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X="-572" w:tblpY="-485"/>
        <w:tblW w:w="16591" w:type="dxa"/>
        <w:tblLayout w:type="fixed"/>
        <w:tblLook w:val="04A0" w:firstRow="1" w:lastRow="0" w:firstColumn="1" w:lastColumn="0" w:noHBand="0" w:noVBand="1"/>
      </w:tblPr>
      <w:tblGrid>
        <w:gridCol w:w="2388"/>
        <w:gridCol w:w="8947"/>
        <w:gridCol w:w="2127"/>
        <w:gridCol w:w="1559"/>
        <w:gridCol w:w="1570"/>
      </w:tblGrid>
      <w:tr w:rsidR="002134CD" w:rsidRPr="00C3758D" w14:paraId="508BC72C" w14:textId="77777777" w:rsidTr="002134CD">
        <w:tc>
          <w:tcPr>
            <w:tcW w:w="2388" w:type="dxa"/>
            <w:shd w:val="clear" w:color="auto" w:fill="D9D9D9" w:themeFill="background1" w:themeFillShade="D9"/>
          </w:tcPr>
          <w:p w14:paraId="39F64A5A" w14:textId="608102DA" w:rsidR="00C3758D" w:rsidRPr="002D7AED" w:rsidRDefault="00C3758D" w:rsidP="002134CD">
            <w:pPr>
              <w:rPr>
                <w:rFonts w:ascii="Times New Roman" w:hAnsi="Times New Roman" w:cs="Times New Roman"/>
                <w:b/>
                <w:bCs/>
              </w:rPr>
            </w:pPr>
            <w:r w:rsidRPr="002D7AED">
              <w:rPr>
                <w:rFonts w:ascii="Times New Roman" w:hAnsi="Times New Roman" w:cs="Times New Roman"/>
                <w:b/>
                <w:bCs/>
              </w:rPr>
              <w:t>Biomaterial</w:t>
            </w:r>
          </w:p>
        </w:tc>
        <w:tc>
          <w:tcPr>
            <w:tcW w:w="8947" w:type="dxa"/>
            <w:shd w:val="clear" w:color="auto" w:fill="D9D9D9" w:themeFill="background1" w:themeFillShade="D9"/>
          </w:tcPr>
          <w:p w14:paraId="388F41D4" w14:textId="226310D4" w:rsidR="00C3758D" w:rsidRPr="002D7AED" w:rsidRDefault="00C3758D" w:rsidP="002134CD">
            <w:pPr>
              <w:rPr>
                <w:rFonts w:ascii="Times New Roman" w:hAnsi="Times New Roman" w:cs="Times New Roman"/>
                <w:b/>
                <w:bCs/>
              </w:rPr>
            </w:pPr>
            <w:r w:rsidRPr="002D7AED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ADD2167" w14:textId="6E37CE76" w:rsidR="00C3758D" w:rsidRPr="002D7AED" w:rsidRDefault="00C3758D" w:rsidP="002134CD">
            <w:pPr>
              <w:rPr>
                <w:rFonts w:ascii="Times New Roman" w:hAnsi="Times New Roman" w:cs="Times New Roman"/>
                <w:b/>
                <w:bCs/>
              </w:rPr>
            </w:pPr>
            <w:r w:rsidRPr="002D7AED">
              <w:rPr>
                <w:rFonts w:ascii="Times New Roman" w:hAnsi="Times New Roman" w:cs="Times New Roman"/>
                <w:b/>
                <w:bCs/>
              </w:rPr>
              <w:t>Ligand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0575FE2" w14:textId="2E14F246" w:rsidR="00C3758D" w:rsidRPr="002D7AED" w:rsidRDefault="00B01782" w:rsidP="002134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Cell Receptor Interaction 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7306377E" w14:textId="2D58EDBD" w:rsidR="00C3758D" w:rsidRPr="002D7AED" w:rsidRDefault="00C3758D" w:rsidP="002134CD">
            <w:pPr>
              <w:rPr>
                <w:rFonts w:ascii="Times New Roman" w:hAnsi="Times New Roman" w:cs="Times New Roman"/>
                <w:b/>
                <w:bCs/>
              </w:rPr>
            </w:pPr>
            <w:r w:rsidRPr="002D7AED">
              <w:rPr>
                <w:rFonts w:ascii="Times New Roman" w:hAnsi="Times New Roman" w:cs="Times New Roman"/>
                <w:b/>
                <w:bCs/>
              </w:rPr>
              <w:t xml:space="preserve">Key Papers </w:t>
            </w:r>
          </w:p>
        </w:tc>
      </w:tr>
      <w:tr w:rsidR="002134CD" w:rsidRPr="00C3758D" w14:paraId="4A524FB6" w14:textId="77777777" w:rsidTr="002134CD">
        <w:tc>
          <w:tcPr>
            <w:tcW w:w="2388" w:type="dxa"/>
          </w:tcPr>
          <w:p w14:paraId="1D64BA21" w14:textId="389CA3C6" w:rsidR="00C3758D" w:rsidRPr="002D7AED" w:rsidRDefault="002D7AED" w:rsidP="002134CD">
            <w:pPr>
              <w:rPr>
                <w:rFonts w:ascii="Times New Roman" w:hAnsi="Times New Roman" w:cs="Times New Roman"/>
                <w:b/>
                <w:bCs/>
              </w:rPr>
            </w:pPr>
            <w:r w:rsidRPr="002D7AED">
              <w:rPr>
                <w:rFonts w:ascii="Times New Roman" w:hAnsi="Times New Roman" w:cs="Times New Roman"/>
                <w:b/>
                <w:bCs/>
              </w:rPr>
              <w:t>Alginate</w:t>
            </w:r>
          </w:p>
        </w:tc>
        <w:tc>
          <w:tcPr>
            <w:tcW w:w="8947" w:type="dxa"/>
          </w:tcPr>
          <w:p w14:paraId="40A417C9" w14:textId="77777777" w:rsidR="00C3758D" w:rsidRPr="001522DF" w:rsidRDefault="002D7AED" w:rsidP="002134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22DF">
              <w:rPr>
                <w:rFonts w:ascii="Times New Roman" w:hAnsi="Times New Roman" w:cs="Times New Roman"/>
              </w:rPr>
              <w:t>Derived from brown algae</w:t>
            </w:r>
          </w:p>
          <w:p w14:paraId="65C02957" w14:textId="77777777" w:rsidR="001522DF" w:rsidRPr="001522DF" w:rsidRDefault="001522DF" w:rsidP="002134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22DF">
              <w:rPr>
                <w:rFonts w:ascii="Times New Roman" w:hAnsi="Times New Roman" w:cs="Times New Roman"/>
              </w:rPr>
              <w:t xml:space="preserve">No native ligands, so requires modification </w:t>
            </w:r>
          </w:p>
          <w:p w14:paraId="17F222EE" w14:textId="77777777" w:rsidR="001522DF" w:rsidRDefault="007A47BA" w:rsidP="002134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 commonly uses</w:t>
            </w:r>
            <w:r w:rsidR="001522DF" w:rsidRPr="001522DF">
              <w:rPr>
                <w:rFonts w:ascii="Times New Roman" w:hAnsi="Times New Roman" w:cs="Times New Roman"/>
              </w:rPr>
              <w:t xml:space="preserve"> ionic crosslinking </w:t>
            </w:r>
            <w:r>
              <w:rPr>
                <w:rFonts w:ascii="Times New Roman" w:hAnsi="Times New Roman" w:cs="Times New Roman"/>
              </w:rPr>
              <w:t>(using divalent cations) but can utilise</w:t>
            </w:r>
            <w:r w:rsidR="001522DF" w:rsidRPr="001522DF">
              <w:rPr>
                <w:rFonts w:ascii="Times New Roman" w:hAnsi="Times New Roman" w:cs="Times New Roman"/>
              </w:rPr>
              <w:t xml:space="preserve"> covalent crosslinking </w:t>
            </w:r>
          </w:p>
          <w:p w14:paraId="7DD90AC7" w14:textId="77777777" w:rsidR="007A47BA" w:rsidRDefault="007A47BA" w:rsidP="002134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Alginate can be easily dissolved for cell recovery making it desirable for cell-matrix investigations </w:t>
            </w:r>
          </w:p>
          <w:p w14:paraId="3C4540FB" w14:textId="7941B12A" w:rsidR="007A47BA" w:rsidRPr="001522DF" w:rsidRDefault="007A47BA" w:rsidP="002134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Cannot be degraded naturally </w:t>
            </w:r>
          </w:p>
        </w:tc>
        <w:tc>
          <w:tcPr>
            <w:tcW w:w="2127" w:type="dxa"/>
          </w:tcPr>
          <w:p w14:paraId="47DAB17A" w14:textId="6E32AA75" w:rsidR="00C3758D" w:rsidRPr="00C3758D" w:rsidRDefault="001522DF" w:rsidP="00213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 Blank Slate</w:t>
            </w:r>
          </w:p>
        </w:tc>
        <w:tc>
          <w:tcPr>
            <w:tcW w:w="1559" w:type="dxa"/>
          </w:tcPr>
          <w:p w14:paraId="2BD77C6C" w14:textId="52025590" w:rsidR="00C3758D" w:rsidRPr="00C3758D" w:rsidRDefault="00B825BA" w:rsidP="00213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 Dependent on choice of </w:t>
            </w:r>
            <w:r w:rsidR="00B01782">
              <w:rPr>
                <w:rFonts w:ascii="Times New Roman" w:hAnsi="Times New Roman" w:cs="Times New Roman"/>
              </w:rPr>
              <w:t>modification</w:t>
            </w:r>
          </w:p>
        </w:tc>
        <w:tc>
          <w:tcPr>
            <w:tcW w:w="1570" w:type="dxa"/>
          </w:tcPr>
          <w:p w14:paraId="04CD12AE" w14:textId="212D02CE" w:rsidR="00C3758D" w:rsidRPr="00C3758D" w:rsidRDefault="00B46C5A" w:rsidP="00213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ADDIN EN.CITE &lt;EndNote&gt;&lt;Cite&gt;&lt;Author&gt;Lee&lt;/Author&gt;&lt;Year&gt;2012&lt;/Year&gt;&lt;RecNum&gt;398&lt;/RecNum&gt;&lt;DisplayText&gt;(Lee and Mooney, 2012)&lt;/DisplayText&gt;&lt;record&gt;&lt;rec-number&gt;398&lt;/rec-number&gt;&lt;foreign-keys&gt;&lt;key app="EN" db-id="xfae55a9nf5pdxe52vq5t9aev52at2vrd9p2" timestamp="1651717805"&gt;398&lt;/key&gt;&lt;/foreign-keys&gt;&lt;ref-type name="Journal Article"&gt;17&lt;/ref-type&gt;&lt;contributors&gt;&lt;authors&gt;&lt;author&gt;Lee, Kuen Yong&lt;/author&gt;&lt;author&gt;Mooney, David J&lt;/author&gt;&lt;/authors&gt;&lt;/contributors&gt;&lt;titles&gt;&lt;title&gt;Alginate: properties and biomedical applications&lt;/title&gt;&lt;secondary-title&gt;Progress in polymer science&lt;/secondary-title&gt;&lt;/titles&gt;&lt;periodical&gt;&lt;full-title&gt;Progress in polymer science&lt;/full-title&gt;&lt;/periodical&gt;&lt;pages&gt;106-126&lt;/pages&gt;&lt;volume&gt;37&lt;/volume&gt;&lt;number&gt;1&lt;/number&gt;&lt;dates&gt;&lt;year&gt;2012&lt;/year&gt;&lt;/dates&gt;&lt;isbn&gt;0079-6700&lt;/isbn&gt;&lt;urls&gt;&lt;/urls&gt;&lt;/record&gt;&lt;/Cite&gt;&lt;/EndNote&gt;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(Lee and Mooney, 2012)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134CD" w:rsidRPr="00C3758D" w14:paraId="29149151" w14:textId="77777777" w:rsidTr="002134CD">
        <w:tc>
          <w:tcPr>
            <w:tcW w:w="2388" w:type="dxa"/>
          </w:tcPr>
          <w:p w14:paraId="52C8E34A" w14:textId="47C4D172" w:rsidR="00C3758D" w:rsidRPr="002D7AED" w:rsidRDefault="00C3758D" w:rsidP="002134CD">
            <w:pPr>
              <w:rPr>
                <w:rFonts w:ascii="Times New Roman" w:hAnsi="Times New Roman" w:cs="Times New Roman"/>
                <w:b/>
                <w:bCs/>
              </w:rPr>
            </w:pPr>
            <w:r w:rsidRPr="002D7AED">
              <w:rPr>
                <w:rFonts w:ascii="Times New Roman" w:hAnsi="Times New Roman" w:cs="Times New Roman"/>
                <w:b/>
                <w:bCs/>
              </w:rPr>
              <w:t xml:space="preserve">Collagen </w:t>
            </w:r>
          </w:p>
        </w:tc>
        <w:tc>
          <w:tcPr>
            <w:tcW w:w="8947" w:type="dxa"/>
          </w:tcPr>
          <w:p w14:paraId="35B68D2D" w14:textId="77777777" w:rsidR="00C3758D" w:rsidRDefault="001522DF" w:rsidP="002134C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Normally sourced from rat tail tendon, bovine skin and tendon </w:t>
            </w:r>
          </w:p>
          <w:p w14:paraId="665F9D6D" w14:textId="77777777" w:rsidR="001522DF" w:rsidRDefault="001522DF" w:rsidP="002134C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Enzymatically degradable therefore favourable for invasion assays </w:t>
            </w:r>
          </w:p>
          <w:p w14:paraId="53D1F38C" w14:textId="7FA9A5C5" w:rsidR="001522DF" w:rsidRDefault="001522DF" w:rsidP="002134C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Gelation </w:t>
            </w:r>
            <w:r w:rsidR="003D03DD">
              <w:rPr>
                <w:rFonts w:ascii="Times New Roman" w:hAnsi="Times New Roman" w:cs="Times New Roman"/>
              </w:rPr>
              <w:t xml:space="preserve">at room temp </w:t>
            </w:r>
            <w:r>
              <w:rPr>
                <w:rFonts w:ascii="Times New Roman" w:hAnsi="Times New Roman" w:cs="Times New Roman"/>
              </w:rPr>
              <w:t xml:space="preserve">produces low mechanical strength and </w:t>
            </w:r>
            <w:r w:rsidR="007A47BA">
              <w:rPr>
                <w:rFonts w:ascii="Times New Roman" w:hAnsi="Times New Roman" w:cs="Times New Roman"/>
              </w:rPr>
              <w:t>limited long</w:t>
            </w:r>
            <w:r w:rsidR="00954CE2">
              <w:rPr>
                <w:rFonts w:ascii="Times New Roman" w:hAnsi="Times New Roman" w:cs="Times New Roman"/>
              </w:rPr>
              <w:t>-</w:t>
            </w:r>
            <w:r w:rsidR="007A47BA">
              <w:rPr>
                <w:rFonts w:ascii="Times New Roman" w:hAnsi="Times New Roman" w:cs="Times New Roman"/>
              </w:rPr>
              <w:t xml:space="preserve">term stability </w:t>
            </w:r>
            <w:r w:rsidR="002D3225">
              <w:rPr>
                <w:rFonts w:ascii="Times New Roman" w:hAnsi="Times New Roman" w:cs="Times New Roman"/>
              </w:rPr>
              <w:t xml:space="preserve"> </w:t>
            </w:r>
          </w:p>
          <w:p w14:paraId="7FC4767B" w14:textId="0DBDF5A7" w:rsidR="003D03DD" w:rsidRPr="001522DF" w:rsidRDefault="003D03DD" w:rsidP="002134C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Temperature largely effects the hydrogel architecture </w:t>
            </w:r>
            <w:r w:rsidR="007A47BA">
              <w:rPr>
                <w:rFonts w:ascii="Times New Roman" w:hAnsi="Times New Roman" w:cs="Times New Roman"/>
              </w:rPr>
              <w:t xml:space="preserve">with lower temperatures producing longer fibrils </w:t>
            </w:r>
          </w:p>
        </w:tc>
        <w:tc>
          <w:tcPr>
            <w:tcW w:w="2127" w:type="dxa"/>
          </w:tcPr>
          <w:p w14:paraId="2F023C67" w14:textId="41D9D666" w:rsidR="00C3758D" w:rsidRPr="00C30F3D" w:rsidRDefault="00B01782" w:rsidP="002134CD">
            <w:pPr>
              <w:rPr>
                <w:rFonts w:ascii="Times New Roman" w:hAnsi="Times New Roman" w:cs="Times New Roman"/>
              </w:rPr>
            </w:pPr>
            <w:r w:rsidRPr="00C30F3D">
              <w:rPr>
                <w:rFonts w:ascii="Times New Roman" w:hAnsi="Times New Roman" w:cs="Times New Roman"/>
              </w:rPr>
              <w:t>GFOGER</w:t>
            </w:r>
          </w:p>
        </w:tc>
        <w:tc>
          <w:tcPr>
            <w:tcW w:w="1559" w:type="dxa"/>
          </w:tcPr>
          <w:p w14:paraId="261C026D" w14:textId="6A72970F" w:rsidR="00C30F3D" w:rsidRPr="00C30F3D" w:rsidRDefault="00B07223" w:rsidP="00C30F3D">
            <w:pPr>
              <w:rPr>
                <w:rFonts w:ascii="Times New Roman" w:hAnsi="Times New Roman" w:cs="Times New Roman"/>
              </w:rPr>
            </w:pPr>
            <w:r w:rsidRPr="00C30F3D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α2β1</w:t>
            </w:r>
            <w:r w:rsidR="00C30F3D" w:rsidRPr="00C30F3D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, α2β1</w:t>
            </w:r>
          </w:p>
          <w:p w14:paraId="2921BB0F" w14:textId="1B95E76B" w:rsidR="00B07223" w:rsidRPr="00C30F3D" w:rsidRDefault="00B07223" w:rsidP="00B07223">
            <w:pPr>
              <w:rPr>
                <w:rFonts w:ascii="Times New Roman" w:hAnsi="Times New Roman" w:cs="Times New Roman"/>
              </w:rPr>
            </w:pPr>
          </w:p>
          <w:p w14:paraId="03D40EAB" w14:textId="77777777" w:rsidR="00C3758D" w:rsidRPr="00C30F3D" w:rsidRDefault="00C3758D" w:rsidP="00213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79436207" w14:textId="133AA2DA" w:rsidR="00C3758D" w:rsidRPr="00C3758D" w:rsidRDefault="003D03DD" w:rsidP="00213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954CE2">
              <w:rPr>
                <w:rFonts w:ascii="Times New Roman" w:hAnsi="Times New Roman" w:cs="Times New Roman"/>
              </w:rPr>
              <w:instrText xml:space="preserve"> ADDIN EN.CITE &lt;EndNote&gt;&lt;Cite&gt;&lt;Author&gt;Shoulders&lt;/Author&gt;&lt;Year&gt;2009&lt;/Year&gt;&lt;RecNum&gt;386&lt;/RecNum&gt;&lt;DisplayText&gt;(Shoulders and Raines, 2009)&lt;/DisplayText&gt;&lt;record&gt;&lt;rec-number&gt;386&lt;/rec-number&gt;&lt;foreign-keys&gt;&lt;key app="EN" db-id="xfae55a9nf5pdxe52vq5t9aev52at2vrd9p2" timestamp="1648613826" guid="920dee29-1f87-4ec9-a4d4-85c893519ed3"&gt;386&lt;/key&gt;&lt;/foreign-keys&gt;&lt;ref-type name="Journal Article"&gt;17&lt;/ref-type&gt;&lt;contributors&gt;&lt;authors&gt;&lt;author&gt;Shoulders, Matthew D&lt;/author&gt;&lt;author&gt;Raines, Ronald T&lt;/author&gt;&lt;/authors&gt;&lt;/contributors&gt;&lt;titles&gt;&lt;title&gt;Collagen structure and stability&lt;/title&gt;&lt;secondary-title&gt;Annual review of biochemistry&lt;/secondary-title&gt;&lt;/titles&gt;&lt;periodical&gt;&lt;full-title&gt;Annual review of biochemistry&lt;/full-title&gt;&lt;/periodical&gt;&lt;pages&gt;929-958&lt;/pages&gt;&lt;volume&gt;78&lt;/volume&gt;&lt;dates&gt;&lt;year&gt;2009&lt;/year&gt;&lt;/dates&gt;&lt;isbn&gt;0066-4154&lt;/isbn&gt;&lt;urls&gt;&lt;/urls&gt;&lt;/record&gt;&lt;/Cite&gt;&lt;/EndNote&gt;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(Shoulders and Raines, 2009)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134CD" w:rsidRPr="00C3758D" w14:paraId="12C517A2" w14:textId="77777777" w:rsidTr="002134CD">
        <w:tc>
          <w:tcPr>
            <w:tcW w:w="2388" w:type="dxa"/>
          </w:tcPr>
          <w:p w14:paraId="1517A420" w14:textId="6DB80474" w:rsidR="00C3758D" w:rsidRPr="002D7AED" w:rsidRDefault="002D7AED" w:rsidP="002134CD">
            <w:pPr>
              <w:rPr>
                <w:rFonts w:ascii="Times New Roman" w:hAnsi="Times New Roman" w:cs="Times New Roman"/>
                <w:b/>
                <w:bCs/>
              </w:rPr>
            </w:pPr>
            <w:r w:rsidRPr="002D7AED">
              <w:rPr>
                <w:rFonts w:ascii="Times New Roman" w:hAnsi="Times New Roman" w:cs="Times New Roman"/>
                <w:b/>
                <w:bCs/>
              </w:rPr>
              <w:t>Polyacrylamide (PA)</w:t>
            </w:r>
          </w:p>
        </w:tc>
        <w:tc>
          <w:tcPr>
            <w:tcW w:w="8947" w:type="dxa"/>
          </w:tcPr>
          <w:p w14:paraId="7AA03F7F" w14:textId="77777777" w:rsidR="00C3758D" w:rsidRDefault="003F5E46" w:rsidP="002134C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Most widely used material and thus largely characterised </w:t>
            </w:r>
          </w:p>
          <w:p w14:paraId="6D4CB940" w14:textId="6AB9A9F4" w:rsidR="003F5E46" w:rsidRDefault="003F5E46" w:rsidP="002134C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Wide </w:t>
            </w:r>
            <w:r w:rsidR="00B825BA">
              <w:rPr>
                <w:rFonts w:ascii="Times New Roman" w:hAnsi="Times New Roman" w:cs="Times New Roman"/>
              </w:rPr>
              <w:t xml:space="preserve">range of mechanical stiffnesses </w:t>
            </w:r>
          </w:p>
          <w:p w14:paraId="6FB9F517" w14:textId="507189CA" w:rsidR="00954CE2" w:rsidRDefault="00954CE2" w:rsidP="002134C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Requires protein conjugation for cell attachment </w:t>
            </w:r>
          </w:p>
          <w:p w14:paraId="77379D0F" w14:textId="77777777" w:rsidR="00B825BA" w:rsidRDefault="00B825BA" w:rsidP="002134C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2D capability </w:t>
            </w:r>
          </w:p>
          <w:p w14:paraId="47000EFB" w14:textId="5BBAC3A7" w:rsidR="00B01782" w:rsidRPr="003F5E46" w:rsidRDefault="00B3138F" w:rsidP="002134C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Fabrication occurs by reacting acrylamide monomer with </w:t>
            </w:r>
            <w:proofErr w:type="spellStart"/>
            <w:r>
              <w:rPr>
                <w:rFonts w:ascii="Times New Roman" w:hAnsi="Times New Roman" w:cs="Times New Roman"/>
              </w:rPr>
              <w:t>bisacrylamide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crosslinker – in which concentrations can be varied to achieve desired stiffness. </w:t>
            </w:r>
            <w:r w:rsidR="00B017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14:paraId="684B853A" w14:textId="005271E0" w:rsidR="00C3758D" w:rsidRPr="00C3758D" w:rsidRDefault="001522DF" w:rsidP="00213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 Blank Slate </w:t>
            </w:r>
          </w:p>
        </w:tc>
        <w:tc>
          <w:tcPr>
            <w:tcW w:w="1559" w:type="dxa"/>
          </w:tcPr>
          <w:p w14:paraId="3442FE4D" w14:textId="7A09C43B" w:rsidR="00C3758D" w:rsidRPr="00C3758D" w:rsidRDefault="00B825BA" w:rsidP="00213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 Dependent on choice of ligand</w:t>
            </w:r>
          </w:p>
        </w:tc>
        <w:tc>
          <w:tcPr>
            <w:tcW w:w="1570" w:type="dxa"/>
          </w:tcPr>
          <w:p w14:paraId="0922AFF6" w14:textId="2E9D55EA" w:rsidR="00C3758D" w:rsidRPr="00C3758D" w:rsidRDefault="00954CE2" w:rsidP="00213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641E0C">
              <w:rPr>
                <w:rFonts w:ascii="Times New Roman" w:hAnsi="Times New Roman" w:cs="Times New Roman"/>
              </w:rPr>
              <w:instrText xml:space="preserve"> ADDIN EN.CITE &lt;EndNote&gt;&lt;Cite&gt;&lt;Author&gt;Tse&lt;/Author&gt;&lt;Year&gt;2010&lt;/Year&gt;&lt;RecNum&gt;387&lt;/RecNum&gt;&lt;DisplayText&gt;(Pelham and Wang, 1997; Tse and Engler, 2010)&lt;/DisplayText&gt;&lt;record&gt;&lt;rec-number&gt;387&lt;/rec-number&gt;&lt;foreign-keys&gt;&lt;key app="EN" db-id="xfae55a9nf5pdxe52vq5t9aev52at2vrd9p2" timestamp="1648614490" guid="b8458857-91ab-4665-b566-e882a3133bf8"&gt;387&lt;/key&gt;&lt;/foreign-keys&gt;&lt;ref-type name="Journal Article"&gt;17&lt;/ref-type&gt;&lt;contributors&gt;&lt;authors&gt;&lt;author&gt;Tse, Justin R&lt;/author&gt;&lt;author&gt;Engler, Adam J&lt;/author&gt;&lt;/authors&gt;&lt;/contributors&gt;&lt;titles&gt;&lt;title&gt;Preparation of hydrogel substrates with tunable mechanical properties&lt;/title&gt;&lt;secondary-title&gt;Current protocols in cell biology&lt;/secondary-title&gt;&lt;/titles&gt;&lt;periodical&gt;&lt;full-title&gt;Current protocols in cell biology&lt;/full-title&gt;&lt;/periodical&gt;&lt;pages&gt;10.16. 1-10.16. 16&lt;/pages&gt;&lt;volume&gt;47&lt;/volume&gt;&lt;number&gt;1&lt;/number&gt;&lt;dates&gt;&lt;year&gt;2010&lt;/year&gt;&lt;/dates&gt;&lt;isbn&gt;1934-2500&lt;/isbn&gt;&lt;urls&gt;&lt;/urls&gt;&lt;/record&gt;&lt;/Cite&gt;&lt;Cite&gt;&lt;Author&gt;Pelham&lt;/Author&gt;&lt;Year&gt;1997&lt;/Year&gt;&lt;RecNum&gt;388&lt;/RecNum&gt;&lt;record&gt;&lt;rec-number&gt;388&lt;/rec-number&gt;&lt;foreign-keys&gt;&lt;key app="EN" db-id="xfae55a9nf5pdxe52vq5t9aev52at2vrd9p2" timestamp="1648614522" guid="c6ecf88f-d0ae-4b66-aecb-ae401f5d6544"&gt;388&lt;/key&gt;&lt;/foreign-keys&gt;&lt;ref-type name="Journal Article"&gt;17&lt;/ref-type&gt;&lt;contributors&gt;&lt;authors&gt;&lt;author&gt;Pelham, Robert J&lt;/author&gt;&lt;author&gt;Wang, Yu-li&lt;/author&gt;&lt;/authors&gt;&lt;/contributors&gt;&lt;titles&gt;&lt;title&gt;Cell locomotion and focal adhesions are regulated by substrate flexibility&lt;/title&gt;&lt;secondary-title&gt;Proceedings of the national academy of sciences&lt;/secondary-title&gt;&lt;/titles&gt;&lt;periodical&gt;&lt;full-title&gt;Proceedings of the National Academy of Sciences&lt;/full-title&gt;&lt;/periodical&gt;&lt;pages&gt;13661-13665&lt;/pages&gt;&lt;volume&gt;94&lt;/volume&gt;&lt;number&gt;25&lt;/number&gt;&lt;dates&gt;&lt;year&gt;1997&lt;/year&gt;&lt;/dates&gt;&lt;isbn&gt;0027-8424&lt;/isbn&gt;&lt;urls&gt;&lt;/urls&gt;&lt;/record&gt;&lt;/Cite&gt;&lt;/EndNote&gt;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(Pelham and Wang, 1997; Tse and Engler, 2010)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134CD" w:rsidRPr="00C3758D" w14:paraId="781BD27E" w14:textId="77777777" w:rsidTr="002134CD">
        <w:tc>
          <w:tcPr>
            <w:tcW w:w="2388" w:type="dxa"/>
          </w:tcPr>
          <w:p w14:paraId="1FFCAE15" w14:textId="011341D5" w:rsidR="002D7AED" w:rsidRPr="002D7AED" w:rsidRDefault="002D7AED" w:rsidP="002134CD">
            <w:pPr>
              <w:rPr>
                <w:rFonts w:ascii="Times New Roman" w:hAnsi="Times New Roman" w:cs="Times New Roman"/>
                <w:b/>
                <w:bCs/>
              </w:rPr>
            </w:pPr>
            <w:r w:rsidRPr="002D7AED">
              <w:rPr>
                <w:rFonts w:ascii="Times New Roman" w:hAnsi="Times New Roman" w:cs="Times New Roman"/>
                <w:b/>
                <w:bCs/>
              </w:rPr>
              <w:t>Polyethylene glycol (PEG)</w:t>
            </w:r>
          </w:p>
        </w:tc>
        <w:tc>
          <w:tcPr>
            <w:tcW w:w="8947" w:type="dxa"/>
          </w:tcPr>
          <w:p w14:paraId="7C8D63D9" w14:textId="75BDABEB" w:rsidR="002D7AED" w:rsidRDefault="00B825BA" w:rsidP="002134C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Allows high degree of user modification</w:t>
            </w:r>
            <w:r w:rsidR="00B3138F">
              <w:rPr>
                <w:rFonts w:ascii="Times New Roman" w:hAnsi="Times New Roman" w:cs="Times New Roman"/>
              </w:rPr>
              <w:t xml:space="preserve">; PEG can be modified with functional groups that utilise chain-growth, step-growth, or mixed-mode polymerisation </w:t>
            </w:r>
          </w:p>
          <w:p w14:paraId="5FD27F12" w14:textId="77777777" w:rsidR="00B825BA" w:rsidRDefault="00B825BA" w:rsidP="002134C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Must be modified with adhesive ligand </w:t>
            </w:r>
          </w:p>
          <w:p w14:paraId="0EE25C5F" w14:textId="77777777" w:rsidR="00B825BA" w:rsidRDefault="00B825BA" w:rsidP="002134C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 be engineered to degrade via passive, proteolytic, or user directed modes </w:t>
            </w:r>
          </w:p>
          <w:p w14:paraId="3BAF1865" w14:textId="7D3D1219" w:rsidR="00B3138F" w:rsidRPr="00B825BA" w:rsidRDefault="00B3138F" w:rsidP="002134C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Chemically modified PEG can be used to crosslink other polymeric materials </w:t>
            </w:r>
          </w:p>
        </w:tc>
        <w:tc>
          <w:tcPr>
            <w:tcW w:w="2127" w:type="dxa"/>
          </w:tcPr>
          <w:p w14:paraId="4747C072" w14:textId="4B6B51C9" w:rsidR="002D7AED" w:rsidRPr="00C3758D" w:rsidRDefault="00B825BA" w:rsidP="00213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 Blank Slate</w:t>
            </w:r>
          </w:p>
        </w:tc>
        <w:tc>
          <w:tcPr>
            <w:tcW w:w="1559" w:type="dxa"/>
          </w:tcPr>
          <w:p w14:paraId="26AEA284" w14:textId="0B21EA0E" w:rsidR="002D7AED" w:rsidRPr="00C3758D" w:rsidRDefault="00B825BA" w:rsidP="00213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 Dependent on choice of </w:t>
            </w:r>
            <w:r w:rsidR="00B01782">
              <w:rPr>
                <w:rFonts w:ascii="Times New Roman" w:hAnsi="Times New Roman" w:cs="Times New Roman"/>
              </w:rPr>
              <w:t>modification</w:t>
            </w:r>
          </w:p>
        </w:tc>
        <w:tc>
          <w:tcPr>
            <w:tcW w:w="1570" w:type="dxa"/>
          </w:tcPr>
          <w:p w14:paraId="149D7846" w14:textId="62C76827" w:rsidR="002D7AED" w:rsidRPr="00C3758D" w:rsidRDefault="00641E0C" w:rsidP="00213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ADDIN EN.CITE &lt;EndNote&gt;&lt;Cite&gt;&lt;Author&gt;Lin&lt;/Author&gt;&lt;Year&gt;2009&lt;/Year&gt;&lt;RecNum&gt;389&lt;/RecNum&gt;&lt;DisplayText&gt;(Lin and Anseth, 2009; Lutolf et al., 2003)&lt;/DisplayText&gt;&lt;record&gt;&lt;rec-number&gt;389&lt;/rec-number&gt;&lt;foreign-keys&gt;&lt;key app="EN" db-id="xfae55a9nf5pdxe52vq5t9aev52at2vrd9p2" timestamp="1648614971" guid="89a17ff8-1130-43db-9ac8-c969f0bd93a2"&gt;389&lt;/key&gt;&lt;/foreign-keys&gt;&lt;ref-type name="Journal Article"&gt;17&lt;/ref-type&gt;&lt;contributors&gt;&lt;authors&gt;&lt;author&gt;Lin, Chien-Chi&lt;/author&gt;&lt;author&gt;Anseth, Kristi S&lt;/author&gt;&lt;/authors&gt;&lt;/contributors&gt;&lt;titles&gt;&lt;title&gt;PEG hydrogels for the controlled release of biomolecules in regenerative medicine&lt;/title&gt;&lt;secondary-title&gt;Pharmaceutical research&lt;/secondary-title&gt;&lt;/titles&gt;&lt;periodical&gt;&lt;full-title&gt;Pharmaceutical research&lt;/full-title&gt;&lt;/periodical&gt;&lt;pages&gt;631-643&lt;/pages&gt;&lt;volume&gt;26&lt;/volume&gt;&lt;number&gt;3&lt;/number&gt;&lt;dates&gt;&lt;year&gt;2009&lt;/year&gt;&lt;/dates&gt;&lt;isbn&gt;1573-904X&lt;/isbn&gt;&lt;urls&gt;&lt;/urls&gt;&lt;/record&gt;&lt;/Cite&gt;&lt;Cite&gt;&lt;Author&gt;Lutolf&lt;/Author&gt;&lt;Year&gt;2003&lt;/Year&gt;&lt;RecNum&gt;390&lt;/RecNum&gt;&lt;record&gt;&lt;rec-number&gt;390&lt;/rec-number&gt;&lt;foreign-keys&gt;&lt;key app="EN" db-id="xfae55a9nf5pdxe52vq5t9aev52at2vrd9p2" timestamp="1648614995" guid="a6321ca5-ff07-46ce-84b5-e95f37d05a06"&gt;390&lt;/key&gt;&lt;/foreign-keys&gt;&lt;ref-type name="Journal Article"&gt;17&lt;/ref-type&gt;&lt;contributors&gt;&lt;authors&gt;&lt;author&gt;Lutolf, Matthias P&lt;/author&gt;&lt;author&gt;Lauer-Fields, Janelle L&lt;/author&gt;&lt;author&gt;Schmoekel, Hugo G&lt;/author&gt;&lt;author&gt;Metters, Andrew T&lt;/author&gt;&lt;author&gt;Weber, Franz E&lt;/author&gt;&lt;author&gt;Fields, Greg B&lt;/author&gt;&lt;author&gt;Hubbell, Jeffrey A&lt;/author&gt;&lt;/authors&gt;&lt;/contributors&gt;&lt;titles&gt;&lt;title&gt;Synthetic matrix metalloproteinase-sensitive hydrogels for the conduction of tissue regeneration: engineering cell-invasion characteristics&lt;/title&gt;&lt;secondary-title&gt;Proceedings of the National Academy of Sciences&lt;/secondary-title&gt;&lt;/titles&gt;&lt;periodical&gt;&lt;full-title&gt;Proceedings of the National Academy of Sciences&lt;/full-title&gt;&lt;/periodical&gt;&lt;pages&gt;5413-5418&lt;/pages&gt;&lt;volume&gt;100&lt;/volume&gt;&lt;number&gt;9&lt;/number&gt;&lt;dates&gt;&lt;year&gt;2003&lt;/year&gt;&lt;/dates&gt;&lt;isbn&gt;0027-8424&lt;/isbn&gt;&lt;urls&gt;&lt;/urls&gt;&lt;/record&gt;&lt;/Cite&gt;&lt;/EndNote&gt;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(Lin and Anseth, 2009; Lutolf et al., 2003)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134CD" w:rsidRPr="00C3758D" w14:paraId="3B439F44" w14:textId="77777777" w:rsidTr="002134CD">
        <w:tc>
          <w:tcPr>
            <w:tcW w:w="2388" w:type="dxa"/>
          </w:tcPr>
          <w:p w14:paraId="71405074" w14:textId="35905055" w:rsidR="00C3758D" w:rsidRPr="002D7AED" w:rsidRDefault="002D7AED" w:rsidP="002134CD">
            <w:pPr>
              <w:rPr>
                <w:rFonts w:ascii="Times New Roman" w:hAnsi="Times New Roman" w:cs="Times New Roman"/>
                <w:b/>
                <w:bCs/>
              </w:rPr>
            </w:pPr>
            <w:r w:rsidRPr="002D7AED">
              <w:rPr>
                <w:rFonts w:ascii="Times New Roman" w:hAnsi="Times New Roman" w:cs="Times New Roman"/>
                <w:b/>
                <w:bCs/>
              </w:rPr>
              <w:t xml:space="preserve">Gelatin </w:t>
            </w:r>
            <w:proofErr w:type="spellStart"/>
            <w:r w:rsidRPr="002D7AED">
              <w:rPr>
                <w:rFonts w:ascii="Times New Roman" w:hAnsi="Times New Roman" w:cs="Times New Roman"/>
                <w:b/>
                <w:bCs/>
              </w:rPr>
              <w:t>Methacryloyl</w:t>
            </w:r>
            <w:proofErr w:type="spellEnd"/>
            <w:r w:rsidRPr="002D7AE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2D7AED">
              <w:rPr>
                <w:rFonts w:ascii="Times New Roman" w:hAnsi="Times New Roman" w:cs="Times New Roman"/>
                <w:b/>
                <w:bCs/>
              </w:rPr>
              <w:t>GelMA</w:t>
            </w:r>
            <w:proofErr w:type="spellEnd"/>
            <w:r w:rsidRPr="002D7AE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947" w:type="dxa"/>
          </w:tcPr>
          <w:p w14:paraId="6D3209E2" w14:textId="77777777" w:rsidR="00C3758D" w:rsidRDefault="00B01782" w:rsidP="002134C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Synthesised from denatured collagen </w:t>
            </w:r>
          </w:p>
          <w:p w14:paraId="09896780" w14:textId="25DDC556" w:rsidR="00B01782" w:rsidRDefault="00B01782" w:rsidP="002134C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Expresses native ligands for cell adhesion </w:t>
            </w:r>
          </w:p>
          <w:p w14:paraId="17F346C0" w14:textId="44ACA3A8" w:rsidR="00641E0C" w:rsidRDefault="00641E0C" w:rsidP="002134C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Addition of photo crosslinker </w:t>
            </w:r>
            <w:proofErr w:type="spellStart"/>
            <w:r>
              <w:rPr>
                <w:rFonts w:ascii="Times New Roman" w:hAnsi="Times New Roman" w:cs="Times New Roman"/>
              </w:rPr>
              <w:t>irgacure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allows cross-linking of methacrylate sidechains by exposure to UV.</w:t>
            </w:r>
          </w:p>
          <w:p w14:paraId="4B5B56FE" w14:textId="70EB8FA9" w:rsidR="00EA02E4" w:rsidRPr="00B01782" w:rsidRDefault="00EA02E4" w:rsidP="002134C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Offers greater mechanical tuneability and wider range of stiffnesses than collagen </w:t>
            </w:r>
          </w:p>
        </w:tc>
        <w:tc>
          <w:tcPr>
            <w:tcW w:w="2127" w:type="dxa"/>
          </w:tcPr>
          <w:p w14:paraId="0A253AFF" w14:textId="75EA4337" w:rsidR="00C3758D" w:rsidRPr="00C3758D" w:rsidRDefault="00C30F3D" w:rsidP="00213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RGD</w:t>
            </w:r>
          </w:p>
        </w:tc>
        <w:tc>
          <w:tcPr>
            <w:tcW w:w="1559" w:type="dxa"/>
          </w:tcPr>
          <w:p w14:paraId="4B9A0A55" w14:textId="45C84BC6" w:rsidR="00C30F3D" w:rsidRPr="00C30F3D" w:rsidRDefault="00C30F3D" w:rsidP="00C30F3D">
            <w:pPr>
              <w:rPr>
                <w:rFonts w:ascii="Times New Roman" w:hAnsi="Times New Roman" w:cs="Times New Roman"/>
              </w:rPr>
            </w:pPr>
            <w:r w:rsidRPr="00C30F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α5β1</w:t>
            </w:r>
            <w:r w:rsidRPr="00C30F3D">
              <w:rPr>
                <w:rFonts w:ascii="Times New Roman" w:hAnsi="Times New Roman" w:cs="Times New Roman"/>
              </w:rPr>
              <w:t xml:space="preserve">, </w:t>
            </w:r>
            <w:r w:rsidRPr="00C30F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α8β1</w:t>
            </w:r>
          </w:p>
          <w:p w14:paraId="5155119E" w14:textId="2E437CEF" w:rsidR="00C3758D" w:rsidRPr="00C30F3D" w:rsidRDefault="00C30F3D" w:rsidP="00C30F3D">
            <w:r w:rsidRPr="00C30F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αVβ1, αVβ3, αVβ5, αVβ6, αVβ8, αIIbβ3</w:t>
            </w:r>
          </w:p>
        </w:tc>
        <w:tc>
          <w:tcPr>
            <w:tcW w:w="1570" w:type="dxa"/>
          </w:tcPr>
          <w:p w14:paraId="4791B117" w14:textId="5F9D0DB8" w:rsidR="00C3758D" w:rsidRPr="00C3758D" w:rsidRDefault="00EA02E4" w:rsidP="00213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C30F3D">
              <w:rPr>
                <w:rFonts w:ascii="Times New Roman" w:hAnsi="Times New Roman" w:cs="Times New Roman"/>
              </w:rPr>
              <w:instrText xml:space="preserve"> ADDIN EN.CITE &lt;EndNote&gt;&lt;Cite&gt;&lt;Author&gt;Kim&lt;/Author&gt;&lt;Year&gt;2020&lt;/Year&gt;&lt;RecNum&gt;3&lt;/RecNum&gt;&lt;DisplayText&gt;(Kim et al., 2020; Koistinen and Heino, 2013)&lt;/DisplayText&gt;&lt;record&gt;&lt;rec-number&gt;3&lt;/rec-number&gt;&lt;foreign-keys&gt;&lt;key app="EN" db-id="xfae55a9nf5pdxe52vq5t9aev52at2vrd9p2" timestamp="1602770402" guid="6d6ab45f-b28d-4aa2-8845-e856315b3e3c"&gt;3&lt;/key&gt;&lt;/foreign-keys&gt;&lt;ref-type name="Journal Article"&gt;17&lt;/ref-type&gt;&lt;contributors&gt;&lt;authors&gt;&lt;author&gt;Kim, Claire&lt;/author&gt;&lt;author&gt;Young, Jennifer L&lt;/author&gt;&lt;author&gt;Holle, Andrew W&lt;/author&gt;&lt;author&gt;Jeong, Kwanghee&lt;/author&gt;&lt;author&gt;Major, Luke G&lt;/author&gt;&lt;author&gt;Jeong, Ji Hoon&lt;/author&gt;&lt;author&gt;Aman, Zachary M&lt;/author&gt;&lt;author&gt;Han, Dong-Wook&lt;/author&gt;&lt;author&gt;Hwang, Yongsung&lt;/author&gt;&lt;author&gt;Spatz, Joachim P&lt;/author&gt;&lt;/authors&gt;&lt;/contributors&gt;&lt;titles&gt;&lt;title&gt;Stem Cell Mechanosensation on Gelatin Methacryloyl (GelMA) Stiffness Gradient Hydrogels&lt;/title&gt;&lt;secondary-title&gt;Annals of biomedical engineering&lt;/secondary-title&gt;&lt;/titles&gt;&lt;periodical&gt;&lt;full-title&gt;Annals of biomedical engineering&lt;/full-title&gt;&lt;/periodical&gt;&lt;pages&gt;893-902&lt;/pages&gt;&lt;volume&gt;48&lt;/volume&gt;&lt;number&gt;2&lt;/number&gt;&lt;dates&gt;&lt;year&gt;2020&lt;/year&gt;&lt;/dates&gt;&lt;isbn&gt;1573-9686&lt;/isbn&gt;&lt;urls&gt;&lt;/urls&gt;&lt;/record&gt;&lt;/Cite&gt;&lt;Cite&gt;&lt;Author&gt;Koistinen&lt;/Author&gt;&lt;Year&gt;2013&lt;/Year&gt;&lt;RecNum&gt;341&lt;/RecNum&gt;&lt;record&gt;&lt;rec-number&gt;341&lt;/rec-number&gt;&lt;foreign-keys&gt;&lt;key app="EN" db-id="xfae55a9nf5pdxe52vq5t9aev52at2vrd9p2" timestamp="1646629268" guid="d3781cde-ada3-4cd1-8bb7-808591f65ea7"&gt;341&lt;/key&gt;&lt;/foreign-keys&gt;&lt;ref-type name="Book Section"&gt;5&lt;/ref-type&gt;&lt;contributors&gt;&lt;authors&gt;&lt;author&gt;Koistinen, Pekka&lt;/author&gt;&lt;author&gt;Heino, Jyrki&lt;/author&gt;&lt;/authors&gt;&lt;/contributors&gt;&lt;titles&gt;&lt;title&gt;Integrins in cancer cell invasion&lt;/title&gt;&lt;secondary-title&gt;Madame Curie Bioscience Database [Internet]&lt;/secondary-title&gt;&lt;/titles&gt;&lt;dates&gt;&lt;year&gt;2013&lt;/year&gt;&lt;/dates&gt;&lt;publisher&gt;Landes Bioscience&lt;/publisher&gt;&lt;urls&gt;&lt;/urls&gt;&lt;/record&gt;&lt;/Cite&gt;&lt;/EndNote&gt;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30F3D">
              <w:rPr>
                <w:rFonts w:ascii="Times New Roman" w:hAnsi="Times New Roman" w:cs="Times New Roman"/>
                <w:noProof/>
              </w:rPr>
              <w:t>(Kim et al., 2020; Koistinen and Heino, 2013)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134CD" w:rsidRPr="00C3758D" w14:paraId="0A3C76EB" w14:textId="77777777" w:rsidTr="002134CD">
        <w:tc>
          <w:tcPr>
            <w:tcW w:w="2388" w:type="dxa"/>
          </w:tcPr>
          <w:p w14:paraId="0CAAE5CE" w14:textId="4284E816" w:rsidR="000F43C2" w:rsidRPr="002D7AED" w:rsidRDefault="000F43C2" w:rsidP="002134CD">
            <w:pPr>
              <w:rPr>
                <w:rFonts w:ascii="Times New Roman" w:hAnsi="Times New Roman" w:cs="Times New Roman"/>
                <w:b/>
                <w:bCs/>
              </w:rPr>
            </w:pPr>
            <w:r w:rsidRPr="002D7AED">
              <w:rPr>
                <w:rFonts w:ascii="Times New Roman" w:hAnsi="Times New Roman" w:cs="Times New Roman"/>
                <w:b/>
                <w:bCs/>
              </w:rPr>
              <w:t xml:space="preserve">Hyaluronic Acid </w:t>
            </w:r>
          </w:p>
        </w:tc>
        <w:tc>
          <w:tcPr>
            <w:tcW w:w="8947" w:type="dxa"/>
          </w:tcPr>
          <w:p w14:paraId="6AB8DA31" w14:textId="77777777" w:rsidR="000F43C2" w:rsidRDefault="00B825BA" w:rsidP="002134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Sourced from bacterial fermentation or from animal products </w:t>
            </w:r>
          </w:p>
          <w:p w14:paraId="682F69A0" w14:textId="77777777" w:rsidR="00B825BA" w:rsidRDefault="00B01782" w:rsidP="002134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Offers high degree of chemical modification enabling greater tuneability</w:t>
            </w:r>
          </w:p>
          <w:p w14:paraId="133ED8AB" w14:textId="2AF755F9" w:rsidR="00641E0C" w:rsidRPr="006B285F" w:rsidRDefault="00B01782" w:rsidP="002134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Offers native interaction with cell receptors </w:t>
            </w:r>
            <w:r w:rsidR="006B285F">
              <w:rPr>
                <w:rFonts w:ascii="Times New Roman" w:hAnsi="Times New Roman" w:cs="Times New Roman"/>
              </w:rPr>
              <w:t>but does not support integrin-mediated cell adhesion</w:t>
            </w:r>
          </w:p>
        </w:tc>
        <w:tc>
          <w:tcPr>
            <w:tcW w:w="2127" w:type="dxa"/>
          </w:tcPr>
          <w:p w14:paraId="6D0AE0E0" w14:textId="2CD68C50" w:rsidR="000F43C2" w:rsidRPr="006B285F" w:rsidRDefault="002134CD" w:rsidP="00213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Repeating</w:t>
            </w:r>
            <w:r w:rsidR="006B285F">
              <w:rPr>
                <w:rFonts w:ascii="Times New Roman" w:hAnsi="Times New Roman" w:cs="Times New Roman"/>
              </w:rPr>
              <w:t xml:space="preserve"> disaccharide unit of glucuronate and </w:t>
            </w:r>
            <w:r w:rsidR="006B285F">
              <w:rPr>
                <w:rFonts w:ascii="Times New Roman" w:hAnsi="Times New Roman" w:cs="Times New Roman"/>
                <w:i/>
                <w:iCs/>
              </w:rPr>
              <w:t>N</w:t>
            </w:r>
            <w:r w:rsidR="006B285F">
              <w:rPr>
                <w:rFonts w:ascii="Times New Roman" w:hAnsi="Times New Roman" w:cs="Times New Roman"/>
              </w:rPr>
              <w:t xml:space="preserve">-acetylglucosamine </w:t>
            </w:r>
          </w:p>
        </w:tc>
        <w:tc>
          <w:tcPr>
            <w:tcW w:w="1559" w:type="dxa"/>
          </w:tcPr>
          <w:p w14:paraId="5561D986" w14:textId="08E63F34" w:rsidR="000F43C2" w:rsidRPr="00C3758D" w:rsidRDefault="00B01782" w:rsidP="00213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CD44</w:t>
            </w:r>
          </w:p>
        </w:tc>
        <w:tc>
          <w:tcPr>
            <w:tcW w:w="1570" w:type="dxa"/>
          </w:tcPr>
          <w:p w14:paraId="25E2D61A" w14:textId="2D808EF7" w:rsidR="000F43C2" w:rsidRPr="00C3758D" w:rsidRDefault="00641E0C" w:rsidP="00213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C30F3D">
              <w:rPr>
                <w:rFonts w:ascii="Times New Roman" w:hAnsi="Times New Roman" w:cs="Times New Roman"/>
              </w:rPr>
              <w:instrText xml:space="preserve"> ADDIN EN.CITE &lt;EndNote&gt;&lt;Cite&gt;&lt;Author&gt;Burdick&lt;/Author&gt;&lt;Year&gt;2011&lt;/Year&gt;&lt;RecNum&gt;391&lt;/RecNum&gt;&lt;DisplayText&gt;(Burdick and Prestwich, 2011; Dicker et al., 2014)&lt;/DisplayText&gt;&lt;record&gt;&lt;rec-number&gt;391&lt;/rec-number&gt;&lt;foreign-keys&gt;&lt;key app="EN" db-id="xfae55a9nf5pdxe52vq5t9aev52at2vrd9p2" timestamp="1648615208" guid="118996ab-6808-468c-9508-9e14c1630cc1"&gt;391&lt;/key&gt;&lt;/foreign-keys&gt;&lt;ref-type name="Journal Article"&gt;17&lt;/ref-type&gt;&lt;contributors&gt;&lt;authors&gt;&lt;author&gt;Burdick, Jason A&lt;/author&gt;&lt;author&gt;Prestwich, Glenn D&lt;/author&gt;&lt;/authors&gt;&lt;/contributors&gt;&lt;titles&gt;&lt;title&gt;Hyaluronic acid hydrogels for biomedical applications&lt;/title&gt;&lt;secondary-title&gt;Advanced materials&lt;/secondary-title&gt;&lt;/titles&gt;&lt;periodical&gt;&lt;full-title&gt;Advanced materials&lt;/full-title&gt;&lt;/periodical&gt;&lt;pages&gt;H41-H56&lt;/pages&gt;&lt;volume&gt;23&lt;/volume&gt;&lt;number&gt;12&lt;/number&gt;&lt;dates&gt;&lt;year&gt;2011&lt;/year&gt;&lt;/dates&gt;&lt;isbn&gt;0935-9648&lt;/isbn&gt;&lt;urls&gt;&lt;/urls&gt;&lt;/record&gt;&lt;/Cite&gt;&lt;Cite&gt;&lt;Author&gt;Dicker&lt;/Author&gt;&lt;Year&gt;2014&lt;/Year&gt;&lt;RecNum&gt;392&lt;/RecNum&gt;&lt;record&gt;&lt;rec-number&gt;392&lt;/rec-number&gt;&lt;foreign-keys&gt;&lt;key app="EN" db-id="xfae55a9nf5pdxe52vq5t9aev52at2vrd9p2" timestamp="1648616832" guid="a4b44d79-9e6a-4318-a479-3930f7ed516d"&gt;392&lt;/key&gt;&lt;/foreign-keys&gt;&lt;ref-type name="Journal Article"&gt;17&lt;/ref-type&gt;&lt;contributors&gt;&lt;authors&gt;&lt;author&gt;Dicker, Kevin T&lt;/author&gt;&lt;author&gt;Gurski, Lisa A&lt;/author&gt;&lt;author&gt;Pradhan-Bhatt, Swati&lt;/author&gt;&lt;author&gt;Witt, Robert L&lt;/author&gt;&lt;author&gt;Farach-Carson, Mary C&lt;/author&gt;&lt;author&gt;Jia, Xinqiao&lt;/author&gt;&lt;/authors&gt;&lt;/contributors&gt;&lt;titles&gt;&lt;title&gt;Hyaluronan: a simple polysaccharide with diverse biological functions&lt;/title&gt;&lt;secondary-title&gt;Acta biomaterialia&lt;/secondary-title&gt;&lt;/titles&gt;&lt;periodical&gt;&lt;full-title&gt;Acta biomaterialia&lt;/full-title&gt;&lt;/periodical&gt;&lt;pages&gt;1558-1570&lt;/pages&gt;&lt;volume&gt;10&lt;/volume&gt;&lt;number&gt;4&lt;/number&gt;&lt;dates&gt;&lt;year&gt;2014&lt;/year&gt;&lt;/dates&gt;&lt;isbn&gt;1742-7061&lt;/isbn&gt;&lt;urls&gt;&lt;/urls&gt;&lt;/record&gt;&lt;/Cite&gt;&lt;/EndNote&gt;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2134CD">
              <w:rPr>
                <w:rFonts w:ascii="Times New Roman" w:hAnsi="Times New Roman" w:cs="Times New Roman"/>
                <w:noProof/>
              </w:rPr>
              <w:t>(Burdick and Prestwich, 2011; Dicker et al., 2014)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B33D235" w14:textId="77777777" w:rsidR="00EA02E4" w:rsidRDefault="00EA02E4"/>
    <w:p w14:paraId="244EC1E6" w14:textId="77777777" w:rsidR="00EA02E4" w:rsidRDefault="00EA02E4"/>
    <w:p w14:paraId="5335FBF3" w14:textId="77777777" w:rsidR="00B46C5A" w:rsidRPr="00B46C5A" w:rsidRDefault="00EA02E4" w:rsidP="00B46C5A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B46C5A" w:rsidRPr="00B46C5A">
        <w:rPr>
          <w:noProof/>
        </w:rPr>
        <w:t xml:space="preserve">Burdick, J.A., and G.D. Prestwich. 2011. Hyaluronic acid hydrogels for biomedical applications. </w:t>
      </w:r>
      <w:r w:rsidR="00B46C5A" w:rsidRPr="00B46C5A">
        <w:rPr>
          <w:i/>
          <w:noProof/>
        </w:rPr>
        <w:t>Advanced materials</w:t>
      </w:r>
      <w:r w:rsidR="00B46C5A" w:rsidRPr="00B46C5A">
        <w:rPr>
          <w:noProof/>
        </w:rPr>
        <w:t>. 23:H41-H56.</w:t>
      </w:r>
    </w:p>
    <w:p w14:paraId="3F52E5A5" w14:textId="77777777" w:rsidR="00B46C5A" w:rsidRPr="00B46C5A" w:rsidRDefault="00B46C5A" w:rsidP="00B46C5A">
      <w:pPr>
        <w:pStyle w:val="EndNoteBibliography"/>
        <w:ind w:left="720" w:hanging="720"/>
        <w:rPr>
          <w:noProof/>
        </w:rPr>
      </w:pPr>
      <w:r w:rsidRPr="00B46C5A">
        <w:rPr>
          <w:noProof/>
        </w:rPr>
        <w:t xml:space="preserve">Dicker, K.T., L.A. Gurski, S. Pradhan-Bhatt, R.L. Witt, M.C. Farach-Carson, and X. Jia. 2014. Hyaluronan: a simple polysaccharide with diverse biological functions. </w:t>
      </w:r>
      <w:r w:rsidRPr="00B46C5A">
        <w:rPr>
          <w:i/>
          <w:noProof/>
        </w:rPr>
        <w:t>Acta biomaterialia</w:t>
      </w:r>
      <w:r w:rsidRPr="00B46C5A">
        <w:rPr>
          <w:noProof/>
        </w:rPr>
        <w:t>. 10:1558-1570.</w:t>
      </w:r>
    </w:p>
    <w:p w14:paraId="690651DE" w14:textId="77777777" w:rsidR="00B46C5A" w:rsidRPr="00B46C5A" w:rsidRDefault="00B46C5A" w:rsidP="00B46C5A">
      <w:pPr>
        <w:pStyle w:val="EndNoteBibliography"/>
        <w:ind w:left="720" w:hanging="720"/>
        <w:rPr>
          <w:noProof/>
        </w:rPr>
      </w:pPr>
      <w:r w:rsidRPr="00B46C5A">
        <w:rPr>
          <w:noProof/>
        </w:rPr>
        <w:t xml:space="preserve">Kim, C., J.L. Young, A.W. Holle, K. Jeong, L.G. Major, J.H. Jeong, Z.M. Aman, D.-W. Han, Y. Hwang, and J.P. Spatz. 2020. Stem Cell Mechanosensation on Gelatin Methacryloyl (GelMA) Stiffness Gradient Hydrogels. </w:t>
      </w:r>
      <w:r w:rsidRPr="00B46C5A">
        <w:rPr>
          <w:i/>
          <w:noProof/>
        </w:rPr>
        <w:t>Annals of biomedical engineering</w:t>
      </w:r>
      <w:r w:rsidRPr="00B46C5A">
        <w:rPr>
          <w:noProof/>
        </w:rPr>
        <w:t>. 48:893-902.</w:t>
      </w:r>
    </w:p>
    <w:p w14:paraId="63A69A1B" w14:textId="77777777" w:rsidR="00B46C5A" w:rsidRPr="00B46C5A" w:rsidRDefault="00B46C5A" w:rsidP="00B46C5A">
      <w:pPr>
        <w:pStyle w:val="EndNoteBibliography"/>
        <w:ind w:left="720" w:hanging="720"/>
        <w:rPr>
          <w:noProof/>
        </w:rPr>
      </w:pPr>
      <w:r w:rsidRPr="00B46C5A">
        <w:rPr>
          <w:noProof/>
        </w:rPr>
        <w:t xml:space="preserve">Koistinen, P., and J. Heino. 2013. Integrins in cancer cell invasion. </w:t>
      </w:r>
      <w:r w:rsidRPr="00B46C5A">
        <w:rPr>
          <w:i/>
          <w:noProof/>
        </w:rPr>
        <w:t>In</w:t>
      </w:r>
      <w:r w:rsidRPr="00B46C5A">
        <w:rPr>
          <w:noProof/>
        </w:rPr>
        <w:t xml:space="preserve"> Madame Curie Bioscience Database [Internet]. Landes Bioscience.</w:t>
      </w:r>
    </w:p>
    <w:p w14:paraId="2B096B0A" w14:textId="77777777" w:rsidR="00B46C5A" w:rsidRPr="00B46C5A" w:rsidRDefault="00B46C5A" w:rsidP="00B46C5A">
      <w:pPr>
        <w:pStyle w:val="EndNoteBibliography"/>
        <w:ind w:left="720" w:hanging="720"/>
        <w:rPr>
          <w:noProof/>
        </w:rPr>
      </w:pPr>
      <w:r w:rsidRPr="00B46C5A">
        <w:rPr>
          <w:noProof/>
        </w:rPr>
        <w:t xml:space="preserve">Lee, K.Y., and D.J. Mooney. 2012. Alginate: properties and biomedical applications. </w:t>
      </w:r>
      <w:r w:rsidRPr="00B46C5A">
        <w:rPr>
          <w:i/>
          <w:noProof/>
        </w:rPr>
        <w:t>Progress in polymer science</w:t>
      </w:r>
      <w:r w:rsidRPr="00B46C5A">
        <w:rPr>
          <w:noProof/>
        </w:rPr>
        <w:t>. 37:106-126.</w:t>
      </w:r>
    </w:p>
    <w:p w14:paraId="23D28CED" w14:textId="77777777" w:rsidR="00B46C5A" w:rsidRPr="00B46C5A" w:rsidRDefault="00B46C5A" w:rsidP="00B46C5A">
      <w:pPr>
        <w:pStyle w:val="EndNoteBibliography"/>
        <w:ind w:left="720" w:hanging="720"/>
        <w:rPr>
          <w:noProof/>
        </w:rPr>
      </w:pPr>
      <w:r w:rsidRPr="00B46C5A">
        <w:rPr>
          <w:noProof/>
        </w:rPr>
        <w:t xml:space="preserve">Lin, C.-C., and K.S. Anseth. 2009. PEG hydrogels for the controlled release of biomolecules in regenerative medicine. </w:t>
      </w:r>
      <w:r w:rsidRPr="00B46C5A">
        <w:rPr>
          <w:i/>
          <w:noProof/>
        </w:rPr>
        <w:t>Pharmaceutical research</w:t>
      </w:r>
      <w:r w:rsidRPr="00B46C5A">
        <w:rPr>
          <w:noProof/>
        </w:rPr>
        <w:t>. 26:631-643.</w:t>
      </w:r>
    </w:p>
    <w:p w14:paraId="1A747BF6" w14:textId="77777777" w:rsidR="00B46C5A" w:rsidRPr="00B46C5A" w:rsidRDefault="00B46C5A" w:rsidP="00B46C5A">
      <w:pPr>
        <w:pStyle w:val="EndNoteBibliography"/>
        <w:ind w:left="720" w:hanging="720"/>
        <w:rPr>
          <w:noProof/>
        </w:rPr>
      </w:pPr>
      <w:r w:rsidRPr="00B46C5A">
        <w:rPr>
          <w:noProof/>
        </w:rPr>
        <w:t xml:space="preserve">Lutolf, M.P., J.L. Lauer-Fields, H.G. Schmoekel, A.T. Metters, F.E. Weber, G.B. Fields, and J.A. Hubbell. 2003. Synthetic matrix metalloproteinase-sensitive hydrogels for the conduction of tissue regeneration: engineering cell-invasion characteristics. </w:t>
      </w:r>
      <w:r w:rsidRPr="00B46C5A">
        <w:rPr>
          <w:i/>
          <w:noProof/>
        </w:rPr>
        <w:t>Proceedings of the National Academy of Sciences</w:t>
      </w:r>
      <w:r w:rsidRPr="00B46C5A">
        <w:rPr>
          <w:noProof/>
        </w:rPr>
        <w:t>. 100:5413-5418.</w:t>
      </w:r>
    </w:p>
    <w:p w14:paraId="64D16519" w14:textId="77777777" w:rsidR="00B46C5A" w:rsidRPr="00B46C5A" w:rsidRDefault="00B46C5A" w:rsidP="00B46C5A">
      <w:pPr>
        <w:pStyle w:val="EndNoteBibliography"/>
        <w:ind w:left="720" w:hanging="720"/>
        <w:rPr>
          <w:noProof/>
        </w:rPr>
      </w:pPr>
      <w:r w:rsidRPr="00B46C5A">
        <w:rPr>
          <w:noProof/>
        </w:rPr>
        <w:t xml:space="preserve">Pelham, R.J., and Y.-l. Wang. 1997. Cell locomotion and focal adhesions are regulated by substrate flexibility. </w:t>
      </w:r>
      <w:r w:rsidRPr="00B46C5A">
        <w:rPr>
          <w:i/>
          <w:noProof/>
        </w:rPr>
        <w:t>Proceedings of the national academy of sciences</w:t>
      </w:r>
      <w:r w:rsidRPr="00B46C5A">
        <w:rPr>
          <w:noProof/>
        </w:rPr>
        <w:t>. 94:13661-13665.</w:t>
      </w:r>
    </w:p>
    <w:p w14:paraId="695A4DB3" w14:textId="77777777" w:rsidR="00B46C5A" w:rsidRPr="00B46C5A" w:rsidRDefault="00B46C5A" w:rsidP="00B46C5A">
      <w:pPr>
        <w:pStyle w:val="EndNoteBibliography"/>
        <w:ind w:left="720" w:hanging="720"/>
        <w:rPr>
          <w:noProof/>
        </w:rPr>
      </w:pPr>
      <w:r w:rsidRPr="00B46C5A">
        <w:rPr>
          <w:noProof/>
        </w:rPr>
        <w:t xml:space="preserve">Shoulders, M.D., and R.T. Raines. 2009. Collagen structure and stability. </w:t>
      </w:r>
      <w:r w:rsidRPr="00B46C5A">
        <w:rPr>
          <w:i/>
          <w:noProof/>
        </w:rPr>
        <w:t>Annual review of biochemistry</w:t>
      </w:r>
      <w:r w:rsidRPr="00B46C5A">
        <w:rPr>
          <w:noProof/>
        </w:rPr>
        <w:t>. 78:929-958.</w:t>
      </w:r>
    </w:p>
    <w:p w14:paraId="34742994" w14:textId="77777777" w:rsidR="00B46C5A" w:rsidRPr="00B46C5A" w:rsidRDefault="00B46C5A" w:rsidP="00B46C5A">
      <w:pPr>
        <w:pStyle w:val="EndNoteBibliography"/>
        <w:ind w:left="720" w:hanging="720"/>
        <w:rPr>
          <w:noProof/>
        </w:rPr>
      </w:pPr>
      <w:r w:rsidRPr="00B46C5A">
        <w:rPr>
          <w:noProof/>
        </w:rPr>
        <w:t xml:space="preserve">Tse, J.R., and A.J. Engler. 2010. Preparation of hydrogel substrates with tunable mechanical properties. </w:t>
      </w:r>
      <w:r w:rsidRPr="00B46C5A">
        <w:rPr>
          <w:i/>
          <w:noProof/>
        </w:rPr>
        <w:t>Current protocols in cell biology</w:t>
      </w:r>
      <w:r w:rsidRPr="00B46C5A">
        <w:rPr>
          <w:noProof/>
        </w:rPr>
        <w:t>. 47:10.16. 11-10.16. 16.</w:t>
      </w:r>
    </w:p>
    <w:p w14:paraId="69566C67" w14:textId="4863B71A" w:rsidR="008D0735" w:rsidRDefault="00EA02E4">
      <w:r>
        <w:fldChar w:fldCharType="end"/>
      </w:r>
    </w:p>
    <w:sectPr w:rsidR="008D0735" w:rsidSect="00B017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4B7"/>
    <w:multiLevelType w:val="hybridMultilevel"/>
    <w:tmpl w:val="B14C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35E5"/>
    <w:multiLevelType w:val="hybridMultilevel"/>
    <w:tmpl w:val="9864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0DC9"/>
    <w:multiLevelType w:val="hybridMultilevel"/>
    <w:tmpl w:val="264C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82D"/>
    <w:multiLevelType w:val="hybridMultilevel"/>
    <w:tmpl w:val="F8D6B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F6EA7"/>
    <w:multiLevelType w:val="hybridMultilevel"/>
    <w:tmpl w:val="A6B26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54D64"/>
    <w:multiLevelType w:val="hybridMultilevel"/>
    <w:tmpl w:val="5E7AE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65211">
    <w:abstractNumId w:val="1"/>
  </w:num>
  <w:num w:numId="2" w16cid:durableId="36006819">
    <w:abstractNumId w:val="0"/>
  </w:num>
  <w:num w:numId="3" w16cid:durableId="1502622374">
    <w:abstractNumId w:val="4"/>
  </w:num>
  <w:num w:numId="4" w16cid:durableId="371883899">
    <w:abstractNumId w:val="5"/>
  </w:num>
  <w:num w:numId="5" w16cid:durableId="302776327">
    <w:abstractNumId w:val="3"/>
  </w:num>
  <w:num w:numId="6" w16cid:durableId="1796294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Cell Biolog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fae55a9nf5pdxe52vq5t9aev52at2vrd9p2&quot;&gt;My EndNote Library&lt;record-ids&gt;&lt;item&gt;3&lt;/item&gt;&lt;item&gt;341&lt;/item&gt;&lt;item&gt;386&lt;/item&gt;&lt;item&gt;387&lt;/item&gt;&lt;item&gt;388&lt;/item&gt;&lt;item&gt;389&lt;/item&gt;&lt;item&gt;390&lt;/item&gt;&lt;item&gt;391&lt;/item&gt;&lt;item&gt;392&lt;/item&gt;&lt;item&gt;398&lt;/item&gt;&lt;/record-ids&gt;&lt;/item&gt;&lt;/Libraries&gt;"/>
  </w:docVars>
  <w:rsids>
    <w:rsidRoot w:val="00C3758D"/>
    <w:rsid w:val="000A4073"/>
    <w:rsid w:val="000C4564"/>
    <w:rsid w:val="000F43C2"/>
    <w:rsid w:val="001135AA"/>
    <w:rsid w:val="001522DF"/>
    <w:rsid w:val="001B674B"/>
    <w:rsid w:val="002134CD"/>
    <w:rsid w:val="002D3225"/>
    <w:rsid w:val="002D7AED"/>
    <w:rsid w:val="00346CF0"/>
    <w:rsid w:val="00364713"/>
    <w:rsid w:val="003D03DD"/>
    <w:rsid w:val="003F5489"/>
    <w:rsid w:val="003F5E46"/>
    <w:rsid w:val="00462E3B"/>
    <w:rsid w:val="0048123D"/>
    <w:rsid w:val="004F6C7C"/>
    <w:rsid w:val="005357DE"/>
    <w:rsid w:val="005C5C57"/>
    <w:rsid w:val="00641E0C"/>
    <w:rsid w:val="00652790"/>
    <w:rsid w:val="006530C4"/>
    <w:rsid w:val="006633E9"/>
    <w:rsid w:val="00667AA0"/>
    <w:rsid w:val="006845DF"/>
    <w:rsid w:val="00692ADF"/>
    <w:rsid w:val="006B285F"/>
    <w:rsid w:val="006C7B02"/>
    <w:rsid w:val="00717CCB"/>
    <w:rsid w:val="007305C3"/>
    <w:rsid w:val="00735D95"/>
    <w:rsid w:val="007A47BA"/>
    <w:rsid w:val="0081529B"/>
    <w:rsid w:val="008C6A11"/>
    <w:rsid w:val="008D0735"/>
    <w:rsid w:val="008D1B22"/>
    <w:rsid w:val="0093525D"/>
    <w:rsid w:val="00954CE2"/>
    <w:rsid w:val="009C5FB3"/>
    <w:rsid w:val="009C6A06"/>
    <w:rsid w:val="009E11C2"/>
    <w:rsid w:val="00A04A9C"/>
    <w:rsid w:val="00AD06DD"/>
    <w:rsid w:val="00B01782"/>
    <w:rsid w:val="00B07223"/>
    <w:rsid w:val="00B3138F"/>
    <w:rsid w:val="00B46C5A"/>
    <w:rsid w:val="00B825BA"/>
    <w:rsid w:val="00C139C5"/>
    <w:rsid w:val="00C30F3D"/>
    <w:rsid w:val="00C3758D"/>
    <w:rsid w:val="00C703FC"/>
    <w:rsid w:val="00C7055A"/>
    <w:rsid w:val="00CC2B05"/>
    <w:rsid w:val="00CD4E6A"/>
    <w:rsid w:val="00D05F5E"/>
    <w:rsid w:val="00D3124B"/>
    <w:rsid w:val="00D50D57"/>
    <w:rsid w:val="00D65CC3"/>
    <w:rsid w:val="00DE240D"/>
    <w:rsid w:val="00E31B5E"/>
    <w:rsid w:val="00EA02E4"/>
    <w:rsid w:val="00F12773"/>
    <w:rsid w:val="00F8779E"/>
    <w:rsid w:val="00F91B1F"/>
    <w:rsid w:val="00FC7380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4B29"/>
  <w15:chartTrackingRefBased/>
  <w15:docId w15:val="{5C188095-251A-CD4E-ABFC-7671243B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2DF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EA02E4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A02E4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A02E4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A02E4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Vahala</dc:creator>
  <cp:keywords/>
  <dc:description/>
  <cp:lastModifiedBy>Danielle Vahala</cp:lastModifiedBy>
  <cp:revision>2</cp:revision>
  <dcterms:created xsi:type="dcterms:W3CDTF">2022-03-30T03:26:00Z</dcterms:created>
  <dcterms:modified xsi:type="dcterms:W3CDTF">2022-05-05T02:30:00Z</dcterms:modified>
</cp:coreProperties>
</file>