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DCD" w:rsidRDefault="007217C8" w:rsidP="00D60DCD">
      <w:r w:rsidRPr="007217C8">
        <w:rPr>
          <w:b/>
        </w:rPr>
        <w:t xml:space="preserve">Supplemental Table </w:t>
      </w:r>
      <w:r w:rsidR="00D60DCD">
        <w:rPr>
          <w:b/>
        </w:rPr>
        <w:t>S</w:t>
      </w:r>
      <w:r w:rsidR="000F57F3">
        <w:rPr>
          <w:b/>
        </w:rPr>
        <w:t>2</w:t>
      </w:r>
      <w:r w:rsidR="00D60DCD" w:rsidRPr="007D5B01">
        <w:rPr>
          <w:b/>
        </w:rPr>
        <w:t>.</w:t>
      </w:r>
      <w:r w:rsidR="00D60DCD">
        <w:t xml:space="preserve"> ‘Draper’ genome gene IDs and </w:t>
      </w:r>
      <w:proofErr w:type="spellStart"/>
      <w:r w:rsidR="00D60DCD">
        <w:t>genbank</w:t>
      </w:r>
      <w:proofErr w:type="spellEnd"/>
      <w:r w:rsidR="00D60DCD">
        <w:t xml:space="preserve"> numbers</w:t>
      </w:r>
    </w:p>
    <w:tbl>
      <w:tblPr>
        <w:tblStyle w:val="TableGrid"/>
        <w:tblW w:w="0" w:type="auto"/>
        <w:tblLook w:val="04A0" w:firstRow="1" w:lastRow="0" w:firstColumn="1" w:lastColumn="0" w:noHBand="0" w:noVBand="1"/>
      </w:tblPr>
      <w:tblGrid>
        <w:gridCol w:w="1838"/>
        <w:gridCol w:w="5103"/>
        <w:gridCol w:w="2075"/>
      </w:tblGrid>
      <w:tr w:rsidR="00790D2A" w:rsidTr="0097339D">
        <w:tc>
          <w:tcPr>
            <w:tcW w:w="1838" w:type="dxa"/>
          </w:tcPr>
          <w:p w:rsidR="00790D2A" w:rsidRPr="00593A88" w:rsidRDefault="00790D2A" w:rsidP="0097339D">
            <w:pPr>
              <w:rPr>
                <w:b/>
              </w:rPr>
            </w:pPr>
            <w:r w:rsidRPr="00593A88">
              <w:rPr>
                <w:b/>
              </w:rPr>
              <w:t>Gene</w:t>
            </w:r>
          </w:p>
        </w:tc>
        <w:tc>
          <w:tcPr>
            <w:tcW w:w="5103" w:type="dxa"/>
          </w:tcPr>
          <w:p w:rsidR="00790D2A" w:rsidRPr="00593A88" w:rsidRDefault="00790D2A" w:rsidP="0097339D">
            <w:pPr>
              <w:rPr>
                <w:b/>
              </w:rPr>
            </w:pPr>
            <w:r w:rsidRPr="00593A88">
              <w:rPr>
                <w:b/>
              </w:rPr>
              <w:t>‘Draper’ gene ID</w:t>
            </w:r>
          </w:p>
        </w:tc>
        <w:tc>
          <w:tcPr>
            <w:tcW w:w="2075" w:type="dxa"/>
          </w:tcPr>
          <w:p w:rsidR="00790D2A" w:rsidRPr="00593A88" w:rsidRDefault="00790D2A" w:rsidP="0097339D">
            <w:pPr>
              <w:rPr>
                <w:b/>
              </w:rPr>
            </w:pPr>
            <w:proofErr w:type="spellStart"/>
            <w:r w:rsidRPr="00593A88">
              <w:rPr>
                <w:b/>
              </w:rPr>
              <w:t>Genbank</w:t>
            </w:r>
            <w:proofErr w:type="spellEnd"/>
          </w:p>
        </w:tc>
      </w:tr>
      <w:tr w:rsidR="00790D2A" w:rsidTr="0097339D">
        <w:tc>
          <w:tcPr>
            <w:tcW w:w="1838" w:type="dxa"/>
          </w:tcPr>
          <w:p w:rsidR="00790D2A" w:rsidRPr="00C00662" w:rsidRDefault="00790D2A" w:rsidP="0097339D">
            <w:pPr>
              <w:rPr>
                <w:i/>
              </w:rPr>
            </w:pPr>
            <w:r w:rsidRPr="00C00662">
              <w:rPr>
                <w:i/>
              </w:rPr>
              <w:t>CHS</w:t>
            </w:r>
          </w:p>
        </w:tc>
        <w:tc>
          <w:tcPr>
            <w:tcW w:w="5103" w:type="dxa"/>
          </w:tcPr>
          <w:p w:rsidR="00790D2A" w:rsidRDefault="00790D2A" w:rsidP="0097339D">
            <w:r w:rsidRPr="00790D2A">
              <w:t>augustus_masked-VaccDscaff9-processed-gene-64.0</w:t>
            </w:r>
          </w:p>
        </w:tc>
        <w:tc>
          <w:tcPr>
            <w:tcW w:w="2075" w:type="dxa"/>
          </w:tcPr>
          <w:p w:rsidR="00790D2A" w:rsidRDefault="00790D2A" w:rsidP="0097339D">
            <w:r w:rsidRPr="00BF7F47">
              <w:rPr>
                <w:noProof/>
                <w:lang w:eastAsia="en-NZ"/>
              </w:rPr>
              <w:t>JN654702.1</w:t>
            </w:r>
          </w:p>
        </w:tc>
      </w:tr>
      <w:tr w:rsidR="00790D2A" w:rsidTr="0097339D">
        <w:tc>
          <w:tcPr>
            <w:tcW w:w="1838" w:type="dxa"/>
          </w:tcPr>
          <w:p w:rsidR="00790D2A" w:rsidRPr="00C00662" w:rsidRDefault="00790D2A" w:rsidP="0097339D">
            <w:pPr>
              <w:rPr>
                <w:i/>
              </w:rPr>
            </w:pPr>
            <w:r w:rsidRPr="00C00662">
              <w:rPr>
                <w:i/>
              </w:rPr>
              <w:t>F3’5’H</w:t>
            </w:r>
          </w:p>
        </w:tc>
        <w:tc>
          <w:tcPr>
            <w:tcW w:w="5103" w:type="dxa"/>
          </w:tcPr>
          <w:p w:rsidR="00790D2A" w:rsidRDefault="00790D2A" w:rsidP="0097339D">
            <w:r w:rsidRPr="00790D2A">
              <w:t>maker-VaccDscaff8-augustus-gene-360.23-mRNA-1</w:t>
            </w:r>
          </w:p>
        </w:tc>
        <w:tc>
          <w:tcPr>
            <w:tcW w:w="2075" w:type="dxa"/>
          </w:tcPr>
          <w:p w:rsidR="00790D2A" w:rsidRDefault="00790D2A" w:rsidP="0097339D">
            <w:r w:rsidRPr="00BF7F47">
              <w:rPr>
                <w:noProof/>
                <w:lang w:eastAsia="en-NZ"/>
              </w:rPr>
              <w:t>MH321464.1</w:t>
            </w:r>
          </w:p>
        </w:tc>
      </w:tr>
      <w:tr w:rsidR="00790D2A" w:rsidTr="0097339D">
        <w:tc>
          <w:tcPr>
            <w:tcW w:w="1838" w:type="dxa"/>
          </w:tcPr>
          <w:p w:rsidR="00790D2A" w:rsidRPr="00C00662" w:rsidRDefault="00790D2A" w:rsidP="0097339D">
            <w:pPr>
              <w:rPr>
                <w:i/>
              </w:rPr>
            </w:pPr>
            <w:r w:rsidRPr="00C00662">
              <w:rPr>
                <w:i/>
              </w:rPr>
              <w:t>DFR</w:t>
            </w:r>
          </w:p>
        </w:tc>
        <w:tc>
          <w:tcPr>
            <w:tcW w:w="5103" w:type="dxa"/>
          </w:tcPr>
          <w:p w:rsidR="00790D2A" w:rsidRDefault="00790D2A" w:rsidP="0097339D">
            <w:r w:rsidRPr="00790D2A">
              <w:t>augustus_masked-VaccDscaff13-processed-gene-166.8</w:t>
            </w:r>
          </w:p>
        </w:tc>
        <w:tc>
          <w:tcPr>
            <w:tcW w:w="2075" w:type="dxa"/>
          </w:tcPr>
          <w:p w:rsidR="00790D2A" w:rsidRDefault="00790D2A" w:rsidP="0097339D">
            <w:r w:rsidRPr="00BF7F47">
              <w:rPr>
                <w:noProof/>
                <w:lang w:eastAsia="en-NZ"/>
              </w:rPr>
              <w:t>KF960989</w:t>
            </w:r>
          </w:p>
        </w:tc>
      </w:tr>
      <w:tr w:rsidR="00790D2A" w:rsidTr="0097339D">
        <w:tc>
          <w:tcPr>
            <w:tcW w:w="1838" w:type="dxa"/>
          </w:tcPr>
          <w:p w:rsidR="00790D2A" w:rsidRPr="00C00662" w:rsidRDefault="00790D2A" w:rsidP="0097339D">
            <w:pPr>
              <w:rPr>
                <w:i/>
              </w:rPr>
            </w:pPr>
            <w:r w:rsidRPr="00C00662">
              <w:rPr>
                <w:i/>
              </w:rPr>
              <w:t>ANS</w:t>
            </w:r>
          </w:p>
        </w:tc>
        <w:tc>
          <w:tcPr>
            <w:tcW w:w="5103" w:type="dxa"/>
          </w:tcPr>
          <w:p w:rsidR="00790D2A" w:rsidRDefault="00790D2A" w:rsidP="0097339D">
            <w:r w:rsidRPr="00790D2A">
              <w:t>maker-VaccDscaff43-augustus-gene-236.29</w:t>
            </w:r>
          </w:p>
        </w:tc>
        <w:tc>
          <w:tcPr>
            <w:tcW w:w="2075" w:type="dxa"/>
          </w:tcPr>
          <w:p w:rsidR="00790D2A" w:rsidRDefault="00790D2A" w:rsidP="0097339D">
            <w:r w:rsidRPr="00BF7F47">
              <w:rPr>
                <w:noProof/>
                <w:lang w:eastAsia="en-NZ"/>
              </w:rPr>
              <w:t>JN654701.1</w:t>
            </w:r>
          </w:p>
        </w:tc>
      </w:tr>
      <w:tr w:rsidR="00790D2A" w:rsidTr="0097339D">
        <w:tc>
          <w:tcPr>
            <w:tcW w:w="1838" w:type="dxa"/>
          </w:tcPr>
          <w:p w:rsidR="00790D2A" w:rsidRPr="00C00662" w:rsidRDefault="00790D2A" w:rsidP="0097339D">
            <w:pPr>
              <w:rPr>
                <w:i/>
              </w:rPr>
            </w:pPr>
            <w:r w:rsidRPr="00C00662">
              <w:rPr>
                <w:i/>
              </w:rPr>
              <w:t>UFGT</w:t>
            </w:r>
          </w:p>
        </w:tc>
        <w:tc>
          <w:tcPr>
            <w:tcW w:w="5103" w:type="dxa"/>
          </w:tcPr>
          <w:p w:rsidR="00790D2A" w:rsidRDefault="00790D2A" w:rsidP="0097339D">
            <w:r w:rsidRPr="00790D2A">
              <w:t>maker-VaccDscaff6-augustus-gene-420.36</w:t>
            </w:r>
          </w:p>
        </w:tc>
        <w:tc>
          <w:tcPr>
            <w:tcW w:w="2075" w:type="dxa"/>
          </w:tcPr>
          <w:p w:rsidR="00790D2A" w:rsidRDefault="00790D2A" w:rsidP="0097339D">
            <w:r w:rsidRPr="00BF7F47">
              <w:rPr>
                <w:noProof/>
                <w:lang w:eastAsia="en-NZ"/>
              </w:rPr>
              <w:t>MH321467.1</w:t>
            </w:r>
          </w:p>
        </w:tc>
      </w:tr>
      <w:tr w:rsidR="00790D2A" w:rsidTr="0097339D">
        <w:tc>
          <w:tcPr>
            <w:tcW w:w="1838" w:type="dxa"/>
          </w:tcPr>
          <w:p w:rsidR="00790D2A" w:rsidRPr="00C00662" w:rsidRDefault="00790D2A" w:rsidP="0097339D">
            <w:pPr>
              <w:rPr>
                <w:i/>
              </w:rPr>
            </w:pPr>
            <w:r w:rsidRPr="00C00662">
              <w:rPr>
                <w:i/>
              </w:rPr>
              <w:t>ANR</w:t>
            </w:r>
          </w:p>
        </w:tc>
        <w:tc>
          <w:tcPr>
            <w:tcW w:w="5103" w:type="dxa"/>
          </w:tcPr>
          <w:p w:rsidR="00790D2A" w:rsidRDefault="00790D2A" w:rsidP="0097339D">
            <w:r w:rsidRPr="00790D2A">
              <w:t>maker-VaccDscaff19-augustus-gene-256.19</w:t>
            </w:r>
          </w:p>
        </w:tc>
        <w:tc>
          <w:tcPr>
            <w:tcW w:w="2075" w:type="dxa"/>
          </w:tcPr>
          <w:p w:rsidR="00790D2A" w:rsidRDefault="00790D2A" w:rsidP="0097339D">
            <w:r>
              <w:rPr>
                <w:noProof/>
                <w:lang w:eastAsia="en-NZ"/>
              </w:rPr>
              <w:t>MH321471.1</w:t>
            </w:r>
          </w:p>
        </w:tc>
      </w:tr>
      <w:tr w:rsidR="00593A88" w:rsidTr="0097339D">
        <w:tc>
          <w:tcPr>
            <w:tcW w:w="1838" w:type="dxa"/>
          </w:tcPr>
          <w:p w:rsidR="00593A88" w:rsidRPr="00C00662" w:rsidRDefault="00593A88" w:rsidP="0097339D">
            <w:pPr>
              <w:rPr>
                <w:i/>
              </w:rPr>
            </w:pPr>
            <w:r>
              <w:rPr>
                <w:i/>
              </w:rPr>
              <w:t>LAR</w:t>
            </w:r>
          </w:p>
        </w:tc>
        <w:tc>
          <w:tcPr>
            <w:tcW w:w="5103" w:type="dxa"/>
          </w:tcPr>
          <w:p w:rsidR="00593A88" w:rsidRPr="00790D2A" w:rsidRDefault="00593A88" w:rsidP="00593A88">
            <w:r>
              <w:t>m</w:t>
            </w:r>
            <w:r w:rsidRPr="00593A88">
              <w:t>aker-VaccDscaff9-augustus-gene-315.13</w:t>
            </w:r>
            <w:r w:rsidRPr="00593A88">
              <w:tab/>
            </w:r>
          </w:p>
        </w:tc>
        <w:tc>
          <w:tcPr>
            <w:tcW w:w="2075" w:type="dxa"/>
          </w:tcPr>
          <w:p w:rsidR="00593A88" w:rsidRDefault="00593A88" w:rsidP="0097339D">
            <w:pPr>
              <w:rPr>
                <w:noProof/>
                <w:lang w:eastAsia="en-NZ"/>
              </w:rPr>
            </w:pPr>
            <w:r w:rsidRPr="00593A88">
              <w:t>MH321470.1</w:t>
            </w:r>
          </w:p>
        </w:tc>
      </w:tr>
      <w:tr w:rsidR="00790D2A" w:rsidTr="0097339D">
        <w:tc>
          <w:tcPr>
            <w:tcW w:w="1838" w:type="dxa"/>
          </w:tcPr>
          <w:p w:rsidR="00790D2A" w:rsidRPr="00C00662" w:rsidRDefault="00790D2A" w:rsidP="0097339D">
            <w:pPr>
              <w:rPr>
                <w:i/>
              </w:rPr>
            </w:pPr>
            <w:r w:rsidRPr="00C00662">
              <w:rPr>
                <w:i/>
              </w:rPr>
              <w:t>MYBA1</w:t>
            </w:r>
          </w:p>
        </w:tc>
        <w:tc>
          <w:tcPr>
            <w:tcW w:w="5103" w:type="dxa"/>
          </w:tcPr>
          <w:p w:rsidR="00790D2A" w:rsidRPr="001B7957" w:rsidRDefault="00790D2A" w:rsidP="0097339D">
            <w:pPr>
              <w:rPr>
                <w:rFonts w:ascii="Calibri" w:hAnsi="Calibri" w:cs="Calibri"/>
                <w:color w:val="000000"/>
              </w:rPr>
            </w:pPr>
            <w:r>
              <w:rPr>
                <w:rFonts w:ascii="Calibri" w:hAnsi="Calibri" w:cs="Calibri"/>
                <w:color w:val="000000"/>
              </w:rPr>
              <w:t>maker-VaccDscaff1486-snap-gene-0.3</w:t>
            </w:r>
          </w:p>
        </w:tc>
        <w:tc>
          <w:tcPr>
            <w:tcW w:w="2075" w:type="dxa"/>
          </w:tcPr>
          <w:p w:rsidR="00790D2A" w:rsidRDefault="00790D2A" w:rsidP="0097339D">
            <w:r w:rsidRPr="00BF7F47">
              <w:rPr>
                <w:noProof/>
                <w:lang w:eastAsia="en-NZ"/>
              </w:rPr>
              <w:t>MH105054</w:t>
            </w:r>
          </w:p>
        </w:tc>
      </w:tr>
      <w:tr w:rsidR="00790D2A" w:rsidTr="0097339D">
        <w:tc>
          <w:tcPr>
            <w:tcW w:w="1838" w:type="dxa"/>
          </w:tcPr>
          <w:p w:rsidR="00790D2A" w:rsidRPr="00C00662" w:rsidRDefault="00790D2A" w:rsidP="0097339D">
            <w:pPr>
              <w:rPr>
                <w:i/>
              </w:rPr>
            </w:pPr>
            <w:r w:rsidRPr="00C00662">
              <w:rPr>
                <w:i/>
              </w:rPr>
              <w:t>MYBA2</w:t>
            </w:r>
          </w:p>
        </w:tc>
        <w:tc>
          <w:tcPr>
            <w:tcW w:w="5103" w:type="dxa"/>
          </w:tcPr>
          <w:p w:rsidR="00790D2A" w:rsidRPr="001B7957" w:rsidRDefault="00790D2A" w:rsidP="0097339D">
            <w:pPr>
              <w:rPr>
                <w:rFonts w:ascii="Calibri" w:hAnsi="Calibri" w:cs="Calibri"/>
                <w:color w:val="000000"/>
              </w:rPr>
            </w:pPr>
            <w:r>
              <w:rPr>
                <w:rFonts w:ascii="Calibri" w:hAnsi="Calibri" w:cs="Calibri"/>
                <w:color w:val="000000"/>
              </w:rPr>
              <w:t>maker-VaccDscaff13-augustus-gene-105.26-mRNA-1</w:t>
            </w:r>
          </w:p>
        </w:tc>
        <w:tc>
          <w:tcPr>
            <w:tcW w:w="2075" w:type="dxa"/>
          </w:tcPr>
          <w:p w:rsidR="00790D2A" w:rsidRDefault="00790D2A" w:rsidP="0097339D"/>
        </w:tc>
      </w:tr>
      <w:tr w:rsidR="00790D2A" w:rsidTr="0097339D">
        <w:tc>
          <w:tcPr>
            <w:tcW w:w="1838" w:type="dxa"/>
          </w:tcPr>
          <w:p w:rsidR="00790D2A" w:rsidRPr="00C00662" w:rsidRDefault="00790D2A" w:rsidP="0097339D">
            <w:pPr>
              <w:rPr>
                <w:i/>
              </w:rPr>
            </w:pPr>
            <w:r w:rsidRPr="00C00662">
              <w:rPr>
                <w:i/>
              </w:rPr>
              <w:t>MYBPA1.1</w:t>
            </w:r>
          </w:p>
        </w:tc>
        <w:tc>
          <w:tcPr>
            <w:tcW w:w="5103" w:type="dxa"/>
          </w:tcPr>
          <w:p w:rsidR="00790D2A" w:rsidRPr="001B7957" w:rsidRDefault="00790D2A" w:rsidP="0097339D">
            <w:pPr>
              <w:rPr>
                <w:rFonts w:ascii="Calibri" w:hAnsi="Calibri" w:cs="Calibri"/>
                <w:color w:val="000000"/>
              </w:rPr>
            </w:pPr>
            <w:r>
              <w:rPr>
                <w:rFonts w:ascii="Calibri" w:hAnsi="Calibri" w:cs="Calibri"/>
                <w:color w:val="000000"/>
              </w:rPr>
              <w:t>maker-VaccDscaff39-snap-gene-168.25</w:t>
            </w:r>
          </w:p>
        </w:tc>
        <w:tc>
          <w:tcPr>
            <w:tcW w:w="2075" w:type="dxa"/>
          </w:tcPr>
          <w:p w:rsidR="00790D2A" w:rsidRDefault="00790D2A" w:rsidP="0097339D">
            <w:r w:rsidRPr="00BF7F47">
              <w:rPr>
                <w:noProof/>
                <w:lang w:eastAsia="en-NZ"/>
              </w:rPr>
              <w:t>JQ085966</w:t>
            </w:r>
          </w:p>
        </w:tc>
      </w:tr>
      <w:tr w:rsidR="00790D2A" w:rsidTr="0097339D">
        <w:tc>
          <w:tcPr>
            <w:tcW w:w="1838" w:type="dxa"/>
          </w:tcPr>
          <w:p w:rsidR="00790D2A" w:rsidRPr="00C00662" w:rsidRDefault="00790D2A" w:rsidP="0097339D">
            <w:pPr>
              <w:rPr>
                <w:i/>
              </w:rPr>
            </w:pPr>
            <w:r w:rsidRPr="00C00662">
              <w:rPr>
                <w:i/>
              </w:rPr>
              <w:t>MYBPA2.1</w:t>
            </w:r>
          </w:p>
        </w:tc>
        <w:tc>
          <w:tcPr>
            <w:tcW w:w="5103" w:type="dxa"/>
          </w:tcPr>
          <w:p w:rsidR="00790D2A" w:rsidRDefault="00790D2A" w:rsidP="0097339D">
            <w:r w:rsidRPr="001B7957">
              <w:t>maker-VaccDscaff32-augustus-gene-55.27</w:t>
            </w:r>
          </w:p>
        </w:tc>
        <w:tc>
          <w:tcPr>
            <w:tcW w:w="2075" w:type="dxa"/>
          </w:tcPr>
          <w:p w:rsidR="00790D2A" w:rsidRDefault="00790D2A" w:rsidP="0097339D"/>
        </w:tc>
      </w:tr>
      <w:tr w:rsidR="00790D2A" w:rsidTr="0097339D">
        <w:tc>
          <w:tcPr>
            <w:tcW w:w="1838" w:type="dxa"/>
          </w:tcPr>
          <w:p w:rsidR="00790D2A" w:rsidRPr="00C00662" w:rsidRDefault="00790D2A" w:rsidP="0097339D">
            <w:pPr>
              <w:rPr>
                <w:i/>
              </w:rPr>
            </w:pPr>
            <w:r w:rsidRPr="00C00662">
              <w:rPr>
                <w:i/>
              </w:rPr>
              <w:t>MYBPA2.2</w:t>
            </w:r>
          </w:p>
        </w:tc>
        <w:tc>
          <w:tcPr>
            <w:tcW w:w="5103" w:type="dxa"/>
          </w:tcPr>
          <w:p w:rsidR="00790D2A" w:rsidRDefault="00790D2A" w:rsidP="0097339D">
            <w:r w:rsidRPr="001B7957">
              <w:t>maker-VaccDscaff34-augustus-gene-10.31</w:t>
            </w:r>
          </w:p>
        </w:tc>
        <w:tc>
          <w:tcPr>
            <w:tcW w:w="2075" w:type="dxa"/>
          </w:tcPr>
          <w:p w:rsidR="00790D2A" w:rsidRDefault="00790D2A" w:rsidP="0097339D"/>
        </w:tc>
      </w:tr>
      <w:tr w:rsidR="00790D2A" w:rsidTr="0097339D">
        <w:tc>
          <w:tcPr>
            <w:tcW w:w="1838" w:type="dxa"/>
          </w:tcPr>
          <w:p w:rsidR="00790D2A" w:rsidRPr="00C00662" w:rsidRDefault="00790D2A" w:rsidP="0097339D">
            <w:pPr>
              <w:rPr>
                <w:i/>
              </w:rPr>
            </w:pPr>
            <w:r w:rsidRPr="00C00662">
              <w:rPr>
                <w:i/>
              </w:rPr>
              <w:t>MYBPA2.3</w:t>
            </w:r>
          </w:p>
        </w:tc>
        <w:tc>
          <w:tcPr>
            <w:tcW w:w="5103" w:type="dxa"/>
          </w:tcPr>
          <w:p w:rsidR="00790D2A" w:rsidRDefault="00790D2A" w:rsidP="0097339D">
            <w:r w:rsidRPr="001B7957">
              <w:t>maker-VaccDscaff33-snap-gene-307.38</w:t>
            </w:r>
          </w:p>
        </w:tc>
        <w:tc>
          <w:tcPr>
            <w:tcW w:w="2075" w:type="dxa"/>
          </w:tcPr>
          <w:p w:rsidR="00790D2A" w:rsidRDefault="00790D2A" w:rsidP="0097339D"/>
        </w:tc>
      </w:tr>
      <w:tr w:rsidR="00593A88" w:rsidTr="00593A88">
        <w:tc>
          <w:tcPr>
            <w:tcW w:w="1838" w:type="dxa"/>
          </w:tcPr>
          <w:p w:rsidR="00593A88" w:rsidRPr="00C00662" w:rsidRDefault="00593A88" w:rsidP="00593A88">
            <w:pPr>
              <w:rPr>
                <w:i/>
              </w:rPr>
            </w:pPr>
            <w:r>
              <w:rPr>
                <w:i/>
              </w:rPr>
              <w:t>MYBC2.1</w:t>
            </w:r>
          </w:p>
        </w:tc>
        <w:tc>
          <w:tcPr>
            <w:tcW w:w="5103" w:type="dxa"/>
          </w:tcPr>
          <w:p w:rsidR="00593A88" w:rsidRPr="001B7957" w:rsidRDefault="00593A88" w:rsidP="00593A88">
            <w:r>
              <w:t>m</w:t>
            </w:r>
            <w:r w:rsidRPr="00593A88">
              <w:t>aker-VaccDscaff28-augustus-gene-197.19</w:t>
            </w:r>
          </w:p>
        </w:tc>
        <w:tc>
          <w:tcPr>
            <w:tcW w:w="2075" w:type="dxa"/>
          </w:tcPr>
          <w:p w:rsidR="00593A88" w:rsidRDefault="00593A88" w:rsidP="00593A88"/>
        </w:tc>
      </w:tr>
      <w:tr w:rsidR="00593A88" w:rsidTr="0097339D">
        <w:tc>
          <w:tcPr>
            <w:tcW w:w="1838" w:type="dxa"/>
          </w:tcPr>
          <w:p w:rsidR="00593A88" w:rsidRPr="00C00662" w:rsidRDefault="00593A88" w:rsidP="0097339D">
            <w:pPr>
              <w:rPr>
                <w:i/>
              </w:rPr>
            </w:pPr>
            <w:r>
              <w:rPr>
                <w:i/>
              </w:rPr>
              <w:t>MYBC2.2</w:t>
            </w:r>
          </w:p>
        </w:tc>
        <w:tc>
          <w:tcPr>
            <w:tcW w:w="5103" w:type="dxa"/>
          </w:tcPr>
          <w:p w:rsidR="00593A88" w:rsidRPr="001B7957" w:rsidRDefault="00593A88" w:rsidP="0097339D">
            <w:r>
              <w:t>m</w:t>
            </w:r>
            <w:r w:rsidRPr="00593A88">
              <w:t>aker-VaccDscaff4-augustus-gene-330.20</w:t>
            </w:r>
          </w:p>
        </w:tc>
        <w:tc>
          <w:tcPr>
            <w:tcW w:w="2075" w:type="dxa"/>
          </w:tcPr>
          <w:p w:rsidR="00593A88" w:rsidRDefault="00593A88" w:rsidP="0097339D"/>
        </w:tc>
      </w:tr>
      <w:tr w:rsidR="00790D2A" w:rsidTr="0097339D">
        <w:tc>
          <w:tcPr>
            <w:tcW w:w="1838" w:type="dxa"/>
          </w:tcPr>
          <w:p w:rsidR="00790D2A" w:rsidRPr="00C00662" w:rsidRDefault="00593A88" w:rsidP="0097339D">
            <w:pPr>
              <w:rPr>
                <w:i/>
              </w:rPr>
            </w:pPr>
            <w:r>
              <w:rPr>
                <w:i/>
              </w:rPr>
              <w:t>MYBR3.1</w:t>
            </w:r>
          </w:p>
        </w:tc>
        <w:tc>
          <w:tcPr>
            <w:tcW w:w="5103" w:type="dxa"/>
          </w:tcPr>
          <w:p w:rsidR="00790D2A" w:rsidRDefault="00593A88" w:rsidP="0097339D">
            <w:r>
              <w:t>m</w:t>
            </w:r>
            <w:r w:rsidRPr="00593A88">
              <w:t>aker-VaccDscaff4-snap-gene-174.23</w:t>
            </w:r>
          </w:p>
        </w:tc>
        <w:tc>
          <w:tcPr>
            <w:tcW w:w="2075" w:type="dxa"/>
          </w:tcPr>
          <w:p w:rsidR="00790D2A" w:rsidRDefault="00790D2A" w:rsidP="0097339D"/>
        </w:tc>
      </w:tr>
      <w:tr w:rsidR="00593A88" w:rsidTr="0097339D">
        <w:tc>
          <w:tcPr>
            <w:tcW w:w="1838" w:type="dxa"/>
          </w:tcPr>
          <w:p w:rsidR="00593A88" w:rsidRDefault="00593A88" w:rsidP="0097339D">
            <w:pPr>
              <w:rPr>
                <w:i/>
              </w:rPr>
            </w:pPr>
            <w:r>
              <w:rPr>
                <w:i/>
              </w:rPr>
              <w:t>MYBR3.2</w:t>
            </w:r>
          </w:p>
        </w:tc>
        <w:tc>
          <w:tcPr>
            <w:tcW w:w="5103" w:type="dxa"/>
          </w:tcPr>
          <w:p w:rsidR="00593A88" w:rsidRPr="00790D2A" w:rsidRDefault="00593A88" w:rsidP="0097339D">
            <w:r>
              <w:t>m</w:t>
            </w:r>
            <w:r w:rsidRPr="00593A88">
              <w:t>aker-VaccDscaff1069-augustus-gene-0.8</w:t>
            </w:r>
          </w:p>
        </w:tc>
        <w:tc>
          <w:tcPr>
            <w:tcW w:w="2075" w:type="dxa"/>
          </w:tcPr>
          <w:p w:rsidR="00593A88" w:rsidRDefault="00593A88" w:rsidP="0097339D"/>
        </w:tc>
      </w:tr>
      <w:tr w:rsidR="00593A88" w:rsidTr="00593A88">
        <w:tc>
          <w:tcPr>
            <w:tcW w:w="1838" w:type="dxa"/>
          </w:tcPr>
          <w:p w:rsidR="00593A88" w:rsidRDefault="00593A88" w:rsidP="00593A88">
            <w:pPr>
              <w:rPr>
                <w:i/>
              </w:rPr>
            </w:pPr>
            <w:r>
              <w:rPr>
                <w:i/>
              </w:rPr>
              <w:t>WRKY2</w:t>
            </w:r>
          </w:p>
        </w:tc>
        <w:tc>
          <w:tcPr>
            <w:tcW w:w="5103" w:type="dxa"/>
          </w:tcPr>
          <w:p w:rsidR="00593A88" w:rsidRPr="00790D2A" w:rsidRDefault="00593A88" w:rsidP="00593A88">
            <w:r>
              <w:rPr>
                <w:rFonts w:ascii="Arial" w:hAnsi="Arial" w:cs="Arial"/>
                <w:sz w:val="20"/>
                <w:szCs w:val="20"/>
              </w:rPr>
              <w:t>m</w:t>
            </w:r>
            <w:r w:rsidRPr="0025226E">
              <w:rPr>
                <w:rFonts w:ascii="Arial" w:hAnsi="Arial" w:cs="Arial"/>
                <w:sz w:val="20"/>
                <w:szCs w:val="20"/>
              </w:rPr>
              <w:t>aker-VaccDscaff26-augustus-gene-44.51</w:t>
            </w:r>
          </w:p>
        </w:tc>
        <w:tc>
          <w:tcPr>
            <w:tcW w:w="2075" w:type="dxa"/>
          </w:tcPr>
          <w:p w:rsidR="00593A88" w:rsidRDefault="00593A88" w:rsidP="00593A88"/>
        </w:tc>
      </w:tr>
      <w:tr w:rsidR="00593A88" w:rsidTr="00593A88">
        <w:tc>
          <w:tcPr>
            <w:tcW w:w="1838" w:type="dxa"/>
          </w:tcPr>
          <w:p w:rsidR="00593A88" w:rsidRDefault="00593A88" w:rsidP="00593A88">
            <w:pPr>
              <w:rPr>
                <w:i/>
              </w:rPr>
            </w:pPr>
            <w:r>
              <w:rPr>
                <w:i/>
              </w:rPr>
              <w:t>WRKY3</w:t>
            </w:r>
          </w:p>
        </w:tc>
        <w:tc>
          <w:tcPr>
            <w:tcW w:w="5103" w:type="dxa"/>
          </w:tcPr>
          <w:p w:rsidR="00593A88" w:rsidRPr="00790D2A" w:rsidRDefault="00593A88" w:rsidP="00593A88">
            <w:r>
              <w:t>m</w:t>
            </w:r>
            <w:r w:rsidRPr="00593A88">
              <w:t>aker-VaccDscaff11-augustus-gene-207.26</w:t>
            </w:r>
          </w:p>
        </w:tc>
        <w:tc>
          <w:tcPr>
            <w:tcW w:w="2075" w:type="dxa"/>
          </w:tcPr>
          <w:p w:rsidR="00593A88" w:rsidRDefault="00593A88" w:rsidP="00593A88"/>
        </w:tc>
      </w:tr>
      <w:tr w:rsidR="00593A88" w:rsidTr="00593A88">
        <w:tc>
          <w:tcPr>
            <w:tcW w:w="1838" w:type="dxa"/>
          </w:tcPr>
          <w:p w:rsidR="00593A88" w:rsidRDefault="00593A88" w:rsidP="00593A88">
            <w:pPr>
              <w:rPr>
                <w:i/>
              </w:rPr>
            </w:pPr>
            <w:r>
              <w:rPr>
                <w:i/>
              </w:rPr>
              <w:t>WRKY5</w:t>
            </w:r>
          </w:p>
        </w:tc>
        <w:tc>
          <w:tcPr>
            <w:tcW w:w="5103" w:type="dxa"/>
          </w:tcPr>
          <w:p w:rsidR="00593A88" w:rsidRPr="00790D2A" w:rsidRDefault="00593A88" w:rsidP="00593A88">
            <w:r>
              <w:t>m</w:t>
            </w:r>
            <w:r w:rsidRPr="00593A88">
              <w:t>aker-VaccDscaff4-augustus-gene-398.15</w:t>
            </w:r>
          </w:p>
        </w:tc>
        <w:tc>
          <w:tcPr>
            <w:tcW w:w="2075" w:type="dxa"/>
          </w:tcPr>
          <w:p w:rsidR="00593A88" w:rsidRDefault="00593A88" w:rsidP="00593A88"/>
        </w:tc>
      </w:tr>
      <w:tr w:rsidR="00593A88" w:rsidTr="00593A88">
        <w:tc>
          <w:tcPr>
            <w:tcW w:w="1838" w:type="dxa"/>
          </w:tcPr>
          <w:p w:rsidR="00593A88" w:rsidRDefault="00593A88" w:rsidP="00593A88">
            <w:pPr>
              <w:rPr>
                <w:i/>
              </w:rPr>
            </w:pPr>
            <w:r>
              <w:rPr>
                <w:i/>
              </w:rPr>
              <w:t>WRKY6</w:t>
            </w:r>
          </w:p>
        </w:tc>
        <w:tc>
          <w:tcPr>
            <w:tcW w:w="5103" w:type="dxa"/>
          </w:tcPr>
          <w:p w:rsidR="00593A88" w:rsidRPr="00790D2A" w:rsidRDefault="00593A88" w:rsidP="00593A88">
            <w:r>
              <w:t>m</w:t>
            </w:r>
            <w:r w:rsidRPr="00593A88">
              <w:t>aker-VaccDscaff19-augustus-gene-368.29</w:t>
            </w:r>
          </w:p>
        </w:tc>
        <w:tc>
          <w:tcPr>
            <w:tcW w:w="2075" w:type="dxa"/>
          </w:tcPr>
          <w:p w:rsidR="00593A88" w:rsidRDefault="00593A88" w:rsidP="00593A88"/>
        </w:tc>
      </w:tr>
      <w:tr w:rsidR="00593A88" w:rsidTr="0097339D">
        <w:tc>
          <w:tcPr>
            <w:tcW w:w="1838" w:type="dxa"/>
          </w:tcPr>
          <w:p w:rsidR="00593A88" w:rsidRDefault="00593A88" w:rsidP="0097339D">
            <w:pPr>
              <w:rPr>
                <w:i/>
              </w:rPr>
            </w:pPr>
            <w:r>
              <w:rPr>
                <w:i/>
              </w:rPr>
              <w:t>NAC1</w:t>
            </w:r>
          </w:p>
        </w:tc>
        <w:tc>
          <w:tcPr>
            <w:tcW w:w="5103" w:type="dxa"/>
          </w:tcPr>
          <w:p w:rsidR="00593A88" w:rsidRPr="00790D2A" w:rsidRDefault="00593A88" w:rsidP="0097339D">
            <w:r>
              <w:t>m</w:t>
            </w:r>
            <w:r w:rsidRPr="00593A88">
              <w:t>aker-VaccDscaff30-augustus-gene-305.45</w:t>
            </w:r>
          </w:p>
        </w:tc>
        <w:tc>
          <w:tcPr>
            <w:tcW w:w="2075" w:type="dxa"/>
          </w:tcPr>
          <w:p w:rsidR="00593A88" w:rsidRDefault="00593A88" w:rsidP="0097339D"/>
        </w:tc>
      </w:tr>
      <w:tr w:rsidR="00790D2A" w:rsidTr="0097339D">
        <w:tc>
          <w:tcPr>
            <w:tcW w:w="1838" w:type="dxa"/>
          </w:tcPr>
          <w:p w:rsidR="00790D2A" w:rsidRPr="00C00662" w:rsidRDefault="00790D2A" w:rsidP="0097339D">
            <w:pPr>
              <w:rPr>
                <w:i/>
              </w:rPr>
            </w:pPr>
            <w:r w:rsidRPr="00C00662">
              <w:rPr>
                <w:i/>
              </w:rPr>
              <w:t>bHLH2</w:t>
            </w:r>
          </w:p>
        </w:tc>
        <w:tc>
          <w:tcPr>
            <w:tcW w:w="5103" w:type="dxa"/>
          </w:tcPr>
          <w:p w:rsidR="00790D2A" w:rsidRPr="001B7957" w:rsidRDefault="00790D2A" w:rsidP="0097339D">
            <w:pPr>
              <w:rPr>
                <w:rFonts w:ascii="Calibri" w:hAnsi="Calibri" w:cs="Calibri"/>
                <w:color w:val="000000"/>
              </w:rPr>
            </w:pPr>
            <w:r>
              <w:rPr>
                <w:rFonts w:ascii="Calibri" w:hAnsi="Calibri" w:cs="Calibri"/>
                <w:color w:val="000000"/>
              </w:rPr>
              <w:t>maker-VaccDscaff19-augustus-gene-381.30</w:t>
            </w:r>
          </w:p>
        </w:tc>
        <w:tc>
          <w:tcPr>
            <w:tcW w:w="2075" w:type="dxa"/>
          </w:tcPr>
          <w:p w:rsidR="00790D2A" w:rsidRDefault="00790D2A" w:rsidP="0097339D"/>
        </w:tc>
      </w:tr>
      <w:tr w:rsidR="00583F2F" w:rsidTr="0097339D">
        <w:tc>
          <w:tcPr>
            <w:tcW w:w="1838" w:type="dxa"/>
          </w:tcPr>
          <w:p w:rsidR="00583F2F" w:rsidRPr="00C00662" w:rsidRDefault="00583F2F" w:rsidP="0097339D">
            <w:pPr>
              <w:rPr>
                <w:i/>
              </w:rPr>
            </w:pPr>
            <w:r>
              <w:rPr>
                <w:i/>
              </w:rPr>
              <w:t>MATE8</w:t>
            </w:r>
          </w:p>
        </w:tc>
        <w:tc>
          <w:tcPr>
            <w:tcW w:w="5103" w:type="dxa"/>
          </w:tcPr>
          <w:p w:rsidR="00583F2F" w:rsidRDefault="00583F2F" w:rsidP="0097339D">
            <w:pPr>
              <w:rPr>
                <w:rFonts w:ascii="Calibri" w:hAnsi="Calibri" w:cs="Calibri"/>
                <w:color w:val="000000"/>
              </w:rPr>
            </w:pPr>
            <w:r w:rsidRPr="00583F2F">
              <w:rPr>
                <w:rFonts w:ascii="Calibri" w:hAnsi="Calibri" w:cs="Calibri"/>
                <w:color w:val="000000"/>
              </w:rPr>
              <w:t>maker-VaccDscaff4-snap-gene-174.23</w:t>
            </w:r>
          </w:p>
        </w:tc>
        <w:tc>
          <w:tcPr>
            <w:tcW w:w="2075" w:type="dxa"/>
          </w:tcPr>
          <w:p w:rsidR="00583F2F" w:rsidRDefault="00583F2F" w:rsidP="0097339D">
            <w:r w:rsidRPr="00583F2F">
              <w:t>KF875439.1</w:t>
            </w:r>
          </w:p>
        </w:tc>
      </w:tr>
      <w:tr w:rsidR="00593A88" w:rsidTr="00593A88">
        <w:tc>
          <w:tcPr>
            <w:tcW w:w="1838" w:type="dxa"/>
          </w:tcPr>
          <w:p w:rsidR="00593A88" w:rsidRDefault="00593A88" w:rsidP="00593A88">
            <w:pPr>
              <w:rPr>
                <w:i/>
              </w:rPr>
            </w:pPr>
            <w:r>
              <w:rPr>
                <w:i/>
              </w:rPr>
              <w:t>PAL</w:t>
            </w:r>
          </w:p>
        </w:tc>
        <w:tc>
          <w:tcPr>
            <w:tcW w:w="5103" w:type="dxa"/>
          </w:tcPr>
          <w:p w:rsidR="00593A88" w:rsidRPr="00790D2A" w:rsidRDefault="00593A88" w:rsidP="00593A88">
            <w:r>
              <w:t>m</w:t>
            </w:r>
            <w:r w:rsidRPr="00593A88">
              <w:t>aker-VaccDscaff10-augustus-gene-222.29</w:t>
            </w:r>
          </w:p>
        </w:tc>
        <w:tc>
          <w:tcPr>
            <w:tcW w:w="2075" w:type="dxa"/>
          </w:tcPr>
          <w:p w:rsidR="00593A88" w:rsidRDefault="00593A88" w:rsidP="00593A88"/>
        </w:tc>
      </w:tr>
      <w:tr w:rsidR="00593A88" w:rsidTr="00593A88">
        <w:tc>
          <w:tcPr>
            <w:tcW w:w="1838" w:type="dxa"/>
          </w:tcPr>
          <w:p w:rsidR="00593A88" w:rsidRDefault="00593A88" w:rsidP="00593A88">
            <w:pPr>
              <w:rPr>
                <w:i/>
              </w:rPr>
            </w:pPr>
            <w:r>
              <w:rPr>
                <w:i/>
              </w:rPr>
              <w:t>C4H</w:t>
            </w:r>
          </w:p>
        </w:tc>
        <w:tc>
          <w:tcPr>
            <w:tcW w:w="5103" w:type="dxa"/>
          </w:tcPr>
          <w:p w:rsidR="00593A88" w:rsidRPr="00790D2A" w:rsidRDefault="00593A88" w:rsidP="00593A88">
            <w:r>
              <w:t>a</w:t>
            </w:r>
            <w:r w:rsidRPr="00593A88">
              <w:t>ugustus_masked-VaccDscaff33-processed-gene-307.8</w:t>
            </w:r>
          </w:p>
        </w:tc>
        <w:tc>
          <w:tcPr>
            <w:tcW w:w="2075" w:type="dxa"/>
          </w:tcPr>
          <w:p w:rsidR="00593A88" w:rsidRDefault="00593A88" w:rsidP="00593A88"/>
        </w:tc>
      </w:tr>
      <w:tr w:rsidR="00593A88" w:rsidTr="00593A88">
        <w:tc>
          <w:tcPr>
            <w:tcW w:w="1838" w:type="dxa"/>
          </w:tcPr>
          <w:p w:rsidR="00593A88" w:rsidRDefault="00593A88" w:rsidP="00593A88">
            <w:pPr>
              <w:rPr>
                <w:i/>
              </w:rPr>
            </w:pPr>
            <w:r>
              <w:rPr>
                <w:i/>
              </w:rPr>
              <w:t>CHI</w:t>
            </w:r>
          </w:p>
        </w:tc>
        <w:tc>
          <w:tcPr>
            <w:tcW w:w="5103" w:type="dxa"/>
          </w:tcPr>
          <w:p w:rsidR="00593A88" w:rsidRPr="00790D2A" w:rsidRDefault="00593A88" w:rsidP="00593A88">
            <w:r>
              <w:t>m</w:t>
            </w:r>
            <w:r w:rsidRPr="00593A88">
              <w:t>aker-vaccdscaff26-snap-gene-196.29</w:t>
            </w:r>
          </w:p>
        </w:tc>
        <w:tc>
          <w:tcPr>
            <w:tcW w:w="2075" w:type="dxa"/>
            <w:vAlign w:val="center"/>
          </w:tcPr>
          <w:p w:rsidR="00593A88" w:rsidRPr="0025226E" w:rsidRDefault="00593A88" w:rsidP="00593A88">
            <w:pPr>
              <w:jc w:val="both"/>
              <w:rPr>
                <w:rFonts w:ascii="Arial" w:hAnsi="Arial" w:cs="Arial"/>
                <w:sz w:val="20"/>
                <w:szCs w:val="20"/>
              </w:rPr>
            </w:pPr>
            <w:r w:rsidRPr="0025226E">
              <w:rPr>
                <w:rFonts w:ascii="Arial" w:hAnsi="Arial" w:cs="Arial"/>
                <w:sz w:val="20"/>
                <w:szCs w:val="20"/>
              </w:rPr>
              <w:t>MH321461.1</w:t>
            </w:r>
          </w:p>
        </w:tc>
      </w:tr>
      <w:tr w:rsidR="00593A88" w:rsidTr="00593A88">
        <w:tc>
          <w:tcPr>
            <w:tcW w:w="1838" w:type="dxa"/>
          </w:tcPr>
          <w:p w:rsidR="00593A88" w:rsidRDefault="00593A88" w:rsidP="00593A88">
            <w:pPr>
              <w:rPr>
                <w:i/>
              </w:rPr>
            </w:pPr>
            <w:r>
              <w:rPr>
                <w:i/>
              </w:rPr>
              <w:t>F3H</w:t>
            </w:r>
          </w:p>
        </w:tc>
        <w:tc>
          <w:tcPr>
            <w:tcW w:w="5103" w:type="dxa"/>
          </w:tcPr>
          <w:p w:rsidR="00593A88" w:rsidRPr="00790D2A" w:rsidRDefault="00593A88" w:rsidP="00593A88">
            <w:r>
              <w:t>m</w:t>
            </w:r>
            <w:r w:rsidRPr="00593A88">
              <w:t>aker-VaccDscaff32-augustus-gene-323.35</w:t>
            </w:r>
          </w:p>
        </w:tc>
        <w:tc>
          <w:tcPr>
            <w:tcW w:w="2075" w:type="dxa"/>
          </w:tcPr>
          <w:p w:rsidR="00593A88" w:rsidRDefault="00593A88" w:rsidP="00593A88"/>
        </w:tc>
      </w:tr>
      <w:tr w:rsidR="00593A88" w:rsidTr="00593A88">
        <w:tc>
          <w:tcPr>
            <w:tcW w:w="1838" w:type="dxa"/>
          </w:tcPr>
          <w:p w:rsidR="00593A88" w:rsidRDefault="00593A88" w:rsidP="00593A88">
            <w:pPr>
              <w:rPr>
                <w:i/>
              </w:rPr>
            </w:pPr>
            <w:r>
              <w:rPr>
                <w:i/>
              </w:rPr>
              <w:t>DFR</w:t>
            </w:r>
          </w:p>
        </w:tc>
        <w:tc>
          <w:tcPr>
            <w:tcW w:w="5103" w:type="dxa"/>
          </w:tcPr>
          <w:p w:rsidR="00593A88" w:rsidRPr="00790D2A" w:rsidRDefault="00593A88" w:rsidP="00593A88">
            <w:r>
              <w:t>a</w:t>
            </w:r>
            <w:r w:rsidRPr="00593A88">
              <w:t>ugustus_masked-VaccDscaff13-processed-gene-166.8</w:t>
            </w:r>
          </w:p>
        </w:tc>
        <w:tc>
          <w:tcPr>
            <w:tcW w:w="2075" w:type="dxa"/>
          </w:tcPr>
          <w:p w:rsidR="00593A88" w:rsidRDefault="00593A88" w:rsidP="00593A88">
            <w:r w:rsidRPr="00593A88">
              <w:t>KF960989</w:t>
            </w:r>
          </w:p>
        </w:tc>
      </w:tr>
      <w:tr w:rsidR="00593A88" w:rsidTr="00593A88">
        <w:tc>
          <w:tcPr>
            <w:tcW w:w="1838" w:type="dxa"/>
          </w:tcPr>
          <w:p w:rsidR="00593A88" w:rsidRDefault="00593A88" w:rsidP="00593A88">
            <w:pPr>
              <w:rPr>
                <w:i/>
              </w:rPr>
            </w:pPr>
            <w:r>
              <w:rPr>
                <w:i/>
              </w:rPr>
              <w:t>LDOX</w:t>
            </w:r>
          </w:p>
        </w:tc>
        <w:tc>
          <w:tcPr>
            <w:tcW w:w="5103" w:type="dxa"/>
          </w:tcPr>
          <w:p w:rsidR="00593A88" w:rsidRPr="00790D2A" w:rsidRDefault="00593A88" w:rsidP="00593A88">
            <w:r>
              <w:t>m</w:t>
            </w:r>
            <w:r w:rsidRPr="00593A88">
              <w:t>aker-VaccDscaff6-augustus-gene-163.26</w:t>
            </w:r>
          </w:p>
        </w:tc>
        <w:tc>
          <w:tcPr>
            <w:tcW w:w="2075" w:type="dxa"/>
          </w:tcPr>
          <w:p w:rsidR="00593A88" w:rsidRDefault="00593A88" w:rsidP="00593A88"/>
        </w:tc>
      </w:tr>
      <w:tr w:rsidR="00593A88" w:rsidTr="0097339D">
        <w:tc>
          <w:tcPr>
            <w:tcW w:w="1838" w:type="dxa"/>
          </w:tcPr>
          <w:p w:rsidR="00593A88" w:rsidRDefault="00593A88" w:rsidP="00593A88">
            <w:pPr>
              <w:rPr>
                <w:i/>
              </w:rPr>
            </w:pPr>
            <w:r>
              <w:rPr>
                <w:i/>
              </w:rPr>
              <w:t>GST</w:t>
            </w:r>
          </w:p>
        </w:tc>
        <w:tc>
          <w:tcPr>
            <w:tcW w:w="5103" w:type="dxa"/>
          </w:tcPr>
          <w:p w:rsidR="00593A88" w:rsidRPr="00583F2F" w:rsidRDefault="00593A88" w:rsidP="00593A88">
            <w:pPr>
              <w:rPr>
                <w:rFonts w:ascii="Calibri" w:hAnsi="Calibri" w:cs="Calibri"/>
                <w:color w:val="000000"/>
              </w:rPr>
            </w:pPr>
            <w:r>
              <w:rPr>
                <w:rFonts w:ascii="Calibri" w:hAnsi="Calibri" w:cs="Calibri"/>
                <w:color w:val="000000"/>
              </w:rPr>
              <w:t>m</w:t>
            </w:r>
            <w:r w:rsidRPr="00593A88">
              <w:rPr>
                <w:rFonts w:ascii="Calibri" w:hAnsi="Calibri" w:cs="Calibri"/>
                <w:color w:val="000000"/>
              </w:rPr>
              <w:t>aker-VaccDscaff30-augustus-gene-282.25</w:t>
            </w:r>
          </w:p>
        </w:tc>
        <w:tc>
          <w:tcPr>
            <w:tcW w:w="2075" w:type="dxa"/>
          </w:tcPr>
          <w:p w:rsidR="00593A88" w:rsidRPr="00583F2F" w:rsidRDefault="00593A88" w:rsidP="00593A88"/>
        </w:tc>
      </w:tr>
    </w:tbl>
    <w:p w:rsidR="00593A88" w:rsidRDefault="00593A88"/>
    <w:p w:rsidR="009D1BC4" w:rsidRDefault="009D1BC4"/>
    <w:p w:rsidR="009528B3" w:rsidRDefault="009528B3" w:rsidP="00442D00"/>
    <w:tbl>
      <w:tblPr>
        <w:tblStyle w:val="TableGrid"/>
        <w:tblpPr w:leftFromText="180" w:rightFromText="180" w:vertAnchor="page" w:horzAnchor="margin" w:tblpXSpec="center" w:tblpY="2150"/>
        <w:tblW w:w="9038" w:type="dxa"/>
        <w:tblLayout w:type="fixed"/>
        <w:tblLook w:val="04A0" w:firstRow="1" w:lastRow="0" w:firstColumn="1" w:lastColumn="0" w:noHBand="0" w:noVBand="1"/>
      </w:tblPr>
      <w:tblGrid>
        <w:gridCol w:w="1838"/>
        <w:gridCol w:w="3402"/>
        <w:gridCol w:w="3798"/>
      </w:tblGrid>
      <w:tr w:rsidR="004F15EE" w:rsidTr="000F57F3">
        <w:trPr>
          <w:trHeight w:val="266"/>
        </w:trPr>
        <w:tc>
          <w:tcPr>
            <w:tcW w:w="1838" w:type="dxa"/>
          </w:tcPr>
          <w:p w:rsidR="004F15EE" w:rsidRDefault="004F15EE" w:rsidP="004F15EE">
            <w:r>
              <w:lastRenderedPageBreak/>
              <w:t>Gene</w:t>
            </w:r>
          </w:p>
        </w:tc>
        <w:tc>
          <w:tcPr>
            <w:tcW w:w="3402" w:type="dxa"/>
          </w:tcPr>
          <w:p w:rsidR="004F15EE" w:rsidRDefault="004F15EE" w:rsidP="004F15EE">
            <w:r>
              <w:t xml:space="preserve">Forward primer </w:t>
            </w:r>
            <w:r w:rsidRPr="009D1BC4">
              <w:t>(5'-3')</w:t>
            </w:r>
          </w:p>
        </w:tc>
        <w:tc>
          <w:tcPr>
            <w:tcW w:w="3798" w:type="dxa"/>
          </w:tcPr>
          <w:p w:rsidR="004F15EE" w:rsidRDefault="004F15EE" w:rsidP="004F15EE">
            <w:r>
              <w:t xml:space="preserve">Reverse primer </w:t>
            </w:r>
            <w:r w:rsidRPr="009D1BC4">
              <w:t>(5'-3')</w:t>
            </w:r>
          </w:p>
        </w:tc>
      </w:tr>
      <w:tr w:rsidR="004F15EE" w:rsidTr="000F57F3">
        <w:trPr>
          <w:trHeight w:val="251"/>
        </w:trPr>
        <w:tc>
          <w:tcPr>
            <w:tcW w:w="1838" w:type="dxa"/>
          </w:tcPr>
          <w:p w:rsidR="004F15EE" w:rsidRPr="009D1BC4" w:rsidRDefault="004F15EE" w:rsidP="004F15EE">
            <w:pPr>
              <w:rPr>
                <w:i/>
              </w:rPr>
            </w:pPr>
            <w:r>
              <w:rPr>
                <w:i/>
              </w:rPr>
              <w:t>VcMYBR3.1</w:t>
            </w:r>
          </w:p>
        </w:tc>
        <w:tc>
          <w:tcPr>
            <w:tcW w:w="3402" w:type="dxa"/>
          </w:tcPr>
          <w:p w:rsidR="004F15EE" w:rsidRDefault="004F15EE" w:rsidP="004F15EE">
            <w:r w:rsidRPr="004F15EE">
              <w:t>CACCAAAATGGCTGACTCAGAACAC (TOPO)</w:t>
            </w:r>
          </w:p>
        </w:tc>
        <w:tc>
          <w:tcPr>
            <w:tcW w:w="3798" w:type="dxa"/>
          </w:tcPr>
          <w:p w:rsidR="004F15EE" w:rsidRDefault="004F15EE" w:rsidP="004F15EE">
            <w:r w:rsidRPr="004F15EE">
              <w:t>TCATTCGCTCGTTGAGTATCTGGAG</w:t>
            </w:r>
          </w:p>
        </w:tc>
      </w:tr>
      <w:tr w:rsidR="004F15EE" w:rsidTr="000F57F3">
        <w:trPr>
          <w:trHeight w:val="266"/>
        </w:trPr>
        <w:tc>
          <w:tcPr>
            <w:tcW w:w="1838" w:type="dxa"/>
          </w:tcPr>
          <w:p w:rsidR="004F15EE" w:rsidRPr="009D1BC4" w:rsidRDefault="004F15EE" w:rsidP="004F15EE">
            <w:pPr>
              <w:rPr>
                <w:i/>
              </w:rPr>
            </w:pPr>
            <w:r>
              <w:rPr>
                <w:i/>
              </w:rPr>
              <w:t>VcMYBC2.1</w:t>
            </w:r>
          </w:p>
        </w:tc>
        <w:tc>
          <w:tcPr>
            <w:tcW w:w="3402" w:type="dxa"/>
          </w:tcPr>
          <w:p w:rsidR="004F15EE" w:rsidRPr="00C00662" w:rsidRDefault="004F15EE" w:rsidP="004F15EE">
            <w:pPr>
              <w:rPr>
                <w:rFonts w:ascii="Calibri" w:hAnsi="Calibri" w:cs="Calibri"/>
                <w:color w:val="000000"/>
              </w:rPr>
            </w:pPr>
            <w:r>
              <w:rPr>
                <w:rFonts w:ascii="Calibri" w:hAnsi="Calibri" w:cs="Calibri"/>
                <w:color w:val="000000"/>
              </w:rPr>
              <w:t>CACCAAAATGAGGAAGCCATGTTG</w:t>
            </w:r>
            <w:r w:rsidRPr="004F15EE">
              <w:rPr>
                <w:rFonts w:ascii="Calibri" w:hAnsi="Calibri" w:cs="Calibri"/>
                <w:color w:val="000000"/>
              </w:rPr>
              <w:t>TG</w:t>
            </w:r>
            <w:r>
              <w:rPr>
                <w:rFonts w:ascii="Calibri" w:hAnsi="Calibri" w:cs="Calibri"/>
                <w:color w:val="000000"/>
              </w:rPr>
              <w:t xml:space="preserve"> (TOPO)</w:t>
            </w:r>
          </w:p>
        </w:tc>
        <w:tc>
          <w:tcPr>
            <w:tcW w:w="3798" w:type="dxa"/>
          </w:tcPr>
          <w:p w:rsidR="004F15EE" w:rsidRDefault="004F15EE" w:rsidP="004F15EE">
            <w:r w:rsidRPr="004F15EE">
              <w:t>TCATGTAAAGAGAGGAAGGGTG</w:t>
            </w:r>
          </w:p>
        </w:tc>
      </w:tr>
      <w:tr w:rsidR="004F15EE" w:rsidTr="000F57F3">
        <w:trPr>
          <w:trHeight w:val="320"/>
        </w:trPr>
        <w:tc>
          <w:tcPr>
            <w:tcW w:w="1838" w:type="dxa"/>
          </w:tcPr>
          <w:p w:rsidR="004F15EE" w:rsidRPr="009D1BC4" w:rsidRDefault="004F15EE" w:rsidP="004F15EE">
            <w:pPr>
              <w:rPr>
                <w:i/>
              </w:rPr>
            </w:pPr>
            <w:r>
              <w:rPr>
                <w:i/>
              </w:rPr>
              <w:t>VcMYBR3.1pro</w:t>
            </w:r>
          </w:p>
        </w:tc>
        <w:tc>
          <w:tcPr>
            <w:tcW w:w="3402" w:type="dxa"/>
          </w:tcPr>
          <w:p w:rsidR="004F15EE" w:rsidRPr="00C00662" w:rsidRDefault="004F15EE" w:rsidP="004F15EE">
            <w:pPr>
              <w:rPr>
                <w:rFonts w:ascii="Calibri" w:hAnsi="Calibri" w:cs="Calibri"/>
                <w:color w:val="000000"/>
              </w:rPr>
            </w:pPr>
            <w:r>
              <w:rPr>
                <w:rFonts w:ascii="Calibri" w:hAnsi="Calibri" w:cs="Calibri"/>
                <w:color w:val="000000"/>
              </w:rPr>
              <w:t>ATTG</w:t>
            </w:r>
            <w:r w:rsidRPr="004F15EE">
              <w:rPr>
                <w:rFonts w:ascii="Calibri" w:hAnsi="Calibri" w:cs="Calibri"/>
                <w:color w:val="000000"/>
                <w:u w:val="single"/>
              </w:rPr>
              <w:t>CTCGAG</w:t>
            </w:r>
            <w:r w:rsidRPr="004F15EE">
              <w:rPr>
                <w:rFonts w:ascii="Calibri" w:hAnsi="Calibri" w:cs="Calibri"/>
                <w:color w:val="000000"/>
              </w:rPr>
              <w:t>TGTATGGATAGGTACATGAGTAGGA</w:t>
            </w:r>
            <w:r>
              <w:rPr>
                <w:rFonts w:ascii="Calibri" w:hAnsi="Calibri" w:cs="Calibri"/>
                <w:color w:val="000000"/>
              </w:rPr>
              <w:t xml:space="preserve"> (</w:t>
            </w:r>
            <w:proofErr w:type="spellStart"/>
            <w:r>
              <w:rPr>
                <w:rFonts w:ascii="Calibri" w:hAnsi="Calibri" w:cs="Calibri"/>
                <w:color w:val="000000"/>
              </w:rPr>
              <w:t>XhoI</w:t>
            </w:r>
            <w:proofErr w:type="spellEnd"/>
            <w:r>
              <w:rPr>
                <w:rFonts w:ascii="Calibri" w:hAnsi="Calibri" w:cs="Calibri"/>
                <w:color w:val="000000"/>
              </w:rPr>
              <w:t>)</w:t>
            </w:r>
          </w:p>
        </w:tc>
        <w:tc>
          <w:tcPr>
            <w:tcW w:w="3798" w:type="dxa"/>
          </w:tcPr>
          <w:p w:rsidR="004F15EE" w:rsidRPr="00C00662" w:rsidRDefault="004F15EE" w:rsidP="004F15EE">
            <w:pPr>
              <w:rPr>
                <w:rFonts w:ascii="Calibri" w:hAnsi="Calibri" w:cs="Calibri"/>
                <w:color w:val="000000"/>
              </w:rPr>
            </w:pPr>
            <w:r>
              <w:rPr>
                <w:rFonts w:ascii="Calibri" w:hAnsi="Calibri" w:cs="Calibri"/>
                <w:color w:val="000000"/>
              </w:rPr>
              <w:t>TTAC</w:t>
            </w:r>
            <w:r w:rsidRPr="004F15EE">
              <w:rPr>
                <w:rFonts w:ascii="Calibri" w:hAnsi="Calibri" w:cs="Calibri"/>
                <w:color w:val="000000"/>
                <w:u w:val="single"/>
              </w:rPr>
              <w:t>GAATTC</w:t>
            </w:r>
            <w:r w:rsidRPr="004F15EE">
              <w:rPr>
                <w:rFonts w:ascii="Calibri" w:hAnsi="Calibri" w:cs="Calibri"/>
                <w:color w:val="000000"/>
              </w:rPr>
              <w:t>TTGGAGAGAGGGGGAGAG</w:t>
            </w:r>
            <w:r>
              <w:rPr>
                <w:rFonts w:ascii="Calibri" w:hAnsi="Calibri" w:cs="Calibri"/>
                <w:color w:val="000000"/>
              </w:rPr>
              <w:t xml:space="preserve"> (</w:t>
            </w:r>
            <w:proofErr w:type="spellStart"/>
            <w:r>
              <w:rPr>
                <w:rFonts w:ascii="Calibri" w:hAnsi="Calibri" w:cs="Calibri"/>
                <w:color w:val="000000"/>
              </w:rPr>
              <w:t>EcoRI</w:t>
            </w:r>
            <w:proofErr w:type="spellEnd"/>
            <w:r>
              <w:rPr>
                <w:rFonts w:ascii="Calibri" w:hAnsi="Calibri" w:cs="Calibri"/>
                <w:color w:val="000000"/>
              </w:rPr>
              <w:t>)</w:t>
            </w:r>
          </w:p>
        </w:tc>
      </w:tr>
      <w:tr w:rsidR="004F15EE" w:rsidTr="000F57F3">
        <w:trPr>
          <w:trHeight w:val="266"/>
        </w:trPr>
        <w:tc>
          <w:tcPr>
            <w:tcW w:w="1838" w:type="dxa"/>
          </w:tcPr>
          <w:p w:rsidR="004F15EE" w:rsidRPr="009D1BC4" w:rsidRDefault="004F15EE" w:rsidP="004F15EE">
            <w:pPr>
              <w:rPr>
                <w:i/>
              </w:rPr>
            </w:pPr>
            <w:r>
              <w:rPr>
                <w:i/>
              </w:rPr>
              <w:t>VcMYBC2.1pro</w:t>
            </w:r>
          </w:p>
        </w:tc>
        <w:tc>
          <w:tcPr>
            <w:tcW w:w="3402" w:type="dxa"/>
          </w:tcPr>
          <w:p w:rsidR="004F15EE" w:rsidRPr="00462452" w:rsidRDefault="004F15EE" w:rsidP="004F15EE">
            <w:pPr>
              <w:rPr>
                <w:rFonts w:ascii="Calibri" w:hAnsi="Calibri" w:cs="Calibri"/>
                <w:color w:val="000000"/>
              </w:rPr>
            </w:pPr>
            <w:r w:rsidRPr="004F15EE">
              <w:rPr>
                <w:rFonts w:ascii="Calibri" w:hAnsi="Calibri" w:cs="Calibri"/>
                <w:color w:val="000000"/>
              </w:rPr>
              <w:t>GGATCTGCAGGTGGAGTCTGTGCACTCCT (</w:t>
            </w:r>
            <w:proofErr w:type="spellStart"/>
            <w:r w:rsidRPr="004F15EE">
              <w:rPr>
                <w:rFonts w:ascii="Calibri" w:hAnsi="Calibri" w:cs="Calibri"/>
                <w:color w:val="000000"/>
              </w:rPr>
              <w:t>Pst</w:t>
            </w:r>
            <w:proofErr w:type="spellEnd"/>
            <w:r w:rsidRPr="004F15EE">
              <w:rPr>
                <w:rFonts w:ascii="Calibri" w:hAnsi="Calibri" w:cs="Calibri"/>
                <w:color w:val="000000"/>
              </w:rPr>
              <w:t xml:space="preserve"> I)</w:t>
            </w:r>
          </w:p>
        </w:tc>
        <w:tc>
          <w:tcPr>
            <w:tcW w:w="3798" w:type="dxa"/>
          </w:tcPr>
          <w:p w:rsidR="004F15EE" w:rsidRPr="00462452" w:rsidRDefault="004F15EE" w:rsidP="004F15EE">
            <w:pPr>
              <w:rPr>
                <w:rFonts w:ascii="Calibri" w:hAnsi="Calibri" w:cs="Calibri"/>
                <w:color w:val="000000"/>
              </w:rPr>
            </w:pPr>
            <w:r w:rsidRPr="004F15EE">
              <w:rPr>
                <w:rFonts w:ascii="Calibri" w:hAnsi="Calibri" w:cs="Calibri"/>
                <w:color w:val="000000"/>
              </w:rPr>
              <w:t>GTACCATGGTCTACTCACACAGAGTACATAAACCTC (</w:t>
            </w:r>
            <w:proofErr w:type="spellStart"/>
            <w:r w:rsidRPr="004F15EE">
              <w:rPr>
                <w:rFonts w:ascii="Calibri" w:hAnsi="Calibri" w:cs="Calibri"/>
                <w:color w:val="000000"/>
              </w:rPr>
              <w:t>NcoI</w:t>
            </w:r>
            <w:proofErr w:type="spellEnd"/>
            <w:r w:rsidRPr="004F15EE">
              <w:rPr>
                <w:rFonts w:ascii="Calibri" w:hAnsi="Calibri" w:cs="Calibri"/>
                <w:color w:val="000000"/>
              </w:rPr>
              <w:t>)</w:t>
            </w:r>
          </w:p>
        </w:tc>
      </w:tr>
      <w:tr w:rsidR="004F15EE" w:rsidTr="000F57F3">
        <w:trPr>
          <w:trHeight w:val="251"/>
        </w:trPr>
        <w:tc>
          <w:tcPr>
            <w:tcW w:w="1838" w:type="dxa"/>
          </w:tcPr>
          <w:p w:rsidR="004F15EE" w:rsidRPr="009D1BC4" w:rsidRDefault="004F15EE" w:rsidP="004F15EE">
            <w:pPr>
              <w:rPr>
                <w:i/>
              </w:rPr>
            </w:pPr>
            <w:r>
              <w:rPr>
                <w:i/>
              </w:rPr>
              <w:t>VcbHLH2pro</w:t>
            </w:r>
          </w:p>
        </w:tc>
        <w:tc>
          <w:tcPr>
            <w:tcW w:w="3402" w:type="dxa"/>
          </w:tcPr>
          <w:p w:rsidR="004F15EE" w:rsidRPr="00462452" w:rsidRDefault="004F15EE" w:rsidP="004F15EE">
            <w:pPr>
              <w:rPr>
                <w:rFonts w:ascii="Calibri" w:hAnsi="Calibri" w:cs="Calibri"/>
                <w:color w:val="000000"/>
              </w:rPr>
            </w:pPr>
            <w:proofErr w:type="spellStart"/>
            <w:r w:rsidRPr="004F15EE">
              <w:rPr>
                <w:rFonts w:ascii="Calibri" w:hAnsi="Calibri" w:cs="Calibri"/>
                <w:color w:val="000000"/>
              </w:rPr>
              <w:t>attgGCGGCCGCTCTCACTATGTTTTGTTTGTGTAGGCTAGA</w:t>
            </w:r>
            <w:proofErr w:type="spellEnd"/>
            <w:r w:rsidRPr="004F15EE">
              <w:rPr>
                <w:rFonts w:ascii="Calibri" w:hAnsi="Calibri" w:cs="Calibri"/>
                <w:color w:val="000000"/>
              </w:rPr>
              <w:t xml:space="preserve"> (</w:t>
            </w:r>
            <w:proofErr w:type="spellStart"/>
            <w:r w:rsidRPr="004F15EE">
              <w:rPr>
                <w:rFonts w:ascii="Calibri" w:hAnsi="Calibri" w:cs="Calibri"/>
                <w:color w:val="000000"/>
              </w:rPr>
              <w:t>NotI</w:t>
            </w:r>
            <w:proofErr w:type="spellEnd"/>
            <w:r w:rsidRPr="004F15EE">
              <w:rPr>
                <w:rFonts w:ascii="Calibri" w:hAnsi="Calibri" w:cs="Calibri"/>
                <w:color w:val="000000"/>
              </w:rPr>
              <w:t>)</w:t>
            </w:r>
          </w:p>
        </w:tc>
        <w:tc>
          <w:tcPr>
            <w:tcW w:w="3798" w:type="dxa"/>
          </w:tcPr>
          <w:p w:rsidR="004F15EE" w:rsidRDefault="004F15EE" w:rsidP="004F15EE">
            <w:pPr>
              <w:tabs>
                <w:tab w:val="left" w:pos="1050"/>
              </w:tabs>
            </w:pPr>
            <w:proofErr w:type="spellStart"/>
            <w:r w:rsidRPr="004F15EE">
              <w:t>gtaCCATGGCTCCGCCGCTGGCCAC</w:t>
            </w:r>
            <w:proofErr w:type="spellEnd"/>
            <w:r w:rsidRPr="004F15EE">
              <w:t xml:space="preserve"> (</w:t>
            </w:r>
            <w:proofErr w:type="spellStart"/>
            <w:r w:rsidRPr="004F15EE">
              <w:t>NcoI</w:t>
            </w:r>
            <w:proofErr w:type="spellEnd"/>
            <w:r w:rsidRPr="004F15EE">
              <w:t>)</w:t>
            </w:r>
          </w:p>
        </w:tc>
      </w:tr>
    </w:tbl>
    <w:p w:rsidR="007217C8" w:rsidRDefault="000F57F3" w:rsidP="00442D00">
      <w:r w:rsidRPr="007217C8">
        <w:rPr>
          <w:b/>
        </w:rPr>
        <w:t xml:space="preserve">Supplemental Table </w:t>
      </w:r>
      <w:r w:rsidRPr="00D60DCD">
        <w:rPr>
          <w:b/>
        </w:rPr>
        <w:t>S</w:t>
      </w:r>
      <w:r>
        <w:rPr>
          <w:b/>
        </w:rPr>
        <w:t>3</w:t>
      </w:r>
      <w:r w:rsidRPr="00D60DCD">
        <w:rPr>
          <w:b/>
        </w:rPr>
        <w:t>.</w:t>
      </w:r>
      <w:r>
        <w:t xml:space="preserve"> Primers used for isolating and cloning sequences into vectors for functional analysis</w:t>
      </w:r>
    </w:p>
    <w:p w:rsidR="00442D00" w:rsidRDefault="00442D00" w:rsidP="00442D00"/>
    <w:p w:rsidR="009D1BC4" w:rsidRDefault="009D1BC4" w:rsidP="00442D00"/>
    <w:p w:rsidR="003B5493" w:rsidRDefault="003B5493" w:rsidP="00442D00"/>
    <w:tbl>
      <w:tblPr>
        <w:tblStyle w:val="TableGrid"/>
        <w:tblpPr w:leftFromText="180" w:rightFromText="180" w:vertAnchor="page" w:horzAnchor="margin" w:tblpY="7158"/>
        <w:tblW w:w="8995" w:type="dxa"/>
        <w:tblLayout w:type="fixed"/>
        <w:tblLook w:val="04A0" w:firstRow="1" w:lastRow="0" w:firstColumn="1" w:lastColumn="0" w:noHBand="0" w:noVBand="1"/>
      </w:tblPr>
      <w:tblGrid>
        <w:gridCol w:w="1696"/>
        <w:gridCol w:w="3519"/>
        <w:gridCol w:w="3780"/>
      </w:tblGrid>
      <w:tr w:rsidR="000F57F3" w:rsidTr="000F57F3">
        <w:trPr>
          <w:trHeight w:val="266"/>
        </w:trPr>
        <w:tc>
          <w:tcPr>
            <w:tcW w:w="1696" w:type="dxa"/>
          </w:tcPr>
          <w:p w:rsidR="000F57F3" w:rsidRDefault="000F57F3" w:rsidP="000F57F3">
            <w:r>
              <w:t>Gene</w:t>
            </w:r>
          </w:p>
        </w:tc>
        <w:tc>
          <w:tcPr>
            <w:tcW w:w="3519" w:type="dxa"/>
          </w:tcPr>
          <w:p w:rsidR="000F57F3" w:rsidRDefault="000F57F3" w:rsidP="000F57F3">
            <w:r>
              <w:t xml:space="preserve">Forward primer </w:t>
            </w:r>
            <w:r w:rsidRPr="009D1BC4">
              <w:t>(5'-3')</w:t>
            </w:r>
          </w:p>
        </w:tc>
        <w:tc>
          <w:tcPr>
            <w:tcW w:w="3780" w:type="dxa"/>
          </w:tcPr>
          <w:p w:rsidR="000F57F3" w:rsidRDefault="000F57F3" w:rsidP="000F57F3">
            <w:r>
              <w:t xml:space="preserve">Reverse primer </w:t>
            </w:r>
            <w:r w:rsidRPr="009D1BC4">
              <w:t>(5'-3')</w:t>
            </w:r>
          </w:p>
        </w:tc>
      </w:tr>
      <w:tr w:rsidR="000F57F3" w:rsidTr="000F57F3">
        <w:trPr>
          <w:trHeight w:val="320"/>
        </w:trPr>
        <w:tc>
          <w:tcPr>
            <w:tcW w:w="1696" w:type="dxa"/>
          </w:tcPr>
          <w:p w:rsidR="000F57F3" w:rsidRPr="009D1BC4" w:rsidRDefault="000F57F3" w:rsidP="000F57F3">
            <w:pPr>
              <w:rPr>
                <w:i/>
              </w:rPr>
            </w:pPr>
            <w:proofErr w:type="spellStart"/>
            <w:r>
              <w:rPr>
                <w:i/>
              </w:rPr>
              <w:t>VcANS</w:t>
            </w:r>
            <w:proofErr w:type="spellEnd"/>
          </w:p>
        </w:tc>
        <w:tc>
          <w:tcPr>
            <w:tcW w:w="3519" w:type="dxa"/>
          </w:tcPr>
          <w:p w:rsidR="000F57F3" w:rsidRPr="00C00662" w:rsidRDefault="000F57F3" w:rsidP="000F57F3">
            <w:pPr>
              <w:rPr>
                <w:rFonts w:ascii="Calibri" w:hAnsi="Calibri" w:cs="Calibri"/>
                <w:color w:val="000000"/>
              </w:rPr>
            </w:pPr>
            <w:r>
              <w:rPr>
                <w:rFonts w:ascii="Calibri" w:hAnsi="Calibri" w:cs="Calibri"/>
                <w:color w:val="000000"/>
              </w:rPr>
              <w:t>TTCCACACTGTTTACCCTGAGG</w:t>
            </w:r>
          </w:p>
        </w:tc>
        <w:tc>
          <w:tcPr>
            <w:tcW w:w="3780" w:type="dxa"/>
          </w:tcPr>
          <w:p w:rsidR="000F57F3" w:rsidRPr="00C00662" w:rsidRDefault="000F57F3" w:rsidP="000F57F3">
            <w:pPr>
              <w:rPr>
                <w:rFonts w:ascii="Calibri" w:hAnsi="Calibri" w:cs="Calibri"/>
                <w:color w:val="000000"/>
              </w:rPr>
            </w:pPr>
            <w:r>
              <w:rPr>
                <w:rFonts w:ascii="Calibri" w:hAnsi="Calibri" w:cs="Calibri"/>
                <w:color w:val="000000"/>
              </w:rPr>
              <w:t>CTTCTTCCAATCCCAAGCAGAC</w:t>
            </w:r>
          </w:p>
        </w:tc>
      </w:tr>
      <w:tr w:rsidR="000F57F3" w:rsidTr="000F57F3">
        <w:trPr>
          <w:trHeight w:val="251"/>
        </w:trPr>
        <w:tc>
          <w:tcPr>
            <w:tcW w:w="1696" w:type="dxa"/>
          </w:tcPr>
          <w:p w:rsidR="000F57F3" w:rsidRPr="009D1BC4" w:rsidRDefault="000F57F3" w:rsidP="000F57F3">
            <w:pPr>
              <w:rPr>
                <w:i/>
              </w:rPr>
            </w:pPr>
            <w:proofErr w:type="spellStart"/>
            <w:r>
              <w:rPr>
                <w:i/>
              </w:rPr>
              <w:t>VcANR</w:t>
            </w:r>
            <w:proofErr w:type="spellEnd"/>
          </w:p>
        </w:tc>
        <w:tc>
          <w:tcPr>
            <w:tcW w:w="3519" w:type="dxa"/>
          </w:tcPr>
          <w:p w:rsidR="000F57F3" w:rsidRPr="00462452" w:rsidRDefault="000F57F3" w:rsidP="000F57F3">
            <w:pPr>
              <w:rPr>
                <w:rFonts w:ascii="Calibri" w:hAnsi="Calibri" w:cs="Calibri"/>
                <w:color w:val="000000"/>
              </w:rPr>
            </w:pPr>
            <w:r>
              <w:rPr>
                <w:rFonts w:ascii="Calibri" w:hAnsi="Calibri" w:cs="Calibri"/>
                <w:color w:val="000000"/>
              </w:rPr>
              <w:t>CCGACAATCACAAGAAGACC</w:t>
            </w:r>
          </w:p>
        </w:tc>
        <w:tc>
          <w:tcPr>
            <w:tcW w:w="3780" w:type="dxa"/>
          </w:tcPr>
          <w:p w:rsidR="000F57F3" w:rsidRPr="00A43201" w:rsidRDefault="000F57F3" w:rsidP="000F57F3">
            <w:pPr>
              <w:rPr>
                <w:rFonts w:ascii="Calibri" w:hAnsi="Calibri" w:cs="Calibri"/>
                <w:color w:val="000000"/>
              </w:rPr>
            </w:pPr>
            <w:r>
              <w:rPr>
                <w:rFonts w:ascii="Calibri" w:hAnsi="Calibri" w:cs="Calibri"/>
                <w:color w:val="000000"/>
              </w:rPr>
              <w:t>GGTCACAACCTGTTATTGGG</w:t>
            </w:r>
          </w:p>
        </w:tc>
      </w:tr>
      <w:tr w:rsidR="000F57F3" w:rsidTr="000F57F3">
        <w:trPr>
          <w:trHeight w:val="251"/>
        </w:trPr>
        <w:tc>
          <w:tcPr>
            <w:tcW w:w="1696" w:type="dxa"/>
          </w:tcPr>
          <w:p w:rsidR="000F57F3" w:rsidRDefault="000F57F3" w:rsidP="000F57F3">
            <w:pPr>
              <w:rPr>
                <w:i/>
              </w:rPr>
            </w:pPr>
            <w:proofErr w:type="spellStart"/>
            <w:r>
              <w:rPr>
                <w:i/>
              </w:rPr>
              <w:t>VcUFGT</w:t>
            </w:r>
            <w:proofErr w:type="spellEnd"/>
          </w:p>
        </w:tc>
        <w:tc>
          <w:tcPr>
            <w:tcW w:w="3519" w:type="dxa"/>
          </w:tcPr>
          <w:p w:rsidR="000F57F3" w:rsidRPr="00462452" w:rsidRDefault="000F57F3" w:rsidP="000F57F3">
            <w:pPr>
              <w:rPr>
                <w:rFonts w:ascii="Calibri" w:hAnsi="Calibri" w:cs="Calibri"/>
                <w:color w:val="000000"/>
              </w:rPr>
            </w:pPr>
            <w:r>
              <w:rPr>
                <w:rFonts w:ascii="Calibri" w:hAnsi="Calibri" w:cs="Calibri"/>
                <w:color w:val="000000"/>
              </w:rPr>
              <w:t>GGAAGATTGGTGTGAGAGTGG</w:t>
            </w:r>
          </w:p>
        </w:tc>
        <w:tc>
          <w:tcPr>
            <w:tcW w:w="3780" w:type="dxa"/>
          </w:tcPr>
          <w:p w:rsidR="000F57F3" w:rsidRPr="00A43201" w:rsidRDefault="000F57F3" w:rsidP="000F57F3">
            <w:pPr>
              <w:rPr>
                <w:rFonts w:ascii="Calibri" w:hAnsi="Calibri" w:cs="Calibri"/>
                <w:color w:val="000000"/>
              </w:rPr>
            </w:pPr>
            <w:r>
              <w:rPr>
                <w:rFonts w:ascii="Calibri" w:hAnsi="Calibri" w:cs="Calibri"/>
                <w:color w:val="000000"/>
              </w:rPr>
              <w:t>TGTTCCCTCAATTCCTTCCCC</w:t>
            </w:r>
          </w:p>
        </w:tc>
      </w:tr>
      <w:tr w:rsidR="000F57F3" w:rsidTr="000F57F3">
        <w:trPr>
          <w:trHeight w:val="251"/>
        </w:trPr>
        <w:tc>
          <w:tcPr>
            <w:tcW w:w="1696" w:type="dxa"/>
          </w:tcPr>
          <w:p w:rsidR="000F57F3" w:rsidRDefault="000F57F3" w:rsidP="000F57F3">
            <w:pPr>
              <w:rPr>
                <w:i/>
              </w:rPr>
            </w:pPr>
            <w:r>
              <w:rPr>
                <w:i/>
              </w:rPr>
              <w:t>VcbHLH2</w:t>
            </w:r>
          </w:p>
        </w:tc>
        <w:tc>
          <w:tcPr>
            <w:tcW w:w="3519" w:type="dxa"/>
          </w:tcPr>
          <w:p w:rsidR="000F57F3" w:rsidRPr="00462452" w:rsidRDefault="000F57F3" w:rsidP="000F57F3">
            <w:pPr>
              <w:rPr>
                <w:rFonts w:ascii="Calibri" w:hAnsi="Calibri" w:cs="Calibri"/>
                <w:color w:val="000000"/>
              </w:rPr>
            </w:pPr>
            <w:r>
              <w:rPr>
                <w:rFonts w:ascii="Calibri" w:hAnsi="Calibri" w:cs="Calibri"/>
                <w:color w:val="000000"/>
              </w:rPr>
              <w:t>TAGAGAGTGATGCGT</w:t>
            </w:r>
            <w:r w:rsidRPr="00A43201">
              <w:rPr>
                <w:rFonts w:ascii="Calibri" w:hAnsi="Calibri" w:cs="Calibri"/>
                <w:color w:val="000000"/>
              </w:rPr>
              <w:t>TGG</w:t>
            </w:r>
          </w:p>
        </w:tc>
        <w:tc>
          <w:tcPr>
            <w:tcW w:w="3780" w:type="dxa"/>
          </w:tcPr>
          <w:p w:rsidR="000F57F3" w:rsidRDefault="000F57F3" w:rsidP="000F57F3">
            <w:pPr>
              <w:tabs>
                <w:tab w:val="left" w:pos="1050"/>
              </w:tabs>
            </w:pPr>
            <w:r>
              <w:t>CATTAGTCAACGACGACT</w:t>
            </w:r>
            <w:r w:rsidRPr="00A43201">
              <w:t xml:space="preserve">GC  </w:t>
            </w:r>
          </w:p>
        </w:tc>
      </w:tr>
      <w:tr w:rsidR="000F57F3" w:rsidTr="000F57F3">
        <w:trPr>
          <w:trHeight w:val="268"/>
        </w:trPr>
        <w:tc>
          <w:tcPr>
            <w:tcW w:w="1696" w:type="dxa"/>
          </w:tcPr>
          <w:p w:rsidR="000F57F3" w:rsidRPr="009D1BC4" w:rsidRDefault="000F57F3" w:rsidP="000F57F3">
            <w:pPr>
              <w:rPr>
                <w:i/>
              </w:rPr>
            </w:pPr>
            <w:r>
              <w:rPr>
                <w:i/>
              </w:rPr>
              <w:t>VcMYBA1</w:t>
            </w:r>
          </w:p>
        </w:tc>
        <w:tc>
          <w:tcPr>
            <w:tcW w:w="3519" w:type="dxa"/>
          </w:tcPr>
          <w:p w:rsidR="000F57F3" w:rsidRPr="00442D00" w:rsidRDefault="000F57F3" w:rsidP="000F57F3">
            <w:pPr>
              <w:rPr>
                <w:rFonts w:ascii="Calibri" w:hAnsi="Calibri" w:cs="Calibri"/>
                <w:color w:val="000000"/>
              </w:rPr>
            </w:pPr>
            <w:r>
              <w:rPr>
                <w:rFonts w:ascii="Calibri" w:hAnsi="Calibri" w:cs="Calibri"/>
                <w:color w:val="000000"/>
              </w:rPr>
              <w:t>CAACCCATCCCAAACACAACC</w:t>
            </w:r>
          </w:p>
        </w:tc>
        <w:tc>
          <w:tcPr>
            <w:tcW w:w="3780" w:type="dxa"/>
          </w:tcPr>
          <w:p w:rsidR="000F57F3" w:rsidRPr="00462452" w:rsidRDefault="000F57F3" w:rsidP="000F57F3">
            <w:pPr>
              <w:rPr>
                <w:rFonts w:ascii="Calibri" w:hAnsi="Calibri" w:cs="Calibri"/>
                <w:color w:val="000000"/>
              </w:rPr>
            </w:pPr>
            <w:r>
              <w:rPr>
                <w:rFonts w:ascii="Calibri" w:hAnsi="Calibri" w:cs="Calibri"/>
                <w:color w:val="000000"/>
              </w:rPr>
              <w:t>CCACGTCATCATACCTCTGC</w:t>
            </w:r>
          </w:p>
        </w:tc>
      </w:tr>
      <w:tr w:rsidR="000F57F3" w:rsidTr="000F57F3">
        <w:trPr>
          <w:trHeight w:val="251"/>
        </w:trPr>
        <w:tc>
          <w:tcPr>
            <w:tcW w:w="1696" w:type="dxa"/>
          </w:tcPr>
          <w:p w:rsidR="000F57F3" w:rsidRPr="009D1BC4" w:rsidRDefault="000F57F3" w:rsidP="000F57F3">
            <w:pPr>
              <w:rPr>
                <w:i/>
              </w:rPr>
            </w:pPr>
            <w:r w:rsidRPr="009D1BC4">
              <w:rPr>
                <w:i/>
              </w:rPr>
              <w:t>VcMYBPA1.1</w:t>
            </w:r>
          </w:p>
        </w:tc>
        <w:tc>
          <w:tcPr>
            <w:tcW w:w="3519" w:type="dxa"/>
          </w:tcPr>
          <w:p w:rsidR="000F57F3" w:rsidRPr="00462452" w:rsidRDefault="000F57F3" w:rsidP="000F57F3">
            <w:pPr>
              <w:rPr>
                <w:rFonts w:ascii="Calibri" w:hAnsi="Calibri" w:cs="Calibri"/>
                <w:color w:val="000000"/>
              </w:rPr>
            </w:pPr>
            <w:r w:rsidRPr="00A43201">
              <w:rPr>
                <w:rFonts w:ascii="Calibri" w:hAnsi="Calibri" w:cs="Calibri"/>
                <w:color w:val="000000"/>
              </w:rPr>
              <w:t>TCCTAACGACCAACCACCA</w:t>
            </w:r>
          </w:p>
        </w:tc>
        <w:tc>
          <w:tcPr>
            <w:tcW w:w="3780" w:type="dxa"/>
          </w:tcPr>
          <w:p w:rsidR="000F57F3" w:rsidRPr="00462452" w:rsidRDefault="000F57F3" w:rsidP="000F57F3">
            <w:pPr>
              <w:rPr>
                <w:rFonts w:ascii="Calibri" w:hAnsi="Calibri" w:cs="Calibri"/>
                <w:color w:val="000000"/>
              </w:rPr>
            </w:pPr>
            <w:r w:rsidRPr="00A43201">
              <w:rPr>
                <w:rFonts w:ascii="Calibri" w:hAnsi="Calibri" w:cs="Calibri"/>
                <w:color w:val="000000"/>
              </w:rPr>
              <w:t>GGGCTTTGGGTTATGGACTT</w:t>
            </w:r>
          </w:p>
        </w:tc>
      </w:tr>
      <w:tr w:rsidR="000F57F3" w:rsidTr="000F57F3">
        <w:trPr>
          <w:trHeight w:val="276"/>
        </w:trPr>
        <w:tc>
          <w:tcPr>
            <w:tcW w:w="1696" w:type="dxa"/>
          </w:tcPr>
          <w:p w:rsidR="000F57F3" w:rsidRPr="009D1BC4" w:rsidRDefault="000F57F3" w:rsidP="000F57F3">
            <w:pPr>
              <w:rPr>
                <w:i/>
              </w:rPr>
            </w:pPr>
            <w:r w:rsidRPr="009D1BC4">
              <w:rPr>
                <w:i/>
              </w:rPr>
              <w:t>VcMYBPA2.3</w:t>
            </w:r>
          </w:p>
        </w:tc>
        <w:tc>
          <w:tcPr>
            <w:tcW w:w="3519" w:type="dxa"/>
          </w:tcPr>
          <w:p w:rsidR="000F57F3" w:rsidRDefault="000F57F3" w:rsidP="000F57F3">
            <w:r w:rsidRPr="00A43201">
              <w:t xml:space="preserve">TCCACAGCCAAACATGAAAA  </w:t>
            </w:r>
          </w:p>
        </w:tc>
        <w:tc>
          <w:tcPr>
            <w:tcW w:w="3780" w:type="dxa"/>
          </w:tcPr>
          <w:p w:rsidR="000F57F3" w:rsidRPr="00462452" w:rsidRDefault="000F57F3" w:rsidP="000F57F3">
            <w:pPr>
              <w:rPr>
                <w:rFonts w:ascii="Calibri" w:hAnsi="Calibri" w:cs="Calibri"/>
                <w:color w:val="000000"/>
              </w:rPr>
            </w:pPr>
            <w:r w:rsidRPr="00A43201">
              <w:rPr>
                <w:rFonts w:ascii="Calibri" w:hAnsi="Calibri" w:cs="Calibri"/>
                <w:color w:val="000000"/>
              </w:rPr>
              <w:t xml:space="preserve">CCAAAGCAAAATCCCTTGAG  </w:t>
            </w:r>
          </w:p>
        </w:tc>
      </w:tr>
      <w:tr w:rsidR="000F57F3" w:rsidTr="000F57F3">
        <w:trPr>
          <w:trHeight w:val="276"/>
        </w:trPr>
        <w:tc>
          <w:tcPr>
            <w:tcW w:w="1696" w:type="dxa"/>
          </w:tcPr>
          <w:p w:rsidR="000F57F3" w:rsidRPr="009D1BC4" w:rsidRDefault="000F57F3" w:rsidP="000F57F3">
            <w:pPr>
              <w:rPr>
                <w:i/>
              </w:rPr>
            </w:pPr>
            <w:r>
              <w:rPr>
                <w:i/>
              </w:rPr>
              <w:t>VcMYBC2.1</w:t>
            </w:r>
          </w:p>
        </w:tc>
        <w:tc>
          <w:tcPr>
            <w:tcW w:w="3519" w:type="dxa"/>
          </w:tcPr>
          <w:p w:rsidR="000F57F3" w:rsidRPr="00A43201" w:rsidRDefault="000F57F3" w:rsidP="000F57F3">
            <w:r>
              <w:t>AGGAGCATGGTCCAAACA</w:t>
            </w:r>
            <w:r w:rsidRPr="004F15EE">
              <w:t>AG</w:t>
            </w:r>
          </w:p>
        </w:tc>
        <w:tc>
          <w:tcPr>
            <w:tcW w:w="3780" w:type="dxa"/>
          </w:tcPr>
          <w:p w:rsidR="000F57F3" w:rsidRPr="00A43201" w:rsidRDefault="000F57F3" w:rsidP="000F57F3">
            <w:pPr>
              <w:rPr>
                <w:rFonts w:ascii="Calibri" w:hAnsi="Calibri" w:cs="Calibri"/>
                <w:color w:val="000000"/>
              </w:rPr>
            </w:pPr>
            <w:r w:rsidRPr="004F15EE">
              <w:rPr>
                <w:rFonts w:ascii="Calibri" w:hAnsi="Calibri" w:cs="Calibri"/>
                <w:color w:val="000000"/>
              </w:rPr>
              <w:t>TTCCCACAACGAAGTAGTCC</w:t>
            </w:r>
          </w:p>
        </w:tc>
      </w:tr>
      <w:tr w:rsidR="000F57F3" w:rsidTr="000F57F3">
        <w:trPr>
          <w:trHeight w:val="276"/>
        </w:trPr>
        <w:tc>
          <w:tcPr>
            <w:tcW w:w="1696" w:type="dxa"/>
          </w:tcPr>
          <w:p w:rsidR="000F57F3" w:rsidRPr="009D1BC4" w:rsidRDefault="000F57F3" w:rsidP="000F57F3">
            <w:pPr>
              <w:rPr>
                <w:i/>
              </w:rPr>
            </w:pPr>
            <w:r>
              <w:rPr>
                <w:i/>
              </w:rPr>
              <w:t>VcMYBR3.1</w:t>
            </w:r>
          </w:p>
        </w:tc>
        <w:tc>
          <w:tcPr>
            <w:tcW w:w="3519" w:type="dxa"/>
          </w:tcPr>
          <w:p w:rsidR="000F57F3" w:rsidRPr="004F15EE" w:rsidRDefault="000F57F3" w:rsidP="000F57F3">
            <w:pPr>
              <w:rPr>
                <w:rFonts w:ascii="Calibri" w:hAnsi="Calibri" w:cs="Calibri"/>
                <w:color w:val="000000"/>
              </w:rPr>
            </w:pPr>
            <w:r>
              <w:rPr>
                <w:rFonts w:ascii="Calibri" w:hAnsi="Calibri" w:cs="Calibri"/>
                <w:color w:val="000000"/>
              </w:rPr>
              <w:t xml:space="preserve">GAGCGAATTCAGGCATCTGT </w:t>
            </w:r>
          </w:p>
        </w:tc>
        <w:tc>
          <w:tcPr>
            <w:tcW w:w="3780" w:type="dxa"/>
          </w:tcPr>
          <w:p w:rsidR="000F57F3" w:rsidRPr="00A43201" w:rsidRDefault="000F57F3" w:rsidP="000F57F3">
            <w:pPr>
              <w:rPr>
                <w:rFonts w:ascii="Calibri" w:hAnsi="Calibri" w:cs="Calibri"/>
                <w:color w:val="000000"/>
              </w:rPr>
            </w:pPr>
            <w:r>
              <w:rPr>
                <w:rFonts w:ascii="Calibri" w:hAnsi="Calibri" w:cs="Calibri"/>
                <w:color w:val="000000"/>
              </w:rPr>
              <w:t xml:space="preserve">CCCAAAAACCTTGAACACGA </w:t>
            </w:r>
          </w:p>
        </w:tc>
      </w:tr>
    </w:tbl>
    <w:p w:rsidR="004F15EE" w:rsidRPr="00442D00" w:rsidRDefault="004F15EE" w:rsidP="004F15EE">
      <w:r w:rsidRPr="007217C8">
        <w:rPr>
          <w:b/>
        </w:rPr>
        <w:t xml:space="preserve">Supplemental Table </w:t>
      </w:r>
      <w:r w:rsidR="000F57F3">
        <w:rPr>
          <w:b/>
        </w:rPr>
        <w:t>S4</w:t>
      </w:r>
      <w:r w:rsidRPr="00D60DCD">
        <w:rPr>
          <w:b/>
        </w:rPr>
        <w:t>.</w:t>
      </w:r>
      <w:r>
        <w:t xml:space="preserve"> Blueberry gene-specific primers used for RT-qPCR analysis</w:t>
      </w:r>
    </w:p>
    <w:p w:rsidR="007217C8" w:rsidRDefault="007217C8" w:rsidP="00442D00">
      <w:pPr>
        <w:sectPr w:rsidR="007217C8">
          <w:pgSz w:w="11906" w:h="16838"/>
          <w:pgMar w:top="1440" w:right="1440" w:bottom="1440" w:left="1440" w:header="708" w:footer="708" w:gutter="0"/>
          <w:cols w:space="708"/>
          <w:docGrid w:linePitch="360"/>
        </w:sectPr>
      </w:pPr>
    </w:p>
    <w:p w:rsidR="007217C8" w:rsidRPr="00676757" w:rsidRDefault="007217C8" w:rsidP="007217C8">
      <w:pPr>
        <w:spacing w:after="0"/>
        <w:rPr>
          <w:rFonts w:ascii="Arial" w:hAnsi="Arial" w:cs="Arial"/>
          <w:sz w:val="20"/>
          <w:szCs w:val="20"/>
        </w:rPr>
      </w:pPr>
      <w:r>
        <w:rPr>
          <w:rFonts w:ascii="Arial" w:hAnsi="Arial" w:cs="Arial"/>
          <w:b/>
          <w:sz w:val="20"/>
          <w:szCs w:val="20"/>
        </w:rPr>
        <w:lastRenderedPageBreak/>
        <w:t>Supplemental Table S5</w:t>
      </w:r>
      <w:r w:rsidRPr="00676757">
        <w:rPr>
          <w:rFonts w:ascii="Arial" w:hAnsi="Arial" w:cs="Arial"/>
          <w:b/>
          <w:sz w:val="20"/>
          <w:szCs w:val="20"/>
        </w:rPr>
        <w:t>. Differentially expressed TFs identified in DEseq2 analysis.</w:t>
      </w:r>
      <w:r w:rsidRPr="00676757">
        <w:rPr>
          <w:rFonts w:ascii="Arial" w:hAnsi="Arial" w:cs="Arial"/>
          <w:sz w:val="20"/>
          <w:szCs w:val="20"/>
        </w:rPr>
        <w:t xml:space="preserve"> </w:t>
      </w:r>
    </w:p>
    <w:p w:rsidR="007217C8" w:rsidRPr="00676757" w:rsidRDefault="007217C8" w:rsidP="007217C8">
      <w:pPr>
        <w:spacing w:after="0"/>
        <w:jc w:val="both"/>
        <w:rPr>
          <w:rFonts w:ascii="Arial" w:hAnsi="Arial" w:cs="Arial"/>
          <w:sz w:val="20"/>
          <w:szCs w:val="20"/>
        </w:rPr>
      </w:pPr>
      <w:proofErr w:type="spellStart"/>
      <w:r w:rsidRPr="00676757">
        <w:rPr>
          <w:rFonts w:ascii="Arial" w:hAnsi="Arial" w:cs="Arial"/>
          <w:sz w:val="20"/>
          <w:szCs w:val="20"/>
        </w:rPr>
        <w:t>Mapman</w:t>
      </w:r>
      <w:proofErr w:type="spellEnd"/>
      <w:r w:rsidRPr="00676757">
        <w:rPr>
          <w:rFonts w:ascii="Arial" w:hAnsi="Arial" w:cs="Arial"/>
          <w:sz w:val="20"/>
          <w:szCs w:val="20"/>
        </w:rPr>
        <w:t xml:space="preserve"> </w:t>
      </w:r>
      <w:proofErr w:type="spellStart"/>
      <w:r w:rsidRPr="00676757">
        <w:rPr>
          <w:rFonts w:ascii="Arial" w:hAnsi="Arial" w:cs="Arial"/>
          <w:sz w:val="20"/>
          <w:szCs w:val="20"/>
        </w:rPr>
        <w:t>annotaton</w:t>
      </w:r>
      <w:proofErr w:type="spellEnd"/>
      <w:r w:rsidRPr="00676757">
        <w:rPr>
          <w:rFonts w:ascii="Arial" w:hAnsi="Arial" w:cs="Arial"/>
          <w:sz w:val="20"/>
          <w:szCs w:val="20"/>
        </w:rPr>
        <w:t xml:space="preserve"> is shown for each gene ID, with gene IDs representing the same gene grouped. The amino acid sequence of the gene IDs were BLASTP queried against the Araport11 protein sequences dataset using TAIR BLAST 2.9.0+ and the Arabidopsis accession number and annotation of the best hit is displayed. The log2 fold change in expression between blueberry and bilberry stage 7 flesh is shown. Mean counts represents the mean across all samples. Genes identified previously and used in further analysis are provided with gene names. The predicted function of the Arabidopsis gene is shown.</w:t>
      </w:r>
    </w:p>
    <w:tbl>
      <w:tblPr>
        <w:tblStyle w:val="TableGrid"/>
        <w:tblW w:w="13855" w:type="dxa"/>
        <w:tblLook w:val="04A0" w:firstRow="1" w:lastRow="0" w:firstColumn="1" w:lastColumn="0" w:noHBand="0" w:noVBand="1"/>
      </w:tblPr>
      <w:tblGrid>
        <w:gridCol w:w="1838"/>
        <w:gridCol w:w="1418"/>
        <w:gridCol w:w="1559"/>
        <w:gridCol w:w="1276"/>
        <w:gridCol w:w="1417"/>
        <w:gridCol w:w="1701"/>
        <w:gridCol w:w="1134"/>
        <w:gridCol w:w="3512"/>
      </w:tblGrid>
      <w:tr w:rsidR="007217C8" w:rsidRPr="00676757" w:rsidTr="00593A88">
        <w:trPr>
          <w:trHeight w:val="300"/>
        </w:trPr>
        <w:tc>
          <w:tcPr>
            <w:tcW w:w="1838" w:type="dxa"/>
            <w:tcBorders>
              <w:top w:val="single" w:sz="12" w:space="0" w:color="auto"/>
              <w:bottom w:val="single" w:sz="12" w:space="0" w:color="auto"/>
            </w:tcBorders>
            <w:noWrap/>
            <w:vAlign w:val="center"/>
            <w:hideMark/>
          </w:tcPr>
          <w:p w:rsidR="007217C8" w:rsidRPr="00676757" w:rsidRDefault="007217C8" w:rsidP="00593A88">
            <w:pPr>
              <w:rPr>
                <w:b/>
                <w:sz w:val="16"/>
                <w:szCs w:val="16"/>
              </w:rPr>
            </w:pPr>
            <w:r w:rsidRPr="00676757">
              <w:rPr>
                <w:b/>
                <w:sz w:val="16"/>
                <w:szCs w:val="16"/>
              </w:rPr>
              <w:t>MSU Gene ID</w:t>
            </w:r>
          </w:p>
        </w:tc>
        <w:tc>
          <w:tcPr>
            <w:tcW w:w="1418" w:type="dxa"/>
            <w:tcBorders>
              <w:top w:val="single" w:sz="12" w:space="0" w:color="auto"/>
              <w:bottom w:val="single" w:sz="12" w:space="0" w:color="auto"/>
            </w:tcBorders>
            <w:vAlign w:val="center"/>
          </w:tcPr>
          <w:p w:rsidR="007217C8" w:rsidRPr="00676757" w:rsidRDefault="007217C8" w:rsidP="00593A88">
            <w:pPr>
              <w:rPr>
                <w:b/>
                <w:sz w:val="16"/>
                <w:szCs w:val="16"/>
              </w:rPr>
            </w:pPr>
            <w:proofErr w:type="spellStart"/>
            <w:r w:rsidRPr="00676757">
              <w:rPr>
                <w:b/>
                <w:sz w:val="16"/>
                <w:szCs w:val="16"/>
              </w:rPr>
              <w:t>Mapman</w:t>
            </w:r>
            <w:proofErr w:type="spellEnd"/>
            <w:r w:rsidRPr="00676757">
              <w:rPr>
                <w:b/>
                <w:sz w:val="16"/>
                <w:szCs w:val="16"/>
              </w:rPr>
              <w:t xml:space="preserve"> Bin Annotation</w:t>
            </w:r>
          </w:p>
        </w:tc>
        <w:tc>
          <w:tcPr>
            <w:tcW w:w="1559" w:type="dxa"/>
            <w:tcBorders>
              <w:top w:val="single" w:sz="12" w:space="0" w:color="auto"/>
              <w:bottom w:val="single" w:sz="12" w:space="0" w:color="auto"/>
            </w:tcBorders>
            <w:noWrap/>
            <w:vAlign w:val="center"/>
            <w:hideMark/>
          </w:tcPr>
          <w:p w:rsidR="007217C8" w:rsidRPr="00676757" w:rsidRDefault="007217C8" w:rsidP="00593A88">
            <w:pPr>
              <w:rPr>
                <w:b/>
                <w:sz w:val="16"/>
                <w:szCs w:val="16"/>
              </w:rPr>
            </w:pPr>
            <w:r w:rsidRPr="00676757">
              <w:rPr>
                <w:b/>
                <w:sz w:val="16"/>
                <w:szCs w:val="16"/>
              </w:rPr>
              <w:t xml:space="preserve">Arabidopsis </w:t>
            </w:r>
            <w:proofErr w:type="spellStart"/>
            <w:r w:rsidRPr="00676757">
              <w:rPr>
                <w:b/>
                <w:sz w:val="16"/>
                <w:szCs w:val="16"/>
              </w:rPr>
              <w:t>AtG</w:t>
            </w:r>
            <w:proofErr w:type="spellEnd"/>
            <w:r w:rsidRPr="00676757">
              <w:rPr>
                <w:b/>
                <w:sz w:val="16"/>
                <w:szCs w:val="16"/>
              </w:rPr>
              <w:t xml:space="preserve"> </w:t>
            </w:r>
          </w:p>
        </w:tc>
        <w:tc>
          <w:tcPr>
            <w:tcW w:w="1276" w:type="dxa"/>
            <w:tcBorders>
              <w:top w:val="single" w:sz="12" w:space="0" w:color="auto"/>
              <w:bottom w:val="single" w:sz="12" w:space="0" w:color="auto"/>
            </w:tcBorders>
            <w:noWrap/>
            <w:vAlign w:val="center"/>
            <w:hideMark/>
          </w:tcPr>
          <w:p w:rsidR="007217C8" w:rsidRPr="00676757" w:rsidRDefault="007217C8" w:rsidP="00593A88">
            <w:pPr>
              <w:rPr>
                <w:b/>
                <w:sz w:val="16"/>
                <w:szCs w:val="16"/>
              </w:rPr>
            </w:pPr>
            <w:r w:rsidRPr="00676757">
              <w:rPr>
                <w:b/>
                <w:sz w:val="16"/>
                <w:szCs w:val="16"/>
              </w:rPr>
              <w:t>Annotation</w:t>
            </w:r>
          </w:p>
        </w:tc>
        <w:tc>
          <w:tcPr>
            <w:tcW w:w="1417" w:type="dxa"/>
            <w:tcBorders>
              <w:top w:val="single" w:sz="12" w:space="0" w:color="auto"/>
              <w:bottom w:val="single" w:sz="12" w:space="0" w:color="auto"/>
            </w:tcBorders>
            <w:noWrap/>
            <w:vAlign w:val="center"/>
            <w:hideMark/>
          </w:tcPr>
          <w:p w:rsidR="007217C8" w:rsidRPr="00676757" w:rsidRDefault="007217C8" w:rsidP="00593A88">
            <w:pPr>
              <w:rPr>
                <w:b/>
                <w:sz w:val="16"/>
                <w:szCs w:val="16"/>
              </w:rPr>
            </w:pPr>
            <w:r w:rsidRPr="00676757">
              <w:rPr>
                <w:b/>
                <w:sz w:val="16"/>
                <w:szCs w:val="16"/>
              </w:rPr>
              <w:t xml:space="preserve">Log2Fold </w:t>
            </w:r>
          </w:p>
        </w:tc>
        <w:tc>
          <w:tcPr>
            <w:tcW w:w="1701" w:type="dxa"/>
            <w:tcBorders>
              <w:top w:val="single" w:sz="12" w:space="0" w:color="auto"/>
              <w:bottom w:val="single" w:sz="12" w:space="0" w:color="auto"/>
            </w:tcBorders>
            <w:noWrap/>
            <w:vAlign w:val="center"/>
            <w:hideMark/>
          </w:tcPr>
          <w:p w:rsidR="007217C8" w:rsidRPr="00676757" w:rsidRDefault="007217C8" w:rsidP="00593A88">
            <w:pPr>
              <w:rPr>
                <w:b/>
                <w:sz w:val="16"/>
                <w:szCs w:val="16"/>
              </w:rPr>
            </w:pPr>
            <w:r w:rsidRPr="00676757">
              <w:rPr>
                <w:b/>
                <w:sz w:val="16"/>
                <w:szCs w:val="16"/>
              </w:rPr>
              <w:t>Mean Counts</w:t>
            </w:r>
          </w:p>
        </w:tc>
        <w:tc>
          <w:tcPr>
            <w:tcW w:w="1134" w:type="dxa"/>
            <w:tcBorders>
              <w:top w:val="single" w:sz="12" w:space="0" w:color="auto"/>
              <w:bottom w:val="single" w:sz="12" w:space="0" w:color="auto"/>
            </w:tcBorders>
            <w:noWrap/>
            <w:vAlign w:val="center"/>
            <w:hideMark/>
          </w:tcPr>
          <w:p w:rsidR="007217C8" w:rsidRPr="00676757" w:rsidRDefault="007217C8" w:rsidP="00593A88">
            <w:pPr>
              <w:rPr>
                <w:b/>
                <w:sz w:val="16"/>
                <w:szCs w:val="16"/>
              </w:rPr>
            </w:pPr>
            <w:r w:rsidRPr="00676757">
              <w:rPr>
                <w:b/>
                <w:sz w:val="16"/>
                <w:szCs w:val="16"/>
              </w:rPr>
              <w:t>Gene Name</w:t>
            </w:r>
          </w:p>
        </w:tc>
        <w:tc>
          <w:tcPr>
            <w:tcW w:w="3512" w:type="dxa"/>
            <w:tcBorders>
              <w:top w:val="single" w:sz="12" w:space="0" w:color="auto"/>
              <w:bottom w:val="single" w:sz="12" w:space="0" w:color="auto"/>
            </w:tcBorders>
            <w:vAlign w:val="center"/>
          </w:tcPr>
          <w:p w:rsidR="007217C8" w:rsidRPr="00676757" w:rsidRDefault="007217C8" w:rsidP="00593A88">
            <w:pPr>
              <w:rPr>
                <w:b/>
                <w:sz w:val="16"/>
                <w:szCs w:val="16"/>
              </w:rPr>
            </w:pPr>
            <w:r w:rsidRPr="00676757">
              <w:rPr>
                <w:b/>
                <w:sz w:val="16"/>
                <w:szCs w:val="16"/>
              </w:rPr>
              <w:t>Predicted function in Arabidopsis, if known</w:t>
            </w:r>
          </w:p>
        </w:tc>
      </w:tr>
      <w:tr w:rsidR="007217C8" w:rsidRPr="00676757" w:rsidTr="00593A88">
        <w:trPr>
          <w:trHeight w:val="300"/>
        </w:trPr>
        <w:tc>
          <w:tcPr>
            <w:tcW w:w="1838" w:type="dxa"/>
            <w:tcBorders>
              <w:top w:val="single" w:sz="12" w:space="0" w:color="auto"/>
            </w:tcBorders>
            <w:noWrap/>
            <w:vAlign w:val="center"/>
            <w:hideMark/>
          </w:tcPr>
          <w:p w:rsidR="007217C8" w:rsidRPr="00676757" w:rsidRDefault="007217C8" w:rsidP="00593A88">
            <w:pPr>
              <w:rPr>
                <w:sz w:val="16"/>
                <w:szCs w:val="16"/>
              </w:rPr>
            </w:pPr>
            <w:r w:rsidRPr="00676757">
              <w:rPr>
                <w:sz w:val="16"/>
                <w:szCs w:val="16"/>
              </w:rPr>
              <w:t>vaccdscaff28-197.19</w:t>
            </w:r>
          </w:p>
        </w:tc>
        <w:tc>
          <w:tcPr>
            <w:tcW w:w="1418" w:type="dxa"/>
            <w:tcBorders>
              <w:top w:val="single" w:sz="12" w:space="0" w:color="auto"/>
            </w:tcBorders>
            <w:vAlign w:val="center"/>
          </w:tcPr>
          <w:p w:rsidR="007217C8" w:rsidRPr="00676757" w:rsidRDefault="007217C8" w:rsidP="00593A88">
            <w:pPr>
              <w:rPr>
                <w:sz w:val="16"/>
                <w:szCs w:val="16"/>
              </w:rPr>
            </w:pPr>
            <w:r w:rsidRPr="00676757">
              <w:rPr>
                <w:sz w:val="16"/>
                <w:szCs w:val="16"/>
              </w:rPr>
              <w:t>MYB</w:t>
            </w:r>
          </w:p>
        </w:tc>
        <w:tc>
          <w:tcPr>
            <w:tcW w:w="1559" w:type="dxa"/>
            <w:tcBorders>
              <w:top w:val="single" w:sz="12" w:space="0" w:color="auto"/>
            </w:tcBorders>
            <w:noWrap/>
            <w:vAlign w:val="center"/>
            <w:hideMark/>
          </w:tcPr>
          <w:p w:rsidR="007217C8" w:rsidRPr="00676757" w:rsidRDefault="007217C8" w:rsidP="00593A88">
            <w:pPr>
              <w:rPr>
                <w:sz w:val="16"/>
                <w:szCs w:val="16"/>
              </w:rPr>
            </w:pPr>
            <w:r w:rsidRPr="00676757">
              <w:rPr>
                <w:sz w:val="16"/>
                <w:szCs w:val="16"/>
              </w:rPr>
              <w:t xml:space="preserve">AT4G38620.1 </w:t>
            </w:r>
          </w:p>
        </w:tc>
        <w:tc>
          <w:tcPr>
            <w:tcW w:w="1276" w:type="dxa"/>
            <w:tcBorders>
              <w:top w:val="single" w:sz="12" w:space="0" w:color="auto"/>
            </w:tcBorders>
            <w:noWrap/>
            <w:vAlign w:val="center"/>
            <w:hideMark/>
          </w:tcPr>
          <w:p w:rsidR="007217C8" w:rsidRPr="00676757" w:rsidRDefault="007217C8" w:rsidP="00593A88">
            <w:pPr>
              <w:rPr>
                <w:sz w:val="16"/>
                <w:szCs w:val="16"/>
              </w:rPr>
            </w:pPr>
            <w:r w:rsidRPr="00676757">
              <w:rPr>
                <w:sz w:val="16"/>
                <w:szCs w:val="16"/>
              </w:rPr>
              <w:t>MYB4</w:t>
            </w:r>
          </w:p>
        </w:tc>
        <w:tc>
          <w:tcPr>
            <w:tcW w:w="1417" w:type="dxa"/>
            <w:tcBorders>
              <w:top w:val="single" w:sz="12" w:space="0" w:color="auto"/>
            </w:tcBorders>
            <w:noWrap/>
            <w:vAlign w:val="center"/>
            <w:hideMark/>
          </w:tcPr>
          <w:p w:rsidR="007217C8" w:rsidRPr="00676757" w:rsidRDefault="007217C8" w:rsidP="00593A88">
            <w:pPr>
              <w:rPr>
                <w:sz w:val="16"/>
                <w:szCs w:val="16"/>
              </w:rPr>
            </w:pPr>
            <w:r w:rsidRPr="00676757">
              <w:rPr>
                <w:sz w:val="16"/>
                <w:szCs w:val="16"/>
              </w:rPr>
              <w:t>1.0</w:t>
            </w:r>
          </w:p>
        </w:tc>
        <w:tc>
          <w:tcPr>
            <w:tcW w:w="1701" w:type="dxa"/>
            <w:tcBorders>
              <w:top w:val="single" w:sz="12" w:space="0" w:color="auto"/>
            </w:tcBorders>
            <w:noWrap/>
            <w:vAlign w:val="center"/>
            <w:hideMark/>
          </w:tcPr>
          <w:p w:rsidR="007217C8" w:rsidRPr="00676757" w:rsidRDefault="007217C8" w:rsidP="00593A88">
            <w:pPr>
              <w:rPr>
                <w:sz w:val="16"/>
                <w:szCs w:val="16"/>
              </w:rPr>
            </w:pPr>
            <w:r w:rsidRPr="00676757">
              <w:rPr>
                <w:sz w:val="16"/>
                <w:szCs w:val="16"/>
              </w:rPr>
              <w:t>983</w:t>
            </w:r>
          </w:p>
        </w:tc>
        <w:tc>
          <w:tcPr>
            <w:tcW w:w="1134" w:type="dxa"/>
            <w:tcBorders>
              <w:top w:val="single" w:sz="12" w:space="0" w:color="auto"/>
            </w:tcBorders>
            <w:noWrap/>
            <w:vAlign w:val="center"/>
            <w:hideMark/>
          </w:tcPr>
          <w:p w:rsidR="007217C8" w:rsidRPr="00676757" w:rsidRDefault="007217C8" w:rsidP="00593A88">
            <w:pPr>
              <w:rPr>
                <w:sz w:val="16"/>
                <w:szCs w:val="16"/>
              </w:rPr>
            </w:pPr>
            <w:r w:rsidRPr="00676757">
              <w:rPr>
                <w:sz w:val="16"/>
                <w:szCs w:val="16"/>
              </w:rPr>
              <w:t>MYBC2.1</w:t>
            </w:r>
          </w:p>
        </w:tc>
        <w:tc>
          <w:tcPr>
            <w:tcW w:w="3512" w:type="dxa"/>
            <w:tcBorders>
              <w:top w:val="single" w:sz="12" w:space="0" w:color="auto"/>
            </w:tcBorders>
            <w:vAlign w:val="center"/>
          </w:tcPr>
          <w:p w:rsidR="007217C8" w:rsidRPr="00676757" w:rsidRDefault="007217C8" w:rsidP="0039508C">
            <w:pPr>
              <w:rPr>
                <w:sz w:val="16"/>
                <w:szCs w:val="16"/>
              </w:rPr>
            </w:pPr>
            <w:r w:rsidRPr="00676757">
              <w:rPr>
                <w:sz w:val="16"/>
                <w:szCs w:val="16"/>
              </w:rPr>
              <w:t xml:space="preserve">Repressor of </w:t>
            </w:r>
            <w:proofErr w:type="spellStart"/>
            <w:r w:rsidRPr="00676757">
              <w:rPr>
                <w:sz w:val="16"/>
                <w:szCs w:val="16"/>
              </w:rPr>
              <w:t>phenylpropanoids</w:t>
            </w:r>
            <w:proofErr w:type="spellEnd"/>
            <w:r w:rsidRPr="00676757">
              <w:rPr>
                <w:sz w:val="16"/>
                <w:szCs w:val="16"/>
              </w:rPr>
              <w:t xml:space="preserve"> </w:t>
            </w:r>
            <w:r w:rsidRPr="00676757">
              <w:rPr>
                <w:sz w:val="16"/>
                <w:szCs w:val="16"/>
              </w:rPr>
              <w:fldChar w:fldCharType="begin"/>
            </w:r>
            <w:r w:rsidR="0039508C">
              <w:rPr>
                <w:sz w:val="16"/>
                <w:szCs w:val="16"/>
              </w:rPr>
              <w:instrText xml:space="preserve"> ADDIN EN.CITE &lt;EndNote&gt;&lt;Cite&gt;&lt;Author&gt;Wang&lt;/Author&gt;&lt;Year&gt;2020&lt;/Year&gt;&lt;RecNum&gt;298&lt;/RecNum&gt;&lt;DisplayText&gt;&lt;style face="superscript"&gt;1&lt;/style&gt;&lt;/DisplayText&gt;&lt;record&gt;&lt;rec-number&gt;298&lt;/rec-number&gt;&lt;foreign-keys&gt;&lt;key app="EN" db-id="spf2pzaztf9wd8evawax5swefx5a5522px22" timestamp="0"&gt;298&lt;/key&gt;&lt;/foreign-keys&gt;&lt;ref-type name="Journal Article"&gt;17&lt;/ref-type&gt;&lt;contributors&gt;&lt;authors&gt;&lt;author&gt;Wang, Xiao-Chen&lt;/author&gt;&lt;author&gt;Wu, Jie&lt;/author&gt;&lt;author&gt;Guan, Meng-Ling&lt;/author&gt;&lt;author&gt;Zhao, Cui-Huan&lt;/author&gt;&lt;author&gt;Geng, Pan&lt;/author&gt;&lt;author&gt;Zhao, Qiao&lt;/author&gt;&lt;/authors&gt;&lt;/contributors&gt;&lt;titles&gt;&lt;title&gt;Arabidopsis MYB4 plays dual roles in flavonoid biosynthesis&lt;/title&gt;&lt;secondary-title&gt;The Plant Journal&lt;/secondary-title&gt;&lt;/titles&gt;&lt;pages&gt;637-652&lt;/pages&gt;&lt;volume&gt;101&lt;/volume&gt;&lt;number&gt;3&lt;/number&gt;&lt;keywords&gt;&lt;keyword&gt;anthocyanins&lt;/keyword&gt;&lt;keyword&gt;proanthocyanidins&lt;/keyword&gt;&lt;keyword&gt;phenylalanine&lt;/keyword&gt;&lt;keyword&gt;mediator&lt;/keyword&gt;&lt;/keywords&gt;&lt;dates&gt;&lt;year&gt;2020&lt;/year&gt;&lt;pub-dates&gt;&lt;date&gt;2020/02/01&lt;/date&gt;&lt;/pub-dates&gt;&lt;/dates&gt;&lt;publisher&gt;John Wiley &amp;amp; Sons, Ltd&lt;/publisher&gt;&lt;isbn&gt;0960-7412&lt;/isbn&gt;&lt;work-type&gt;https://doi.org/10.1111/tpj.14570&lt;/work-type&gt;&lt;urls&gt;&lt;related-urls&gt;&lt;url&gt;https://doi.org/10.1111/tpj.14570&lt;/url&gt;&lt;/related-urls&gt;&lt;/urls&gt;&lt;electronic-resource-num&gt;https://doi.org/10.1111/tpj.14570&lt;/electronic-resource-num&gt;&lt;access-date&gt;2021/05/24&lt;/access-date&gt;&lt;/record&gt;&lt;/Cite&gt;&lt;/EndNote&gt;</w:instrText>
            </w:r>
            <w:r w:rsidRPr="00676757">
              <w:rPr>
                <w:sz w:val="16"/>
                <w:szCs w:val="16"/>
              </w:rPr>
              <w:fldChar w:fldCharType="separate"/>
            </w:r>
            <w:r w:rsidR="0039508C" w:rsidRPr="0039508C">
              <w:rPr>
                <w:noProof/>
                <w:sz w:val="16"/>
                <w:szCs w:val="16"/>
                <w:vertAlign w:val="superscript"/>
              </w:rPr>
              <w:t>1</w:t>
            </w:r>
            <w:r w:rsidRPr="00676757">
              <w:rPr>
                <w:sz w:val="16"/>
                <w:szCs w:val="16"/>
              </w:rPr>
              <w:fldChar w:fldCharType="end"/>
            </w:r>
          </w:p>
        </w:tc>
      </w:tr>
      <w:tr w:rsidR="007217C8" w:rsidRPr="00676757" w:rsidTr="00593A88">
        <w:trPr>
          <w:trHeight w:val="300"/>
        </w:trPr>
        <w:tc>
          <w:tcPr>
            <w:tcW w:w="1838" w:type="dxa"/>
            <w:noWrap/>
            <w:vAlign w:val="center"/>
            <w:hideMark/>
          </w:tcPr>
          <w:p w:rsidR="007217C8" w:rsidRPr="00676757" w:rsidRDefault="007217C8" w:rsidP="00593A88">
            <w:pPr>
              <w:rPr>
                <w:sz w:val="16"/>
                <w:szCs w:val="16"/>
              </w:rPr>
            </w:pPr>
            <w:r w:rsidRPr="00676757">
              <w:rPr>
                <w:sz w:val="16"/>
                <w:szCs w:val="16"/>
              </w:rPr>
              <w:t>vaccdscaff37-143.27 vaccdscaff38-163.31 vaccdscaff39-168.25</w:t>
            </w:r>
          </w:p>
          <w:p w:rsidR="007217C8" w:rsidRPr="00676757" w:rsidRDefault="007217C8" w:rsidP="00593A88">
            <w:pPr>
              <w:rPr>
                <w:sz w:val="16"/>
                <w:szCs w:val="16"/>
              </w:rPr>
            </w:pPr>
            <w:r w:rsidRPr="00676757">
              <w:rPr>
                <w:sz w:val="16"/>
                <w:szCs w:val="16"/>
              </w:rPr>
              <w:t>vaccdscaff6-261.32</w:t>
            </w:r>
          </w:p>
        </w:tc>
        <w:tc>
          <w:tcPr>
            <w:tcW w:w="1418" w:type="dxa"/>
            <w:vAlign w:val="center"/>
          </w:tcPr>
          <w:p w:rsidR="007217C8" w:rsidRPr="00676757" w:rsidRDefault="007217C8" w:rsidP="00593A88">
            <w:pPr>
              <w:rPr>
                <w:sz w:val="16"/>
                <w:szCs w:val="16"/>
              </w:rPr>
            </w:pPr>
            <w:r w:rsidRPr="00676757">
              <w:rPr>
                <w:sz w:val="16"/>
                <w:szCs w:val="16"/>
              </w:rPr>
              <w:t>MYB</w:t>
            </w:r>
          </w:p>
        </w:tc>
        <w:tc>
          <w:tcPr>
            <w:tcW w:w="1559" w:type="dxa"/>
            <w:noWrap/>
            <w:vAlign w:val="center"/>
            <w:hideMark/>
          </w:tcPr>
          <w:p w:rsidR="007217C8" w:rsidRPr="00676757" w:rsidRDefault="007217C8" w:rsidP="00593A88">
            <w:pPr>
              <w:rPr>
                <w:sz w:val="16"/>
                <w:szCs w:val="16"/>
              </w:rPr>
            </w:pPr>
            <w:r w:rsidRPr="00676757">
              <w:rPr>
                <w:sz w:val="16"/>
                <w:szCs w:val="16"/>
              </w:rPr>
              <w:t>AT3G13540.1</w:t>
            </w:r>
          </w:p>
        </w:tc>
        <w:tc>
          <w:tcPr>
            <w:tcW w:w="1276" w:type="dxa"/>
            <w:noWrap/>
            <w:vAlign w:val="center"/>
            <w:hideMark/>
          </w:tcPr>
          <w:p w:rsidR="007217C8" w:rsidRPr="00676757" w:rsidRDefault="007217C8" w:rsidP="00593A88">
            <w:pPr>
              <w:rPr>
                <w:sz w:val="16"/>
                <w:szCs w:val="16"/>
              </w:rPr>
            </w:pPr>
            <w:r w:rsidRPr="00676757">
              <w:rPr>
                <w:sz w:val="16"/>
                <w:szCs w:val="16"/>
              </w:rPr>
              <w:t>MYB5</w:t>
            </w:r>
          </w:p>
        </w:tc>
        <w:tc>
          <w:tcPr>
            <w:tcW w:w="1417" w:type="dxa"/>
            <w:noWrap/>
            <w:vAlign w:val="center"/>
            <w:hideMark/>
          </w:tcPr>
          <w:p w:rsidR="007217C8" w:rsidRPr="00676757" w:rsidRDefault="007217C8" w:rsidP="00593A88">
            <w:pPr>
              <w:rPr>
                <w:sz w:val="16"/>
                <w:szCs w:val="16"/>
              </w:rPr>
            </w:pPr>
            <w:r w:rsidRPr="00676757">
              <w:rPr>
                <w:sz w:val="16"/>
                <w:szCs w:val="16"/>
              </w:rPr>
              <w:t>8.0, 8.3, 7.8, 7.1</w:t>
            </w:r>
          </w:p>
        </w:tc>
        <w:tc>
          <w:tcPr>
            <w:tcW w:w="1701" w:type="dxa"/>
            <w:noWrap/>
            <w:vAlign w:val="center"/>
            <w:hideMark/>
          </w:tcPr>
          <w:p w:rsidR="007217C8" w:rsidRPr="00676757" w:rsidRDefault="007217C8" w:rsidP="00593A88">
            <w:pPr>
              <w:rPr>
                <w:sz w:val="16"/>
                <w:szCs w:val="16"/>
              </w:rPr>
            </w:pPr>
            <w:r w:rsidRPr="00676757">
              <w:rPr>
                <w:sz w:val="16"/>
                <w:szCs w:val="16"/>
              </w:rPr>
              <w:t>669, 2108, 3314, 913</w:t>
            </w:r>
          </w:p>
        </w:tc>
        <w:tc>
          <w:tcPr>
            <w:tcW w:w="1134" w:type="dxa"/>
            <w:noWrap/>
            <w:vAlign w:val="center"/>
            <w:hideMark/>
          </w:tcPr>
          <w:p w:rsidR="007217C8" w:rsidRPr="00676757" w:rsidRDefault="007217C8" w:rsidP="00593A88">
            <w:pPr>
              <w:rPr>
                <w:sz w:val="16"/>
                <w:szCs w:val="16"/>
              </w:rPr>
            </w:pPr>
            <w:r w:rsidRPr="00676757">
              <w:rPr>
                <w:sz w:val="16"/>
                <w:szCs w:val="16"/>
              </w:rPr>
              <w:t>MYBPA1.1</w:t>
            </w:r>
          </w:p>
        </w:tc>
        <w:tc>
          <w:tcPr>
            <w:tcW w:w="3512" w:type="dxa"/>
            <w:vAlign w:val="center"/>
          </w:tcPr>
          <w:p w:rsidR="007217C8" w:rsidRPr="00676757" w:rsidRDefault="007217C8" w:rsidP="0039508C">
            <w:pPr>
              <w:rPr>
                <w:sz w:val="16"/>
                <w:szCs w:val="16"/>
              </w:rPr>
            </w:pPr>
            <w:r w:rsidRPr="00676757">
              <w:rPr>
                <w:sz w:val="16"/>
                <w:szCs w:val="16"/>
              </w:rPr>
              <w:t xml:space="preserve">Controls outer seed coat differentiation, mucilage synthesis and trichome formation </w:t>
            </w:r>
            <w:r w:rsidRPr="00676757">
              <w:rPr>
                <w:sz w:val="16"/>
                <w:szCs w:val="16"/>
              </w:rPr>
              <w:fldChar w:fldCharType="begin">
                <w:fldData xml:space="preserve">PEVuZE5vdGU+PENpdGU+PEF1dGhvcj5Hb256YWxlejwvQXV0aG9yPjxZZWFyPjIwMDk8L1llYXI+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</w:fldData>
              </w:fldChar>
            </w:r>
            <w:r w:rsidR="0039508C">
              <w:rPr>
                <w:sz w:val="16"/>
                <w:szCs w:val="16"/>
              </w:rPr>
              <w:instrText xml:space="preserve"> ADDIN EN.CITE </w:instrText>
            </w:r>
            <w:r w:rsidR="0039508C">
              <w:rPr>
                <w:sz w:val="16"/>
                <w:szCs w:val="16"/>
              </w:rPr>
              <w:fldChar w:fldCharType="begin">
                <w:fldData xml:space="preserve">PEVuZE5vdGU+PENpdGU+PEF1dGhvcj5Hb256YWxlejwvQXV0aG9yPjxZZWFyPjIwMDk8L1llYXI+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</w:fldData>
              </w:fldChar>
            </w:r>
            <w:r w:rsidR="0039508C">
              <w:rPr>
                <w:sz w:val="16"/>
                <w:szCs w:val="16"/>
              </w:rPr>
              <w:instrText xml:space="preserve"> ADDIN EN.CITE.DATA </w:instrText>
            </w:r>
            <w:r w:rsidR="0039508C">
              <w:rPr>
                <w:sz w:val="16"/>
                <w:szCs w:val="16"/>
              </w:rPr>
            </w:r>
            <w:r w:rsidR="0039508C">
              <w:rPr>
                <w:sz w:val="16"/>
                <w:szCs w:val="16"/>
              </w:rPr>
              <w:fldChar w:fldCharType="end"/>
            </w:r>
            <w:r w:rsidRPr="00676757">
              <w:rPr>
                <w:sz w:val="16"/>
                <w:szCs w:val="16"/>
              </w:rPr>
            </w:r>
            <w:r w:rsidRPr="00676757">
              <w:rPr>
                <w:sz w:val="16"/>
                <w:szCs w:val="16"/>
              </w:rPr>
              <w:fldChar w:fldCharType="separate"/>
            </w:r>
            <w:r w:rsidR="0039508C" w:rsidRPr="0039508C">
              <w:rPr>
                <w:noProof/>
                <w:sz w:val="16"/>
                <w:szCs w:val="16"/>
                <w:vertAlign w:val="superscript"/>
              </w:rPr>
              <w:t>2,3</w:t>
            </w:r>
            <w:r w:rsidRPr="00676757">
              <w:rPr>
                <w:sz w:val="16"/>
                <w:szCs w:val="16"/>
              </w:rPr>
              <w:fldChar w:fldCharType="end"/>
            </w:r>
          </w:p>
        </w:tc>
      </w:tr>
      <w:tr w:rsidR="007217C8" w:rsidRPr="00676757" w:rsidTr="00593A88">
        <w:trPr>
          <w:trHeight w:val="300"/>
        </w:trPr>
        <w:tc>
          <w:tcPr>
            <w:tcW w:w="1838" w:type="dxa"/>
            <w:noWrap/>
            <w:vAlign w:val="center"/>
            <w:hideMark/>
          </w:tcPr>
          <w:p w:rsidR="007217C8" w:rsidRPr="00676757" w:rsidRDefault="007217C8" w:rsidP="00593A88">
            <w:pPr>
              <w:rPr>
                <w:sz w:val="16"/>
                <w:szCs w:val="16"/>
              </w:rPr>
            </w:pPr>
            <w:r w:rsidRPr="00676757">
              <w:rPr>
                <w:sz w:val="16"/>
                <w:szCs w:val="16"/>
              </w:rPr>
              <w:t xml:space="preserve">vaccdscaff9-307.24 </w:t>
            </w:r>
          </w:p>
          <w:p w:rsidR="007217C8" w:rsidRPr="00676757" w:rsidRDefault="007217C8" w:rsidP="00593A88">
            <w:pPr>
              <w:rPr>
                <w:sz w:val="16"/>
                <w:szCs w:val="16"/>
              </w:rPr>
            </w:pPr>
            <w:r w:rsidRPr="00676757">
              <w:rPr>
                <w:sz w:val="16"/>
                <w:szCs w:val="16"/>
              </w:rPr>
              <w:t xml:space="preserve">vaccdscaff35-237.26 </w:t>
            </w:r>
          </w:p>
          <w:p w:rsidR="007217C8" w:rsidRPr="00676757" w:rsidRDefault="007217C8" w:rsidP="00593A88">
            <w:pPr>
              <w:rPr>
                <w:sz w:val="16"/>
                <w:szCs w:val="16"/>
              </w:rPr>
            </w:pPr>
            <w:r w:rsidRPr="00676757">
              <w:rPr>
                <w:sz w:val="16"/>
                <w:szCs w:val="16"/>
              </w:rPr>
              <w:t xml:space="preserve">vaccdscaff4-330.20 </w:t>
            </w:r>
          </w:p>
          <w:p w:rsidR="007217C8" w:rsidRPr="00676757" w:rsidRDefault="007217C8" w:rsidP="00593A88">
            <w:pPr>
              <w:rPr>
                <w:sz w:val="16"/>
                <w:szCs w:val="16"/>
              </w:rPr>
            </w:pPr>
            <w:r w:rsidRPr="00676757">
              <w:rPr>
                <w:sz w:val="16"/>
                <w:szCs w:val="16"/>
              </w:rPr>
              <w:t>vaccdscaff36-113.22</w:t>
            </w:r>
          </w:p>
        </w:tc>
        <w:tc>
          <w:tcPr>
            <w:tcW w:w="1418" w:type="dxa"/>
            <w:vAlign w:val="center"/>
          </w:tcPr>
          <w:p w:rsidR="007217C8" w:rsidRPr="00676757" w:rsidRDefault="007217C8" w:rsidP="00593A88">
            <w:pPr>
              <w:rPr>
                <w:sz w:val="16"/>
                <w:szCs w:val="16"/>
              </w:rPr>
            </w:pPr>
            <w:r w:rsidRPr="00676757">
              <w:rPr>
                <w:sz w:val="16"/>
                <w:szCs w:val="16"/>
              </w:rPr>
              <w:t>MYB</w:t>
            </w:r>
          </w:p>
        </w:tc>
        <w:tc>
          <w:tcPr>
            <w:tcW w:w="1559" w:type="dxa"/>
            <w:noWrap/>
            <w:vAlign w:val="center"/>
            <w:hideMark/>
          </w:tcPr>
          <w:p w:rsidR="007217C8" w:rsidRPr="00676757" w:rsidRDefault="007217C8" w:rsidP="00593A88">
            <w:pPr>
              <w:rPr>
                <w:sz w:val="16"/>
                <w:szCs w:val="16"/>
              </w:rPr>
            </w:pPr>
            <w:r w:rsidRPr="00676757">
              <w:rPr>
                <w:sz w:val="16"/>
                <w:szCs w:val="16"/>
              </w:rPr>
              <w:t>AT4G09460.1</w:t>
            </w:r>
          </w:p>
        </w:tc>
        <w:tc>
          <w:tcPr>
            <w:tcW w:w="1276" w:type="dxa"/>
            <w:noWrap/>
            <w:vAlign w:val="center"/>
            <w:hideMark/>
          </w:tcPr>
          <w:p w:rsidR="007217C8" w:rsidRPr="00676757" w:rsidRDefault="007217C8" w:rsidP="00593A88">
            <w:pPr>
              <w:rPr>
                <w:sz w:val="16"/>
                <w:szCs w:val="16"/>
              </w:rPr>
            </w:pPr>
            <w:r w:rsidRPr="00676757">
              <w:rPr>
                <w:sz w:val="16"/>
                <w:szCs w:val="16"/>
              </w:rPr>
              <w:t>MYB6</w:t>
            </w:r>
          </w:p>
        </w:tc>
        <w:tc>
          <w:tcPr>
            <w:tcW w:w="1417" w:type="dxa"/>
            <w:noWrap/>
            <w:vAlign w:val="center"/>
            <w:hideMark/>
          </w:tcPr>
          <w:p w:rsidR="007217C8" w:rsidRPr="00676757" w:rsidRDefault="007217C8" w:rsidP="00593A88">
            <w:pPr>
              <w:rPr>
                <w:sz w:val="16"/>
                <w:szCs w:val="16"/>
              </w:rPr>
            </w:pPr>
            <w:r w:rsidRPr="00676757">
              <w:rPr>
                <w:sz w:val="16"/>
                <w:szCs w:val="16"/>
              </w:rPr>
              <w:t>5.8, 5.5, 9.1, 5.0</w:t>
            </w:r>
          </w:p>
        </w:tc>
        <w:tc>
          <w:tcPr>
            <w:tcW w:w="1701" w:type="dxa"/>
            <w:noWrap/>
            <w:vAlign w:val="center"/>
            <w:hideMark/>
          </w:tcPr>
          <w:p w:rsidR="007217C8" w:rsidRPr="00676757" w:rsidRDefault="007217C8" w:rsidP="00593A88">
            <w:pPr>
              <w:rPr>
                <w:sz w:val="16"/>
                <w:szCs w:val="16"/>
              </w:rPr>
            </w:pPr>
            <w:r w:rsidRPr="00676757">
              <w:rPr>
                <w:sz w:val="16"/>
                <w:szCs w:val="16"/>
              </w:rPr>
              <w:t>192, 216, 216, 147</w:t>
            </w:r>
          </w:p>
        </w:tc>
        <w:tc>
          <w:tcPr>
            <w:tcW w:w="1134" w:type="dxa"/>
            <w:noWrap/>
            <w:vAlign w:val="center"/>
            <w:hideMark/>
          </w:tcPr>
          <w:p w:rsidR="007217C8" w:rsidRPr="00676757" w:rsidRDefault="007217C8" w:rsidP="00593A88">
            <w:pPr>
              <w:rPr>
                <w:sz w:val="16"/>
                <w:szCs w:val="16"/>
              </w:rPr>
            </w:pPr>
            <w:r w:rsidRPr="00676757">
              <w:rPr>
                <w:sz w:val="16"/>
                <w:szCs w:val="16"/>
              </w:rPr>
              <w:t>MYBC2.2</w:t>
            </w:r>
          </w:p>
        </w:tc>
        <w:tc>
          <w:tcPr>
            <w:tcW w:w="3512" w:type="dxa"/>
            <w:vAlign w:val="center"/>
          </w:tcPr>
          <w:p w:rsidR="007217C8" w:rsidRPr="00676757" w:rsidRDefault="007217C8" w:rsidP="0039508C">
            <w:pPr>
              <w:rPr>
                <w:sz w:val="16"/>
                <w:szCs w:val="16"/>
              </w:rPr>
            </w:pPr>
            <w:r w:rsidRPr="00676757">
              <w:rPr>
                <w:sz w:val="16"/>
                <w:szCs w:val="16"/>
              </w:rPr>
              <w:t xml:space="preserve">Repressor of flavonoids </w:t>
            </w:r>
            <w:r w:rsidRPr="00676757">
              <w:rPr>
                <w:sz w:val="16"/>
                <w:szCs w:val="16"/>
              </w:rPr>
              <w:fldChar w:fldCharType="begin"/>
            </w:r>
            <w:r w:rsidR="0039508C">
              <w:rPr>
                <w:sz w:val="16"/>
                <w:szCs w:val="16"/>
              </w:rPr>
              <w:instrText xml:space="preserve"> ADDIN EN.CITE &lt;EndNote&gt;&lt;Cite&gt;&lt;Author&gt;Lotkowska&lt;/Author&gt;&lt;Year&gt;2015&lt;/Year&gt;&lt;RecNum&gt;552&lt;/RecNum&gt;&lt;DisplayText&gt;&lt;style face="superscript"&gt;4&lt;/style&gt;&lt;/DisplayText&gt;&lt;record&gt;&lt;rec-number&gt;552&lt;/rec-number&gt;&lt;foreign-keys&gt;&lt;key app="EN" db-id="spf2pzaztf9wd8evawax5swefx5a5522px22" timestamp="0"&gt;552&lt;/key&gt;&lt;/foreign-keys&gt;&lt;ref-type name="Journal Article"&gt;17&lt;/ref-type&gt;&lt;contributors&gt;&lt;authors&gt;&lt;author&gt;Lotkowska, Magda E.&lt;/author&gt;&lt;author&gt;Tohge, Takayuki&lt;/author&gt;&lt;author&gt;Fernie, Alisdair R.&lt;/author&gt;&lt;author&gt;Xue, Gang-Ping&lt;/author&gt;&lt;author&gt;Balazadeh, Salma&lt;/author&gt;&lt;author&gt;Mueller-Roeber, Bernd&lt;/author&gt;&lt;/authors&gt;&lt;/contributors&gt;&lt;titles&gt;&lt;title&gt;The Arabidopsis Transcription Factor MYB112 Promotes Anthocyanin Formation during Salinity and under High Light Stress&lt;/title&gt;&lt;secondary-title&gt;Plant physiology&lt;/secondary-title&gt;&lt;alt-title&gt;Plant Physiol&lt;/alt-title&gt;&lt;/titles&gt;&lt;pages&gt;1862-1880&lt;/pages&gt;&lt;volume&gt;169&lt;/volume&gt;&lt;number&gt;3&lt;/number&gt;&lt;edition&gt;2015/09/16&lt;/edition&gt;&lt;keywords&gt;&lt;keyword&gt;Anthocyanins/*metabolism&lt;/keyword&gt;&lt;keyword&gt;Arabidopsis/*genetics/physiology/radiation effects&lt;/keyword&gt;&lt;keyword&gt;Arabidopsis Proteins/genetics/*metabolism&lt;/keyword&gt;&lt;keyword&gt;Gene Expression Regulation, Plant/*radiation effects&lt;/keyword&gt;&lt;keyword&gt;Light&lt;/keyword&gt;&lt;keyword&gt;Promoter Regions, Genetic/genetics&lt;/keyword&gt;&lt;keyword&gt;Salinity&lt;/keyword&gt;&lt;keyword&gt;*Stress, Physiological&lt;/keyword&gt;&lt;keyword&gt;Transcription Factors/genetics/*metabolism&lt;/keyword&gt;&lt;/keywords&gt;&lt;dates&gt;&lt;year&gt;2015&lt;/year&gt;&lt;/dates&gt;&lt;publisher&gt;American Society of Plant Biologists&lt;/publisher&gt;&lt;isbn&gt;1532-2548&amp;#xD;0032-0889&lt;/isbn&gt;&lt;accession-num&gt;26378103&lt;/accession-num&gt;&lt;urls&gt;&lt;related-urls&gt;&lt;url&gt;https://pubmed.ncbi.nlm.nih.gov/26378103&lt;/url&gt;&lt;url&gt;https://www.ncbi.nlm.nih.gov/pmc/articles/PMC4634054/&lt;/url&gt;&lt;/related-urls&gt;&lt;/urls&gt;&lt;electronic-resource-num&gt;10.1104/pp.15.00605&lt;/electronic-resource-num&gt;&lt;remote-database-name&gt;PubMed&lt;/remote-database-name&gt;&lt;language&gt;eng&lt;/language&gt;&lt;/record&gt;&lt;/Cite&gt;&lt;/EndNote&gt;</w:instrText>
            </w:r>
            <w:r w:rsidRPr="00676757">
              <w:rPr>
                <w:sz w:val="16"/>
                <w:szCs w:val="16"/>
              </w:rPr>
              <w:fldChar w:fldCharType="separate"/>
            </w:r>
            <w:r w:rsidR="0039508C" w:rsidRPr="0039508C">
              <w:rPr>
                <w:noProof/>
                <w:sz w:val="16"/>
                <w:szCs w:val="16"/>
                <w:vertAlign w:val="superscript"/>
              </w:rPr>
              <w:t>4</w:t>
            </w:r>
            <w:r w:rsidRPr="00676757">
              <w:rPr>
                <w:sz w:val="16"/>
                <w:szCs w:val="16"/>
              </w:rPr>
              <w:fldChar w:fldCharType="end"/>
            </w:r>
          </w:p>
        </w:tc>
      </w:tr>
      <w:tr w:rsidR="007217C8" w:rsidRPr="00676757" w:rsidTr="00593A88">
        <w:trPr>
          <w:trHeight w:val="300"/>
        </w:trPr>
        <w:tc>
          <w:tcPr>
            <w:tcW w:w="1838" w:type="dxa"/>
            <w:noWrap/>
            <w:vAlign w:val="center"/>
            <w:hideMark/>
          </w:tcPr>
          <w:p w:rsidR="007217C8" w:rsidRPr="00676757" w:rsidRDefault="007217C8" w:rsidP="00593A88">
            <w:pPr>
              <w:rPr>
                <w:sz w:val="16"/>
                <w:szCs w:val="16"/>
              </w:rPr>
            </w:pPr>
            <w:r w:rsidRPr="00676757">
              <w:rPr>
                <w:sz w:val="16"/>
                <w:szCs w:val="16"/>
              </w:rPr>
              <w:t>vaccdscaff58-1.25</w:t>
            </w:r>
          </w:p>
        </w:tc>
        <w:tc>
          <w:tcPr>
            <w:tcW w:w="1418" w:type="dxa"/>
            <w:vAlign w:val="center"/>
          </w:tcPr>
          <w:p w:rsidR="007217C8" w:rsidRPr="00676757" w:rsidRDefault="007217C8" w:rsidP="00593A88">
            <w:pPr>
              <w:rPr>
                <w:sz w:val="16"/>
                <w:szCs w:val="16"/>
              </w:rPr>
            </w:pPr>
            <w:r w:rsidRPr="00676757">
              <w:rPr>
                <w:sz w:val="16"/>
                <w:szCs w:val="16"/>
              </w:rPr>
              <w:t>MYB</w:t>
            </w:r>
          </w:p>
        </w:tc>
        <w:tc>
          <w:tcPr>
            <w:tcW w:w="1559" w:type="dxa"/>
            <w:noWrap/>
            <w:vAlign w:val="center"/>
            <w:hideMark/>
          </w:tcPr>
          <w:p w:rsidR="007217C8" w:rsidRPr="00676757" w:rsidRDefault="007217C8" w:rsidP="00593A88">
            <w:pPr>
              <w:rPr>
                <w:sz w:val="16"/>
                <w:szCs w:val="16"/>
              </w:rPr>
            </w:pPr>
            <w:r w:rsidRPr="00676757">
              <w:rPr>
                <w:sz w:val="16"/>
                <w:szCs w:val="16"/>
              </w:rPr>
              <w:t xml:space="preserve">AT1G16490.1 </w:t>
            </w:r>
          </w:p>
        </w:tc>
        <w:tc>
          <w:tcPr>
            <w:tcW w:w="1276" w:type="dxa"/>
            <w:noWrap/>
            <w:vAlign w:val="center"/>
            <w:hideMark/>
          </w:tcPr>
          <w:p w:rsidR="007217C8" w:rsidRPr="00676757" w:rsidRDefault="007217C8" w:rsidP="00593A88">
            <w:pPr>
              <w:rPr>
                <w:sz w:val="16"/>
                <w:szCs w:val="16"/>
              </w:rPr>
            </w:pPr>
            <w:r w:rsidRPr="00676757">
              <w:rPr>
                <w:sz w:val="16"/>
                <w:szCs w:val="16"/>
              </w:rPr>
              <w:t>MYB58</w:t>
            </w:r>
          </w:p>
        </w:tc>
        <w:tc>
          <w:tcPr>
            <w:tcW w:w="1417" w:type="dxa"/>
            <w:noWrap/>
            <w:vAlign w:val="center"/>
            <w:hideMark/>
          </w:tcPr>
          <w:p w:rsidR="007217C8" w:rsidRPr="00676757" w:rsidRDefault="007217C8" w:rsidP="00593A88">
            <w:pPr>
              <w:rPr>
                <w:sz w:val="16"/>
                <w:szCs w:val="16"/>
              </w:rPr>
            </w:pPr>
            <w:r w:rsidRPr="00676757">
              <w:rPr>
                <w:sz w:val="16"/>
                <w:szCs w:val="16"/>
              </w:rPr>
              <w:t>2.2</w:t>
            </w:r>
          </w:p>
        </w:tc>
        <w:tc>
          <w:tcPr>
            <w:tcW w:w="1701" w:type="dxa"/>
            <w:noWrap/>
            <w:vAlign w:val="center"/>
            <w:hideMark/>
          </w:tcPr>
          <w:p w:rsidR="007217C8" w:rsidRPr="00676757" w:rsidRDefault="007217C8" w:rsidP="00593A88">
            <w:pPr>
              <w:rPr>
                <w:sz w:val="16"/>
                <w:szCs w:val="16"/>
              </w:rPr>
            </w:pPr>
            <w:r w:rsidRPr="00676757">
              <w:rPr>
                <w:sz w:val="16"/>
                <w:szCs w:val="16"/>
              </w:rPr>
              <w:t>85</w:t>
            </w:r>
          </w:p>
        </w:tc>
        <w:tc>
          <w:tcPr>
            <w:tcW w:w="1134" w:type="dxa"/>
            <w:noWrap/>
            <w:vAlign w:val="center"/>
            <w:hideMark/>
          </w:tcPr>
          <w:p w:rsidR="007217C8" w:rsidRPr="00676757" w:rsidRDefault="007217C8" w:rsidP="00593A88">
            <w:pPr>
              <w:rPr>
                <w:sz w:val="16"/>
                <w:szCs w:val="16"/>
              </w:rPr>
            </w:pPr>
          </w:p>
        </w:tc>
        <w:tc>
          <w:tcPr>
            <w:tcW w:w="3512" w:type="dxa"/>
            <w:vAlign w:val="center"/>
          </w:tcPr>
          <w:p w:rsidR="007217C8" w:rsidRPr="00676757" w:rsidRDefault="007217C8" w:rsidP="0039508C">
            <w:pPr>
              <w:rPr>
                <w:sz w:val="16"/>
                <w:szCs w:val="16"/>
              </w:rPr>
            </w:pPr>
            <w:r w:rsidRPr="00676757">
              <w:rPr>
                <w:sz w:val="16"/>
                <w:szCs w:val="16"/>
              </w:rPr>
              <w:t xml:space="preserve">Activator of lignin biosynthesis </w:t>
            </w:r>
            <w:r w:rsidRPr="00676757">
              <w:rPr>
                <w:sz w:val="16"/>
                <w:szCs w:val="16"/>
              </w:rPr>
              <w:fldChar w:fldCharType="begin"/>
            </w:r>
            <w:r w:rsidR="0039508C">
              <w:rPr>
                <w:sz w:val="16"/>
                <w:szCs w:val="16"/>
              </w:rPr>
              <w:instrText xml:space="preserve"> ADDIN EN.CITE &lt;EndNote&gt;&lt;Cite&gt;&lt;Author&gt;Zhou&lt;/Author&gt;&lt;Year&gt;2009&lt;/Year&gt;&lt;RecNum&gt;553&lt;/RecNum&gt;&lt;DisplayText&gt;&lt;style face="superscript"&gt;5&lt;/style&gt;&lt;/DisplayText&gt;&lt;record&gt;&lt;rec-number&gt;553&lt;/rec-number&gt;&lt;foreign-keys&gt;&lt;key app="EN" db-id="spf2pzaztf9wd8evawax5swefx5a5522px22" timestamp="0"&gt;553&lt;/key&gt;&lt;/foreign-keys&gt;&lt;ref-type name="Journal Article"&gt;17&lt;/ref-type&gt;&lt;contributors&gt;&lt;authors&gt;&lt;author&gt;Zhou, Jianli&lt;/author&gt;&lt;author&gt;Lee, Chanhui&lt;/author&gt;&lt;author&gt;Zhong, Ruiqin&lt;/author&gt;&lt;author&gt;Ye, Zheng-Hua&lt;/author&gt;&lt;/authors&gt;&lt;/contributors&gt;&lt;titles&gt;&lt;title&gt;MYB58 and MYB63 Are Transcriptional Activators of the Lignin Biosynthetic Pathway during Secondary Cell Wall Formation in Arabidopsis    &lt;/title&gt;&lt;secondary-title&gt;The Plant Cell&lt;/secondary-title&gt;&lt;/titles&gt;&lt;periodical&gt;&lt;full-title&gt;The Plant Cell&lt;/full-title&gt;&lt;/periodical&gt;&lt;pages&gt;248-266&lt;/pages&gt;&lt;volume&gt;21&lt;/volume&gt;&lt;number&gt;1&lt;/number&gt;&lt;dates&gt;&lt;year&gt;2009&lt;/year&gt;&lt;/dates&gt;&lt;isbn&gt;1040-4651&lt;/isbn&gt;&lt;urls&gt;&lt;related-urls&gt;&lt;url&gt;https://doi.org/10.1105/tpc.108.063321&lt;/url&gt;&lt;/related-urls&gt;&lt;/urls&gt;&lt;electronic-resource-num&gt;10.1105/tpc.108.063321&lt;/electronic-resource-num&gt;&lt;access-date&gt;11/9/2021&lt;/access-date&gt;&lt;/record&gt;&lt;/Cite&gt;&lt;/EndNote&gt;</w:instrText>
            </w:r>
            <w:r w:rsidRPr="00676757">
              <w:rPr>
                <w:sz w:val="16"/>
                <w:szCs w:val="16"/>
              </w:rPr>
              <w:fldChar w:fldCharType="separate"/>
            </w:r>
            <w:r w:rsidR="0039508C" w:rsidRPr="0039508C">
              <w:rPr>
                <w:noProof/>
                <w:sz w:val="16"/>
                <w:szCs w:val="16"/>
                <w:vertAlign w:val="superscript"/>
              </w:rPr>
              <w:t>5</w:t>
            </w:r>
            <w:r w:rsidRPr="00676757">
              <w:rPr>
                <w:sz w:val="16"/>
                <w:szCs w:val="16"/>
              </w:rPr>
              <w:fldChar w:fldCharType="end"/>
            </w:r>
          </w:p>
        </w:tc>
      </w:tr>
      <w:tr w:rsidR="007217C8" w:rsidRPr="00676757" w:rsidTr="00593A88">
        <w:trPr>
          <w:trHeight w:val="300"/>
        </w:trPr>
        <w:tc>
          <w:tcPr>
            <w:tcW w:w="1838" w:type="dxa"/>
            <w:noWrap/>
            <w:vAlign w:val="center"/>
            <w:hideMark/>
          </w:tcPr>
          <w:p w:rsidR="007217C8" w:rsidRPr="00676757" w:rsidRDefault="007217C8" w:rsidP="00593A88">
            <w:pPr>
              <w:rPr>
                <w:sz w:val="16"/>
                <w:szCs w:val="16"/>
              </w:rPr>
            </w:pPr>
            <w:r w:rsidRPr="00676757">
              <w:rPr>
                <w:sz w:val="16"/>
                <w:szCs w:val="16"/>
              </w:rPr>
              <w:t xml:space="preserve">vaccdscaff16-61.39 </w:t>
            </w:r>
          </w:p>
          <w:p w:rsidR="007217C8" w:rsidRPr="00676757" w:rsidRDefault="007217C8" w:rsidP="00593A88">
            <w:pPr>
              <w:rPr>
                <w:sz w:val="16"/>
                <w:szCs w:val="16"/>
              </w:rPr>
            </w:pPr>
            <w:r w:rsidRPr="00676757">
              <w:rPr>
                <w:sz w:val="16"/>
                <w:szCs w:val="16"/>
              </w:rPr>
              <w:t xml:space="preserve">vaccdscaff7-363.26 </w:t>
            </w:r>
          </w:p>
          <w:p w:rsidR="007217C8" w:rsidRPr="00676757" w:rsidRDefault="007217C8" w:rsidP="00593A88">
            <w:pPr>
              <w:rPr>
                <w:sz w:val="16"/>
                <w:szCs w:val="16"/>
              </w:rPr>
            </w:pPr>
            <w:r w:rsidRPr="00676757">
              <w:rPr>
                <w:sz w:val="16"/>
                <w:szCs w:val="16"/>
              </w:rPr>
              <w:t>vaccdscaff18-336.27</w:t>
            </w:r>
          </w:p>
        </w:tc>
        <w:tc>
          <w:tcPr>
            <w:tcW w:w="1418" w:type="dxa"/>
            <w:vAlign w:val="center"/>
          </w:tcPr>
          <w:p w:rsidR="007217C8" w:rsidRPr="00676757" w:rsidRDefault="007217C8" w:rsidP="00593A88">
            <w:pPr>
              <w:rPr>
                <w:sz w:val="16"/>
                <w:szCs w:val="16"/>
              </w:rPr>
            </w:pPr>
            <w:r w:rsidRPr="00676757">
              <w:rPr>
                <w:sz w:val="16"/>
                <w:szCs w:val="16"/>
              </w:rPr>
              <w:t>MYB</w:t>
            </w:r>
          </w:p>
        </w:tc>
        <w:tc>
          <w:tcPr>
            <w:tcW w:w="1559" w:type="dxa"/>
            <w:noWrap/>
            <w:vAlign w:val="center"/>
            <w:hideMark/>
          </w:tcPr>
          <w:p w:rsidR="007217C8" w:rsidRPr="00676757" w:rsidRDefault="007217C8" w:rsidP="00593A88">
            <w:pPr>
              <w:rPr>
                <w:sz w:val="16"/>
                <w:szCs w:val="16"/>
              </w:rPr>
            </w:pPr>
            <w:r w:rsidRPr="00676757">
              <w:rPr>
                <w:sz w:val="16"/>
                <w:szCs w:val="16"/>
              </w:rPr>
              <w:t xml:space="preserve">AT3G47600.1 </w:t>
            </w:r>
          </w:p>
        </w:tc>
        <w:tc>
          <w:tcPr>
            <w:tcW w:w="1276" w:type="dxa"/>
            <w:noWrap/>
            <w:vAlign w:val="center"/>
            <w:hideMark/>
          </w:tcPr>
          <w:p w:rsidR="007217C8" w:rsidRPr="00676757" w:rsidRDefault="007217C8" w:rsidP="00593A88">
            <w:pPr>
              <w:rPr>
                <w:sz w:val="16"/>
                <w:szCs w:val="16"/>
              </w:rPr>
            </w:pPr>
            <w:r w:rsidRPr="00676757">
              <w:rPr>
                <w:sz w:val="16"/>
                <w:szCs w:val="16"/>
              </w:rPr>
              <w:t>MYB94</w:t>
            </w:r>
          </w:p>
        </w:tc>
        <w:tc>
          <w:tcPr>
            <w:tcW w:w="1417" w:type="dxa"/>
            <w:noWrap/>
            <w:vAlign w:val="center"/>
            <w:hideMark/>
          </w:tcPr>
          <w:p w:rsidR="007217C8" w:rsidRPr="00676757" w:rsidRDefault="007217C8" w:rsidP="00593A88">
            <w:pPr>
              <w:rPr>
                <w:sz w:val="16"/>
                <w:szCs w:val="16"/>
              </w:rPr>
            </w:pPr>
            <w:r w:rsidRPr="00676757">
              <w:rPr>
                <w:sz w:val="16"/>
                <w:szCs w:val="16"/>
              </w:rPr>
              <w:t>2.0, 3.5, 1.6</w:t>
            </w:r>
          </w:p>
        </w:tc>
        <w:tc>
          <w:tcPr>
            <w:tcW w:w="1701" w:type="dxa"/>
            <w:noWrap/>
            <w:vAlign w:val="center"/>
            <w:hideMark/>
          </w:tcPr>
          <w:p w:rsidR="007217C8" w:rsidRPr="00676757" w:rsidRDefault="007217C8" w:rsidP="00593A88">
            <w:pPr>
              <w:rPr>
                <w:sz w:val="16"/>
                <w:szCs w:val="16"/>
              </w:rPr>
            </w:pPr>
            <w:r w:rsidRPr="00676757">
              <w:rPr>
                <w:sz w:val="16"/>
                <w:szCs w:val="16"/>
              </w:rPr>
              <w:t>725, 274, 585</w:t>
            </w:r>
          </w:p>
        </w:tc>
        <w:tc>
          <w:tcPr>
            <w:tcW w:w="1134" w:type="dxa"/>
            <w:noWrap/>
            <w:vAlign w:val="center"/>
            <w:hideMark/>
          </w:tcPr>
          <w:p w:rsidR="007217C8" w:rsidRPr="00676757" w:rsidRDefault="007217C8" w:rsidP="00593A88">
            <w:pPr>
              <w:rPr>
                <w:sz w:val="16"/>
                <w:szCs w:val="16"/>
              </w:rPr>
            </w:pPr>
            <w:r w:rsidRPr="00676757">
              <w:rPr>
                <w:sz w:val="16"/>
                <w:szCs w:val="16"/>
              </w:rPr>
              <w:t>MYB4</w:t>
            </w:r>
          </w:p>
        </w:tc>
        <w:tc>
          <w:tcPr>
            <w:tcW w:w="3512" w:type="dxa"/>
            <w:vAlign w:val="center"/>
          </w:tcPr>
          <w:p w:rsidR="007217C8" w:rsidRPr="00676757" w:rsidRDefault="007217C8" w:rsidP="0039508C">
            <w:pPr>
              <w:rPr>
                <w:sz w:val="16"/>
                <w:szCs w:val="16"/>
              </w:rPr>
            </w:pPr>
            <w:r w:rsidRPr="00676757">
              <w:rPr>
                <w:sz w:val="16"/>
                <w:szCs w:val="16"/>
              </w:rPr>
              <w:t xml:space="preserve">Activator of </w:t>
            </w:r>
            <w:proofErr w:type="spellStart"/>
            <w:r w:rsidRPr="00676757">
              <w:rPr>
                <w:sz w:val="16"/>
                <w:szCs w:val="16"/>
              </w:rPr>
              <w:t>cuticular</w:t>
            </w:r>
            <w:proofErr w:type="spellEnd"/>
            <w:r w:rsidRPr="00676757">
              <w:rPr>
                <w:sz w:val="16"/>
                <w:szCs w:val="16"/>
              </w:rPr>
              <w:t xml:space="preserve"> wax biosynthesis </w:t>
            </w:r>
            <w:r w:rsidRPr="00676757">
              <w:rPr>
                <w:sz w:val="16"/>
                <w:szCs w:val="16"/>
              </w:rPr>
              <w:fldChar w:fldCharType="begin"/>
            </w:r>
            <w:r w:rsidR="0039508C">
              <w:rPr>
                <w:sz w:val="16"/>
                <w:szCs w:val="16"/>
              </w:rPr>
              <w:instrText xml:space="preserve"> ADDIN EN.CITE &lt;EndNote&gt;&lt;Cite&gt;&lt;Author&gt;Lee&lt;/Author&gt;&lt;Year&gt;2014&lt;/Year&gt;&lt;RecNum&gt;554&lt;/RecNum&gt;&lt;DisplayText&gt;&lt;style face="superscript"&gt;6&lt;/style&gt;&lt;/DisplayText&gt;&lt;record&gt;&lt;rec-number&gt;554&lt;/rec-number&gt;&lt;foreign-keys&gt;&lt;key app="EN" db-id="spf2pzaztf9wd8evawax5swefx5a5522px22" timestamp="0"&gt;554&lt;/key&gt;&lt;/foreign-keys&gt;&lt;ref-type name="Journal Article"&gt;17&lt;/ref-type&gt;&lt;contributors&gt;&lt;authors&gt;&lt;author&gt;Lee, Saet Buyl&lt;/author&gt;&lt;author&gt;Suh, Mi Chung&lt;/author&gt;&lt;/authors&gt;&lt;/contributors&gt;&lt;titles&gt;&lt;title&gt;Cuticular Wax Biosynthesis is Up-Regulated by the MYB94 Transcription Factor in Arabidopsis&lt;/title&gt;&lt;secondary-title&gt;Plant and Cell Physiology&lt;/secondary-title&gt;&lt;/titles&gt;&lt;pages&gt;48-60&lt;/pages&gt;&lt;volume&gt;56&lt;/volume&gt;&lt;number&gt;1&lt;/number&gt;&lt;dates&gt;&lt;year&gt;2014&lt;/year&gt;&lt;/dates&gt;&lt;isbn&gt;0032-0781&lt;/isbn&gt;&lt;urls&gt;&lt;related-urls&gt;&lt;url&gt;https://doi.org/10.1093/pcp/pcu142&lt;/url&gt;&lt;/related-urls&gt;&lt;/urls&gt;&lt;electronic-resource-num&gt;10.1093/pcp/pcu142&lt;/electronic-resource-num&gt;&lt;access-date&gt;11/9/2021&lt;/access-date&gt;&lt;/record&gt;&lt;/Cite&gt;&lt;/EndNote&gt;</w:instrText>
            </w:r>
            <w:r w:rsidRPr="00676757">
              <w:rPr>
                <w:sz w:val="16"/>
                <w:szCs w:val="16"/>
              </w:rPr>
              <w:fldChar w:fldCharType="separate"/>
            </w:r>
            <w:r w:rsidR="0039508C" w:rsidRPr="0039508C">
              <w:rPr>
                <w:noProof/>
                <w:sz w:val="16"/>
                <w:szCs w:val="16"/>
                <w:vertAlign w:val="superscript"/>
              </w:rPr>
              <w:t>6</w:t>
            </w:r>
            <w:r w:rsidRPr="00676757">
              <w:rPr>
                <w:sz w:val="16"/>
                <w:szCs w:val="16"/>
              </w:rPr>
              <w:fldChar w:fldCharType="end"/>
            </w:r>
          </w:p>
        </w:tc>
      </w:tr>
      <w:tr w:rsidR="007217C8" w:rsidRPr="00676757" w:rsidTr="00593A88">
        <w:trPr>
          <w:trHeight w:val="300"/>
        </w:trPr>
        <w:tc>
          <w:tcPr>
            <w:tcW w:w="1838" w:type="dxa"/>
            <w:noWrap/>
            <w:vAlign w:val="center"/>
            <w:hideMark/>
          </w:tcPr>
          <w:p w:rsidR="007217C8" w:rsidRPr="00676757" w:rsidRDefault="007217C8" w:rsidP="00593A88">
            <w:pPr>
              <w:rPr>
                <w:sz w:val="16"/>
                <w:szCs w:val="16"/>
              </w:rPr>
            </w:pPr>
            <w:r w:rsidRPr="00676757">
              <w:rPr>
                <w:sz w:val="16"/>
                <w:szCs w:val="16"/>
              </w:rPr>
              <w:t>vaccdscaff13-105.27</w:t>
            </w:r>
          </w:p>
        </w:tc>
        <w:tc>
          <w:tcPr>
            <w:tcW w:w="1418" w:type="dxa"/>
            <w:vAlign w:val="center"/>
          </w:tcPr>
          <w:p w:rsidR="007217C8" w:rsidRPr="00676757" w:rsidRDefault="007217C8" w:rsidP="00593A88">
            <w:pPr>
              <w:rPr>
                <w:sz w:val="16"/>
                <w:szCs w:val="16"/>
              </w:rPr>
            </w:pPr>
            <w:r w:rsidRPr="00676757">
              <w:rPr>
                <w:sz w:val="16"/>
                <w:szCs w:val="16"/>
              </w:rPr>
              <w:t>MYB</w:t>
            </w:r>
          </w:p>
        </w:tc>
        <w:tc>
          <w:tcPr>
            <w:tcW w:w="1559" w:type="dxa"/>
            <w:noWrap/>
            <w:vAlign w:val="center"/>
            <w:hideMark/>
          </w:tcPr>
          <w:p w:rsidR="007217C8" w:rsidRPr="00676757" w:rsidRDefault="007217C8" w:rsidP="00593A88">
            <w:pPr>
              <w:rPr>
                <w:sz w:val="16"/>
                <w:szCs w:val="16"/>
              </w:rPr>
            </w:pPr>
            <w:r w:rsidRPr="00676757">
              <w:rPr>
                <w:sz w:val="16"/>
                <w:szCs w:val="16"/>
              </w:rPr>
              <w:t xml:space="preserve">AT1G66370.1 </w:t>
            </w:r>
          </w:p>
        </w:tc>
        <w:tc>
          <w:tcPr>
            <w:tcW w:w="1276" w:type="dxa"/>
            <w:noWrap/>
            <w:vAlign w:val="center"/>
            <w:hideMark/>
          </w:tcPr>
          <w:p w:rsidR="007217C8" w:rsidRPr="00676757" w:rsidRDefault="007217C8" w:rsidP="00593A88">
            <w:pPr>
              <w:rPr>
                <w:sz w:val="16"/>
                <w:szCs w:val="16"/>
              </w:rPr>
            </w:pPr>
            <w:r w:rsidRPr="00676757">
              <w:rPr>
                <w:sz w:val="16"/>
                <w:szCs w:val="16"/>
              </w:rPr>
              <w:t>MYB113</w:t>
            </w:r>
          </w:p>
        </w:tc>
        <w:tc>
          <w:tcPr>
            <w:tcW w:w="1417" w:type="dxa"/>
            <w:noWrap/>
            <w:vAlign w:val="center"/>
            <w:hideMark/>
          </w:tcPr>
          <w:p w:rsidR="007217C8" w:rsidRPr="00676757" w:rsidRDefault="007217C8" w:rsidP="00593A88">
            <w:pPr>
              <w:rPr>
                <w:sz w:val="16"/>
                <w:szCs w:val="16"/>
              </w:rPr>
            </w:pPr>
            <w:r w:rsidRPr="00676757">
              <w:rPr>
                <w:sz w:val="16"/>
                <w:szCs w:val="16"/>
              </w:rPr>
              <w:t>8.1</w:t>
            </w:r>
          </w:p>
        </w:tc>
        <w:tc>
          <w:tcPr>
            <w:tcW w:w="1701" w:type="dxa"/>
            <w:noWrap/>
            <w:vAlign w:val="center"/>
            <w:hideMark/>
          </w:tcPr>
          <w:p w:rsidR="007217C8" w:rsidRPr="00676757" w:rsidRDefault="007217C8" w:rsidP="00593A88">
            <w:pPr>
              <w:rPr>
                <w:sz w:val="16"/>
                <w:szCs w:val="16"/>
              </w:rPr>
            </w:pPr>
            <w:r w:rsidRPr="00676757">
              <w:rPr>
                <w:sz w:val="16"/>
                <w:szCs w:val="16"/>
              </w:rPr>
              <w:t>1543</w:t>
            </w:r>
          </w:p>
        </w:tc>
        <w:tc>
          <w:tcPr>
            <w:tcW w:w="1134" w:type="dxa"/>
            <w:noWrap/>
            <w:vAlign w:val="center"/>
            <w:hideMark/>
          </w:tcPr>
          <w:p w:rsidR="007217C8" w:rsidRPr="00676757" w:rsidRDefault="007217C8" w:rsidP="00593A88">
            <w:pPr>
              <w:rPr>
                <w:sz w:val="16"/>
                <w:szCs w:val="16"/>
              </w:rPr>
            </w:pPr>
            <w:r w:rsidRPr="00676757">
              <w:rPr>
                <w:sz w:val="16"/>
                <w:szCs w:val="16"/>
              </w:rPr>
              <w:t>MYBA2</w:t>
            </w:r>
          </w:p>
        </w:tc>
        <w:tc>
          <w:tcPr>
            <w:tcW w:w="3512" w:type="dxa"/>
            <w:vAlign w:val="center"/>
          </w:tcPr>
          <w:p w:rsidR="007217C8" w:rsidRPr="00676757" w:rsidRDefault="007217C8" w:rsidP="0039508C">
            <w:pPr>
              <w:rPr>
                <w:sz w:val="16"/>
                <w:szCs w:val="16"/>
              </w:rPr>
            </w:pPr>
            <w:r w:rsidRPr="00676757">
              <w:rPr>
                <w:sz w:val="16"/>
                <w:szCs w:val="16"/>
              </w:rPr>
              <w:t xml:space="preserve">Activator of anthocyanin biosynthesis </w:t>
            </w:r>
            <w:r w:rsidRPr="00676757">
              <w:rPr>
                <w:sz w:val="16"/>
                <w:szCs w:val="16"/>
              </w:rPr>
              <w:fldChar w:fldCharType="begin"/>
            </w:r>
            <w:r w:rsidR="0039508C">
              <w:rPr>
                <w:sz w:val="16"/>
                <w:szCs w:val="16"/>
              </w:rPr>
              <w:instrText xml:space="preserve"> ADDIN EN.CITE &lt;EndNote&gt;&lt;Cite&gt;&lt;Author&gt;Gonzalez&lt;/Author&gt;&lt;Year&gt;2008&lt;/Year&gt;&lt;RecNum&gt;555&lt;/RecNum&gt;&lt;DisplayText&gt;&lt;style face="superscript"&gt;7&lt;/style&gt;&lt;/DisplayText&gt;&lt;record&gt;&lt;rec-number&gt;555&lt;/rec-number&gt;&lt;foreign-keys&gt;&lt;key app="EN" db-id="spf2pzaztf9wd8evawax5swefx5a5522px22" timestamp="0"&gt;555&lt;/key&gt;&lt;/foreign-keys&gt;&lt;ref-type name="Journal Article"&gt;17&lt;/ref-type&gt;&lt;contributors&gt;&lt;authors&gt;&lt;author&gt;Gonzalez, Antonio&lt;/author&gt;&lt;author&gt;Zhao, Mingzhe&lt;/author&gt;&lt;author&gt;Leavitt, John M.&lt;/author&gt;&lt;author&gt;Lloyd, Alan M.&lt;/author&gt;&lt;/authors&gt;&lt;/contributors&gt;&lt;titles&gt;&lt;title&gt;Regulation of the anthocyanin biosynthetic pathway by the TTG1/bHLH/Myb transcriptional complex in Arabidopsis seedlings&lt;/title&gt;&lt;secondary-title&gt;The Plant Journal&lt;/secondary-title&gt;&lt;/titles&gt;&lt;pages&gt;814-827&lt;/pages&gt;&lt;volume&gt;53&lt;/volume&gt;&lt;number&gt;5&lt;/number&gt;&lt;dates&gt;&lt;year&gt;2008&lt;/year&gt;&lt;/dates&gt;&lt;isbn&gt;0960-7412&lt;/isbn&gt;&lt;urls&gt;&lt;related-urls&gt;&lt;url&gt;https://onlinelibrary.wiley.com/doi/abs/10.1111/j.1365-313X.2007.03373.x&lt;/url&gt;&lt;/related-urls&gt;&lt;/urls&gt;&lt;electronic-resource-num&gt;https://doi.org/10.1111/j.1365-313X.2007.03373.x&lt;/electronic-resource-num&gt;&lt;/record&gt;&lt;/Cite&gt;&lt;/EndNote&gt;</w:instrText>
            </w:r>
            <w:r w:rsidRPr="00676757">
              <w:rPr>
                <w:sz w:val="16"/>
                <w:szCs w:val="16"/>
              </w:rPr>
              <w:fldChar w:fldCharType="separate"/>
            </w:r>
            <w:r w:rsidR="0039508C" w:rsidRPr="0039508C">
              <w:rPr>
                <w:noProof/>
                <w:sz w:val="16"/>
                <w:szCs w:val="16"/>
                <w:vertAlign w:val="superscript"/>
              </w:rPr>
              <w:t>7</w:t>
            </w:r>
            <w:r w:rsidRPr="00676757">
              <w:rPr>
                <w:sz w:val="16"/>
                <w:szCs w:val="16"/>
              </w:rPr>
              <w:fldChar w:fldCharType="end"/>
            </w:r>
          </w:p>
        </w:tc>
      </w:tr>
      <w:tr w:rsidR="007217C8" w:rsidRPr="00676757" w:rsidTr="00593A88">
        <w:trPr>
          <w:trHeight w:val="300"/>
        </w:trPr>
        <w:tc>
          <w:tcPr>
            <w:tcW w:w="1838" w:type="dxa"/>
            <w:noWrap/>
            <w:vAlign w:val="center"/>
            <w:hideMark/>
          </w:tcPr>
          <w:p w:rsidR="007217C8" w:rsidRPr="00676757" w:rsidRDefault="007217C8" w:rsidP="00593A88">
            <w:pPr>
              <w:rPr>
                <w:sz w:val="16"/>
                <w:szCs w:val="16"/>
              </w:rPr>
            </w:pPr>
            <w:r w:rsidRPr="00676757">
              <w:rPr>
                <w:sz w:val="16"/>
                <w:szCs w:val="16"/>
              </w:rPr>
              <w:t>vaccdscaff13-106.35 vaccdscaff1486-0.3</w:t>
            </w:r>
          </w:p>
        </w:tc>
        <w:tc>
          <w:tcPr>
            <w:tcW w:w="1418" w:type="dxa"/>
            <w:vAlign w:val="center"/>
          </w:tcPr>
          <w:p w:rsidR="007217C8" w:rsidRPr="00676757" w:rsidRDefault="007217C8" w:rsidP="00593A88">
            <w:pPr>
              <w:rPr>
                <w:sz w:val="16"/>
                <w:szCs w:val="16"/>
              </w:rPr>
            </w:pPr>
            <w:r w:rsidRPr="00676757">
              <w:rPr>
                <w:sz w:val="16"/>
                <w:szCs w:val="16"/>
              </w:rPr>
              <w:t>MYB</w:t>
            </w:r>
          </w:p>
        </w:tc>
        <w:tc>
          <w:tcPr>
            <w:tcW w:w="1559" w:type="dxa"/>
            <w:noWrap/>
            <w:vAlign w:val="center"/>
            <w:hideMark/>
          </w:tcPr>
          <w:p w:rsidR="007217C8" w:rsidRPr="00676757" w:rsidRDefault="007217C8" w:rsidP="00593A88">
            <w:pPr>
              <w:rPr>
                <w:sz w:val="16"/>
                <w:szCs w:val="16"/>
              </w:rPr>
            </w:pPr>
            <w:r w:rsidRPr="00676757">
              <w:rPr>
                <w:sz w:val="16"/>
                <w:szCs w:val="16"/>
              </w:rPr>
              <w:t xml:space="preserve">AT1G66370.1 </w:t>
            </w:r>
          </w:p>
        </w:tc>
        <w:tc>
          <w:tcPr>
            <w:tcW w:w="1276" w:type="dxa"/>
            <w:noWrap/>
            <w:vAlign w:val="center"/>
            <w:hideMark/>
          </w:tcPr>
          <w:p w:rsidR="007217C8" w:rsidRPr="00676757" w:rsidRDefault="007217C8" w:rsidP="00593A88">
            <w:pPr>
              <w:rPr>
                <w:sz w:val="16"/>
                <w:szCs w:val="16"/>
              </w:rPr>
            </w:pPr>
            <w:r w:rsidRPr="00676757">
              <w:rPr>
                <w:sz w:val="16"/>
                <w:szCs w:val="16"/>
              </w:rPr>
              <w:t>MYB113</w:t>
            </w:r>
          </w:p>
        </w:tc>
        <w:tc>
          <w:tcPr>
            <w:tcW w:w="1417" w:type="dxa"/>
            <w:noWrap/>
            <w:vAlign w:val="center"/>
            <w:hideMark/>
          </w:tcPr>
          <w:p w:rsidR="007217C8" w:rsidRPr="00676757" w:rsidRDefault="007217C8" w:rsidP="00593A88">
            <w:pPr>
              <w:rPr>
                <w:sz w:val="16"/>
                <w:szCs w:val="16"/>
              </w:rPr>
            </w:pPr>
            <w:r w:rsidRPr="00676757">
              <w:rPr>
                <w:sz w:val="16"/>
                <w:szCs w:val="16"/>
              </w:rPr>
              <w:t>3.8, 4.3</w:t>
            </w:r>
          </w:p>
        </w:tc>
        <w:tc>
          <w:tcPr>
            <w:tcW w:w="1701" w:type="dxa"/>
            <w:noWrap/>
            <w:vAlign w:val="center"/>
            <w:hideMark/>
          </w:tcPr>
          <w:p w:rsidR="007217C8" w:rsidRPr="00676757" w:rsidRDefault="007217C8" w:rsidP="00593A88">
            <w:pPr>
              <w:rPr>
                <w:sz w:val="16"/>
                <w:szCs w:val="16"/>
              </w:rPr>
            </w:pPr>
            <w:r w:rsidRPr="00676757">
              <w:rPr>
                <w:sz w:val="16"/>
                <w:szCs w:val="16"/>
              </w:rPr>
              <w:t>1818, 4963</w:t>
            </w:r>
          </w:p>
        </w:tc>
        <w:tc>
          <w:tcPr>
            <w:tcW w:w="1134" w:type="dxa"/>
            <w:noWrap/>
            <w:vAlign w:val="center"/>
            <w:hideMark/>
          </w:tcPr>
          <w:p w:rsidR="007217C8" w:rsidRPr="00676757" w:rsidRDefault="007217C8" w:rsidP="00593A88">
            <w:pPr>
              <w:rPr>
                <w:sz w:val="16"/>
                <w:szCs w:val="16"/>
              </w:rPr>
            </w:pPr>
            <w:r w:rsidRPr="00676757">
              <w:rPr>
                <w:sz w:val="16"/>
                <w:szCs w:val="16"/>
              </w:rPr>
              <w:t>MYBA1</w:t>
            </w:r>
          </w:p>
        </w:tc>
        <w:tc>
          <w:tcPr>
            <w:tcW w:w="3512" w:type="dxa"/>
            <w:vAlign w:val="center"/>
          </w:tcPr>
          <w:p w:rsidR="007217C8" w:rsidRPr="00676757" w:rsidRDefault="007217C8" w:rsidP="0039508C">
            <w:pPr>
              <w:rPr>
                <w:sz w:val="16"/>
                <w:szCs w:val="16"/>
              </w:rPr>
            </w:pPr>
            <w:r w:rsidRPr="00676757">
              <w:rPr>
                <w:sz w:val="16"/>
                <w:szCs w:val="16"/>
              </w:rPr>
              <w:t xml:space="preserve">Activator of anthocyanin biosynthesis </w:t>
            </w:r>
            <w:r w:rsidRPr="00676757">
              <w:rPr>
                <w:sz w:val="16"/>
                <w:szCs w:val="16"/>
              </w:rPr>
              <w:fldChar w:fldCharType="begin"/>
            </w:r>
            <w:r w:rsidR="0039508C">
              <w:rPr>
                <w:sz w:val="16"/>
                <w:szCs w:val="16"/>
              </w:rPr>
              <w:instrText xml:space="preserve"> ADDIN EN.CITE &lt;EndNote&gt;&lt;Cite&gt;&lt;Author&gt;Gonzalez&lt;/Author&gt;&lt;Year&gt;2008&lt;/Year&gt;&lt;RecNum&gt;555&lt;/RecNum&gt;&lt;DisplayText&gt;&lt;style face="superscript"&gt;7&lt;/style&gt;&lt;/DisplayText&gt;&lt;record&gt;&lt;rec-number&gt;555&lt;/rec-number&gt;&lt;foreign-keys&gt;&lt;key app="EN" db-id="spf2pzaztf9wd8evawax5swefx5a5522px22" timestamp="0"&gt;555&lt;/key&gt;&lt;/foreign-keys&gt;&lt;ref-type name="Journal Article"&gt;17&lt;/ref-type&gt;&lt;contributors&gt;&lt;authors&gt;&lt;author&gt;Gonzalez, Antonio&lt;/author&gt;&lt;author&gt;Zhao, Mingzhe&lt;/author&gt;&lt;author&gt;Leavitt, John M.&lt;/author&gt;&lt;author&gt;Lloyd, Alan M.&lt;/author&gt;&lt;/authors&gt;&lt;/contributors&gt;&lt;titles&gt;&lt;title&gt;Regulation of the anthocyanin biosynthetic pathway by the TTG1/bHLH/Myb transcriptional complex in Arabidopsis seedlings&lt;/title&gt;&lt;secondary-title&gt;The Plant Journal&lt;/secondary-title&gt;&lt;/titles&gt;&lt;pages&gt;814-827&lt;/pages&gt;&lt;volume&gt;53&lt;/volume&gt;&lt;number&gt;5&lt;/number&gt;&lt;dates&gt;&lt;year&gt;2008&lt;/year&gt;&lt;/dates&gt;&lt;isbn&gt;0960-7412&lt;/isbn&gt;&lt;urls&gt;&lt;related-urls&gt;&lt;url&gt;https://onlinelibrary.wiley.com/doi/abs/10.1111/j.1365-313X.2007.03373.x&lt;/url&gt;&lt;/related-urls&gt;&lt;/urls&gt;&lt;electronic-resource-num&gt;https://doi.org/10.1111/j.1365-313X.2007.03373.x&lt;/electronic-resource-num&gt;&lt;/record&gt;&lt;/Cite&gt;&lt;/EndNote&gt;</w:instrText>
            </w:r>
            <w:r w:rsidRPr="00676757">
              <w:rPr>
                <w:sz w:val="16"/>
                <w:szCs w:val="16"/>
              </w:rPr>
              <w:fldChar w:fldCharType="separate"/>
            </w:r>
            <w:r w:rsidR="0039508C" w:rsidRPr="0039508C">
              <w:rPr>
                <w:noProof/>
                <w:sz w:val="16"/>
                <w:szCs w:val="16"/>
                <w:vertAlign w:val="superscript"/>
              </w:rPr>
              <w:t>7</w:t>
            </w:r>
            <w:r w:rsidRPr="00676757">
              <w:rPr>
                <w:sz w:val="16"/>
                <w:szCs w:val="16"/>
              </w:rPr>
              <w:fldChar w:fldCharType="end"/>
            </w:r>
          </w:p>
        </w:tc>
      </w:tr>
      <w:tr w:rsidR="007217C8" w:rsidRPr="00676757" w:rsidTr="00593A88">
        <w:trPr>
          <w:trHeight w:val="300"/>
        </w:trPr>
        <w:tc>
          <w:tcPr>
            <w:tcW w:w="1838" w:type="dxa"/>
            <w:noWrap/>
            <w:vAlign w:val="center"/>
            <w:hideMark/>
          </w:tcPr>
          <w:p w:rsidR="007217C8" w:rsidRPr="00676757" w:rsidRDefault="007217C8" w:rsidP="00593A88">
            <w:pPr>
              <w:rPr>
                <w:sz w:val="16"/>
                <w:szCs w:val="16"/>
              </w:rPr>
            </w:pPr>
            <w:r w:rsidRPr="00676757">
              <w:rPr>
                <w:sz w:val="16"/>
                <w:szCs w:val="16"/>
              </w:rPr>
              <w:t>vaccdscaff1069-0.8</w:t>
            </w:r>
          </w:p>
        </w:tc>
        <w:tc>
          <w:tcPr>
            <w:tcW w:w="1418" w:type="dxa"/>
            <w:vAlign w:val="center"/>
          </w:tcPr>
          <w:p w:rsidR="007217C8" w:rsidRPr="00676757" w:rsidRDefault="007217C8" w:rsidP="00593A88">
            <w:pPr>
              <w:rPr>
                <w:sz w:val="16"/>
                <w:szCs w:val="16"/>
              </w:rPr>
            </w:pPr>
            <w:r w:rsidRPr="00676757">
              <w:rPr>
                <w:sz w:val="16"/>
                <w:szCs w:val="16"/>
              </w:rPr>
              <w:t>MYB</w:t>
            </w:r>
          </w:p>
        </w:tc>
        <w:tc>
          <w:tcPr>
            <w:tcW w:w="1559" w:type="dxa"/>
            <w:noWrap/>
            <w:vAlign w:val="center"/>
            <w:hideMark/>
          </w:tcPr>
          <w:p w:rsidR="007217C8" w:rsidRPr="00676757" w:rsidRDefault="007217C8" w:rsidP="00593A88">
            <w:pPr>
              <w:rPr>
                <w:sz w:val="16"/>
                <w:szCs w:val="16"/>
              </w:rPr>
            </w:pPr>
            <w:r w:rsidRPr="00676757">
              <w:rPr>
                <w:sz w:val="16"/>
                <w:szCs w:val="16"/>
              </w:rPr>
              <w:t>AT1G01380.1</w:t>
            </w:r>
          </w:p>
        </w:tc>
        <w:tc>
          <w:tcPr>
            <w:tcW w:w="1276" w:type="dxa"/>
            <w:noWrap/>
            <w:vAlign w:val="center"/>
            <w:hideMark/>
          </w:tcPr>
          <w:p w:rsidR="007217C8" w:rsidRPr="00676757" w:rsidRDefault="007217C8" w:rsidP="00593A88">
            <w:pPr>
              <w:rPr>
                <w:sz w:val="16"/>
                <w:szCs w:val="16"/>
              </w:rPr>
            </w:pPr>
            <w:r w:rsidRPr="00676757">
              <w:rPr>
                <w:sz w:val="16"/>
                <w:szCs w:val="16"/>
              </w:rPr>
              <w:t>ETC1</w:t>
            </w:r>
          </w:p>
        </w:tc>
        <w:tc>
          <w:tcPr>
            <w:tcW w:w="1417" w:type="dxa"/>
            <w:noWrap/>
            <w:vAlign w:val="center"/>
            <w:hideMark/>
          </w:tcPr>
          <w:p w:rsidR="007217C8" w:rsidRPr="00676757" w:rsidRDefault="007217C8" w:rsidP="00593A88">
            <w:pPr>
              <w:rPr>
                <w:sz w:val="16"/>
                <w:szCs w:val="16"/>
              </w:rPr>
            </w:pPr>
            <w:r w:rsidRPr="00676757">
              <w:rPr>
                <w:sz w:val="16"/>
                <w:szCs w:val="16"/>
              </w:rPr>
              <w:t>2.5</w:t>
            </w:r>
          </w:p>
        </w:tc>
        <w:tc>
          <w:tcPr>
            <w:tcW w:w="1701" w:type="dxa"/>
            <w:noWrap/>
            <w:vAlign w:val="center"/>
            <w:hideMark/>
          </w:tcPr>
          <w:p w:rsidR="007217C8" w:rsidRPr="00676757" w:rsidRDefault="007217C8" w:rsidP="00593A88">
            <w:pPr>
              <w:rPr>
                <w:sz w:val="16"/>
                <w:szCs w:val="16"/>
              </w:rPr>
            </w:pPr>
            <w:r w:rsidRPr="00676757">
              <w:rPr>
                <w:sz w:val="16"/>
                <w:szCs w:val="16"/>
              </w:rPr>
              <w:t>122</w:t>
            </w:r>
          </w:p>
        </w:tc>
        <w:tc>
          <w:tcPr>
            <w:tcW w:w="1134" w:type="dxa"/>
            <w:noWrap/>
            <w:vAlign w:val="center"/>
            <w:hideMark/>
          </w:tcPr>
          <w:p w:rsidR="007217C8" w:rsidRPr="00676757" w:rsidRDefault="007217C8" w:rsidP="00593A88">
            <w:pPr>
              <w:rPr>
                <w:sz w:val="16"/>
                <w:szCs w:val="16"/>
              </w:rPr>
            </w:pPr>
            <w:r w:rsidRPr="00676757">
              <w:rPr>
                <w:sz w:val="16"/>
                <w:szCs w:val="16"/>
              </w:rPr>
              <w:t>MYBR3.2</w:t>
            </w:r>
          </w:p>
        </w:tc>
        <w:tc>
          <w:tcPr>
            <w:tcW w:w="3512" w:type="dxa"/>
            <w:vAlign w:val="center"/>
          </w:tcPr>
          <w:p w:rsidR="007217C8" w:rsidRPr="00676757" w:rsidRDefault="007217C8" w:rsidP="0039508C">
            <w:pPr>
              <w:rPr>
                <w:sz w:val="16"/>
                <w:szCs w:val="16"/>
              </w:rPr>
            </w:pPr>
            <w:r w:rsidRPr="00676757">
              <w:rPr>
                <w:sz w:val="16"/>
                <w:szCs w:val="16"/>
              </w:rPr>
              <w:t xml:space="preserve">Repressor of trichome formation </w:t>
            </w:r>
            <w:r w:rsidRPr="00676757">
              <w:rPr>
                <w:sz w:val="16"/>
                <w:szCs w:val="16"/>
              </w:rPr>
              <w:fldChar w:fldCharType="begin"/>
            </w:r>
            <w:r w:rsidR="0039508C">
              <w:rPr>
                <w:sz w:val="16"/>
                <w:szCs w:val="16"/>
              </w:rPr>
              <w:instrText xml:space="preserve"> ADDIN EN.CITE &lt;EndNote&gt;&lt;Cite&gt;&lt;Author&gt;Kirik&lt;/Author&gt;&lt;Year&gt;2004&lt;/Year&gt;&lt;RecNum&gt;267&lt;/RecNum&gt;&lt;DisplayText&gt;&lt;style face="superscript"&gt;8&lt;/style&gt;&lt;/DisplayText&gt;&lt;record&gt;&lt;rec-number&gt;267&lt;/rec-number&gt;&lt;foreign-keys&gt;&lt;key app="EN" db-id="spf2pzaztf9wd8evawax5swefx5a5522px22" timestamp="0"&gt;267&lt;/key&gt;&lt;/foreign-keys&gt;&lt;ref-type name="Journal Article"&gt;17&lt;/ref-type&gt;&lt;contributors&gt;&lt;authors&gt;&lt;author&gt;Kirik, Victor&lt;/author&gt;&lt;author&gt;Simon, Marissa&lt;/author&gt;&lt;author&gt;Huelskamp, Martin&lt;/author&gt;&lt;author&gt;Schiefelbein, John&lt;/author&gt;&lt;/authors&gt;&lt;/contributors&gt;&lt;titles&gt;&lt;title&gt;The ENHANCER OF TRY AND CPC1 gene acts redundantly with TRIPTYCHON and CAPRICE in trichome and root hair cell patterning in Arabidopsis&lt;/title&gt;&lt;secondary-title&gt;Developmental Biology&lt;/secondary-title&gt;&lt;/titles&gt;&lt;pages&gt;506-513&lt;/pages&gt;&lt;volume&gt;268&lt;/volume&gt;&lt;number&gt;2&lt;/number&gt;&lt;keywords&gt;&lt;keyword&gt;Epidermis&lt;/keyword&gt;&lt;keyword&gt;Pattern formation&lt;/keyword&gt;&lt;keyword&gt;Trichomes&lt;/keyword&gt;&lt;keyword&gt;Root hairs&lt;/keyword&gt;&lt;keyword&gt;Cell differentiation&lt;/keyword&gt;&lt;keyword&gt;Embryogenesis&lt;/keyword&gt;&lt;/keywords&gt;&lt;dates&gt;&lt;year&gt;2004&lt;/year&gt;&lt;pub-dates&gt;&lt;date&gt;2004/04/15/&lt;/date&gt;&lt;/pub-dates&gt;&lt;/dates&gt;&lt;isbn&gt;0012-1606&lt;/isbn&gt;&lt;urls&gt;&lt;related-urls&gt;&lt;url&gt;https://www.sciencedirect.com/science/article/pii/S0012160604000430&lt;/url&gt;&lt;/related-urls&gt;&lt;/urls&gt;&lt;electronic-resource-num&gt;https://doi.org/10.1016/j.ydbio.2003.12.037&lt;/electronic-resource-num&gt;&lt;/record&gt;&lt;/Cite&gt;&lt;/EndNote&gt;</w:instrText>
            </w:r>
            <w:r w:rsidRPr="00676757">
              <w:rPr>
                <w:sz w:val="16"/>
                <w:szCs w:val="16"/>
              </w:rPr>
              <w:fldChar w:fldCharType="separate"/>
            </w:r>
            <w:r w:rsidR="0039508C" w:rsidRPr="0039508C">
              <w:rPr>
                <w:noProof/>
                <w:sz w:val="16"/>
                <w:szCs w:val="16"/>
                <w:vertAlign w:val="superscript"/>
              </w:rPr>
              <w:t>8</w:t>
            </w:r>
            <w:r w:rsidRPr="00676757">
              <w:rPr>
                <w:sz w:val="16"/>
                <w:szCs w:val="16"/>
              </w:rPr>
              <w:fldChar w:fldCharType="end"/>
            </w:r>
          </w:p>
        </w:tc>
      </w:tr>
      <w:tr w:rsidR="007217C8" w:rsidRPr="00676757" w:rsidTr="00593A88">
        <w:trPr>
          <w:trHeight w:val="300"/>
        </w:trPr>
        <w:tc>
          <w:tcPr>
            <w:tcW w:w="1838" w:type="dxa"/>
            <w:noWrap/>
            <w:vAlign w:val="center"/>
            <w:hideMark/>
          </w:tcPr>
          <w:p w:rsidR="007217C8" w:rsidRPr="00676757" w:rsidRDefault="007217C8" w:rsidP="00593A88">
            <w:pPr>
              <w:rPr>
                <w:sz w:val="16"/>
                <w:szCs w:val="16"/>
              </w:rPr>
            </w:pPr>
            <w:r w:rsidRPr="00676757">
              <w:rPr>
                <w:sz w:val="16"/>
                <w:szCs w:val="16"/>
              </w:rPr>
              <w:t>vaccdscaff190-0.40</w:t>
            </w:r>
          </w:p>
        </w:tc>
        <w:tc>
          <w:tcPr>
            <w:tcW w:w="1418" w:type="dxa"/>
            <w:vAlign w:val="center"/>
          </w:tcPr>
          <w:p w:rsidR="007217C8" w:rsidRPr="00676757" w:rsidRDefault="007217C8" w:rsidP="00593A88">
            <w:pPr>
              <w:rPr>
                <w:sz w:val="16"/>
                <w:szCs w:val="16"/>
              </w:rPr>
            </w:pPr>
            <w:r w:rsidRPr="00676757">
              <w:rPr>
                <w:sz w:val="16"/>
                <w:szCs w:val="16"/>
              </w:rPr>
              <w:t>MED2/29/32</w:t>
            </w:r>
          </w:p>
        </w:tc>
        <w:tc>
          <w:tcPr>
            <w:tcW w:w="1559" w:type="dxa"/>
            <w:noWrap/>
            <w:vAlign w:val="center"/>
            <w:hideMark/>
          </w:tcPr>
          <w:p w:rsidR="007217C8" w:rsidRPr="00676757" w:rsidRDefault="007217C8" w:rsidP="00593A88">
            <w:pPr>
              <w:rPr>
                <w:sz w:val="16"/>
                <w:szCs w:val="16"/>
              </w:rPr>
            </w:pPr>
            <w:r w:rsidRPr="00676757">
              <w:rPr>
                <w:sz w:val="16"/>
                <w:szCs w:val="16"/>
              </w:rPr>
              <w:t>AT1G11760.1</w:t>
            </w:r>
          </w:p>
        </w:tc>
        <w:tc>
          <w:tcPr>
            <w:tcW w:w="1276" w:type="dxa"/>
            <w:noWrap/>
            <w:vAlign w:val="center"/>
            <w:hideMark/>
          </w:tcPr>
          <w:p w:rsidR="007217C8" w:rsidRPr="00676757" w:rsidRDefault="007217C8" w:rsidP="00593A88">
            <w:pPr>
              <w:rPr>
                <w:sz w:val="16"/>
                <w:szCs w:val="16"/>
              </w:rPr>
            </w:pPr>
            <w:r w:rsidRPr="00676757">
              <w:rPr>
                <w:sz w:val="16"/>
                <w:szCs w:val="16"/>
              </w:rPr>
              <w:t>MEDIATOR 2</w:t>
            </w:r>
          </w:p>
        </w:tc>
        <w:tc>
          <w:tcPr>
            <w:tcW w:w="1417" w:type="dxa"/>
            <w:noWrap/>
            <w:vAlign w:val="center"/>
            <w:hideMark/>
          </w:tcPr>
          <w:p w:rsidR="007217C8" w:rsidRPr="00676757" w:rsidRDefault="007217C8" w:rsidP="00593A88">
            <w:pPr>
              <w:rPr>
                <w:sz w:val="16"/>
                <w:szCs w:val="16"/>
              </w:rPr>
            </w:pPr>
            <w:r w:rsidRPr="00676757">
              <w:rPr>
                <w:sz w:val="16"/>
                <w:szCs w:val="16"/>
              </w:rPr>
              <w:t>3.6</w:t>
            </w:r>
          </w:p>
        </w:tc>
        <w:tc>
          <w:tcPr>
            <w:tcW w:w="1701" w:type="dxa"/>
            <w:noWrap/>
            <w:vAlign w:val="center"/>
            <w:hideMark/>
          </w:tcPr>
          <w:p w:rsidR="007217C8" w:rsidRPr="00676757" w:rsidRDefault="007217C8" w:rsidP="00593A88">
            <w:pPr>
              <w:rPr>
                <w:sz w:val="16"/>
                <w:szCs w:val="16"/>
              </w:rPr>
            </w:pPr>
            <w:r w:rsidRPr="00676757">
              <w:rPr>
                <w:sz w:val="16"/>
                <w:szCs w:val="16"/>
              </w:rPr>
              <w:t>60</w:t>
            </w:r>
          </w:p>
        </w:tc>
        <w:tc>
          <w:tcPr>
            <w:tcW w:w="1134" w:type="dxa"/>
            <w:noWrap/>
            <w:vAlign w:val="center"/>
            <w:hideMark/>
          </w:tcPr>
          <w:p w:rsidR="007217C8" w:rsidRPr="00676757" w:rsidRDefault="007217C8" w:rsidP="00593A88">
            <w:pPr>
              <w:rPr>
                <w:sz w:val="16"/>
                <w:szCs w:val="16"/>
              </w:rPr>
            </w:pPr>
          </w:p>
        </w:tc>
        <w:tc>
          <w:tcPr>
            <w:tcW w:w="3512" w:type="dxa"/>
            <w:vAlign w:val="center"/>
          </w:tcPr>
          <w:p w:rsidR="007217C8" w:rsidRPr="00676757" w:rsidRDefault="007217C8" w:rsidP="0039508C">
            <w:pPr>
              <w:rPr>
                <w:sz w:val="16"/>
                <w:szCs w:val="16"/>
              </w:rPr>
            </w:pPr>
            <w:r w:rsidRPr="00676757">
              <w:rPr>
                <w:sz w:val="16"/>
                <w:szCs w:val="16"/>
              </w:rPr>
              <w:t xml:space="preserve">Regulates phenylpropanoid biosynthesis </w:t>
            </w:r>
            <w:r w:rsidRPr="00676757">
              <w:rPr>
                <w:sz w:val="16"/>
                <w:szCs w:val="16"/>
              </w:rPr>
              <w:fldChar w:fldCharType="begin"/>
            </w:r>
            <w:r w:rsidR="0039508C">
              <w:rPr>
                <w:sz w:val="16"/>
                <w:szCs w:val="16"/>
              </w:rPr>
              <w:instrText xml:space="preserve"> ADDIN EN.CITE &lt;EndNote&gt;&lt;Cite&gt;&lt;Author&gt;Dolan&lt;/Author&gt;&lt;Year&gt;2017&lt;/Year&gt;&lt;RecNum&gt;556&lt;/RecNum&gt;&lt;DisplayText&gt;&lt;style face="superscript"&gt;9&lt;/style&gt;&lt;/DisplayText&gt;&lt;record&gt;&lt;rec-number&gt;556&lt;/rec-number&gt;&lt;foreign-keys&gt;&lt;key app="EN" db-id="spf2pzaztf9wd8evawax5swefx5a5522px22" timestamp="0"&gt;556&lt;/key&gt;&lt;/foreign-keys&gt;&lt;ref-type name="Journal Article"&gt;17&lt;/ref-type&gt;&lt;contributors&gt;&lt;authors&gt;&lt;author&gt;Dolan, Whitney L.&lt;/author&gt;&lt;author&gt;Dilkes, Brian P.&lt;/author&gt;&lt;author&gt;Stout, Jake M.&lt;/author&gt;&lt;author&gt;Bonawitz, Nicholas D.&lt;/author&gt;&lt;author&gt;Chapple, Clint&lt;/author&gt;&lt;/authors&gt;&lt;/contributors&gt;&lt;titles&gt;&lt;title&gt;Mediator Complex Subunits MED2, MED5, MED16, and MED23 Genetically Interact in the Regulation of Phenylpropanoid Biosynthesis&lt;/title&gt;&lt;secondary-title&gt;The Plant Cell&lt;/secondary-title&gt;&lt;/titles&gt;&lt;periodical&gt;&lt;full-title&gt;The Plant Cell&lt;/full-title&gt;&lt;/periodical&gt;&lt;pages&gt;3269-3285&lt;/pages&gt;&lt;volume&gt;29&lt;/volume&gt;&lt;number&gt;12&lt;/number&gt;&lt;dates&gt;&lt;year&gt;2017&lt;/year&gt;&lt;/dates&gt;&lt;isbn&gt;1040-4651&lt;/isbn&gt;&lt;urls&gt;&lt;related-urls&gt;&lt;url&gt;https://doi.org/10.1105/tpc.17.00282&lt;/url&gt;&lt;/related-urls&gt;&lt;/urls&gt;&lt;electronic-resource-num&gt;10.1105/tpc.17.00282&lt;/electronic-resource-num&gt;&lt;access-date&gt;11/9/2021&lt;/access-date&gt;&lt;/record&gt;&lt;/Cite&gt;&lt;/EndNote&gt;</w:instrText>
            </w:r>
            <w:r w:rsidRPr="00676757">
              <w:rPr>
                <w:sz w:val="16"/>
                <w:szCs w:val="16"/>
              </w:rPr>
              <w:fldChar w:fldCharType="separate"/>
            </w:r>
            <w:r w:rsidR="0039508C" w:rsidRPr="0039508C">
              <w:rPr>
                <w:noProof/>
                <w:sz w:val="16"/>
                <w:szCs w:val="16"/>
                <w:vertAlign w:val="superscript"/>
              </w:rPr>
              <w:t>9</w:t>
            </w:r>
            <w:r w:rsidRPr="00676757">
              <w:rPr>
                <w:sz w:val="16"/>
                <w:szCs w:val="16"/>
              </w:rPr>
              <w:fldChar w:fldCharType="end"/>
            </w:r>
          </w:p>
        </w:tc>
      </w:tr>
      <w:tr w:rsidR="007217C8" w:rsidRPr="00676757" w:rsidTr="00593A88">
        <w:trPr>
          <w:trHeight w:val="300"/>
        </w:trPr>
        <w:tc>
          <w:tcPr>
            <w:tcW w:w="1838" w:type="dxa"/>
            <w:noWrap/>
            <w:vAlign w:val="center"/>
            <w:hideMark/>
          </w:tcPr>
          <w:p w:rsidR="007217C8" w:rsidRPr="00676757" w:rsidRDefault="007217C8" w:rsidP="00593A88">
            <w:pPr>
              <w:rPr>
                <w:sz w:val="16"/>
                <w:szCs w:val="16"/>
              </w:rPr>
            </w:pPr>
            <w:r w:rsidRPr="00676757">
              <w:rPr>
                <w:sz w:val="16"/>
                <w:szCs w:val="16"/>
              </w:rPr>
              <w:t>vaccdscaff11-136.2</w:t>
            </w:r>
          </w:p>
        </w:tc>
        <w:tc>
          <w:tcPr>
            <w:tcW w:w="1418" w:type="dxa"/>
            <w:vAlign w:val="center"/>
          </w:tcPr>
          <w:p w:rsidR="007217C8" w:rsidRPr="00676757" w:rsidRDefault="007217C8" w:rsidP="00593A88">
            <w:pPr>
              <w:rPr>
                <w:sz w:val="16"/>
                <w:szCs w:val="16"/>
              </w:rPr>
            </w:pPr>
            <w:r w:rsidRPr="00676757">
              <w:rPr>
                <w:sz w:val="16"/>
                <w:szCs w:val="16"/>
              </w:rPr>
              <w:t>DOF</w:t>
            </w:r>
          </w:p>
        </w:tc>
        <w:tc>
          <w:tcPr>
            <w:tcW w:w="1559" w:type="dxa"/>
            <w:noWrap/>
            <w:vAlign w:val="center"/>
            <w:hideMark/>
          </w:tcPr>
          <w:p w:rsidR="007217C8" w:rsidRPr="00676757" w:rsidRDefault="007217C8" w:rsidP="00593A88">
            <w:pPr>
              <w:rPr>
                <w:sz w:val="16"/>
                <w:szCs w:val="16"/>
              </w:rPr>
            </w:pPr>
            <w:r w:rsidRPr="00676757">
              <w:rPr>
                <w:sz w:val="16"/>
                <w:szCs w:val="16"/>
              </w:rPr>
              <w:t>AT2G34140.1</w:t>
            </w:r>
          </w:p>
        </w:tc>
        <w:tc>
          <w:tcPr>
            <w:tcW w:w="1276" w:type="dxa"/>
            <w:noWrap/>
            <w:vAlign w:val="center"/>
            <w:hideMark/>
          </w:tcPr>
          <w:p w:rsidR="007217C8" w:rsidRPr="00676757" w:rsidRDefault="007217C8" w:rsidP="00593A88">
            <w:pPr>
              <w:rPr>
                <w:sz w:val="16"/>
                <w:szCs w:val="16"/>
              </w:rPr>
            </w:pPr>
            <w:r w:rsidRPr="00676757">
              <w:rPr>
                <w:sz w:val="16"/>
                <w:szCs w:val="16"/>
              </w:rPr>
              <w:t xml:space="preserve">CDF4 </w:t>
            </w:r>
          </w:p>
        </w:tc>
        <w:tc>
          <w:tcPr>
            <w:tcW w:w="1417" w:type="dxa"/>
            <w:noWrap/>
            <w:vAlign w:val="center"/>
            <w:hideMark/>
          </w:tcPr>
          <w:p w:rsidR="007217C8" w:rsidRPr="00676757" w:rsidRDefault="007217C8" w:rsidP="00593A88">
            <w:pPr>
              <w:rPr>
                <w:sz w:val="16"/>
                <w:szCs w:val="16"/>
              </w:rPr>
            </w:pPr>
            <w:r w:rsidRPr="00676757">
              <w:rPr>
                <w:sz w:val="16"/>
                <w:szCs w:val="16"/>
              </w:rPr>
              <w:t>4.0</w:t>
            </w:r>
          </w:p>
        </w:tc>
        <w:tc>
          <w:tcPr>
            <w:tcW w:w="1701" w:type="dxa"/>
            <w:noWrap/>
            <w:vAlign w:val="center"/>
            <w:hideMark/>
          </w:tcPr>
          <w:p w:rsidR="007217C8" w:rsidRPr="00676757" w:rsidRDefault="007217C8" w:rsidP="00593A88">
            <w:pPr>
              <w:rPr>
                <w:sz w:val="16"/>
                <w:szCs w:val="16"/>
              </w:rPr>
            </w:pPr>
            <w:r w:rsidRPr="00676757">
              <w:rPr>
                <w:sz w:val="16"/>
                <w:szCs w:val="16"/>
              </w:rPr>
              <w:t>32</w:t>
            </w:r>
          </w:p>
        </w:tc>
        <w:tc>
          <w:tcPr>
            <w:tcW w:w="1134" w:type="dxa"/>
            <w:noWrap/>
            <w:vAlign w:val="center"/>
            <w:hideMark/>
          </w:tcPr>
          <w:p w:rsidR="007217C8" w:rsidRPr="00676757" w:rsidRDefault="007217C8" w:rsidP="00593A88">
            <w:pPr>
              <w:rPr>
                <w:sz w:val="16"/>
                <w:szCs w:val="16"/>
              </w:rPr>
            </w:pPr>
          </w:p>
        </w:tc>
        <w:tc>
          <w:tcPr>
            <w:tcW w:w="3512" w:type="dxa"/>
            <w:vAlign w:val="center"/>
          </w:tcPr>
          <w:p w:rsidR="007217C8" w:rsidRPr="00676757" w:rsidRDefault="007217C8" w:rsidP="0039508C">
            <w:pPr>
              <w:rPr>
                <w:sz w:val="16"/>
                <w:szCs w:val="16"/>
              </w:rPr>
            </w:pPr>
            <w:r w:rsidRPr="00676757">
              <w:rPr>
                <w:sz w:val="16"/>
                <w:szCs w:val="16"/>
              </w:rPr>
              <w:t xml:space="preserve">Cell differentiation </w:t>
            </w:r>
            <w:r w:rsidRPr="00676757">
              <w:rPr>
                <w:sz w:val="16"/>
                <w:szCs w:val="16"/>
              </w:rPr>
              <w:fldChar w:fldCharType="begin"/>
            </w:r>
            <w:r w:rsidR="0039508C">
              <w:rPr>
                <w:sz w:val="16"/>
                <w:szCs w:val="16"/>
              </w:rPr>
              <w:instrText xml:space="preserve"> ADDIN EN.CITE &lt;EndNote&gt;&lt;Cite&gt;&lt;Author&gt;Pi&lt;/Author&gt;&lt;Year&gt;2015&lt;/Year&gt;&lt;RecNum&gt;557&lt;/RecNum&gt;&lt;DisplayText&gt;&lt;style face="superscript"&gt;10&lt;/style&gt;&lt;/DisplayText&gt;&lt;record&gt;&lt;rec-number&gt;557&lt;/rec-number&gt;&lt;foreign-keys&gt;&lt;key app="EN" db-id="spf2pzaztf9wd8evawax5swefx5a5522px22" timestamp="0"&gt;557&lt;/key&gt;&lt;/foreign-keys&gt;&lt;ref-type name="Journal Article"&gt;17&lt;/ref-type&gt;&lt;contributors&gt;&lt;authors&gt;&lt;author&gt;Pi, Limin&lt;/author&gt;&lt;author&gt;Aichinger, Ernst&lt;/author&gt;&lt;author&gt;van der Graaff, Eric&lt;/author&gt;&lt;author&gt;Llavata-Peris, Cristina I&lt;/author&gt;&lt;author&gt;Weijers, Dolf&lt;/author&gt;&lt;author&gt;Hennig, Lars&lt;/author&gt;&lt;author&gt;Groot, Edwin&lt;/author&gt;&lt;author&gt;Laux, Thomas&lt;/author&gt;&lt;/authors&gt;&lt;/contributors&gt;&lt;titles&gt;&lt;title&gt;Organizer-Derived WOX5 Signal Maintains Root Columella Stem Cells through Chromatin-Mediated Repression of CDF4 Expression&lt;/title&gt;&lt;secondary-title&gt;Developmental Cell&lt;/secondary-title&gt;&lt;/titles&gt;&lt;pages&gt;576-588&lt;/pages&gt;&lt;volume&gt;33&lt;/volume&gt;&lt;number&gt;5&lt;/number&gt;&lt;dates&gt;&lt;year&gt;2015&lt;/year&gt;&lt;pub-dates&gt;&lt;date&gt;2015/06/08/&lt;/date&gt;&lt;/pub-dates&gt;&lt;/dates&gt;&lt;isbn&gt;1534-5807&lt;/isbn&gt;&lt;urls&gt;&lt;related-urls&gt;&lt;url&gt;https://www.sciencedirect.com/science/article/pii/S1534580715002889&lt;/url&gt;&lt;/related-urls&gt;&lt;/urls&gt;&lt;electronic-resource-num&gt;https://doi.org/10.1016/j.devcel.2015.04.024&lt;/electronic-resource-num&gt;&lt;/record&gt;&lt;/Cite&gt;&lt;/EndNote&gt;</w:instrText>
            </w:r>
            <w:r w:rsidRPr="00676757">
              <w:rPr>
                <w:sz w:val="16"/>
                <w:szCs w:val="16"/>
              </w:rPr>
              <w:fldChar w:fldCharType="separate"/>
            </w:r>
            <w:r w:rsidR="0039508C" w:rsidRPr="0039508C">
              <w:rPr>
                <w:noProof/>
                <w:sz w:val="16"/>
                <w:szCs w:val="16"/>
                <w:vertAlign w:val="superscript"/>
              </w:rPr>
              <w:t>10</w:t>
            </w:r>
            <w:r w:rsidRPr="00676757">
              <w:rPr>
                <w:sz w:val="16"/>
                <w:szCs w:val="16"/>
              </w:rPr>
              <w:fldChar w:fldCharType="end"/>
            </w:r>
            <w:r w:rsidRPr="00676757">
              <w:rPr>
                <w:sz w:val="16"/>
                <w:szCs w:val="16"/>
              </w:rPr>
              <w:t xml:space="preserve"> </w:t>
            </w:r>
          </w:p>
        </w:tc>
      </w:tr>
      <w:tr w:rsidR="007217C8" w:rsidRPr="00676757" w:rsidTr="00593A88">
        <w:trPr>
          <w:trHeight w:val="300"/>
        </w:trPr>
        <w:tc>
          <w:tcPr>
            <w:tcW w:w="1838" w:type="dxa"/>
            <w:noWrap/>
            <w:vAlign w:val="center"/>
            <w:hideMark/>
          </w:tcPr>
          <w:p w:rsidR="007217C8" w:rsidRPr="00676757" w:rsidRDefault="007217C8" w:rsidP="00593A88">
            <w:pPr>
              <w:rPr>
                <w:sz w:val="16"/>
                <w:szCs w:val="16"/>
              </w:rPr>
            </w:pPr>
            <w:r w:rsidRPr="00676757">
              <w:rPr>
                <w:sz w:val="16"/>
                <w:szCs w:val="16"/>
              </w:rPr>
              <w:t>vaccdscaff31-277.12 vaccdscaff18-68.36</w:t>
            </w:r>
          </w:p>
        </w:tc>
        <w:tc>
          <w:tcPr>
            <w:tcW w:w="1418" w:type="dxa"/>
            <w:vAlign w:val="center"/>
          </w:tcPr>
          <w:p w:rsidR="007217C8" w:rsidRPr="00676757" w:rsidRDefault="007217C8" w:rsidP="00593A88">
            <w:pPr>
              <w:rPr>
                <w:sz w:val="16"/>
                <w:szCs w:val="16"/>
              </w:rPr>
            </w:pPr>
            <w:r w:rsidRPr="00676757">
              <w:rPr>
                <w:sz w:val="16"/>
                <w:szCs w:val="16"/>
              </w:rPr>
              <w:t>HD-ZIP I/II</w:t>
            </w:r>
          </w:p>
        </w:tc>
        <w:tc>
          <w:tcPr>
            <w:tcW w:w="1559" w:type="dxa"/>
            <w:noWrap/>
            <w:vAlign w:val="center"/>
            <w:hideMark/>
          </w:tcPr>
          <w:p w:rsidR="007217C8" w:rsidRPr="00676757" w:rsidRDefault="007217C8" w:rsidP="00593A88">
            <w:pPr>
              <w:rPr>
                <w:sz w:val="16"/>
                <w:szCs w:val="16"/>
              </w:rPr>
            </w:pPr>
            <w:r w:rsidRPr="00676757">
              <w:rPr>
                <w:sz w:val="16"/>
                <w:szCs w:val="16"/>
              </w:rPr>
              <w:t>AT4G40060.1</w:t>
            </w:r>
          </w:p>
        </w:tc>
        <w:tc>
          <w:tcPr>
            <w:tcW w:w="1276" w:type="dxa"/>
            <w:noWrap/>
            <w:vAlign w:val="center"/>
            <w:hideMark/>
          </w:tcPr>
          <w:p w:rsidR="007217C8" w:rsidRPr="00676757" w:rsidRDefault="007217C8" w:rsidP="00593A88">
            <w:pPr>
              <w:rPr>
                <w:sz w:val="16"/>
                <w:szCs w:val="16"/>
              </w:rPr>
            </w:pPr>
            <w:r w:rsidRPr="00676757">
              <w:rPr>
                <w:sz w:val="16"/>
                <w:szCs w:val="16"/>
              </w:rPr>
              <w:t>HB16</w:t>
            </w:r>
          </w:p>
        </w:tc>
        <w:tc>
          <w:tcPr>
            <w:tcW w:w="1417" w:type="dxa"/>
            <w:noWrap/>
            <w:vAlign w:val="center"/>
            <w:hideMark/>
          </w:tcPr>
          <w:p w:rsidR="007217C8" w:rsidRPr="00676757" w:rsidRDefault="007217C8" w:rsidP="00593A88">
            <w:pPr>
              <w:rPr>
                <w:sz w:val="16"/>
                <w:szCs w:val="16"/>
              </w:rPr>
            </w:pPr>
            <w:r w:rsidRPr="00676757">
              <w:rPr>
                <w:sz w:val="16"/>
                <w:szCs w:val="16"/>
              </w:rPr>
              <w:t>4.5, 2.1</w:t>
            </w:r>
          </w:p>
        </w:tc>
        <w:tc>
          <w:tcPr>
            <w:tcW w:w="1701" w:type="dxa"/>
            <w:noWrap/>
            <w:vAlign w:val="center"/>
            <w:hideMark/>
          </w:tcPr>
          <w:p w:rsidR="007217C8" w:rsidRPr="00676757" w:rsidRDefault="007217C8" w:rsidP="00593A88">
            <w:pPr>
              <w:rPr>
                <w:sz w:val="16"/>
                <w:szCs w:val="16"/>
              </w:rPr>
            </w:pPr>
            <w:r w:rsidRPr="00676757">
              <w:rPr>
                <w:sz w:val="16"/>
                <w:szCs w:val="16"/>
              </w:rPr>
              <w:t>78, 57</w:t>
            </w:r>
          </w:p>
        </w:tc>
        <w:tc>
          <w:tcPr>
            <w:tcW w:w="1134" w:type="dxa"/>
            <w:noWrap/>
            <w:vAlign w:val="center"/>
            <w:hideMark/>
          </w:tcPr>
          <w:p w:rsidR="007217C8" w:rsidRPr="00676757" w:rsidRDefault="007217C8" w:rsidP="00593A88">
            <w:pPr>
              <w:rPr>
                <w:sz w:val="16"/>
                <w:szCs w:val="16"/>
              </w:rPr>
            </w:pPr>
          </w:p>
        </w:tc>
        <w:tc>
          <w:tcPr>
            <w:tcW w:w="3512" w:type="dxa"/>
            <w:vAlign w:val="center"/>
          </w:tcPr>
          <w:p w:rsidR="007217C8" w:rsidRPr="00676757" w:rsidRDefault="007217C8" w:rsidP="00593A88">
            <w:pPr>
              <w:rPr>
                <w:sz w:val="16"/>
                <w:szCs w:val="16"/>
              </w:rPr>
            </w:pPr>
          </w:p>
        </w:tc>
      </w:tr>
      <w:tr w:rsidR="007217C8" w:rsidRPr="00676757" w:rsidTr="00593A88">
        <w:trPr>
          <w:trHeight w:val="300"/>
        </w:trPr>
        <w:tc>
          <w:tcPr>
            <w:tcW w:w="1838" w:type="dxa"/>
            <w:noWrap/>
            <w:vAlign w:val="center"/>
            <w:hideMark/>
          </w:tcPr>
          <w:p w:rsidR="007217C8" w:rsidRPr="00676757" w:rsidRDefault="007217C8" w:rsidP="00593A88">
            <w:pPr>
              <w:rPr>
                <w:sz w:val="16"/>
                <w:szCs w:val="16"/>
              </w:rPr>
            </w:pPr>
            <w:r w:rsidRPr="00676757">
              <w:rPr>
                <w:sz w:val="16"/>
                <w:szCs w:val="16"/>
              </w:rPr>
              <w:t>vaccdscaff43-73.22</w:t>
            </w:r>
          </w:p>
        </w:tc>
        <w:tc>
          <w:tcPr>
            <w:tcW w:w="1418" w:type="dxa"/>
            <w:vAlign w:val="center"/>
          </w:tcPr>
          <w:p w:rsidR="007217C8" w:rsidRPr="00676757" w:rsidRDefault="007217C8" w:rsidP="00593A88">
            <w:pPr>
              <w:rPr>
                <w:sz w:val="16"/>
                <w:szCs w:val="16"/>
              </w:rPr>
            </w:pPr>
            <w:r w:rsidRPr="00676757">
              <w:rPr>
                <w:sz w:val="16"/>
                <w:szCs w:val="16"/>
              </w:rPr>
              <w:t>REM</w:t>
            </w:r>
          </w:p>
        </w:tc>
        <w:tc>
          <w:tcPr>
            <w:tcW w:w="1559" w:type="dxa"/>
            <w:noWrap/>
            <w:vAlign w:val="center"/>
            <w:hideMark/>
          </w:tcPr>
          <w:p w:rsidR="007217C8" w:rsidRPr="00676757" w:rsidRDefault="007217C8" w:rsidP="00593A88">
            <w:pPr>
              <w:rPr>
                <w:sz w:val="16"/>
                <w:szCs w:val="16"/>
              </w:rPr>
            </w:pPr>
            <w:r w:rsidRPr="00676757">
              <w:rPr>
                <w:sz w:val="16"/>
                <w:szCs w:val="16"/>
              </w:rPr>
              <w:t>AT1G49480.3</w:t>
            </w:r>
          </w:p>
        </w:tc>
        <w:tc>
          <w:tcPr>
            <w:tcW w:w="1276" w:type="dxa"/>
            <w:noWrap/>
            <w:vAlign w:val="center"/>
            <w:hideMark/>
          </w:tcPr>
          <w:p w:rsidR="007217C8" w:rsidRPr="00676757" w:rsidRDefault="007217C8" w:rsidP="00593A88">
            <w:pPr>
              <w:rPr>
                <w:sz w:val="16"/>
                <w:szCs w:val="16"/>
              </w:rPr>
            </w:pPr>
            <w:r w:rsidRPr="00676757">
              <w:rPr>
                <w:sz w:val="16"/>
                <w:szCs w:val="16"/>
              </w:rPr>
              <w:t>RTV1</w:t>
            </w:r>
          </w:p>
        </w:tc>
        <w:tc>
          <w:tcPr>
            <w:tcW w:w="1417" w:type="dxa"/>
            <w:noWrap/>
            <w:vAlign w:val="center"/>
            <w:hideMark/>
          </w:tcPr>
          <w:p w:rsidR="007217C8" w:rsidRPr="00676757" w:rsidRDefault="007217C8" w:rsidP="00593A88">
            <w:pPr>
              <w:rPr>
                <w:sz w:val="16"/>
                <w:szCs w:val="16"/>
              </w:rPr>
            </w:pPr>
            <w:r w:rsidRPr="00676757">
              <w:rPr>
                <w:sz w:val="16"/>
                <w:szCs w:val="16"/>
              </w:rPr>
              <w:t>5.8</w:t>
            </w:r>
          </w:p>
        </w:tc>
        <w:tc>
          <w:tcPr>
            <w:tcW w:w="1701" w:type="dxa"/>
            <w:noWrap/>
            <w:vAlign w:val="center"/>
            <w:hideMark/>
          </w:tcPr>
          <w:p w:rsidR="007217C8" w:rsidRPr="00676757" w:rsidRDefault="007217C8" w:rsidP="00593A88">
            <w:pPr>
              <w:rPr>
                <w:sz w:val="16"/>
                <w:szCs w:val="16"/>
              </w:rPr>
            </w:pPr>
            <w:r w:rsidRPr="00676757">
              <w:rPr>
                <w:sz w:val="16"/>
                <w:szCs w:val="16"/>
              </w:rPr>
              <w:t>78</w:t>
            </w:r>
          </w:p>
        </w:tc>
        <w:tc>
          <w:tcPr>
            <w:tcW w:w="1134" w:type="dxa"/>
            <w:noWrap/>
            <w:vAlign w:val="center"/>
            <w:hideMark/>
          </w:tcPr>
          <w:p w:rsidR="007217C8" w:rsidRPr="00676757" w:rsidRDefault="007217C8" w:rsidP="00593A88">
            <w:pPr>
              <w:rPr>
                <w:sz w:val="16"/>
                <w:szCs w:val="16"/>
              </w:rPr>
            </w:pPr>
          </w:p>
        </w:tc>
        <w:tc>
          <w:tcPr>
            <w:tcW w:w="3512" w:type="dxa"/>
            <w:vAlign w:val="center"/>
          </w:tcPr>
          <w:p w:rsidR="007217C8" w:rsidRPr="00676757" w:rsidRDefault="007217C8" w:rsidP="0039508C">
            <w:pPr>
              <w:rPr>
                <w:sz w:val="16"/>
                <w:szCs w:val="16"/>
              </w:rPr>
            </w:pPr>
            <w:r w:rsidRPr="00676757">
              <w:rPr>
                <w:sz w:val="16"/>
                <w:szCs w:val="16"/>
              </w:rPr>
              <w:t xml:space="preserve">Floral regulator </w:t>
            </w:r>
            <w:r w:rsidRPr="00676757">
              <w:rPr>
                <w:sz w:val="16"/>
                <w:szCs w:val="16"/>
              </w:rPr>
              <w:fldChar w:fldCharType="begin"/>
            </w:r>
            <w:r w:rsidR="0039508C">
              <w:rPr>
                <w:sz w:val="16"/>
                <w:szCs w:val="16"/>
              </w:rPr>
              <w:instrText xml:space="preserve"> ADDIN EN.CITE &lt;EndNote&gt;&lt;Cite&gt;&lt;Author&gt;Heo&lt;/Author&gt;&lt;Year&gt;2012&lt;/Year&gt;&lt;RecNum&gt;558&lt;/RecNum&gt;&lt;DisplayText&gt;&lt;style face="superscript"&gt;11&lt;/style&gt;&lt;/DisplayText&gt;&lt;record&gt;&lt;rec-number&gt;558&lt;/rec-number&gt;&lt;foreign-keys&gt;&lt;key app="EN" db-id="spf2pzaztf9wd8evawax5swefx5a5522px22" timestamp="0"&gt;558&lt;/key&gt;&lt;/foreign-keys&gt;&lt;ref-type name="Journal Article"&gt;17&lt;/ref-type&gt;&lt;contributors&gt;&lt;authors&gt;&lt;author&gt;Heo, Jae Bok&lt;/author&gt;&lt;author&gt;Sung, Sibum&lt;/author&gt;&lt;author&gt;Assmann, Sarah M.&lt;/author&gt;&lt;/authors&gt;&lt;/contributors&gt;&lt;titles&gt;&lt;title&gt;Ca2+-dependent GTPase, Extra-large G Protein 2 (XLG2), Promotes Activation of DNA-binding Protein Related to Vernalization 1 (RTV1), Leading to Activation of Floral Integrator Genes and Early Flowering in Arabidopsis*&lt;/title&gt;&lt;secondary-title&gt;Journal of Biological Chemistry&lt;/secondary-title&gt;&lt;/titles&gt;&lt;pages&gt;8242-8253&lt;/pages&gt;&lt;volume&gt;287&lt;/volume&gt;&lt;number&gt;11&lt;/number&gt;&lt;keywords&gt;&lt;keyword&gt;Chromatin Immunoprecipitation (ChiP)&lt;/keyword&gt;&lt;keyword&gt;Heterotrimeric G Proteins&lt;/keyword&gt;&lt;keyword&gt;Plant Biochemistry&lt;/keyword&gt;&lt;keyword&gt;Transcription Regulation&lt;/keyword&gt;&lt;keyword&gt;Extra-large G Proteins&lt;/keyword&gt;&lt;keyword&gt;Flowering&lt;/keyword&gt;&lt;keyword&gt;GPA1, GTPase, RTV1, XLG&lt;/keyword&gt;&lt;/keywords&gt;&lt;dates&gt;&lt;year&gt;2012&lt;/year&gt;&lt;pub-dates&gt;&lt;date&gt;2012/03/09/&lt;/date&gt;&lt;/pub-dates&gt;&lt;/dates&gt;&lt;isbn&gt;0021-9258&lt;/isbn&gt;&lt;urls&gt;&lt;related-urls&gt;&lt;url&gt;https://www.sciencedirect.com/science/article/pii/S002192582060970X&lt;/url&gt;&lt;/related-urls&gt;&lt;/urls&gt;&lt;electronic-resource-num&gt;https://doi.org/10.1074/jbc.M111.317412&lt;/electronic-resource-num&gt;&lt;/record&gt;&lt;/Cite&gt;&lt;/EndNote&gt;</w:instrText>
            </w:r>
            <w:r w:rsidRPr="00676757">
              <w:rPr>
                <w:sz w:val="16"/>
                <w:szCs w:val="16"/>
              </w:rPr>
              <w:fldChar w:fldCharType="separate"/>
            </w:r>
            <w:r w:rsidR="0039508C" w:rsidRPr="0039508C">
              <w:rPr>
                <w:noProof/>
                <w:sz w:val="16"/>
                <w:szCs w:val="16"/>
                <w:vertAlign w:val="superscript"/>
              </w:rPr>
              <w:t>11</w:t>
            </w:r>
            <w:r w:rsidRPr="00676757">
              <w:rPr>
                <w:sz w:val="16"/>
                <w:szCs w:val="16"/>
              </w:rPr>
              <w:fldChar w:fldCharType="end"/>
            </w:r>
          </w:p>
        </w:tc>
      </w:tr>
      <w:tr w:rsidR="007217C8" w:rsidRPr="00676757" w:rsidTr="00593A88">
        <w:trPr>
          <w:trHeight w:val="300"/>
        </w:trPr>
        <w:tc>
          <w:tcPr>
            <w:tcW w:w="1838" w:type="dxa"/>
            <w:noWrap/>
            <w:vAlign w:val="center"/>
            <w:hideMark/>
          </w:tcPr>
          <w:p w:rsidR="007217C8" w:rsidRPr="00676757" w:rsidRDefault="007217C8" w:rsidP="00593A88">
            <w:pPr>
              <w:rPr>
                <w:sz w:val="16"/>
                <w:szCs w:val="16"/>
              </w:rPr>
            </w:pPr>
            <w:r w:rsidRPr="00676757">
              <w:rPr>
                <w:sz w:val="16"/>
                <w:szCs w:val="16"/>
              </w:rPr>
              <w:t xml:space="preserve">vaccdscaff49-0.0 </w:t>
            </w:r>
          </w:p>
          <w:p w:rsidR="007217C8" w:rsidRPr="00676757" w:rsidRDefault="007217C8" w:rsidP="00593A88">
            <w:pPr>
              <w:rPr>
                <w:sz w:val="16"/>
                <w:szCs w:val="16"/>
              </w:rPr>
            </w:pPr>
            <w:r w:rsidRPr="00676757">
              <w:rPr>
                <w:sz w:val="16"/>
                <w:szCs w:val="16"/>
              </w:rPr>
              <w:t>vaccdscaff49-3.6</w:t>
            </w:r>
          </w:p>
        </w:tc>
        <w:tc>
          <w:tcPr>
            <w:tcW w:w="1418" w:type="dxa"/>
            <w:vAlign w:val="center"/>
          </w:tcPr>
          <w:p w:rsidR="007217C8" w:rsidRPr="00676757" w:rsidRDefault="007217C8" w:rsidP="00593A88">
            <w:pPr>
              <w:rPr>
                <w:sz w:val="16"/>
                <w:szCs w:val="16"/>
              </w:rPr>
            </w:pPr>
            <w:r w:rsidRPr="00676757">
              <w:rPr>
                <w:sz w:val="16"/>
                <w:szCs w:val="16"/>
              </w:rPr>
              <w:t>RAV/NGATHA</w:t>
            </w:r>
          </w:p>
        </w:tc>
        <w:tc>
          <w:tcPr>
            <w:tcW w:w="1559" w:type="dxa"/>
            <w:noWrap/>
            <w:vAlign w:val="center"/>
            <w:hideMark/>
          </w:tcPr>
          <w:p w:rsidR="007217C8" w:rsidRPr="00676757" w:rsidRDefault="007217C8" w:rsidP="00593A88">
            <w:pPr>
              <w:rPr>
                <w:sz w:val="16"/>
                <w:szCs w:val="16"/>
              </w:rPr>
            </w:pPr>
            <w:r w:rsidRPr="00676757">
              <w:rPr>
                <w:sz w:val="16"/>
                <w:szCs w:val="16"/>
              </w:rPr>
              <w:t>AT2G46870.1</w:t>
            </w:r>
          </w:p>
        </w:tc>
        <w:tc>
          <w:tcPr>
            <w:tcW w:w="1276" w:type="dxa"/>
            <w:noWrap/>
            <w:vAlign w:val="center"/>
            <w:hideMark/>
          </w:tcPr>
          <w:p w:rsidR="007217C8" w:rsidRPr="00676757" w:rsidRDefault="007217C8" w:rsidP="00593A88">
            <w:pPr>
              <w:rPr>
                <w:sz w:val="16"/>
                <w:szCs w:val="16"/>
              </w:rPr>
            </w:pPr>
            <w:r w:rsidRPr="00676757">
              <w:rPr>
                <w:sz w:val="16"/>
                <w:szCs w:val="16"/>
              </w:rPr>
              <w:t>NGATHA1</w:t>
            </w:r>
          </w:p>
        </w:tc>
        <w:tc>
          <w:tcPr>
            <w:tcW w:w="1417" w:type="dxa"/>
            <w:noWrap/>
            <w:vAlign w:val="center"/>
            <w:hideMark/>
          </w:tcPr>
          <w:p w:rsidR="007217C8" w:rsidRPr="00676757" w:rsidRDefault="007217C8" w:rsidP="00593A88">
            <w:pPr>
              <w:rPr>
                <w:sz w:val="16"/>
                <w:szCs w:val="16"/>
              </w:rPr>
            </w:pPr>
            <w:r w:rsidRPr="00676757">
              <w:rPr>
                <w:sz w:val="16"/>
                <w:szCs w:val="16"/>
              </w:rPr>
              <w:t>2.9, 3.0</w:t>
            </w:r>
          </w:p>
        </w:tc>
        <w:tc>
          <w:tcPr>
            <w:tcW w:w="1701" w:type="dxa"/>
            <w:noWrap/>
            <w:vAlign w:val="center"/>
            <w:hideMark/>
          </w:tcPr>
          <w:p w:rsidR="007217C8" w:rsidRPr="00676757" w:rsidRDefault="007217C8" w:rsidP="00593A88">
            <w:pPr>
              <w:rPr>
                <w:sz w:val="16"/>
                <w:szCs w:val="16"/>
              </w:rPr>
            </w:pPr>
            <w:r w:rsidRPr="00676757">
              <w:rPr>
                <w:sz w:val="16"/>
                <w:szCs w:val="16"/>
              </w:rPr>
              <w:t>26, 33</w:t>
            </w:r>
          </w:p>
        </w:tc>
        <w:tc>
          <w:tcPr>
            <w:tcW w:w="1134" w:type="dxa"/>
            <w:noWrap/>
            <w:vAlign w:val="center"/>
            <w:hideMark/>
          </w:tcPr>
          <w:p w:rsidR="007217C8" w:rsidRPr="00676757" w:rsidRDefault="007217C8" w:rsidP="00593A88">
            <w:pPr>
              <w:rPr>
                <w:sz w:val="16"/>
                <w:szCs w:val="16"/>
              </w:rPr>
            </w:pPr>
          </w:p>
        </w:tc>
        <w:tc>
          <w:tcPr>
            <w:tcW w:w="3512" w:type="dxa"/>
            <w:vAlign w:val="center"/>
          </w:tcPr>
          <w:p w:rsidR="007217C8" w:rsidRPr="00676757" w:rsidRDefault="007217C8" w:rsidP="0039508C">
            <w:pPr>
              <w:rPr>
                <w:sz w:val="16"/>
                <w:szCs w:val="16"/>
              </w:rPr>
            </w:pPr>
            <w:r w:rsidRPr="00676757">
              <w:rPr>
                <w:sz w:val="16"/>
                <w:szCs w:val="16"/>
              </w:rPr>
              <w:t xml:space="preserve">Induces ABA biosynthesis during drought stress </w:t>
            </w:r>
            <w:r w:rsidRPr="00676757">
              <w:rPr>
                <w:sz w:val="16"/>
                <w:szCs w:val="16"/>
              </w:rPr>
              <w:fldChar w:fldCharType="begin"/>
            </w:r>
            <w:r w:rsidR="0039508C">
              <w:rPr>
                <w:sz w:val="16"/>
                <w:szCs w:val="16"/>
              </w:rPr>
              <w:instrText xml:space="preserve"> ADDIN EN.CITE &lt;EndNote&gt;&lt;Cite&gt;&lt;Author&gt;Sato&lt;/Author&gt;&lt;Year&gt;2018&lt;/Year&gt;&lt;RecNum&gt;559&lt;/RecNum&gt;&lt;DisplayText&gt;&lt;style face="superscript"&gt;12&lt;/style&gt;&lt;/DisplayText&gt;&lt;record&gt;&lt;rec-number&gt;559&lt;/rec-number&gt;&lt;foreign-keys&gt;&lt;key app="EN" db-id="spf2pzaztf9wd8evawax5swefx5a5522px22" timestamp="0"&gt;559&lt;/key&gt;&lt;/foreign-keys&gt;&lt;ref-type name="Journal Article"&gt;17&lt;/ref-type&gt;&lt;contributors&gt;&lt;authors&gt;&lt;author&gt;Sato, Hikaru&lt;/author&gt;&lt;author&gt;Takasaki, Hironori&lt;/author&gt;&lt;author&gt;Takahashi, Fuminori&lt;/author&gt;&lt;author&gt;Suzuki, Takamasa&lt;/author&gt;&lt;author&gt;Iuchi, Satoshi&lt;/author&gt;&lt;author&gt;Mitsuda, Nobutaka&lt;/author&gt;&lt;author&gt;Ohme-Takagi, Masaru&lt;/author&gt;&lt;author&gt;Ikeda, Miho&lt;/author&gt;&lt;author&gt;Seo, Mitsunori&lt;/author&gt;&lt;author&gt;Yamaguchi-Shinozaki, Kazuko&lt;/author&gt;&lt;author&gt;Shinozaki, Kazuo&lt;/author&gt;&lt;/authors&gt;&lt;/contributors&gt;&lt;titles&gt;&lt;title&gt;&lt;style face="italic" font="default" size="100%"&gt;Arabidopsis thaliana&lt;/style&gt;&lt;style face="normal" font="default" size="100%"&gt; NGATHA1 transcription factor induces ABA biosynthesis by activating &lt;/style&gt;&lt;style face="italic" font="default" size="100%"&gt;NCED3&lt;/style&gt;&lt;style face="normal" font="default" size="100%"&gt; gene during dehydration stress&lt;/style&gt;&lt;/title&gt;&lt;secondary-title&gt;Proceedings of the National Academy of Sciences&lt;/secondary-title&gt;&lt;/titles&gt;&lt;pages&gt;201811491&lt;/pages&gt;&lt;dates&gt;&lt;year&gt;2018&lt;/year&gt;&lt;/dates&gt;&lt;urls&gt;&lt;related-urls&gt;&lt;url&gt;https://www.pnas.org/content/pnas/early/2018/11/02/1811491115.full.pdf&lt;/url&gt;&lt;/related-urls&gt;&lt;/urls&gt;&lt;electronic-resource-num&gt;10.1073/pnas.1811491115&lt;/electronic-resource-num&gt;&lt;/record&gt;&lt;/Cite&gt;&lt;/EndNote&gt;</w:instrText>
            </w:r>
            <w:r w:rsidRPr="00676757">
              <w:rPr>
                <w:sz w:val="16"/>
                <w:szCs w:val="16"/>
              </w:rPr>
              <w:fldChar w:fldCharType="separate"/>
            </w:r>
            <w:r w:rsidR="0039508C" w:rsidRPr="0039508C">
              <w:rPr>
                <w:noProof/>
                <w:sz w:val="16"/>
                <w:szCs w:val="16"/>
                <w:vertAlign w:val="superscript"/>
              </w:rPr>
              <w:t>12</w:t>
            </w:r>
            <w:r w:rsidRPr="00676757">
              <w:rPr>
                <w:sz w:val="16"/>
                <w:szCs w:val="16"/>
              </w:rPr>
              <w:fldChar w:fldCharType="end"/>
            </w:r>
          </w:p>
        </w:tc>
      </w:tr>
      <w:tr w:rsidR="007217C8" w:rsidRPr="00676757" w:rsidTr="00593A88">
        <w:trPr>
          <w:trHeight w:val="300"/>
        </w:trPr>
        <w:tc>
          <w:tcPr>
            <w:tcW w:w="1838" w:type="dxa"/>
            <w:noWrap/>
            <w:vAlign w:val="center"/>
            <w:hideMark/>
          </w:tcPr>
          <w:p w:rsidR="007217C8" w:rsidRPr="00676757" w:rsidRDefault="007217C8" w:rsidP="00593A88">
            <w:pPr>
              <w:rPr>
                <w:sz w:val="16"/>
                <w:szCs w:val="16"/>
              </w:rPr>
            </w:pPr>
            <w:r w:rsidRPr="00676757">
              <w:rPr>
                <w:sz w:val="16"/>
                <w:szCs w:val="16"/>
              </w:rPr>
              <w:t>vaccdscaff44-18.25</w:t>
            </w:r>
          </w:p>
        </w:tc>
        <w:tc>
          <w:tcPr>
            <w:tcW w:w="1418" w:type="dxa"/>
            <w:vAlign w:val="center"/>
          </w:tcPr>
          <w:p w:rsidR="007217C8" w:rsidRPr="00676757" w:rsidRDefault="007217C8" w:rsidP="00593A88">
            <w:pPr>
              <w:rPr>
                <w:sz w:val="16"/>
                <w:szCs w:val="16"/>
              </w:rPr>
            </w:pPr>
            <w:r w:rsidRPr="00676757">
              <w:rPr>
                <w:sz w:val="16"/>
                <w:szCs w:val="16"/>
              </w:rPr>
              <w:t>NLP</w:t>
            </w:r>
          </w:p>
        </w:tc>
        <w:tc>
          <w:tcPr>
            <w:tcW w:w="1559" w:type="dxa"/>
            <w:noWrap/>
            <w:vAlign w:val="center"/>
            <w:hideMark/>
          </w:tcPr>
          <w:p w:rsidR="007217C8" w:rsidRPr="00676757" w:rsidRDefault="007217C8" w:rsidP="00593A88">
            <w:pPr>
              <w:rPr>
                <w:sz w:val="16"/>
                <w:szCs w:val="16"/>
              </w:rPr>
            </w:pPr>
            <w:r w:rsidRPr="00676757">
              <w:rPr>
                <w:sz w:val="16"/>
                <w:szCs w:val="16"/>
              </w:rPr>
              <w:t>AT4G24020.1</w:t>
            </w:r>
          </w:p>
        </w:tc>
        <w:tc>
          <w:tcPr>
            <w:tcW w:w="1276" w:type="dxa"/>
            <w:noWrap/>
            <w:vAlign w:val="center"/>
            <w:hideMark/>
          </w:tcPr>
          <w:p w:rsidR="007217C8" w:rsidRPr="00676757" w:rsidRDefault="007217C8" w:rsidP="00593A88">
            <w:pPr>
              <w:rPr>
                <w:sz w:val="16"/>
                <w:szCs w:val="16"/>
              </w:rPr>
            </w:pPr>
            <w:r w:rsidRPr="00676757">
              <w:rPr>
                <w:sz w:val="16"/>
                <w:szCs w:val="16"/>
              </w:rPr>
              <w:t>NLP7</w:t>
            </w:r>
          </w:p>
        </w:tc>
        <w:tc>
          <w:tcPr>
            <w:tcW w:w="1417" w:type="dxa"/>
            <w:noWrap/>
            <w:vAlign w:val="center"/>
            <w:hideMark/>
          </w:tcPr>
          <w:p w:rsidR="007217C8" w:rsidRPr="00676757" w:rsidRDefault="007217C8" w:rsidP="00593A88">
            <w:pPr>
              <w:rPr>
                <w:sz w:val="16"/>
                <w:szCs w:val="16"/>
              </w:rPr>
            </w:pPr>
            <w:r w:rsidRPr="00676757">
              <w:rPr>
                <w:sz w:val="16"/>
                <w:szCs w:val="16"/>
              </w:rPr>
              <w:t>5.5</w:t>
            </w:r>
          </w:p>
        </w:tc>
        <w:tc>
          <w:tcPr>
            <w:tcW w:w="1701" w:type="dxa"/>
            <w:noWrap/>
            <w:vAlign w:val="center"/>
            <w:hideMark/>
          </w:tcPr>
          <w:p w:rsidR="007217C8" w:rsidRPr="00676757" w:rsidRDefault="007217C8" w:rsidP="00593A88">
            <w:pPr>
              <w:rPr>
                <w:sz w:val="16"/>
                <w:szCs w:val="16"/>
              </w:rPr>
            </w:pPr>
            <w:r w:rsidRPr="00676757">
              <w:rPr>
                <w:sz w:val="16"/>
                <w:szCs w:val="16"/>
              </w:rPr>
              <w:t>249</w:t>
            </w:r>
          </w:p>
        </w:tc>
        <w:tc>
          <w:tcPr>
            <w:tcW w:w="1134" w:type="dxa"/>
            <w:noWrap/>
            <w:vAlign w:val="center"/>
            <w:hideMark/>
          </w:tcPr>
          <w:p w:rsidR="007217C8" w:rsidRPr="00676757" w:rsidRDefault="007217C8" w:rsidP="00593A88">
            <w:pPr>
              <w:rPr>
                <w:sz w:val="16"/>
                <w:szCs w:val="16"/>
              </w:rPr>
            </w:pPr>
          </w:p>
        </w:tc>
        <w:tc>
          <w:tcPr>
            <w:tcW w:w="3512" w:type="dxa"/>
            <w:vAlign w:val="center"/>
          </w:tcPr>
          <w:p w:rsidR="007217C8" w:rsidRPr="00676757" w:rsidRDefault="007217C8" w:rsidP="0039508C">
            <w:pPr>
              <w:rPr>
                <w:sz w:val="16"/>
                <w:szCs w:val="16"/>
              </w:rPr>
            </w:pPr>
            <w:r w:rsidRPr="00676757">
              <w:rPr>
                <w:sz w:val="16"/>
                <w:szCs w:val="16"/>
              </w:rPr>
              <w:t xml:space="preserve">Modulates nitrate sensing and metabolism </w:t>
            </w:r>
            <w:r w:rsidRPr="00676757">
              <w:rPr>
                <w:sz w:val="16"/>
                <w:szCs w:val="16"/>
              </w:rPr>
              <w:fldChar w:fldCharType="begin"/>
            </w:r>
            <w:r w:rsidR="0039508C">
              <w:rPr>
                <w:sz w:val="16"/>
                <w:szCs w:val="16"/>
              </w:rPr>
              <w:instrText xml:space="preserve"> ADDIN EN.CITE &lt;EndNote&gt;&lt;Cite&gt;&lt;Author&gt;Castaings&lt;/Author&gt;&lt;Year&gt;2009&lt;/Year&gt;&lt;RecNum&gt;560&lt;/RecNum&gt;&lt;DisplayText&gt;&lt;style face="superscript"&gt;13&lt;/style&gt;&lt;/DisplayText&gt;&lt;record&gt;&lt;rec-number&gt;560&lt;/rec-number&gt;&lt;foreign-keys&gt;&lt;key app="EN" db-id="spf2pzaztf9wd8evawax5swefx5a5522px22" timestamp="0"&gt;560&lt;/key&gt;&lt;/foreign-keys&gt;&lt;ref-type name="Journal Article"&gt;17&lt;/ref-type&gt;&lt;contributors&gt;&lt;authors&gt;&lt;author&gt;Castaings, Loren&lt;/author&gt;&lt;author&gt;Camargo, Antonio&lt;/author&gt;&lt;author&gt;Pocholle, Delphine&lt;/author&gt;&lt;author&gt;Gaudon, Virginie&lt;/author&gt;&lt;author&gt;Texier, Yves&lt;/author&gt;&lt;author&gt;Boutet-Mercey, Stéphanie&lt;/author&gt;&lt;author&gt;Taconnat, Ludivine&lt;/author&gt;&lt;author&gt;Renou, Jean-Pierre&lt;/author&gt;&lt;author&gt;Daniel-Vedele, Françoise&lt;/author&gt;&lt;author&gt;Fernandez, Emilio&lt;/author&gt;&lt;author&gt;Meyer, Christian&lt;/author&gt;&lt;author&gt;Krapp, Anne&lt;/author&gt;&lt;/authors&gt;&lt;/contributors&gt;&lt;titles&gt;&lt;title&gt;The nodule inception-like protein 7 modulates nitrate sensing and metabolism in Arabidopsis&lt;/title&gt;&lt;secondary-title&gt;The Plant Journal&lt;/secondary-title&gt;&lt;/titles&gt;&lt;pages&gt;426-435&lt;/pages&gt;&lt;volume&gt;57&lt;/volume&gt;&lt;number&gt;3&lt;/number&gt;&lt;dates&gt;&lt;year&gt;2009&lt;/year&gt;&lt;/dates&gt;&lt;isbn&gt;0960-7412&lt;/isbn&gt;&lt;urls&gt;&lt;related-urls&gt;&lt;url&gt;https://onlinelibrary.wiley.com/doi/abs/10.1111/j.1365-313X.2008.03695.x&lt;/url&gt;&lt;/related-urls&gt;&lt;/urls&gt;&lt;electronic-resource-num&gt;https://doi.org/10.1111/j.1365-313X.2008.03695.x&lt;/electronic-resource-num&gt;&lt;/record&gt;&lt;/Cite&gt;&lt;/EndNote&gt;</w:instrText>
            </w:r>
            <w:r w:rsidRPr="00676757">
              <w:rPr>
                <w:sz w:val="16"/>
                <w:szCs w:val="16"/>
              </w:rPr>
              <w:fldChar w:fldCharType="separate"/>
            </w:r>
            <w:r w:rsidR="0039508C" w:rsidRPr="0039508C">
              <w:rPr>
                <w:noProof/>
                <w:sz w:val="16"/>
                <w:szCs w:val="16"/>
                <w:vertAlign w:val="superscript"/>
              </w:rPr>
              <w:t>13</w:t>
            </w:r>
            <w:r w:rsidRPr="00676757">
              <w:rPr>
                <w:sz w:val="16"/>
                <w:szCs w:val="16"/>
              </w:rPr>
              <w:fldChar w:fldCharType="end"/>
            </w:r>
          </w:p>
        </w:tc>
      </w:tr>
      <w:tr w:rsidR="007217C8" w:rsidRPr="00676757" w:rsidTr="00593A88">
        <w:trPr>
          <w:trHeight w:val="300"/>
        </w:trPr>
        <w:tc>
          <w:tcPr>
            <w:tcW w:w="1838" w:type="dxa"/>
            <w:noWrap/>
            <w:vAlign w:val="center"/>
            <w:hideMark/>
          </w:tcPr>
          <w:p w:rsidR="007217C8" w:rsidRPr="00676757" w:rsidRDefault="007217C8" w:rsidP="00593A88">
            <w:pPr>
              <w:rPr>
                <w:sz w:val="16"/>
                <w:szCs w:val="16"/>
              </w:rPr>
            </w:pPr>
            <w:r w:rsidRPr="00676757">
              <w:rPr>
                <w:sz w:val="16"/>
                <w:szCs w:val="16"/>
              </w:rPr>
              <w:t xml:space="preserve">vaccdscaff27-275.4 </w:t>
            </w:r>
          </w:p>
          <w:p w:rsidR="007217C8" w:rsidRPr="00676757" w:rsidRDefault="007217C8" w:rsidP="00593A88">
            <w:pPr>
              <w:rPr>
                <w:sz w:val="16"/>
                <w:szCs w:val="16"/>
              </w:rPr>
            </w:pPr>
            <w:r w:rsidRPr="00676757">
              <w:rPr>
                <w:sz w:val="16"/>
                <w:szCs w:val="16"/>
              </w:rPr>
              <w:t>vaccdscaff17-311.1</w:t>
            </w:r>
          </w:p>
        </w:tc>
        <w:tc>
          <w:tcPr>
            <w:tcW w:w="1418" w:type="dxa"/>
            <w:vAlign w:val="center"/>
          </w:tcPr>
          <w:p w:rsidR="007217C8" w:rsidRPr="00676757" w:rsidRDefault="007217C8" w:rsidP="00593A88">
            <w:pPr>
              <w:rPr>
                <w:sz w:val="16"/>
                <w:szCs w:val="16"/>
              </w:rPr>
            </w:pPr>
            <w:r w:rsidRPr="00676757">
              <w:rPr>
                <w:sz w:val="16"/>
                <w:szCs w:val="16"/>
              </w:rPr>
              <w:t>GRAS</w:t>
            </w:r>
          </w:p>
        </w:tc>
        <w:tc>
          <w:tcPr>
            <w:tcW w:w="1559" w:type="dxa"/>
            <w:noWrap/>
            <w:vAlign w:val="center"/>
            <w:hideMark/>
          </w:tcPr>
          <w:p w:rsidR="007217C8" w:rsidRPr="00676757" w:rsidRDefault="007217C8" w:rsidP="00593A88">
            <w:pPr>
              <w:rPr>
                <w:sz w:val="16"/>
                <w:szCs w:val="16"/>
              </w:rPr>
            </w:pPr>
            <w:r w:rsidRPr="00676757">
              <w:rPr>
                <w:sz w:val="16"/>
                <w:szCs w:val="16"/>
              </w:rPr>
              <w:t>AT1G07530.1</w:t>
            </w:r>
          </w:p>
        </w:tc>
        <w:tc>
          <w:tcPr>
            <w:tcW w:w="1276" w:type="dxa"/>
            <w:noWrap/>
            <w:vAlign w:val="center"/>
            <w:hideMark/>
          </w:tcPr>
          <w:p w:rsidR="007217C8" w:rsidRPr="00676757" w:rsidRDefault="007217C8" w:rsidP="00593A88">
            <w:pPr>
              <w:rPr>
                <w:sz w:val="16"/>
                <w:szCs w:val="16"/>
              </w:rPr>
            </w:pPr>
            <w:r w:rsidRPr="00676757">
              <w:rPr>
                <w:sz w:val="16"/>
                <w:szCs w:val="16"/>
              </w:rPr>
              <w:t>SCL14</w:t>
            </w:r>
          </w:p>
        </w:tc>
        <w:tc>
          <w:tcPr>
            <w:tcW w:w="1417" w:type="dxa"/>
            <w:noWrap/>
            <w:vAlign w:val="center"/>
            <w:hideMark/>
          </w:tcPr>
          <w:p w:rsidR="007217C8" w:rsidRPr="00676757" w:rsidRDefault="007217C8" w:rsidP="00593A88">
            <w:pPr>
              <w:rPr>
                <w:sz w:val="16"/>
                <w:szCs w:val="16"/>
              </w:rPr>
            </w:pPr>
            <w:r w:rsidRPr="00676757">
              <w:rPr>
                <w:sz w:val="16"/>
                <w:szCs w:val="16"/>
              </w:rPr>
              <w:t>1.9, 3.2</w:t>
            </w:r>
          </w:p>
        </w:tc>
        <w:tc>
          <w:tcPr>
            <w:tcW w:w="1701" w:type="dxa"/>
            <w:noWrap/>
            <w:vAlign w:val="center"/>
            <w:hideMark/>
          </w:tcPr>
          <w:p w:rsidR="007217C8" w:rsidRPr="00676757" w:rsidRDefault="007217C8" w:rsidP="00593A88">
            <w:pPr>
              <w:rPr>
                <w:sz w:val="16"/>
                <w:szCs w:val="16"/>
              </w:rPr>
            </w:pPr>
            <w:r w:rsidRPr="00676757">
              <w:rPr>
                <w:sz w:val="16"/>
                <w:szCs w:val="16"/>
              </w:rPr>
              <w:t>198, 217</w:t>
            </w:r>
          </w:p>
        </w:tc>
        <w:tc>
          <w:tcPr>
            <w:tcW w:w="1134" w:type="dxa"/>
            <w:noWrap/>
            <w:vAlign w:val="center"/>
            <w:hideMark/>
          </w:tcPr>
          <w:p w:rsidR="007217C8" w:rsidRPr="00676757" w:rsidRDefault="007217C8" w:rsidP="00593A88">
            <w:pPr>
              <w:rPr>
                <w:sz w:val="16"/>
                <w:szCs w:val="16"/>
              </w:rPr>
            </w:pPr>
          </w:p>
        </w:tc>
        <w:tc>
          <w:tcPr>
            <w:tcW w:w="3512" w:type="dxa"/>
            <w:vAlign w:val="center"/>
          </w:tcPr>
          <w:p w:rsidR="007217C8" w:rsidRPr="00676757" w:rsidRDefault="007217C8" w:rsidP="0039508C">
            <w:pPr>
              <w:rPr>
                <w:sz w:val="16"/>
                <w:szCs w:val="16"/>
              </w:rPr>
            </w:pPr>
            <w:r w:rsidRPr="00676757">
              <w:rPr>
                <w:sz w:val="16"/>
                <w:szCs w:val="16"/>
              </w:rPr>
              <w:t xml:space="preserve">Activates stress-responsive genes </w:t>
            </w:r>
            <w:r w:rsidRPr="00676757">
              <w:rPr>
                <w:sz w:val="16"/>
                <w:szCs w:val="16"/>
              </w:rPr>
              <w:fldChar w:fldCharType="begin"/>
            </w:r>
            <w:r w:rsidR="0039508C">
              <w:rPr>
                <w:sz w:val="16"/>
                <w:szCs w:val="16"/>
              </w:rPr>
              <w:instrText xml:space="preserve"> ADDIN EN.CITE &lt;EndNote&gt;&lt;Cite&gt;&lt;Author&gt;Fode&lt;/Author&gt;&lt;Year&gt;2008&lt;/Year&gt;&lt;RecNum&gt;561&lt;/RecNum&gt;&lt;DisplayText&gt;&lt;style face="superscript"&gt;14&lt;/style&gt;&lt;/DisplayText&gt;&lt;record&gt;&lt;rec-number&gt;561&lt;/rec-number&gt;&lt;foreign-keys&gt;&lt;key app="EN" db-id="spf2pzaztf9wd8evawax5swefx5a5522px22" timestamp="0"&gt;561&lt;/key&gt;&lt;/foreign-keys&gt;&lt;ref-type name="Journal Article"&gt;17&lt;/ref-type&gt;&lt;contributors&gt;&lt;authors&gt;&lt;author&gt;Fode, Benjamin&lt;/author&gt;&lt;author&gt;Siemsen, Tanja&lt;/author&gt;&lt;author&gt;Thurow, Corinna&lt;/author&gt;&lt;author&gt;Weigel, Ralf&lt;/author&gt;&lt;author&gt;Gatz, Christiane&lt;/author&gt;&lt;/authors&gt;&lt;/contributors&gt;&lt;titles&gt;&lt;title&gt;The Arabidopsis GRAS Protein SCL14 Interacts with Class II TGA Transcription Factors and Is Essential for the Activation of Stress-Inducible Promoters&lt;/title&gt;&lt;secondary-title&gt;The Plant Cell&lt;/secondary-title&gt;&lt;/titles&gt;&lt;periodical&gt;&lt;full-title&gt;The Plant Cell&lt;/full-title&gt;&lt;/periodical&gt;&lt;pages&gt;3122-3135&lt;/pages&gt;&lt;volume&gt;20&lt;/volume&gt;&lt;number&gt;11&lt;/number&gt;&lt;dates&gt;&lt;year&gt;2008&lt;/year&gt;&lt;/dates&gt;&lt;isbn&gt;1040-4651&lt;/isbn&gt;&lt;urls&gt;&lt;related-urls&gt;&lt;url&gt;https://doi.org/10.1105/tpc.108.058974&lt;/url&gt;&lt;/related-urls&gt;&lt;/urls&gt;&lt;electronic-resource-num&gt;10.1105/tpc.108.058974&lt;/electronic-resource-num&gt;&lt;access-date&gt;11/9/2021&lt;/access-date&gt;&lt;/record&gt;&lt;/Cite&gt;&lt;/EndNote&gt;</w:instrText>
            </w:r>
            <w:r w:rsidRPr="00676757">
              <w:rPr>
                <w:sz w:val="16"/>
                <w:szCs w:val="16"/>
              </w:rPr>
              <w:fldChar w:fldCharType="separate"/>
            </w:r>
            <w:r w:rsidR="0039508C" w:rsidRPr="0039508C">
              <w:rPr>
                <w:noProof/>
                <w:sz w:val="16"/>
                <w:szCs w:val="16"/>
                <w:vertAlign w:val="superscript"/>
              </w:rPr>
              <w:t>14</w:t>
            </w:r>
            <w:r w:rsidRPr="00676757">
              <w:rPr>
                <w:sz w:val="16"/>
                <w:szCs w:val="16"/>
              </w:rPr>
              <w:fldChar w:fldCharType="end"/>
            </w:r>
          </w:p>
        </w:tc>
      </w:tr>
      <w:tr w:rsidR="007217C8" w:rsidRPr="00676757" w:rsidTr="00593A88">
        <w:trPr>
          <w:trHeight w:val="300"/>
        </w:trPr>
        <w:tc>
          <w:tcPr>
            <w:tcW w:w="1838" w:type="dxa"/>
            <w:noWrap/>
            <w:vAlign w:val="center"/>
            <w:hideMark/>
          </w:tcPr>
          <w:p w:rsidR="007217C8" w:rsidRPr="00676757" w:rsidRDefault="007217C8" w:rsidP="00593A88">
            <w:pPr>
              <w:rPr>
                <w:sz w:val="16"/>
                <w:szCs w:val="16"/>
              </w:rPr>
            </w:pPr>
            <w:r w:rsidRPr="00676757">
              <w:rPr>
                <w:sz w:val="16"/>
                <w:szCs w:val="16"/>
              </w:rPr>
              <w:t>vaccdscaff32-313.21</w:t>
            </w:r>
          </w:p>
        </w:tc>
        <w:tc>
          <w:tcPr>
            <w:tcW w:w="1418" w:type="dxa"/>
            <w:vAlign w:val="center"/>
          </w:tcPr>
          <w:p w:rsidR="007217C8" w:rsidRPr="00676757" w:rsidRDefault="007217C8" w:rsidP="00593A88">
            <w:pPr>
              <w:rPr>
                <w:sz w:val="16"/>
                <w:szCs w:val="16"/>
              </w:rPr>
            </w:pPr>
            <w:r w:rsidRPr="00676757">
              <w:rPr>
                <w:sz w:val="16"/>
                <w:szCs w:val="16"/>
              </w:rPr>
              <w:t>MADS/AGL</w:t>
            </w:r>
          </w:p>
        </w:tc>
        <w:tc>
          <w:tcPr>
            <w:tcW w:w="1559" w:type="dxa"/>
            <w:noWrap/>
            <w:vAlign w:val="center"/>
            <w:hideMark/>
          </w:tcPr>
          <w:p w:rsidR="007217C8" w:rsidRPr="00676757" w:rsidRDefault="007217C8" w:rsidP="00593A88">
            <w:pPr>
              <w:rPr>
                <w:sz w:val="16"/>
                <w:szCs w:val="16"/>
              </w:rPr>
            </w:pPr>
            <w:r w:rsidRPr="00676757">
              <w:rPr>
                <w:sz w:val="16"/>
                <w:szCs w:val="16"/>
              </w:rPr>
              <w:t>AT2G03710.2</w:t>
            </w:r>
          </w:p>
        </w:tc>
        <w:tc>
          <w:tcPr>
            <w:tcW w:w="1276" w:type="dxa"/>
            <w:noWrap/>
            <w:vAlign w:val="center"/>
            <w:hideMark/>
          </w:tcPr>
          <w:p w:rsidR="007217C8" w:rsidRPr="00676757" w:rsidRDefault="007217C8" w:rsidP="00593A88">
            <w:pPr>
              <w:rPr>
                <w:sz w:val="16"/>
                <w:szCs w:val="16"/>
              </w:rPr>
            </w:pPr>
            <w:r w:rsidRPr="00676757">
              <w:rPr>
                <w:sz w:val="16"/>
                <w:szCs w:val="16"/>
              </w:rPr>
              <w:t>SEP4</w:t>
            </w:r>
          </w:p>
        </w:tc>
        <w:tc>
          <w:tcPr>
            <w:tcW w:w="1417" w:type="dxa"/>
            <w:noWrap/>
            <w:vAlign w:val="center"/>
            <w:hideMark/>
          </w:tcPr>
          <w:p w:rsidR="007217C8" w:rsidRPr="00676757" w:rsidRDefault="007217C8" w:rsidP="00593A88">
            <w:pPr>
              <w:rPr>
                <w:sz w:val="16"/>
                <w:szCs w:val="16"/>
              </w:rPr>
            </w:pPr>
            <w:r w:rsidRPr="00676757">
              <w:rPr>
                <w:sz w:val="16"/>
                <w:szCs w:val="16"/>
              </w:rPr>
              <w:t>1.9</w:t>
            </w:r>
          </w:p>
        </w:tc>
        <w:tc>
          <w:tcPr>
            <w:tcW w:w="1701" w:type="dxa"/>
            <w:noWrap/>
            <w:vAlign w:val="center"/>
            <w:hideMark/>
          </w:tcPr>
          <w:p w:rsidR="007217C8" w:rsidRPr="00676757" w:rsidRDefault="007217C8" w:rsidP="00593A88">
            <w:pPr>
              <w:rPr>
                <w:sz w:val="16"/>
                <w:szCs w:val="16"/>
              </w:rPr>
            </w:pPr>
            <w:r w:rsidRPr="00676757">
              <w:rPr>
                <w:sz w:val="16"/>
                <w:szCs w:val="16"/>
              </w:rPr>
              <w:t>507</w:t>
            </w:r>
          </w:p>
        </w:tc>
        <w:tc>
          <w:tcPr>
            <w:tcW w:w="1134" w:type="dxa"/>
            <w:noWrap/>
            <w:vAlign w:val="center"/>
            <w:hideMark/>
          </w:tcPr>
          <w:p w:rsidR="007217C8" w:rsidRPr="00676757" w:rsidRDefault="007217C8" w:rsidP="00593A88">
            <w:pPr>
              <w:rPr>
                <w:sz w:val="16"/>
                <w:szCs w:val="16"/>
              </w:rPr>
            </w:pPr>
            <w:r w:rsidRPr="00676757">
              <w:rPr>
                <w:sz w:val="16"/>
                <w:szCs w:val="16"/>
              </w:rPr>
              <w:t>MADS1</w:t>
            </w:r>
          </w:p>
        </w:tc>
        <w:tc>
          <w:tcPr>
            <w:tcW w:w="3512" w:type="dxa"/>
            <w:vAlign w:val="center"/>
          </w:tcPr>
          <w:p w:rsidR="007217C8" w:rsidRPr="00676757" w:rsidRDefault="007217C8" w:rsidP="0039508C">
            <w:pPr>
              <w:rPr>
                <w:sz w:val="16"/>
                <w:szCs w:val="16"/>
              </w:rPr>
            </w:pPr>
            <w:r w:rsidRPr="00676757">
              <w:rPr>
                <w:sz w:val="16"/>
                <w:szCs w:val="16"/>
              </w:rPr>
              <w:t xml:space="preserve">Involved in the development of sepals, petals, stamens and carpels </w:t>
            </w:r>
            <w:r w:rsidRPr="00676757">
              <w:rPr>
                <w:sz w:val="16"/>
                <w:szCs w:val="16"/>
              </w:rPr>
              <w:fldChar w:fldCharType="begin"/>
            </w:r>
            <w:r w:rsidR="0039508C">
              <w:rPr>
                <w:sz w:val="16"/>
                <w:szCs w:val="16"/>
              </w:rPr>
              <w:instrText xml:space="preserve"> ADDIN EN.CITE &lt;EndNote&gt;&lt;Cite&gt;&lt;Author&gt;Ditta&lt;/Author&gt;&lt;Year&gt;2004&lt;/Year&gt;&lt;RecNum&gt;562&lt;/RecNum&gt;&lt;DisplayText&gt;&lt;style face="superscript"&gt;15&lt;/style&gt;&lt;/DisplayText&gt;&lt;record&gt;&lt;rec-number&gt;562&lt;/rec-number&gt;&lt;foreign-keys&gt;&lt;key app="EN" db-id="spf2pzaztf9wd8evawax5swefx5a5522px22" timestamp="0"&gt;562&lt;/key&gt;&lt;/foreign-keys&gt;&lt;ref-type name="Journal Article"&gt;17&lt;/ref-type&gt;&lt;contributors&gt;&lt;authors&gt;&lt;author&gt;Ditta, Gary&lt;/author&gt;&lt;author&gt;Pinyopich, Anusak&lt;/author&gt;&lt;author&gt;Robles, Pedro&lt;/author&gt;&lt;author&gt;Pelaz, Soraya&lt;/author&gt;&lt;author&gt;Yanofsky, Martin F.&lt;/author&gt;&lt;/authors&gt;&lt;/contributors&gt;&lt;titles&gt;&lt;title&gt;The SEP4 Gene of Arabidopsis thaliana Functions in Floral Organ and Meristem Identity&lt;/title&gt;&lt;secondary-title&gt;Current Biology&lt;/secondary-title&gt;&lt;/titles&gt;&lt;pages&gt;1935-1940&lt;/pages&gt;&lt;volume&gt;14&lt;/volume&gt;&lt;number&gt;21&lt;/number&gt;&lt;dates&gt;&lt;year&gt;2004&lt;/year&gt;&lt;pub-dates&gt;&lt;date&gt;2004/11/09/&lt;/date&gt;&lt;/pub-dates&gt;&lt;/dates&gt;&lt;isbn&gt;0960-9822&lt;/isbn&gt;&lt;urls&gt;&lt;related-urls&gt;&lt;url&gt;https://www.sciencedirect.com/science/article/pii/S0960982204008152&lt;/url&gt;&lt;/related-urls&gt;&lt;/urls&gt;&lt;electronic-resource-num&gt;https://doi.org/10.1016/j.cub.2004.10.028&lt;/electronic-resource-num&gt;&lt;/record&gt;&lt;/Cite&gt;&lt;/EndNote&gt;</w:instrText>
            </w:r>
            <w:r w:rsidRPr="00676757">
              <w:rPr>
                <w:sz w:val="16"/>
                <w:szCs w:val="16"/>
              </w:rPr>
              <w:fldChar w:fldCharType="separate"/>
            </w:r>
            <w:r w:rsidR="0039508C" w:rsidRPr="0039508C">
              <w:rPr>
                <w:noProof/>
                <w:sz w:val="16"/>
                <w:szCs w:val="16"/>
                <w:vertAlign w:val="superscript"/>
              </w:rPr>
              <w:t>15</w:t>
            </w:r>
            <w:r w:rsidRPr="00676757">
              <w:rPr>
                <w:sz w:val="16"/>
                <w:szCs w:val="16"/>
              </w:rPr>
              <w:fldChar w:fldCharType="end"/>
            </w:r>
          </w:p>
        </w:tc>
      </w:tr>
      <w:tr w:rsidR="007217C8" w:rsidRPr="00676757" w:rsidTr="00593A88">
        <w:trPr>
          <w:trHeight w:val="300"/>
        </w:trPr>
        <w:tc>
          <w:tcPr>
            <w:tcW w:w="1838" w:type="dxa"/>
            <w:noWrap/>
            <w:vAlign w:val="center"/>
            <w:hideMark/>
          </w:tcPr>
          <w:p w:rsidR="007217C8" w:rsidRPr="00676757" w:rsidRDefault="007217C8" w:rsidP="00593A88">
            <w:pPr>
              <w:rPr>
                <w:sz w:val="16"/>
                <w:szCs w:val="16"/>
              </w:rPr>
            </w:pPr>
            <w:r w:rsidRPr="00676757">
              <w:rPr>
                <w:sz w:val="16"/>
                <w:szCs w:val="16"/>
              </w:rPr>
              <w:t>vaccdscaff16-355.5</w:t>
            </w:r>
          </w:p>
        </w:tc>
        <w:tc>
          <w:tcPr>
            <w:tcW w:w="1418" w:type="dxa"/>
            <w:vAlign w:val="center"/>
          </w:tcPr>
          <w:p w:rsidR="007217C8" w:rsidRPr="00676757" w:rsidRDefault="007217C8" w:rsidP="00593A88">
            <w:pPr>
              <w:rPr>
                <w:sz w:val="16"/>
                <w:szCs w:val="16"/>
              </w:rPr>
            </w:pPr>
            <w:r w:rsidRPr="00676757">
              <w:rPr>
                <w:sz w:val="16"/>
                <w:szCs w:val="16"/>
              </w:rPr>
              <w:t>C2H2</w:t>
            </w:r>
          </w:p>
        </w:tc>
        <w:tc>
          <w:tcPr>
            <w:tcW w:w="1559" w:type="dxa"/>
            <w:noWrap/>
            <w:vAlign w:val="center"/>
            <w:hideMark/>
          </w:tcPr>
          <w:p w:rsidR="007217C8" w:rsidRPr="00676757" w:rsidRDefault="007217C8" w:rsidP="00593A88">
            <w:pPr>
              <w:rPr>
                <w:sz w:val="16"/>
                <w:szCs w:val="16"/>
              </w:rPr>
            </w:pPr>
            <w:r w:rsidRPr="00676757">
              <w:rPr>
                <w:sz w:val="16"/>
                <w:szCs w:val="16"/>
              </w:rPr>
              <w:t>AT1G27730.1</w:t>
            </w:r>
          </w:p>
        </w:tc>
        <w:tc>
          <w:tcPr>
            <w:tcW w:w="1276" w:type="dxa"/>
            <w:noWrap/>
            <w:vAlign w:val="center"/>
            <w:hideMark/>
          </w:tcPr>
          <w:p w:rsidR="007217C8" w:rsidRPr="00676757" w:rsidRDefault="007217C8" w:rsidP="00593A88">
            <w:pPr>
              <w:rPr>
                <w:sz w:val="16"/>
                <w:szCs w:val="16"/>
              </w:rPr>
            </w:pPr>
            <w:r w:rsidRPr="00676757">
              <w:rPr>
                <w:sz w:val="16"/>
                <w:szCs w:val="16"/>
              </w:rPr>
              <w:t xml:space="preserve">STZ </w:t>
            </w:r>
          </w:p>
        </w:tc>
        <w:tc>
          <w:tcPr>
            <w:tcW w:w="1417" w:type="dxa"/>
            <w:noWrap/>
            <w:vAlign w:val="center"/>
            <w:hideMark/>
          </w:tcPr>
          <w:p w:rsidR="007217C8" w:rsidRPr="00676757" w:rsidRDefault="007217C8" w:rsidP="00593A88">
            <w:pPr>
              <w:rPr>
                <w:sz w:val="16"/>
                <w:szCs w:val="16"/>
              </w:rPr>
            </w:pPr>
            <w:r w:rsidRPr="00676757">
              <w:rPr>
                <w:sz w:val="16"/>
                <w:szCs w:val="16"/>
              </w:rPr>
              <w:t>10.1</w:t>
            </w:r>
          </w:p>
        </w:tc>
        <w:tc>
          <w:tcPr>
            <w:tcW w:w="1701" w:type="dxa"/>
            <w:noWrap/>
            <w:vAlign w:val="center"/>
            <w:hideMark/>
          </w:tcPr>
          <w:p w:rsidR="007217C8" w:rsidRPr="00676757" w:rsidRDefault="007217C8" w:rsidP="00593A88">
            <w:pPr>
              <w:rPr>
                <w:sz w:val="16"/>
                <w:szCs w:val="16"/>
              </w:rPr>
            </w:pPr>
            <w:r w:rsidRPr="00676757">
              <w:rPr>
                <w:sz w:val="16"/>
                <w:szCs w:val="16"/>
              </w:rPr>
              <w:t>94</w:t>
            </w:r>
          </w:p>
        </w:tc>
        <w:tc>
          <w:tcPr>
            <w:tcW w:w="1134" w:type="dxa"/>
            <w:noWrap/>
            <w:vAlign w:val="center"/>
            <w:hideMark/>
          </w:tcPr>
          <w:p w:rsidR="007217C8" w:rsidRPr="00676757" w:rsidRDefault="007217C8" w:rsidP="00593A88">
            <w:pPr>
              <w:rPr>
                <w:sz w:val="16"/>
                <w:szCs w:val="16"/>
              </w:rPr>
            </w:pPr>
          </w:p>
        </w:tc>
        <w:tc>
          <w:tcPr>
            <w:tcW w:w="3512" w:type="dxa"/>
            <w:vAlign w:val="center"/>
          </w:tcPr>
          <w:p w:rsidR="007217C8" w:rsidRPr="00676757" w:rsidRDefault="007217C8" w:rsidP="0039508C">
            <w:pPr>
              <w:rPr>
                <w:sz w:val="16"/>
                <w:szCs w:val="16"/>
              </w:rPr>
            </w:pPr>
            <w:r w:rsidRPr="00676757">
              <w:rPr>
                <w:sz w:val="16"/>
                <w:szCs w:val="16"/>
              </w:rPr>
              <w:t xml:space="preserve">Transcriptional repressor that is induced by several stress responses to inhibit plant growth </w:t>
            </w:r>
            <w:r w:rsidRPr="00676757">
              <w:rPr>
                <w:sz w:val="16"/>
                <w:szCs w:val="16"/>
              </w:rPr>
              <w:fldChar w:fldCharType="begin"/>
            </w:r>
            <w:r w:rsidR="0039508C">
              <w:rPr>
                <w:sz w:val="16"/>
                <w:szCs w:val="16"/>
              </w:rPr>
              <w:instrText xml:space="preserve"> ADDIN EN.CITE &lt;EndNote&gt;&lt;Cite&gt;&lt;Author&gt;Sakamoto&lt;/Author&gt;&lt;Year&gt;2004&lt;/Year&gt;&lt;RecNum&gt;563&lt;/RecNum&gt;&lt;DisplayText&gt;&lt;style face="superscript"&gt;16&lt;/style&gt;&lt;/DisplayText&gt;&lt;record&gt;&lt;rec-number&gt;563&lt;/rec-number&gt;&lt;foreign-keys&gt;&lt;key app="EN" db-id="spf2pzaztf9wd8evawax5swefx5a5522px22" timestamp="0"&gt;563&lt;/key&gt;&lt;/foreign-keys&gt;&lt;ref-type name="Journal Article"&gt;17&lt;/ref-type&gt;&lt;contributors&gt;&lt;authors&gt;&lt;author&gt;Sakamoto, Hideki&lt;/author&gt;&lt;author&gt;Maruyama, Kyonoshin&lt;/author&gt;&lt;author&gt;Sakuma, Yoh&lt;/author&gt;&lt;author&gt;Meshi, Tetsuo&lt;/author&gt;&lt;author&gt;Iwabuchi, Masaki&lt;/author&gt;&lt;author&gt;Shinozaki, Kazuo&lt;/author&gt;&lt;author&gt;Yamaguchi-Shinozaki, Kazuko&lt;/author&gt;&lt;/authors&gt;&lt;/contributors&gt;&lt;titles&gt;&lt;title&gt;Arabidopsis Cys2/His2-Type Zinc-Finger Proteins Function as Transcription Repressors under Drought, Cold, and High-Salinity Stress Conditions&lt;/title&gt;&lt;secondary-title&gt;Plant Physiology&lt;/secondary-title&gt;&lt;/titles&gt;&lt;pages&gt;2734-2746&lt;/pages&gt;&lt;volume&gt;136&lt;/volume&gt;&lt;number&gt;1&lt;/number&gt;&lt;dates&gt;&lt;year&gt;2004&lt;/year&gt;&lt;/dates&gt;&lt;isbn&gt;0032-0889&lt;/isbn&gt;&lt;urls&gt;&lt;related-urls&gt;&lt;url&gt;https://doi.org/10.1104/pp.104.046599&lt;/url&gt;&lt;/related-urls&gt;&lt;/urls&gt;&lt;electronic-resource-num&gt;10.1104/pp.104.046599&lt;/electronic-resource-num&gt;&lt;access-date&gt;11/9/2021&lt;/access-date&gt;&lt;/record&gt;&lt;/Cite&gt;&lt;/EndNote&gt;</w:instrText>
            </w:r>
            <w:r w:rsidRPr="00676757">
              <w:rPr>
                <w:sz w:val="16"/>
                <w:szCs w:val="16"/>
              </w:rPr>
              <w:fldChar w:fldCharType="separate"/>
            </w:r>
            <w:r w:rsidR="0039508C" w:rsidRPr="0039508C">
              <w:rPr>
                <w:noProof/>
                <w:sz w:val="16"/>
                <w:szCs w:val="16"/>
                <w:vertAlign w:val="superscript"/>
              </w:rPr>
              <w:t>16</w:t>
            </w:r>
            <w:r w:rsidRPr="00676757">
              <w:rPr>
                <w:sz w:val="16"/>
                <w:szCs w:val="16"/>
              </w:rPr>
              <w:fldChar w:fldCharType="end"/>
            </w:r>
          </w:p>
        </w:tc>
      </w:tr>
      <w:tr w:rsidR="007217C8" w:rsidRPr="00676757" w:rsidTr="00593A88">
        <w:trPr>
          <w:trHeight w:val="300"/>
        </w:trPr>
        <w:tc>
          <w:tcPr>
            <w:tcW w:w="1838" w:type="dxa"/>
            <w:noWrap/>
            <w:vAlign w:val="center"/>
            <w:hideMark/>
          </w:tcPr>
          <w:p w:rsidR="007217C8" w:rsidRPr="00676757" w:rsidRDefault="007217C8" w:rsidP="00593A88">
            <w:pPr>
              <w:rPr>
                <w:sz w:val="16"/>
                <w:szCs w:val="16"/>
              </w:rPr>
            </w:pPr>
            <w:r w:rsidRPr="00676757">
              <w:rPr>
                <w:sz w:val="16"/>
                <w:szCs w:val="16"/>
              </w:rPr>
              <w:lastRenderedPageBreak/>
              <w:t xml:space="preserve">vaccdscaff13-50.35 </w:t>
            </w:r>
          </w:p>
          <w:p w:rsidR="007217C8" w:rsidRPr="00676757" w:rsidRDefault="007217C8" w:rsidP="00593A88">
            <w:pPr>
              <w:rPr>
                <w:sz w:val="16"/>
                <w:szCs w:val="16"/>
              </w:rPr>
            </w:pPr>
            <w:r w:rsidRPr="00676757">
              <w:rPr>
                <w:sz w:val="16"/>
                <w:szCs w:val="16"/>
              </w:rPr>
              <w:t>vaccdscaff30-305.45</w:t>
            </w:r>
          </w:p>
        </w:tc>
        <w:tc>
          <w:tcPr>
            <w:tcW w:w="1418" w:type="dxa"/>
            <w:vAlign w:val="center"/>
          </w:tcPr>
          <w:p w:rsidR="007217C8" w:rsidRPr="00676757" w:rsidRDefault="007217C8" w:rsidP="00593A88">
            <w:pPr>
              <w:rPr>
                <w:sz w:val="16"/>
                <w:szCs w:val="16"/>
              </w:rPr>
            </w:pPr>
            <w:r w:rsidRPr="00676757">
              <w:rPr>
                <w:sz w:val="16"/>
                <w:szCs w:val="16"/>
              </w:rPr>
              <w:t>NAC</w:t>
            </w:r>
          </w:p>
        </w:tc>
        <w:tc>
          <w:tcPr>
            <w:tcW w:w="1559" w:type="dxa"/>
            <w:noWrap/>
            <w:vAlign w:val="center"/>
            <w:hideMark/>
          </w:tcPr>
          <w:p w:rsidR="007217C8" w:rsidRPr="00676757" w:rsidRDefault="007217C8" w:rsidP="00593A88">
            <w:pPr>
              <w:rPr>
                <w:sz w:val="16"/>
                <w:szCs w:val="16"/>
              </w:rPr>
            </w:pPr>
            <w:r w:rsidRPr="00676757">
              <w:rPr>
                <w:sz w:val="16"/>
                <w:szCs w:val="16"/>
              </w:rPr>
              <w:t>AT2G33480.1</w:t>
            </w:r>
          </w:p>
        </w:tc>
        <w:tc>
          <w:tcPr>
            <w:tcW w:w="1276" w:type="dxa"/>
            <w:noWrap/>
            <w:vAlign w:val="center"/>
            <w:hideMark/>
          </w:tcPr>
          <w:p w:rsidR="007217C8" w:rsidRPr="00676757" w:rsidRDefault="007217C8" w:rsidP="00593A88">
            <w:pPr>
              <w:rPr>
                <w:sz w:val="16"/>
                <w:szCs w:val="16"/>
              </w:rPr>
            </w:pPr>
            <w:r w:rsidRPr="00676757">
              <w:rPr>
                <w:sz w:val="16"/>
                <w:szCs w:val="16"/>
              </w:rPr>
              <w:t>NAC041</w:t>
            </w:r>
          </w:p>
        </w:tc>
        <w:tc>
          <w:tcPr>
            <w:tcW w:w="1417" w:type="dxa"/>
            <w:noWrap/>
            <w:vAlign w:val="center"/>
            <w:hideMark/>
          </w:tcPr>
          <w:p w:rsidR="007217C8" w:rsidRPr="00676757" w:rsidRDefault="007217C8" w:rsidP="00593A88">
            <w:pPr>
              <w:rPr>
                <w:sz w:val="16"/>
                <w:szCs w:val="16"/>
              </w:rPr>
            </w:pPr>
            <w:r w:rsidRPr="00676757">
              <w:rPr>
                <w:sz w:val="16"/>
                <w:szCs w:val="16"/>
              </w:rPr>
              <w:t>4.6, 5.2</w:t>
            </w:r>
          </w:p>
        </w:tc>
        <w:tc>
          <w:tcPr>
            <w:tcW w:w="1701" w:type="dxa"/>
            <w:noWrap/>
            <w:vAlign w:val="center"/>
            <w:hideMark/>
          </w:tcPr>
          <w:p w:rsidR="007217C8" w:rsidRPr="00676757" w:rsidRDefault="007217C8" w:rsidP="00593A88">
            <w:pPr>
              <w:rPr>
                <w:sz w:val="16"/>
                <w:szCs w:val="16"/>
              </w:rPr>
            </w:pPr>
            <w:r w:rsidRPr="00676757">
              <w:rPr>
                <w:sz w:val="16"/>
                <w:szCs w:val="16"/>
              </w:rPr>
              <w:t>31, 45</w:t>
            </w:r>
          </w:p>
        </w:tc>
        <w:tc>
          <w:tcPr>
            <w:tcW w:w="1134" w:type="dxa"/>
            <w:noWrap/>
            <w:vAlign w:val="center"/>
            <w:hideMark/>
          </w:tcPr>
          <w:p w:rsidR="007217C8" w:rsidRPr="00676757" w:rsidRDefault="007217C8" w:rsidP="00593A88">
            <w:pPr>
              <w:rPr>
                <w:sz w:val="16"/>
                <w:szCs w:val="16"/>
              </w:rPr>
            </w:pPr>
            <w:r w:rsidRPr="00676757">
              <w:rPr>
                <w:sz w:val="16"/>
                <w:szCs w:val="16"/>
              </w:rPr>
              <w:t>NAC1</w:t>
            </w:r>
          </w:p>
        </w:tc>
        <w:tc>
          <w:tcPr>
            <w:tcW w:w="3512" w:type="dxa"/>
            <w:vAlign w:val="center"/>
          </w:tcPr>
          <w:p w:rsidR="007217C8" w:rsidRPr="00676757" w:rsidRDefault="007217C8" w:rsidP="0039508C">
            <w:pPr>
              <w:rPr>
                <w:sz w:val="16"/>
                <w:szCs w:val="16"/>
              </w:rPr>
            </w:pPr>
            <w:r w:rsidRPr="00676757">
              <w:rPr>
                <w:sz w:val="16"/>
                <w:szCs w:val="16"/>
              </w:rPr>
              <w:t xml:space="preserve">Involved in regulating </w:t>
            </w:r>
            <w:proofErr w:type="spellStart"/>
            <w:r w:rsidRPr="00676757">
              <w:rPr>
                <w:sz w:val="16"/>
                <w:szCs w:val="16"/>
              </w:rPr>
              <w:t>mannan</w:t>
            </w:r>
            <w:proofErr w:type="spellEnd"/>
            <w:r w:rsidRPr="00676757">
              <w:rPr>
                <w:sz w:val="16"/>
                <w:szCs w:val="16"/>
              </w:rPr>
              <w:t xml:space="preserve"> biosynthesis </w:t>
            </w:r>
            <w:r w:rsidRPr="00676757">
              <w:rPr>
                <w:sz w:val="16"/>
                <w:szCs w:val="16"/>
              </w:rPr>
              <w:fldChar w:fldCharType="begin"/>
            </w:r>
            <w:r w:rsidR="0039508C">
              <w:rPr>
                <w:sz w:val="16"/>
                <w:szCs w:val="16"/>
              </w:rPr>
              <w:instrText xml:space="preserve"> ADDIN EN.CITE &lt;EndNote&gt;&lt;Cite&gt;&lt;Author&gt;Kim&lt;/Author&gt;&lt;Year&gt;2014&lt;/Year&gt;&lt;RecNum&gt;573&lt;/RecNum&gt;&lt;DisplayText&gt;&lt;style face="superscript"&gt;17&lt;/style&gt;&lt;/DisplayText&gt;&lt;record&gt;&lt;rec-number&gt;573&lt;/rec-number&gt;&lt;foreign-keys&gt;&lt;key app="EN" db-id="spf2pzaztf9wd8evawax5swefx5a5522px22" timestamp="0"&gt;573&lt;/key&gt;&lt;/foreign-keys&gt;&lt;ref-type name="Journal Article"&gt;17&lt;/ref-type&gt;&lt;contributors&gt;&lt;authors&gt;&lt;author&gt;Kim, Won-Chan&lt;/author&gt;&lt;author&gt;Reca, Ida-Barbara&lt;/author&gt;&lt;author&gt;Kim, YongSig&lt;/author&gt;&lt;author&gt;Park, Sunchung&lt;/author&gt;&lt;author&gt;Thomashow, Michael F.&lt;/author&gt;&lt;author&gt;Keegstra, Kenneth&lt;/author&gt;&lt;author&gt;Han, Kyung-Hwan&lt;/author&gt;&lt;/authors&gt;&lt;/contributors&gt;&lt;titles&gt;&lt;title&gt;Transcription factors that directly regulate the expression of CSLA9 encoding mannan synthase in Arabidopsis thaliana&lt;/title&gt;&lt;secondary-title&gt;Plant Molecular Biology&lt;/secondary-title&gt;&lt;/titles&gt;&lt;pages&gt;577-587&lt;/pages&gt;&lt;volume&gt;84&lt;/volume&gt;&lt;number&gt;4&lt;/number&gt;&lt;dates&gt;&lt;year&gt;2014&lt;/year&gt;&lt;pub-dates&gt;&lt;date&gt;2014/03/01&lt;/date&gt;&lt;/pub-dates&gt;&lt;/dates&gt;&lt;isbn&gt;1573-5028&lt;/isbn&gt;&lt;urls&gt;&lt;related-urls&gt;&lt;url&gt;https://doi.org/10.1007/s11103-013-0154-9&lt;/url&gt;&lt;/related-urls&gt;&lt;/urls&gt;&lt;electronic-resource-num&gt;10.1007/s11103-013-0154-9&lt;/electronic-resource-num&gt;&lt;/record&gt;&lt;/Cite&gt;&lt;/EndNote&gt;</w:instrText>
            </w:r>
            <w:r w:rsidRPr="00676757">
              <w:rPr>
                <w:sz w:val="16"/>
                <w:szCs w:val="16"/>
              </w:rPr>
              <w:fldChar w:fldCharType="separate"/>
            </w:r>
            <w:r w:rsidR="0039508C" w:rsidRPr="0039508C">
              <w:rPr>
                <w:noProof/>
                <w:sz w:val="16"/>
                <w:szCs w:val="16"/>
                <w:vertAlign w:val="superscript"/>
              </w:rPr>
              <w:t>17</w:t>
            </w:r>
            <w:r w:rsidRPr="00676757">
              <w:rPr>
                <w:sz w:val="16"/>
                <w:szCs w:val="16"/>
              </w:rPr>
              <w:fldChar w:fldCharType="end"/>
            </w:r>
          </w:p>
        </w:tc>
      </w:tr>
      <w:tr w:rsidR="007217C8" w:rsidRPr="00676757" w:rsidTr="00593A88">
        <w:trPr>
          <w:trHeight w:val="300"/>
        </w:trPr>
        <w:tc>
          <w:tcPr>
            <w:tcW w:w="1838" w:type="dxa"/>
            <w:noWrap/>
            <w:vAlign w:val="center"/>
            <w:hideMark/>
          </w:tcPr>
          <w:p w:rsidR="007217C8" w:rsidRPr="00676757" w:rsidRDefault="007217C8" w:rsidP="00593A88">
            <w:pPr>
              <w:rPr>
                <w:sz w:val="16"/>
                <w:szCs w:val="16"/>
              </w:rPr>
            </w:pPr>
            <w:r w:rsidRPr="00676757">
              <w:rPr>
                <w:sz w:val="16"/>
                <w:szCs w:val="16"/>
              </w:rPr>
              <w:t>vaccdscaff24-191.23 vaccdscaff15-200.28 vaccdscaff19-273.26 vaccdscaff11-207.26</w:t>
            </w:r>
          </w:p>
        </w:tc>
        <w:tc>
          <w:tcPr>
            <w:tcW w:w="1418" w:type="dxa"/>
            <w:vAlign w:val="center"/>
          </w:tcPr>
          <w:p w:rsidR="007217C8" w:rsidRPr="00676757" w:rsidRDefault="007217C8" w:rsidP="00593A88">
            <w:pPr>
              <w:rPr>
                <w:sz w:val="16"/>
                <w:szCs w:val="16"/>
              </w:rPr>
            </w:pPr>
            <w:r w:rsidRPr="00676757">
              <w:rPr>
                <w:sz w:val="16"/>
                <w:szCs w:val="16"/>
              </w:rPr>
              <w:t>WRKY</w:t>
            </w:r>
          </w:p>
        </w:tc>
        <w:tc>
          <w:tcPr>
            <w:tcW w:w="1559" w:type="dxa"/>
            <w:noWrap/>
            <w:vAlign w:val="center"/>
            <w:hideMark/>
          </w:tcPr>
          <w:p w:rsidR="007217C8" w:rsidRPr="00676757" w:rsidRDefault="007217C8" w:rsidP="00593A88">
            <w:pPr>
              <w:rPr>
                <w:sz w:val="16"/>
                <w:szCs w:val="16"/>
              </w:rPr>
            </w:pPr>
            <w:r w:rsidRPr="00676757">
              <w:rPr>
                <w:sz w:val="16"/>
                <w:szCs w:val="16"/>
              </w:rPr>
              <w:t>AT1G62300.1</w:t>
            </w:r>
          </w:p>
        </w:tc>
        <w:tc>
          <w:tcPr>
            <w:tcW w:w="1276" w:type="dxa"/>
            <w:noWrap/>
            <w:vAlign w:val="center"/>
            <w:hideMark/>
          </w:tcPr>
          <w:p w:rsidR="007217C8" w:rsidRPr="00676757" w:rsidRDefault="007217C8" w:rsidP="00593A88">
            <w:pPr>
              <w:rPr>
                <w:sz w:val="16"/>
                <w:szCs w:val="16"/>
              </w:rPr>
            </w:pPr>
            <w:r w:rsidRPr="00676757">
              <w:rPr>
                <w:sz w:val="16"/>
                <w:szCs w:val="16"/>
              </w:rPr>
              <w:t>WRKY6</w:t>
            </w:r>
          </w:p>
        </w:tc>
        <w:tc>
          <w:tcPr>
            <w:tcW w:w="1417" w:type="dxa"/>
            <w:noWrap/>
            <w:vAlign w:val="center"/>
            <w:hideMark/>
          </w:tcPr>
          <w:p w:rsidR="007217C8" w:rsidRPr="00676757" w:rsidRDefault="007217C8" w:rsidP="00593A88">
            <w:pPr>
              <w:rPr>
                <w:sz w:val="16"/>
                <w:szCs w:val="16"/>
              </w:rPr>
            </w:pPr>
            <w:r w:rsidRPr="00676757">
              <w:rPr>
                <w:sz w:val="16"/>
                <w:szCs w:val="16"/>
              </w:rPr>
              <w:t>2.0, 1.7, 1.9, 2.7</w:t>
            </w:r>
          </w:p>
        </w:tc>
        <w:tc>
          <w:tcPr>
            <w:tcW w:w="1701" w:type="dxa"/>
            <w:noWrap/>
            <w:vAlign w:val="center"/>
            <w:hideMark/>
          </w:tcPr>
          <w:p w:rsidR="007217C8" w:rsidRPr="00676757" w:rsidRDefault="007217C8" w:rsidP="00593A88">
            <w:pPr>
              <w:rPr>
                <w:sz w:val="16"/>
                <w:szCs w:val="16"/>
              </w:rPr>
            </w:pPr>
            <w:r w:rsidRPr="00676757">
              <w:rPr>
                <w:sz w:val="16"/>
                <w:szCs w:val="16"/>
              </w:rPr>
              <w:t>434, 267, 294, 359</w:t>
            </w:r>
          </w:p>
        </w:tc>
        <w:tc>
          <w:tcPr>
            <w:tcW w:w="1134" w:type="dxa"/>
            <w:noWrap/>
            <w:vAlign w:val="center"/>
            <w:hideMark/>
          </w:tcPr>
          <w:p w:rsidR="007217C8" w:rsidRPr="00676757" w:rsidRDefault="007217C8" w:rsidP="00593A88">
            <w:pPr>
              <w:rPr>
                <w:sz w:val="16"/>
                <w:szCs w:val="16"/>
              </w:rPr>
            </w:pPr>
            <w:r w:rsidRPr="00676757">
              <w:rPr>
                <w:sz w:val="16"/>
                <w:szCs w:val="16"/>
              </w:rPr>
              <w:t>WRKY3</w:t>
            </w:r>
          </w:p>
        </w:tc>
        <w:tc>
          <w:tcPr>
            <w:tcW w:w="3512" w:type="dxa"/>
            <w:vAlign w:val="center"/>
          </w:tcPr>
          <w:p w:rsidR="007217C8" w:rsidRPr="00676757" w:rsidRDefault="007217C8" w:rsidP="0039508C">
            <w:pPr>
              <w:rPr>
                <w:sz w:val="16"/>
                <w:szCs w:val="16"/>
              </w:rPr>
            </w:pPr>
            <w:r w:rsidRPr="00676757">
              <w:rPr>
                <w:sz w:val="16"/>
                <w:szCs w:val="16"/>
              </w:rPr>
              <w:t xml:space="preserve">Involved in senescence, pathogen </w:t>
            </w:r>
            <w:proofErr w:type="spellStart"/>
            <w:r w:rsidRPr="00676757">
              <w:rPr>
                <w:sz w:val="16"/>
                <w:szCs w:val="16"/>
              </w:rPr>
              <w:t>defense</w:t>
            </w:r>
            <w:proofErr w:type="spellEnd"/>
            <w:r w:rsidRPr="00676757">
              <w:rPr>
                <w:sz w:val="16"/>
                <w:szCs w:val="16"/>
              </w:rPr>
              <w:t xml:space="preserve">, low phosphate stress and ABA signalling </w:t>
            </w:r>
            <w:r w:rsidRPr="00676757">
              <w:rPr>
                <w:sz w:val="16"/>
                <w:szCs w:val="16"/>
              </w:rPr>
              <w:fldChar w:fldCharType="begin">
                <w:fldData xml:space="preserve">PEVuZE5vdGU+PENpdGU+PEF1dGhvcj5IdWFuZzwvQXV0aG9yPjxZZWFyPjIwMTY8L1llYXI+PFJl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</w:fldData>
              </w:fldChar>
            </w:r>
            <w:r w:rsidR="0039508C">
              <w:rPr>
                <w:sz w:val="16"/>
                <w:szCs w:val="16"/>
              </w:rPr>
              <w:instrText xml:space="preserve"> ADDIN EN.CITE </w:instrText>
            </w:r>
            <w:r w:rsidR="0039508C">
              <w:rPr>
                <w:sz w:val="16"/>
                <w:szCs w:val="16"/>
              </w:rPr>
              <w:fldChar w:fldCharType="begin">
                <w:fldData xml:space="preserve">PEVuZE5vdGU+PENpdGU+PEF1dGhvcj5IdWFuZzwvQXV0aG9yPjxZZWFyPjIwMTY8L1llYXI+PFJl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</w:fldData>
              </w:fldChar>
            </w:r>
            <w:r w:rsidR="0039508C">
              <w:rPr>
                <w:sz w:val="16"/>
                <w:szCs w:val="16"/>
              </w:rPr>
              <w:instrText xml:space="preserve"> ADDIN EN.CITE.DATA </w:instrText>
            </w:r>
            <w:r w:rsidR="0039508C">
              <w:rPr>
                <w:sz w:val="16"/>
                <w:szCs w:val="16"/>
              </w:rPr>
            </w:r>
            <w:r w:rsidR="0039508C">
              <w:rPr>
                <w:sz w:val="16"/>
                <w:szCs w:val="16"/>
              </w:rPr>
              <w:fldChar w:fldCharType="end"/>
            </w:r>
            <w:r w:rsidRPr="00676757">
              <w:rPr>
                <w:sz w:val="16"/>
                <w:szCs w:val="16"/>
              </w:rPr>
            </w:r>
            <w:r w:rsidRPr="00676757">
              <w:rPr>
                <w:sz w:val="16"/>
                <w:szCs w:val="16"/>
              </w:rPr>
              <w:fldChar w:fldCharType="separate"/>
            </w:r>
            <w:r w:rsidR="0039508C" w:rsidRPr="0039508C">
              <w:rPr>
                <w:noProof/>
                <w:sz w:val="16"/>
                <w:szCs w:val="16"/>
                <w:vertAlign w:val="superscript"/>
              </w:rPr>
              <w:t>18-20</w:t>
            </w:r>
            <w:r w:rsidRPr="00676757">
              <w:rPr>
                <w:sz w:val="16"/>
                <w:szCs w:val="16"/>
              </w:rPr>
              <w:fldChar w:fldCharType="end"/>
            </w:r>
          </w:p>
        </w:tc>
      </w:tr>
      <w:tr w:rsidR="007217C8" w:rsidRPr="00676757" w:rsidTr="00593A88">
        <w:trPr>
          <w:trHeight w:val="300"/>
        </w:trPr>
        <w:tc>
          <w:tcPr>
            <w:tcW w:w="1838" w:type="dxa"/>
            <w:noWrap/>
            <w:vAlign w:val="center"/>
            <w:hideMark/>
          </w:tcPr>
          <w:p w:rsidR="007217C8" w:rsidRPr="00676757" w:rsidRDefault="007217C8" w:rsidP="00593A88">
            <w:pPr>
              <w:rPr>
                <w:sz w:val="16"/>
                <w:szCs w:val="16"/>
              </w:rPr>
            </w:pPr>
            <w:r w:rsidRPr="00676757">
              <w:rPr>
                <w:sz w:val="16"/>
                <w:szCs w:val="16"/>
              </w:rPr>
              <w:t xml:space="preserve">vaccdscaff22-298.44 vaccdscaff24-64.33 </w:t>
            </w:r>
          </w:p>
          <w:p w:rsidR="007217C8" w:rsidRPr="00676757" w:rsidRDefault="007217C8" w:rsidP="00593A88">
            <w:pPr>
              <w:rPr>
                <w:sz w:val="16"/>
                <w:szCs w:val="16"/>
              </w:rPr>
            </w:pPr>
            <w:r w:rsidRPr="00676757">
              <w:rPr>
                <w:sz w:val="16"/>
                <w:szCs w:val="16"/>
              </w:rPr>
              <w:t>vaccdscaff19-368.29 vaccdscaff43-79.16</w:t>
            </w:r>
          </w:p>
        </w:tc>
        <w:tc>
          <w:tcPr>
            <w:tcW w:w="1418" w:type="dxa"/>
            <w:vAlign w:val="center"/>
          </w:tcPr>
          <w:p w:rsidR="007217C8" w:rsidRPr="00676757" w:rsidRDefault="007217C8" w:rsidP="00593A88">
            <w:pPr>
              <w:rPr>
                <w:sz w:val="16"/>
                <w:szCs w:val="16"/>
              </w:rPr>
            </w:pPr>
            <w:r w:rsidRPr="00676757">
              <w:rPr>
                <w:sz w:val="16"/>
                <w:szCs w:val="16"/>
              </w:rPr>
              <w:t>WRKY</w:t>
            </w:r>
          </w:p>
        </w:tc>
        <w:tc>
          <w:tcPr>
            <w:tcW w:w="1559" w:type="dxa"/>
            <w:noWrap/>
            <w:vAlign w:val="center"/>
            <w:hideMark/>
          </w:tcPr>
          <w:p w:rsidR="007217C8" w:rsidRPr="00676757" w:rsidRDefault="007217C8" w:rsidP="00593A88">
            <w:pPr>
              <w:rPr>
                <w:sz w:val="16"/>
                <w:szCs w:val="16"/>
              </w:rPr>
            </w:pPr>
            <w:r w:rsidRPr="00676757">
              <w:rPr>
                <w:sz w:val="16"/>
                <w:szCs w:val="16"/>
              </w:rPr>
              <w:t>AT2G38470.1</w:t>
            </w:r>
          </w:p>
        </w:tc>
        <w:tc>
          <w:tcPr>
            <w:tcW w:w="1276" w:type="dxa"/>
            <w:noWrap/>
            <w:vAlign w:val="center"/>
            <w:hideMark/>
          </w:tcPr>
          <w:p w:rsidR="007217C8" w:rsidRPr="00676757" w:rsidRDefault="007217C8" w:rsidP="00593A88">
            <w:pPr>
              <w:rPr>
                <w:sz w:val="16"/>
                <w:szCs w:val="16"/>
              </w:rPr>
            </w:pPr>
            <w:r w:rsidRPr="00676757">
              <w:rPr>
                <w:sz w:val="16"/>
                <w:szCs w:val="16"/>
              </w:rPr>
              <w:t>WRKY33</w:t>
            </w:r>
          </w:p>
        </w:tc>
        <w:tc>
          <w:tcPr>
            <w:tcW w:w="1417" w:type="dxa"/>
            <w:noWrap/>
            <w:vAlign w:val="center"/>
            <w:hideMark/>
          </w:tcPr>
          <w:p w:rsidR="007217C8" w:rsidRPr="00676757" w:rsidRDefault="007217C8" w:rsidP="00593A88">
            <w:pPr>
              <w:rPr>
                <w:sz w:val="16"/>
                <w:szCs w:val="16"/>
              </w:rPr>
            </w:pPr>
            <w:r w:rsidRPr="00676757">
              <w:rPr>
                <w:sz w:val="16"/>
                <w:szCs w:val="16"/>
              </w:rPr>
              <w:t>3.7, 1.3, 3.0, 2.4</w:t>
            </w:r>
          </w:p>
        </w:tc>
        <w:tc>
          <w:tcPr>
            <w:tcW w:w="1701" w:type="dxa"/>
            <w:noWrap/>
            <w:vAlign w:val="center"/>
            <w:hideMark/>
          </w:tcPr>
          <w:p w:rsidR="007217C8" w:rsidRPr="00676757" w:rsidRDefault="007217C8" w:rsidP="00593A88">
            <w:pPr>
              <w:rPr>
                <w:sz w:val="16"/>
                <w:szCs w:val="16"/>
              </w:rPr>
            </w:pPr>
            <w:r w:rsidRPr="00676757">
              <w:rPr>
                <w:sz w:val="16"/>
                <w:szCs w:val="16"/>
              </w:rPr>
              <w:t>150, 387, 798, 833</w:t>
            </w:r>
          </w:p>
        </w:tc>
        <w:tc>
          <w:tcPr>
            <w:tcW w:w="1134" w:type="dxa"/>
            <w:noWrap/>
            <w:vAlign w:val="center"/>
            <w:hideMark/>
          </w:tcPr>
          <w:p w:rsidR="007217C8" w:rsidRPr="00676757" w:rsidRDefault="007217C8" w:rsidP="00593A88">
            <w:pPr>
              <w:rPr>
                <w:sz w:val="16"/>
                <w:szCs w:val="16"/>
              </w:rPr>
            </w:pPr>
            <w:r w:rsidRPr="00676757">
              <w:rPr>
                <w:sz w:val="16"/>
                <w:szCs w:val="16"/>
              </w:rPr>
              <w:t>WRKY6</w:t>
            </w:r>
          </w:p>
        </w:tc>
        <w:tc>
          <w:tcPr>
            <w:tcW w:w="3512" w:type="dxa"/>
            <w:vAlign w:val="center"/>
          </w:tcPr>
          <w:p w:rsidR="007217C8" w:rsidRPr="00676757" w:rsidRDefault="007217C8" w:rsidP="0039508C">
            <w:pPr>
              <w:rPr>
                <w:sz w:val="16"/>
                <w:szCs w:val="16"/>
              </w:rPr>
            </w:pPr>
            <w:r w:rsidRPr="00676757">
              <w:rPr>
                <w:sz w:val="16"/>
                <w:szCs w:val="16"/>
              </w:rPr>
              <w:t xml:space="preserve">Involved in fungal resistance </w:t>
            </w:r>
            <w:r w:rsidRPr="00676757">
              <w:rPr>
                <w:sz w:val="16"/>
                <w:szCs w:val="16"/>
              </w:rPr>
              <w:fldChar w:fldCharType="begin"/>
            </w:r>
            <w:r w:rsidR="0039508C">
              <w:rPr>
                <w:sz w:val="16"/>
                <w:szCs w:val="16"/>
              </w:rPr>
              <w:instrText xml:space="preserve"> ADDIN EN.CITE &lt;EndNote&gt;&lt;Cite&gt;&lt;Author&gt;Zheng&lt;/Author&gt;&lt;Year&gt;2006&lt;/Year&gt;&lt;RecNum&gt;576&lt;/RecNum&gt;&lt;DisplayText&gt;&lt;style face="superscript"&gt;21&lt;/style&gt;&lt;/DisplayText&gt;&lt;record&gt;&lt;rec-number&gt;576&lt;/rec-number&gt;&lt;foreign-keys&gt;&lt;key app="EN" db-id="spf2pzaztf9wd8evawax5swefx5a5522px22" timestamp="0"&gt;576&lt;/key&gt;&lt;/foreign-keys&gt;&lt;ref-type name="Journal Article"&gt;17&lt;/ref-type&gt;&lt;contributors&gt;&lt;authors&gt;&lt;author&gt;Zheng, Zuyu&lt;/author&gt;&lt;author&gt;Qamar, Synan Abu&lt;/author&gt;&lt;author&gt;Chen, Zhixiang&lt;/author&gt;&lt;author&gt;Mengiste, Tesfaye&lt;/author&gt;&lt;/authors&gt;&lt;/contributors&gt;&lt;titles&gt;&lt;title&gt;Arabidopsis WRKY33 transcription factor is required for resistance to necrotrophic fungal pathogens&lt;/title&gt;&lt;secondary-title&gt;The Plant Journal&lt;/secondary-title&gt;&lt;/titles&gt;&lt;pages&gt;592-605&lt;/pages&gt;&lt;volume&gt;48&lt;/volume&gt;&lt;number&gt;4&lt;/number&gt;&lt;dates&gt;&lt;year&gt;2006&lt;/year&gt;&lt;/dates&gt;&lt;isbn&gt;0960-7412&lt;/isbn&gt;&lt;urls&gt;&lt;related-urls&gt;&lt;url&gt;https://onlinelibrary.wiley.com/doi/abs/10.1111/j.1365-313X.2006.02901.x&lt;/url&gt;&lt;/related-urls&gt;&lt;/urls&gt;&lt;electronic-resource-num&gt;https://doi.org/10.1111/j.1365-313X.2006.02901.x&lt;/electronic-resource-num&gt;&lt;/record&gt;&lt;/Cite&gt;&lt;/EndNote&gt;</w:instrText>
            </w:r>
            <w:r w:rsidRPr="00676757">
              <w:rPr>
                <w:sz w:val="16"/>
                <w:szCs w:val="16"/>
              </w:rPr>
              <w:fldChar w:fldCharType="separate"/>
            </w:r>
            <w:r w:rsidR="0039508C" w:rsidRPr="0039508C">
              <w:rPr>
                <w:noProof/>
                <w:sz w:val="16"/>
                <w:szCs w:val="16"/>
                <w:vertAlign w:val="superscript"/>
              </w:rPr>
              <w:t>21</w:t>
            </w:r>
            <w:r w:rsidRPr="00676757">
              <w:rPr>
                <w:sz w:val="16"/>
                <w:szCs w:val="16"/>
              </w:rPr>
              <w:fldChar w:fldCharType="end"/>
            </w:r>
          </w:p>
        </w:tc>
      </w:tr>
      <w:tr w:rsidR="007217C8" w:rsidRPr="00676757" w:rsidTr="00593A88">
        <w:trPr>
          <w:trHeight w:val="300"/>
        </w:trPr>
        <w:tc>
          <w:tcPr>
            <w:tcW w:w="1838" w:type="dxa"/>
            <w:noWrap/>
            <w:vAlign w:val="center"/>
            <w:hideMark/>
          </w:tcPr>
          <w:p w:rsidR="007217C8" w:rsidRPr="00676757" w:rsidRDefault="007217C8" w:rsidP="00593A88">
            <w:pPr>
              <w:rPr>
                <w:sz w:val="16"/>
                <w:szCs w:val="16"/>
              </w:rPr>
            </w:pPr>
            <w:r w:rsidRPr="00676757">
              <w:rPr>
                <w:sz w:val="16"/>
                <w:szCs w:val="16"/>
              </w:rPr>
              <w:t xml:space="preserve">vaccdscaff36-33.17 </w:t>
            </w:r>
          </w:p>
          <w:p w:rsidR="007217C8" w:rsidRPr="00676757" w:rsidRDefault="007217C8" w:rsidP="00593A88">
            <w:pPr>
              <w:rPr>
                <w:sz w:val="16"/>
                <w:szCs w:val="16"/>
              </w:rPr>
            </w:pPr>
            <w:r w:rsidRPr="00676757">
              <w:rPr>
                <w:sz w:val="16"/>
                <w:szCs w:val="16"/>
              </w:rPr>
              <w:t xml:space="preserve">vaccdscaff9-377.26 </w:t>
            </w:r>
          </w:p>
          <w:p w:rsidR="007217C8" w:rsidRPr="00676757" w:rsidRDefault="007217C8" w:rsidP="00593A88">
            <w:pPr>
              <w:rPr>
                <w:sz w:val="16"/>
                <w:szCs w:val="16"/>
              </w:rPr>
            </w:pPr>
            <w:r w:rsidRPr="00676757">
              <w:rPr>
                <w:sz w:val="16"/>
                <w:szCs w:val="16"/>
              </w:rPr>
              <w:t>vaccdscaff35-292.32</w:t>
            </w:r>
          </w:p>
          <w:p w:rsidR="007217C8" w:rsidRPr="00676757" w:rsidRDefault="007217C8" w:rsidP="00593A88">
            <w:pPr>
              <w:rPr>
                <w:sz w:val="16"/>
                <w:szCs w:val="16"/>
              </w:rPr>
            </w:pPr>
            <w:r w:rsidRPr="00676757">
              <w:rPr>
                <w:sz w:val="16"/>
                <w:szCs w:val="16"/>
              </w:rPr>
              <w:t>vaccdscaff4- 398.15</w:t>
            </w:r>
          </w:p>
        </w:tc>
        <w:tc>
          <w:tcPr>
            <w:tcW w:w="1418" w:type="dxa"/>
            <w:vAlign w:val="center"/>
          </w:tcPr>
          <w:p w:rsidR="007217C8" w:rsidRPr="00676757" w:rsidRDefault="007217C8" w:rsidP="00593A88">
            <w:pPr>
              <w:rPr>
                <w:sz w:val="16"/>
                <w:szCs w:val="16"/>
              </w:rPr>
            </w:pPr>
            <w:r w:rsidRPr="00676757">
              <w:rPr>
                <w:sz w:val="16"/>
                <w:szCs w:val="16"/>
              </w:rPr>
              <w:t>WRKY</w:t>
            </w:r>
          </w:p>
        </w:tc>
        <w:tc>
          <w:tcPr>
            <w:tcW w:w="1559" w:type="dxa"/>
            <w:noWrap/>
            <w:vAlign w:val="center"/>
            <w:hideMark/>
          </w:tcPr>
          <w:p w:rsidR="007217C8" w:rsidRPr="00676757" w:rsidRDefault="007217C8" w:rsidP="00593A88">
            <w:pPr>
              <w:rPr>
                <w:sz w:val="16"/>
                <w:szCs w:val="16"/>
              </w:rPr>
            </w:pPr>
            <w:r w:rsidRPr="00676757">
              <w:rPr>
                <w:sz w:val="16"/>
                <w:szCs w:val="16"/>
              </w:rPr>
              <w:t>AT1G80840.1</w:t>
            </w:r>
          </w:p>
        </w:tc>
        <w:tc>
          <w:tcPr>
            <w:tcW w:w="1276" w:type="dxa"/>
            <w:noWrap/>
            <w:vAlign w:val="center"/>
            <w:hideMark/>
          </w:tcPr>
          <w:p w:rsidR="007217C8" w:rsidRPr="00676757" w:rsidRDefault="007217C8" w:rsidP="00593A88">
            <w:pPr>
              <w:rPr>
                <w:sz w:val="16"/>
                <w:szCs w:val="16"/>
              </w:rPr>
            </w:pPr>
            <w:r w:rsidRPr="00676757">
              <w:rPr>
                <w:sz w:val="16"/>
                <w:szCs w:val="16"/>
              </w:rPr>
              <w:t>WRKY40</w:t>
            </w:r>
          </w:p>
        </w:tc>
        <w:tc>
          <w:tcPr>
            <w:tcW w:w="1417" w:type="dxa"/>
            <w:noWrap/>
            <w:vAlign w:val="center"/>
            <w:hideMark/>
          </w:tcPr>
          <w:p w:rsidR="007217C8" w:rsidRPr="00676757" w:rsidRDefault="007217C8" w:rsidP="00593A88">
            <w:pPr>
              <w:rPr>
                <w:sz w:val="16"/>
                <w:szCs w:val="16"/>
              </w:rPr>
            </w:pPr>
            <w:r w:rsidRPr="00676757">
              <w:rPr>
                <w:sz w:val="16"/>
                <w:szCs w:val="16"/>
              </w:rPr>
              <w:t>2.7, 3.2, 2.7, 4.5</w:t>
            </w:r>
          </w:p>
        </w:tc>
        <w:tc>
          <w:tcPr>
            <w:tcW w:w="1701" w:type="dxa"/>
            <w:noWrap/>
            <w:vAlign w:val="center"/>
            <w:hideMark/>
          </w:tcPr>
          <w:p w:rsidR="007217C8" w:rsidRPr="00676757" w:rsidRDefault="007217C8" w:rsidP="00593A88">
            <w:pPr>
              <w:rPr>
                <w:sz w:val="16"/>
                <w:szCs w:val="16"/>
              </w:rPr>
            </w:pPr>
            <w:r w:rsidRPr="00676757">
              <w:rPr>
                <w:sz w:val="16"/>
                <w:szCs w:val="16"/>
              </w:rPr>
              <w:t>1277, 1064, 1137, 2178</w:t>
            </w:r>
          </w:p>
        </w:tc>
        <w:tc>
          <w:tcPr>
            <w:tcW w:w="1134" w:type="dxa"/>
            <w:noWrap/>
            <w:vAlign w:val="center"/>
            <w:hideMark/>
          </w:tcPr>
          <w:p w:rsidR="007217C8" w:rsidRPr="00676757" w:rsidRDefault="007217C8" w:rsidP="00593A88">
            <w:pPr>
              <w:rPr>
                <w:sz w:val="16"/>
                <w:szCs w:val="16"/>
              </w:rPr>
            </w:pPr>
            <w:r w:rsidRPr="00676757">
              <w:rPr>
                <w:sz w:val="16"/>
                <w:szCs w:val="16"/>
              </w:rPr>
              <w:t>WRKY5</w:t>
            </w:r>
          </w:p>
        </w:tc>
        <w:tc>
          <w:tcPr>
            <w:tcW w:w="3512" w:type="dxa"/>
            <w:vAlign w:val="center"/>
          </w:tcPr>
          <w:p w:rsidR="007217C8" w:rsidRPr="00676757" w:rsidRDefault="007217C8" w:rsidP="0039508C">
            <w:pPr>
              <w:rPr>
                <w:sz w:val="16"/>
                <w:szCs w:val="16"/>
              </w:rPr>
            </w:pPr>
            <w:r w:rsidRPr="00676757">
              <w:rPr>
                <w:sz w:val="16"/>
                <w:szCs w:val="16"/>
              </w:rPr>
              <w:t xml:space="preserve">Pathogen and ABA induced transcriptional repressor which regulate plant </w:t>
            </w:r>
            <w:proofErr w:type="spellStart"/>
            <w:r w:rsidRPr="00676757">
              <w:rPr>
                <w:sz w:val="16"/>
                <w:szCs w:val="16"/>
              </w:rPr>
              <w:t>defense</w:t>
            </w:r>
            <w:proofErr w:type="spellEnd"/>
            <w:r w:rsidRPr="00676757">
              <w:rPr>
                <w:sz w:val="16"/>
                <w:szCs w:val="16"/>
              </w:rPr>
              <w:t xml:space="preserve"> to microbial pathogens and represses ABA responses </w:t>
            </w:r>
            <w:r w:rsidRPr="00676757">
              <w:rPr>
                <w:sz w:val="16"/>
                <w:szCs w:val="16"/>
              </w:rPr>
              <w:fldChar w:fldCharType="begin">
                <w:fldData xml:space="preserve">PEVuZE5vdGU+PENpdGU+PEF1dGhvcj5DaGVuPC9BdXRob3I+PFllYXI+MjAxMDwvWWVhcj48UmVj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</w:fldData>
              </w:fldChar>
            </w:r>
            <w:r w:rsidR="0039508C">
              <w:rPr>
                <w:sz w:val="16"/>
                <w:szCs w:val="16"/>
              </w:rPr>
              <w:instrText xml:space="preserve"> ADDIN EN.CITE </w:instrText>
            </w:r>
            <w:r w:rsidR="0039508C">
              <w:rPr>
                <w:sz w:val="16"/>
                <w:szCs w:val="16"/>
              </w:rPr>
              <w:fldChar w:fldCharType="begin">
                <w:fldData xml:space="preserve">PEVuZE5vdGU+PENpdGU+PEF1dGhvcj5DaGVuPC9BdXRob3I+PFllYXI+MjAxMDwvWWVhcj48UmVj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</w:fldData>
              </w:fldChar>
            </w:r>
            <w:r w:rsidR="0039508C">
              <w:rPr>
                <w:sz w:val="16"/>
                <w:szCs w:val="16"/>
              </w:rPr>
              <w:instrText xml:space="preserve"> ADDIN EN.CITE.DATA </w:instrText>
            </w:r>
            <w:r w:rsidR="0039508C">
              <w:rPr>
                <w:sz w:val="16"/>
                <w:szCs w:val="16"/>
              </w:rPr>
            </w:r>
            <w:r w:rsidR="0039508C">
              <w:rPr>
                <w:sz w:val="16"/>
                <w:szCs w:val="16"/>
              </w:rPr>
              <w:fldChar w:fldCharType="end"/>
            </w:r>
            <w:r w:rsidRPr="00676757">
              <w:rPr>
                <w:sz w:val="16"/>
                <w:szCs w:val="16"/>
              </w:rPr>
            </w:r>
            <w:r w:rsidRPr="00676757">
              <w:rPr>
                <w:sz w:val="16"/>
                <w:szCs w:val="16"/>
              </w:rPr>
              <w:fldChar w:fldCharType="separate"/>
            </w:r>
            <w:r w:rsidR="0039508C" w:rsidRPr="0039508C">
              <w:rPr>
                <w:noProof/>
                <w:sz w:val="16"/>
                <w:szCs w:val="16"/>
                <w:vertAlign w:val="superscript"/>
              </w:rPr>
              <w:t>22-24</w:t>
            </w:r>
            <w:r w:rsidRPr="00676757">
              <w:rPr>
                <w:sz w:val="16"/>
                <w:szCs w:val="16"/>
              </w:rPr>
              <w:fldChar w:fldCharType="end"/>
            </w:r>
          </w:p>
        </w:tc>
      </w:tr>
      <w:tr w:rsidR="007217C8" w:rsidRPr="00676757" w:rsidTr="00593A88">
        <w:trPr>
          <w:trHeight w:val="300"/>
        </w:trPr>
        <w:tc>
          <w:tcPr>
            <w:tcW w:w="1838" w:type="dxa"/>
            <w:noWrap/>
            <w:vAlign w:val="center"/>
            <w:hideMark/>
          </w:tcPr>
          <w:p w:rsidR="007217C8" w:rsidRPr="00676757" w:rsidRDefault="007217C8" w:rsidP="00593A88">
            <w:pPr>
              <w:rPr>
                <w:sz w:val="16"/>
                <w:szCs w:val="16"/>
              </w:rPr>
            </w:pPr>
            <w:r w:rsidRPr="00676757">
              <w:rPr>
                <w:sz w:val="16"/>
                <w:szCs w:val="16"/>
              </w:rPr>
              <w:t>vaccdscaff21-44.36</w:t>
            </w:r>
          </w:p>
        </w:tc>
        <w:tc>
          <w:tcPr>
            <w:tcW w:w="1418" w:type="dxa"/>
            <w:vAlign w:val="center"/>
          </w:tcPr>
          <w:p w:rsidR="007217C8" w:rsidRPr="00676757" w:rsidRDefault="007217C8" w:rsidP="00593A88">
            <w:pPr>
              <w:rPr>
                <w:sz w:val="16"/>
                <w:szCs w:val="16"/>
              </w:rPr>
            </w:pPr>
            <w:r w:rsidRPr="00676757">
              <w:rPr>
                <w:sz w:val="16"/>
                <w:szCs w:val="16"/>
              </w:rPr>
              <w:t>WRKY</w:t>
            </w:r>
          </w:p>
        </w:tc>
        <w:tc>
          <w:tcPr>
            <w:tcW w:w="1559" w:type="dxa"/>
            <w:noWrap/>
            <w:vAlign w:val="center"/>
            <w:hideMark/>
          </w:tcPr>
          <w:p w:rsidR="007217C8" w:rsidRPr="00676757" w:rsidRDefault="007217C8" w:rsidP="00593A88">
            <w:pPr>
              <w:rPr>
                <w:sz w:val="16"/>
                <w:szCs w:val="16"/>
              </w:rPr>
            </w:pPr>
            <w:r w:rsidRPr="00676757">
              <w:rPr>
                <w:sz w:val="16"/>
                <w:szCs w:val="16"/>
              </w:rPr>
              <w:t>AT4G11070.1</w:t>
            </w:r>
          </w:p>
        </w:tc>
        <w:tc>
          <w:tcPr>
            <w:tcW w:w="1276" w:type="dxa"/>
            <w:noWrap/>
            <w:vAlign w:val="center"/>
            <w:hideMark/>
          </w:tcPr>
          <w:p w:rsidR="007217C8" w:rsidRPr="00676757" w:rsidRDefault="007217C8" w:rsidP="00593A88">
            <w:pPr>
              <w:rPr>
                <w:sz w:val="16"/>
                <w:szCs w:val="16"/>
              </w:rPr>
            </w:pPr>
            <w:r w:rsidRPr="00676757">
              <w:rPr>
                <w:sz w:val="16"/>
                <w:szCs w:val="16"/>
              </w:rPr>
              <w:t>WRKY41</w:t>
            </w:r>
          </w:p>
        </w:tc>
        <w:tc>
          <w:tcPr>
            <w:tcW w:w="1417" w:type="dxa"/>
            <w:noWrap/>
            <w:vAlign w:val="center"/>
            <w:hideMark/>
          </w:tcPr>
          <w:p w:rsidR="007217C8" w:rsidRPr="00676757" w:rsidRDefault="007217C8" w:rsidP="00593A88">
            <w:pPr>
              <w:rPr>
                <w:sz w:val="16"/>
                <w:szCs w:val="16"/>
              </w:rPr>
            </w:pPr>
            <w:r w:rsidRPr="00676757">
              <w:rPr>
                <w:sz w:val="16"/>
                <w:szCs w:val="16"/>
              </w:rPr>
              <w:t>7.9</w:t>
            </w:r>
          </w:p>
        </w:tc>
        <w:tc>
          <w:tcPr>
            <w:tcW w:w="1701" w:type="dxa"/>
            <w:noWrap/>
            <w:vAlign w:val="center"/>
            <w:hideMark/>
          </w:tcPr>
          <w:p w:rsidR="007217C8" w:rsidRPr="00676757" w:rsidRDefault="007217C8" w:rsidP="00593A88">
            <w:pPr>
              <w:rPr>
                <w:sz w:val="16"/>
                <w:szCs w:val="16"/>
              </w:rPr>
            </w:pPr>
            <w:r w:rsidRPr="00676757">
              <w:rPr>
                <w:sz w:val="16"/>
                <w:szCs w:val="16"/>
              </w:rPr>
              <w:t>109</w:t>
            </w:r>
          </w:p>
        </w:tc>
        <w:tc>
          <w:tcPr>
            <w:tcW w:w="1134" w:type="dxa"/>
            <w:noWrap/>
            <w:vAlign w:val="center"/>
            <w:hideMark/>
          </w:tcPr>
          <w:p w:rsidR="007217C8" w:rsidRPr="00676757" w:rsidRDefault="007217C8" w:rsidP="00593A88">
            <w:pPr>
              <w:rPr>
                <w:sz w:val="16"/>
                <w:szCs w:val="16"/>
              </w:rPr>
            </w:pPr>
            <w:r w:rsidRPr="00676757">
              <w:rPr>
                <w:sz w:val="16"/>
                <w:szCs w:val="16"/>
              </w:rPr>
              <w:t>WRKY2</w:t>
            </w:r>
          </w:p>
        </w:tc>
        <w:tc>
          <w:tcPr>
            <w:tcW w:w="3512" w:type="dxa"/>
            <w:vAlign w:val="center"/>
          </w:tcPr>
          <w:p w:rsidR="007217C8" w:rsidRPr="00676757" w:rsidRDefault="007217C8" w:rsidP="0039508C">
            <w:pPr>
              <w:rPr>
                <w:sz w:val="16"/>
                <w:szCs w:val="16"/>
              </w:rPr>
            </w:pPr>
            <w:r w:rsidRPr="00676757">
              <w:rPr>
                <w:sz w:val="16"/>
                <w:szCs w:val="16"/>
              </w:rPr>
              <w:t xml:space="preserve">Transcriptional repressor of anthocyanins and activator of </w:t>
            </w:r>
            <w:r w:rsidRPr="00676757">
              <w:rPr>
                <w:i/>
                <w:sz w:val="16"/>
                <w:szCs w:val="16"/>
              </w:rPr>
              <w:t>AtABI3</w:t>
            </w:r>
            <w:r w:rsidRPr="00676757">
              <w:rPr>
                <w:sz w:val="16"/>
                <w:szCs w:val="16"/>
              </w:rPr>
              <w:t xml:space="preserve">, which regulates seed maturation </w:t>
            </w:r>
            <w:r w:rsidRPr="00676757">
              <w:rPr>
                <w:sz w:val="16"/>
                <w:szCs w:val="16"/>
              </w:rPr>
              <w:fldChar w:fldCharType="begin">
                <w:fldData xml:space="preserve">PEVuZE5vdGU+PENpdGU+PEF1dGhvcj5EdWFuPC9BdXRob3I+PFllYXI+MjAxODwvWWVhcj48UmVj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</w:fldData>
              </w:fldChar>
            </w:r>
            <w:r w:rsidR="0039508C">
              <w:rPr>
                <w:sz w:val="16"/>
                <w:szCs w:val="16"/>
              </w:rPr>
              <w:instrText xml:space="preserve"> ADDIN EN.CITE </w:instrText>
            </w:r>
            <w:r w:rsidR="0039508C">
              <w:rPr>
                <w:sz w:val="16"/>
                <w:szCs w:val="16"/>
              </w:rPr>
              <w:fldChar w:fldCharType="begin">
                <w:fldData xml:space="preserve">PEVuZE5vdGU+PENpdGU+PEF1dGhvcj5EdWFuPC9BdXRob3I+PFllYXI+MjAxODwvWWVhcj48UmVj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</w:fldData>
              </w:fldChar>
            </w:r>
            <w:r w:rsidR="0039508C">
              <w:rPr>
                <w:sz w:val="16"/>
                <w:szCs w:val="16"/>
              </w:rPr>
              <w:instrText xml:space="preserve"> ADDIN EN.CITE.DATA </w:instrText>
            </w:r>
            <w:r w:rsidR="0039508C">
              <w:rPr>
                <w:sz w:val="16"/>
                <w:szCs w:val="16"/>
              </w:rPr>
            </w:r>
            <w:r w:rsidR="0039508C">
              <w:rPr>
                <w:sz w:val="16"/>
                <w:szCs w:val="16"/>
              </w:rPr>
              <w:fldChar w:fldCharType="end"/>
            </w:r>
            <w:r w:rsidRPr="00676757">
              <w:rPr>
                <w:sz w:val="16"/>
                <w:szCs w:val="16"/>
              </w:rPr>
            </w:r>
            <w:r w:rsidRPr="00676757">
              <w:rPr>
                <w:sz w:val="16"/>
                <w:szCs w:val="16"/>
              </w:rPr>
              <w:fldChar w:fldCharType="separate"/>
            </w:r>
            <w:r w:rsidR="0039508C" w:rsidRPr="0039508C">
              <w:rPr>
                <w:noProof/>
                <w:sz w:val="16"/>
                <w:szCs w:val="16"/>
                <w:vertAlign w:val="superscript"/>
              </w:rPr>
              <w:t>25,26</w:t>
            </w:r>
            <w:r w:rsidRPr="00676757">
              <w:rPr>
                <w:sz w:val="16"/>
                <w:szCs w:val="16"/>
              </w:rPr>
              <w:fldChar w:fldCharType="end"/>
            </w:r>
          </w:p>
        </w:tc>
      </w:tr>
      <w:tr w:rsidR="007217C8" w:rsidRPr="00676757" w:rsidTr="00593A88">
        <w:trPr>
          <w:trHeight w:val="300"/>
        </w:trPr>
        <w:tc>
          <w:tcPr>
            <w:tcW w:w="1838" w:type="dxa"/>
            <w:noWrap/>
            <w:vAlign w:val="center"/>
            <w:hideMark/>
          </w:tcPr>
          <w:p w:rsidR="007217C8" w:rsidRPr="00676757" w:rsidRDefault="007217C8" w:rsidP="00593A88">
            <w:pPr>
              <w:rPr>
                <w:sz w:val="16"/>
                <w:szCs w:val="16"/>
              </w:rPr>
            </w:pPr>
            <w:r w:rsidRPr="00676757">
              <w:rPr>
                <w:sz w:val="16"/>
                <w:szCs w:val="16"/>
              </w:rPr>
              <w:t>vaccdscaff22-182.19</w:t>
            </w:r>
          </w:p>
        </w:tc>
        <w:tc>
          <w:tcPr>
            <w:tcW w:w="1418" w:type="dxa"/>
            <w:vAlign w:val="center"/>
          </w:tcPr>
          <w:p w:rsidR="007217C8" w:rsidRPr="00676757" w:rsidRDefault="007217C8" w:rsidP="00593A88">
            <w:pPr>
              <w:rPr>
                <w:sz w:val="16"/>
                <w:szCs w:val="16"/>
              </w:rPr>
            </w:pPr>
            <w:r w:rsidRPr="00676757">
              <w:rPr>
                <w:sz w:val="16"/>
                <w:szCs w:val="16"/>
              </w:rPr>
              <w:t>JUMONJI</w:t>
            </w:r>
          </w:p>
        </w:tc>
        <w:tc>
          <w:tcPr>
            <w:tcW w:w="1559" w:type="dxa"/>
            <w:noWrap/>
            <w:vAlign w:val="center"/>
            <w:hideMark/>
          </w:tcPr>
          <w:p w:rsidR="007217C8" w:rsidRPr="00676757" w:rsidRDefault="007217C8" w:rsidP="00593A88">
            <w:pPr>
              <w:rPr>
                <w:sz w:val="16"/>
                <w:szCs w:val="16"/>
              </w:rPr>
            </w:pPr>
            <w:r w:rsidRPr="00676757">
              <w:rPr>
                <w:sz w:val="16"/>
                <w:szCs w:val="16"/>
              </w:rPr>
              <w:t>AT1G30810.3</w:t>
            </w:r>
          </w:p>
        </w:tc>
        <w:tc>
          <w:tcPr>
            <w:tcW w:w="1276" w:type="dxa"/>
            <w:noWrap/>
            <w:vAlign w:val="center"/>
            <w:hideMark/>
          </w:tcPr>
          <w:p w:rsidR="007217C8" w:rsidRPr="00676757" w:rsidRDefault="007217C8" w:rsidP="00593A88">
            <w:pPr>
              <w:rPr>
                <w:sz w:val="16"/>
                <w:szCs w:val="16"/>
              </w:rPr>
            </w:pPr>
            <w:r w:rsidRPr="00676757">
              <w:rPr>
                <w:sz w:val="16"/>
                <w:szCs w:val="16"/>
              </w:rPr>
              <w:t>JMJ15</w:t>
            </w:r>
          </w:p>
        </w:tc>
        <w:tc>
          <w:tcPr>
            <w:tcW w:w="1417" w:type="dxa"/>
            <w:noWrap/>
            <w:vAlign w:val="center"/>
            <w:hideMark/>
          </w:tcPr>
          <w:p w:rsidR="007217C8" w:rsidRPr="00676757" w:rsidRDefault="007217C8" w:rsidP="00593A88">
            <w:pPr>
              <w:rPr>
                <w:sz w:val="16"/>
                <w:szCs w:val="16"/>
              </w:rPr>
            </w:pPr>
            <w:r w:rsidRPr="00676757">
              <w:rPr>
                <w:sz w:val="16"/>
                <w:szCs w:val="16"/>
              </w:rPr>
              <w:t>1.2</w:t>
            </w:r>
          </w:p>
        </w:tc>
        <w:tc>
          <w:tcPr>
            <w:tcW w:w="1701" w:type="dxa"/>
            <w:noWrap/>
            <w:vAlign w:val="center"/>
            <w:hideMark/>
          </w:tcPr>
          <w:p w:rsidR="007217C8" w:rsidRPr="00676757" w:rsidRDefault="007217C8" w:rsidP="00593A88">
            <w:pPr>
              <w:rPr>
                <w:sz w:val="16"/>
                <w:szCs w:val="16"/>
              </w:rPr>
            </w:pPr>
            <w:r w:rsidRPr="00676757">
              <w:rPr>
                <w:sz w:val="16"/>
                <w:szCs w:val="16"/>
              </w:rPr>
              <w:t>267</w:t>
            </w:r>
          </w:p>
        </w:tc>
        <w:tc>
          <w:tcPr>
            <w:tcW w:w="1134" w:type="dxa"/>
            <w:noWrap/>
            <w:vAlign w:val="center"/>
            <w:hideMark/>
          </w:tcPr>
          <w:p w:rsidR="007217C8" w:rsidRPr="00676757" w:rsidRDefault="007217C8" w:rsidP="00593A88">
            <w:pPr>
              <w:rPr>
                <w:sz w:val="16"/>
                <w:szCs w:val="16"/>
              </w:rPr>
            </w:pPr>
          </w:p>
        </w:tc>
        <w:tc>
          <w:tcPr>
            <w:tcW w:w="3512" w:type="dxa"/>
            <w:vAlign w:val="center"/>
          </w:tcPr>
          <w:p w:rsidR="007217C8" w:rsidRPr="00676757" w:rsidRDefault="007217C8" w:rsidP="0039508C">
            <w:pPr>
              <w:rPr>
                <w:sz w:val="16"/>
                <w:szCs w:val="16"/>
              </w:rPr>
            </w:pPr>
            <w:r w:rsidRPr="00676757">
              <w:rPr>
                <w:sz w:val="16"/>
                <w:szCs w:val="16"/>
              </w:rPr>
              <w:t xml:space="preserve">A histone demethylase that regulates flowering time and high salt and temperature tolerance </w:t>
            </w:r>
            <w:r w:rsidRPr="00676757">
              <w:rPr>
                <w:sz w:val="16"/>
                <w:szCs w:val="16"/>
              </w:rPr>
              <w:fldChar w:fldCharType="begin">
                <w:fldData xml:space="preserve">PEVuZE5vdGU+PENpdGU+PEF1dGhvcj5DdWk8L0F1dGhvcj48WWVhcj4yMDIxPC9ZZWFyPjxSZWNO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</w:fldData>
              </w:fldChar>
            </w:r>
            <w:r w:rsidR="0039508C">
              <w:rPr>
                <w:sz w:val="16"/>
                <w:szCs w:val="16"/>
              </w:rPr>
              <w:instrText xml:space="preserve"> ADDIN EN.CITE </w:instrText>
            </w:r>
            <w:r w:rsidR="0039508C">
              <w:rPr>
                <w:sz w:val="16"/>
                <w:szCs w:val="16"/>
              </w:rPr>
              <w:fldChar w:fldCharType="begin">
                <w:fldData xml:space="preserve">PEVuZE5vdGU+PENpdGU+PEF1dGhvcj5DdWk8L0F1dGhvcj48WWVhcj4yMDIxPC9ZZWFyPjxSZWNO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</w:fldData>
              </w:fldChar>
            </w:r>
            <w:r w:rsidR="0039508C">
              <w:rPr>
                <w:sz w:val="16"/>
                <w:szCs w:val="16"/>
              </w:rPr>
              <w:instrText xml:space="preserve"> ADDIN EN.CITE.DATA </w:instrText>
            </w:r>
            <w:r w:rsidR="0039508C">
              <w:rPr>
                <w:sz w:val="16"/>
                <w:szCs w:val="16"/>
              </w:rPr>
            </w:r>
            <w:r w:rsidR="0039508C">
              <w:rPr>
                <w:sz w:val="16"/>
                <w:szCs w:val="16"/>
              </w:rPr>
              <w:fldChar w:fldCharType="end"/>
            </w:r>
            <w:r w:rsidRPr="00676757">
              <w:rPr>
                <w:sz w:val="16"/>
                <w:szCs w:val="16"/>
              </w:rPr>
            </w:r>
            <w:r w:rsidRPr="00676757">
              <w:rPr>
                <w:sz w:val="16"/>
                <w:szCs w:val="16"/>
              </w:rPr>
              <w:fldChar w:fldCharType="separate"/>
            </w:r>
            <w:r w:rsidR="0039508C" w:rsidRPr="0039508C">
              <w:rPr>
                <w:noProof/>
                <w:sz w:val="16"/>
                <w:szCs w:val="16"/>
                <w:vertAlign w:val="superscript"/>
              </w:rPr>
              <w:t>27-29</w:t>
            </w:r>
            <w:r w:rsidRPr="00676757">
              <w:rPr>
                <w:sz w:val="16"/>
                <w:szCs w:val="16"/>
              </w:rPr>
              <w:fldChar w:fldCharType="end"/>
            </w:r>
          </w:p>
        </w:tc>
      </w:tr>
      <w:tr w:rsidR="007217C8" w:rsidRPr="00676757" w:rsidTr="00593A88">
        <w:trPr>
          <w:trHeight w:val="300"/>
        </w:trPr>
        <w:tc>
          <w:tcPr>
            <w:tcW w:w="1838" w:type="dxa"/>
            <w:noWrap/>
            <w:vAlign w:val="center"/>
            <w:hideMark/>
          </w:tcPr>
          <w:p w:rsidR="007217C8" w:rsidRPr="00676757" w:rsidRDefault="007217C8" w:rsidP="00593A88">
            <w:pPr>
              <w:rPr>
                <w:sz w:val="16"/>
                <w:szCs w:val="16"/>
              </w:rPr>
            </w:pPr>
            <w:r w:rsidRPr="00676757">
              <w:rPr>
                <w:sz w:val="16"/>
                <w:szCs w:val="16"/>
              </w:rPr>
              <w:t>vaccdscaff27-261.27 vaccdscaff17-294.20 vaccdscaff34-85.27</w:t>
            </w:r>
          </w:p>
        </w:tc>
        <w:tc>
          <w:tcPr>
            <w:tcW w:w="1418" w:type="dxa"/>
            <w:vAlign w:val="center"/>
          </w:tcPr>
          <w:p w:rsidR="007217C8" w:rsidRPr="00676757" w:rsidRDefault="007217C8" w:rsidP="00593A88">
            <w:pPr>
              <w:rPr>
                <w:sz w:val="16"/>
                <w:szCs w:val="16"/>
              </w:rPr>
            </w:pPr>
            <w:r w:rsidRPr="00676757">
              <w:rPr>
                <w:sz w:val="16"/>
                <w:szCs w:val="16"/>
              </w:rPr>
              <w:t>TAZ</w:t>
            </w:r>
          </w:p>
        </w:tc>
        <w:tc>
          <w:tcPr>
            <w:tcW w:w="1559" w:type="dxa"/>
            <w:noWrap/>
            <w:vAlign w:val="center"/>
            <w:hideMark/>
          </w:tcPr>
          <w:p w:rsidR="007217C8" w:rsidRPr="00676757" w:rsidRDefault="007217C8" w:rsidP="00593A88">
            <w:pPr>
              <w:rPr>
                <w:sz w:val="16"/>
                <w:szCs w:val="16"/>
              </w:rPr>
            </w:pPr>
            <w:r w:rsidRPr="00676757">
              <w:rPr>
                <w:sz w:val="16"/>
                <w:szCs w:val="16"/>
              </w:rPr>
              <w:t xml:space="preserve">AT5G63160.1 </w:t>
            </w:r>
          </w:p>
        </w:tc>
        <w:tc>
          <w:tcPr>
            <w:tcW w:w="1276" w:type="dxa"/>
            <w:noWrap/>
            <w:vAlign w:val="center"/>
            <w:hideMark/>
          </w:tcPr>
          <w:p w:rsidR="007217C8" w:rsidRPr="00676757" w:rsidRDefault="007217C8" w:rsidP="00593A88">
            <w:pPr>
              <w:rPr>
                <w:sz w:val="16"/>
                <w:szCs w:val="16"/>
              </w:rPr>
            </w:pPr>
            <w:r w:rsidRPr="00676757">
              <w:rPr>
                <w:sz w:val="16"/>
                <w:szCs w:val="16"/>
              </w:rPr>
              <w:t>BT1</w:t>
            </w:r>
          </w:p>
        </w:tc>
        <w:tc>
          <w:tcPr>
            <w:tcW w:w="1417" w:type="dxa"/>
            <w:noWrap/>
            <w:vAlign w:val="center"/>
            <w:hideMark/>
          </w:tcPr>
          <w:p w:rsidR="007217C8" w:rsidRPr="00676757" w:rsidRDefault="007217C8" w:rsidP="00593A88">
            <w:pPr>
              <w:rPr>
                <w:sz w:val="16"/>
                <w:szCs w:val="16"/>
              </w:rPr>
            </w:pPr>
            <w:r w:rsidRPr="00676757">
              <w:rPr>
                <w:sz w:val="16"/>
                <w:szCs w:val="16"/>
              </w:rPr>
              <w:t>1.3, 1.8, 1.2</w:t>
            </w:r>
          </w:p>
        </w:tc>
        <w:tc>
          <w:tcPr>
            <w:tcW w:w="1701" w:type="dxa"/>
            <w:noWrap/>
            <w:vAlign w:val="center"/>
            <w:hideMark/>
          </w:tcPr>
          <w:p w:rsidR="007217C8" w:rsidRPr="00676757" w:rsidRDefault="007217C8" w:rsidP="00593A88">
            <w:pPr>
              <w:rPr>
                <w:sz w:val="16"/>
                <w:szCs w:val="16"/>
              </w:rPr>
            </w:pPr>
            <w:r w:rsidRPr="00676757">
              <w:rPr>
                <w:sz w:val="16"/>
                <w:szCs w:val="16"/>
              </w:rPr>
              <w:t>278, 814, 968</w:t>
            </w:r>
          </w:p>
        </w:tc>
        <w:tc>
          <w:tcPr>
            <w:tcW w:w="1134" w:type="dxa"/>
            <w:noWrap/>
            <w:vAlign w:val="center"/>
            <w:hideMark/>
          </w:tcPr>
          <w:p w:rsidR="007217C8" w:rsidRPr="00676757" w:rsidRDefault="007217C8" w:rsidP="00593A88">
            <w:pPr>
              <w:rPr>
                <w:sz w:val="16"/>
                <w:szCs w:val="16"/>
              </w:rPr>
            </w:pPr>
          </w:p>
        </w:tc>
        <w:tc>
          <w:tcPr>
            <w:tcW w:w="3512" w:type="dxa"/>
            <w:vAlign w:val="center"/>
          </w:tcPr>
          <w:p w:rsidR="007217C8" w:rsidRPr="00676757" w:rsidRDefault="007217C8" w:rsidP="0039508C">
            <w:pPr>
              <w:rPr>
                <w:sz w:val="16"/>
                <w:szCs w:val="16"/>
              </w:rPr>
            </w:pPr>
            <w:r w:rsidRPr="00676757">
              <w:rPr>
                <w:sz w:val="16"/>
                <w:szCs w:val="16"/>
              </w:rPr>
              <w:t xml:space="preserve">Transcriptional repressor of nitrate uptake genes and regulates plant development </w:t>
            </w:r>
            <w:r w:rsidRPr="00676757">
              <w:rPr>
                <w:sz w:val="16"/>
                <w:szCs w:val="16"/>
              </w:rPr>
              <w:fldChar w:fldCharType="begin">
                <w:fldData xml:space="preserve">PEVuZE5vdGU+PENpdGU+PEF1dGhvcj5BcmF1czwvQXV0aG9yPjxZZWFyPjIwMTY8L1llYXI+PFJl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</w:fldData>
              </w:fldChar>
            </w:r>
            <w:r w:rsidR="0039508C">
              <w:rPr>
                <w:sz w:val="16"/>
                <w:szCs w:val="16"/>
              </w:rPr>
              <w:instrText xml:space="preserve"> ADDIN EN.CITE </w:instrText>
            </w:r>
            <w:r w:rsidR="0039508C">
              <w:rPr>
                <w:sz w:val="16"/>
                <w:szCs w:val="16"/>
              </w:rPr>
              <w:fldChar w:fldCharType="begin">
                <w:fldData xml:space="preserve">PEVuZE5vdGU+PENpdGU+PEF1dGhvcj5BcmF1czwvQXV0aG9yPjxZZWFyPjIwMTY8L1llYXI+PFJl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</w:fldData>
              </w:fldChar>
            </w:r>
            <w:r w:rsidR="0039508C">
              <w:rPr>
                <w:sz w:val="16"/>
                <w:szCs w:val="16"/>
              </w:rPr>
              <w:instrText xml:space="preserve"> ADDIN EN.CITE.DATA </w:instrText>
            </w:r>
            <w:r w:rsidR="0039508C">
              <w:rPr>
                <w:sz w:val="16"/>
                <w:szCs w:val="16"/>
              </w:rPr>
            </w:r>
            <w:r w:rsidR="0039508C">
              <w:rPr>
                <w:sz w:val="16"/>
                <w:szCs w:val="16"/>
              </w:rPr>
              <w:fldChar w:fldCharType="end"/>
            </w:r>
            <w:r w:rsidRPr="00676757">
              <w:rPr>
                <w:sz w:val="16"/>
                <w:szCs w:val="16"/>
              </w:rPr>
            </w:r>
            <w:r w:rsidRPr="00676757">
              <w:rPr>
                <w:sz w:val="16"/>
                <w:szCs w:val="16"/>
              </w:rPr>
              <w:fldChar w:fldCharType="separate"/>
            </w:r>
            <w:r w:rsidR="0039508C" w:rsidRPr="0039508C">
              <w:rPr>
                <w:noProof/>
                <w:sz w:val="16"/>
                <w:szCs w:val="16"/>
                <w:vertAlign w:val="superscript"/>
              </w:rPr>
              <w:t>30,31</w:t>
            </w:r>
            <w:r w:rsidRPr="00676757">
              <w:rPr>
                <w:sz w:val="16"/>
                <w:szCs w:val="16"/>
              </w:rPr>
              <w:fldChar w:fldCharType="end"/>
            </w:r>
          </w:p>
        </w:tc>
      </w:tr>
      <w:tr w:rsidR="007217C8" w:rsidRPr="00676757" w:rsidTr="00593A88">
        <w:trPr>
          <w:trHeight w:val="300"/>
        </w:trPr>
        <w:tc>
          <w:tcPr>
            <w:tcW w:w="1838" w:type="dxa"/>
            <w:noWrap/>
            <w:vAlign w:val="center"/>
            <w:hideMark/>
          </w:tcPr>
          <w:p w:rsidR="007217C8" w:rsidRPr="00676757" w:rsidRDefault="007217C8" w:rsidP="00593A88">
            <w:pPr>
              <w:rPr>
                <w:sz w:val="16"/>
                <w:szCs w:val="16"/>
              </w:rPr>
            </w:pPr>
            <w:r w:rsidRPr="00676757">
              <w:rPr>
                <w:sz w:val="16"/>
                <w:szCs w:val="16"/>
              </w:rPr>
              <w:t>vaccdscaff11-350.30 vaccdscaff15-339.25 vaccdscaff24-51.34</w:t>
            </w:r>
          </w:p>
        </w:tc>
        <w:tc>
          <w:tcPr>
            <w:tcW w:w="1418" w:type="dxa"/>
            <w:vAlign w:val="center"/>
          </w:tcPr>
          <w:p w:rsidR="007217C8" w:rsidRPr="00676757" w:rsidRDefault="007217C8" w:rsidP="00593A88">
            <w:pPr>
              <w:rPr>
                <w:sz w:val="16"/>
                <w:szCs w:val="16"/>
              </w:rPr>
            </w:pPr>
            <w:r w:rsidRPr="00676757">
              <w:rPr>
                <w:sz w:val="16"/>
                <w:szCs w:val="16"/>
              </w:rPr>
              <w:t>bHLH</w:t>
            </w:r>
          </w:p>
        </w:tc>
        <w:tc>
          <w:tcPr>
            <w:tcW w:w="1559" w:type="dxa"/>
            <w:noWrap/>
            <w:vAlign w:val="center"/>
            <w:hideMark/>
          </w:tcPr>
          <w:p w:rsidR="007217C8" w:rsidRPr="00676757" w:rsidRDefault="007217C8" w:rsidP="00593A88">
            <w:pPr>
              <w:rPr>
                <w:sz w:val="16"/>
                <w:szCs w:val="16"/>
              </w:rPr>
            </w:pPr>
            <w:r w:rsidRPr="00676757">
              <w:rPr>
                <w:sz w:val="16"/>
                <w:szCs w:val="16"/>
              </w:rPr>
              <w:t xml:space="preserve">AT2G43060.1 </w:t>
            </w:r>
          </w:p>
        </w:tc>
        <w:tc>
          <w:tcPr>
            <w:tcW w:w="1276" w:type="dxa"/>
            <w:noWrap/>
            <w:vAlign w:val="center"/>
            <w:hideMark/>
          </w:tcPr>
          <w:p w:rsidR="007217C8" w:rsidRPr="00676757" w:rsidRDefault="007217C8" w:rsidP="00593A88">
            <w:pPr>
              <w:rPr>
                <w:sz w:val="16"/>
                <w:szCs w:val="16"/>
              </w:rPr>
            </w:pPr>
            <w:r w:rsidRPr="00676757">
              <w:rPr>
                <w:sz w:val="16"/>
                <w:szCs w:val="16"/>
              </w:rPr>
              <w:t>IBH1</w:t>
            </w:r>
          </w:p>
        </w:tc>
        <w:tc>
          <w:tcPr>
            <w:tcW w:w="1417" w:type="dxa"/>
            <w:noWrap/>
            <w:vAlign w:val="center"/>
            <w:hideMark/>
          </w:tcPr>
          <w:p w:rsidR="007217C8" w:rsidRPr="00676757" w:rsidRDefault="007217C8" w:rsidP="00593A88">
            <w:pPr>
              <w:rPr>
                <w:sz w:val="16"/>
                <w:szCs w:val="16"/>
              </w:rPr>
            </w:pPr>
            <w:r w:rsidRPr="00676757">
              <w:rPr>
                <w:sz w:val="16"/>
                <w:szCs w:val="16"/>
              </w:rPr>
              <w:t>4.2, 1.7, 2.3</w:t>
            </w:r>
          </w:p>
        </w:tc>
        <w:tc>
          <w:tcPr>
            <w:tcW w:w="1701" w:type="dxa"/>
            <w:noWrap/>
            <w:vAlign w:val="center"/>
            <w:hideMark/>
          </w:tcPr>
          <w:p w:rsidR="007217C8" w:rsidRPr="00676757" w:rsidRDefault="007217C8" w:rsidP="00593A88">
            <w:pPr>
              <w:rPr>
                <w:sz w:val="16"/>
                <w:szCs w:val="16"/>
              </w:rPr>
            </w:pPr>
            <w:r w:rsidRPr="00676757">
              <w:rPr>
                <w:sz w:val="16"/>
                <w:szCs w:val="16"/>
              </w:rPr>
              <w:t>294, 611, 1569</w:t>
            </w:r>
          </w:p>
        </w:tc>
        <w:tc>
          <w:tcPr>
            <w:tcW w:w="1134" w:type="dxa"/>
            <w:noWrap/>
            <w:vAlign w:val="center"/>
            <w:hideMark/>
          </w:tcPr>
          <w:p w:rsidR="007217C8" w:rsidRPr="00676757" w:rsidRDefault="007217C8" w:rsidP="00593A88">
            <w:pPr>
              <w:rPr>
                <w:sz w:val="16"/>
                <w:szCs w:val="16"/>
              </w:rPr>
            </w:pPr>
          </w:p>
        </w:tc>
        <w:tc>
          <w:tcPr>
            <w:tcW w:w="3512" w:type="dxa"/>
            <w:vAlign w:val="center"/>
          </w:tcPr>
          <w:p w:rsidR="007217C8" w:rsidRPr="00676757" w:rsidRDefault="007217C8" w:rsidP="0039508C">
            <w:pPr>
              <w:rPr>
                <w:sz w:val="16"/>
                <w:szCs w:val="16"/>
              </w:rPr>
            </w:pPr>
            <w:r w:rsidRPr="00676757">
              <w:rPr>
                <w:sz w:val="16"/>
                <w:szCs w:val="16"/>
              </w:rPr>
              <w:t xml:space="preserve">Transcriptional repressor of cell elongation </w:t>
            </w:r>
            <w:r w:rsidRPr="00676757">
              <w:rPr>
                <w:sz w:val="16"/>
                <w:szCs w:val="16"/>
              </w:rPr>
              <w:fldChar w:fldCharType="begin"/>
            </w:r>
            <w:r w:rsidR="0039508C">
              <w:rPr>
                <w:sz w:val="16"/>
                <w:szCs w:val="16"/>
              </w:rPr>
              <w:instrText xml:space="preserve"> ADDIN EN.CITE &lt;EndNote&gt;&lt;Cite&gt;&lt;Author&gt;Zhang&lt;/Author&gt;&lt;Year&gt;2009&lt;/Year&gt;&lt;RecNum&gt;594&lt;/RecNum&gt;&lt;DisplayText&gt;&lt;style face="superscript"&gt;32&lt;/style&gt;&lt;/DisplayText&gt;&lt;record&gt;&lt;rec-number&gt;594&lt;/rec-number&gt;&lt;foreign-keys&gt;&lt;key app="EN" db-id="spf2pzaztf9wd8evawax5swefx5a5522px22" timestamp="0"&gt;594&lt;/key&gt;&lt;/foreign-keys&gt;&lt;ref-type name="Journal Article"&gt;17&lt;/ref-type&gt;&lt;contributors&gt;&lt;authors&gt;&lt;author&gt;Zhang, Li-Ying&lt;/author&gt;&lt;author&gt;Bai, Ming-Yi&lt;/author&gt;&lt;author&gt;Wu, Jinxia&lt;/author&gt;&lt;author&gt;Zhu, Jia-Ying&lt;/author&gt;&lt;author&gt;Wang, Hao&lt;/author&gt;&lt;author&gt;Zhang, Zhiguo&lt;/author&gt;&lt;author&gt;Wang, Wenfei&lt;/author&gt;&lt;author&gt;Sun, Yu&lt;/author&gt;&lt;author&gt;Zhao, Jun&lt;/author&gt;&lt;author&gt;Sun, Xuehui&lt;/author&gt;&lt;author&gt;Yang, Hongjuan&lt;/author&gt;&lt;author&gt;Xu, Yunyuan&lt;/author&gt;&lt;author&gt;Kim, Soo-Hwan&lt;/author&gt;&lt;author&gt;Fujioka, Shozo&lt;/author&gt;&lt;author&gt;Lin, Wen-Hui&lt;/author&gt;&lt;author&gt;Chong, Kang&lt;/author&gt;&lt;author&gt;Lu, Tiegang&lt;/author&gt;&lt;author&gt;Wang, Zhi-Yong&lt;/author&gt;&lt;/authors&gt;&lt;/contributors&gt;&lt;titles&gt;&lt;title&gt;Antagonistic HLH/bHLH Transcription Factors Mediate Brassinosteroid Regulation of Cell Elongation and Plant Development in Rice and Arabidopsis      &lt;/title&gt;&lt;secondary-title&gt;The Plant Cell&lt;/secondary-title&gt;&lt;/titles&gt;&lt;periodical&gt;&lt;full-title&gt;The Plant Cell&lt;/full-title&gt;&lt;/periodical&gt;&lt;pages&gt;3767-3780&lt;/pages&gt;&lt;volume&gt;21&lt;/volume&gt;&lt;number&gt;12&lt;/number&gt;&lt;dates&gt;&lt;year&gt;2009&lt;/year&gt;&lt;/dates&gt;&lt;isbn&gt;1040-4651&lt;/isbn&gt;&lt;urls&gt;&lt;related-urls&gt;&lt;url&gt;https://doi.org/10.1105/tpc.109.070441&lt;/url&gt;&lt;/related-urls&gt;&lt;/urls&gt;&lt;electronic-resource-num&gt;10.1105/tpc.109.070441&lt;/electronic-resource-num&gt;&lt;access-date&gt;11/11/2021&lt;/access-date&gt;&lt;/record&gt;&lt;/Cite&gt;&lt;/EndNote&gt;</w:instrText>
            </w:r>
            <w:r w:rsidRPr="00676757">
              <w:rPr>
                <w:sz w:val="16"/>
                <w:szCs w:val="16"/>
              </w:rPr>
              <w:fldChar w:fldCharType="separate"/>
            </w:r>
            <w:r w:rsidR="0039508C" w:rsidRPr="0039508C">
              <w:rPr>
                <w:noProof/>
                <w:sz w:val="16"/>
                <w:szCs w:val="16"/>
                <w:vertAlign w:val="superscript"/>
              </w:rPr>
              <w:t>32</w:t>
            </w:r>
            <w:r w:rsidRPr="00676757">
              <w:rPr>
                <w:sz w:val="16"/>
                <w:szCs w:val="16"/>
              </w:rPr>
              <w:fldChar w:fldCharType="end"/>
            </w:r>
          </w:p>
        </w:tc>
      </w:tr>
      <w:tr w:rsidR="007217C8" w:rsidRPr="00676757" w:rsidTr="00593A88">
        <w:trPr>
          <w:trHeight w:val="300"/>
        </w:trPr>
        <w:tc>
          <w:tcPr>
            <w:tcW w:w="1838" w:type="dxa"/>
            <w:tcBorders>
              <w:bottom w:val="single" w:sz="4" w:space="0" w:color="auto"/>
            </w:tcBorders>
            <w:noWrap/>
            <w:vAlign w:val="center"/>
            <w:hideMark/>
          </w:tcPr>
          <w:p w:rsidR="007217C8" w:rsidRPr="00676757" w:rsidRDefault="007217C8" w:rsidP="00593A88">
            <w:pPr>
              <w:rPr>
                <w:sz w:val="16"/>
                <w:szCs w:val="16"/>
              </w:rPr>
            </w:pPr>
            <w:r w:rsidRPr="00676757">
              <w:rPr>
                <w:sz w:val="16"/>
                <w:szCs w:val="16"/>
              </w:rPr>
              <w:t xml:space="preserve">vaccdscaff21-15.39 </w:t>
            </w:r>
          </w:p>
          <w:p w:rsidR="007217C8" w:rsidRPr="00676757" w:rsidRDefault="007217C8" w:rsidP="00593A88">
            <w:pPr>
              <w:rPr>
                <w:sz w:val="16"/>
                <w:szCs w:val="16"/>
              </w:rPr>
            </w:pPr>
            <w:r w:rsidRPr="00676757">
              <w:rPr>
                <w:sz w:val="16"/>
                <w:szCs w:val="16"/>
              </w:rPr>
              <w:t xml:space="preserve">vaccdscaff33-304.30 vaccdscaff26-12.21 </w:t>
            </w:r>
          </w:p>
          <w:p w:rsidR="007217C8" w:rsidRPr="00676757" w:rsidRDefault="007217C8" w:rsidP="00593A88">
            <w:pPr>
              <w:rPr>
                <w:sz w:val="16"/>
                <w:szCs w:val="16"/>
              </w:rPr>
            </w:pPr>
            <w:r w:rsidRPr="00676757">
              <w:rPr>
                <w:sz w:val="16"/>
                <w:szCs w:val="16"/>
              </w:rPr>
              <w:t>vaccdscaff29-11.26</w:t>
            </w:r>
          </w:p>
        </w:tc>
        <w:tc>
          <w:tcPr>
            <w:tcW w:w="1418" w:type="dxa"/>
            <w:tcBorders>
              <w:bottom w:val="single" w:sz="4" w:space="0" w:color="auto"/>
            </w:tcBorders>
            <w:vAlign w:val="center"/>
          </w:tcPr>
          <w:p w:rsidR="007217C8" w:rsidRPr="00676757" w:rsidRDefault="007217C8" w:rsidP="00593A88">
            <w:pPr>
              <w:rPr>
                <w:sz w:val="16"/>
                <w:szCs w:val="16"/>
              </w:rPr>
            </w:pPr>
            <w:r w:rsidRPr="00676757">
              <w:rPr>
                <w:sz w:val="16"/>
                <w:szCs w:val="16"/>
              </w:rPr>
              <w:t>TIFY</w:t>
            </w:r>
          </w:p>
        </w:tc>
        <w:tc>
          <w:tcPr>
            <w:tcW w:w="1559" w:type="dxa"/>
            <w:tcBorders>
              <w:bottom w:val="single" w:sz="4" w:space="0" w:color="auto"/>
            </w:tcBorders>
            <w:noWrap/>
            <w:vAlign w:val="center"/>
            <w:hideMark/>
          </w:tcPr>
          <w:p w:rsidR="007217C8" w:rsidRPr="00676757" w:rsidRDefault="007217C8" w:rsidP="00593A88">
            <w:pPr>
              <w:rPr>
                <w:sz w:val="16"/>
                <w:szCs w:val="16"/>
              </w:rPr>
            </w:pPr>
            <w:r w:rsidRPr="00676757">
              <w:rPr>
                <w:sz w:val="16"/>
                <w:szCs w:val="16"/>
              </w:rPr>
              <w:t xml:space="preserve">AT1G19180.3 </w:t>
            </w:r>
          </w:p>
        </w:tc>
        <w:tc>
          <w:tcPr>
            <w:tcW w:w="1276" w:type="dxa"/>
            <w:tcBorders>
              <w:bottom w:val="single" w:sz="4" w:space="0" w:color="auto"/>
            </w:tcBorders>
            <w:noWrap/>
            <w:vAlign w:val="center"/>
            <w:hideMark/>
          </w:tcPr>
          <w:p w:rsidR="007217C8" w:rsidRPr="00676757" w:rsidRDefault="007217C8" w:rsidP="00593A88">
            <w:pPr>
              <w:rPr>
                <w:sz w:val="16"/>
                <w:szCs w:val="16"/>
              </w:rPr>
            </w:pPr>
            <w:r w:rsidRPr="00676757">
              <w:rPr>
                <w:sz w:val="16"/>
                <w:szCs w:val="16"/>
              </w:rPr>
              <w:t>JAZ1</w:t>
            </w:r>
          </w:p>
        </w:tc>
        <w:tc>
          <w:tcPr>
            <w:tcW w:w="1417" w:type="dxa"/>
            <w:tcBorders>
              <w:bottom w:val="single" w:sz="4" w:space="0" w:color="auto"/>
            </w:tcBorders>
            <w:noWrap/>
            <w:vAlign w:val="center"/>
            <w:hideMark/>
          </w:tcPr>
          <w:p w:rsidR="007217C8" w:rsidRPr="00676757" w:rsidRDefault="007217C8" w:rsidP="00593A88">
            <w:pPr>
              <w:rPr>
                <w:sz w:val="16"/>
                <w:szCs w:val="16"/>
              </w:rPr>
            </w:pPr>
            <w:r w:rsidRPr="00676757">
              <w:rPr>
                <w:sz w:val="16"/>
                <w:szCs w:val="16"/>
              </w:rPr>
              <w:t>2.3, 2.9, 2.2, 2.5</w:t>
            </w:r>
          </w:p>
        </w:tc>
        <w:tc>
          <w:tcPr>
            <w:tcW w:w="1701" w:type="dxa"/>
            <w:tcBorders>
              <w:bottom w:val="single" w:sz="4" w:space="0" w:color="auto"/>
            </w:tcBorders>
            <w:noWrap/>
            <w:vAlign w:val="center"/>
            <w:hideMark/>
          </w:tcPr>
          <w:p w:rsidR="007217C8" w:rsidRPr="00676757" w:rsidRDefault="007217C8" w:rsidP="00593A88">
            <w:pPr>
              <w:rPr>
                <w:sz w:val="16"/>
                <w:szCs w:val="16"/>
              </w:rPr>
            </w:pPr>
            <w:r w:rsidRPr="00676757">
              <w:rPr>
                <w:sz w:val="16"/>
                <w:szCs w:val="16"/>
              </w:rPr>
              <w:t>1620, 1700, 1426, 5017</w:t>
            </w:r>
          </w:p>
        </w:tc>
        <w:tc>
          <w:tcPr>
            <w:tcW w:w="1134" w:type="dxa"/>
            <w:tcBorders>
              <w:bottom w:val="single" w:sz="4" w:space="0" w:color="auto"/>
            </w:tcBorders>
            <w:noWrap/>
            <w:vAlign w:val="center"/>
            <w:hideMark/>
          </w:tcPr>
          <w:p w:rsidR="007217C8" w:rsidRPr="00676757" w:rsidRDefault="007217C8" w:rsidP="00593A88">
            <w:pPr>
              <w:rPr>
                <w:sz w:val="16"/>
                <w:szCs w:val="16"/>
              </w:rPr>
            </w:pPr>
          </w:p>
        </w:tc>
        <w:tc>
          <w:tcPr>
            <w:tcW w:w="3512" w:type="dxa"/>
            <w:tcBorders>
              <w:bottom w:val="single" w:sz="4" w:space="0" w:color="auto"/>
            </w:tcBorders>
            <w:vAlign w:val="center"/>
          </w:tcPr>
          <w:p w:rsidR="007217C8" w:rsidRPr="00676757" w:rsidRDefault="007217C8" w:rsidP="0039508C">
            <w:pPr>
              <w:rPr>
                <w:sz w:val="16"/>
                <w:szCs w:val="16"/>
              </w:rPr>
            </w:pPr>
            <w:r w:rsidRPr="00676757">
              <w:rPr>
                <w:sz w:val="16"/>
                <w:szCs w:val="16"/>
              </w:rPr>
              <w:t xml:space="preserve">Repressors anthocyanin biosynthesis in the absence of </w:t>
            </w:r>
            <w:proofErr w:type="spellStart"/>
            <w:r w:rsidRPr="00676757">
              <w:rPr>
                <w:sz w:val="16"/>
                <w:szCs w:val="16"/>
              </w:rPr>
              <w:t>jasmonate</w:t>
            </w:r>
            <w:proofErr w:type="spellEnd"/>
            <w:r w:rsidRPr="00676757">
              <w:rPr>
                <w:sz w:val="16"/>
                <w:szCs w:val="16"/>
              </w:rPr>
              <w:t xml:space="preserve"> </w:t>
            </w:r>
            <w:r w:rsidRPr="00676757">
              <w:rPr>
                <w:sz w:val="16"/>
                <w:szCs w:val="16"/>
              </w:rPr>
              <w:fldChar w:fldCharType="begin"/>
            </w:r>
            <w:r w:rsidR="0039508C">
              <w:rPr>
                <w:sz w:val="16"/>
                <w:szCs w:val="16"/>
              </w:rPr>
              <w:instrText xml:space="preserve"> ADDIN EN.CITE &lt;EndNote&gt;&lt;Cite&gt;&lt;Author&gt;Qi&lt;/Author&gt;&lt;Year&gt;2011&lt;/Year&gt;&lt;RecNum&gt;595&lt;/RecNum&gt;&lt;DisplayText&gt;&lt;style face="superscript"&gt;33&lt;/style&gt;&lt;/DisplayText&gt;&lt;record&gt;&lt;rec-number&gt;595&lt;/rec-number&gt;&lt;foreign-keys&gt;&lt;key app="EN" db-id="spf2pzaztf9wd8evawax5swefx5a5522px22" timestamp="0"&gt;595&lt;/key&gt;&lt;/foreign-keys&gt;&lt;ref-type name="Journal Article"&gt;17&lt;/ref-type&gt;&lt;contributors&gt;&lt;authors&gt;&lt;author&gt;Qi, Tiancong&lt;/author&gt;&lt;author&gt;Song, Susheng&lt;/author&gt;&lt;author&gt;Ren, Qingcuo&lt;/author&gt;&lt;author&gt;Wu, Dewei&lt;/author&gt;&lt;author&gt;Huang, Huang&lt;/author&gt;&lt;author&gt;Chen, Yan&lt;/author&gt;&lt;author&gt;Fan, Meng&lt;/author&gt;&lt;author&gt;Peng, Wen&lt;/author&gt;&lt;author&gt;Ren, Chunmei&lt;/author&gt;&lt;author&gt;Xie, Daoxin&lt;/author&gt;&lt;/authors&gt;&lt;/contributors&gt;&lt;titles&gt;&lt;title&gt;The Jasmonate-ZIM-Domain Proteins Interact with the WD-Repeat/bHLH/MYB Complexes to Regulate Jasmonate-Mediated Anthocyanin Accumulation and Trichome Initiation in Arabidopsis thaliana    &lt;/title&gt;&lt;secondary-title&gt;The Plant Cell&lt;/secondary-title&gt;&lt;/titles&gt;&lt;periodical&gt;&lt;full-title&gt;The Plant Cell&lt;/full-title&gt;&lt;/periodical&gt;&lt;pages&gt;1795-1814&lt;/pages&gt;&lt;volume&gt;23&lt;/volume&gt;&lt;number&gt;5&lt;/number&gt;&lt;dates&gt;&lt;year&gt;2011&lt;/year&gt;&lt;/dates&gt;&lt;isbn&gt;1040-4651&lt;/isbn&gt;&lt;urls&gt;&lt;related-urls&gt;&lt;url&gt;https://doi.org/10.1105/tpc.111.083261&lt;/url&gt;&lt;/related-urls&gt;&lt;/urls&gt;&lt;electronic-resource-num&gt;10.1105/tpc.111.083261&lt;/electronic-resource-num&gt;&lt;access-date&gt;11/11/2021&lt;/access-date&gt;&lt;/record&gt;&lt;/Cite&gt;&lt;/EndNote&gt;</w:instrText>
            </w:r>
            <w:r w:rsidRPr="00676757">
              <w:rPr>
                <w:sz w:val="16"/>
                <w:szCs w:val="16"/>
              </w:rPr>
              <w:fldChar w:fldCharType="separate"/>
            </w:r>
            <w:r w:rsidR="0039508C" w:rsidRPr="0039508C">
              <w:rPr>
                <w:noProof/>
                <w:sz w:val="16"/>
                <w:szCs w:val="16"/>
                <w:vertAlign w:val="superscript"/>
              </w:rPr>
              <w:t>33</w:t>
            </w:r>
            <w:r w:rsidRPr="00676757">
              <w:rPr>
                <w:sz w:val="16"/>
                <w:szCs w:val="16"/>
              </w:rPr>
              <w:fldChar w:fldCharType="end"/>
            </w:r>
          </w:p>
        </w:tc>
      </w:tr>
      <w:tr w:rsidR="007217C8" w:rsidRPr="00676757" w:rsidTr="00593A88">
        <w:trPr>
          <w:trHeight w:val="300"/>
        </w:trPr>
        <w:tc>
          <w:tcPr>
            <w:tcW w:w="1838" w:type="dxa"/>
            <w:tcBorders>
              <w:bottom w:val="single" w:sz="12" w:space="0" w:color="auto"/>
            </w:tcBorders>
            <w:noWrap/>
            <w:vAlign w:val="center"/>
            <w:hideMark/>
          </w:tcPr>
          <w:p w:rsidR="007217C8" w:rsidRPr="00676757" w:rsidRDefault="007217C8" w:rsidP="00593A88">
            <w:pPr>
              <w:rPr>
                <w:sz w:val="16"/>
                <w:szCs w:val="16"/>
              </w:rPr>
            </w:pPr>
            <w:r w:rsidRPr="00676757">
              <w:rPr>
                <w:sz w:val="16"/>
                <w:szCs w:val="16"/>
              </w:rPr>
              <w:t>vaccdscaff16-197.18</w:t>
            </w:r>
          </w:p>
        </w:tc>
        <w:tc>
          <w:tcPr>
            <w:tcW w:w="1418" w:type="dxa"/>
            <w:tcBorders>
              <w:bottom w:val="single" w:sz="12" w:space="0" w:color="auto"/>
            </w:tcBorders>
            <w:vAlign w:val="center"/>
          </w:tcPr>
          <w:p w:rsidR="007217C8" w:rsidRPr="00676757" w:rsidRDefault="007217C8" w:rsidP="00593A88">
            <w:pPr>
              <w:rPr>
                <w:sz w:val="16"/>
                <w:szCs w:val="16"/>
              </w:rPr>
            </w:pPr>
            <w:r w:rsidRPr="00676757">
              <w:rPr>
                <w:sz w:val="16"/>
                <w:szCs w:val="16"/>
              </w:rPr>
              <w:t>LUG</w:t>
            </w:r>
          </w:p>
        </w:tc>
        <w:tc>
          <w:tcPr>
            <w:tcW w:w="1559" w:type="dxa"/>
            <w:tcBorders>
              <w:bottom w:val="single" w:sz="12" w:space="0" w:color="auto"/>
            </w:tcBorders>
            <w:noWrap/>
            <w:vAlign w:val="center"/>
            <w:hideMark/>
          </w:tcPr>
          <w:p w:rsidR="007217C8" w:rsidRPr="00676757" w:rsidRDefault="007217C8" w:rsidP="00593A88">
            <w:pPr>
              <w:rPr>
                <w:sz w:val="16"/>
                <w:szCs w:val="16"/>
              </w:rPr>
            </w:pPr>
            <w:r w:rsidRPr="00676757">
              <w:rPr>
                <w:sz w:val="16"/>
                <w:szCs w:val="16"/>
              </w:rPr>
              <w:t xml:space="preserve">AT4G32551.1 </w:t>
            </w:r>
          </w:p>
        </w:tc>
        <w:tc>
          <w:tcPr>
            <w:tcW w:w="1276" w:type="dxa"/>
            <w:tcBorders>
              <w:bottom w:val="single" w:sz="12" w:space="0" w:color="auto"/>
            </w:tcBorders>
            <w:noWrap/>
            <w:vAlign w:val="center"/>
            <w:hideMark/>
          </w:tcPr>
          <w:p w:rsidR="007217C8" w:rsidRPr="00676757" w:rsidRDefault="007217C8" w:rsidP="00593A88">
            <w:pPr>
              <w:rPr>
                <w:sz w:val="16"/>
                <w:szCs w:val="16"/>
              </w:rPr>
            </w:pPr>
            <w:r w:rsidRPr="00676757">
              <w:rPr>
                <w:sz w:val="16"/>
                <w:szCs w:val="16"/>
              </w:rPr>
              <w:t>RON2</w:t>
            </w:r>
          </w:p>
        </w:tc>
        <w:tc>
          <w:tcPr>
            <w:tcW w:w="1417" w:type="dxa"/>
            <w:tcBorders>
              <w:bottom w:val="single" w:sz="12" w:space="0" w:color="auto"/>
            </w:tcBorders>
            <w:noWrap/>
            <w:vAlign w:val="center"/>
            <w:hideMark/>
          </w:tcPr>
          <w:p w:rsidR="007217C8" w:rsidRPr="00676757" w:rsidRDefault="007217C8" w:rsidP="00593A88">
            <w:pPr>
              <w:rPr>
                <w:sz w:val="16"/>
                <w:szCs w:val="16"/>
              </w:rPr>
            </w:pPr>
            <w:r w:rsidRPr="00676757">
              <w:rPr>
                <w:sz w:val="16"/>
                <w:szCs w:val="16"/>
              </w:rPr>
              <w:t>4.3</w:t>
            </w:r>
          </w:p>
        </w:tc>
        <w:tc>
          <w:tcPr>
            <w:tcW w:w="1701" w:type="dxa"/>
            <w:tcBorders>
              <w:bottom w:val="single" w:sz="12" w:space="0" w:color="auto"/>
            </w:tcBorders>
            <w:noWrap/>
            <w:vAlign w:val="center"/>
            <w:hideMark/>
          </w:tcPr>
          <w:p w:rsidR="007217C8" w:rsidRPr="00676757" w:rsidRDefault="007217C8" w:rsidP="00593A88">
            <w:pPr>
              <w:rPr>
                <w:sz w:val="16"/>
                <w:szCs w:val="16"/>
              </w:rPr>
            </w:pPr>
            <w:r w:rsidRPr="00676757">
              <w:rPr>
                <w:sz w:val="16"/>
                <w:szCs w:val="16"/>
              </w:rPr>
              <w:t>182</w:t>
            </w:r>
          </w:p>
        </w:tc>
        <w:tc>
          <w:tcPr>
            <w:tcW w:w="1134" w:type="dxa"/>
            <w:tcBorders>
              <w:bottom w:val="single" w:sz="12" w:space="0" w:color="auto"/>
            </w:tcBorders>
            <w:noWrap/>
            <w:vAlign w:val="center"/>
            <w:hideMark/>
          </w:tcPr>
          <w:p w:rsidR="007217C8" w:rsidRPr="00676757" w:rsidRDefault="007217C8" w:rsidP="00593A88">
            <w:pPr>
              <w:rPr>
                <w:sz w:val="16"/>
                <w:szCs w:val="16"/>
              </w:rPr>
            </w:pPr>
          </w:p>
        </w:tc>
        <w:tc>
          <w:tcPr>
            <w:tcW w:w="3512" w:type="dxa"/>
            <w:tcBorders>
              <w:bottom w:val="single" w:sz="12" w:space="0" w:color="auto"/>
            </w:tcBorders>
            <w:vAlign w:val="center"/>
          </w:tcPr>
          <w:p w:rsidR="007217C8" w:rsidRPr="00676757" w:rsidRDefault="007217C8" w:rsidP="0039508C">
            <w:pPr>
              <w:rPr>
                <w:sz w:val="16"/>
                <w:szCs w:val="16"/>
              </w:rPr>
            </w:pPr>
            <w:r w:rsidRPr="00676757">
              <w:rPr>
                <w:sz w:val="16"/>
                <w:szCs w:val="16"/>
              </w:rPr>
              <w:t xml:space="preserve">Regulates flower and leaf development </w:t>
            </w:r>
            <w:r w:rsidRPr="00676757">
              <w:rPr>
                <w:sz w:val="16"/>
                <w:szCs w:val="16"/>
              </w:rPr>
              <w:fldChar w:fldCharType="begin">
                <w:fldData xml:space="preserve">PEVuZE5vdGU+PENpdGU+PEF1dGhvcj5Dbm9wczwvQXV0aG9yPjxZZWFyPjIwMDQ8L1llYXI+PFJl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==
</w:fldData>
              </w:fldChar>
            </w:r>
            <w:r w:rsidR="0039508C">
              <w:rPr>
                <w:sz w:val="16"/>
                <w:szCs w:val="16"/>
              </w:rPr>
              <w:instrText xml:space="preserve"> ADDIN EN.CITE </w:instrText>
            </w:r>
            <w:r w:rsidR="0039508C">
              <w:rPr>
                <w:sz w:val="16"/>
                <w:szCs w:val="16"/>
              </w:rPr>
              <w:fldChar w:fldCharType="begin">
                <w:fldData xml:space="preserve">PEVuZE5vdGU+PENpdGU+PEF1dGhvcj5Dbm9wczwvQXV0aG9yPjxZZWFyPjIwMDQ8L1llYXI+PFJl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==
</w:fldData>
              </w:fldChar>
            </w:r>
            <w:r w:rsidR="0039508C">
              <w:rPr>
                <w:sz w:val="16"/>
                <w:szCs w:val="16"/>
              </w:rPr>
              <w:instrText xml:space="preserve"> ADDIN EN.CITE.DATA </w:instrText>
            </w:r>
            <w:r w:rsidR="0039508C">
              <w:rPr>
                <w:sz w:val="16"/>
                <w:szCs w:val="16"/>
              </w:rPr>
            </w:r>
            <w:r w:rsidR="0039508C">
              <w:rPr>
                <w:sz w:val="16"/>
                <w:szCs w:val="16"/>
              </w:rPr>
              <w:fldChar w:fldCharType="end"/>
            </w:r>
            <w:r w:rsidRPr="00676757">
              <w:rPr>
                <w:sz w:val="16"/>
                <w:szCs w:val="16"/>
              </w:rPr>
            </w:r>
            <w:r w:rsidRPr="00676757">
              <w:rPr>
                <w:sz w:val="16"/>
                <w:szCs w:val="16"/>
              </w:rPr>
              <w:fldChar w:fldCharType="separate"/>
            </w:r>
            <w:r w:rsidR="0039508C" w:rsidRPr="0039508C">
              <w:rPr>
                <w:noProof/>
                <w:sz w:val="16"/>
                <w:szCs w:val="16"/>
                <w:vertAlign w:val="superscript"/>
              </w:rPr>
              <w:t>34,35</w:t>
            </w:r>
            <w:r w:rsidRPr="00676757">
              <w:rPr>
                <w:sz w:val="16"/>
                <w:szCs w:val="16"/>
              </w:rPr>
              <w:fldChar w:fldCharType="end"/>
            </w:r>
          </w:p>
        </w:tc>
      </w:tr>
    </w:tbl>
    <w:p w:rsidR="007217C8" w:rsidRDefault="007217C8" w:rsidP="007217C8"/>
    <w:p w:rsidR="007217C8" w:rsidRDefault="007217C8" w:rsidP="007217C8"/>
    <w:p w:rsidR="0039508C" w:rsidRDefault="0039508C">
      <w:pPr>
        <w:rPr>
          <w:rFonts w:ascii="Calibri" w:hAnsi="Calibri" w:cs="Calibri"/>
          <w:noProof/>
          <w:lang w:val="en-US"/>
        </w:rPr>
      </w:pPr>
      <w:r>
        <w:br w:type="page"/>
      </w:r>
    </w:p>
    <w:p w:rsidR="0039508C" w:rsidRDefault="0039508C">
      <w:pPr>
        <w:sectPr w:rsidR="0039508C" w:rsidSect="007217C8">
          <w:pgSz w:w="16838" w:h="11906" w:orient="landscape"/>
          <w:pgMar w:top="1440" w:right="1440" w:bottom="1440" w:left="1440" w:header="708" w:footer="708" w:gutter="0"/>
          <w:cols w:space="708"/>
          <w:docGrid w:linePitch="360"/>
        </w:sectPr>
      </w:pPr>
    </w:p>
    <w:p w:rsidR="0039508C" w:rsidRPr="00936276" w:rsidRDefault="0039508C" w:rsidP="0039508C">
      <w:pPr>
        <w:rPr>
          <w:b/>
        </w:rPr>
      </w:pPr>
      <w:r w:rsidRPr="00936276">
        <w:rPr>
          <w:b/>
        </w:rPr>
        <w:lastRenderedPageBreak/>
        <w:t>Supplementary Table</w:t>
      </w:r>
      <w:r>
        <w:rPr>
          <w:b/>
        </w:rPr>
        <w:t xml:space="preserve"> S6.</w:t>
      </w:r>
      <w:r w:rsidRPr="00936276">
        <w:rPr>
          <w:b/>
        </w:rPr>
        <w:t xml:space="preserve"> </w:t>
      </w:r>
      <w:r>
        <w:t>Composition of tissue culture media used for blueberry transformation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323"/>
        <w:gridCol w:w="1323"/>
        <w:gridCol w:w="1323"/>
        <w:gridCol w:w="1323"/>
        <w:gridCol w:w="1324"/>
      </w:tblGrid>
      <w:tr w:rsidR="00A54CF0" w:rsidRPr="004C1834" w:rsidTr="001C4DD1">
        <w:trPr>
          <w:trHeight w:val="516"/>
        </w:trPr>
        <w:tc>
          <w:tcPr>
            <w:tcW w:w="2410" w:type="dxa"/>
            <w:tcBorders>
              <w:top w:val="single" w:sz="4" w:space="0" w:color="auto"/>
              <w:bottom w:val="single" w:sz="4" w:space="0" w:color="auto"/>
            </w:tcBorders>
          </w:tcPr>
          <w:p w:rsidR="00A54CF0" w:rsidRDefault="00A54CF0" w:rsidP="001C4DD1"/>
        </w:tc>
        <w:tc>
          <w:tcPr>
            <w:tcW w:w="1323" w:type="dxa"/>
            <w:tcBorders>
              <w:top w:val="single" w:sz="4" w:space="0" w:color="auto"/>
              <w:bottom w:val="single" w:sz="4" w:space="0" w:color="auto"/>
            </w:tcBorders>
          </w:tcPr>
          <w:p w:rsidR="00A54CF0" w:rsidRPr="004C1834" w:rsidRDefault="00A54CF0" w:rsidP="001C4DD1">
            <w:pPr>
              <w:jc w:val="center"/>
              <w:rPr>
                <w:sz w:val="20"/>
              </w:rPr>
            </w:pPr>
            <w:r>
              <w:rPr>
                <w:sz w:val="20"/>
              </w:rPr>
              <w:t>Micro-propagation</w:t>
            </w:r>
          </w:p>
        </w:tc>
        <w:tc>
          <w:tcPr>
            <w:tcW w:w="1323" w:type="dxa"/>
            <w:tcBorders>
              <w:top w:val="single" w:sz="4" w:space="0" w:color="auto"/>
              <w:bottom w:val="single" w:sz="4" w:space="0" w:color="auto"/>
            </w:tcBorders>
          </w:tcPr>
          <w:p w:rsidR="00A54CF0" w:rsidRPr="004C1834" w:rsidRDefault="00A54CF0" w:rsidP="001C4DD1">
            <w:pPr>
              <w:jc w:val="center"/>
              <w:rPr>
                <w:sz w:val="20"/>
              </w:rPr>
            </w:pPr>
            <w:r w:rsidRPr="004C1834">
              <w:rPr>
                <w:sz w:val="20"/>
              </w:rPr>
              <w:t>Co</w:t>
            </w:r>
            <w:r>
              <w:rPr>
                <w:sz w:val="20"/>
              </w:rPr>
              <w:t>-</w:t>
            </w:r>
            <w:r w:rsidRPr="004C1834">
              <w:rPr>
                <w:sz w:val="20"/>
              </w:rPr>
              <w:t>cultivation</w:t>
            </w:r>
          </w:p>
        </w:tc>
        <w:tc>
          <w:tcPr>
            <w:tcW w:w="1323" w:type="dxa"/>
            <w:tcBorders>
              <w:top w:val="single" w:sz="4" w:space="0" w:color="auto"/>
              <w:bottom w:val="single" w:sz="4" w:space="0" w:color="auto"/>
            </w:tcBorders>
          </w:tcPr>
          <w:p w:rsidR="00A54CF0" w:rsidRPr="004C1834" w:rsidRDefault="00A54CF0" w:rsidP="001C4DD1">
            <w:pPr>
              <w:jc w:val="center"/>
              <w:rPr>
                <w:sz w:val="20"/>
              </w:rPr>
            </w:pPr>
            <w:r>
              <w:rPr>
                <w:sz w:val="20"/>
              </w:rPr>
              <w:t>Selection</w:t>
            </w:r>
          </w:p>
        </w:tc>
        <w:tc>
          <w:tcPr>
            <w:tcW w:w="1323" w:type="dxa"/>
            <w:tcBorders>
              <w:top w:val="single" w:sz="4" w:space="0" w:color="auto"/>
              <w:bottom w:val="single" w:sz="4" w:space="0" w:color="auto"/>
            </w:tcBorders>
          </w:tcPr>
          <w:p w:rsidR="00A54CF0" w:rsidRPr="004C1834" w:rsidRDefault="00A54CF0" w:rsidP="001C4DD1">
            <w:pPr>
              <w:jc w:val="center"/>
              <w:rPr>
                <w:sz w:val="20"/>
              </w:rPr>
            </w:pPr>
            <w:r w:rsidRPr="004C1834">
              <w:rPr>
                <w:sz w:val="20"/>
              </w:rPr>
              <w:t>Shoot Proliferation</w:t>
            </w:r>
          </w:p>
        </w:tc>
        <w:tc>
          <w:tcPr>
            <w:tcW w:w="1324" w:type="dxa"/>
            <w:tcBorders>
              <w:top w:val="single" w:sz="4" w:space="0" w:color="auto"/>
              <w:bottom w:val="single" w:sz="4" w:space="0" w:color="auto"/>
            </w:tcBorders>
          </w:tcPr>
          <w:p w:rsidR="00A54CF0" w:rsidRPr="004C1834" w:rsidRDefault="00A54CF0" w:rsidP="001C4DD1">
            <w:pPr>
              <w:jc w:val="center"/>
              <w:rPr>
                <w:sz w:val="20"/>
              </w:rPr>
            </w:pPr>
            <w:r>
              <w:rPr>
                <w:sz w:val="20"/>
              </w:rPr>
              <w:t>Rooting</w:t>
            </w:r>
          </w:p>
        </w:tc>
      </w:tr>
      <w:tr w:rsidR="00A54CF0" w:rsidRPr="004C1834" w:rsidTr="001C4DD1">
        <w:trPr>
          <w:trHeight w:val="428"/>
        </w:trPr>
        <w:tc>
          <w:tcPr>
            <w:tcW w:w="2410" w:type="dxa"/>
            <w:tcBorders>
              <w:top w:val="single" w:sz="4" w:space="0" w:color="auto"/>
            </w:tcBorders>
          </w:tcPr>
          <w:p w:rsidR="00A54CF0" w:rsidRPr="004C1834" w:rsidRDefault="00A54CF0" w:rsidP="00A54CF0">
            <w:pPr>
              <w:rPr>
                <w:sz w:val="20"/>
                <w:szCs w:val="20"/>
              </w:rPr>
            </w:pPr>
            <w:r w:rsidRPr="00CC4343">
              <w:rPr>
                <w:sz w:val="20"/>
                <w:szCs w:val="20"/>
              </w:rPr>
              <w:t>WPM macronutrients</w:t>
            </w:r>
            <w:r w:rsidRPr="00CC4343">
              <w:rPr>
                <w:sz w:val="20"/>
                <w:szCs w:val="20"/>
              </w:rPr>
              <w:fldChar w:fldCharType="begin"/>
            </w:r>
            <w:r>
              <w:rPr>
                <w:sz w:val="20"/>
                <w:szCs w:val="20"/>
              </w:rPr>
              <w:instrText xml:space="preserve"> ADDIN EN.CITE &lt;EndNote&gt;&lt;Cite&gt;&lt;Author&gt;Lloyd&lt;/Author&gt;&lt;Year&gt;1980&lt;/Year&gt;&lt;RecNum&gt;611&lt;/RecNum&gt;&lt;DisplayText&gt;&lt;style face="superscript"&gt;36&lt;/style&gt;&lt;/DisplayText&gt;&lt;record&gt;&lt;rec-number&gt;611&lt;/rec-number&gt;&lt;foreign-keys&gt;&lt;key app="EN" db-id="spf2pzaztf9wd8evawax5swefx5a5522px22" timestamp="1638927377"&gt;611&lt;/key&gt;&lt;/foreign-keys&gt;&lt;ref-type name="Journal Article"&gt;17&lt;/ref-type&gt;&lt;contributors&gt;&lt;authors&gt;&lt;author&gt;G Lloyd&lt;/author&gt;&lt;author&gt;Brent H McCown&lt;/author&gt;&lt;/authors&gt;&lt;/contributors&gt;&lt;titles&gt;&lt;title&gt;Commercially-feasible micropropagation of mountain laurel, Kalmia latifolia, by use of shoot-tip culture.&lt;/title&gt;&lt;secondary-title&gt;Combined Proceedings, International Plant Propagators&amp;apos; Society&lt;/secondary-title&gt;&lt;/titles&gt;&lt;periodical&gt;&lt;full-title&gt;Combined Proceedings, International Plant Propagators&amp;apos; Society&lt;/full-title&gt;&lt;/periodical&gt;&lt;pages&gt;421-427&lt;/pages&gt;&lt;volume&gt;30&lt;/volume&gt;&lt;dates&gt;&lt;year&gt;1980&lt;/year&gt;&lt;/dates&gt;&lt;urls&gt;&lt;/urls&gt;&lt;/record&gt;&lt;/Cite&gt;&lt;/EndNote&gt;</w:instrText>
            </w:r>
            <w:r w:rsidRPr="00CC4343">
              <w:rPr>
                <w:sz w:val="20"/>
                <w:szCs w:val="20"/>
              </w:rPr>
              <w:fldChar w:fldCharType="separate"/>
            </w:r>
            <w:r w:rsidRPr="00A54CF0">
              <w:rPr>
                <w:noProof/>
                <w:sz w:val="20"/>
                <w:szCs w:val="20"/>
                <w:vertAlign w:val="superscript"/>
              </w:rPr>
              <w:t>36</w:t>
            </w:r>
            <w:r w:rsidRPr="00CC4343">
              <w:rPr>
                <w:sz w:val="20"/>
                <w:szCs w:val="20"/>
              </w:rPr>
              <w:fldChar w:fldCharType="end"/>
            </w:r>
          </w:p>
        </w:tc>
        <w:tc>
          <w:tcPr>
            <w:tcW w:w="1323" w:type="dxa"/>
            <w:tcBorders>
              <w:top w:val="single" w:sz="4" w:space="0" w:color="auto"/>
            </w:tcBorders>
          </w:tcPr>
          <w:p w:rsidR="00A54CF0" w:rsidRPr="004C1834" w:rsidRDefault="00A54CF0" w:rsidP="001C4DD1">
            <w:pPr>
              <w:jc w:val="center"/>
              <w:rPr>
                <w:sz w:val="20"/>
                <w:szCs w:val="20"/>
              </w:rPr>
            </w:pPr>
            <w:r w:rsidRPr="004C1834">
              <w:rPr>
                <w:sz w:val="20"/>
                <w:szCs w:val="20"/>
              </w:rPr>
              <w:sym w:font="Wingdings" w:char="F0FC"/>
            </w:r>
          </w:p>
        </w:tc>
        <w:tc>
          <w:tcPr>
            <w:tcW w:w="1323" w:type="dxa"/>
            <w:tcBorders>
              <w:top w:val="single" w:sz="4" w:space="0" w:color="auto"/>
            </w:tcBorders>
          </w:tcPr>
          <w:p w:rsidR="00A54CF0" w:rsidRPr="004C1834" w:rsidRDefault="00A54CF0" w:rsidP="001C4DD1">
            <w:pPr>
              <w:jc w:val="center"/>
              <w:rPr>
                <w:sz w:val="20"/>
                <w:szCs w:val="20"/>
              </w:rPr>
            </w:pPr>
            <w:r w:rsidRPr="004C1834">
              <w:rPr>
                <w:sz w:val="20"/>
                <w:szCs w:val="20"/>
              </w:rPr>
              <w:sym w:font="Wingdings" w:char="F0FC"/>
            </w:r>
          </w:p>
        </w:tc>
        <w:tc>
          <w:tcPr>
            <w:tcW w:w="1323" w:type="dxa"/>
            <w:tcBorders>
              <w:top w:val="single" w:sz="4" w:space="0" w:color="auto"/>
            </w:tcBorders>
          </w:tcPr>
          <w:p w:rsidR="00A54CF0" w:rsidRPr="004C1834" w:rsidRDefault="00A54CF0" w:rsidP="001C4DD1">
            <w:pPr>
              <w:jc w:val="center"/>
              <w:rPr>
                <w:sz w:val="20"/>
                <w:szCs w:val="20"/>
              </w:rPr>
            </w:pPr>
            <w:r w:rsidRPr="004C1834">
              <w:rPr>
                <w:sz w:val="20"/>
                <w:szCs w:val="20"/>
              </w:rPr>
              <w:t>-</w:t>
            </w:r>
          </w:p>
        </w:tc>
        <w:tc>
          <w:tcPr>
            <w:tcW w:w="1323" w:type="dxa"/>
            <w:tcBorders>
              <w:top w:val="single" w:sz="4" w:space="0" w:color="auto"/>
            </w:tcBorders>
          </w:tcPr>
          <w:p w:rsidR="00A54CF0" w:rsidRPr="004C1834" w:rsidRDefault="00A54CF0" w:rsidP="001C4DD1">
            <w:pPr>
              <w:jc w:val="center"/>
              <w:rPr>
                <w:sz w:val="20"/>
                <w:szCs w:val="20"/>
              </w:rPr>
            </w:pPr>
            <w:r w:rsidRPr="004C1834">
              <w:rPr>
                <w:sz w:val="20"/>
                <w:szCs w:val="20"/>
              </w:rPr>
              <w:t>-</w:t>
            </w:r>
          </w:p>
        </w:tc>
        <w:tc>
          <w:tcPr>
            <w:tcW w:w="1324" w:type="dxa"/>
            <w:tcBorders>
              <w:top w:val="single" w:sz="4" w:space="0" w:color="auto"/>
            </w:tcBorders>
          </w:tcPr>
          <w:p w:rsidR="00A54CF0" w:rsidRPr="004C1834" w:rsidRDefault="00A54CF0" w:rsidP="001C4DD1">
            <w:pPr>
              <w:jc w:val="center"/>
              <w:rPr>
                <w:sz w:val="20"/>
                <w:szCs w:val="20"/>
              </w:rPr>
            </w:pPr>
            <w:r w:rsidRPr="004C1834">
              <w:rPr>
                <w:sz w:val="20"/>
                <w:szCs w:val="20"/>
              </w:rPr>
              <w:sym w:font="Wingdings" w:char="F0FC"/>
            </w:r>
          </w:p>
        </w:tc>
      </w:tr>
      <w:tr w:rsidR="00A54CF0" w:rsidRPr="004C1834" w:rsidTr="001C4DD1">
        <w:trPr>
          <w:trHeight w:val="409"/>
        </w:trPr>
        <w:tc>
          <w:tcPr>
            <w:tcW w:w="2410" w:type="dxa"/>
          </w:tcPr>
          <w:p w:rsidR="00A54CF0" w:rsidRDefault="00A54CF0" w:rsidP="001C4DD1">
            <w:pPr>
              <w:rPr>
                <w:sz w:val="20"/>
                <w:szCs w:val="20"/>
              </w:rPr>
            </w:pPr>
            <w:r w:rsidRPr="004C1834">
              <w:rPr>
                <w:sz w:val="20"/>
                <w:szCs w:val="20"/>
              </w:rPr>
              <w:t>Modified WPM macro</w:t>
            </w:r>
            <w:r w:rsidR="00296B65">
              <w:rPr>
                <w:sz w:val="20"/>
                <w:szCs w:val="20"/>
              </w:rPr>
              <w:t xml:space="preserve"> </w:t>
            </w:r>
            <w:bookmarkStart w:id="0" w:name="_GoBack"/>
            <w:bookmarkEnd w:id="0"/>
            <w:r>
              <w:rPr>
                <w:sz w:val="20"/>
                <w:szCs w:val="20"/>
              </w:rPr>
              <w:t>/micro/Fe/vitamins</w:t>
            </w:r>
            <w:r>
              <w:rPr>
                <w:sz w:val="20"/>
                <w:szCs w:val="20"/>
              </w:rPr>
              <w:fldChar w:fldCharType="begin"/>
            </w:r>
            <w:r>
              <w:rPr>
                <w:sz w:val="20"/>
                <w:szCs w:val="20"/>
              </w:rPr>
              <w:instrText xml:space="preserve"> ADDIN EN.CITE &lt;EndNote&gt;&lt;Cite&gt;&lt;Author&gt;Rowland&lt;/Author&gt;&lt;Year&gt;1993&lt;/Year&gt;&lt;RecNum&gt;607&lt;/RecNum&gt;&lt;DisplayText&gt;&lt;style face="superscript"&gt;37&lt;/style&gt;&lt;/DisplayText&gt;&lt;record&gt;&lt;rec-number&gt;607&lt;/rec-number&gt;&lt;foreign-keys&gt;&lt;key app="EN" db-id="spf2pzaztf9wd8evawax5swefx5a5522px22" timestamp="1638923466"&gt;607&lt;/key&gt;&lt;/foreign-keys&gt;&lt;ref-type name="Journal Article"&gt;17&lt;/ref-type&gt;&lt;contributors&gt;&lt;authors&gt;&lt;author&gt;Rowland, Lisa J.&lt;/author&gt;&lt;author&gt;Ogden, E. L.&lt;/author&gt;&lt;/authors&gt;&lt;/contributors&gt;&lt;titles&gt;&lt;title&gt;&lt;style face="normal" font="default" size="100%"&gt;Efficient shoot regeneration from leaf sections of highbush blueberry suitable for use in &lt;/style&gt;&lt;style face="italic" font="default" size="100%"&gt;Agrobacterium&lt;/style&gt;&lt;style face="normal" font="default" size="100%"&gt;-mediated transformations&lt;/style&gt;&lt;/title&gt;&lt;secondary-title&gt;Acta Hort.&lt;/secondary-title&gt;&lt;alt-title&gt;ActaHortic.&lt;/alt-title&gt;&lt;/titles&gt;&lt;periodical&gt;&lt;full-title&gt;Acta Hort.&lt;/full-title&gt;&lt;abbr-1&gt;ActaHortic.&lt;/abbr-1&gt;&lt;/periodical&gt;&lt;alt-periodical&gt;&lt;full-title&gt;Acta Hort.&lt;/full-title&gt;&lt;abbr-1&gt;ActaHortic.&lt;/abbr-1&gt;&lt;/alt-periodical&gt;&lt;pages&gt;193-198&lt;/pages&gt;&lt;edition&gt;336&lt;/edition&gt;&lt;dates&gt;&lt;year&gt;1993&lt;/year&gt;&lt;/dates&gt;&lt;publisher&gt;International Society for Horticultural Science (ISHS), Leuven, Belgium&lt;/publisher&gt;&lt;isbn&gt;2406-6168&lt;/isbn&gt;&lt;urls&gt;&lt;related-urls&gt;&lt;url&gt;https://doi.org/10.17660/ActaHortic.1993.336.24&lt;/url&gt;&lt;/related-urls&gt;&lt;/urls&gt;&lt;electronic-resource-num&gt;10.17660/ActaHortic.1993.336.24&lt;/electronic-resource-num&gt;&lt;/record&gt;&lt;/Cite&gt;&lt;/EndNote&gt;</w:instrText>
            </w:r>
            <w:r>
              <w:rPr>
                <w:sz w:val="20"/>
                <w:szCs w:val="20"/>
              </w:rPr>
              <w:fldChar w:fldCharType="separate"/>
            </w:r>
            <w:r w:rsidRPr="00A54CF0">
              <w:rPr>
                <w:noProof/>
                <w:sz w:val="20"/>
                <w:szCs w:val="20"/>
                <w:vertAlign w:val="superscript"/>
              </w:rPr>
              <w:t>37</w:t>
            </w:r>
            <w:r>
              <w:rPr>
                <w:sz w:val="20"/>
                <w:szCs w:val="20"/>
              </w:rPr>
              <w:fldChar w:fldCharType="end"/>
            </w:r>
            <w:r>
              <w:rPr>
                <w:sz w:val="20"/>
                <w:szCs w:val="20"/>
              </w:rPr>
              <w:t xml:space="preserve"> </w:t>
            </w:r>
          </w:p>
          <w:p w:rsidR="00A54CF0" w:rsidRPr="004C1834" w:rsidRDefault="00A54CF0" w:rsidP="001C4DD1">
            <w:pPr>
              <w:rPr>
                <w:sz w:val="20"/>
                <w:szCs w:val="20"/>
              </w:rPr>
            </w:pPr>
          </w:p>
        </w:tc>
        <w:tc>
          <w:tcPr>
            <w:tcW w:w="1323" w:type="dxa"/>
          </w:tcPr>
          <w:p w:rsidR="00A54CF0" w:rsidRPr="004C1834" w:rsidRDefault="00A54CF0" w:rsidP="001C4DD1">
            <w:pPr>
              <w:jc w:val="center"/>
              <w:rPr>
                <w:sz w:val="20"/>
                <w:szCs w:val="20"/>
              </w:rPr>
            </w:pPr>
            <w:r w:rsidRPr="004C1834">
              <w:rPr>
                <w:sz w:val="20"/>
                <w:szCs w:val="20"/>
              </w:rPr>
              <w:t>-</w:t>
            </w:r>
          </w:p>
        </w:tc>
        <w:tc>
          <w:tcPr>
            <w:tcW w:w="1323" w:type="dxa"/>
          </w:tcPr>
          <w:p w:rsidR="00A54CF0" w:rsidRPr="004C1834" w:rsidRDefault="00A54CF0" w:rsidP="001C4DD1">
            <w:pPr>
              <w:jc w:val="center"/>
              <w:rPr>
                <w:sz w:val="20"/>
                <w:szCs w:val="20"/>
              </w:rPr>
            </w:pPr>
            <w:r w:rsidRPr="004C1834">
              <w:rPr>
                <w:sz w:val="20"/>
                <w:szCs w:val="20"/>
              </w:rPr>
              <w:t>-</w:t>
            </w:r>
          </w:p>
        </w:tc>
        <w:tc>
          <w:tcPr>
            <w:tcW w:w="1323" w:type="dxa"/>
          </w:tcPr>
          <w:p w:rsidR="00A54CF0" w:rsidRPr="004C1834" w:rsidRDefault="00A54CF0" w:rsidP="001C4DD1">
            <w:pPr>
              <w:jc w:val="center"/>
              <w:rPr>
                <w:sz w:val="20"/>
                <w:szCs w:val="20"/>
              </w:rPr>
            </w:pPr>
            <w:r w:rsidRPr="004C1834">
              <w:rPr>
                <w:sz w:val="20"/>
                <w:szCs w:val="20"/>
              </w:rPr>
              <w:sym w:font="Wingdings" w:char="F0FC"/>
            </w:r>
          </w:p>
        </w:tc>
        <w:tc>
          <w:tcPr>
            <w:tcW w:w="1323" w:type="dxa"/>
          </w:tcPr>
          <w:p w:rsidR="00A54CF0" w:rsidRPr="004C1834" w:rsidRDefault="00A54CF0" w:rsidP="001C4DD1">
            <w:pPr>
              <w:jc w:val="center"/>
              <w:rPr>
                <w:sz w:val="20"/>
                <w:szCs w:val="20"/>
              </w:rPr>
            </w:pPr>
            <w:r w:rsidRPr="004C1834">
              <w:rPr>
                <w:sz w:val="20"/>
                <w:szCs w:val="20"/>
              </w:rPr>
              <w:sym w:font="Wingdings" w:char="F0FC"/>
            </w:r>
          </w:p>
        </w:tc>
        <w:tc>
          <w:tcPr>
            <w:tcW w:w="1324" w:type="dxa"/>
          </w:tcPr>
          <w:p w:rsidR="00A54CF0" w:rsidRPr="004C1834" w:rsidRDefault="00A54CF0" w:rsidP="001C4DD1">
            <w:pPr>
              <w:jc w:val="center"/>
              <w:rPr>
                <w:sz w:val="20"/>
                <w:szCs w:val="20"/>
              </w:rPr>
            </w:pPr>
            <w:r>
              <w:rPr>
                <w:sz w:val="20"/>
                <w:szCs w:val="20"/>
              </w:rPr>
              <w:t>-</w:t>
            </w:r>
          </w:p>
        </w:tc>
      </w:tr>
      <w:tr w:rsidR="00A54CF0" w:rsidRPr="004C1834" w:rsidTr="001C4DD1">
        <w:trPr>
          <w:trHeight w:val="428"/>
        </w:trPr>
        <w:tc>
          <w:tcPr>
            <w:tcW w:w="2410" w:type="dxa"/>
          </w:tcPr>
          <w:p w:rsidR="00A54CF0" w:rsidRPr="004C1834" w:rsidRDefault="00A54CF0" w:rsidP="00A54CF0">
            <w:pPr>
              <w:rPr>
                <w:sz w:val="20"/>
                <w:szCs w:val="20"/>
              </w:rPr>
            </w:pPr>
            <w:r w:rsidRPr="004C1834">
              <w:rPr>
                <w:sz w:val="20"/>
                <w:szCs w:val="20"/>
              </w:rPr>
              <w:t>MS micronutrients</w:t>
            </w:r>
            <w:r>
              <w:rPr>
                <w:sz w:val="20"/>
                <w:szCs w:val="20"/>
              </w:rPr>
              <w:fldChar w:fldCharType="begin"/>
            </w:r>
            <w:r>
              <w:rPr>
                <w:sz w:val="20"/>
                <w:szCs w:val="20"/>
              </w:rPr>
              <w:instrText xml:space="preserve"> ADDIN EN.CITE &lt;EndNote&gt;&lt;Cite&gt;&lt;Author&gt;Murashige&lt;/Author&gt;&lt;Year&gt;1962&lt;/Year&gt;&lt;RecNum&gt;610&lt;/RecNum&gt;&lt;DisplayText&gt;&lt;style face="superscript"&gt;38&lt;/style&gt;&lt;/DisplayText&gt;&lt;record&gt;&lt;rec-number&gt;610&lt;/rec-number&gt;&lt;foreign-keys&gt;&lt;key app="EN" db-id="spf2pzaztf9wd8evawax5swefx5a5522px22" timestamp="1638926092"&gt;610&lt;/key&gt;&lt;/foreign-keys&gt;&lt;ref-type name="Journal Article"&gt;17&lt;/ref-type&gt;&lt;contributors&gt;&lt;authors&gt;&lt;author&gt;Murashige, Toshio&lt;/author&gt;&lt;author&gt;Skoog, Folke&lt;/author&gt;&lt;/authors&gt;&lt;/contributors&gt;&lt;titles&gt;&lt;title&gt;A revised medium for rapid growth and bio assays with tobacco tissue cultures&lt;/title&gt;&lt;secondary-title&gt;Physiologia Plantarum&lt;/secondary-title&gt;&lt;/titles&gt;&lt;periodical&gt;&lt;full-title&gt;Physiologia Plantarum&lt;/full-title&gt;&lt;/periodical&gt;&lt;pages&gt;473-497&lt;/pages&gt;&lt;volume&gt;15&lt;/volume&gt;&lt;number&gt;3&lt;/number&gt;&lt;dates&gt;&lt;year&gt;1962&lt;/year&gt;&lt;/dates&gt;&lt;isbn&gt;0031-9317&lt;/isbn&gt;&lt;urls&gt;&lt;related-urls&gt;&lt;url&gt;https://onlinelibrary.wiley.com/doi/abs/10.1111/j.1399-3054.1962.tb08052.x&lt;/url&gt;&lt;/related-urls&gt;&lt;/urls&gt;&lt;electronic-resource-num&gt;https://doi.org/10.1111/j.1399-3054.1962.tb08052.x&lt;/electronic-resource-num&gt;&lt;/record&gt;&lt;/Cite&gt;&lt;/EndNote&gt;</w:instrText>
            </w:r>
            <w:r>
              <w:rPr>
                <w:sz w:val="20"/>
                <w:szCs w:val="20"/>
              </w:rPr>
              <w:fldChar w:fldCharType="separate"/>
            </w:r>
            <w:r w:rsidRPr="00A54CF0">
              <w:rPr>
                <w:noProof/>
                <w:sz w:val="20"/>
                <w:szCs w:val="20"/>
                <w:vertAlign w:val="superscript"/>
              </w:rPr>
              <w:t>38</w:t>
            </w:r>
            <w:r>
              <w:rPr>
                <w:sz w:val="20"/>
                <w:szCs w:val="20"/>
              </w:rPr>
              <w:fldChar w:fldCharType="end"/>
            </w:r>
          </w:p>
        </w:tc>
        <w:tc>
          <w:tcPr>
            <w:tcW w:w="1323" w:type="dxa"/>
          </w:tcPr>
          <w:p w:rsidR="00A54CF0" w:rsidRPr="004C1834" w:rsidRDefault="00A54CF0" w:rsidP="001C4DD1">
            <w:pPr>
              <w:jc w:val="center"/>
              <w:rPr>
                <w:sz w:val="20"/>
                <w:szCs w:val="20"/>
              </w:rPr>
            </w:pPr>
            <w:r w:rsidRPr="004C1834">
              <w:rPr>
                <w:sz w:val="20"/>
                <w:szCs w:val="20"/>
              </w:rPr>
              <w:sym w:font="Wingdings" w:char="F0FC"/>
            </w:r>
          </w:p>
        </w:tc>
        <w:tc>
          <w:tcPr>
            <w:tcW w:w="1323" w:type="dxa"/>
          </w:tcPr>
          <w:p w:rsidR="00A54CF0" w:rsidRPr="004C1834" w:rsidRDefault="00A54CF0" w:rsidP="001C4DD1">
            <w:pPr>
              <w:jc w:val="center"/>
              <w:rPr>
                <w:sz w:val="20"/>
                <w:szCs w:val="20"/>
              </w:rPr>
            </w:pPr>
            <w:r w:rsidRPr="004C1834">
              <w:rPr>
                <w:sz w:val="20"/>
                <w:szCs w:val="20"/>
              </w:rPr>
              <w:sym w:font="Wingdings" w:char="F0FC"/>
            </w:r>
          </w:p>
        </w:tc>
        <w:tc>
          <w:tcPr>
            <w:tcW w:w="1323" w:type="dxa"/>
          </w:tcPr>
          <w:p w:rsidR="00A54CF0" w:rsidRPr="004C1834" w:rsidRDefault="00A54CF0" w:rsidP="001C4DD1">
            <w:pPr>
              <w:jc w:val="center"/>
              <w:rPr>
                <w:sz w:val="20"/>
                <w:szCs w:val="20"/>
              </w:rPr>
            </w:pPr>
            <w:r w:rsidRPr="004C1834">
              <w:rPr>
                <w:sz w:val="20"/>
                <w:szCs w:val="20"/>
              </w:rPr>
              <w:t>-</w:t>
            </w:r>
          </w:p>
        </w:tc>
        <w:tc>
          <w:tcPr>
            <w:tcW w:w="1323" w:type="dxa"/>
          </w:tcPr>
          <w:p w:rsidR="00A54CF0" w:rsidRPr="004C1834" w:rsidRDefault="00A54CF0" w:rsidP="001C4DD1">
            <w:pPr>
              <w:jc w:val="center"/>
              <w:rPr>
                <w:sz w:val="20"/>
                <w:szCs w:val="20"/>
              </w:rPr>
            </w:pPr>
            <w:r w:rsidRPr="004C1834">
              <w:rPr>
                <w:sz w:val="20"/>
                <w:szCs w:val="20"/>
              </w:rPr>
              <w:t>-</w:t>
            </w:r>
          </w:p>
        </w:tc>
        <w:tc>
          <w:tcPr>
            <w:tcW w:w="1324" w:type="dxa"/>
          </w:tcPr>
          <w:p w:rsidR="00A54CF0" w:rsidRPr="004C1834" w:rsidRDefault="00A54CF0" w:rsidP="001C4DD1">
            <w:pPr>
              <w:jc w:val="center"/>
              <w:rPr>
                <w:sz w:val="20"/>
                <w:szCs w:val="20"/>
              </w:rPr>
            </w:pPr>
            <w:r w:rsidRPr="004C1834">
              <w:rPr>
                <w:sz w:val="20"/>
                <w:szCs w:val="20"/>
              </w:rPr>
              <w:sym w:font="Wingdings" w:char="F0FC"/>
            </w:r>
          </w:p>
        </w:tc>
      </w:tr>
      <w:tr w:rsidR="00A54CF0" w:rsidRPr="004C1834" w:rsidTr="001C4DD1">
        <w:trPr>
          <w:trHeight w:val="428"/>
        </w:trPr>
        <w:tc>
          <w:tcPr>
            <w:tcW w:w="2410" w:type="dxa"/>
          </w:tcPr>
          <w:p w:rsidR="00A54CF0" w:rsidRPr="004C1834" w:rsidRDefault="00A54CF0" w:rsidP="001C4DD1">
            <w:pPr>
              <w:rPr>
                <w:sz w:val="20"/>
                <w:szCs w:val="20"/>
              </w:rPr>
            </w:pPr>
            <w:r w:rsidRPr="004C1834">
              <w:rPr>
                <w:sz w:val="20"/>
                <w:szCs w:val="20"/>
              </w:rPr>
              <w:t xml:space="preserve">Cupric </w:t>
            </w:r>
            <w:proofErr w:type="spellStart"/>
            <w:r w:rsidRPr="004C1834">
              <w:rPr>
                <w:sz w:val="20"/>
                <w:szCs w:val="20"/>
              </w:rPr>
              <w:t>sulfate</w:t>
            </w:r>
            <w:proofErr w:type="spellEnd"/>
          </w:p>
        </w:tc>
        <w:tc>
          <w:tcPr>
            <w:tcW w:w="1323" w:type="dxa"/>
          </w:tcPr>
          <w:p w:rsidR="00A54CF0" w:rsidRPr="004C1834" w:rsidRDefault="00A54CF0" w:rsidP="001C4DD1">
            <w:pPr>
              <w:jc w:val="center"/>
              <w:rPr>
                <w:sz w:val="20"/>
                <w:szCs w:val="20"/>
              </w:rPr>
            </w:pPr>
            <w:r w:rsidRPr="004C1834">
              <w:rPr>
                <w:sz w:val="20"/>
                <w:szCs w:val="20"/>
              </w:rPr>
              <w:t xml:space="preserve">5 </w:t>
            </w:r>
            <w:r w:rsidRPr="004C1834">
              <w:rPr>
                <w:rFonts w:cstheme="minorHAnsi"/>
                <w:sz w:val="20"/>
                <w:szCs w:val="20"/>
              </w:rPr>
              <w:t>µ</w:t>
            </w:r>
            <w:r w:rsidRPr="004C1834">
              <w:rPr>
                <w:sz w:val="20"/>
                <w:szCs w:val="20"/>
              </w:rPr>
              <w:t>M</w:t>
            </w:r>
          </w:p>
        </w:tc>
        <w:tc>
          <w:tcPr>
            <w:tcW w:w="1323" w:type="dxa"/>
          </w:tcPr>
          <w:p w:rsidR="00A54CF0" w:rsidRPr="004C1834" w:rsidRDefault="00A54CF0" w:rsidP="001C4DD1">
            <w:pPr>
              <w:jc w:val="center"/>
              <w:rPr>
                <w:sz w:val="20"/>
                <w:szCs w:val="20"/>
              </w:rPr>
            </w:pPr>
            <w:r w:rsidRPr="004C1834">
              <w:rPr>
                <w:sz w:val="20"/>
                <w:szCs w:val="20"/>
              </w:rPr>
              <w:t xml:space="preserve">5 </w:t>
            </w:r>
            <w:r w:rsidRPr="004C1834">
              <w:rPr>
                <w:rFonts w:cstheme="minorHAnsi"/>
                <w:sz w:val="20"/>
                <w:szCs w:val="20"/>
              </w:rPr>
              <w:t>µ</w:t>
            </w:r>
            <w:r w:rsidRPr="004C1834">
              <w:rPr>
                <w:sz w:val="20"/>
                <w:szCs w:val="20"/>
              </w:rPr>
              <w:t>M</w:t>
            </w:r>
          </w:p>
        </w:tc>
        <w:tc>
          <w:tcPr>
            <w:tcW w:w="1323" w:type="dxa"/>
          </w:tcPr>
          <w:p w:rsidR="00A54CF0" w:rsidRPr="004C1834" w:rsidRDefault="00A54CF0" w:rsidP="001C4DD1">
            <w:pPr>
              <w:jc w:val="center"/>
              <w:rPr>
                <w:sz w:val="20"/>
                <w:szCs w:val="20"/>
              </w:rPr>
            </w:pPr>
            <w:r w:rsidRPr="004C1834">
              <w:rPr>
                <w:sz w:val="20"/>
                <w:szCs w:val="20"/>
              </w:rPr>
              <w:t xml:space="preserve">5 </w:t>
            </w:r>
            <w:r w:rsidRPr="004C1834">
              <w:rPr>
                <w:rFonts w:cstheme="minorHAnsi"/>
                <w:sz w:val="20"/>
                <w:szCs w:val="20"/>
              </w:rPr>
              <w:t>µ</w:t>
            </w:r>
            <w:r w:rsidRPr="004C1834">
              <w:rPr>
                <w:sz w:val="20"/>
                <w:szCs w:val="20"/>
              </w:rPr>
              <w:t>M</w:t>
            </w:r>
          </w:p>
        </w:tc>
        <w:tc>
          <w:tcPr>
            <w:tcW w:w="1323" w:type="dxa"/>
          </w:tcPr>
          <w:p w:rsidR="00A54CF0" w:rsidRPr="004C1834" w:rsidRDefault="00A54CF0" w:rsidP="001C4DD1">
            <w:pPr>
              <w:jc w:val="center"/>
              <w:rPr>
                <w:sz w:val="20"/>
                <w:szCs w:val="20"/>
              </w:rPr>
            </w:pPr>
            <w:r w:rsidRPr="004C1834">
              <w:rPr>
                <w:sz w:val="20"/>
                <w:szCs w:val="20"/>
              </w:rPr>
              <w:t xml:space="preserve">5 </w:t>
            </w:r>
            <w:r w:rsidRPr="004C1834">
              <w:rPr>
                <w:rFonts w:cstheme="minorHAnsi"/>
                <w:sz w:val="20"/>
                <w:szCs w:val="20"/>
              </w:rPr>
              <w:t>µ</w:t>
            </w:r>
            <w:r w:rsidRPr="004C1834">
              <w:rPr>
                <w:sz w:val="20"/>
                <w:szCs w:val="20"/>
              </w:rPr>
              <w:t>M</w:t>
            </w:r>
          </w:p>
        </w:tc>
        <w:tc>
          <w:tcPr>
            <w:tcW w:w="1324" w:type="dxa"/>
          </w:tcPr>
          <w:p w:rsidR="00A54CF0" w:rsidRPr="004C1834" w:rsidRDefault="00A54CF0" w:rsidP="001C4DD1">
            <w:pPr>
              <w:jc w:val="center"/>
              <w:rPr>
                <w:sz w:val="20"/>
                <w:szCs w:val="20"/>
              </w:rPr>
            </w:pPr>
            <w:r w:rsidRPr="004C1834">
              <w:rPr>
                <w:sz w:val="20"/>
                <w:szCs w:val="20"/>
              </w:rPr>
              <w:sym w:font="Wingdings" w:char="F0FC"/>
            </w:r>
          </w:p>
        </w:tc>
      </w:tr>
      <w:tr w:rsidR="00A54CF0" w:rsidRPr="004C1834" w:rsidTr="001C4DD1">
        <w:trPr>
          <w:trHeight w:val="448"/>
        </w:trPr>
        <w:tc>
          <w:tcPr>
            <w:tcW w:w="2410" w:type="dxa"/>
          </w:tcPr>
          <w:p w:rsidR="00A54CF0" w:rsidRPr="004C1834" w:rsidRDefault="00A54CF0" w:rsidP="00A54CF0">
            <w:pPr>
              <w:rPr>
                <w:sz w:val="20"/>
                <w:szCs w:val="20"/>
              </w:rPr>
            </w:pPr>
            <w:r w:rsidRPr="004C1834">
              <w:rPr>
                <w:sz w:val="20"/>
                <w:szCs w:val="20"/>
              </w:rPr>
              <w:t>MS iron</w:t>
            </w:r>
            <w:r>
              <w:rPr>
                <w:sz w:val="20"/>
                <w:szCs w:val="20"/>
              </w:rPr>
              <w:fldChar w:fldCharType="begin"/>
            </w:r>
            <w:r>
              <w:rPr>
                <w:sz w:val="20"/>
                <w:szCs w:val="20"/>
              </w:rPr>
              <w:instrText xml:space="preserve"> ADDIN EN.CITE &lt;EndNote&gt;&lt;Cite&gt;&lt;Author&gt;Murashige&lt;/Author&gt;&lt;Year&gt;1962&lt;/Year&gt;&lt;RecNum&gt;610&lt;/RecNum&gt;&lt;DisplayText&gt;&lt;style face="superscript"&gt;38&lt;/style&gt;&lt;/DisplayText&gt;&lt;record&gt;&lt;rec-number&gt;610&lt;/rec-number&gt;&lt;foreign-keys&gt;&lt;key app="EN" db-id="spf2pzaztf9wd8evawax5swefx5a5522px22" timestamp="1638926092"&gt;610&lt;/key&gt;&lt;/foreign-keys&gt;&lt;ref-type name="Journal Article"&gt;17&lt;/ref-type&gt;&lt;contributors&gt;&lt;authors&gt;&lt;author&gt;Murashige, Toshio&lt;/author&gt;&lt;author&gt;Skoog, Folke&lt;/author&gt;&lt;/authors&gt;&lt;/contributors&gt;&lt;titles&gt;&lt;title&gt;A revised medium for rapid growth and bio assays with tobacco tissue cultures&lt;/title&gt;&lt;secondary-title&gt;Physiologia Plantarum&lt;/secondary-title&gt;&lt;/titles&gt;&lt;periodical&gt;&lt;full-title&gt;Physiologia Plantarum&lt;/full-title&gt;&lt;/periodical&gt;&lt;pages&gt;473-497&lt;/pages&gt;&lt;volume&gt;15&lt;/volume&gt;&lt;number&gt;3&lt;/number&gt;&lt;dates&gt;&lt;year&gt;1962&lt;/year&gt;&lt;/dates&gt;&lt;isbn&gt;0031-9317&lt;/isbn&gt;&lt;urls&gt;&lt;related-urls&gt;&lt;url&gt;https://onlinelibrary.wiley.com/doi/abs/10.1111/j.1399-3054.1962.tb08052.x&lt;/url&gt;&lt;/related-urls&gt;&lt;/urls&gt;&lt;electronic-resource-num&gt;https://doi.org/10.1111/j.1399-3054.1962.tb08052.x&lt;/electronic-resource-num&gt;&lt;/record&gt;&lt;/Cite&gt;&lt;/EndNote&gt;</w:instrText>
            </w:r>
            <w:r>
              <w:rPr>
                <w:sz w:val="20"/>
                <w:szCs w:val="20"/>
              </w:rPr>
              <w:fldChar w:fldCharType="separate"/>
            </w:r>
            <w:r w:rsidRPr="00A54CF0">
              <w:rPr>
                <w:noProof/>
                <w:sz w:val="20"/>
                <w:szCs w:val="20"/>
                <w:vertAlign w:val="superscript"/>
              </w:rPr>
              <w:t>38</w:t>
            </w:r>
            <w:r>
              <w:rPr>
                <w:sz w:val="20"/>
                <w:szCs w:val="20"/>
              </w:rPr>
              <w:fldChar w:fldCharType="end"/>
            </w:r>
          </w:p>
        </w:tc>
        <w:tc>
          <w:tcPr>
            <w:tcW w:w="1323" w:type="dxa"/>
          </w:tcPr>
          <w:p w:rsidR="00A54CF0" w:rsidRPr="004C1834" w:rsidRDefault="00A54CF0" w:rsidP="001C4DD1">
            <w:pPr>
              <w:jc w:val="center"/>
              <w:rPr>
                <w:sz w:val="20"/>
                <w:szCs w:val="20"/>
              </w:rPr>
            </w:pPr>
            <w:r w:rsidRPr="004C1834">
              <w:rPr>
                <w:sz w:val="20"/>
                <w:szCs w:val="20"/>
              </w:rPr>
              <w:sym w:font="Wingdings" w:char="F0FC"/>
            </w:r>
          </w:p>
        </w:tc>
        <w:tc>
          <w:tcPr>
            <w:tcW w:w="1323" w:type="dxa"/>
          </w:tcPr>
          <w:p w:rsidR="00A54CF0" w:rsidRPr="004C1834" w:rsidRDefault="00A54CF0" w:rsidP="001C4DD1">
            <w:pPr>
              <w:jc w:val="center"/>
              <w:rPr>
                <w:sz w:val="20"/>
                <w:szCs w:val="20"/>
              </w:rPr>
            </w:pPr>
            <w:r w:rsidRPr="004C1834">
              <w:rPr>
                <w:sz w:val="20"/>
                <w:szCs w:val="20"/>
              </w:rPr>
              <w:sym w:font="Wingdings" w:char="F0FC"/>
            </w:r>
          </w:p>
        </w:tc>
        <w:tc>
          <w:tcPr>
            <w:tcW w:w="1323" w:type="dxa"/>
          </w:tcPr>
          <w:p w:rsidR="00A54CF0" w:rsidRPr="004C1834" w:rsidRDefault="00A54CF0" w:rsidP="001C4DD1">
            <w:pPr>
              <w:jc w:val="center"/>
              <w:rPr>
                <w:sz w:val="20"/>
                <w:szCs w:val="20"/>
              </w:rPr>
            </w:pPr>
            <w:r w:rsidRPr="004C1834">
              <w:rPr>
                <w:sz w:val="20"/>
                <w:szCs w:val="20"/>
              </w:rPr>
              <w:t>-</w:t>
            </w:r>
          </w:p>
        </w:tc>
        <w:tc>
          <w:tcPr>
            <w:tcW w:w="1323" w:type="dxa"/>
          </w:tcPr>
          <w:p w:rsidR="00A54CF0" w:rsidRPr="004C1834" w:rsidRDefault="00A54CF0" w:rsidP="001C4DD1">
            <w:pPr>
              <w:jc w:val="center"/>
              <w:rPr>
                <w:sz w:val="20"/>
                <w:szCs w:val="20"/>
              </w:rPr>
            </w:pPr>
            <w:r w:rsidRPr="004C1834">
              <w:rPr>
                <w:sz w:val="20"/>
                <w:szCs w:val="20"/>
              </w:rPr>
              <w:t>-</w:t>
            </w:r>
          </w:p>
        </w:tc>
        <w:tc>
          <w:tcPr>
            <w:tcW w:w="1324" w:type="dxa"/>
          </w:tcPr>
          <w:p w:rsidR="00A54CF0" w:rsidRPr="004C1834" w:rsidRDefault="00A54CF0" w:rsidP="001C4DD1">
            <w:pPr>
              <w:jc w:val="center"/>
              <w:rPr>
                <w:sz w:val="20"/>
                <w:szCs w:val="20"/>
              </w:rPr>
            </w:pPr>
            <w:r w:rsidRPr="004C1834">
              <w:rPr>
                <w:sz w:val="20"/>
                <w:szCs w:val="20"/>
              </w:rPr>
              <w:sym w:font="Wingdings" w:char="F0FC"/>
            </w:r>
          </w:p>
        </w:tc>
      </w:tr>
      <w:tr w:rsidR="00A54CF0" w:rsidRPr="004C1834" w:rsidTr="001C4DD1">
        <w:trPr>
          <w:trHeight w:val="448"/>
        </w:trPr>
        <w:tc>
          <w:tcPr>
            <w:tcW w:w="2410" w:type="dxa"/>
          </w:tcPr>
          <w:p w:rsidR="00A54CF0" w:rsidRPr="004C1834" w:rsidRDefault="00A54CF0" w:rsidP="00A54CF0">
            <w:pPr>
              <w:rPr>
                <w:sz w:val="20"/>
                <w:szCs w:val="20"/>
              </w:rPr>
            </w:pPr>
            <w:r w:rsidRPr="004C1834">
              <w:rPr>
                <w:sz w:val="20"/>
                <w:szCs w:val="20"/>
              </w:rPr>
              <w:t>B5 vitamins</w:t>
            </w:r>
            <w:r>
              <w:rPr>
                <w:sz w:val="20"/>
                <w:szCs w:val="20"/>
              </w:rPr>
              <w:fldChar w:fldCharType="begin"/>
            </w:r>
            <w:r>
              <w:rPr>
                <w:sz w:val="20"/>
                <w:szCs w:val="20"/>
              </w:rPr>
              <w:instrText xml:space="preserve"> ADDIN EN.CITE &lt;EndNote&gt;&lt;Cite&gt;&lt;Author&gt;Gamborg&lt;/Author&gt;&lt;Year&gt;1968&lt;/Year&gt;&lt;RecNum&gt;608&lt;/RecNum&gt;&lt;DisplayText&gt;&lt;style face="superscript"&gt;39&lt;/style&gt;&lt;/DisplayText&gt;&lt;record&gt;&lt;rec-number&gt;608&lt;/rec-number&gt;&lt;foreign-keys&gt;&lt;key app="EN" db-id="spf2pzaztf9wd8evawax5swefx5a5522px22" timestamp="1638925679"&gt;608&lt;/key&gt;&lt;/foreign-keys&gt;&lt;ref-type name="Journal Article"&gt;17&lt;/ref-type&gt;&lt;contributors&gt;&lt;authors&gt;&lt;author&gt;Gamborg, O. L.&lt;/author&gt;&lt;author&gt;Miller, R. A.&lt;/author&gt;&lt;author&gt;Ojima, K.&lt;/author&gt;&lt;/authors&gt;&lt;/contributors&gt;&lt;titles&gt;&lt;title&gt;Nutrient requirements of suspension cultures of soybean root cells&lt;/title&gt;&lt;secondary-title&gt;Exp Cell Res&lt;/secondary-title&gt;&lt;/titles&gt;&lt;periodical&gt;&lt;full-title&gt;Exp Cell Res&lt;/full-title&gt;&lt;/periodical&gt;&lt;pages&gt;151-8&lt;/pages&gt;&lt;volume&gt;50&lt;/volume&gt;&lt;number&gt;1&lt;/number&gt;&lt;edition&gt;1968/04/01&lt;/edition&gt;&lt;keywords&gt;&lt;keyword&gt;Culture Media&lt;/keyword&gt;&lt;keyword&gt;*Plant Development&lt;/keyword&gt;&lt;/keywords&gt;&lt;dates&gt;&lt;year&gt;1968&lt;/year&gt;&lt;pub-dates&gt;&lt;date&gt;Apr&lt;/date&gt;&lt;/pub-dates&gt;&lt;/dates&gt;&lt;isbn&gt;0014-4827 (Print)&amp;#xD;0014-4827&lt;/isbn&gt;&lt;accession-num&gt;5650857&lt;/accession-num&gt;&lt;urls&gt;&lt;/urls&gt;&lt;electronic-resource-num&gt;10.1016/0014-4827(68)90403-5&lt;/electronic-resource-num&gt;&lt;remote-database-provider&gt;NLM&lt;/remote-database-provider&gt;&lt;language&gt;eng&lt;/language&gt;&lt;/record&gt;&lt;/Cite&gt;&lt;/EndNote&gt;</w:instrText>
            </w:r>
            <w:r>
              <w:rPr>
                <w:sz w:val="20"/>
                <w:szCs w:val="20"/>
              </w:rPr>
              <w:fldChar w:fldCharType="separate"/>
            </w:r>
            <w:r w:rsidRPr="00A54CF0">
              <w:rPr>
                <w:noProof/>
                <w:sz w:val="20"/>
                <w:szCs w:val="20"/>
                <w:vertAlign w:val="superscript"/>
              </w:rPr>
              <w:t>39</w:t>
            </w:r>
            <w:r>
              <w:rPr>
                <w:sz w:val="20"/>
                <w:szCs w:val="20"/>
              </w:rPr>
              <w:fldChar w:fldCharType="end"/>
            </w:r>
          </w:p>
        </w:tc>
        <w:tc>
          <w:tcPr>
            <w:tcW w:w="1323" w:type="dxa"/>
          </w:tcPr>
          <w:p w:rsidR="00A54CF0" w:rsidRPr="004C1834" w:rsidRDefault="00A54CF0" w:rsidP="001C4DD1">
            <w:pPr>
              <w:jc w:val="center"/>
              <w:rPr>
                <w:sz w:val="20"/>
                <w:szCs w:val="20"/>
              </w:rPr>
            </w:pPr>
            <w:r w:rsidRPr="004C1834">
              <w:rPr>
                <w:sz w:val="20"/>
                <w:szCs w:val="20"/>
              </w:rPr>
              <w:sym w:font="Wingdings" w:char="F0FC"/>
            </w:r>
          </w:p>
        </w:tc>
        <w:tc>
          <w:tcPr>
            <w:tcW w:w="1323" w:type="dxa"/>
          </w:tcPr>
          <w:p w:rsidR="00A54CF0" w:rsidRPr="004C1834" w:rsidRDefault="00A54CF0" w:rsidP="001C4DD1">
            <w:pPr>
              <w:jc w:val="center"/>
              <w:rPr>
                <w:sz w:val="20"/>
                <w:szCs w:val="20"/>
              </w:rPr>
            </w:pPr>
            <w:r w:rsidRPr="004C1834">
              <w:rPr>
                <w:sz w:val="20"/>
                <w:szCs w:val="20"/>
              </w:rPr>
              <w:sym w:font="Wingdings" w:char="F0FC"/>
            </w:r>
          </w:p>
        </w:tc>
        <w:tc>
          <w:tcPr>
            <w:tcW w:w="1323" w:type="dxa"/>
          </w:tcPr>
          <w:p w:rsidR="00A54CF0" w:rsidRPr="004C1834" w:rsidRDefault="00A54CF0" w:rsidP="001C4DD1">
            <w:pPr>
              <w:jc w:val="center"/>
              <w:rPr>
                <w:sz w:val="20"/>
                <w:szCs w:val="20"/>
              </w:rPr>
            </w:pPr>
            <w:r w:rsidRPr="004C1834">
              <w:rPr>
                <w:sz w:val="20"/>
                <w:szCs w:val="20"/>
              </w:rPr>
              <w:t>-</w:t>
            </w:r>
          </w:p>
        </w:tc>
        <w:tc>
          <w:tcPr>
            <w:tcW w:w="1323" w:type="dxa"/>
          </w:tcPr>
          <w:p w:rsidR="00A54CF0" w:rsidRPr="004C1834" w:rsidRDefault="00A54CF0" w:rsidP="001C4DD1">
            <w:pPr>
              <w:jc w:val="center"/>
              <w:rPr>
                <w:sz w:val="20"/>
                <w:szCs w:val="20"/>
              </w:rPr>
            </w:pPr>
            <w:r w:rsidRPr="004C1834">
              <w:rPr>
                <w:sz w:val="20"/>
                <w:szCs w:val="20"/>
              </w:rPr>
              <w:t>-</w:t>
            </w:r>
          </w:p>
        </w:tc>
        <w:tc>
          <w:tcPr>
            <w:tcW w:w="1324" w:type="dxa"/>
          </w:tcPr>
          <w:p w:rsidR="00A54CF0" w:rsidRPr="004C1834" w:rsidRDefault="00A54CF0" w:rsidP="001C4DD1">
            <w:pPr>
              <w:jc w:val="center"/>
              <w:rPr>
                <w:sz w:val="20"/>
                <w:szCs w:val="20"/>
              </w:rPr>
            </w:pPr>
            <w:r w:rsidRPr="004C1834">
              <w:rPr>
                <w:sz w:val="20"/>
                <w:szCs w:val="20"/>
              </w:rPr>
              <w:sym w:font="Wingdings" w:char="F0FC"/>
            </w:r>
          </w:p>
        </w:tc>
      </w:tr>
      <w:tr w:rsidR="00A54CF0" w:rsidRPr="001C4DD1" w:rsidTr="001C4DD1">
        <w:trPr>
          <w:trHeight w:val="448"/>
        </w:trPr>
        <w:tc>
          <w:tcPr>
            <w:tcW w:w="2410" w:type="dxa"/>
          </w:tcPr>
          <w:p w:rsidR="00A54CF0" w:rsidRPr="004C1834" w:rsidRDefault="00A54CF0" w:rsidP="001C4DD1">
            <w:pPr>
              <w:rPr>
                <w:sz w:val="20"/>
                <w:szCs w:val="20"/>
              </w:rPr>
            </w:pPr>
            <w:proofErr w:type="spellStart"/>
            <w:r w:rsidRPr="004C1834">
              <w:rPr>
                <w:sz w:val="20"/>
                <w:szCs w:val="20"/>
              </w:rPr>
              <w:t>Zeatin</w:t>
            </w:r>
            <w:proofErr w:type="spellEnd"/>
            <w:r>
              <w:rPr>
                <w:sz w:val="20"/>
                <w:szCs w:val="20"/>
              </w:rPr>
              <w:t xml:space="preserve"> </w:t>
            </w:r>
          </w:p>
        </w:tc>
        <w:tc>
          <w:tcPr>
            <w:tcW w:w="1323" w:type="dxa"/>
          </w:tcPr>
          <w:p w:rsidR="00A54CF0" w:rsidRPr="004C1834" w:rsidRDefault="00A54CF0" w:rsidP="001C4DD1">
            <w:pPr>
              <w:jc w:val="center"/>
              <w:rPr>
                <w:sz w:val="20"/>
                <w:szCs w:val="20"/>
              </w:rPr>
            </w:pPr>
            <w:r w:rsidRPr="004C1834">
              <w:rPr>
                <w:sz w:val="20"/>
                <w:szCs w:val="20"/>
              </w:rPr>
              <w:t>4 mg L</w:t>
            </w:r>
            <w:r w:rsidRPr="004C1834">
              <w:rPr>
                <w:sz w:val="20"/>
                <w:szCs w:val="20"/>
                <w:vertAlign w:val="superscript"/>
              </w:rPr>
              <w:t>-1</w:t>
            </w:r>
          </w:p>
        </w:tc>
        <w:tc>
          <w:tcPr>
            <w:tcW w:w="1323" w:type="dxa"/>
          </w:tcPr>
          <w:p w:rsidR="00A54CF0" w:rsidRPr="004C1834" w:rsidRDefault="00A54CF0" w:rsidP="001C4DD1">
            <w:pPr>
              <w:jc w:val="center"/>
              <w:rPr>
                <w:sz w:val="20"/>
                <w:szCs w:val="20"/>
              </w:rPr>
            </w:pPr>
            <w:r w:rsidRPr="004C1834">
              <w:rPr>
                <w:sz w:val="20"/>
                <w:szCs w:val="20"/>
              </w:rPr>
              <w:t>-</w:t>
            </w:r>
          </w:p>
        </w:tc>
        <w:tc>
          <w:tcPr>
            <w:tcW w:w="1323" w:type="dxa"/>
          </w:tcPr>
          <w:p w:rsidR="00A54CF0" w:rsidRPr="004C1834" w:rsidRDefault="00A54CF0" w:rsidP="001C4DD1">
            <w:pPr>
              <w:jc w:val="center"/>
              <w:rPr>
                <w:sz w:val="20"/>
                <w:szCs w:val="20"/>
              </w:rPr>
            </w:pPr>
            <w:r w:rsidRPr="004C1834">
              <w:rPr>
                <w:sz w:val="20"/>
                <w:szCs w:val="20"/>
              </w:rPr>
              <w:t>-</w:t>
            </w:r>
          </w:p>
        </w:tc>
        <w:tc>
          <w:tcPr>
            <w:tcW w:w="1323" w:type="dxa"/>
          </w:tcPr>
          <w:p w:rsidR="00A54CF0" w:rsidRPr="004C1834" w:rsidRDefault="00A54CF0" w:rsidP="001C4DD1">
            <w:pPr>
              <w:jc w:val="center"/>
              <w:rPr>
                <w:sz w:val="20"/>
                <w:szCs w:val="20"/>
              </w:rPr>
            </w:pPr>
            <w:r>
              <w:rPr>
                <w:sz w:val="20"/>
                <w:szCs w:val="20"/>
              </w:rPr>
              <w:t xml:space="preserve">4 </w:t>
            </w:r>
            <w:r w:rsidRPr="004C1834">
              <w:rPr>
                <w:sz w:val="20"/>
                <w:szCs w:val="20"/>
              </w:rPr>
              <w:t>mg L</w:t>
            </w:r>
            <w:r w:rsidRPr="004C1834">
              <w:rPr>
                <w:sz w:val="20"/>
                <w:szCs w:val="20"/>
                <w:vertAlign w:val="superscript"/>
              </w:rPr>
              <w:t>-1</w:t>
            </w:r>
          </w:p>
        </w:tc>
        <w:tc>
          <w:tcPr>
            <w:tcW w:w="1324" w:type="dxa"/>
          </w:tcPr>
          <w:p w:rsidR="00A54CF0" w:rsidRPr="001C4DD1" w:rsidRDefault="00A54CF0" w:rsidP="001C4DD1">
            <w:pPr>
              <w:jc w:val="center"/>
              <w:rPr>
                <w:sz w:val="18"/>
                <w:szCs w:val="18"/>
              </w:rPr>
            </w:pPr>
            <w:r w:rsidRPr="001C4DD1">
              <w:rPr>
                <w:sz w:val="20"/>
                <w:szCs w:val="18"/>
              </w:rPr>
              <w:t>0.3 mg L</w:t>
            </w:r>
            <w:r w:rsidRPr="001C4DD1">
              <w:rPr>
                <w:sz w:val="20"/>
                <w:szCs w:val="18"/>
                <w:vertAlign w:val="superscript"/>
              </w:rPr>
              <w:t>-1</w:t>
            </w:r>
          </w:p>
        </w:tc>
      </w:tr>
      <w:tr w:rsidR="00A54CF0" w:rsidRPr="004C1834" w:rsidTr="001C4DD1">
        <w:trPr>
          <w:trHeight w:val="448"/>
        </w:trPr>
        <w:tc>
          <w:tcPr>
            <w:tcW w:w="2410" w:type="dxa"/>
          </w:tcPr>
          <w:p w:rsidR="00A54CF0" w:rsidRDefault="00A54CF0" w:rsidP="001C4DD1">
            <w:pPr>
              <w:rPr>
                <w:sz w:val="20"/>
                <w:szCs w:val="20"/>
              </w:rPr>
            </w:pPr>
            <w:r w:rsidRPr="004C1834">
              <w:rPr>
                <w:sz w:val="20"/>
                <w:szCs w:val="20"/>
              </w:rPr>
              <w:t>1-naphthaleneacetic acid</w:t>
            </w:r>
            <w:r>
              <w:rPr>
                <w:sz w:val="20"/>
                <w:szCs w:val="20"/>
              </w:rPr>
              <w:t xml:space="preserve"> (NAA)</w:t>
            </w:r>
          </w:p>
          <w:p w:rsidR="00A54CF0" w:rsidRPr="004C1834" w:rsidRDefault="00A54CF0" w:rsidP="001C4DD1">
            <w:pPr>
              <w:rPr>
                <w:sz w:val="20"/>
                <w:szCs w:val="20"/>
              </w:rPr>
            </w:pPr>
          </w:p>
        </w:tc>
        <w:tc>
          <w:tcPr>
            <w:tcW w:w="1323" w:type="dxa"/>
          </w:tcPr>
          <w:p w:rsidR="00A54CF0" w:rsidRPr="004C1834" w:rsidRDefault="00A54CF0" w:rsidP="001C4DD1">
            <w:pPr>
              <w:pStyle w:val="ListParagraph"/>
              <w:ind w:left="408"/>
              <w:jc w:val="center"/>
              <w:rPr>
                <w:sz w:val="20"/>
                <w:szCs w:val="20"/>
              </w:rPr>
            </w:pPr>
            <w:r w:rsidRPr="004C1834">
              <w:rPr>
                <w:sz w:val="20"/>
                <w:szCs w:val="20"/>
              </w:rPr>
              <w:t>-</w:t>
            </w:r>
          </w:p>
        </w:tc>
        <w:tc>
          <w:tcPr>
            <w:tcW w:w="1323" w:type="dxa"/>
          </w:tcPr>
          <w:p w:rsidR="00A54CF0" w:rsidRPr="004C1834" w:rsidRDefault="00A54CF0" w:rsidP="001C4DD1">
            <w:pPr>
              <w:jc w:val="center"/>
              <w:rPr>
                <w:sz w:val="20"/>
                <w:szCs w:val="20"/>
              </w:rPr>
            </w:pPr>
            <w:r w:rsidRPr="004C1834">
              <w:rPr>
                <w:sz w:val="20"/>
                <w:szCs w:val="20"/>
              </w:rPr>
              <w:t>0.5 mg L</w:t>
            </w:r>
            <w:r w:rsidRPr="004C1834">
              <w:rPr>
                <w:sz w:val="20"/>
                <w:szCs w:val="20"/>
                <w:vertAlign w:val="superscript"/>
              </w:rPr>
              <w:t>-1</w:t>
            </w:r>
          </w:p>
        </w:tc>
        <w:tc>
          <w:tcPr>
            <w:tcW w:w="1323" w:type="dxa"/>
          </w:tcPr>
          <w:p w:rsidR="00A54CF0" w:rsidRPr="004C1834" w:rsidRDefault="00A54CF0" w:rsidP="001C4DD1">
            <w:pPr>
              <w:jc w:val="center"/>
              <w:rPr>
                <w:sz w:val="20"/>
                <w:szCs w:val="20"/>
              </w:rPr>
            </w:pPr>
            <w:r w:rsidRPr="004C1834">
              <w:rPr>
                <w:sz w:val="20"/>
                <w:szCs w:val="20"/>
              </w:rPr>
              <w:t>0.5 mg L</w:t>
            </w:r>
            <w:r w:rsidRPr="004C1834">
              <w:rPr>
                <w:sz w:val="20"/>
                <w:szCs w:val="20"/>
                <w:vertAlign w:val="superscript"/>
              </w:rPr>
              <w:t>-1</w:t>
            </w:r>
          </w:p>
        </w:tc>
        <w:tc>
          <w:tcPr>
            <w:tcW w:w="1323" w:type="dxa"/>
          </w:tcPr>
          <w:p w:rsidR="00A54CF0" w:rsidRPr="004C1834" w:rsidRDefault="00A54CF0" w:rsidP="001C4DD1">
            <w:pPr>
              <w:jc w:val="center"/>
              <w:rPr>
                <w:sz w:val="20"/>
                <w:szCs w:val="20"/>
              </w:rPr>
            </w:pPr>
            <w:r w:rsidRPr="004C1834">
              <w:rPr>
                <w:sz w:val="20"/>
                <w:szCs w:val="20"/>
              </w:rPr>
              <w:t>-</w:t>
            </w:r>
          </w:p>
        </w:tc>
        <w:tc>
          <w:tcPr>
            <w:tcW w:w="1324" w:type="dxa"/>
          </w:tcPr>
          <w:p w:rsidR="00A54CF0" w:rsidRPr="004C1834" w:rsidRDefault="00A54CF0" w:rsidP="001C4DD1">
            <w:pPr>
              <w:jc w:val="center"/>
              <w:rPr>
                <w:sz w:val="20"/>
                <w:szCs w:val="20"/>
              </w:rPr>
            </w:pPr>
            <w:r>
              <w:rPr>
                <w:sz w:val="20"/>
                <w:szCs w:val="20"/>
              </w:rPr>
              <w:t>-</w:t>
            </w:r>
          </w:p>
        </w:tc>
      </w:tr>
      <w:tr w:rsidR="00A54CF0" w:rsidRPr="004C1834" w:rsidTr="001C4DD1">
        <w:trPr>
          <w:trHeight w:val="428"/>
        </w:trPr>
        <w:tc>
          <w:tcPr>
            <w:tcW w:w="2410" w:type="dxa"/>
          </w:tcPr>
          <w:p w:rsidR="00A54CF0" w:rsidRPr="004C1834" w:rsidRDefault="00A54CF0" w:rsidP="001C4DD1">
            <w:pPr>
              <w:rPr>
                <w:sz w:val="20"/>
                <w:szCs w:val="20"/>
              </w:rPr>
            </w:pPr>
            <w:proofErr w:type="spellStart"/>
            <w:r w:rsidRPr="004C1834">
              <w:rPr>
                <w:sz w:val="20"/>
                <w:szCs w:val="20"/>
              </w:rPr>
              <w:t>Thidiazuron</w:t>
            </w:r>
            <w:proofErr w:type="spellEnd"/>
            <w:r>
              <w:rPr>
                <w:sz w:val="20"/>
                <w:szCs w:val="20"/>
              </w:rPr>
              <w:t xml:space="preserve"> (TDZ)</w:t>
            </w:r>
          </w:p>
        </w:tc>
        <w:tc>
          <w:tcPr>
            <w:tcW w:w="1323" w:type="dxa"/>
          </w:tcPr>
          <w:p w:rsidR="00A54CF0" w:rsidRPr="004C1834" w:rsidRDefault="00A54CF0" w:rsidP="001C4DD1">
            <w:pPr>
              <w:jc w:val="center"/>
              <w:rPr>
                <w:sz w:val="20"/>
                <w:szCs w:val="20"/>
              </w:rPr>
            </w:pPr>
            <w:r w:rsidRPr="004C1834">
              <w:rPr>
                <w:sz w:val="20"/>
                <w:szCs w:val="20"/>
              </w:rPr>
              <w:t>-</w:t>
            </w:r>
          </w:p>
        </w:tc>
        <w:tc>
          <w:tcPr>
            <w:tcW w:w="1323" w:type="dxa"/>
          </w:tcPr>
          <w:p w:rsidR="00A54CF0" w:rsidRPr="004C1834" w:rsidRDefault="00A54CF0" w:rsidP="001C4DD1">
            <w:pPr>
              <w:jc w:val="center"/>
              <w:rPr>
                <w:sz w:val="20"/>
                <w:szCs w:val="20"/>
              </w:rPr>
            </w:pPr>
            <w:r w:rsidRPr="004C1834">
              <w:rPr>
                <w:sz w:val="20"/>
                <w:szCs w:val="20"/>
              </w:rPr>
              <w:t>1 mg L</w:t>
            </w:r>
            <w:r w:rsidRPr="004C1834">
              <w:rPr>
                <w:sz w:val="20"/>
                <w:szCs w:val="20"/>
                <w:vertAlign w:val="superscript"/>
              </w:rPr>
              <w:t>-1</w:t>
            </w:r>
          </w:p>
        </w:tc>
        <w:tc>
          <w:tcPr>
            <w:tcW w:w="1323" w:type="dxa"/>
          </w:tcPr>
          <w:p w:rsidR="00A54CF0" w:rsidRPr="004C1834" w:rsidRDefault="00A54CF0" w:rsidP="001C4DD1">
            <w:pPr>
              <w:jc w:val="center"/>
              <w:rPr>
                <w:sz w:val="20"/>
                <w:szCs w:val="20"/>
              </w:rPr>
            </w:pPr>
            <w:r w:rsidRPr="004C1834">
              <w:rPr>
                <w:sz w:val="20"/>
                <w:szCs w:val="20"/>
              </w:rPr>
              <w:t>1 mg L</w:t>
            </w:r>
            <w:r w:rsidRPr="004C1834">
              <w:rPr>
                <w:sz w:val="20"/>
                <w:szCs w:val="20"/>
                <w:vertAlign w:val="superscript"/>
              </w:rPr>
              <w:t>-1</w:t>
            </w:r>
          </w:p>
        </w:tc>
        <w:tc>
          <w:tcPr>
            <w:tcW w:w="1323" w:type="dxa"/>
          </w:tcPr>
          <w:p w:rsidR="00A54CF0" w:rsidRPr="004C1834" w:rsidRDefault="00A54CF0" w:rsidP="001C4DD1">
            <w:pPr>
              <w:jc w:val="center"/>
              <w:rPr>
                <w:sz w:val="20"/>
                <w:szCs w:val="20"/>
              </w:rPr>
            </w:pPr>
            <w:r w:rsidRPr="004C1834">
              <w:rPr>
                <w:sz w:val="20"/>
                <w:szCs w:val="20"/>
              </w:rPr>
              <w:t>-</w:t>
            </w:r>
          </w:p>
        </w:tc>
        <w:tc>
          <w:tcPr>
            <w:tcW w:w="1324" w:type="dxa"/>
          </w:tcPr>
          <w:p w:rsidR="00A54CF0" w:rsidRPr="004C1834" w:rsidRDefault="00A54CF0" w:rsidP="001C4DD1">
            <w:pPr>
              <w:jc w:val="center"/>
              <w:rPr>
                <w:sz w:val="20"/>
                <w:szCs w:val="20"/>
              </w:rPr>
            </w:pPr>
            <w:r>
              <w:rPr>
                <w:sz w:val="20"/>
                <w:szCs w:val="20"/>
              </w:rPr>
              <w:t>-</w:t>
            </w:r>
          </w:p>
        </w:tc>
      </w:tr>
      <w:tr w:rsidR="00A54CF0" w:rsidRPr="004C1834" w:rsidTr="001C4DD1">
        <w:trPr>
          <w:trHeight w:val="428"/>
        </w:trPr>
        <w:tc>
          <w:tcPr>
            <w:tcW w:w="2410" w:type="dxa"/>
          </w:tcPr>
          <w:p w:rsidR="00A54CF0" w:rsidRPr="004C1834" w:rsidRDefault="00A54CF0" w:rsidP="001C4DD1">
            <w:pPr>
              <w:rPr>
                <w:sz w:val="20"/>
                <w:szCs w:val="20"/>
              </w:rPr>
            </w:pPr>
            <w:r>
              <w:rPr>
                <w:sz w:val="20"/>
                <w:szCs w:val="20"/>
              </w:rPr>
              <w:t>Coconut milk</w:t>
            </w:r>
          </w:p>
        </w:tc>
        <w:tc>
          <w:tcPr>
            <w:tcW w:w="1323" w:type="dxa"/>
          </w:tcPr>
          <w:p w:rsidR="00A54CF0" w:rsidRPr="004C1834" w:rsidRDefault="00A54CF0" w:rsidP="001C4DD1">
            <w:pPr>
              <w:jc w:val="center"/>
              <w:rPr>
                <w:sz w:val="20"/>
                <w:szCs w:val="20"/>
              </w:rPr>
            </w:pPr>
            <w:r>
              <w:rPr>
                <w:sz w:val="20"/>
                <w:szCs w:val="20"/>
              </w:rPr>
              <w:t>-</w:t>
            </w:r>
          </w:p>
        </w:tc>
        <w:tc>
          <w:tcPr>
            <w:tcW w:w="1323" w:type="dxa"/>
          </w:tcPr>
          <w:p w:rsidR="00A54CF0" w:rsidRPr="004C1834" w:rsidRDefault="00A54CF0" w:rsidP="001C4DD1">
            <w:pPr>
              <w:jc w:val="center"/>
              <w:rPr>
                <w:sz w:val="20"/>
                <w:szCs w:val="20"/>
              </w:rPr>
            </w:pPr>
            <w:r>
              <w:rPr>
                <w:sz w:val="20"/>
                <w:szCs w:val="20"/>
              </w:rPr>
              <w:t>-</w:t>
            </w:r>
          </w:p>
        </w:tc>
        <w:tc>
          <w:tcPr>
            <w:tcW w:w="1323" w:type="dxa"/>
          </w:tcPr>
          <w:p w:rsidR="00A54CF0" w:rsidRPr="004C1834" w:rsidRDefault="00A54CF0" w:rsidP="001C4DD1">
            <w:pPr>
              <w:jc w:val="center"/>
              <w:rPr>
                <w:sz w:val="20"/>
                <w:szCs w:val="20"/>
              </w:rPr>
            </w:pPr>
            <w:r>
              <w:rPr>
                <w:sz w:val="20"/>
                <w:szCs w:val="20"/>
              </w:rPr>
              <w:t>-</w:t>
            </w:r>
          </w:p>
        </w:tc>
        <w:tc>
          <w:tcPr>
            <w:tcW w:w="1323" w:type="dxa"/>
          </w:tcPr>
          <w:p w:rsidR="00A54CF0" w:rsidRPr="004C1834" w:rsidRDefault="00A54CF0" w:rsidP="001C4DD1">
            <w:pPr>
              <w:jc w:val="center"/>
              <w:rPr>
                <w:sz w:val="20"/>
                <w:szCs w:val="20"/>
              </w:rPr>
            </w:pPr>
            <w:r>
              <w:rPr>
                <w:sz w:val="20"/>
                <w:szCs w:val="20"/>
              </w:rPr>
              <w:t>-</w:t>
            </w:r>
          </w:p>
        </w:tc>
        <w:tc>
          <w:tcPr>
            <w:tcW w:w="1324" w:type="dxa"/>
          </w:tcPr>
          <w:p w:rsidR="00A54CF0" w:rsidRPr="004C1834" w:rsidRDefault="00A54CF0" w:rsidP="001C4DD1">
            <w:pPr>
              <w:jc w:val="center"/>
              <w:rPr>
                <w:sz w:val="20"/>
                <w:szCs w:val="20"/>
              </w:rPr>
            </w:pPr>
            <w:r>
              <w:rPr>
                <w:sz w:val="20"/>
                <w:szCs w:val="20"/>
              </w:rPr>
              <w:t>2%</w:t>
            </w:r>
          </w:p>
        </w:tc>
      </w:tr>
      <w:tr w:rsidR="00A54CF0" w:rsidRPr="004C1834" w:rsidTr="001C4DD1">
        <w:trPr>
          <w:trHeight w:val="428"/>
        </w:trPr>
        <w:tc>
          <w:tcPr>
            <w:tcW w:w="2410" w:type="dxa"/>
          </w:tcPr>
          <w:p w:rsidR="00A54CF0" w:rsidRPr="004C1834" w:rsidRDefault="00A54CF0" w:rsidP="001C4DD1">
            <w:pPr>
              <w:rPr>
                <w:sz w:val="20"/>
                <w:szCs w:val="20"/>
              </w:rPr>
            </w:pPr>
            <w:proofErr w:type="spellStart"/>
            <w:r w:rsidRPr="004C1834">
              <w:rPr>
                <w:sz w:val="20"/>
                <w:szCs w:val="20"/>
              </w:rPr>
              <w:t>Acetosyringone</w:t>
            </w:r>
            <w:proofErr w:type="spellEnd"/>
          </w:p>
        </w:tc>
        <w:tc>
          <w:tcPr>
            <w:tcW w:w="1323" w:type="dxa"/>
          </w:tcPr>
          <w:p w:rsidR="00A54CF0" w:rsidRPr="004C1834" w:rsidRDefault="00A54CF0" w:rsidP="001C4DD1">
            <w:pPr>
              <w:jc w:val="center"/>
              <w:rPr>
                <w:sz w:val="20"/>
                <w:szCs w:val="20"/>
              </w:rPr>
            </w:pPr>
            <w:r w:rsidRPr="004C1834">
              <w:rPr>
                <w:sz w:val="20"/>
                <w:szCs w:val="20"/>
              </w:rPr>
              <w:t>-</w:t>
            </w:r>
          </w:p>
        </w:tc>
        <w:tc>
          <w:tcPr>
            <w:tcW w:w="1323" w:type="dxa"/>
          </w:tcPr>
          <w:p w:rsidR="00A54CF0" w:rsidRPr="004C1834" w:rsidRDefault="00A54CF0" w:rsidP="001C4DD1">
            <w:pPr>
              <w:jc w:val="center"/>
              <w:rPr>
                <w:sz w:val="20"/>
                <w:szCs w:val="20"/>
              </w:rPr>
            </w:pPr>
            <w:r w:rsidRPr="004C1834">
              <w:rPr>
                <w:sz w:val="20"/>
                <w:szCs w:val="20"/>
              </w:rPr>
              <w:t xml:space="preserve">200 </w:t>
            </w:r>
            <w:r w:rsidRPr="004C1834">
              <w:rPr>
                <w:rFonts w:cstheme="minorHAnsi"/>
                <w:sz w:val="20"/>
                <w:szCs w:val="20"/>
              </w:rPr>
              <w:t>µ</w:t>
            </w:r>
            <w:r w:rsidRPr="004C1834">
              <w:rPr>
                <w:sz w:val="20"/>
                <w:szCs w:val="20"/>
              </w:rPr>
              <w:t>M</w:t>
            </w:r>
          </w:p>
        </w:tc>
        <w:tc>
          <w:tcPr>
            <w:tcW w:w="1323" w:type="dxa"/>
          </w:tcPr>
          <w:p w:rsidR="00A54CF0" w:rsidRPr="004C1834" w:rsidRDefault="00A54CF0" w:rsidP="001C4DD1">
            <w:pPr>
              <w:jc w:val="center"/>
              <w:rPr>
                <w:sz w:val="20"/>
                <w:szCs w:val="20"/>
              </w:rPr>
            </w:pPr>
            <w:r w:rsidRPr="004C1834">
              <w:rPr>
                <w:sz w:val="20"/>
                <w:szCs w:val="20"/>
              </w:rPr>
              <w:t>-</w:t>
            </w:r>
          </w:p>
        </w:tc>
        <w:tc>
          <w:tcPr>
            <w:tcW w:w="1323" w:type="dxa"/>
          </w:tcPr>
          <w:p w:rsidR="00A54CF0" w:rsidRPr="004C1834" w:rsidRDefault="00A54CF0" w:rsidP="001C4DD1">
            <w:pPr>
              <w:jc w:val="center"/>
              <w:rPr>
                <w:sz w:val="20"/>
                <w:szCs w:val="20"/>
              </w:rPr>
            </w:pPr>
            <w:r w:rsidRPr="004C1834">
              <w:rPr>
                <w:sz w:val="20"/>
                <w:szCs w:val="20"/>
              </w:rPr>
              <w:t>-</w:t>
            </w:r>
          </w:p>
        </w:tc>
        <w:tc>
          <w:tcPr>
            <w:tcW w:w="1324" w:type="dxa"/>
          </w:tcPr>
          <w:p w:rsidR="00A54CF0" w:rsidRPr="004C1834" w:rsidRDefault="00A54CF0" w:rsidP="001C4DD1">
            <w:pPr>
              <w:jc w:val="center"/>
              <w:rPr>
                <w:sz w:val="20"/>
                <w:szCs w:val="20"/>
              </w:rPr>
            </w:pPr>
            <w:r>
              <w:rPr>
                <w:sz w:val="20"/>
                <w:szCs w:val="20"/>
              </w:rPr>
              <w:t>-</w:t>
            </w:r>
          </w:p>
        </w:tc>
      </w:tr>
      <w:tr w:rsidR="00A54CF0" w:rsidRPr="004C1834" w:rsidTr="001C4DD1">
        <w:trPr>
          <w:trHeight w:val="428"/>
        </w:trPr>
        <w:tc>
          <w:tcPr>
            <w:tcW w:w="2410" w:type="dxa"/>
          </w:tcPr>
          <w:p w:rsidR="00A54CF0" w:rsidRPr="004C1834" w:rsidRDefault="00A54CF0" w:rsidP="001C4DD1">
            <w:pPr>
              <w:rPr>
                <w:sz w:val="20"/>
                <w:szCs w:val="20"/>
              </w:rPr>
            </w:pPr>
            <w:r w:rsidRPr="004C1834">
              <w:rPr>
                <w:sz w:val="20"/>
                <w:szCs w:val="20"/>
              </w:rPr>
              <w:t xml:space="preserve">Kanamycin </w:t>
            </w:r>
            <w:proofErr w:type="spellStart"/>
            <w:r w:rsidRPr="004C1834">
              <w:rPr>
                <w:sz w:val="20"/>
                <w:szCs w:val="20"/>
              </w:rPr>
              <w:t>sul</w:t>
            </w:r>
            <w:r>
              <w:rPr>
                <w:sz w:val="20"/>
                <w:szCs w:val="20"/>
              </w:rPr>
              <w:t>f</w:t>
            </w:r>
            <w:r w:rsidRPr="004C1834">
              <w:rPr>
                <w:sz w:val="20"/>
                <w:szCs w:val="20"/>
              </w:rPr>
              <w:t>ate</w:t>
            </w:r>
            <w:proofErr w:type="spellEnd"/>
          </w:p>
        </w:tc>
        <w:tc>
          <w:tcPr>
            <w:tcW w:w="1323" w:type="dxa"/>
          </w:tcPr>
          <w:p w:rsidR="00A54CF0" w:rsidRPr="004C1834" w:rsidRDefault="00A54CF0" w:rsidP="001C4DD1">
            <w:pPr>
              <w:jc w:val="center"/>
              <w:rPr>
                <w:sz w:val="20"/>
                <w:szCs w:val="20"/>
              </w:rPr>
            </w:pPr>
            <w:r w:rsidRPr="004C1834">
              <w:rPr>
                <w:sz w:val="20"/>
                <w:szCs w:val="20"/>
              </w:rPr>
              <w:t>-</w:t>
            </w:r>
          </w:p>
        </w:tc>
        <w:tc>
          <w:tcPr>
            <w:tcW w:w="1323" w:type="dxa"/>
          </w:tcPr>
          <w:p w:rsidR="00A54CF0" w:rsidRPr="004C1834" w:rsidRDefault="00A54CF0" w:rsidP="001C4DD1">
            <w:pPr>
              <w:jc w:val="center"/>
              <w:rPr>
                <w:sz w:val="20"/>
                <w:szCs w:val="20"/>
              </w:rPr>
            </w:pPr>
            <w:r w:rsidRPr="004C1834">
              <w:rPr>
                <w:sz w:val="20"/>
                <w:szCs w:val="20"/>
              </w:rPr>
              <w:t>-</w:t>
            </w:r>
          </w:p>
        </w:tc>
        <w:tc>
          <w:tcPr>
            <w:tcW w:w="1323" w:type="dxa"/>
          </w:tcPr>
          <w:p w:rsidR="00A54CF0" w:rsidRPr="004C1834" w:rsidRDefault="00A54CF0" w:rsidP="001C4DD1">
            <w:pPr>
              <w:jc w:val="center"/>
              <w:rPr>
                <w:sz w:val="20"/>
                <w:szCs w:val="20"/>
              </w:rPr>
            </w:pPr>
            <w:r w:rsidRPr="004C1834">
              <w:rPr>
                <w:sz w:val="20"/>
                <w:szCs w:val="20"/>
              </w:rPr>
              <w:t>30 mg L</w:t>
            </w:r>
            <w:r w:rsidRPr="004C1834">
              <w:rPr>
                <w:sz w:val="20"/>
                <w:szCs w:val="20"/>
                <w:vertAlign w:val="superscript"/>
              </w:rPr>
              <w:t>-1</w:t>
            </w:r>
          </w:p>
        </w:tc>
        <w:tc>
          <w:tcPr>
            <w:tcW w:w="1323" w:type="dxa"/>
          </w:tcPr>
          <w:p w:rsidR="00A54CF0" w:rsidRPr="004C1834" w:rsidRDefault="00A54CF0" w:rsidP="001C4DD1">
            <w:pPr>
              <w:jc w:val="center"/>
              <w:rPr>
                <w:sz w:val="20"/>
                <w:szCs w:val="20"/>
              </w:rPr>
            </w:pPr>
            <w:r w:rsidRPr="004C1834">
              <w:rPr>
                <w:sz w:val="20"/>
                <w:szCs w:val="20"/>
              </w:rPr>
              <w:t>30 mg L</w:t>
            </w:r>
            <w:r w:rsidRPr="004C1834">
              <w:rPr>
                <w:sz w:val="20"/>
                <w:szCs w:val="20"/>
                <w:vertAlign w:val="superscript"/>
              </w:rPr>
              <w:t>-1</w:t>
            </w:r>
          </w:p>
        </w:tc>
        <w:tc>
          <w:tcPr>
            <w:tcW w:w="1324" w:type="dxa"/>
          </w:tcPr>
          <w:p w:rsidR="00A54CF0" w:rsidRPr="004C1834" w:rsidRDefault="00A54CF0" w:rsidP="001C4DD1">
            <w:pPr>
              <w:jc w:val="center"/>
              <w:rPr>
                <w:sz w:val="20"/>
                <w:szCs w:val="20"/>
              </w:rPr>
            </w:pPr>
            <w:r>
              <w:rPr>
                <w:sz w:val="20"/>
                <w:szCs w:val="20"/>
              </w:rPr>
              <w:t>-</w:t>
            </w:r>
          </w:p>
        </w:tc>
      </w:tr>
      <w:tr w:rsidR="00A54CF0" w:rsidRPr="001C4DD1" w:rsidTr="001C4DD1">
        <w:trPr>
          <w:trHeight w:val="448"/>
        </w:trPr>
        <w:tc>
          <w:tcPr>
            <w:tcW w:w="2410" w:type="dxa"/>
          </w:tcPr>
          <w:p w:rsidR="00A54CF0" w:rsidRPr="004C1834" w:rsidRDefault="00A54CF0" w:rsidP="001C4DD1">
            <w:pPr>
              <w:rPr>
                <w:sz w:val="20"/>
                <w:szCs w:val="20"/>
              </w:rPr>
            </w:pPr>
            <w:proofErr w:type="spellStart"/>
            <w:r>
              <w:rPr>
                <w:sz w:val="20"/>
                <w:szCs w:val="20"/>
              </w:rPr>
              <w:t>Cefotaxime</w:t>
            </w:r>
            <w:proofErr w:type="spellEnd"/>
          </w:p>
        </w:tc>
        <w:tc>
          <w:tcPr>
            <w:tcW w:w="1323" w:type="dxa"/>
          </w:tcPr>
          <w:p w:rsidR="00A54CF0" w:rsidRPr="004C1834" w:rsidRDefault="00A54CF0" w:rsidP="001C4DD1">
            <w:pPr>
              <w:jc w:val="center"/>
              <w:rPr>
                <w:sz w:val="20"/>
                <w:szCs w:val="20"/>
              </w:rPr>
            </w:pPr>
            <w:r w:rsidRPr="004C1834">
              <w:rPr>
                <w:sz w:val="20"/>
                <w:szCs w:val="20"/>
              </w:rPr>
              <w:t>-</w:t>
            </w:r>
          </w:p>
        </w:tc>
        <w:tc>
          <w:tcPr>
            <w:tcW w:w="1323" w:type="dxa"/>
          </w:tcPr>
          <w:p w:rsidR="00A54CF0" w:rsidRPr="004C1834" w:rsidRDefault="00A54CF0" w:rsidP="001C4DD1">
            <w:pPr>
              <w:jc w:val="center"/>
              <w:rPr>
                <w:sz w:val="20"/>
                <w:szCs w:val="20"/>
              </w:rPr>
            </w:pPr>
            <w:r w:rsidRPr="004C1834">
              <w:rPr>
                <w:sz w:val="20"/>
                <w:szCs w:val="20"/>
              </w:rPr>
              <w:t>-</w:t>
            </w:r>
          </w:p>
        </w:tc>
        <w:tc>
          <w:tcPr>
            <w:tcW w:w="1323" w:type="dxa"/>
          </w:tcPr>
          <w:p w:rsidR="00A54CF0" w:rsidRPr="004C1834" w:rsidRDefault="00A54CF0" w:rsidP="001C4DD1">
            <w:pPr>
              <w:jc w:val="center"/>
              <w:rPr>
                <w:sz w:val="20"/>
                <w:szCs w:val="20"/>
              </w:rPr>
            </w:pPr>
            <w:r w:rsidRPr="004C1834">
              <w:rPr>
                <w:sz w:val="20"/>
                <w:szCs w:val="20"/>
              </w:rPr>
              <w:t>250 mg L</w:t>
            </w:r>
            <w:r w:rsidRPr="004C1834">
              <w:rPr>
                <w:sz w:val="20"/>
                <w:szCs w:val="20"/>
                <w:vertAlign w:val="superscript"/>
              </w:rPr>
              <w:t>-1</w:t>
            </w:r>
          </w:p>
        </w:tc>
        <w:tc>
          <w:tcPr>
            <w:tcW w:w="1323" w:type="dxa"/>
          </w:tcPr>
          <w:p w:rsidR="00A54CF0" w:rsidRPr="004C1834" w:rsidRDefault="00A54CF0" w:rsidP="001C4DD1">
            <w:pPr>
              <w:jc w:val="center"/>
              <w:rPr>
                <w:sz w:val="20"/>
                <w:szCs w:val="20"/>
              </w:rPr>
            </w:pPr>
            <w:r w:rsidRPr="004C1834">
              <w:rPr>
                <w:sz w:val="20"/>
                <w:szCs w:val="20"/>
              </w:rPr>
              <w:t>250 mg L</w:t>
            </w:r>
            <w:r w:rsidRPr="004C1834">
              <w:rPr>
                <w:sz w:val="20"/>
                <w:szCs w:val="20"/>
                <w:vertAlign w:val="superscript"/>
              </w:rPr>
              <w:t>-1</w:t>
            </w:r>
          </w:p>
        </w:tc>
        <w:tc>
          <w:tcPr>
            <w:tcW w:w="1324" w:type="dxa"/>
          </w:tcPr>
          <w:p w:rsidR="00A54CF0" w:rsidRPr="001C4DD1" w:rsidRDefault="00A54CF0" w:rsidP="001C4DD1">
            <w:pPr>
              <w:jc w:val="center"/>
              <w:rPr>
                <w:sz w:val="18"/>
                <w:szCs w:val="18"/>
              </w:rPr>
            </w:pPr>
            <w:r w:rsidRPr="00181B62">
              <w:rPr>
                <w:sz w:val="20"/>
                <w:szCs w:val="18"/>
              </w:rPr>
              <w:t>250 mg L</w:t>
            </w:r>
            <w:r w:rsidRPr="00181B62">
              <w:rPr>
                <w:sz w:val="20"/>
                <w:szCs w:val="18"/>
                <w:vertAlign w:val="superscript"/>
              </w:rPr>
              <w:t>-</w:t>
            </w:r>
            <w:r w:rsidRPr="001C4DD1">
              <w:rPr>
                <w:sz w:val="18"/>
                <w:szCs w:val="18"/>
                <w:vertAlign w:val="superscript"/>
              </w:rPr>
              <w:t>1</w:t>
            </w:r>
          </w:p>
        </w:tc>
      </w:tr>
      <w:tr w:rsidR="00A54CF0" w:rsidRPr="004C1834" w:rsidTr="001C4DD1">
        <w:trPr>
          <w:trHeight w:val="428"/>
        </w:trPr>
        <w:tc>
          <w:tcPr>
            <w:tcW w:w="2410" w:type="dxa"/>
          </w:tcPr>
          <w:p w:rsidR="00A54CF0" w:rsidRPr="004C1834" w:rsidRDefault="00A54CF0" w:rsidP="001C4DD1">
            <w:pPr>
              <w:rPr>
                <w:sz w:val="20"/>
                <w:szCs w:val="20"/>
              </w:rPr>
            </w:pPr>
            <w:r w:rsidRPr="004C1834">
              <w:rPr>
                <w:sz w:val="20"/>
                <w:szCs w:val="20"/>
              </w:rPr>
              <w:t>Sucrose</w:t>
            </w:r>
          </w:p>
        </w:tc>
        <w:tc>
          <w:tcPr>
            <w:tcW w:w="1323" w:type="dxa"/>
          </w:tcPr>
          <w:p w:rsidR="00A54CF0" w:rsidRPr="004C1834" w:rsidRDefault="00A54CF0" w:rsidP="001C4DD1">
            <w:pPr>
              <w:jc w:val="center"/>
              <w:rPr>
                <w:sz w:val="20"/>
                <w:szCs w:val="20"/>
              </w:rPr>
            </w:pPr>
            <w:r w:rsidRPr="004C1834">
              <w:rPr>
                <w:sz w:val="20"/>
                <w:szCs w:val="20"/>
              </w:rPr>
              <w:t>20 g L</w:t>
            </w:r>
            <w:r w:rsidRPr="004C1834">
              <w:rPr>
                <w:sz w:val="20"/>
                <w:szCs w:val="20"/>
                <w:vertAlign w:val="superscript"/>
              </w:rPr>
              <w:t>-1</w:t>
            </w:r>
          </w:p>
        </w:tc>
        <w:tc>
          <w:tcPr>
            <w:tcW w:w="1323" w:type="dxa"/>
          </w:tcPr>
          <w:p w:rsidR="00A54CF0" w:rsidRPr="004C1834" w:rsidRDefault="00A54CF0" w:rsidP="001C4DD1">
            <w:pPr>
              <w:jc w:val="center"/>
              <w:rPr>
                <w:sz w:val="20"/>
                <w:szCs w:val="20"/>
              </w:rPr>
            </w:pPr>
            <w:r w:rsidRPr="004C1834">
              <w:rPr>
                <w:sz w:val="20"/>
                <w:szCs w:val="20"/>
              </w:rPr>
              <w:t>30 g L</w:t>
            </w:r>
            <w:r w:rsidRPr="004C1834">
              <w:rPr>
                <w:sz w:val="20"/>
                <w:szCs w:val="20"/>
                <w:vertAlign w:val="superscript"/>
              </w:rPr>
              <w:t>-1</w:t>
            </w:r>
          </w:p>
        </w:tc>
        <w:tc>
          <w:tcPr>
            <w:tcW w:w="1323" w:type="dxa"/>
          </w:tcPr>
          <w:p w:rsidR="00A54CF0" w:rsidRPr="004C1834" w:rsidRDefault="00A54CF0" w:rsidP="001C4DD1">
            <w:pPr>
              <w:jc w:val="center"/>
              <w:rPr>
                <w:sz w:val="20"/>
                <w:szCs w:val="20"/>
              </w:rPr>
            </w:pPr>
            <w:r w:rsidRPr="004C1834">
              <w:rPr>
                <w:sz w:val="20"/>
                <w:szCs w:val="20"/>
              </w:rPr>
              <w:t>30 g L</w:t>
            </w:r>
            <w:r w:rsidRPr="004C1834">
              <w:rPr>
                <w:sz w:val="20"/>
                <w:szCs w:val="20"/>
                <w:vertAlign w:val="superscript"/>
              </w:rPr>
              <w:t>-1</w:t>
            </w:r>
          </w:p>
        </w:tc>
        <w:tc>
          <w:tcPr>
            <w:tcW w:w="1323" w:type="dxa"/>
          </w:tcPr>
          <w:p w:rsidR="00A54CF0" w:rsidRPr="004C1834" w:rsidRDefault="00A54CF0" w:rsidP="001C4DD1">
            <w:pPr>
              <w:jc w:val="center"/>
              <w:rPr>
                <w:sz w:val="20"/>
                <w:szCs w:val="20"/>
              </w:rPr>
            </w:pPr>
            <w:r w:rsidRPr="004C1834">
              <w:rPr>
                <w:sz w:val="20"/>
                <w:szCs w:val="20"/>
              </w:rPr>
              <w:t>30 g L</w:t>
            </w:r>
            <w:r w:rsidRPr="004C1834">
              <w:rPr>
                <w:sz w:val="20"/>
                <w:szCs w:val="20"/>
                <w:vertAlign w:val="superscript"/>
              </w:rPr>
              <w:t>-1</w:t>
            </w:r>
          </w:p>
        </w:tc>
        <w:tc>
          <w:tcPr>
            <w:tcW w:w="1324" w:type="dxa"/>
          </w:tcPr>
          <w:p w:rsidR="00A54CF0" w:rsidRPr="004C1834" w:rsidRDefault="00A54CF0" w:rsidP="001C4DD1">
            <w:pPr>
              <w:jc w:val="center"/>
              <w:rPr>
                <w:sz w:val="20"/>
                <w:szCs w:val="20"/>
              </w:rPr>
            </w:pPr>
            <w:r>
              <w:rPr>
                <w:sz w:val="20"/>
                <w:szCs w:val="20"/>
              </w:rPr>
              <w:t>2</w:t>
            </w:r>
            <w:r w:rsidRPr="004C1834">
              <w:rPr>
                <w:sz w:val="20"/>
                <w:szCs w:val="20"/>
              </w:rPr>
              <w:t>0 g L</w:t>
            </w:r>
            <w:r w:rsidRPr="004C1834">
              <w:rPr>
                <w:sz w:val="20"/>
                <w:szCs w:val="20"/>
                <w:vertAlign w:val="superscript"/>
              </w:rPr>
              <w:t>-1</w:t>
            </w:r>
          </w:p>
        </w:tc>
      </w:tr>
      <w:tr w:rsidR="00A54CF0" w:rsidRPr="004C1834" w:rsidTr="001C4DD1">
        <w:trPr>
          <w:trHeight w:val="428"/>
        </w:trPr>
        <w:tc>
          <w:tcPr>
            <w:tcW w:w="2410" w:type="dxa"/>
          </w:tcPr>
          <w:p w:rsidR="00A54CF0" w:rsidRPr="004C1834" w:rsidRDefault="00A54CF0" w:rsidP="001C4DD1">
            <w:pPr>
              <w:rPr>
                <w:sz w:val="20"/>
                <w:szCs w:val="20"/>
              </w:rPr>
            </w:pPr>
            <w:r>
              <w:rPr>
                <w:sz w:val="20"/>
                <w:szCs w:val="20"/>
              </w:rPr>
              <w:t>Bacterial a</w:t>
            </w:r>
            <w:r w:rsidRPr="004C1834">
              <w:rPr>
                <w:sz w:val="20"/>
                <w:szCs w:val="20"/>
              </w:rPr>
              <w:t>gar</w:t>
            </w:r>
          </w:p>
        </w:tc>
        <w:tc>
          <w:tcPr>
            <w:tcW w:w="1323" w:type="dxa"/>
          </w:tcPr>
          <w:p w:rsidR="00A54CF0" w:rsidRPr="004C1834" w:rsidRDefault="00A54CF0" w:rsidP="001C4DD1">
            <w:pPr>
              <w:jc w:val="center"/>
              <w:rPr>
                <w:sz w:val="20"/>
                <w:szCs w:val="20"/>
              </w:rPr>
            </w:pPr>
            <w:r w:rsidRPr="004C1834">
              <w:rPr>
                <w:sz w:val="20"/>
                <w:szCs w:val="20"/>
              </w:rPr>
              <w:t>7.5 L</w:t>
            </w:r>
            <w:r w:rsidRPr="004C1834">
              <w:rPr>
                <w:sz w:val="20"/>
                <w:szCs w:val="20"/>
                <w:vertAlign w:val="superscript"/>
              </w:rPr>
              <w:t>-1</w:t>
            </w:r>
          </w:p>
        </w:tc>
        <w:tc>
          <w:tcPr>
            <w:tcW w:w="1323" w:type="dxa"/>
          </w:tcPr>
          <w:p w:rsidR="00A54CF0" w:rsidRPr="004C1834" w:rsidRDefault="00A54CF0" w:rsidP="001C4DD1">
            <w:pPr>
              <w:jc w:val="center"/>
              <w:rPr>
                <w:sz w:val="20"/>
                <w:szCs w:val="20"/>
              </w:rPr>
            </w:pPr>
            <w:r w:rsidRPr="004C1834">
              <w:rPr>
                <w:sz w:val="20"/>
                <w:szCs w:val="20"/>
              </w:rPr>
              <w:t>7.5 L</w:t>
            </w:r>
            <w:r w:rsidRPr="004C1834">
              <w:rPr>
                <w:sz w:val="20"/>
                <w:szCs w:val="20"/>
                <w:vertAlign w:val="superscript"/>
              </w:rPr>
              <w:t>-1</w:t>
            </w:r>
          </w:p>
        </w:tc>
        <w:tc>
          <w:tcPr>
            <w:tcW w:w="1323" w:type="dxa"/>
          </w:tcPr>
          <w:p w:rsidR="00A54CF0" w:rsidRPr="004C1834" w:rsidRDefault="00A54CF0" w:rsidP="001C4DD1">
            <w:pPr>
              <w:jc w:val="center"/>
              <w:rPr>
                <w:sz w:val="20"/>
                <w:szCs w:val="20"/>
              </w:rPr>
            </w:pPr>
            <w:r w:rsidRPr="004C1834">
              <w:rPr>
                <w:sz w:val="20"/>
                <w:szCs w:val="20"/>
              </w:rPr>
              <w:t>7.5 L</w:t>
            </w:r>
            <w:r w:rsidRPr="004C1834">
              <w:rPr>
                <w:sz w:val="20"/>
                <w:szCs w:val="20"/>
                <w:vertAlign w:val="superscript"/>
              </w:rPr>
              <w:t>-1</w:t>
            </w:r>
          </w:p>
        </w:tc>
        <w:tc>
          <w:tcPr>
            <w:tcW w:w="1323" w:type="dxa"/>
          </w:tcPr>
          <w:p w:rsidR="00A54CF0" w:rsidRPr="004C1834" w:rsidRDefault="00A54CF0" w:rsidP="001C4DD1">
            <w:pPr>
              <w:jc w:val="center"/>
              <w:rPr>
                <w:sz w:val="20"/>
                <w:szCs w:val="20"/>
              </w:rPr>
            </w:pPr>
            <w:r w:rsidRPr="004C1834">
              <w:rPr>
                <w:sz w:val="20"/>
                <w:szCs w:val="20"/>
              </w:rPr>
              <w:t>7.5 L</w:t>
            </w:r>
            <w:r w:rsidRPr="004C1834">
              <w:rPr>
                <w:sz w:val="20"/>
                <w:szCs w:val="20"/>
                <w:vertAlign w:val="superscript"/>
              </w:rPr>
              <w:t>-1</w:t>
            </w:r>
          </w:p>
        </w:tc>
        <w:tc>
          <w:tcPr>
            <w:tcW w:w="1324" w:type="dxa"/>
          </w:tcPr>
          <w:p w:rsidR="00A54CF0" w:rsidRPr="004C1834" w:rsidRDefault="00A54CF0" w:rsidP="001C4DD1">
            <w:pPr>
              <w:jc w:val="center"/>
              <w:rPr>
                <w:sz w:val="20"/>
                <w:szCs w:val="20"/>
              </w:rPr>
            </w:pPr>
            <w:r>
              <w:rPr>
                <w:sz w:val="20"/>
                <w:szCs w:val="20"/>
              </w:rPr>
              <w:t>-</w:t>
            </w:r>
          </w:p>
        </w:tc>
      </w:tr>
      <w:tr w:rsidR="00A54CF0" w:rsidRPr="004C1834" w:rsidTr="001C4DD1">
        <w:trPr>
          <w:trHeight w:val="428"/>
        </w:trPr>
        <w:tc>
          <w:tcPr>
            <w:tcW w:w="2410" w:type="dxa"/>
            <w:tcBorders>
              <w:bottom w:val="single" w:sz="4" w:space="0" w:color="auto"/>
            </w:tcBorders>
          </w:tcPr>
          <w:p w:rsidR="00A54CF0" w:rsidRDefault="00A54CF0" w:rsidP="001C4DD1">
            <w:pPr>
              <w:rPr>
                <w:sz w:val="20"/>
                <w:szCs w:val="20"/>
              </w:rPr>
            </w:pPr>
            <w:proofErr w:type="spellStart"/>
            <w:r>
              <w:rPr>
                <w:sz w:val="20"/>
                <w:szCs w:val="20"/>
              </w:rPr>
              <w:t>Gelrite</w:t>
            </w:r>
            <w:proofErr w:type="spellEnd"/>
          </w:p>
        </w:tc>
        <w:tc>
          <w:tcPr>
            <w:tcW w:w="1323" w:type="dxa"/>
            <w:tcBorders>
              <w:bottom w:val="single" w:sz="4" w:space="0" w:color="auto"/>
            </w:tcBorders>
          </w:tcPr>
          <w:p w:rsidR="00A54CF0" w:rsidRPr="004C1834" w:rsidRDefault="00A54CF0" w:rsidP="001C4DD1">
            <w:pPr>
              <w:jc w:val="center"/>
              <w:rPr>
                <w:sz w:val="20"/>
                <w:szCs w:val="20"/>
              </w:rPr>
            </w:pPr>
            <w:r>
              <w:rPr>
                <w:sz w:val="20"/>
                <w:szCs w:val="20"/>
              </w:rPr>
              <w:t>-</w:t>
            </w:r>
          </w:p>
        </w:tc>
        <w:tc>
          <w:tcPr>
            <w:tcW w:w="1323" w:type="dxa"/>
            <w:tcBorders>
              <w:bottom w:val="single" w:sz="4" w:space="0" w:color="auto"/>
            </w:tcBorders>
          </w:tcPr>
          <w:p w:rsidR="00A54CF0" w:rsidRPr="004C1834" w:rsidRDefault="00A54CF0" w:rsidP="001C4DD1">
            <w:pPr>
              <w:jc w:val="center"/>
              <w:rPr>
                <w:sz w:val="20"/>
                <w:szCs w:val="20"/>
              </w:rPr>
            </w:pPr>
            <w:r>
              <w:rPr>
                <w:sz w:val="20"/>
                <w:szCs w:val="20"/>
              </w:rPr>
              <w:t>-</w:t>
            </w:r>
          </w:p>
        </w:tc>
        <w:tc>
          <w:tcPr>
            <w:tcW w:w="1323" w:type="dxa"/>
            <w:tcBorders>
              <w:bottom w:val="single" w:sz="4" w:space="0" w:color="auto"/>
            </w:tcBorders>
          </w:tcPr>
          <w:p w:rsidR="00A54CF0" w:rsidRPr="004C1834" w:rsidRDefault="00A54CF0" w:rsidP="001C4DD1">
            <w:pPr>
              <w:jc w:val="center"/>
              <w:rPr>
                <w:sz w:val="20"/>
                <w:szCs w:val="20"/>
              </w:rPr>
            </w:pPr>
            <w:r>
              <w:rPr>
                <w:sz w:val="20"/>
                <w:szCs w:val="20"/>
              </w:rPr>
              <w:t>-</w:t>
            </w:r>
          </w:p>
        </w:tc>
        <w:tc>
          <w:tcPr>
            <w:tcW w:w="1323" w:type="dxa"/>
            <w:tcBorders>
              <w:bottom w:val="single" w:sz="4" w:space="0" w:color="auto"/>
            </w:tcBorders>
          </w:tcPr>
          <w:p w:rsidR="00A54CF0" w:rsidRPr="004C1834" w:rsidRDefault="00A54CF0" w:rsidP="001C4DD1">
            <w:pPr>
              <w:jc w:val="center"/>
              <w:rPr>
                <w:sz w:val="20"/>
                <w:szCs w:val="20"/>
              </w:rPr>
            </w:pPr>
            <w:r>
              <w:rPr>
                <w:sz w:val="20"/>
                <w:szCs w:val="20"/>
              </w:rPr>
              <w:t>-</w:t>
            </w:r>
          </w:p>
        </w:tc>
        <w:tc>
          <w:tcPr>
            <w:tcW w:w="1324" w:type="dxa"/>
            <w:tcBorders>
              <w:bottom w:val="single" w:sz="4" w:space="0" w:color="auto"/>
            </w:tcBorders>
          </w:tcPr>
          <w:p w:rsidR="00A54CF0" w:rsidRPr="004C1834" w:rsidRDefault="00A54CF0" w:rsidP="001C4DD1">
            <w:pPr>
              <w:jc w:val="center"/>
              <w:rPr>
                <w:sz w:val="20"/>
                <w:szCs w:val="20"/>
              </w:rPr>
            </w:pPr>
            <w:r>
              <w:rPr>
                <w:sz w:val="20"/>
                <w:szCs w:val="20"/>
              </w:rPr>
              <w:t xml:space="preserve">4 g </w:t>
            </w:r>
            <w:r w:rsidRPr="004C1834">
              <w:rPr>
                <w:sz w:val="20"/>
                <w:szCs w:val="20"/>
              </w:rPr>
              <w:t>L</w:t>
            </w:r>
            <w:r w:rsidRPr="004C1834">
              <w:rPr>
                <w:sz w:val="20"/>
                <w:szCs w:val="20"/>
                <w:vertAlign w:val="superscript"/>
              </w:rPr>
              <w:t>-1</w:t>
            </w:r>
          </w:p>
        </w:tc>
      </w:tr>
    </w:tbl>
    <w:p w:rsidR="0039508C" w:rsidRDefault="0039508C">
      <w:pPr>
        <w:rPr>
          <w:rFonts w:ascii="Calibri" w:hAnsi="Calibri" w:cs="Calibri"/>
          <w:noProof/>
          <w:lang w:val="en-US"/>
        </w:rPr>
      </w:pPr>
    </w:p>
    <w:p w:rsidR="0039508C" w:rsidRDefault="0039508C">
      <w:pPr>
        <w:rPr>
          <w:rFonts w:ascii="Calibri" w:hAnsi="Calibri" w:cs="Calibri"/>
          <w:noProof/>
          <w:lang w:val="en-US"/>
        </w:rPr>
      </w:pPr>
    </w:p>
    <w:p w:rsidR="0039508C" w:rsidRDefault="0039508C">
      <w:pPr>
        <w:rPr>
          <w:rFonts w:ascii="Calibri" w:hAnsi="Calibri" w:cs="Calibri"/>
          <w:noProof/>
          <w:lang w:val="en-US"/>
        </w:rPr>
      </w:pPr>
      <w:r>
        <w:br w:type="page"/>
      </w:r>
    </w:p>
    <w:p w:rsidR="00A54CF0" w:rsidRPr="00A54CF0" w:rsidRDefault="007217C8" w:rsidP="00A54CF0">
      <w:pPr>
        <w:pStyle w:val="EndNoteBibliography"/>
        <w:spacing w:after="0"/>
        <w:ind w:left="720" w:hanging="720"/>
      </w:pPr>
      <w:r>
        <w:lastRenderedPageBreak/>
        <w:fldChar w:fldCharType="begin"/>
      </w:r>
      <w:r>
        <w:instrText xml:space="preserve"> ADDIN EN.REFLIST </w:instrText>
      </w:r>
      <w:r>
        <w:fldChar w:fldCharType="separate"/>
      </w:r>
      <w:r w:rsidR="00A54CF0" w:rsidRPr="00A54CF0">
        <w:t>1</w:t>
      </w:r>
      <w:r w:rsidR="00A54CF0" w:rsidRPr="00A54CF0">
        <w:tab/>
        <w:t>Wang, X.-C.</w:t>
      </w:r>
      <w:r w:rsidR="00A54CF0" w:rsidRPr="00A54CF0">
        <w:rPr>
          <w:i/>
        </w:rPr>
        <w:t xml:space="preserve"> et al.</w:t>
      </w:r>
      <w:r w:rsidR="00A54CF0" w:rsidRPr="00A54CF0">
        <w:t xml:space="preserve"> Arabidopsis MYB4 plays dual roles in flavonoid biosynthesis. </w:t>
      </w:r>
      <w:r w:rsidR="00A54CF0" w:rsidRPr="00A54CF0">
        <w:rPr>
          <w:i/>
        </w:rPr>
        <w:t>The Plant Journal</w:t>
      </w:r>
      <w:r w:rsidR="00A54CF0" w:rsidRPr="00A54CF0">
        <w:t xml:space="preserve"> </w:t>
      </w:r>
      <w:r w:rsidR="00A54CF0" w:rsidRPr="00A54CF0">
        <w:rPr>
          <w:b/>
        </w:rPr>
        <w:t>101</w:t>
      </w:r>
      <w:r w:rsidR="00A54CF0" w:rsidRPr="00A54CF0">
        <w:t>, 637-652, doi:</w:t>
      </w:r>
      <w:hyperlink r:id="rId7" w:history="1">
        <w:r w:rsidR="00A54CF0" w:rsidRPr="00A54CF0">
          <w:rPr>
            <w:rStyle w:val="Hyperlink"/>
          </w:rPr>
          <w:t>https://doi.org/10.1111/tpj.14570</w:t>
        </w:r>
      </w:hyperlink>
      <w:r w:rsidR="00A54CF0" w:rsidRPr="00A54CF0">
        <w:t xml:space="preserve"> (2020).</w:t>
      </w:r>
    </w:p>
    <w:p w:rsidR="00A54CF0" w:rsidRPr="00A54CF0" w:rsidRDefault="00A54CF0" w:rsidP="00A54CF0">
      <w:pPr>
        <w:pStyle w:val="EndNoteBibliography"/>
        <w:spacing w:after="0"/>
        <w:ind w:left="720" w:hanging="720"/>
      </w:pPr>
      <w:r w:rsidRPr="00A54CF0">
        <w:t>2</w:t>
      </w:r>
      <w:r w:rsidRPr="00A54CF0">
        <w:tab/>
        <w:t xml:space="preserve">Gonzalez, A., Mendenhall, J., Huo, Y. &amp; Lloyd, A. TTG1 complex MYBs, MYB5 and TT2, control outer seed coat differentiation. </w:t>
      </w:r>
      <w:r w:rsidRPr="00A54CF0">
        <w:rPr>
          <w:i/>
        </w:rPr>
        <w:t>Developmental Biology</w:t>
      </w:r>
      <w:r w:rsidRPr="00A54CF0">
        <w:t xml:space="preserve"> </w:t>
      </w:r>
      <w:r w:rsidRPr="00A54CF0">
        <w:rPr>
          <w:b/>
        </w:rPr>
        <w:t>325</w:t>
      </w:r>
      <w:r w:rsidRPr="00A54CF0">
        <w:t>, 412-421, doi:</w:t>
      </w:r>
      <w:hyperlink r:id="rId8" w:history="1">
        <w:r w:rsidRPr="00A54CF0">
          <w:rPr>
            <w:rStyle w:val="Hyperlink"/>
          </w:rPr>
          <w:t>https://doi.org/10.1016/j.ydbio.2008.10.005</w:t>
        </w:r>
      </w:hyperlink>
      <w:r w:rsidRPr="00A54CF0">
        <w:t xml:space="preserve"> (2009).</w:t>
      </w:r>
    </w:p>
    <w:p w:rsidR="00A54CF0" w:rsidRPr="00A54CF0" w:rsidRDefault="00A54CF0" w:rsidP="00A54CF0">
      <w:pPr>
        <w:pStyle w:val="EndNoteBibliography"/>
        <w:spacing w:after="0"/>
        <w:ind w:left="720" w:hanging="720"/>
      </w:pPr>
      <w:r w:rsidRPr="00A54CF0">
        <w:t>3</w:t>
      </w:r>
      <w:r w:rsidRPr="00A54CF0">
        <w:tab/>
        <w:t>Li, S. F.</w:t>
      </w:r>
      <w:r w:rsidRPr="00A54CF0">
        <w:rPr>
          <w:i/>
        </w:rPr>
        <w:t xml:space="preserve"> et al.</w:t>
      </w:r>
      <w:r w:rsidRPr="00A54CF0">
        <w:t xml:space="preserve"> The Arabidopsis MYB5 Transcription Factor Regulates Mucilage Synthesis, Seed Coat Development, and Trichome Morphogenesis  </w:t>
      </w:r>
      <w:r w:rsidRPr="00A54CF0">
        <w:rPr>
          <w:i/>
        </w:rPr>
        <w:t>The Plant Cell</w:t>
      </w:r>
      <w:r w:rsidRPr="00A54CF0">
        <w:t xml:space="preserve"> </w:t>
      </w:r>
      <w:r w:rsidRPr="00A54CF0">
        <w:rPr>
          <w:b/>
        </w:rPr>
        <w:t>21</w:t>
      </w:r>
      <w:r w:rsidRPr="00A54CF0">
        <w:t>, 72-89, doi:10.1105/tpc.108.063503 (2009).</w:t>
      </w:r>
    </w:p>
    <w:p w:rsidR="00A54CF0" w:rsidRPr="00A54CF0" w:rsidRDefault="00A54CF0" w:rsidP="00A54CF0">
      <w:pPr>
        <w:pStyle w:val="EndNoteBibliography"/>
        <w:spacing w:after="0"/>
        <w:ind w:left="720" w:hanging="720"/>
      </w:pPr>
      <w:r w:rsidRPr="00A54CF0">
        <w:t>4</w:t>
      </w:r>
      <w:r w:rsidRPr="00A54CF0">
        <w:tab/>
        <w:t>Lotkowska, M. E.</w:t>
      </w:r>
      <w:r w:rsidRPr="00A54CF0">
        <w:rPr>
          <w:i/>
        </w:rPr>
        <w:t xml:space="preserve"> et al.</w:t>
      </w:r>
      <w:r w:rsidRPr="00A54CF0">
        <w:t xml:space="preserve"> The Arabidopsis Transcription Factor MYB112 Promotes Anthocyanin Formation during Salinity and under High Light Stress. </w:t>
      </w:r>
      <w:r w:rsidRPr="00A54CF0">
        <w:rPr>
          <w:i/>
        </w:rPr>
        <w:t>Plant physiology</w:t>
      </w:r>
      <w:r w:rsidRPr="00A54CF0">
        <w:t xml:space="preserve"> </w:t>
      </w:r>
      <w:r w:rsidRPr="00A54CF0">
        <w:rPr>
          <w:b/>
        </w:rPr>
        <w:t>169</w:t>
      </w:r>
      <w:r w:rsidRPr="00A54CF0">
        <w:t>, 1862-1880, doi:10.1104/pp.15.00605 (2015).</w:t>
      </w:r>
    </w:p>
    <w:p w:rsidR="00A54CF0" w:rsidRPr="00A54CF0" w:rsidRDefault="00A54CF0" w:rsidP="00A54CF0">
      <w:pPr>
        <w:pStyle w:val="EndNoteBibliography"/>
        <w:spacing w:after="0"/>
        <w:ind w:left="720" w:hanging="720"/>
      </w:pPr>
      <w:r w:rsidRPr="00A54CF0">
        <w:t>5</w:t>
      </w:r>
      <w:r w:rsidRPr="00A54CF0">
        <w:tab/>
        <w:t>Zhou, J., Lee, C., Zhong, R. &amp; Ye, Z.-H. MYB58 and MYB63 Are Transcriptional Activators of the Lignin Biosynthetic Pathway during Secondary Cell Wall Formation in Arabidopsis    </w:t>
      </w:r>
      <w:r w:rsidRPr="00A54CF0">
        <w:rPr>
          <w:i/>
        </w:rPr>
        <w:t>The Plant Cell</w:t>
      </w:r>
      <w:r w:rsidRPr="00A54CF0">
        <w:t xml:space="preserve"> </w:t>
      </w:r>
      <w:r w:rsidRPr="00A54CF0">
        <w:rPr>
          <w:b/>
        </w:rPr>
        <w:t>21</w:t>
      </w:r>
      <w:r w:rsidRPr="00A54CF0">
        <w:t>, 248-266, doi:10.1105/tpc.108.063321 (2009).</w:t>
      </w:r>
    </w:p>
    <w:p w:rsidR="00A54CF0" w:rsidRPr="00A54CF0" w:rsidRDefault="00A54CF0" w:rsidP="00A54CF0">
      <w:pPr>
        <w:pStyle w:val="EndNoteBibliography"/>
        <w:spacing w:after="0"/>
        <w:ind w:left="720" w:hanging="720"/>
      </w:pPr>
      <w:r w:rsidRPr="00A54CF0">
        <w:t>6</w:t>
      </w:r>
      <w:r w:rsidRPr="00A54CF0">
        <w:tab/>
        <w:t xml:space="preserve">Lee, S. B. &amp; Suh, M. C. Cuticular Wax Biosynthesis is Up-Regulated by the MYB94 Transcription Factor in Arabidopsis. </w:t>
      </w:r>
      <w:r w:rsidRPr="00A54CF0">
        <w:rPr>
          <w:i/>
        </w:rPr>
        <w:t>Plant and Cell Physiology</w:t>
      </w:r>
      <w:r w:rsidRPr="00A54CF0">
        <w:t xml:space="preserve"> </w:t>
      </w:r>
      <w:r w:rsidRPr="00A54CF0">
        <w:rPr>
          <w:b/>
        </w:rPr>
        <w:t>56</w:t>
      </w:r>
      <w:r w:rsidRPr="00A54CF0">
        <w:t>, 48-60, doi:10.1093/pcp/pcu142 (2014).</w:t>
      </w:r>
    </w:p>
    <w:p w:rsidR="00A54CF0" w:rsidRPr="00A54CF0" w:rsidRDefault="00A54CF0" w:rsidP="00A54CF0">
      <w:pPr>
        <w:pStyle w:val="EndNoteBibliography"/>
        <w:spacing w:after="0"/>
        <w:ind w:left="720" w:hanging="720"/>
      </w:pPr>
      <w:r w:rsidRPr="00A54CF0">
        <w:t>7</w:t>
      </w:r>
      <w:r w:rsidRPr="00A54CF0">
        <w:tab/>
        <w:t xml:space="preserve">Gonzalez, A., Zhao, M., Leavitt, J. M. &amp; Lloyd, A. M. Regulation of the anthocyanin biosynthetic pathway by the TTG1/bHLH/Myb transcriptional complex in Arabidopsis seedlings. </w:t>
      </w:r>
      <w:r w:rsidRPr="00A54CF0">
        <w:rPr>
          <w:i/>
        </w:rPr>
        <w:t>The Plant Journal</w:t>
      </w:r>
      <w:r w:rsidRPr="00A54CF0">
        <w:t xml:space="preserve"> </w:t>
      </w:r>
      <w:r w:rsidRPr="00A54CF0">
        <w:rPr>
          <w:b/>
        </w:rPr>
        <w:t>53</w:t>
      </w:r>
      <w:r w:rsidRPr="00A54CF0">
        <w:t>, 814-827, doi:</w:t>
      </w:r>
      <w:hyperlink r:id="rId9" w:history="1">
        <w:r w:rsidRPr="00A54CF0">
          <w:rPr>
            <w:rStyle w:val="Hyperlink"/>
          </w:rPr>
          <w:t>https://doi.org/10.1111/j.1365-313X.2007.03373.x</w:t>
        </w:r>
      </w:hyperlink>
      <w:r w:rsidRPr="00A54CF0">
        <w:t xml:space="preserve"> (2008).</w:t>
      </w:r>
    </w:p>
    <w:p w:rsidR="00A54CF0" w:rsidRPr="00A54CF0" w:rsidRDefault="00A54CF0" w:rsidP="00A54CF0">
      <w:pPr>
        <w:pStyle w:val="EndNoteBibliography"/>
        <w:spacing w:after="0"/>
        <w:ind w:left="720" w:hanging="720"/>
      </w:pPr>
      <w:r w:rsidRPr="00A54CF0">
        <w:t>8</w:t>
      </w:r>
      <w:r w:rsidRPr="00A54CF0">
        <w:tab/>
        <w:t xml:space="preserve">Kirik, V., Simon, M., Huelskamp, M. &amp; Schiefelbein, J. The ENHANCER OF TRY AND CPC1 gene acts redundantly with TRIPTYCHON and CAPRICE in trichome and root hair cell patterning in Arabidopsis. </w:t>
      </w:r>
      <w:r w:rsidRPr="00A54CF0">
        <w:rPr>
          <w:i/>
        </w:rPr>
        <w:t>Developmental Biology</w:t>
      </w:r>
      <w:r w:rsidRPr="00A54CF0">
        <w:t xml:space="preserve"> </w:t>
      </w:r>
      <w:r w:rsidRPr="00A54CF0">
        <w:rPr>
          <w:b/>
        </w:rPr>
        <w:t>268</w:t>
      </w:r>
      <w:r w:rsidRPr="00A54CF0">
        <w:t>, 506-513, doi:</w:t>
      </w:r>
      <w:hyperlink r:id="rId10" w:history="1">
        <w:r w:rsidRPr="00A54CF0">
          <w:rPr>
            <w:rStyle w:val="Hyperlink"/>
          </w:rPr>
          <w:t>https://doi.org/10.1016/j.ydbio.2003.12.037</w:t>
        </w:r>
      </w:hyperlink>
      <w:r w:rsidRPr="00A54CF0">
        <w:t xml:space="preserve"> (2004).</w:t>
      </w:r>
    </w:p>
    <w:p w:rsidR="00A54CF0" w:rsidRPr="00A54CF0" w:rsidRDefault="00A54CF0" w:rsidP="00A54CF0">
      <w:pPr>
        <w:pStyle w:val="EndNoteBibliography"/>
        <w:spacing w:after="0"/>
        <w:ind w:left="720" w:hanging="720"/>
      </w:pPr>
      <w:r w:rsidRPr="00A54CF0">
        <w:t>9</w:t>
      </w:r>
      <w:r w:rsidRPr="00A54CF0">
        <w:tab/>
        <w:t xml:space="preserve">Dolan, W. L., Dilkes, B. P., Stout, J. M., Bonawitz, N. D. &amp; Chapple, C. Mediator Complex Subunits MED2, MED5, MED16, and MED23 Genetically Interact in the Regulation of Phenylpropanoid Biosynthesis. </w:t>
      </w:r>
      <w:r w:rsidRPr="00A54CF0">
        <w:rPr>
          <w:i/>
        </w:rPr>
        <w:t>The Plant Cell</w:t>
      </w:r>
      <w:r w:rsidRPr="00A54CF0">
        <w:t xml:space="preserve"> </w:t>
      </w:r>
      <w:r w:rsidRPr="00A54CF0">
        <w:rPr>
          <w:b/>
        </w:rPr>
        <w:t>29</w:t>
      </w:r>
      <w:r w:rsidRPr="00A54CF0">
        <w:t>, 3269-3285, doi:10.1105/tpc.17.00282 (2017).</w:t>
      </w:r>
    </w:p>
    <w:p w:rsidR="00A54CF0" w:rsidRPr="00A54CF0" w:rsidRDefault="00A54CF0" w:rsidP="00A54CF0">
      <w:pPr>
        <w:pStyle w:val="EndNoteBibliography"/>
        <w:spacing w:after="0"/>
        <w:ind w:left="720" w:hanging="720"/>
      </w:pPr>
      <w:r w:rsidRPr="00A54CF0">
        <w:t>10</w:t>
      </w:r>
      <w:r w:rsidRPr="00A54CF0">
        <w:tab/>
        <w:t>Pi, L.</w:t>
      </w:r>
      <w:r w:rsidRPr="00A54CF0">
        <w:rPr>
          <w:i/>
        </w:rPr>
        <w:t xml:space="preserve"> et al.</w:t>
      </w:r>
      <w:r w:rsidRPr="00A54CF0">
        <w:t xml:space="preserve"> Organizer-Derived WOX5 Signal Maintains Root Columella Stem Cells through Chromatin-Mediated Repression of CDF4 Expression. </w:t>
      </w:r>
      <w:r w:rsidRPr="00A54CF0">
        <w:rPr>
          <w:i/>
        </w:rPr>
        <w:t>Developmental Cell</w:t>
      </w:r>
      <w:r w:rsidRPr="00A54CF0">
        <w:t xml:space="preserve"> </w:t>
      </w:r>
      <w:r w:rsidRPr="00A54CF0">
        <w:rPr>
          <w:b/>
        </w:rPr>
        <w:t>33</w:t>
      </w:r>
      <w:r w:rsidRPr="00A54CF0">
        <w:t>, 576-588, doi:</w:t>
      </w:r>
      <w:hyperlink r:id="rId11" w:history="1">
        <w:r w:rsidRPr="00A54CF0">
          <w:rPr>
            <w:rStyle w:val="Hyperlink"/>
          </w:rPr>
          <w:t>https://doi.org/10.1016/j.devcel.2015.04.024</w:t>
        </w:r>
      </w:hyperlink>
      <w:r w:rsidRPr="00A54CF0">
        <w:t xml:space="preserve"> (2015).</w:t>
      </w:r>
    </w:p>
    <w:p w:rsidR="00A54CF0" w:rsidRPr="00A54CF0" w:rsidRDefault="00A54CF0" w:rsidP="00A54CF0">
      <w:pPr>
        <w:pStyle w:val="EndNoteBibliography"/>
        <w:spacing w:after="0"/>
        <w:ind w:left="720" w:hanging="720"/>
      </w:pPr>
      <w:r w:rsidRPr="00A54CF0">
        <w:t>11</w:t>
      </w:r>
      <w:r w:rsidRPr="00A54CF0">
        <w:tab/>
        <w:t xml:space="preserve">Heo, J. B., Sung, S. &amp; Assmann, S. M. Ca2+-dependent GTPase, Extra-large G Protein 2 (XLG2), Promotes Activation of DNA-binding Protein Related to Vernalization 1 (RTV1), Leading to Activation of Floral Integrator Genes and Early Flowering in Arabidopsis*. </w:t>
      </w:r>
      <w:r w:rsidRPr="00A54CF0">
        <w:rPr>
          <w:i/>
        </w:rPr>
        <w:t>Journal of Biological Chemistry</w:t>
      </w:r>
      <w:r w:rsidRPr="00A54CF0">
        <w:t xml:space="preserve"> </w:t>
      </w:r>
      <w:r w:rsidRPr="00A54CF0">
        <w:rPr>
          <w:b/>
        </w:rPr>
        <w:t>287</w:t>
      </w:r>
      <w:r w:rsidRPr="00A54CF0">
        <w:t>, 8242-8253, doi:</w:t>
      </w:r>
      <w:hyperlink r:id="rId12" w:history="1">
        <w:r w:rsidRPr="00A54CF0">
          <w:rPr>
            <w:rStyle w:val="Hyperlink"/>
          </w:rPr>
          <w:t>https://doi.org/10.1074/jbc.M111.317412</w:t>
        </w:r>
      </w:hyperlink>
      <w:r w:rsidRPr="00A54CF0">
        <w:t xml:space="preserve"> (2012).</w:t>
      </w:r>
    </w:p>
    <w:p w:rsidR="00A54CF0" w:rsidRPr="00A54CF0" w:rsidRDefault="00A54CF0" w:rsidP="00A54CF0">
      <w:pPr>
        <w:pStyle w:val="EndNoteBibliography"/>
        <w:spacing w:after="0"/>
        <w:ind w:left="720" w:hanging="720"/>
      </w:pPr>
      <w:r w:rsidRPr="00A54CF0">
        <w:t>12</w:t>
      </w:r>
      <w:r w:rsidRPr="00A54CF0">
        <w:tab/>
        <w:t>Sato, H.</w:t>
      </w:r>
      <w:r w:rsidRPr="00A54CF0">
        <w:rPr>
          <w:i/>
        </w:rPr>
        <w:t xml:space="preserve"> et al.</w:t>
      </w:r>
      <w:r w:rsidRPr="00A54CF0">
        <w:t xml:space="preserve"> </w:t>
      </w:r>
      <w:r w:rsidRPr="00A54CF0">
        <w:rPr>
          <w:i/>
        </w:rPr>
        <w:t>Arabidopsis thaliana</w:t>
      </w:r>
      <w:r w:rsidRPr="00A54CF0">
        <w:t xml:space="preserve"> NGATHA1 transcription factor induces ABA biosynthesis by activating </w:t>
      </w:r>
      <w:r w:rsidRPr="00A54CF0">
        <w:rPr>
          <w:i/>
        </w:rPr>
        <w:t>NCED3</w:t>
      </w:r>
      <w:r w:rsidRPr="00A54CF0">
        <w:t xml:space="preserve"> gene during dehydration stress. </w:t>
      </w:r>
      <w:r w:rsidRPr="00A54CF0">
        <w:rPr>
          <w:i/>
        </w:rPr>
        <w:t>Proceedings of the National Academy of Sciences</w:t>
      </w:r>
      <w:r w:rsidRPr="00A54CF0">
        <w:t>, 201811491, doi:10.1073/pnas.1811491115 (2018).</w:t>
      </w:r>
    </w:p>
    <w:p w:rsidR="00A54CF0" w:rsidRPr="00A54CF0" w:rsidRDefault="00A54CF0" w:rsidP="00A54CF0">
      <w:pPr>
        <w:pStyle w:val="EndNoteBibliography"/>
        <w:spacing w:after="0"/>
        <w:ind w:left="720" w:hanging="720"/>
      </w:pPr>
      <w:r w:rsidRPr="00A54CF0">
        <w:t>13</w:t>
      </w:r>
      <w:r w:rsidRPr="00A54CF0">
        <w:tab/>
        <w:t>Castaings, L.</w:t>
      </w:r>
      <w:r w:rsidRPr="00A54CF0">
        <w:rPr>
          <w:i/>
        </w:rPr>
        <w:t xml:space="preserve"> et al.</w:t>
      </w:r>
      <w:r w:rsidRPr="00A54CF0">
        <w:t xml:space="preserve"> The nodule inception-like protein 7 modulates nitrate sensing and metabolism in Arabidopsis. </w:t>
      </w:r>
      <w:r w:rsidRPr="00A54CF0">
        <w:rPr>
          <w:i/>
        </w:rPr>
        <w:t>The Plant Journal</w:t>
      </w:r>
      <w:r w:rsidRPr="00A54CF0">
        <w:t xml:space="preserve"> </w:t>
      </w:r>
      <w:r w:rsidRPr="00A54CF0">
        <w:rPr>
          <w:b/>
        </w:rPr>
        <w:t>57</w:t>
      </w:r>
      <w:r w:rsidRPr="00A54CF0">
        <w:t>, 426-435, doi:</w:t>
      </w:r>
      <w:hyperlink r:id="rId13" w:history="1">
        <w:r w:rsidRPr="00A54CF0">
          <w:rPr>
            <w:rStyle w:val="Hyperlink"/>
          </w:rPr>
          <w:t>https://doi.org/10.1111/j.1365-313X.2008.03695.x</w:t>
        </w:r>
      </w:hyperlink>
      <w:r w:rsidRPr="00A54CF0">
        <w:t xml:space="preserve"> (2009).</w:t>
      </w:r>
    </w:p>
    <w:p w:rsidR="00A54CF0" w:rsidRPr="00A54CF0" w:rsidRDefault="00A54CF0" w:rsidP="00A54CF0">
      <w:pPr>
        <w:pStyle w:val="EndNoteBibliography"/>
        <w:spacing w:after="0"/>
        <w:ind w:left="720" w:hanging="720"/>
      </w:pPr>
      <w:r w:rsidRPr="00A54CF0">
        <w:t>14</w:t>
      </w:r>
      <w:r w:rsidRPr="00A54CF0">
        <w:tab/>
        <w:t xml:space="preserve">Fode, B., Siemsen, T., Thurow, C., Weigel, R. &amp; Gatz, C. The Arabidopsis GRAS Protein SCL14 Interacts with Class II TGA Transcription Factors and Is Essential for the Activation of Stress-Inducible Promoters. </w:t>
      </w:r>
      <w:r w:rsidRPr="00A54CF0">
        <w:rPr>
          <w:i/>
        </w:rPr>
        <w:t>The Plant Cell</w:t>
      </w:r>
      <w:r w:rsidRPr="00A54CF0">
        <w:t xml:space="preserve"> </w:t>
      </w:r>
      <w:r w:rsidRPr="00A54CF0">
        <w:rPr>
          <w:b/>
        </w:rPr>
        <w:t>20</w:t>
      </w:r>
      <w:r w:rsidRPr="00A54CF0">
        <w:t>, 3122-3135, doi:10.1105/tpc.108.058974 (2008).</w:t>
      </w:r>
    </w:p>
    <w:p w:rsidR="00A54CF0" w:rsidRPr="00A54CF0" w:rsidRDefault="00A54CF0" w:rsidP="00A54CF0">
      <w:pPr>
        <w:pStyle w:val="EndNoteBibliography"/>
        <w:spacing w:after="0"/>
        <w:ind w:left="720" w:hanging="720"/>
      </w:pPr>
      <w:r w:rsidRPr="00A54CF0">
        <w:t>15</w:t>
      </w:r>
      <w:r w:rsidRPr="00A54CF0">
        <w:tab/>
        <w:t xml:space="preserve">Ditta, G., Pinyopich, A., Robles, P., Pelaz, S. &amp; Yanofsky, M. F. The SEP4 Gene of Arabidopsis thaliana Functions in Floral Organ and Meristem Identity. </w:t>
      </w:r>
      <w:r w:rsidRPr="00A54CF0">
        <w:rPr>
          <w:i/>
        </w:rPr>
        <w:t>Current Biology</w:t>
      </w:r>
      <w:r w:rsidRPr="00A54CF0">
        <w:t xml:space="preserve"> </w:t>
      </w:r>
      <w:r w:rsidRPr="00A54CF0">
        <w:rPr>
          <w:b/>
        </w:rPr>
        <w:t>14</w:t>
      </w:r>
      <w:r w:rsidRPr="00A54CF0">
        <w:t>, 1935-1940, doi:</w:t>
      </w:r>
      <w:hyperlink r:id="rId14" w:history="1">
        <w:r w:rsidRPr="00A54CF0">
          <w:rPr>
            <w:rStyle w:val="Hyperlink"/>
          </w:rPr>
          <w:t>https://doi.org/10.1016/j.cub.2004.10.028</w:t>
        </w:r>
      </w:hyperlink>
      <w:r w:rsidRPr="00A54CF0">
        <w:t xml:space="preserve"> (2004).</w:t>
      </w:r>
    </w:p>
    <w:p w:rsidR="00A54CF0" w:rsidRPr="00A54CF0" w:rsidRDefault="00A54CF0" w:rsidP="00A54CF0">
      <w:pPr>
        <w:pStyle w:val="EndNoteBibliography"/>
        <w:spacing w:after="0"/>
        <w:ind w:left="720" w:hanging="720"/>
      </w:pPr>
      <w:r w:rsidRPr="00A54CF0">
        <w:lastRenderedPageBreak/>
        <w:t>16</w:t>
      </w:r>
      <w:r w:rsidRPr="00A54CF0">
        <w:tab/>
        <w:t>Sakamoto, H.</w:t>
      </w:r>
      <w:r w:rsidRPr="00A54CF0">
        <w:rPr>
          <w:i/>
        </w:rPr>
        <w:t xml:space="preserve"> et al.</w:t>
      </w:r>
      <w:r w:rsidRPr="00A54CF0">
        <w:t xml:space="preserve"> Arabidopsis Cys2/His2-Type Zinc-Finger Proteins Function as Transcription Repressors under Drought, Cold, and High-Salinity Stress Conditions. </w:t>
      </w:r>
      <w:r w:rsidRPr="00A54CF0">
        <w:rPr>
          <w:i/>
        </w:rPr>
        <w:t>Plant Physiology</w:t>
      </w:r>
      <w:r w:rsidRPr="00A54CF0">
        <w:t xml:space="preserve"> </w:t>
      </w:r>
      <w:r w:rsidRPr="00A54CF0">
        <w:rPr>
          <w:b/>
        </w:rPr>
        <w:t>136</w:t>
      </w:r>
      <w:r w:rsidRPr="00A54CF0">
        <w:t>, 2734-2746, doi:10.1104/pp.104.046599 (2004).</w:t>
      </w:r>
    </w:p>
    <w:p w:rsidR="00A54CF0" w:rsidRPr="00A54CF0" w:rsidRDefault="00A54CF0" w:rsidP="00A54CF0">
      <w:pPr>
        <w:pStyle w:val="EndNoteBibliography"/>
        <w:spacing w:after="0"/>
        <w:ind w:left="720" w:hanging="720"/>
      </w:pPr>
      <w:r w:rsidRPr="00A54CF0">
        <w:t>17</w:t>
      </w:r>
      <w:r w:rsidRPr="00A54CF0">
        <w:tab/>
        <w:t>Kim, W.-C.</w:t>
      </w:r>
      <w:r w:rsidRPr="00A54CF0">
        <w:rPr>
          <w:i/>
        </w:rPr>
        <w:t xml:space="preserve"> et al.</w:t>
      </w:r>
      <w:r w:rsidRPr="00A54CF0">
        <w:t xml:space="preserve"> Transcription factors that directly regulate the expression of CSLA9 encoding mannan synthase in Arabidopsis thaliana. </w:t>
      </w:r>
      <w:r w:rsidRPr="00A54CF0">
        <w:rPr>
          <w:i/>
        </w:rPr>
        <w:t>Plant Molecular Biology</w:t>
      </w:r>
      <w:r w:rsidRPr="00A54CF0">
        <w:t xml:space="preserve"> </w:t>
      </w:r>
      <w:r w:rsidRPr="00A54CF0">
        <w:rPr>
          <w:b/>
        </w:rPr>
        <w:t>84</w:t>
      </w:r>
      <w:r w:rsidRPr="00A54CF0">
        <w:t>, 577-587, doi:10.1007/s11103-013-0154-9 (2014).</w:t>
      </w:r>
    </w:p>
    <w:p w:rsidR="00A54CF0" w:rsidRPr="00A54CF0" w:rsidRDefault="00A54CF0" w:rsidP="00A54CF0">
      <w:pPr>
        <w:pStyle w:val="EndNoteBibliography"/>
        <w:spacing w:after="0"/>
        <w:ind w:left="720" w:hanging="720"/>
      </w:pPr>
      <w:r w:rsidRPr="00A54CF0">
        <w:t>18</w:t>
      </w:r>
      <w:r w:rsidRPr="00A54CF0">
        <w:tab/>
        <w:t xml:space="preserve">Huang, Y., Feng, C.-Z., Ye, Q., Wu, W.-H. &amp; Chen, Y.-F. Arabidopsis WRKY6 Transcription Factor Acts as a Positive Regulator of Abscisic Acid Signaling during Seed Germination and Early Seedling Development. </w:t>
      </w:r>
      <w:r w:rsidRPr="00A54CF0">
        <w:rPr>
          <w:i/>
        </w:rPr>
        <w:t>PLOS Genetics</w:t>
      </w:r>
      <w:r w:rsidRPr="00A54CF0">
        <w:t xml:space="preserve"> </w:t>
      </w:r>
      <w:r w:rsidRPr="00A54CF0">
        <w:rPr>
          <w:b/>
        </w:rPr>
        <w:t>12</w:t>
      </w:r>
      <w:r w:rsidRPr="00A54CF0">
        <w:t>, e1005833, doi:10.1371/journal.pgen.1005833 (2016).</w:t>
      </w:r>
    </w:p>
    <w:p w:rsidR="00A54CF0" w:rsidRPr="00A54CF0" w:rsidRDefault="00A54CF0" w:rsidP="00A54CF0">
      <w:pPr>
        <w:pStyle w:val="EndNoteBibliography"/>
        <w:spacing w:after="0"/>
        <w:ind w:left="720" w:hanging="720"/>
      </w:pPr>
      <w:r w:rsidRPr="00A54CF0">
        <w:t>19</w:t>
      </w:r>
      <w:r w:rsidRPr="00A54CF0">
        <w:tab/>
        <w:t>Chen, Y.-F.</w:t>
      </w:r>
      <w:r w:rsidRPr="00A54CF0">
        <w:rPr>
          <w:i/>
        </w:rPr>
        <w:t xml:space="preserve"> et al.</w:t>
      </w:r>
      <w:r w:rsidRPr="00A54CF0">
        <w:t xml:space="preserve"> The WRKY6 transcription factor modulates PHOSPHATE1 expression in response to low Pi stress in Arabidopsis. </w:t>
      </w:r>
      <w:r w:rsidRPr="00A54CF0">
        <w:rPr>
          <w:i/>
        </w:rPr>
        <w:t>The Plant cell</w:t>
      </w:r>
      <w:r w:rsidRPr="00A54CF0">
        <w:t xml:space="preserve"> </w:t>
      </w:r>
      <w:r w:rsidRPr="00A54CF0">
        <w:rPr>
          <w:b/>
        </w:rPr>
        <w:t>21</w:t>
      </w:r>
      <w:r w:rsidRPr="00A54CF0">
        <w:t>, 3554-3566, doi:10.1105/tpc.108.064980 (2009).</w:t>
      </w:r>
    </w:p>
    <w:p w:rsidR="00A54CF0" w:rsidRPr="00A54CF0" w:rsidRDefault="00A54CF0" w:rsidP="00A54CF0">
      <w:pPr>
        <w:pStyle w:val="EndNoteBibliography"/>
        <w:spacing w:after="0"/>
        <w:ind w:left="720" w:hanging="720"/>
      </w:pPr>
      <w:r w:rsidRPr="00A54CF0">
        <w:t>20</w:t>
      </w:r>
      <w:r w:rsidRPr="00A54CF0">
        <w:tab/>
        <w:t xml:space="preserve">Robatzek, S. &amp; Somssich, I. E. Targets of AtWRKY6 regulation during plant senescence and pathogen defense. </w:t>
      </w:r>
      <w:r w:rsidRPr="00A54CF0">
        <w:rPr>
          <w:i/>
        </w:rPr>
        <w:t>Genes &amp; development</w:t>
      </w:r>
      <w:r w:rsidRPr="00A54CF0">
        <w:t xml:space="preserve"> </w:t>
      </w:r>
      <w:r w:rsidRPr="00A54CF0">
        <w:rPr>
          <w:b/>
        </w:rPr>
        <w:t>16</w:t>
      </w:r>
      <w:r w:rsidRPr="00A54CF0">
        <w:t>, 1139-1149 (2002).</w:t>
      </w:r>
    </w:p>
    <w:p w:rsidR="00A54CF0" w:rsidRPr="00A54CF0" w:rsidRDefault="00A54CF0" w:rsidP="00A54CF0">
      <w:pPr>
        <w:pStyle w:val="EndNoteBibliography"/>
        <w:spacing w:after="0"/>
        <w:ind w:left="720" w:hanging="720"/>
      </w:pPr>
      <w:r w:rsidRPr="00A54CF0">
        <w:t>21</w:t>
      </w:r>
      <w:r w:rsidRPr="00A54CF0">
        <w:tab/>
        <w:t xml:space="preserve">Zheng, Z., Qamar, S. A., Chen, Z. &amp; Mengiste, T. Arabidopsis WRKY33 transcription factor is required for resistance to necrotrophic fungal pathogens. </w:t>
      </w:r>
      <w:r w:rsidRPr="00A54CF0">
        <w:rPr>
          <w:i/>
        </w:rPr>
        <w:t>The Plant Journal</w:t>
      </w:r>
      <w:r w:rsidRPr="00A54CF0">
        <w:t xml:space="preserve"> </w:t>
      </w:r>
      <w:r w:rsidRPr="00A54CF0">
        <w:rPr>
          <w:b/>
        </w:rPr>
        <w:t>48</w:t>
      </w:r>
      <w:r w:rsidRPr="00A54CF0">
        <w:t>, 592-605, doi:</w:t>
      </w:r>
      <w:hyperlink r:id="rId15" w:history="1">
        <w:r w:rsidRPr="00A54CF0">
          <w:rPr>
            <w:rStyle w:val="Hyperlink"/>
          </w:rPr>
          <w:t>https://doi.org/10.1111/j.1365-313X.2006.02901.x</w:t>
        </w:r>
      </w:hyperlink>
      <w:r w:rsidRPr="00A54CF0">
        <w:t xml:space="preserve"> (2006).</w:t>
      </w:r>
    </w:p>
    <w:p w:rsidR="00A54CF0" w:rsidRPr="00A54CF0" w:rsidRDefault="00A54CF0" w:rsidP="00A54CF0">
      <w:pPr>
        <w:pStyle w:val="EndNoteBibliography"/>
        <w:spacing w:after="0"/>
        <w:ind w:left="720" w:hanging="720"/>
      </w:pPr>
      <w:r w:rsidRPr="00A54CF0">
        <w:t>22</w:t>
      </w:r>
      <w:r w:rsidRPr="00A54CF0">
        <w:tab/>
        <w:t>Chen, H.</w:t>
      </w:r>
      <w:r w:rsidRPr="00A54CF0">
        <w:rPr>
          <w:i/>
        </w:rPr>
        <w:t xml:space="preserve"> et al.</w:t>
      </w:r>
      <w:r w:rsidRPr="00A54CF0">
        <w:t xml:space="preserve"> Roles of arabidopsis WRKY18, WRKY40 and WRKY60 transcription factors in plant responses to abscisic acid and abiotic stress. </w:t>
      </w:r>
      <w:r w:rsidRPr="00A54CF0">
        <w:rPr>
          <w:i/>
        </w:rPr>
        <w:t>BMC Plant Biology</w:t>
      </w:r>
      <w:r w:rsidRPr="00A54CF0">
        <w:t xml:space="preserve"> </w:t>
      </w:r>
      <w:r w:rsidRPr="00A54CF0">
        <w:rPr>
          <w:b/>
        </w:rPr>
        <w:t>10</w:t>
      </w:r>
      <w:r w:rsidRPr="00A54CF0">
        <w:t>, 281, doi:10.1186/1471-2229-10-281 (2010).</w:t>
      </w:r>
    </w:p>
    <w:p w:rsidR="00A54CF0" w:rsidRPr="00A54CF0" w:rsidRDefault="00A54CF0" w:rsidP="00A54CF0">
      <w:pPr>
        <w:pStyle w:val="EndNoteBibliography"/>
        <w:spacing w:after="0"/>
        <w:ind w:left="720" w:hanging="720"/>
      </w:pPr>
      <w:r w:rsidRPr="00A54CF0">
        <w:t>23</w:t>
      </w:r>
      <w:r w:rsidRPr="00A54CF0">
        <w:tab/>
        <w:t>Liu, Z.-Q.</w:t>
      </w:r>
      <w:r w:rsidRPr="00A54CF0">
        <w:rPr>
          <w:i/>
        </w:rPr>
        <w:t xml:space="preserve"> et al.</w:t>
      </w:r>
      <w:r w:rsidRPr="00A54CF0">
        <w:t xml:space="preserve"> Cooperation of three WRKY-domain transcription factors WRKY18, WRKY40, and WRKY60 in repressing two ABA-responsive genes ABI4 and ABI5 in Arabidopsis. </w:t>
      </w:r>
      <w:r w:rsidRPr="00A54CF0">
        <w:rPr>
          <w:i/>
        </w:rPr>
        <w:t>Journal of Experimental Botany</w:t>
      </w:r>
      <w:r w:rsidRPr="00A54CF0">
        <w:t xml:space="preserve"> </w:t>
      </w:r>
      <w:r w:rsidRPr="00A54CF0">
        <w:rPr>
          <w:b/>
        </w:rPr>
        <w:t>63</w:t>
      </w:r>
      <w:r w:rsidRPr="00A54CF0">
        <w:t>, 6371-6392, doi:10.1093/jxb/ers293 (2012).</w:t>
      </w:r>
    </w:p>
    <w:p w:rsidR="00A54CF0" w:rsidRPr="00A54CF0" w:rsidRDefault="00A54CF0" w:rsidP="00A54CF0">
      <w:pPr>
        <w:pStyle w:val="EndNoteBibliography"/>
        <w:spacing w:after="0"/>
        <w:ind w:left="720" w:hanging="720"/>
      </w:pPr>
      <w:r w:rsidRPr="00A54CF0">
        <w:t>24</w:t>
      </w:r>
      <w:r w:rsidRPr="00A54CF0">
        <w:tab/>
        <w:t xml:space="preserve">Xu, X., Chen, C., Fan, B. &amp; Chen, Z. Physical and Functional Interactions between Pathogen-Induced Arabidopsis WRKY18, WRKY40, and WRKY60 Transcription Factors. </w:t>
      </w:r>
      <w:r w:rsidRPr="00A54CF0">
        <w:rPr>
          <w:i/>
        </w:rPr>
        <w:t>The Plant Cell</w:t>
      </w:r>
      <w:r w:rsidRPr="00A54CF0">
        <w:t xml:space="preserve"> </w:t>
      </w:r>
      <w:r w:rsidRPr="00A54CF0">
        <w:rPr>
          <w:b/>
        </w:rPr>
        <w:t>18</w:t>
      </w:r>
      <w:r w:rsidRPr="00A54CF0">
        <w:t>, 1310-1326, doi:10.1105/tpc.105.037523 (2006).</w:t>
      </w:r>
    </w:p>
    <w:p w:rsidR="00A54CF0" w:rsidRPr="00A54CF0" w:rsidRDefault="00A54CF0" w:rsidP="00A54CF0">
      <w:pPr>
        <w:pStyle w:val="EndNoteBibliography"/>
        <w:spacing w:after="0"/>
        <w:ind w:left="720" w:hanging="720"/>
      </w:pPr>
      <w:r w:rsidRPr="00A54CF0">
        <w:t>25</w:t>
      </w:r>
      <w:r w:rsidRPr="00A54CF0">
        <w:tab/>
        <w:t>Duan, S.</w:t>
      </w:r>
      <w:r w:rsidRPr="00A54CF0">
        <w:rPr>
          <w:i/>
        </w:rPr>
        <w:t xml:space="preserve"> et al.</w:t>
      </w:r>
      <w:r w:rsidRPr="00A54CF0">
        <w:t xml:space="preserve"> Functional characterization of a heterologously expressed Brassica napus WRKY41-1 transcription factor in regulating anthocyanin biosynthesis in Arabidopsis thaliana. </w:t>
      </w:r>
      <w:r w:rsidRPr="00A54CF0">
        <w:rPr>
          <w:i/>
        </w:rPr>
        <w:t>Plant Science</w:t>
      </w:r>
      <w:r w:rsidRPr="00A54CF0">
        <w:t xml:space="preserve"> </w:t>
      </w:r>
      <w:r w:rsidRPr="00A54CF0">
        <w:rPr>
          <w:b/>
        </w:rPr>
        <w:t>268</w:t>
      </w:r>
      <w:r w:rsidRPr="00A54CF0">
        <w:t>, 47-53, doi:</w:t>
      </w:r>
      <w:hyperlink r:id="rId16" w:history="1">
        <w:r w:rsidRPr="00A54CF0">
          <w:rPr>
            <w:rStyle w:val="Hyperlink"/>
          </w:rPr>
          <w:t>https://doi.org/10.1016/j.plantsci.2017.12.010</w:t>
        </w:r>
      </w:hyperlink>
      <w:r w:rsidRPr="00A54CF0">
        <w:t xml:space="preserve"> (2018).</w:t>
      </w:r>
    </w:p>
    <w:p w:rsidR="00A54CF0" w:rsidRPr="00A54CF0" w:rsidRDefault="00A54CF0" w:rsidP="00A54CF0">
      <w:pPr>
        <w:pStyle w:val="EndNoteBibliography"/>
        <w:spacing w:after="0"/>
        <w:ind w:left="720" w:hanging="720"/>
      </w:pPr>
      <w:r w:rsidRPr="00A54CF0">
        <w:t>26</w:t>
      </w:r>
      <w:r w:rsidRPr="00A54CF0">
        <w:tab/>
        <w:t>Ding, Z. J.</w:t>
      </w:r>
      <w:r w:rsidRPr="00A54CF0">
        <w:rPr>
          <w:i/>
        </w:rPr>
        <w:t xml:space="preserve"> et al.</w:t>
      </w:r>
      <w:r w:rsidRPr="00A54CF0">
        <w:t xml:space="preserve"> WRKY41 controls Arabidopsis seed dormancy via direct regulation of ABI3 transcript levels not downstream of ABA. </w:t>
      </w:r>
      <w:r w:rsidRPr="00A54CF0">
        <w:rPr>
          <w:i/>
        </w:rPr>
        <w:t>The Plant Journal</w:t>
      </w:r>
      <w:r w:rsidRPr="00A54CF0">
        <w:t xml:space="preserve"> </w:t>
      </w:r>
      <w:r w:rsidRPr="00A54CF0">
        <w:rPr>
          <w:b/>
        </w:rPr>
        <w:t>79</w:t>
      </w:r>
      <w:r w:rsidRPr="00A54CF0">
        <w:t>, 810-823, doi:</w:t>
      </w:r>
      <w:hyperlink r:id="rId17" w:history="1">
        <w:r w:rsidRPr="00A54CF0">
          <w:rPr>
            <w:rStyle w:val="Hyperlink"/>
          </w:rPr>
          <w:t>https://doi.org/10.1111/tpj.12597</w:t>
        </w:r>
      </w:hyperlink>
      <w:r w:rsidRPr="00A54CF0">
        <w:t xml:space="preserve"> (2014).</w:t>
      </w:r>
    </w:p>
    <w:p w:rsidR="00A54CF0" w:rsidRPr="00A54CF0" w:rsidRDefault="00A54CF0" w:rsidP="00A54CF0">
      <w:pPr>
        <w:pStyle w:val="EndNoteBibliography"/>
        <w:spacing w:after="0"/>
        <w:ind w:left="720" w:hanging="720"/>
      </w:pPr>
      <w:r w:rsidRPr="00A54CF0">
        <w:t>27</w:t>
      </w:r>
      <w:r w:rsidRPr="00A54CF0">
        <w:tab/>
        <w:t xml:space="preserve">Cui, X., Zheng, Y., Lu, Y., Issakidis-Bourguet, E. &amp; Zhou, D.-X. Metabolic control of histone demethylase activity involved in plant response to high temperature. </w:t>
      </w:r>
      <w:r w:rsidRPr="00A54CF0">
        <w:rPr>
          <w:i/>
        </w:rPr>
        <w:t>Plant Physiology</w:t>
      </w:r>
      <w:r w:rsidRPr="00A54CF0">
        <w:t xml:space="preserve"> </w:t>
      </w:r>
      <w:r w:rsidRPr="00A54CF0">
        <w:rPr>
          <w:b/>
        </w:rPr>
        <w:t>185</w:t>
      </w:r>
      <w:r w:rsidRPr="00A54CF0">
        <w:t>, 1813-1828, doi:10.1093/plphys/kiab020 (2021).</w:t>
      </w:r>
    </w:p>
    <w:p w:rsidR="00A54CF0" w:rsidRPr="00A54CF0" w:rsidRDefault="00A54CF0" w:rsidP="00A54CF0">
      <w:pPr>
        <w:pStyle w:val="EndNoteBibliography"/>
        <w:spacing w:after="0"/>
        <w:ind w:left="720" w:hanging="720"/>
      </w:pPr>
      <w:r w:rsidRPr="00A54CF0">
        <w:t>28</w:t>
      </w:r>
      <w:r w:rsidRPr="00A54CF0">
        <w:tab/>
        <w:t>Yang, H.</w:t>
      </w:r>
      <w:r w:rsidRPr="00A54CF0">
        <w:rPr>
          <w:i/>
        </w:rPr>
        <w:t xml:space="preserve"> et al.</w:t>
      </w:r>
      <w:r w:rsidRPr="00A54CF0">
        <w:t xml:space="preserve"> Overexpression of a histone H3K4 demethylase, JMJ15, accelerates flowering time in Arabidopsis. </w:t>
      </w:r>
      <w:r w:rsidRPr="00A54CF0">
        <w:rPr>
          <w:i/>
        </w:rPr>
        <w:t>Plant Cell Reports</w:t>
      </w:r>
      <w:r w:rsidRPr="00A54CF0">
        <w:t xml:space="preserve"> </w:t>
      </w:r>
      <w:r w:rsidRPr="00A54CF0">
        <w:rPr>
          <w:b/>
        </w:rPr>
        <w:t>31</w:t>
      </w:r>
      <w:r w:rsidRPr="00A54CF0">
        <w:t>, 1297-1308, doi:10.1007/s00299-012-1249-5 (2012).</w:t>
      </w:r>
    </w:p>
    <w:p w:rsidR="00A54CF0" w:rsidRPr="00A54CF0" w:rsidRDefault="00A54CF0" w:rsidP="00A54CF0">
      <w:pPr>
        <w:pStyle w:val="EndNoteBibliography"/>
        <w:spacing w:after="0"/>
        <w:ind w:left="720" w:hanging="720"/>
      </w:pPr>
      <w:r w:rsidRPr="00A54CF0">
        <w:t>29</w:t>
      </w:r>
      <w:r w:rsidRPr="00A54CF0">
        <w:tab/>
        <w:t>Shen, Y.</w:t>
      </w:r>
      <w:r w:rsidRPr="00A54CF0">
        <w:rPr>
          <w:i/>
        </w:rPr>
        <w:t xml:space="preserve"> et al.</w:t>
      </w:r>
      <w:r w:rsidRPr="00A54CF0">
        <w:t xml:space="preserve"> Over-expression of histone H3K4 demethylase gene JMJ15 enhances salt tolerance in Arabidopsis. </w:t>
      </w:r>
      <w:r w:rsidRPr="00A54CF0">
        <w:rPr>
          <w:i/>
        </w:rPr>
        <w:t>Frontiers in Plant Science</w:t>
      </w:r>
      <w:r w:rsidRPr="00A54CF0">
        <w:t xml:space="preserve"> </w:t>
      </w:r>
      <w:r w:rsidRPr="00A54CF0">
        <w:rPr>
          <w:b/>
        </w:rPr>
        <w:t>5</w:t>
      </w:r>
      <w:r w:rsidRPr="00A54CF0">
        <w:t>, doi:10.3389/fpls.2014.00290 (2014).</w:t>
      </w:r>
    </w:p>
    <w:p w:rsidR="00A54CF0" w:rsidRPr="00A54CF0" w:rsidRDefault="00A54CF0" w:rsidP="00A54CF0">
      <w:pPr>
        <w:pStyle w:val="EndNoteBibliography"/>
        <w:spacing w:after="0"/>
        <w:ind w:left="720" w:hanging="720"/>
      </w:pPr>
      <w:r w:rsidRPr="00A54CF0">
        <w:t>30</w:t>
      </w:r>
      <w:r w:rsidRPr="00A54CF0">
        <w:tab/>
        <w:t>Araus, V.</w:t>
      </w:r>
      <w:r w:rsidRPr="00A54CF0">
        <w:rPr>
          <w:i/>
        </w:rPr>
        <w:t xml:space="preserve"> et al.</w:t>
      </w:r>
      <w:r w:rsidRPr="00A54CF0">
        <w:t xml:space="preserve"> Members of BTB Gene Family of Scaffold Proteins Suppress Nitrate Uptake and Nitrogen Use Efficiency. </w:t>
      </w:r>
      <w:r w:rsidRPr="00A54CF0">
        <w:rPr>
          <w:i/>
        </w:rPr>
        <w:t>Plant Physiology</w:t>
      </w:r>
      <w:r w:rsidRPr="00A54CF0">
        <w:t xml:space="preserve"> </w:t>
      </w:r>
      <w:r w:rsidRPr="00A54CF0">
        <w:rPr>
          <w:b/>
        </w:rPr>
        <w:t>171</w:t>
      </w:r>
      <w:r w:rsidRPr="00A54CF0">
        <w:t>, 1523-1532, doi:10.1104/pp.15.01731 (2016).</w:t>
      </w:r>
    </w:p>
    <w:p w:rsidR="00A54CF0" w:rsidRPr="00A54CF0" w:rsidRDefault="00A54CF0" w:rsidP="00A54CF0">
      <w:pPr>
        <w:pStyle w:val="EndNoteBibliography"/>
        <w:spacing w:after="0"/>
        <w:ind w:left="720" w:hanging="720"/>
      </w:pPr>
      <w:r w:rsidRPr="00A54CF0">
        <w:t>31</w:t>
      </w:r>
      <w:r w:rsidRPr="00A54CF0">
        <w:tab/>
        <w:t xml:space="preserve">Robert, H. S., Quint, A., Brand, D., Vivian-Smith, A. &amp; Offringa, R. BTB and TAZ domain scaffold proteins perform a crucial function in Arabidopsis development. </w:t>
      </w:r>
      <w:r w:rsidRPr="00A54CF0">
        <w:rPr>
          <w:i/>
        </w:rPr>
        <w:t>The Plant Journal</w:t>
      </w:r>
      <w:r w:rsidRPr="00A54CF0">
        <w:t xml:space="preserve"> </w:t>
      </w:r>
      <w:r w:rsidRPr="00A54CF0">
        <w:rPr>
          <w:b/>
        </w:rPr>
        <w:t>58</w:t>
      </w:r>
      <w:r w:rsidRPr="00A54CF0">
        <w:t>, 109-121, doi:</w:t>
      </w:r>
      <w:hyperlink r:id="rId18" w:history="1">
        <w:r w:rsidRPr="00A54CF0">
          <w:rPr>
            <w:rStyle w:val="Hyperlink"/>
          </w:rPr>
          <w:t>https://doi.org/10.1111/j.1365-313X.2008.03764.x</w:t>
        </w:r>
      </w:hyperlink>
      <w:r w:rsidRPr="00A54CF0">
        <w:t xml:space="preserve"> (2009).</w:t>
      </w:r>
    </w:p>
    <w:p w:rsidR="00A54CF0" w:rsidRPr="00A54CF0" w:rsidRDefault="00A54CF0" w:rsidP="00A54CF0">
      <w:pPr>
        <w:pStyle w:val="EndNoteBibliography"/>
        <w:spacing w:after="0"/>
        <w:ind w:left="720" w:hanging="720"/>
      </w:pPr>
      <w:r w:rsidRPr="00A54CF0">
        <w:t>32</w:t>
      </w:r>
      <w:r w:rsidRPr="00A54CF0">
        <w:tab/>
        <w:t>Zhang, L.-Y.</w:t>
      </w:r>
      <w:r w:rsidRPr="00A54CF0">
        <w:rPr>
          <w:i/>
        </w:rPr>
        <w:t xml:space="preserve"> et al.</w:t>
      </w:r>
      <w:r w:rsidRPr="00A54CF0">
        <w:t xml:space="preserve"> Antagonistic HLH/bHLH Transcription Factors Mediate Brassinosteroid Regulation of Cell Elongation and Plant Development in Rice and Arabidopsis      </w:t>
      </w:r>
      <w:r w:rsidRPr="00A54CF0">
        <w:rPr>
          <w:i/>
        </w:rPr>
        <w:t>The Plant Cell</w:t>
      </w:r>
      <w:r w:rsidRPr="00A54CF0">
        <w:t xml:space="preserve"> </w:t>
      </w:r>
      <w:r w:rsidRPr="00A54CF0">
        <w:rPr>
          <w:b/>
        </w:rPr>
        <w:t>21</w:t>
      </w:r>
      <w:r w:rsidRPr="00A54CF0">
        <w:t>, 3767-3780, doi:10.1105/tpc.109.070441 (2009).</w:t>
      </w:r>
    </w:p>
    <w:p w:rsidR="00A54CF0" w:rsidRPr="00A54CF0" w:rsidRDefault="00A54CF0" w:rsidP="00A54CF0">
      <w:pPr>
        <w:pStyle w:val="EndNoteBibliography"/>
        <w:spacing w:after="0"/>
        <w:ind w:left="720" w:hanging="720"/>
      </w:pPr>
      <w:r w:rsidRPr="00A54CF0">
        <w:lastRenderedPageBreak/>
        <w:t>33</w:t>
      </w:r>
      <w:r w:rsidRPr="00A54CF0">
        <w:tab/>
        <w:t>Qi, T.</w:t>
      </w:r>
      <w:r w:rsidRPr="00A54CF0">
        <w:rPr>
          <w:i/>
        </w:rPr>
        <w:t xml:space="preserve"> et al.</w:t>
      </w:r>
      <w:r w:rsidRPr="00A54CF0">
        <w:t xml:space="preserve"> The Jasmonate-ZIM-Domain Proteins Interact with the WD-Repeat/bHLH/MYB Complexes to Regulate Jasmonate-Mediated Anthocyanin Accumulation and Trichome Initiation in Arabidopsis thaliana    </w:t>
      </w:r>
      <w:r w:rsidRPr="00A54CF0">
        <w:rPr>
          <w:i/>
        </w:rPr>
        <w:t>The Plant Cell</w:t>
      </w:r>
      <w:r w:rsidRPr="00A54CF0">
        <w:t xml:space="preserve"> </w:t>
      </w:r>
      <w:r w:rsidRPr="00A54CF0">
        <w:rPr>
          <w:b/>
        </w:rPr>
        <w:t>23</w:t>
      </w:r>
      <w:r w:rsidRPr="00A54CF0">
        <w:t>, 1795-1814, doi:10.1105/tpc.111.083261 (2011).</w:t>
      </w:r>
    </w:p>
    <w:p w:rsidR="00A54CF0" w:rsidRPr="00A54CF0" w:rsidRDefault="00A54CF0" w:rsidP="00A54CF0">
      <w:pPr>
        <w:pStyle w:val="EndNoteBibliography"/>
        <w:spacing w:after="0"/>
        <w:ind w:left="720" w:hanging="720"/>
      </w:pPr>
      <w:r w:rsidRPr="00A54CF0">
        <w:t>34</w:t>
      </w:r>
      <w:r w:rsidRPr="00A54CF0">
        <w:tab/>
        <w:t>Cnops, G.</w:t>
      </w:r>
      <w:r w:rsidRPr="00A54CF0">
        <w:rPr>
          <w:i/>
        </w:rPr>
        <w:t xml:space="preserve"> et al.</w:t>
      </w:r>
      <w:r w:rsidRPr="00A54CF0">
        <w:t xml:space="preserve"> The rotunda2 mutants identify a role for the LEUNIG gene in vegetative leaf morphogenesis. </w:t>
      </w:r>
      <w:r w:rsidRPr="00A54CF0">
        <w:rPr>
          <w:i/>
        </w:rPr>
        <w:t>J Exp Bot</w:t>
      </w:r>
      <w:r w:rsidRPr="00A54CF0">
        <w:t xml:space="preserve"> </w:t>
      </w:r>
      <w:r w:rsidRPr="00A54CF0">
        <w:rPr>
          <w:b/>
        </w:rPr>
        <w:t>55</w:t>
      </w:r>
      <w:r w:rsidRPr="00A54CF0">
        <w:t>, 1529-1539, doi:10.1093/jxb/erh165 (2004).</w:t>
      </w:r>
    </w:p>
    <w:p w:rsidR="00A54CF0" w:rsidRPr="00A54CF0" w:rsidRDefault="00A54CF0" w:rsidP="00A54CF0">
      <w:pPr>
        <w:pStyle w:val="EndNoteBibliography"/>
        <w:spacing w:after="0"/>
        <w:ind w:left="720" w:hanging="720"/>
      </w:pPr>
      <w:r w:rsidRPr="00A54CF0">
        <w:t>35</w:t>
      </w:r>
      <w:r w:rsidRPr="00A54CF0">
        <w:tab/>
        <w:t xml:space="preserve">Liu, Z. &amp; Meyerowitz, E. M. LEUNIG regulates AGAMOUS expression in Arabidopsis flowers. </w:t>
      </w:r>
      <w:r w:rsidRPr="00A54CF0">
        <w:rPr>
          <w:i/>
        </w:rPr>
        <w:t>Development</w:t>
      </w:r>
      <w:r w:rsidRPr="00A54CF0">
        <w:t xml:space="preserve"> </w:t>
      </w:r>
      <w:r w:rsidRPr="00A54CF0">
        <w:rPr>
          <w:b/>
        </w:rPr>
        <w:t>121</w:t>
      </w:r>
      <w:r w:rsidRPr="00A54CF0">
        <w:t>, 975-991 (1995).</w:t>
      </w:r>
    </w:p>
    <w:p w:rsidR="00A54CF0" w:rsidRPr="00A54CF0" w:rsidRDefault="00A54CF0" w:rsidP="00A54CF0">
      <w:pPr>
        <w:pStyle w:val="EndNoteBibliography"/>
        <w:spacing w:after="0"/>
        <w:ind w:left="720" w:hanging="720"/>
      </w:pPr>
      <w:r w:rsidRPr="00A54CF0">
        <w:t>36</w:t>
      </w:r>
      <w:r w:rsidRPr="00A54CF0">
        <w:tab/>
        <w:t xml:space="preserve">Lloyd, G. &amp; McCown, B. H. Commercially-feasible micropropagation of mountain laurel, Kalmia latifolia, by use of shoot-tip culture. </w:t>
      </w:r>
      <w:r w:rsidRPr="00A54CF0">
        <w:rPr>
          <w:i/>
        </w:rPr>
        <w:t>Combined Proceedings, International Plant Propagators' Society</w:t>
      </w:r>
      <w:r w:rsidRPr="00A54CF0">
        <w:t xml:space="preserve"> </w:t>
      </w:r>
      <w:r w:rsidRPr="00A54CF0">
        <w:rPr>
          <w:b/>
        </w:rPr>
        <w:t>30</w:t>
      </w:r>
      <w:r w:rsidRPr="00A54CF0">
        <w:t>, 421-427 (1980).</w:t>
      </w:r>
    </w:p>
    <w:p w:rsidR="00A54CF0" w:rsidRPr="00A54CF0" w:rsidRDefault="00A54CF0" w:rsidP="00A54CF0">
      <w:pPr>
        <w:pStyle w:val="EndNoteBibliography"/>
        <w:spacing w:after="0"/>
        <w:ind w:left="720" w:hanging="720"/>
      </w:pPr>
      <w:r w:rsidRPr="00A54CF0">
        <w:t>37</w:t>
      </w:r>
      <w:r w:rsidRPr="00A54CF0">
        <w:tab/>
        <w:t xml:space="preserve">Rowland, L. J. &amp; Ogden, E. L. Efficient shoot regeneration from leaf sections of highbush blueberry suitable for use in </w:t>
      </w:r>
      <w:r w:rsidRPr="00A54CF0">
        <w:rPr>
          <w:i/>
        </w:rPr>
        <w:t>Agrobacterium</w:t>
      </w:r>
      <w:r w:rsidRPr="00A54CF0">
        <w:t xml:space="preserve">-mediated transformations. </w:t>
      </w:r>
      <w:r w:rsidRPr="00A54CF0">
        <w:rPr>
          <w:i/>
        </w:rPr>
        <w:t>ActaHortic.</w:t>
      </w:r>
      <w:r w:rsidRPr="00A54CF0">
        <w:t>, 193-198, doi:10.17660/ActaHortic.1993.336.24 (1993).</w:t>
      </w:r>
    </w:p>
    <w:p w:rsidR="00A54CF0" w:rsidRPr="00A54CF0" w:rsidRDefault="00A54CF0" w:rsidP="00A54CF0">
      <w:pPr>
        <w:pStyle w:val="EndNoteBibliography"/>
        <w:spacing w:after="0"/>
        <w:ind w:left="720" w:hanging="720"/>
      </w:pPr>
      <w:r w:rsidRPr="00A54CF0">
        <w:t>38</w:t>
      </w:r>
      <w:r w:rsidRPr="00A54CF0">
        <w:tab/>
        <w:t xml:space="preserve">Murashige, T. &amp; Skoog, F. A revised medium for rapid growth and bio assays with tobacco tissue cultures. </w:t>
      </w:r>
      <w:r w:rsidRPr="00A54CF0">
        <w:rPr>
          <w:i/>
        </w:rPr>
        <w:t>Physiologia Plantarum</w:t>
      </w:r>
      <w:r w:rsidRPr="00A54CF0">
        <w:t xml:space="preserve"> </w:t>
      </w:r>
      <w:r w:rsidRPr="00A54CF0">
        <w:rPr>
          <w:b/>
        </w:rPr>
        <w:t>15</w:t>
      </w:r>
      <w:r w:rsidRPr="00A54CF0">
        <w:t>, 473-497, doi:</w:t>
      </w:r>
      <w:hyperlink r:id="rId19" w:history="1">
        <w:r w:rsidRPr="00A54CF0">
          <w:rPr>
            <w:rStyle w:val="Hyperlink"/>
          </w:rPr>
          <w:t>https://doi.org/10.1111/j.1399-3054.1962.tb08052.x</w:t>
        </w:r>
      </w:hyperlink>
      <w:r w:rsidRPr="00A54CF0">
        <w:t xml:space="preserve"> (1962).</w:t>
      </w:r>
    </w:p>
    <w:p w:rsidR="00A54CF0" w:rsidRPr="00A54CF0" w:rsidRDefault="00A54CF0" w:rsidP="00A54CF0">
      <w:pPr>
        <w:pStyle w:val="EndNoteBibliography"/>
        <w:ind w:left="720" w:hanging="720"/>
      </w:pPr>
      <w:r w:rsidRPr="00A54CF0">
        <w:t>39</w:t>
      </w:r>
      <w:r w:rsidRPr="00A54CF0">
        <w:tab/>
        <w:t xml:space="preserve">Gamborg, O. L., Miller, R. A. &amp; Ojima, K. Nutrient requirements of suspension cultures of soybean root cells. </w:t>
      </w:r>
      <w:r w:rsidRPr="00A54CF0">
        <w:rPr>
          <w:i/>
        </w:rPr>
        <w:t>Exp Cell Res</w:t>
      </w:r>
      <w:r w:rsidRPr="00A54CF0">
        <w:t xml:space="preserve"> </w:t>
      </w:r>
      <w:r w:rsidRPr="00A54CF0">
        <w:rPr>
          <w:b/>
        </w:rPr>
        <w:t>50</w:t>
      </w:r>
      <w:r w:rsidRPr="00A54CF0">
        <w:t>, 151-158, doi:10.1016/0014-4827(68)90403-5 (1968).</w:t>
      </w:r>
    </w:p>
    <w:p w:rsidR="003B5493" w:rsidRDefault="007217C8" w:rsidP="007217C8">
      <w:r>
        <w:fldChar w:fldCharType="end"/>
      </w:r>
    </w:p>
    <w:p w:rsidR="003B5493" w:rsidRDefault="003B5493" w:rsidP="00442D00"/>
    <w:p w:rsidR="003B5493" w:rsidRDefault="003B5493" w:rsidP="00442D00"/>
    <w:p w:rsidR="003B5493" w:rsidRDefault="003B5493" w:rsidP="00442D00"/>
    <w:p w:rsidR="003B5493" w:rsidRDefault="003B5493" w:rsidP="00442D00"/>
    <w:p w:rsidR="003B5493" w:rsidRDefault="003B5493" w:rsidP="00442D00"/>
    <w:p w:rsidR="003B5493" w:rsidRPr="00D60DCD" w:rsidRDefault="003B5493" w:rsidP="00D60DCD"/>
    <w:sectPr w:rsidR="003B5493" w:rsidRPr="00D60DCD" w:rsidSect="0039508C">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Natur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pf2pzaztf9wd8evawax5swefx5a5522px22&quot;&gt;My EndNote Library Copy&lt;record-ids&gt;&lt;item&gt;261&lt;/item&gt;&lt;item&gt;267&lt;/item&gt;&lt;item&gt;298&lt;/item&gt;&lt;item&gt;550&lt;/item&gt;&lt;item&gt;551&lt;/item&gt;&lt;item&gt;552&lt;/item&gt;&lt;item&gt;553&lt;/item&gt;&lt;item&gt;554&lt;/item&gt;&lt;item&gt;555&lt;/item&gt;&lt;item&gt;556&lt;/item&gt;&lt;item&gt;557&lt;/item&gt;&lt;item&gt;558&lt;/item&gt;&lt;item&gt;559&lt;/item&gt;&lt;item&gt;560&lt;/item&gt;&lt;item&gt;561&lt;/item&gt;&lt;item&gt;562&lt;/item&gt;&lt;item&gt;563&lt;/item&gt;&lt;item&gt;573&lt;/item&gt;&lt;item&gt;574&lt;/item&gt;&lt;item&gt;575&lt;/item&gt;&lt;item&gt;576&lt;/item&gt;&lt;item&gt;578&lt;/item&gt;&lt;item&gt;579&lt;/item&gt;&lt;item&gt;580&lt;/item&gt;&lt;item&gt;581&lt;/item&gt;&lt;item&gt;582&lt;/item&gt;&lt;item&gt;589&lt;/item&gt;&lt;item&gt;590&lt;/item&gt;&lt;item&gt;591&lt;/item&gt;&lt;item&gt;592&lt;/item&gt;&lt;item&gt;593&lt;/item&gt;&lt;item&gt;594&lt;/item&gt;&lt;item&gt;595&lt;/item&gt;&lt;item&gt;596&lt;/item&gt;&lt;item&gt;597&lt;/item&gt;&lt;item&gt;607&lt;/item&gt;&lt;item&gt;608&lt;/item&gt;&lt;item&gt;610&lt;/item&gt;&lt;item&gt;611&lt;/item&gt;&lt;/record-ids&gt;&lt;/item&gt;&lt;/Libraries&gt;"/>
  </w:docVars>
  <w:rsids>
    <w:rsidRoot w:val="00795D35"/>
    <w:rsid w:val="000233AD"/>
    <w:rsid w:val="000F57F3"/>
    <w:rsid w:val="001B7957"/>
    <w:rsid w:val="00296B65"/>
    <w:rsid w:val="00313A37"/>
    <w:rsid w:val="0039508C"/>
    <w:rsid w:val="003B5493"/>
    <w:rsid w:val="00442D00"/>
    <w:rsid w:val="00462452"/>
    <w:rsid w:val="004F15EE"/>
    <w:rsid w:val="00583F2F"/>
    <w:rsid w:val="00593A88"/>
    <w:rsid w:val="005C0FF8"/>
    <w:rsid w:val="006612A0"/>
    <w:rsid w:val="007217C8"/>
    <w:rsid w:val="00790D2A"/>
    <w:rsid w:val="00795D35"/>
    <w:rsid w:val="0086120A"/>
    <w:rsid w:val="00876F37"/>
    <w:rsid w:val="008B50CC"/>
    <w:rsid w:val="009528B3"/>
    <w:rsid w:val="0097339D"/>
    <w:rsid w:val="009D1BC4"/>
    <w:rsid w:val="00A43201"/>
    <w:rsid w:val="00A54CF0"/>
    <w:rsid w:val="00AD004F"/>
    <w:rsid w:val="00B66C8B"/>
    <w:rsid w:val="00B94692"/>
    <w:rsid w:val="00C00662"/>
    <w:rsid w:val="00D60DCD"/>
    <w:rsid w:val="00E550CB"/>
    <w:rsid w:val="00EA0ACC"/>
    <w:rsid w:val="00FD58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C1B1C"/>
  <w15:chartTrackingRefBased/>
  <w15:docId w15:val="{84511504-77C3-408D-91FB-3F00D357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5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7217C8"/>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217C8"/>
    <w:rPr>
      <w:rFonts w:ascii="Calibri" w:hAnsi="Calibri" w:cs="Calibri"/>
      <w:noProof/>
      <w:lang w:val="en-US"/>
    </w:rPr>
  </w:style>
  <w:style w:type="paragraph" w:styleId="ListParagraph">
    <w:name w:val="List Paragraph"/>
    <w:basedOn w:val="Normal"/>
    <w:uiPriority w:val="34"/>
    <w:qFormat/>
    <w:rsid w:val="0039508C"/>
    <w:pPr>
      <w:ind w:left="720"/>
      <w:contextualSpacing/>
    </w:pPr>
  </w:style>
  <w:style w:type="paragraph" w:customStyle="1" w:styleId="EndNoteBibliographyTitle">
    <w:name w:val="EndNote Bibliography Title"/>
    <w:basedOn w:val="Normal"/>
    <w:link w:val="EndNoteBibliographyTitleChar"/>
    <w:rsid w:val="0039508C"/>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9508C"/>
    <w:rPr>
      <w:rFonts w:ascii="Calibri" w:hAnsi="Calibri" w:cs="Calibri"/>
      <w:noProof/>
      <w:lang w:val="en-US"/>
    </w:rPr>
  </w:style>
  <w:style w:type="character" w:styleId="Hyperlink">
    <w:name w:val="Hyperlink"/>
    <w:basedOn w:val="DefaultParagraphFont"/>
    <w:uiPriority w:val="99"/>
    <w:unhideWhenUsed/>
    <w:rsid w:val="0039508C"/>
    <w:rPr>
      <w:color w:val="0563C1" w:themeColor="hyperlink"/>
      <w:u w:val="single"/>
    </w:rPr>
  </w:style>
  <w:style w:type="character" w:styleId="CommentReference">
    <w:name w:val="annotation reference"/>
    <w:basedOn w:val="DefaultParagraphFont"/>
    <w:uiPriority w:val="99"/>
    <w:semiHidden/>
    <w:unhideWhenUsed/>
    <w:rsid w:val="00A54CF0"/>
    <w:rPr>
      <w:sz w:val="16"/>
      <w:szCs w:val="16"/>
    </w:rPr>
  </w:style>
  <w:style w:type="paragraph" w:styleId="CommentText">
    <w:name w:val="annotation text"/>
    <w:basedOn w:val="Normal"/>
    <w:link w:val="CommentTextChar"/>
    <w:uiPriority w:val="99"/>
    <w:semiHidden/>
    <w:unhideWhenUsed/>
    <w:rsid w:val="00A54CF0"/>
    <w:pPr>
      <w:spacing w:line="240" w:lineRule="auto"/>
    </w:pPr>
    <w:rPr>
      <w:sz w:val="20"/>
      <w:szCs w:val="20"/>
    </w:rPr>
  </w:style>
  <w:style w:type="character" w:customStyle="1" w:styleId="CommentTextChar">
    <w:name w:val="Comment Text Char"/>
    <w:basedOn w:val="DefaultParagraphFont"/>
    <w:link w:val="CommentText"/>
    <w:uiPriority w:val="99"/>
    <w:semiHidden/>
    <w:rsid w:val="00A54CF0"/>
    <w:rPr>
      <w:sz w:val="20"/>
      <w:szCs w:val="20"/>
    </w:rPr>
  </w:style>
  <w:style w:type="paragraph" w:styleId="BalloonText">
    <w:name w:val="Balloon Text"/>
    <w:basedOn w:val="Normal"/>
    <w:link w:val="BalloonTextChar"/>
    <w:uiPriority w:val="99"/>
    <w:semiHidden/>
    <w:unhideWhenUsed/>
    <w:rsid w:val="00A54C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C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89">
      <w:bodyDiv w:val="1"/>
      <w:marLeft w:val="0"/>
      <w:marRight w:val="0"/>
      <w:marTop w:val="0"/>
      <w:marBottom w:val="0"/>
      <w:divBdr>
        <w:top w:val="none" w:sz="0" w:space="0" w:color="auto"/>
        <w:left w:val="none" w:sz="0" w:space="0" w:color="auto"/>
        <w:bottom w:val="none" w:sz="0" w:space="0" w:color="auto"/>
        <w:right w:val="none" w:sz="0" w:space="0" w:color="auto"/>
      </w:divBdr>
    </w:div>
    <w:div w:id="21982689">
      <w:bodyDiv w:val="1"/>
      <w:marLeft w:val="0"/>
      <w:marRight w:val="0"/>
      <w:marTop w:val="0"/>
      <w:marBottom w:val="0"/>
      <w:divBdr>
        <w:top w:val="none" w:sz="0" w:space="0" w:color="auto"/>
        <w:left w:val="none" w:sz="0" w:space="0" w:color="auto"/>
        <w:bottom w:val="none" w:sz="0" w:space="0" w:color="auto"/>
        <w:right w:val="none" w:sz="0" w:space="0" w:color="auto"/>
      </w:divBdr>
    </w:div>
    <w:div w:id="83381690">
      <w:bodyDiv w:val="1"/>
      <w:marLeft w:val="0"/>
      <w:marRight w:val="0"/>
      <w:marTop w:val="0"/>
      <w:marBottom w:val="0"/>
      <w:divBdr>
        <w:top w:val="none" w:sz="0" w:space="0" w:color="auto"/>
        <w:left w:val="none" w:sz="0" w:space="0" w:color="auto"/>
        <w:bottom w:val="none" w:sz="0" w:space="0" w:color="auto"/>
        <w:right w:val="none" w:sz="0" w:space="0" w:color="auto"/>
      </w:divBdr>
    </w:div>
    <w:div w:id="89738505">
      <w:bodyDiv w:val="1"/>
      <w:marLeft w:val="0"/>
      <w:marRight w:val="0"/>
      <w:marTop w:val="0"/>
      <w:marBottom w:val="0"/>
      <w:divBdr>
        <w:top w:val="none" w:sz="0" w:space="0" w:color="auto"/>
        <w:left w:val="none" w:sz="0" w:space="0" w:color="auto"/>
        <w:bottom w:val="none" w:sz="0" w:space="0" w:color="auto"/>
        <w:right w:val="none" w:sz="0" w:space="0" w:color="auto"/>
      </w:divBdr>
    </w:div>
    <w:div w:id="204368396">
      <w:bodyDiv w:val="1"/>
      <w:marLeft w:val="0"/>
      <w:marRight w:val="0"/>
      <w:marTop w:val="0"/>
      <w:marBottom w:val="0"/>
      <w:divBdr>
        <w:top w:val="none" w:sz="0" w:space="0" w:color="auto"/>
        <w:left w:val="none" w:sz="0" w:space="0" w:color="auto"/>
        <w:bottom w:val="none" w:sz="0" w:space="0" w:color="auto"/>
        <w:right w:val="none" w:sz="0" w:space="0" w:color="auto"/>
      </w:divBdr>
    </w:div>
    <w:div w:id="302854518">
      <w:bodyDiv w:val="1"/>
      <w:marLeft w:val="0"/>
      <w:marRight w:val="0"/>
      <w:marTop w:val="0"/>
      <w:marBottom w:val="0"/>
      <w:divBdr>
        <w:top w:val="none" w:sz="0" w:space="0" w:color="auto"/>
        <w:left w:val="none" w:sz="0" w:space="0" w:color="auto"/>
        <w:bottom w:val="none" w:sz="0" w:space="0" w:color="auto"/>
        <w:right w:val="none" w:sz="0" w:space="0" w:color="auto"/>
      </w:divBdr>
    </w:div>
    <w:div w:id="343899150">
      <w:bodyDiv w:val="1"/>
      <w:marLeft w:val="0"/>
      <w:marRight w:val="0"/>
      <w:marTop w:val="0"/>
      <w:marBottom w:val="0"/>
      <w:divBdr>
        <w:top w:val="none" w:sz="0" w:space="0" w:color="auto"/>
        <w:left w:val="none" w:sz="0" w:space="0" w:color="auto"/>
        <w:bottom w:val="none" w:sz="0" w:space="0" w:color="auto"/>
        <w:right w:val="none" w:sz="0" w:space="0" w:color="auto"/>
      </w:divBdr>
    </w:div>
    <w:div w:id="391974499">
      <w:bodyDiv w:val="1"/>
      <w:marLeft w:val="0"/>
      <w:marRight w:val="0"/>
      <w:marTop w:val="0"/>
      <w:marBottom w:val="0"/>
      <w:divBdr>
        <w:top w:val="none" w:sz="0" w:space="0" w:color="auto"/>
        <w:left w:val="none" w:sz="0" w:space="0" w:color="auto"/>
        <w:bottom w:val="none" w:sz="0" w:space="0" w:color="auto"/>
        <w:right w:val="none" w:sz="0" w:space="0" w:color="auto"/>
      </w:divBdr>
    </w:div>
    <w:div w:id="458959532">
      <w:bodyDiv w:val="1"/>
      <w:marLeft w:val="0"/>
      <w:marRight w:val="0"/>
      <w:marTop w:val="0"/>
      <w:marBottom w:val="0"/>
      <w:divBdr>
        <w:top w:val="none" w:sz="0" w:space="0" w:color="auto"/>
        <w:left w:val="none" w:sz="0" w:space="0" w:color="auto"/>
        <w:bottom w:val="none" w:sz="0" w:space="0" w:color="auto"/>
        <w:right w:val="none" w:sz="0" w:space="0" w:color="auto"/>
      </w:divBdr>
    </w:div>
    <w:div w:id="581648130">
      <w:bodyDiv w:val="1"/>
      <w:marLeft w:val="0"/>
      <w:marRight w:val="0"/>
      <w:marTop w:val="0"/>
      <w:marBottom w:val="0"/>
      <w:divBdr>
        <w:top w:val="none" w:sz="0" w:space="0" w:color="auto"/>
        <w:left w:val="none" w:sz="0" w:space="0" w:color="auto"/>
        <w:bottom w:val="none" w:sz="0" w:space="0" w:color="auto"/>
        <w:right w:val="none" w:sz="0" w:space="0" w:color="auto"/>
      </w:divBdr>
    </w:div>
    <w:div w:id="625820054">
      <w:bodyDiv w:val="1"/>
      <w:marLeft w:val="0"/>
      <w:marRight w:val="0"/>
      <w:marTop w:val="0"/>
      <w:marBottom w:val="0"/>
      <w:divBdr>
        <w:top w:val="none" w:sz="0" w:space="0" w:color="auto"/>
        <w:left w:val="none" w:sz="0" w:space="0" w:color="auto"/>
        <w:bottom w:val="none" w:sz="0" w:space="0" w:color="auto"/>
        <w:right w:val="none" w:sz="0" w:space="0" w:color="auto"/>
      </w:divBdr>
    </w:div>
    <w:div w:id="633870676">
      <w:bodyDiv w:val="1"/>
      <w:marLeft w:val="0"/>
      <w:marRight w:val="0"/>
      <w:marTop w:val="0"/>
      <w:marBottom w:val="0"/>
      <w:divBdr>
        <w:top w:val="none" w:sz="0" w:space="0" w:color="auto"/>
        <w:left w:val="none" w:sz="0" w:space="0" w:color="auto"/>
        <w:bottom w:val="none" w:sz="0" w:space="0" w:color="auto"/>
        <w:right w:val="none" w:sz="0" w:space="0" w:color="auto"/>
      </w:divBdr>
    </w:div>
    <w:div w:id="786390907">
      <w:bodyDiv w:val="1"/>
      <w:marLeft w:val="0"/>
      <w:marRight w:val="0"/>
      <w:marTop w:val="0"/>
      <w:marBottom w:val="0"/>
      <w:divBdr>
        <w:top w:val="none" w:sz="0" w:space="0" w:color="auto"/>
        <w:left w:val="none" w:sz="0" w:space="0" w:color="auto"/>
        <w:bottom w:val="none" w:sz="0" w:space="0" w:color="auto"/>
        <w:right w:val="none" w:sz="0" w:space="0" w:color="auto"/>
      </w:divBdr>
    </w:div>
    <w:div w:id="818153591">
      <w:bodyDiv w:val="1"/>
      <w:marLeft w:val="0"/>
      <w:marRight w:val="0"/>
      <w:marTop w:val="0"/>
      <w:marBottom w:val="0"/>
      <w:divBdr>
        <w:top w:val="none" w:sz="0" w:space="0" w:color="auto"/>
        <w:left w:val="none" w:sz="0" w:space="0" w:color="auto"/>
        <w:bottom w:val="none" w:sz="0" w:space="0" w:color="auto"/>
        <w:right w:val="none" w:sz="0" w:space="0" w:color="auto"/>
      </w:divBdr>
    </w:div>
    <w:div w:id="868225212">
      <w:bodyDiv w:val="1"/>
      <w:marLeft w:val="0"/>
      <w:marRight w:val="0"/>
      <w:marTop w:val="0"/>
      <w:marBottom w:val="0"/>
      <w:divBdr>
        <w:top w:val="none" w:sz="0" w:space="0" w:color="auto"/>
        <w:left w:val="none" w:sz="0" w:space="0" w:color="auto"/>
        <w:bottom w:val="none" w:sz="0" w:space="0" w:color="auto"/>
        <w:right w:val="none" w:sz="0" w:space="0" w:color="auto"/>
      </w:divBdr>
    </w:div>
    <w:div w:id="905602708">
      <w:bodyDiv w:val="1"/>
      <w:marLeft w:val="0"/>
      <w:marRight w:val="0"/>
      <w:marTop w:val="0"/>
      <w:marBottom w:val="0"/>
      <w:divBdr>
        <w:top w:val="none" w:sz="0" w:space="0" w:color="auto"/>
        <w:left w:val="none" w:sz="0" w:space="0" w:color="auto"/>
        <w:bottom w:val="none" w:sz="0" w:space="0" w:color="auto"/>
        <w:right w:val="none" w:sz="0" w:space="0" w:color="auto"/>
      </w:divBdr>
    </w:div>
    <w:div w:id="927929828">
      <w:bodyDiv w:val="1"/>
      <w:marLeft w:val="0"/>
      <w:marRight w:val="0"/>
      <w:marTop w:val="0"/>
      <w:marBottom w:val="0"/>
      <w:divBdr>
        <w:top w:val="none" w:sz="0" w:space="0" w:color="auto"/>
        <w:left w:val="none" w:sz="0" w:space="0" w:color="auto"/>
        <w:bottom w:val="none" w:sz="0" w:space="0" w:color="auto"/>
        <w:right w:val="none" w:sz="0" w:space="0" w:color="auto"/>
      </w:divBdr>
    </w:div>
    <w:div w:id="1092779525">
      <w:bodyDiv w:val="1"/>
      <w:marLeft w:val="0"/>
      <w:marRight w:val="0"/>
      <w:marTop w:val="0"/>
      <w:marBottom w:val="0"/>
      <w:divBdr>
        <w:top w:val="none" w:sz="0" w:space="0" w:color="auto"/>
        <w:left w:val="none" w:sz="0" w:space="0" w:color="auto"/>
        <w:bottom w:val="none" w:sz="0" w:space="0" w:color="auto"/>
        <w:right w:val="none" w:sz="0" w:space="0" w:color="auto"/>
      </w:divBdr>
    </w:div>
    <w:div w:id="1106541092">
      <w:bodyDiv w:val="1"/>
      <w:marLeft w:val="0"/>
      <w:marRight w:val="0"/>
      <w:marTop w:val="0"/>
      <w:marBottom w:val="0"/>
      <w:divBdr>
        <w:top w:val="none" w:sz="0" w:space="0" w:color="auto"/>
        <w:left w:val="none" w:sz="0" w:space="0" w:color="auto"/>
        <w:bottom w:val="none" w:sz="0" w:space="0" w:color="auto"/>
        <w:right w:val="none" w:sz="0" w:space="0" w:color="auto"/>
      </w:divBdr>
    </w:div>
    <w:div w:id="1122925004">
      <w:bodyDiv w:val="1"/>
      <w:marLeft w:val="0"/>
      <w:marRight w:val="0"/>
      <w:marTop w:val="0"/>
      <w:marBottom w:val="0"/>
      <w:divBdr>
        <w:top w:val="none" w:sz="0" w:space="0" w:color="auto"/>
        <w:left w:val="none" w:sz="0" w:space="0" w:color="auto"/>
        <w:bottom w:val="none" w:sz="0" w:space="0" w:color="auto"/>
        <w:right w:val="none" w:sz="0" w:space="0" w:color="auto"/>
      </w:divBdr>
    </w:div>
    <w:div w:id="1133207260">
      <w:bodyDiv w:val="1"/>
      <w:marLeft w:val="0"/>
      <w:marRight w:val="0"/>
      <w:marTop w:val="0"/>
      <w:marBottom w:val="0"/>
      <w:divBdr>
        <w:top w:val="none" w:sz="0" w:space="0" w:color="auto"/>
        <w:left w:val="none" w:sz="0" w:space="0" w:color="auto"/>
        <w:bottom w:val="none" w:sz="0" w:space="0" w:color="auto"/>
        <w:right w:val="none" w:sz="0" w:space="0" w:color="auto"/>
      </w:divBdr>
    </w:div>
    <w:div w:id="1134716881">
      <w:bodyDiv w:val="1"/>
      <w:marLeft w:val="0"/>
      <w:marRight w:val="0"/>
      <w:marTop w:val="0"/>
      <w:marBottom w:val="0"/>
      <w:divBdr>
        <w:top w:val="none" w:sz="0" w:space="0" w:color="auto"/>
        <w:left w:val="none" w:sz="0" w:space="0" w:color="auto"/>
        <w:bottom w:val="none" w:sz="0" w:space="0" w:color="auto"/>
        <w:right w:val="none" w:sz="0" w:space="0" w:color="auto"/>
      </w:divBdr>
    </w:div>
    <w:div w:id="1153989759">
      <w:bodyDiv w:val="1"/>
      <w:marLeft w:val="0"/>
      <w:marRight w:val="0"/>
      <w:marTop w:val="0"/>
      <w:marBottom w:val="0"/>
      <w:divBdr>
        <w:top w:val="none" w:sz="0" w:space="0" w:color="auto"/>
        <w:left w:val="none" w:sz="0" w:space="0" w:color="auto"/>
        <w:bottom w:val="none" w:sz="0" w:space="0" w:color="auto"/>
        <w:right w:val="none" w:sz="0" w:space="0" w:color="auto"/>
      </w:divBdr>
    </w:div>
    <w:div w:id="1253398656">
      <w:bodyDiv w:val="1"/>
      <w:marLeft w:val="0"/>
      <w:marRight w:val="0"/>
      <w:marTop w:val="0"/>
      <w:marBottom w:val="0"/>
      <w:divBdr>
        <w:top w:val="none" w:sz="0" w:space="0" w:color="auto"/>
        <w:left w:val="none" w:sz="0" w:space="0" w:color="auto"/>
        <w:bottom w:val="none" w:sz="0" w:space="0" w:color="auto"/>
        <w:right w:val="none" w:sz="0" w:space="0" w:color="auto"/>
      </w:divBdr>
    </w:div>
    <w:div w:id="1298949565">
      <w:bodyDiv w:val="1"/>
      <w:marLeft w:val="0"/>
      <w:marRight w:val="0"/>
      <w:marTop w:val="0"/>
      <w:marBottom w:val="0"/>
      <w:divBdr>
        <w:top w:val="none" w:sz="0" w:space="0" w:color="auto"/>
        <w:left w:val="none" w:sz="0" w:space="0" w:color="auto"/>
        <w:bottom w:val="none" w:sz="0" w:space="0" w:color="auto"/>
        <w:right w:val="none" w:sz="0" w:space="0" w:color="auto"/>
      </w:divBdr>
    </w:div>
    <w:div w:id="1461261878">
      <w:bodyDiv w:val="1"/>
      <w:marLeft w:val="0"/>
      <w:marRight w:val="0"/>
      <w:marTop w:val="0"/>
      <w:marBottom w:val="0"/>
      <w:divBdr>
        <w:top w:val="none" w:sz="0" w:space="0" w:color="auto"/>
        <w:left w:val="none" w:sz="0" w:space="0" w:color="auto"/>
        <w:bottom w:val="none" w:sz="0" w:space="0" w:color="auto"/>
        <w:right w:val="none" w:sz="0" w:space="0" w:color="auto"/>
      </w:divBdr>
    </w:div>
    <w:div w:id="1462263523">
      <w:bodyDiv w:val="1"/>
      <w:marLeft w:val="0"/>
      <w:marRight w:val="0"/>
      <w:marTop w:val="0"/>
      <w:marBottom w:val="0"/>
      <w:divBdr>
        <w:top w:val="none" w:sz="0" w:space="0" w:color="auto"/>
        <w:left w:val="none" w:sz="0" w:space="0" w:color="auto"/>
        <w:bottom w:val="none" w:sz="0" w:space="0" w:color="auto"/>
        <w:right w:val="none" w:sz="0" w:space="0" w:color="auto"/>
      </w:divBdr>
    </w:div>
    <w:div w:id="1484809493">
      <w:bodyDiv w:val="1"/>
      <w:marLeft w:val="0"/>
      <w:marRight w:val="0"/>
      <w:marTop w:val="0"/>
      <w:marBottom w:val="0"/>
      <w:divBdr>
        <w:top w:val="none" w:sz="0" w:space="0" w:color="auto"/>
        <w:left w:val="none" w:sz="0" w:space="0" w:color="auto"/>
        <w:bottom w:val="none" w:sz="0" w:space="0" w:color="auto"/>
        <w:right w:val="none" w:sz="0" w:space="0" w:color="auto"/>
      </w:divBdr>
    </w:div>
    <w:div w:id="1507818201">
      <w:bodyDiv w:val="1"/>
      <w:marLeft w:val="0"/>
      <w:marRight w:val="0"/>
      <w:marTop w:val="0"/>
      <w:marBottom w:val="0"/>
      <w:divBdr>
        <w:top w:val="none" w:sz="0" w:space="0" w:color="auto"/>
        <w:left w:val="none" w:sz="0" w:space="0" w:color="auto"/>
        <w:bottom w:val="none" w:sz="0" w:space="0" w:color="auto"/>
        <w:right w:val="none" w:sz="0" w:space="0" w:color="auto"/>
      </w:divBdr>
    </w:div>
    <w:div w:id="1518274725">
      <w:bodyDiv w:val="1"/>
      <w:marLeft w:val="0"/>
      <w:marRight w:val="0"/>
      <w:marTop w:val="0"/>
      <w:marBottom w:val="0"/>
      <w:divBdr>
        <w:top w:val="none" w:sz="0" w:space="0" w:color="auto"/>
        <w:left w:val="none" w:sz="0" w:space="0" w:color="auto"/>
        <w:bottom w:val="none" w:sz="0" w:space="0" w:color="auto"/>
        <w:right w:val="none" w:sz="0" w:space="0" w:color="auto"/>
      </w:divBdr>
    </w:div>
    <w:div w:id="1520243615">
      <w:bodyDiv w:val="1"/>
      <w:marLeft w:val="0"/>
      <w:marRight w:val="0"/>
      <w:marTop w:val="0"/>
      <w:marBottom w:val="0"/>
      <w:divBdr>
        <w:top w:val="none" w:sz="0" w:space="0" w:color="auto"/>
        <w:left w:val="none" w:sz="0" w:space="0" w:color="auto"/>
        <w:bottom w:val="none" w:sz="0" w:space="0" w:color="auto"/>
        <w:right w:val="none" w:sz="0" w:space="0" w:color="auto"/>
      </w:divBdr>
    </w:div>
    <w:div w:id="1561011921">
      <w:bodyDiv w:val="1"/>
      <w:marLeft w:val="0"/>
      <w:marRight w:val="0"/>
      <w:marTop w:val="0"/>
      <w:marBottom w:val="0"/>
      <w:divBdr>
        <w:top w:val="none" w:sz="0" w:space="0" w:color="auto"/>
        <w:left w:val="none" w:sz="0" w:space="0" w:color="auto"/>
        <w:bottom w:val="none" w:sz="0" w:space="0" w:color="auto"/>
        <w:right w:val="none" w:sz="0" w:space="0" w:color="auto"/>
      </w:divBdr>
    </w:div>
    <w:div w:id="1563104276">
      <w:bodyDiv w:val="1"/>
      <w:marLeft w:val="0"/>
      <w:marRight w:val="0"/>
      <w:marTop w:val="0"/>
      <w:marBottom w:val="0"/>
      <w:divBdr>
        <w:top w:val="none" w:sz="0" w:space="0" w:color="auto"/>
        <w:left w:val="none" w:sz="0" w:space="0" w:color="auto"/>
        <w:bottom w:val="none" w:sz="0" w:space="0" w:color="auto"/>
        <w:right w:val="none" w:sz="0" w:space="0" w:color="auto"/>
      </w:divBdr>
    </w:div>
    <w:div w:id="1642073817">
      <w:bodyDiv w:val="1"/>
      <w:marLeft w:val="0"/>
      <w:marRight w:val="0"/>
      <w:marTop w:val="0"/>
      <w:marBottom w:val="0"/>
      <w:divBdr>
        <w:top w:val="none" w:sz="0" w:space="0" w:color="auto"/>
        <w:left w:val="none" w:sz="0" w:space="0" w:color="auto"/>
        <w:bottom w:val="none" w:sz="0" w:space="0" w:color="auto"/>
        <w:right w:val="none" w:sz="0" w:space="0" w:color="auto"/>
      </w:divBdr>
    </w:div>
    <w:div w:id="1714426516">
      <w:bodyDiv w:val="1"/>
      <w:marLeft w:val="0"/>
      <w:marRight w:val="0"/>
      <w:marTop w:val="0"/>
      <w:marBottom w:val="0"/>
      <w:divBdr>
        <w:top w:val="none" w:sz="0" w:space="0" w:color="auto"/>
        <w:left w:val="none" w:sz="0" w:space="0" w:color="auto"/>
        <w:bottom w:val="none" w:sz="0" w:space="0" w:color="auto"/>
        <w:right w:val="none" w:sz="0" w:space="0" w:color="auto"/>
      </w:divBdr>
    </w:div>
    <w:div w:id="1763138124">
      <w:bodyDiv w:val="1"/>
      <w:marLeft w:val="0"/>
      <w:marRight w:val="0"/>
      <w:marTop w:val="0"/>
      <w:marBottom w:val="0"/>
      <w:divBdr>
        <w:top w:val="none" w:sz="0" w:space="0" w:color="auto"/>
        <w:left w:val="none" w:sz="0" w:space="0" w:color="auto"/>
        <w:bottom w:val="none" w:sz="0" w:space="0" w:color="auto"/>
        <w:right w:val="none" w:sz="0" w:space="0" w:color="auto"/>
      </w:divBdr>
    </w:div>
    <w:div w:id="1793402544">
      <w:bodyDiv w:val="1"/>
      <w:marLeft w:val="0"/>
      <w:marRight w:val="0"/>
      <w:marTop w:val="0"/>
      <w:marBottom w:val="0"/>
      <w:divBdr>
        <w:top w:val="none" w:sz="0" w:space="0" w:color="auto"/>
        <w:left w:val="none" w:sz="0" w:space="0" w:color="auto"/>
        <w:bottom w:val="none" w:sz="0" w:space="0" w:color="auto"/>
        <w:right w:val="none" w:sz="0" w:space="0" w:color="auto"/>
      </w:divBdr>
    </w:div>
    <w:div w:id="1901357081">
      <w:bodyDiv w:val="1"/>
      <w:marLeft w:val="0"/>
      <w:marRight w:val="0"/>
      <w:marTop w:val="0"/>
      <w:marBottom w:val="0"/>
      <w:divBdr>
        <w:top w:val="none" w:sz="0" w:space="0" w:color="auto"/>
        <w:left w:val="none" w:sz="0" w:space="0" w:color="auto"/>
        <w:bottom w:val="none" w:sz="0" w:space="0" w:color="auto"/>
        <w:right w:val="none" w:sz="0" w:space="0" w:color="auto"/>
      </w:divBdr>
    </w:div>
    <w:div w:id="1901474535">
      <w:bodyDiv w:val="1"/>
      <w:marLeft w:val="0"/>
      <w:marRight w:val="0"/>
      <w:marTop w:val="0"/>
      <w:marBottom w:val="0"/>
      <w:divBdr>
        <w:top w:val="none" w:sz="0" w:space="0" w:color="auto"/>
        <w:left w:val="none" w:sz="0" w:space="0" w:color="auto"/>
        <w:bottom w:val="none" w:sz="0" w:space="0" w:color="auto"/>
        <w:right w:val="none" w:sz="0" w:space="0" w:color="auto"/>
      </w:divBdr>
    </w:div>
    <w:div w:id="1922062027">
      <w:bodyDiv w:val="1"/>
      <w:marLeft w:val="0"/>
      <w:marRight w:val="0"/>
      <w:marTop w:val="0"/>
      <w:marBottom w:val="0"/>
      <w:divBdr>
        <w:top w:val="none" w:sz="0" w:space="0" w:color="auto"/>
        <w:left w:val="none" w:sz="0" w:space="0" w:color="auto"/>
        <w:bottom w:val="none" w:sz="0" w:space="0" w:color="auto"/>
        <w:right w:val="none" w:sz="0" w:space="0" w:color="auto"/>
      </w:divBdr>
    </w:div>
    <w:div w:id="1937208524">
      <w:bodyDiv w:val="1"/>
      <w:marLeft w:val="0"/>
      <w:marRight w:val="0"/>
      <w:marTop w:val="0"/>
      <w:marBottom w:val="0"/>
      <w:divBdr>
        <w:top w:val="none" w:sz="0" w:space="0" w:color="auto"/>
        <w:left w:val="none" w:sz="0" w:space="0" w:color="auto"/>
        <w:bottom w:val="none" w:sz="0" w:space="0" w:color="auto"/>
        <w:right w:val="none" w:sz="0" w:space="0" w:color="auto"/>
      </w:divBdr>
    </w:div>
    <w:div w:id="2016032865">
      <w:bodyDiv w:val="1"/>
      <w:marLeft w:val="0"/>
      <w:marRight w:val="0"/>
      <w:marTop w:val="0"/>
      <w:marBottom w:val="0"/>
      <w:divBdr>
        <w:top w:val="none" w:sz="0" w:space="0" w:color="auto"/>
        <w:left w:val="none" w:sz="0" w:space="0" w:color="auto"/>
        <w:bottom w:val="none" w:sz="0" w:space="0" w:color="auto"/>
        <w:right w:val="none" w:sz="0" w:space="0" w:color="auto"/>
      </w:divBdr>
    </w:div>
    <w:div w:id="2075883185">
      <w:bodyDiv w:val="1"/>
      <w:marLeft w:val="0"/>
      <w:marRight w:val="0"/>
      <w:marTop w:val="0"/>
      <w:marBottom w:val="0"/>
      <w:divBdr>
        <w:top w:val="none" w:sz="0" w:space="0" w:color="auto"/>
        <w:left w:val="none" w:sz="0" w:space="0" w:color="auto"/>
        <w:bottom w:val="none" w:sz="0" w:space="0" w:color="auto"/>
        <w:right w:val="none" w:sz="0" w:space="0" w:color="auto"/>
      </w:divBdr>
    </w:div>
    <w:div w:id="2087025614">
      <w:bodyDiv w:val="1"/>
      <w:marLeft w:val="0"/>
      <w:marRight w:val="0"/>
      <w:marTop w:val="0"/>
      <w:marBottom w:val="0"/>
      <w:divBdr>
        <w:top w:val="none" w:sz="0" w:space="0" w:color="auto"/>
        <w:left w:val="none" w:sz="0" w:space="0" w:color="auto"/>
        <w:bottom w:val="none" w:sz="0" w:space="0" w:color="auto"/>
        <w:right w:val="none" w:sz="0" w:space="0" w:color="auto"/>
      </w:divBdr>
    </w:div>
    <w:div w:id="213891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ydbio.2008.10.005" TargetMode="External"/><Relationship Id="rId13" Type="http://schemas.openxmlformats.org/officeDocument/2006/relationships/hyperlink" Target="https://doi.org/10.1111/j.1365-313X.2008.03695.x" TargetMode="External"/><Relationship Id="rId18" Type="http://schemas.openxmlformats.org/officeDocument/2006/relationships/hyperlink" Target="https://doi.org/10.1111/j.1365-313X.2008.03764.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hyperlink" Target="https://doi.org/10.1111/tpj.14570" TargetMode="External"/><Relationship Id="rId12" Type="http://schemas.openxmlformats.org/officeDocument/2006/relationships/hyperlink" Target="https://doi.org/10.1074/jbc.M111.317412" TargetMode="External"/><Relationship Id="rId17" Type="http://schemas.openxmlformats.org/officeDocument/2006/relationships/hyperlink" Target="https://doi.org/10.1111/tpj.12597" TargetMode="External"/><Relationship Id="rId2" Type="http://schemas.openxmlformats.org/officeDocument/2006/relationships/customXml" Target="../customXml/item2.xml"/><Relationship Id="rId16" Type="http://schemas.openxmlformats.org/officeDocument/2006/relationships/hyperlink" Target="https://doi.org/10.1016/j.plantsci.2017.12.0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16/j.devcel.2015.04.024" TargetMode="External"/><Relationship Id="rId5" Type="http://schemas.openxmlformats.org/officeDocument/2006/relationships/settings" Target="settings.xml"/><Relationship Id="rId15" Type="http://schemas.openxmlformats.org/officeDocument/2006/relationships/hyperlink" Target="https://doi.org/10.1111/j.1365-313X.2006.02901.x" TargetMode="External"/><Relationship Id="rId10" Type="http://schemas.openxmlformats.org/officeDocument/2006/relationships/hyperlink" Target="https://doi.org/10.1016/j.ydbio.2003.12.037" TargetMode="External"/><Relationship Id="rId19" Type="http://schemas.openxmlformats.org/officeDocument/2006/relationships/hyperlink" Target="https://doi.org/10.1111/j.1399-3054.1962.tb08052.x" TargetMode="External"/><Relationship Id="rId4" Type="http://schemas.openxmlformats.org/officeDocument/2006/relationships/styles" Target="styles.xml"/><Relationship Id="rId9" Type="http://schemas.openxmlformats.org/officeDocument/2006/relationships/hyperlink" Target="https://doi.org/10.1111/j.1365-313X.2007.03373.x" TargetMode="External"/><Relationship Id="rId14" Type="http://schemas.openxmlformats.org/officeDocument/2006/relationships/hyperlink" Target="https://doi.org/10.1016/j.cub.2004.10.0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C3945D62F5844E8C118E87CBEAFC1C" ma:contentTypeVersion="1" ma:contentTypeDescription="Create a new document." ma:contentTypeScope="" ma:versionID="039975d0b594df1a01233a84b00bacc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F1FFD7-AF05-4A09-8732-FEA3F04836F3}">
  <ds:schemaRefs>
    <ds:schemaRef ds:uri="http://schemas.openxmlformats.org/package/2006/metadata/core-properties"/>
    <ds:schemaRef ds:uri="http://purl.org/dc/elements/1.1/"/>
    <ds:schemaRef ds:uri="http://purl.org/dc/dcmitype/"/>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CAB4B2D-991F-4F25-A95D-09E52C3AF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BE7A6D6-5382-4E24-934D-9E6DD71FFD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7218</Words>
  <Characters>41147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MYBPA1.1 Paper</vt:lpstr>
    </vt:vector>
  </TitlesOfParts>
  <Company>Plant &amp; Food Research</Company>
  <LinksUpToDate>false</LinksUpToDate>
  <CharactersWithSpaces>48269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MYBPA1.1 Paper</dc:title>
  <dc:subject/>
  <dc:creator>CFPDJL@PFR.CO.NZ</dc:creator>
  <cp:keywords/>
  <dc:description/>
  <cp:lastModifiedBy>Nick Albert</cp:lastModifiedBy>
  <cp:revision>6</cp:revision>
  <dcterms:created xsi:type="dcterms:W3CDTF">2021-12-06T00:37:00Z</dcterms:created>
  <dcterms:modified xsi:type="dcterms:W3CDTF">2021-12-09T02:53:00Z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0x0101002AC3945D62F5844E8C118E87CBEAFC1C</vt:lpwstr>
  </property>
</Properties>
</file>