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8B837" w14:textId="77777777" w:rsidR="004E33AE" w:rsidRPr="001922F0" w:rsidRDefault="004E33AE" w:rsidP="004E33AE">
      <w:pPr>
        <w:pStyle w:val="SupplementaryMaterial"/>
        <w:rPr>
          <w:b w:val="0"/>
        </w:rPr>
      </w:pPr>
      <w:r w:rsidRPr="001922F0">
        <w:t>Supplementary Material</w:t>
      </w:r>
    </w:p>
    <w:p w14:paraId="7285EDF6" w14:textId="35DA7238" w:rsidR="005A313B" w:rsidRPr="001922F0" w:rsidRDefault="00B12A5A" w:rsidP="00B12A5A">
      <w:pPr>
        <w:rPr>
          <w:rFonts w:ascii="Times New Roman" w:hAnsi="Times New Roman" w:cs="Times New Roman"/>
          <w:b/>
          <w:bCs/>
          <w:sz w:val="32"/>
          <w:szCs w:val="32"/>
        </w:rPr>
      </w:pPr>
      <w:r w:rsidRPr="001922F0">
        <w:rPr>
          <w:rFonts w:ascii="Times New Roman" w:hAnsi="Times New Roman" w:cs="Times New Roman"/>
          <w:b/>
          <w:bCs/>
          <w:sz w:val="32"/>
          <w:szCs w:val="32"/>
        </w:rPr>
        <w:br w:type="page"/>
      </w:r>
      <w:r w:rsidRPr="001922F0">
        <w:rPr>
          <w:rFonts w:ascii="Times New Roman" w:hAnsi="Times New Roman" w:cs="Times New Roman"/>
          <w:b/>
          <w:bCs/>
        </w:rPr>
        <w:lastRenderedPageBreak/>
        <w:t xml:space="preserve">Supplementary Table 1. </w:t>
      </w:r>
      <w:r w:rsidR="005A313B" w:rsidRPr="001922F0">
        <w:rPr>
          <w:rFonts w:ascii="Times New Roman" w:hAnsi="Times New Roman" w:cs="Times New Roman"/>
        </w:rPr>
        <w:t xml:space="preserve">MEDLINE </w:t>
      </w:r>
      <w:r w:rsidR="00D718C2" w:rsidRPr="001922F0">
        <w:rPr>
          <w:rFonts w:ascii="Times New Roman" w:hAnsi="Times New Roman" w:cs="Times New Roman"/>
        </w:rPr>
        <w:t>s</w:t>
      </w:r>
      <w:r w:rsidR="005A313B" w:rsidRPr="001922F0">
        <w:rPr>
          <w:rFonts w:ascii="Times New Roman" w:hAnsi="Times New Roman" w:cs="Times New Roman"/>
        </w:rPr>
        <w:t xml:space="preserve">earch </w:t>
      </w:r>
      <w:r w:rsidR="00D718C2" w:rsidRPr="001922F0">
        <w:rPr>
          <w:rFonts w:ascii="Times New Roman" w:hAnsi="Times New Roman" w:cs="Times New Roman"/>
        </w:rPr>
        <w:t>s</w:t>
      </w:r>
      <w:r w:rsidR="005A313B" w:rsidRPr="001922F0">
        <w:rPr>
          <w:rFonts w:ascii="Times New Roman" w:hAnsi="Times New Roman" w:cs="Times New Roman"/>
        </w:rPr>
        <w:t>trategy</w:t>
      </w:r>
    </w:p>
    <w:p w14:paraId="1706DB86" w14:textId="77777777" w:rsidR="005A313B" w:rsidRPr="001922F0" w:rsidRDefault="005A313B" w:rsidP="005A313B">
      <w:pPr>
        <w:spacing w:line="276" w:lineRule="auto"/>
        <w:rPr>
          <w:rFonts w:ascii="Times New Roman" w:hAnsi="Times New Roman"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087"/>
      </w:tblGrid>
      <w:tr w:rsidR="00B12A5A" w:rsidRPr="001922F0" w14:paraId="248453C6" w14:textId="77777777" w:rsidTr="00DF42BF">
        <w:tc>
          <w:tcPr>
            <w:tcW w:w="2263" w:type="dxa"/>
            <w:tcBorders>
              <w:top w:val="single" w:sz="4" w:space="0" w:color="auto"/>
              <w:bottom w:val="single" w:sz="4" w:space="0" w:color="auto"/>
            </w:tcBorders>
          </w:tcPr>
          <w:p w14:paraId="0C951BFF" w14:textId="77777777" w:rsidR="00B12A5A" w:rsidRPr="001922F0" w:rsidRDefault="00B12A5A" w:rsidP="00FA565B">
            <w:pPr>
              <w:spacing w:line="276" w:lineRule="auto"/>
              <w:rPr>
                <w:rFonts w:ascii="Times New Roman" w:hAnsi="Times New Roman" w:cs="Times New Roman"/>
                <w:b/>
                <w:bCs/>
                <w:sz w:val="22"/>
                <w:szCs w:val="22"/>
              </w:rPr>
            </w:pPr>
            <w:r w:rsidRPr="001922F0">
              <w:rPr>
                <w:rFonts w:ascii="Times New Roman" w:hAnsi="Times New Roman" w:cs="Times New Roman"/>
                <w:b/>
                <w:bCs/>
                <w:sz w:val="22"/>
                <w:szCs w:val="22"/>
              </w:rPr>
              <w:t>Conceptual groups</w:t>
            </w:r>
          </w:p>
        </w:tc>
        <w:tc>
          <w:tcPr>
            <w:tcW w:w="7087" w:type="dxa"/>
            <w:tcBorders>
              <w:top w:val="single" w:sz="4" w:space="0" w:color="auto"/>
              <w:bottom w:val="single" w:sz="4" w:space="0" w:color="auto"/>
            </w:tcBorders>
          </w:tcPr>
          <w:p w14:paraId="4F5FAD33" w14:textId="77777777" w:rsidR="00B12A5A" w:rsidRPr="001922F0" w:rsidRDefault="00B12A5A" w:rsidP="00FA565B">
            <w:pPr>
              <w:spacing w:line="276" w:lineRule="auto"/>
              <w:rPr>
                <w:rFonts w:ascii="Times New Roman" w:hAnsi="Times New Roman" w:cs="Times New Roman"/>
                <w:b/>
                <w:bCs/>
                <w:sz w:val="22"/>
                <w:szCs w:val="22"/>
              </w:rPr>
            </w:pPr>
            <w:r w:rsidRPr="001922F0">
              <w:rPr>
                <w:rFonts w:ascii="Times New Roman" w:hAnsi="Times New Roman" w:cs="Times New Roman"/>
                <w:b/>
                <w:bCs/>
                <w:sz w:val="22"/>
                <w:szCs w:val="22"/>
              </w:rPr>
              <w:t>Search Terms</w:t>
            </w:r>
          </w:p>
        </w:tc>
      </w:tr>
      <w:tr w:rsidR="00B12A5A" w:rsidRPr="001922F0" w14:paraId="275E5129" w14:textId="77777777" w:rsidTr="00DF42BF">
        <w:tc>
          <w:tcPr>
            <w:tcW w:w="2263" w:type="dxa"/>
            <w:tcBorders>
              <w:top w:val="single" w:sz="4" w:space="0" w:color="auto"/>
              <w:bottom w:val="single" w:sz="4" w:space="0" w:color="auto"/>
            </w:tcBorders>
          </w:tcPr>
          <w:p w14:paraId="038E8908" w14:textId="77777777" w:rsidR="00B12A5A" w:rsidRPr="001922F0" w:rsidRDefault="00B12A5A" w:rsidP="00FA565B">
            <w:pPr>
              <w:spacing w:line="276" w:lineRule="auto"/>
              <w:rPr>
                <w:rFonts w:ascii="Times New Roman" w:hAnsi="Times New Roman" w:cs="Times New Roman"/>
                <w:b/>
                <w:bCs/>
                <w:sz w:val="22"/>
                <w:szCs w:val="22"/>
              </w:rPr>
            </w:pPr>
            <w:r w:rsidRPr="001922F0">
              <w:rPr>
                <w:rFonts w:ascii="Times New Roman" w:hAnsi="Times New Roman" w:cs="Times New Roman"/>
                <w:b/>
                <w:bCs/>
                <w:sz w:val="22"/>
                <w:szCs w:val="22"/>
              </w:rPr>
              <w:t>Children/adolescents (population)</w:t>
            </w:r>
          </w:p>
        </w:tc>
        <w:tc>
          <w:tcPr>
            <w:tcW w:w="7087" w:type="dxa"/>
            <w:tcBorders>
              <w:top w:val="single" w:sz="4" w:space="0" w:color="auto"/>
              <w:bottom w:val="single" w:sz="4" w:space="0" w:color="auto"/>
            </w:tcBorders>
          </w:tcPr>
          <w:p w14:paraId="0742B5A0" w14:textId="77777777" w:rsidR="00B12A5A" w:rsidRPr="001922F0" w:rsidRDefault="00B12A5A" w:rsidP="00B12A5A">
            <w:pPr>
              <w:spacing w:line="276" w:lineRule="auto"/>
              <w:rPr>
                <w:rFonts w:ascii="Times New Roman" w:hAnsi="Times New Roman" w:cs="Times New Roman"/>
                <w:sz w:val="22"/>
                <w:szCs w:val="22"/>
              </w:rPr>
            </w:pPr>
            <w:r w:rsidRPr="001922F0">
              <w:rPr>
                <w:rFonts w:ascii="Times New Roman" w:hAnsi="Times New Roman" w:cs="Times New Roman"/>
                <w:sz w:val="22"/>
                <w:szCs w:val="22"/>
              </w:rPr>
              <w:t>1. adolescent/ or child/ or child, preschool/</w:t>
            </w:r>
            <w:r w:rsidRPr="001922F0">
              <w:rPr>
                <w:rFonts w:ascii="Times New Roman" w:hAnsi="Times New Roman" w:cs="Times New Roman"/>
                <w:sz w:val="22"/>
                <w:szCs w:val="22"/>
              </w:rPr>
              <w:tab/>
            </w:r>
          </w:p>
          <w:p w14:paraId="253E7259" w14:textId="77777777" w:rsidR="00B12A5A" w:rsidRPr="001922F0" w:rsidRDefault="00B12A5A" w:rsidP="00B12A5A">
            <w:pPr>
              <w:spacing w:line="276" w:lineRule="auto"/>
              <w:rPr>
                <w:rFonts w:ascii="Times New Roman" w:hAnsi="Times New Roman" w:cs="Times New Roman"/>
                <w:sz w:val="22"/>
                <w:szCs w:val="22"/>
              </w:rPr>
            </w:pPr>
            <w:r w:rsidRPr="001922F0">
              <w:rPr>
                <w:rFonts w:ascii="Times New Roman" w:hAnsi="Times New Roman" w:cs="Times New Roman"/>
                <w:sz w:val="22"/>
                <w:szCs w:val="22"/>
              </w:rPr>
              <w:t>2. (child or children).</w:t>
            </w:r>
            <w:proofErr w:type="spellStart"/>
            <w:r w:rsidRPr="001922F0">
              <w:rPr>
                <w:rFonts w:ascii="Times New Roman" w:hAnsi="Times New Roman" w:cs="Times New Roman"/>
                <w:sz w:val="22"/>
                <w:szCs w:val="22"/>
              </w:rPr>
              <w:t>ti,ab,kf</w:t>
            </w:r>
            <w:proofErr w:type="spellEnd"/>
            <w:r w:rsidRPr="001922F0">
              <w:rPr>
                <w:rFonts w:ascii="Times New Roman" w:hAnsi="Times New Roman" w:cs="Times New Roman"/>
                <w:sz w:val="22"/>
                <w:szCs w:val="22"/>
              </w:rPr>
              <w:t>.</w:t>
            </w:r>
            <w:r w:rsidRPr="001922F0">
              <w:rPr>
                <w:rFonts w:ascii="Times New Roman" w:hAnsi="Times New Roman" w:cs="Times New Roman"/>
                <w:sz w:val="22"/>
                <w:szCs w:val="22"/>
              </w:rPr>
              <w:tab/>
            </w:r>
          </w:p>
          <w:p w14:paraId="67B59526" w14:textId="77777777" w:rsidR="00B12A5A" w:rsidRPr="001922F0" w:rsidRDefault="00B12A5A" w:rsidP="00B12A5A">
            <w:pPr>
              <w:spacing w:line="276" w:lineRule="auto"/>
              <w:rPr>
                <w:rFonts w:ascii="Times New Roman" w:hAnsi="Times New Roman" w:cs="Times New Roman"/>
                <w:sz w:val="22"/>
                <w:szCs w:val="22"/>
              </w:rPr>
            </w:pPr>
            <w:r w:rsidRPr="001922F0">
              <w:rPr>
                <w:rFonts w:ascii="Times New Roman" w:hAnsi="Times New Roman" w:cs="Times New Roman"/>
                <w:sz w:val="22"/>
                <w:szCs w:val="22"/>
              </w:rPr>
              <w:t xml:space="preserve">3. (girl or girls). </w:t>
            </w:r>
            <w:proofErr w:type="spellStart"/>
            <w:r w:rsidRPr="001922F0">
              <w:rPr>
                <w:rFonts w:ascii="Times New Roman" w:hAnsi="Times New Roman" w:cs="Times New Roman"/>
                <w:sz w:val="22"/>
                <w:szCs w:val="22"/>
              </w:rPr>
              <w:t>ti,ab,kf</w:t>
            </w:r>
            <w:proofErr w:type="spellEnd"/>
            <w:r w:rsidRPr="001922F0">
              <w:rPr>
                <w:rFonts w:ascii="Times New Roman" w:hAnsi="Times New Roman" w:cs="Times New Roman"/>
                <w:sz w:val="22"/>
                <w:szCs w:val="22"/>
              </w:rPr>
              <w:t>.</w:t>
            </w:r>
            <w:r w:rsidRPr="001922F0">
              <w:rPr>
                <w:rFonts w:ascii="Times New Roman" w:hAnsi="Times New Roman" w:cs="Times New Roman"/>
                <w:sz w:val="22"/>
                <w:szCs w:val="22"/>
              </w:rPr>
              <w:tab/>
            </w:r>
          </w:p>
          <w:p w14:paraId="3C27C452" w14:textId="77777777" w:rsidR="00B12A5A" w:rsidRPr="001922F0" w:rsidRDefault="00B12A5A" w:rsidP="00B12A5A">
            <w:pPr>
              <w:spacing w:line="276" w:lineRule="auto"/>
              <w:rPr>
                <w:rFonts w:ascii="Times New Roman" w:hAnsi="Times New Roman" w:cs="Times New Roman"/>
                <w:sz w:val="22"/>
                <w:szCs w:val="22"/>
              </w:rPr>
            </w:pPr>
            <w:r w:rsidRPr="001922F0">
              <w:rPr>
                <w:rFonts w:ascii="Times New Roman" w:hAnsi="Times New Roman" w:cs="Times New Roman"/>
                <w:sz w:val="22"/>
                <w:szCs w:val="22"/>
              </w:rPr>
              <w:t>4. (boy or boys).</w:t>
            </w:r>
            <w:proofErr w:type="spellStart"/>
            <w:r w:rsidRPr="001922F0">
              <w:rPr>
                <w:rFonts w:ascii="Times New Roman" w:hAnsi="Times New Roman" w:cs="Times New Roman"/>
                <w:sz w:val="22"/>
                <w:szCs w:val="22"/>
              </w:rPr>
              <w:t>ti,ab,kf</w:t>
            </w:r>
            <w:proofErr w:type="spellEnd"/>
            <w:r w:rsidRPr="001922F0">
              <w:rPr>
                <w:rFonts w:ascii="Times New Roman" w:hAnsi="Times New Roman" w:cs="Times New Roman"/>
                <w:sz w:val="22"/>
                <w:szCs w:val="22"/>
              </w:rPr>
              <w:t>.</w:t>
            </w:r>
            <w:r w:rsidRPr="001922F0">
              <w:rPr>
                <w:rFonts w:ascii="Times New Roman" w:hAnsi="Times New Roman" w:cs="Times New Roman"/>
                <w:sz w:val="22"/>
                <w:szCs w:val="22"/>
              </w:rPr>
              <w:tab/>
            </w:r>
          </w:p>
          <w:p w14:paraId="5CA35EBF" w14:textId="77777777" w:rsidR="00B12A5A" w:rsidRPr="001922F0" w:rsidRDefault="00B12A5A" w:rsidP="00B12A5A">
            <w:pPr>
              <w:spacing w:line="276" w:lineRule="auto"/>
              <w:rPr>
                <w:rFonts w:ascii="Times New Roman" w:hAnsi="Times New Roman" w:cs="Times New Roman"/>
                <w:sz w:val="22"/>
                <w:szCs w:val="22"/>
              </w:rPr>
            </w:pPr>
            <w:r w:rsidRPr="001922F0">
              <w:rPr>
                <w:rFonts w:ascii="Times New Roman" w:hAnsi="Times New Roman" w:cs="Times New Roman"/>
                <w:sz w:val="22"/>
                <w:szCs w:val="22"/>
              </w:rPr>
              <w:t>5. (</w:t>
            </w:r>
            <w:proofErr w:type="spellStart"/>
            <w:r w:rsidRPr="001922F0">
              <w:rPr>
                <w:rFonts w:ascii="Times New Roman" w:hAnsi="Times New Roman" w:cs="Times New Roman"/>
                <w:sz w:val="22"/>
                <w:szCs w:val="22"/>
              </w:rPr>
              <w:t>adolesc</w:t>
            </w:r>
            <w:proofErr w:type="spellEnd"/>
            <w:r w:rsidRPr="001922F0">
              <w:rPr>
                <w:rFonts w:ascii="Times New Roman" w:hAnsi="Times New Roman" w:cs="Times New Roman"/>
                <w:sz w:val="22"/>
                <w:szCs w:val="22"/>
              </w:rPr>
              <w:t xml:space="preserve">* or </w:t>
            </w:r>
            <w:proofErr w:type="spellStart"/>
            <w:r w:rsidRPr="001922F0">
              <w:rPr>
                <w:rFonts w:ascii="Times New Roman" w:hAnsi="Times New Roman" w:cs="Times New Roman"/>
                <w:sz w:val="22"/>
                <w:szCs w:val="22"/>
              </w:rPr>
              <w:t>preadolsc</w:t>
            </w:r>
            <w:proofErr w:type="spellEnd"/>
            <w:r w:rsidRPr="001922F0">
              <w:rPr>
                <w:rFonts w:ascii="Times New Roman" w:hAnsi="Times New Roman" w:cs="Times New Roman"/>
                <w:sz w:val="22"/>
                <w:szCs w:val="22"/>
              </w:rPr>
              <w:t>* or pre-</w:t>
            </w:r>
            <w:proofErr w:type="spellStart"/>
            <w:r w:rsidRPr="001922F0">
              <w:rPr>
                <w:rFonts w:ascii="Times New Roman" w:hAnsi="Times New Roman" w:cs="Times New Roman"/>
                <w:sz w:val="22"/>
                <w:szCs w:val="22"/>
              </w:rPr>
              <w:t>adolesc</w:t>
            </w:r>
            <w:proofErr w:type="spellEnd"/>
            <w:r w:rsidRPr="001922F0">
              <w:rPr>
                <w:rFonts w:ascii="Times New Roman" w:hAnsi="Times New Roman" w:cs="Times New Roman"/>
                <w:sz w:val="22"/>
                <w:szCs w:val="22"/>
              </w:rPr>
              <w:t>*).</w:t>
            </w:r>
            <w:proofErr w:type="spellStart"/>
            <w:r w:rsidRPr="001922F0">
              <w:rPr>
                <w:rFonts w:ascii="Times New Roman" w:hAnsi="Times New Roman" w:cs="Times New Roman"/>
                <w:sz w:val="22"/>
                <w:szCs w:val="22"/>
              </w:rPr>
              <w:t>ti,ab,kf</w:t>
            </w:r>
            <w:proofErr w:type="spellEnd"/>
            <w:r w:rsidRPr="001922F0">
              <w:rPr>
                <w:rFonts w:ascii="Times New Roman" w:hAnsi="Times New Roman" w:cs="Times New Roman"/>
                <w:sz w:val="22"/>
                <w:szCs w:val="22"/>
              </w:rPr>
              <w:t>.</w:t>
            </w:r>
          </w:p>
          <w:p w14:paraId="0276A0E1" w14:textId="77777777" w:rsidR="00B12A5A" w:rsidRPr="001922F0" w:rsidRDefault="00B12A5A" w:rsidP="00B12A5A">
            <w:pPr>
              <w:spacing w:line="276" w:lineRule="auto"/>
              <w:rPr>
                <w:rFonts w:ascii="Times New Roman" w:hAnsi="Times New Roman" w:cs="Times New Roman"/>
                <w:sz w:val="22"/>
                <w:szCs w:val="22"/>
              </w:rPr>
            </w:pPr>
            <w:r w:rsidRPr="001922F0">
              <w:rPr>
                <w:rFonts w:ascii="Times New Roman" w:hAnsi="Times New Roman" w:cs="Times New Roman"/>
                <w:sz w:val="22"/>
                <w:szCs w:val="22"/>
              </w:rPr>
              <w:t>6. (teen* or preteen* pre-teen*).</w:t>
            </w:r>
            <w:proofErr w:type="spellStart"/>
            <w:r w:rsidRPr="001922F0">
              <w:rPr>
                <w:rFonts w:ascii="Times New Roman" w:hAnsi="Times New Roman" w:cs="Times New Roman"/>
                <w:sz w:val="22"/>
                <w:szCs w:val="22"/>
              </w:rPr>
              <w:t>ti,ab,kf</w:t>
            </w:r>
            <w:proofErr w:type="spellEnd"/>
            <w:r w:rsidRPr="001922F0">
              <w:rPr>
                <w:rFonts w:ascii="Times New Roman" w:hAnsi="Times New Roman" w:cs="Times New Roman"/>
                <w:sz w:val="22"/>
                <w:szCs w:val="22"/>
              </w:rPr>
              <w:t>.</w:t>
            </w:r>
            <w:r w:rsidRPr="001922F0">
              <w:rPr>
                <w:rFonts w:ascii="Times New Roman" w:hAnsi="Times New Roman" w:cs="Times New Roman"/>
                <w:sz w:val="22"/>
                <w:szCs w:val="22"/>
              </w:rPr>
              <w:tab/>
            </w:r>
            <w:r w:rsidRPr="001922F0">
              <w:rPr>
                <w:rFonts w:ascii="Times New Roman" w:hAnsi="Times New Roman" w:cs="Times New Roman"/>
                <w:sz w:val="22"/>
                <w:szCs w:val="22"/>
              </w:rPr>
              <w:tab/>
            </w:r>
          </w:p>
          <w:p w14:paraId="1C0682E6" w14:textId="77777777" w:rsidR="00B12A5A" w:rsidRPr="001922F0" w:rsidRDefault="00B12A5A" w:rsidP="00B12A5A">
            <w:pPr>
              <w:spacing w:line="276" w:lineRule="auto"/>
              <w:rPr>
                <w:rFonts w:ascii="Times New Roman" w:hAnsi="Times New Roman" w:cs="Times New Roman"/>
                <w:sz w:val="22"/>
                <w:szCs w:val="22"/>
              </w:rPr>
            </w:pPr>
            <w:r w:rsidRPr="001922F0">
              <w:rPr>
                <w:rFonts w:ascii="Times New Roman" w:hAnsi="Times New Roman" w:cs="Times New Roman"/>
                <w:sz w:val="22"/>
                <w:szCs w:val="22"/>
              </w:rPr>
              <w:t>7. (</w:t>
            </w:r>
            <w:proofErr w:type="spellStart"/>
            <w:r w:rsidRPr="001922F0">
              <w:rPr>
                <w:rFonts w:ascii="Times New Roman" w:hAnsi="Times New Roman" w:cs="Times New Roman"/>
                <w:sz w:val="22"/>
                <w:szCs w:val="22"/>
              </w:rPr>
              <w:t>pubert</w:t>
            </w:r>
            <w:proofErr w:type="spellEnd"/>
            <w:r w:rsidRPr="001922F0">
              <w:rPr>
                <w:rFonts w:ascii="Times New Roman" w:hAnsi="Times New Roman" w:cs="Times New Roman"/>
                <w:sz w:val="22"/>
                <w:szCs w:val="22"/>
              </w:rPr>
              <w:t xml:space="preserve">* or </w:t>
            </w:r>
            <w:proofErr w:type="spellStart"/>
            <w:r w:rsidRPr="001922F0">
              <w:rPr>
                <w:rFonts w:ascii="Times New Roman" w:hAnsi="Times New Roman" w:cs="Times New Roman"/>
                <w:sz w:val="22"/>
                <w:szCs w:val="22"/>
              </w:rPr>
              <w:t>prepubert</w:t>
            </w:r>
            <w:proofErr w:type="spellEnd"/>
            <w:r w:rsidRPr="001922F0">
              <w:rPr>
                <w:rFonts w:ascii="Times New Roman" w:hAnsi="Times New Roman" w:cs="Times New Roman"/>
                <w:sz w:val="22"/>
                <w:szCs w:val="22"/>
              </w:rPr>
              <w:t>* or pre-</w:t>
            </w:r>
            <w:proofErr w:type="spellStart"/>
            <w:r w:rsidRPr="001922F0">
              <w:rPr>
                <w:rFonts w:ascii="Times New Roman" w:hAnsi="Times New Roman" w:cs="Times New Roman"/>
                <w:sz w:val="22"/>
                <w:szCs w:val="22"/>
              </w:rPr>
              <w:t>pubert</w:t>
            </w:r>
            <w:proofErr w:type="spellEnd"/>
            <w:r w:rsidRPr="001922F0">
              <w:rPr>
                <w:rFonts w:ascii="Times New Roman" w:hAnsi="Times New Roman" w:cs="Times New Roman"/>
                <w:sz w:val="22"/>
                <w:szCs w:val="22"/>
              </w:rPr>
              <w:t>*).</w:t>
            </w:r>
            <w:proofErr w:type="spellStart"/>
            <w:r w:rsidRPr="001922F0">
              <w:rPr>
                <w:rFonts w:ascii="Times New Roman" w:hAnsi="Times New Roman" w:cs="Times New Roman"/>
                <w:sz w:val="22"/>
                <w:szCs w:val="22"/>
              </w:rPr>
              <w:t>ti,ab,kf</w:t>
            </w:r>
            <w:proofErr w:type="spellEnd"/>
            <w:r w:rsidRPr="001922F0">
              <w:rPr>
                <w:rFonts w:ascii="Times New Roman" w:hAnsi="Times New Roman" w:cs="Times New Roman"/>
                <w:sz w:val="22"/>
                <w:szCs w:val="22"/>
              </w:rPr>
              <w:t>.</w:t>
            </w:r>
          </w:p>
          <w:p w14:paraId="40D87D03" w14:textId="77777777" w:rsidR="00B12A5A" w:rsidRPr="001922F0" w:rsidRDefault="00B12A5A" w:rsidP="00B12A5A">
            <w:pPr>
              <w:spacing w:line="276" w:lineRule="auto"/>
              <w:rPr>
                <w:rFonts w:ascii="Times New Roman" w:hAnsi="Times New Roman" w:cs="Times New Roman"/>
                <w:sz w:val="22"/>
                <w:szCs w:val="22"/>
              </w:rPr>
            </w:pPr>
            <w:r w:rsidRPr="001922F0">
              <w:rPr>
                <w:rFonts w:ascii="Times New Roman" w:hAnsi="Times New Roman" w:cs="Times New Roman"/>
                <w:sz w:val="22"/>
                <w:szCs w:val="22"/>
              </w:rPr>
              <w:t>8. (</w:t>
            </w:r>
            <w:proofErr w:type="spellStart"/>
            <w:r w:rsidRPr="001922F0">
              <w:rPr>
                <w:rFonts w:ascii="Times New Roman" w:hAnsi="Times New Roman" w:cs="Times New Roman"/>
                <w:sz w:val="22"/>
                <w:szCs w:val="22"/>
              </w:rPr>
              <w:t>pubesc</w:t>
            </w:r>
            <w:proofErr w:type="spellEnd"/>
            <w:r w:rsidRPr="001922F0">
              <w:rPr>
                <w:rFonts w:ascii="Times New Roman" w:hAnsi="Times New Roman" w:cs="Times New Roman"/>
                <w:sz w:val="22"/>
                <w:szCs w:val="22"/>
              </w:rPr>
              <w:t xml:space="preserve">* or </w:t>
            </w:r>
            <w:proofErr w:type="spellStart"/>
            <w:r w:rsidRPr="001922F0">
              <w:rPr>
                <w:rFonts w:ascii="Times New Roman" w:hAnsi="Times New Roman" w:cs="Times New Roman"/>
                <w:sz w:val="22"/>
                <w:szCs w:val="22"/>
              </w:rPr>
              <w:t>prepubesc</w:t>
            </w:r>
            <w:proofErr w:type="spellEnd"/>
            <w:r w:rsidRPr="001922F0">
              <w:rPr>
                <w:rFonts w:ascii="Times New Roman" w:hAnsi="Times New Roman" w:cs="Times New Roman"/>
                <w:sz w:val="22"/>
                <w:szCs w:val="22"/>
              </w:rPr>
              <w:t>* or pre-</w:t>
            </w:r>
            <w:proofErr w:type="spellStart"/>
            <w:r w:rsidRPr="001922F0">
              <w:rPr>
                <w:rFonts w:ascii="Times New Roman" w:hAnsi="Times New Roman" w:cs="Times New Roman"/>
                <w:sz w:val="22"/>
                <w:szCs w:val="22"/>
              </w:rPr>
              <w:t>pubesc</w:t>
            </w:r>
            <w:proofErr w:type="spellEnd"/>
            <w:r w:rsidRPr="001922F0">
              <w:rPr>
                <w:rFonts w:ascii="Times New Roman" w:hAnsi="Times New Roman" w:cs="Times New Roman"/>
                <w:sz w:val="22"/>
                <w:szCs w:val="22"/>
              </w:rPr>
              <w:t>*).</w:t>
            </w:r>
            <w:proofErr w:type="spellStart"/>
            <w:r w:rsidRPr="001922F0">
              <w:rPr>
                <w:rFonts w:ascii="Times New Roman" w:hAnsi="Times New Roman" w:cs="Times New Roman"/>
                <w:sz w:val="22"/>
                <w:szCs w:val="22"/>
              </w:rPr>
              <w:t>ti,ab,kf</w:t>
            </w:r>
            <w:proofErr w:type="spellEnd"/>
            <w:r w:rsidRPr="001922F0">
              <w:rPr>
                <w:rFonts w:ascii="Times New Roman" w:hAnsi="Times New Roman" w:cs="Times New Roman"/>
                <w:sz w:val="22"/>
                <w:szCs w:val="22"/>
              </w:rPr>
              <w:t>.</w:t>
            </w:r>
            <w:r w:rsidRPr="001922F0">
              <w:rPr>
                <w:rFonts w:ascii="Times New Roman" w:hAnsi="Times New Roman" w:cs="Times New Roman"/>
                <w:sz w:val="22"/>
                <w:szCs w:val="22"/>
              </w:rPr>
              <w:tab/>
            </w:r>
          </w:p>
          <w:p w14:paraId="4C40A332" w14:textId="77777777" w:rsidR="00B12A5A" w:rsidRPr="001922F0" w:rsidRDefault="00B12A5A" w:rsidP="00B12A5A">
            <w:pPr>
              <w:spacing w:line="276" w:lineRule="auto"/>
              <w:rPr>
                <w:rFonts w:ascii="Times New Roman" w:hAnsi="Times New Roman" w:cs="Times New Roman"/>
                <w:sz w:val="22"/>
                <w:szCs w:val="22"/>
              </w:rPr>
            </w:pPr>
            <w:r w:rsidRPr="001922F0">
              <w:rPr>
                <w:rFonts w:ascii="Times New Roman" w:hAnsi="Times New Roman" w:cs="Times New Roman"/>
                <w:sz w:val="22"/>
                <w:szCs w:val="22"/>
              </w:rPr>
              <w:t>9. (youth or youths).</w:t>
            </w:r>
            <w:proofErr w:type="spellStart"/>
            <w:r w:rsidRPr="001922F0">
              <w:rPr>
                <w:rFonts w:ascii="Times New Roman" w:hAnsi="Times New Roman" w:cs="Times New Roman"/>
                <w:sz w:val="22"/>
                <w:szCs w:val="22"/>
              </w:rPr>
              <w:t>ti,ab,kf</w:t>
            </w:r>
            <w:proofErr w:type="spellEnd"/>
            <w:r w:rsidRPr="001922F0">
              <w:rPr>
                <w:rFonts w:ascii="Times New Roman" w:hAnsi="Times New Roman" w:cs="Times New Roman"/>
                <w:sz w:val="22"/>
                <w:szCs w:val="22"/>
              </w:rPr>
              <w:t>.</w:t>
            </w:r>
            <w:r w:rsidRPr="001922F0">
              <w:rPr>
                <w:rFonts w:ascii="Times New Roman" w:hAnsi="Times New Roman" w:cs="Times New Roman"/>
                <w:sz w:val="22"/>
                <w:szCs w:val="22"/>
              </w:rPr>
              <w:tab/>
            </w:r>
          </w:p>
          <w:p w14:paraId="66C19D76" w14:textId="77777777" w:rsidR="00B12A5A" w:rsidRPr="001922F0" w:rsidRDefault="00B12A5A" w:rsidP="00B12A5A">
            <w:pPr>
              <w:spacing w:line="276" w:lineRule="auto"/>
              <w:rPr>
                <w:rFonts w:ascii="Times New Roman" w:hAnsi="Times New Roman" w:cs="Times New Roman"/>
                <w:sz w:val="22"/>
                <w:szCs w:val="22"/>
              </w:rPr>
            </w:pPr>
            <w:r w:rsidRPr="001922F0">
              <w:rPr>
                <w:rFonts w:ascii="Times New Roman" w:hAnsi="Times New Roman" w:cs="Times New Roman"/>
                <w:sz w:val="22"/>
                <w:szCs w:val="22"/>
              </w:rPr>
              <w:t>10. (juvenile or juveniles).</w:t>
            </w:r>
            <w:proofErr w:type="spellStart"/>
            <w:r w:rsidRPr="001922F0">
              <w:rPr>
                <w:rFonts w:ascii="Times New Roman" w:hAnsi="Times New Roman" w:cs="Times New Roman"/>
                <w:sz w:val="22"/>
                <w:szCs w:val="22"/>
              </w:rPr>
              <w:t>ti,ab,kf</w:t>
            </w:r>
            <w:proofErr w:type="spellEnd"/>
            <w:r w:rsidRPr="001922F0">
              <w:rPr>
                <w:rFonts w:ascii="Times New Roman" w:hAnsi="Times New Roman" w:cs="Times New Roman"/>
                <w:sz w:val="22"/>
                <w:szCs w:val="22"/>
              </w:rPr>
              <w:t>.</w:t>
            </w:r>
            <w:r w:rsidRPr="001922F0">
              <w:rPr>
                <w:rFonts w:ascii="Times New Roman" w:hAnsi="Times New Roman" w:cs="Times New Roman"/>
                <w:sz w:val="22"/>
                <w:szCs w:val="22"/>
              </w:rPr>
              <w:tab/>
            </w:r>
          </w:p>
          <w:p w14:paraId="2CC2B214" w14:textId="77777777" w:rsidR="00B12A5A" w:rsidRPr="001922F0" w:rsidRDefault="00B12A5A" w:rsidP="00B12A5A">
            <w:pPr>
              <w:spacing w:line="276" w:lineRule="auto"/>
              <w:rPr>
                <w:rFonts w:ascii="Times New Roman" w:hAnsi="Times New Roman" w:cs="Times New Roman"/>
                <w:sz w:val="22"/>
                <w:szCs w:val="22"/>
              </w:rPr>
            </w:pPr>
            <w:r w:rsidRPr="001922F0">
              <w:rPr>
                <w:rFonts w:ascii="Times New Roman" w:hAnsi="Times New Roman" w:cs="Times New Roman"/>
                <w:sz w:val="22"/>
                <w:szCs w:val="22"/>
              </w:rPr>
              <w:t>11. (</w:t>
            </w:r>
            <w:proofErr w:type="spellStart"/>
            <w:r w:rsidRPr="001922F0">
              <w:rPr>
                <w:rFonts w:ascii="Times New Roman" w:hAnsi="Times New Roman" w:cs="Times New Roman"/>
                <w:sz w:val="22"/>
                <w:szCs w:val="22"/>
              </w:rPr>
              <w:t>p?ediatric</w:t>
            </w:r>
            <w:proofErr w:type="spellEnd"/>
            <w:r w:rsidRPr="001922F0">
              <w:rPr>
                <w:rFonts w:ascii="Times New Roman" w:hAnsi="Times New Roman" w:cs="Times New Roman"/>
                <w:sz w:val="22"/>
                <w:szCs w:val="22"/>
              </w:rPr>
              <w:t xml:space="preserve"> or </w:t>
            </w:r>
            <w:proofErr w:type="spellStart"/>
            <w:r w:rsidRPr="001922F0">
              <w:rPr>
                <w:rFonts w:ascii="Times New Roman" w:hAnsi="Times New Roman" w:cs="Times New Roman"/>
                <w:sz w:val="22"/>
                <w:szCs w:val="22"/>
              </w:rPr>
              <w:t>p?ediatrics</w:t>
            </w:r>
            <w:proofErr w:type="spellEnd"/>
            <w:r w:rsidRPr="001922F0">
              <w:rPr>
                <w:rFonts w:ascii="Times New Roman" w:hAnsi="Times New Roman" w:cs="Times New Roman"/>
                <w:sz w:val="22"/>
                <w:szCs w:val="22"/>
              </w:rPr>
              <w:t>).</w:t>
            </w:r>
            <w:proofErr w:type="spellStart"/>
            <w:r w:rsidRPr="001922F0">
              <w:rPr>
                <w:rFonts w:ascii="Times New Roman" w:hAnsi="Times New Roman" w:cs="Times New Roman"/>
                <w:sz w:val="22"/>
                <w:szCs w:val="22"/>
              </w:rPr>
              <w:t>ti,ab,kf</w:t>
            </w:r>
            <w:proofErr w:type="spellEnd"/>
            <w:r w:rsidRPr="001922F0">
              <w:rPr>
                <w:rFonts w:ascii="Times New Roman" w:hAnsi="Times New Roman" w:cs="Times New Roman"/>
                <w:sz w:val="22"/>
                <w:szCs w:val="22"/>
              </w:rPr>
              <w:t>.</w:t>
            </w:r>
            <w:r w:rsidRPr="001922F0">
              <w:rPr>
                <w:rFonts w:ascii="Times New Roman" w:hAnsi="Times New Roman" w:cs="Times New Roman"/>
                <w:sz w:val="22"/>
                <w:szCs w:val="22"/>
              </w:rPr>
              <w:tab/>
            </w:r>
          </w:p>
          <w:p w14:paraId="1CFCBFFF" w14:textId="4436668F" w:rsidR="00B12A5A" w:rsidRPr="001922F0" w:rsidRDefault="00B12A5A" w:rsidP="00B12A5A">
            <w:pPr>
              <w:spacing w:line="276" w:lineRule="auto"/>
              <w:rPr>
                <w:rFonts w:ascii="Times New Roman" w:hAnsi="Times New Roman" w:cs="Times New Roman"/>
                <w:sz w:val="22"/>
                <w:szCs w:val="22"/>
              </w:rPr>
            </w:pPr>
            <w:r w:rsidRPr="001922F0">
              <w:rPr>
                <w:rFonts w:ascii="Times New Roman" w:hAnsi="Times New Roman" w:cs="Times New Roman"/>
                <w:sz w:val="22"/>
                <w:szCs w:val="22"/>
              </w:rPr>
              <w:t>12. 1 or 2 or 3 or 4 or 5 or 6 or 7 or 8 or 9 or 10 or 11</w:t>
            </w:r>
          </w:p>
        </w:tc>
      </w:tr>
      <w:tr w:rsidR="00B12A5A" w:rsidRPr="001922F0" w14:paraId="104F5583" w14:textId="77777777" w:rsidTr="00DF42BF">
        <w:tc>
          <w:tcPr>
            <w:tcW w:w="2263" w:type="dxa"/>
            <w:tcBorders>
              <w:top w:val="single" w:sz="4" w:space="0" w:color="auto"/>
              <w:bottom w:val="single" w:sz="4" w:space="0" w:color="auto"/>
            </w:tcBorders>
          </w:tcPr>
          <w:p w14:paraId="685C5C39" w14:textId="77777777" w:rsidR="00B12A5A" w:rsidRPr="001922F0" w:rsidRDefault="00B12A5A" w:rsidP="00FA565B">
            <w:pPr>
              <w:spacing w:line="276" w:lineRule="auto"/>
              <w:rPr>
                <w:rFonts w:ascii="Times New Roman" w:hAnsi="Times New Roman" w:cs="Times New Roman"/>
                <w:b/>
                <w:bCs/>
                <w:sz w:val="22"/>
                <w:szCs w:val="22"/>
              </w:rPr>
            </w:pPr>
            <w:r w:rsidRPr="001922F0">
              <w:rPr>
                <w:rFonts w:ascii="Times New Roman" w:hAnsi="Times New Roman" w:cs="Times New Roman"/>
                <w:b/>
                <w:bCs/>
                <w:sz w:val="22"/>
                <w:szCs w:val="22"/>
              </w:rPr>
              <w:t>Type 1 diabetes (exposure)</w:t>
            </w:r>
          </w:p>
        </w:tc>
        <w:tc>
          <w:tcPr>
            <w:tcW w:w="7087" w:type="dxa"/>
            <w:tcBorders>
              <w:top w:val="single" w:sz="4" w:space="0" w:color="auto"/>
              <w:bottom w:val="single" w:sz="4" w:space="0" w:color="auto"/>
            </w:tcBorders>
          </w:tcPr>
          <w:p w14:paraId="37D6DA7E" w14:textId="77777777" w:rsidR="00B12A5A" w:rsidRPr="001922F0" w:rsidRDefault="00B12A5A" w:rsidP="00B12A5A">
            <w:pPr>
              <w:pStyle w:val="ListParagraph"/>
              <w:numPr>
                <w:ilvl w:val="0"/>
                <w:numId w:val="2"/>
              </w:numPr>
              <w:spacing w:line="276" w:lineRule="auto"/>
              <w:rPr>
                <w:rFonts w:ascii="Times New Roman" w:hAnsi="Times New Roman" w:cs="Times New Roman"/>
                <w:sz w:val="22"/>
                <w:szCs w:val="22"/>
              </w:rPr>
            </w:pPr>
            <w:r w:rsidRPr="001922F0">
              <w:rPr>
                <w:rFonts w:ascii="Times New Roman" w:hAnsi="Times New Roman" w:cs="Times New Roman"/>
                <w:sz w:val="22"/>
                <w:szCs w:val="22"/>
              </w:rPr>
              <w:t>Diabetes Mellitus, Type 1/</w:t>
            </w:r>
            <w:r w:rsidRPr="001922F0">
              <w:rPr>
                <w:rFonts w:ascii="Times New Roman" w:hAnsi="Times New Roman" w:cs="Times New Roman"/>
                <w:sz w:val="22"/>
                <w:szCs w:val="22"/>
              </w:rPr>
              <w:tab/>
            </w:r>
          </w:p>
          <w:p w14:paraId="4888F661" w14:textId="77777777" w:rsidR="00B12A5A" w:rsidRPr="001922F0" w:rsidRDefault="00B12A5A" w:rsidP="00B12A5A">
            <w:pPr>
              <w:pStyle w:val="ListParagraph"/>
              <w:numPr>
                <w:ilvl w:val="0"/>
                <w:numId w:val="2"/>
              </w:numPr>
              <w:spacing w:line="276" w:lineRule="auto"/>
              <w:rPr>
                <w:rFonts w:ascii="Times New Roman" w:hAnsi="Times New Roman" w:cs="Times New Roman"/>
                <w:sz w:val="22"/>
                <w:szCs w:val="22"/>
                <w:lang w:val="de-DE"/>
              </w:rPr>
            </w:pPr>
            <w:r w:rsidRPr="001922F0">
              <w:rPr>
                <w:rFonts w:ascii="Times New Roman" w:hAnsi="Times New Roman" w:cs="Times New Roman"/>
                <w:sz w:val="22"/>
                <w:szCs w:val="22"/>
                <w:lang w:val="de-DE"/>
              </w:rPr>
              <w:t xml:space="preserve">(IDDM or T1DM or T1D or DM1).ti,ab,kf. </w:t>
            </w:r>
          </w:p>
          <w:p w14:paraId="4960C293" w14:textId="77777777" w:rsidR="00B12A5A" w:rsidRPr="001922F0" w:rsidRDefault="00B12A5A" w:rsidP="00B12A5A">
            <w:pPr>
              <w:pStyle w:val="ListParagraph"/>
              <w:numPr>
                <w:ilvl w:val="0"/>
                <w:numId w:val="2"/>
              </w:numPr>
              <w:spacing w:line="276" w:lineRule="auto"/>
              <w:rPr>
                <w:rFonts w:ascii="Times New Roman" w:hAnsi="Times New Roman" w:cs="Times New Roman"/>
                <w:sz w:val="22"/>
                <w:szCs w:val="22"/>
              </w:rPr>
            </w:pPr>
            <w:r w:rsidRPr="001922F0">
              <w:rPr>
                <w:rFonts w:ascii="Times New Roman" w:hAnsi="Times New Roman" w:cs="Times New Roman"/>
                <w:sz w:val="22"/>
                <w:szCs w:val="22"/>
              </w:rPr>
              <w:t>((“insulin depend*” or “insulin-depend*” or “</w:t>
            </w:r>
            <w:proofErr w:type="spellStart"/>
            <w:r w:rsidRPr="001922F0">
              <w:rPr>
                <w:rFonts w:ascii="Times New Roman" w:hAnsi="Times New Roman" w:cs="Times New Roman"/>
                <w:sz w:val="22"/>
                <w:szCs w:val="22"/>
              </w:rPr>
              <w:t>insulindepend</w:t>
            </w:r>
            <w:proofErr w:type="spellEnd"/>
            <w:r w:rsidRPr="001922F0">
              <w:rPr>
                <w:rFonts w:ascii="Times New Roman" w:hAnsi="Times New Roman" w:cs="Times New Roman"/>
                <w:sz w:val="22"/>
                <w:szCs w:val="22"/>
              </w:rPr>
              <w:t>*).</w:t>
            </w:r>
            <w:proofErr w:type="spellStart"/>
            <w:r w:rsidRPr="001922F0">
              <w:rPr>
                <w:rFonts w:ascii="Times New Roman" w:hAnsi="Times New Roman" w:cs="Times New Roman"/>
                <w:sz w:val="22"/>
                <w:szCs w:val="22"/>
              </w:rPr>
              <w:t>ti,ab,kf</w:t>
            </w:r>
            <w:proofErr w:type="spellEnd"/>
            <w:r w:rsidRPr="001922F0">
              <w:rPr>
                <w:rFonts w:ascii="Times New Roman" w:hAnsi="Times New Roman" w:cs="Times New Roman"/>
                <w:sz w:val="22"/>
                <w:szCs w:val="22"/>
              </w:rPr>
              <w:t>.</w:t>
            </w:r>
          </w:p>
          <w:p w14:paraId="20156B5A" w14:textId="77777777" w:rsidR="00B12A5A" w:rsidRPr="001922F0" w:rsidRDefault="00B12A5A" w:rsidP="00B12A5A">
            <w:pPr>
              <w:pStyle w:val="ListParagraph"/>
              <w:numPr>
                <w:ilvl w:val="0"/>
                <w:numId w:val="2"/>
              </w:numPr>
              <w:spacing w:line="276" w:lineRule="auto"/>
              <w:rPr>
                <w:rFonts w:ascii="Times New Roman" w:hAnsi="Times New Roman" w:cs="Times New Roman"/>
                <w:sz w:val="22"/>
                <w:szCs w:val="22"/>
              </w:rPr>
            </w:pPr>
            <w:r w:rsidRPr="001922F0">
              <w:rPr>
                <w:rFonts w:ascii="Times New Roman" w:hAnsi="Times New Roman" w:cs="Times New Roman"/>
                <w:sz w:val="22"/>
                <w:szCs w:val="22"/>
              </w:rPr>
              <w:t>((</w:t>
            </w:r>
            <w:proofErr w:type="spellStart"/>
            <w:r w:rsidRPr="001922F0">
              <w:rPr>
                <w:rFonts w:ascii="Times New Roman" w:hAnsi="Times New Roman" w:cs="Times New Roman"/>
                <w:sz w:val="22"/>
                <w:szCs w:val="22"/>
              </w:rPr>
              <w:t>diabet</w:t>
            </w:r>
            <w:proofErr w:type="spellEnd"/>
            <w:r w:rsidRPr="001922F0">
              <w:rPr>
                <w:rFonts w:ascii="Times New Roman" w:hAnsi="Times New Roman" w:cs="Times New Roman"/>
                <w:sz w:val="22"/>
                <w:szCs w:val="22"/>
              </w:rPr>
              <w:t>* or dm) adj3 (“type one” or “type 1” or “type I”)).</w:t>
            </w:r>
            <w:proofErr w:type="spellStart"/>
            <w:r w:rsidRPr="001922F0">
              <w:rPr>
                <w:rFonts w:ascii="Times New Roman" w:hAnsi="Times New Roman" w:cs="Times New Roman"/>
                <w:sz w:val="22"/>
                <w:szCs w:val="22"/>
              </w:rPr>
              <w:t>ti,ab,kf</w:t>
            </w:r>
            <w:proofErr w:type="spellEnd"/>
            <w:r w:rsidRPr="001922F0">
              <w:rPr>
                <w:rFonts w:ascii="Times New Roman" w:hAnsi="Times New Roman" w:cs="Times New Roman"/>
                <w:sz w:val="22"/>
                <w:szCs w:val="22"/>
              </w:rPr>
              <w:t>.</w:t>
            </w:r>
            <w:r w:rsidRPr="001922F0">
              <w:rPr>
                <w:rFonts w:ascii="Times New Roman" w:hAnsi="Times New Roman" w:cs="Times New Roman"/>
                <w:sz w:val="22"/>
                <w:szCs w:val="22"/>
              </w:rPr>
              <w:tab/>
            </w:r>
          </w:p>
          <w:p w14:paraId="70C42F63" w14:textId="77777777" w:rsidR="00B12A5A" w:rsidRPr="001922F0" w:rsidRDefault="00B12A5A" w:rsidP="00B12A5A">
            <w:pPr>
              <w:pStyle w:val="ListParagraph"/>
              <w:numPr>
                <w:ilvl w:val="0"/>
                <w:numId w:val="2"/>
              </w:numPr>
              <w:spacing w:line="276" w:lineRule="auto"/>
              <w:rPr>
                <w:rFonts w:ascii="Times New Roman" w:hAnsi="Times New Roman" w:cs="Times New Roman"/>
                <w:sz w:val="22"/>
                <w:szCs w:val="22"/>
              </w:rPr>
            </w:pPr>
            <w:r w:rsidRPr="001922F0">
              <w:rPr>
                <w:rFonts w:ascii="Times New Roman" w:hAnsi="Times New Roman" w:cs="Times New Roman"/>
                <w:sz w:val="22"/>
                <w:szCs w:val="22"/>
              </w:rPr>
              <w:t>((juvenile or auto-</w:t>
            </w:r>
            <w:proofErr w:type="spellStart"/>
            <w:r w:rsidRPr="001922F0">
              <w:rPr>
                <w:rFonts w:ascii="Times New Roman" w:hAnsi="Times New Roman" w:cs="Times New Roman"/>
                <w:sz w:val="22"/>
                <w:szCs w:val="22"/>
              </w:rPr>
              <w:t>immun</w:t>
            </w:r>
            <w:proofErr w:type="spellEnd"/>
            <w:r w:rsidRPr="001922F0">
              <w:rPr>
                <w:rFonts w:ascii="Times New Roman" w:hAnsi="Times New Roman" w:cs="Times New Roman"/>
                <w:sz w:val="22"/>
                <w:szCs w:val="22"/>
              </w:rPr>
              <w:t xml:space="preserve">* or </w:t>
            </w:r>
            <w:proofErr w:type="spellStart"/>
            <w:r w:rsidRPr="001922F0">
              <w:rPr>
                <w:rFonts w:ascii="Times New Roman" w:hAnsi="Times New Roman" w:cs="Times New Roman"/>
                <w:sz w:val="22"/>
                <w:szCs w:val="22"/>
              </w:rPr>
              <w:t>autoimmun</w:t>
            </w:r>
            <w:proofErr w:type="spellEnd"/>
            <w:r w:rsidRPr="001922F0">
              <w:rPr>
                <w:rFonts w:ascii="Times New Roman" w:hAnsi="Times New Roman" w:cs="Times New Roman"/>
                <w:sz w:val="22"/>
                <w:szCs w:val="22"/>
              </w:rPr>
              <w:t>* or “sudden onset”) adj2 (</w:t>
            </w:r>
            <w:proofErr w:type="spellStart"/>
            <w:r w:rsidRPr="001922F0">
              <w:rPr>
                <w:rFonts w:ascii="Times New Roman" w:hAnsi="Times New Roman" w:cs="Times New Roman"/>
                <w:sz w:val="22"/>
                <w:szCs w:val="22"/>
              </w:rPr>
              <w:t>diabet</w:t>
            </w:r>
            <w:proofErr w:type="spellEnd"/>
            <w:r w:rsidRPr="001922F0">
              <w:rPr>
                <w:rFonts w:ascii="Times New Roman" w:hAnsi="Times New Roman" w:cs="Times New Roman"/>
                <w:sz w:val="22"/>
                <w:szCs w:val="22"/>
              </w:rPr>
              <w:t>* or DM)).</w:t>
            </w:r>
            <w:proofErr w:type="spellStart"/>
            <w:r w:rsidRPr="001922F0">
              <w:rPr>
                <w:rFonts w:ascii="Times New Roman" w:hAnsi="Times New Roman" w:cs="Times New Roman"/>
                <w:sz w:val="22"/>
                <w:szCs w:val="22"/>
              </w:rPr>
              <w:t>ti,ab,kf</w:t>
            </w:r>
            <w:proofErr w:type="spellEnd"/>
            <w:r w:rsidRPr="001922F0">
              <w:rPr>
                <w:rFonts w:ascii="Times New Roman" w:hAnsi="Times New Roman" w:cs="Times New Roman"/>
                <w:sz w:val="22"/>
                <w:szCs w:val="22"/>
              </w:rPr>
              <w:t xml:space="preserve">. </w:t>
            </w:r>
          </w:p>
          <w:p w14:paraId="315AE50C" w14:textId="77777777" w:rsidR="00B12A5A" w:rsidRPr="001922F0" w:rsidRDefault="00B12A5A" w:rsidP="00B12A5A">
            <w:pPr>
              <w:pStyle w:val="ListParagraph"/>
              <w:numPr>
                <w:ilvl w:val="0"/>
                <w:numId w:val="2"/>
              </w:numPr>
              <w:spacing w:line="276" w:lineRule="auto"/>
              <w:rPr>
                <w:rFonts w:ascii="Times New Roman" w:hAnsi="Times New Roman" w:cs="Times New Roman"/>
                <w:sz w:val="22"/>
                <w:szCs w:val="22"/>
              </w:rPr>
            </w:pPr>
            <w:r w:rsidRPr="001922F0">
              <w:rPr>
                <w:rFonts w:ascii="Times New Roman" w:hAnsi="Times New Roman" w:cs="Times New Roman"/>
                <w:sz w:val="22"/>
                <w:szCs w:val="22"/>
              </w:rPr>
              <w:t>13 or 14 or 15 or 16 or 17</w:t>
            </w:r>
          </w:p>
          <w:p w14:paraId="0711CF69" w14:textId="77777777" w:rsidR="00B12A5A" w:rsidRPr="001922F0" w:rsidRDefault="00B12A5A" w:rsidP="00B12A5A">
            <w:pPr>
              <w:pStyle w:val="ListParagraph"/>
              <w:numPr>
                <w:ilvl w:val="0"/>
                <w:numId w:val="2"/>
              </w:numPr>
              <w:spacing w:line="276" w:lineRule="auto"/>
              <w:rPr>
                <w:rFonts w:ascii="Times New Roman" w:hAnsi="Times New Roman" w:cs="Times New Roman"/>
                <w:sz w:val="22"/>
                <w:szCs w:val="22"/>
              </w:rPr>
            </w:pPr>
            <w:r w:rsidRPr="001922F0">
              <w:rPr>
                <w:rFonts w:ascii="Times New Roman" w:hAnsi="Times New Roman" w:cs="Times New Roman"/>
                <w:sz w:val="22"/>
                <w:szCs w:val="22"/>
              </w:rPr>
              <w:t>exp Diabetes Insipidus/</w:t>
            </w:r>
          </w:p>
          <w:p w14:paraId="514E9EA6" w14:textId="77777777" w:rsidR="00B12A5A" w:rsidRPr="001922F0" w:rsidRDefault="00B12A5A" w:rsidP="00B12A5A">
            <w:pPr>
              <w:pStyle w:val="ListParagraph"/>
              <w:numPr>
                <w:ilvl w:val="0"/>
                <w:numId w:val="2"/>
              </w:numPr>
              <w:spacing w:line="276" w:lineRule="auto"/>
              <w:rPr>
                <w:rFonts w:ascii="Times New Roman" w:hAnsi="Times New Roman" w:cs="Times New Roman"/>
                <w:sz w:val="22"/>
                <w:szCs w:val="22"/>
                <w:lang w:val="de-DE"/>
              </w:rPr>
            </w:pPr>
            <w:r w:rsidRPr="001922F0">
              <w:rPr>
                <w:rFonts w:ascii="Times New Roman" w:hAnsi="Times New Roman" w:cs="Times New Roman"/>
                <w:sz w:val="22"/>
                <w:szCs w:val="22"/>
                <w:lang w:val="de-DE"/>
              </w:rPr>
              <w:t>diabet* insipidus.ti,ab,kf.</w:t>
            </w:r>
          </w:p>
          <w:p w14:paraId="5029264A" w14:textId="77777777" w:rsidR="00B12A5A" w:rsidRPr="001922F0" w:rsidRDefault="00B12A5A" w:rsidP="00B12A5A">
            <w:pPr>
              <w:pStyle w:val="ListParagraph"/>
              <w:numPr>
                <w:ilvl w:val="0"/>
                <w:numId w:val="2"/>
              </w:numPr>
              <w:spacing w:line="276" w:lineRule="auto"/>
              <w:rPr>
                <w:rFonts w:ascii="Times New Roman" w:hAnsi="Times New Roman" w:cs="Times New Roman"/>
                <w:sz w:val="22"/>
                <w:szCs w:val="22"/>
              </w:rPr>
            </w:pPr>
            <w:r w:rsidRPr="001922F0">
              <w:rPr>
                <w:rFonts w:ascii="Times New Roman" w:hAnsi="Times New Roman" w:cs="Times New Roman"/>
                <w:sz w:val="22"/>
                <w:szCs w:val="22"/>
              </w:rPr>
              <w:t>19 or 20</w:t>
            </w:r>
          </w:p>
          <w:p w14:paraId="371734BF" w14:textId="28C09F23" w:rsidR="00B12A5A" w:rsidRPr="001922F0" w:rsidRDefault="00B12A5A" w:rsidP="00FA565B">
            <w:pPr>
              <w:pStyle w:val="ListParagraph"/>
              <w:numPr>
                <w:ilvl w:val="0"/>
                <w:numId w:val="2"/>
              </w:numPr>
              <w:spacing w:line="276" w:lineRule="auto"/>
              <w:rPr>
                <w:rFonts w:ascii="Times New Roman" w:hAnsi="Times New Roman" w:cs="Times New Roman"/>
                <w:sz w:val="22"/>
                <w:szCs w:val="22"/>
              </w:rPr>
            </w:pPr>
            <w:r w:rsidRPr="001922F0">
              <w:rPr>
                <w:rFonts w:ascii="Times New Roman" w:hAnsi="Times New Roman" w:cs="Times New Roman"/>
                <w:sz w:val="22"/>
                <w:szCs w:val="22"/>
              </w:rPr>
              <w:t xml:space="preserve">18 not 21 </w:t>
            </w:r>
            <w:r w:rsidRPr="001922F0">
              <w:rPr>
                <w:rFonts w:ascii="Times New Roman" w:hAnsi="Times New Roman" w:cs="Times New Roman"/>
                <w:sz w:val="22"/>
                <w:szCs w:val="22"/>
              </w:rPr>
              <w:tab/>
            </w:r>
          </w:p>
        </w:tc>
      </w:tr>
      <w:tr w:rsidR="00B12A5A" w:rsidRPr="001922F0" w14:paraId="4866E0B9" w14:textId="77777777" w:rsidTr="00DF42BF">
        <w:tc>
          <w:tcPr>
            <w:tcW w:w="2263" w:type="dxa"/>
            <w:tcBorders>
              <w:top w:val="single" w:sz="4" w:space="0" w:color="auto"/>
              <w:bottom w:val="single" w:sz="4" w:space="0" w:color="auto"/>
            </w:tcBorders>
          </w:tcPr>
          <w:p w14:paraId="4E903910" w14:textId="77777777" w:rsidR="00B12A5A" w:rsidRPr="001922F0" w:rsidRDefault="00B12A5A" w:rsidP="00FA565B">
            <w:pPr>
              <w:spacing w:line="276" w:lineRule="auto"/>
              <w:rPr>
                <w:rFonts w:ascii="Times New Roman" w:hAnsi="Times New Roman" w:cs="Times New Roman"/>
                <w:b/>
                <w:bCs/>
                <w:sz w:val="22"/>
                <w:szCs w:val="22"/>
              </w:rPr>
            </w:pPr>
            <w:r w:rsidRPr="001922F0">
              <w:rPr>
                <w:rFonts w:ascii="Times New Roman" w:hAnsi="Times New Roman" w:cs="Times New Roman"/>
                <w:b/>
                <w:bCs/>
                <w:sz w:val="22"/>
                <w:szCs w:val="22"/>
              </w:rPr>
              <w:t>Bone (outcomes)</w:t>
            </w:r>
          </w:p>
        </w:tc>
        <w:tc>
          <w:tcPr>
            <w:tcW w:w="7087" w:type="dxa"/>
            <w:tcBorders>
              <w:top w:val="single" w:sz="4" w:space="0" w:color="auto"/>
              <w:bottom w:val="single" w:sz="4" w:space="0" w:color="auto"/>
            </w:tcBorders>
          </w:tcPr>
          <w:p w14:paraId="761A9A08" w14:textId="77777777" w:rsidR="00B12A5A" w:rsidRPr="001922F0" w:rsidRDefault="00B12A5A" w:rsidP="00B12A5A">
            <w:pPr>
              <w:spacing w:line="276" w:lineRule="auto"/>
              <w:rPr>
                <w:rFonts w:ascii="Times New Roman" w:hAnsi="Times New Roman" w:cs="Times New Roman"/>
                <w:sz w:val="22"/>
                <w:szCs w:val="22"/>
              </w:rPr>
            </w:pPr>
            <w:r w:rsidRPr="001922F0">
              <w:rPr>
                <w:rFonts w:ascii="Times New Roman" w:hAnsi="Times New Roman" w:cs="Times New Roman"/>
                <w:sz w:val="22"/>
                <w:szCs w:val="22"/>
              </w:rPr>
              <w:t>23. exp Body Composition/</w:t>
            </w:r>
          </w:p>
          <w:p w14:paraId="75941E23" w14:textId="77777777" w:rsidR="00B12A5A" w:rsidRPr="001922F0" w:rsidRDefault="00B12A5A" w:rsidP="00B12A5A">
            <w:pPr>
              <w:spacing w:line="276" w:lineRule="auto"/>
              <w:rPr>
                <w:rFonts w:ascii="Times New Roman" w:hAnsi="Times New Roman" w:cs="Times New Roman"/>
                <w:sz w:val="22"/>
                <w:szCs w:val="22"/>
              </w:rPr>
            </w:pPr>
            <w:r w:rsidRPr="001922F0">
              <w:rPr>
                <w:rFonts w:ascii="Times New Roman" w:hAnsi="Times New Roman" w:cs="Times New Roman"/>
                <w:sz w:val="22"/>
                <w:szCs w:val="22"/>
              </w:rPr>
              <w:t>24. (body adj3 (composition or distribution)).</w:t>
            </w:r>
            <w:proofErr w:type="spellStart"/>
            <w:r w:rsidRPr="001922F0">
              <w:rPr>
                <w:rFonts w:ascii="Times New Roman" w:hAnsi="Times New Roman" w:cs="Times New Roman"/>
                <w:sz w:val="22"/>
                <w:szCs w:val="22"/>
              </w:rPr>
              <w:t>ti,ab,kf</w:t>
            </w:r>
            <w:proofErr w:type="spellEnd"/>
            <w:r w:rsidRPr="001922F0">
              <w:rPr>
                <w:rFonts w:ascii="Times New Roman" w:hAnsi="Times New Roman" w:cs="Times New Roman"/>
                <w:sz w:val="22"/>
                <w:szCs w:val="22"/>
              </w:rPr>
              <w:t>.</w:t>
            </w:r>
          </w:p>
          <w:p w14:paraId="4E552105" w14:textId="77777777" w:rsidR="00B12A5A" w:rsidRPr="001922F0" w:rsidRDefault="00B12A5A" w:rsidP="00B12A5A">
            <w:pPr>
              <w:pStyle w:val="ListParagraph"/>
              <w:numPr>
                <w:ilvl w:val="0"/>
                <w:numId w:val="7"/>
              </w:numPr>
              <w:spacing w:line="276" w:lineRule="auto"/>
              <w:rPr>
                <w:rFonts w:ascii="Times New Roman" w:hAnsi="Times New Roman" w:cs="Times New Roman"/>
                <w:sz w:val="22"/>
                <w:szCs w:val="22"/>
              </w:rPr>
            </w:pPr>
            <w:r w:rsidRPr="001922F0">
              <w:rPr>
                <w:rFonts w:ascii="Times New Roman" w:hAnsi="Times New Roman" w:cs="Times New Roman"/>
                <w:sz w:val="22"/>
                <w:szCs w:val="22"/>
              </w:rPr>
              <w:t xml:space="preserve">((fat or </w:t>
            </w:r>
            <w:proofErr w:type="spellStart"/>
            <w:r w:rsidRPr="001922F0">
              <w:rPr>
                <w:rFonts w:ascii="Times New Roman" w:hAnsi="Times New Roman" w:cs="Times New Roman"/>
                <w:sz w:val="22"/>
                <w:szCs w:val="22"/>
              </w:rPr>
              <w:t>adipos</w:t>
            </w:r>
            <w:proofErr w:type="spellEnd"/>
            <w:r w:rsidRPr="001922F0">
              <w:rPr>
                <w:rFonts w:ascii="Times New Roman" w:hAnsi="Times New Roman" w:cs="Times New Roman"/>
                <w:sz w:val="22"/>
                <w:szCs w:val="22"/>
              </w:rPr>
              <w:t>*) adj3 (volume or composition or distribution or mass or index or kg or kilogram or kilograms or total or total-body or whole or whole-body)).</w:t>
            </w:r>
            <w:proofErr w:type="spellStart"/>
            <w:r w:rsidRPr="001922F0">
              <w:rPr>
                <w:rFonts w:ascii="Times New Roman" w:hAnsi="Times New Roman" w:cs="Times New Roman"/>
                <w:sz w:val="22"/>
                <w:szCs w:val="22"/>
              </w:rPr>
              <w:t>ti,ab,kf</w:t>
            </w:r>
            <w:proofErr w:type="spellEnd"/>
            <w:r w:rsidRPr="001922F0">
              <w:rPr>
                <w:rFonts w:ascii="Times New Roman" w:hAnsi="Times New Roman" w:cs="Times New Roman"/>
                <w:sz w:val="22"/>
                <w:szCs w:val="22"/>
              </w:rPr>
              <w:t>.</w:t>
            </w:r>
          </w:p>
          <w:p w14:paraId="32E0A3D8" w14:textId="77777777" w:rsidR="00B12A5A" w:rsidRPr="001922F0" w:rsidRDefault="00B12A5A" w:rsidP="00B12A5A">
            <w:pPr>
              <w:pStyle w:val="ListParagraph"/>
              <w:numPr>
                <w:ilvl w:val="0"/>
                <w:numId w:val="7"/>
              </w:numPr>
              <w:spacing w:line="276" w:lineRule="auto"/>
              <w:rPr>
                <w:rFonts w:ascii="Times New Roman" w:hAnsi="Times New Roman" w:cs="Times New Roman"/>
                <w:sz w:val="22"/>
                <w:szCs w:val="22"/>
              </w:rPr>
            </w:pPr>
            <w:r w:rsidRPr="001922F0">
              <w:rPr>
                <w:rFonts w:ascii="Times New Roman" w:hAnsi="Times New Roman" w:cs="Times New Roman"/>
                <w:sz w:val="22"/>
                <w:szCs w:val="22"/>
              </w:rPr>
              <w:t xml:space="preserve">((fat or </w:t>
            </w:r>
            <w:proofErr w:type="spellStart"/>
            <w:r w:rsidRPr="001922F0">
              <w:rPr>
                <w:rFonts w:ascii="Times New Roman" w:hAnsi="Times New Roman" w:cs="Times New Roman"/>
                <w:sz w:val="22"/>
                <w:szCs w:val="22"/>
              </w:rPr>
              <w:t>adipos</w:t>
            </w:r>
            <w:proofErr w:type="spellEnd"/>
            <w:r w:rsidRPr="001922F0">
              <w:rPr>
                <w:rFonts w:ascii="Times New Roman" w:hAnsi="Times New Roman" w:cs="Times New Roman"/>
                <w:sz w:val="22"/>
                <w:szCs w:val="22"/>
              </w:rPr>
              <w:t>*) adj3 (percentage or percent or “per cent” or %)).</w:t>
            </w:r>
            <w:proofErr w:type="spellStart"/>
            <w:r w:rsidRPr="001922F0">
              <w:rPr>
                <w:rFonts w:ascii="Times New Roman" w:hAnsi="Times New Roman" w:cs="Times New Roman"/>
                <w:sz w:val="22"/>
                <w:szCs w:val="22"/>
              </w:rPr>
              <w:t>ti,ab,kf</w:t>
            </w:r>
            <w:proofErr w:type="spellEnd"/>
            <w:r w:rsidRPr="001922F0">
              <w:rPr>
                <w:rFonts w:ascii="Times New Roman" w:hAnsi="Times New Roman" w:cs="Times New Roman"/>
                <w:sz w:val="22"/>
                <w:szCs w:val="22"/>
              </w:rPr>
              <w:t>.</w:t>
            </w:r>
          </w:p>
          <w:p w14:paraId="6EFA65F0" w14:textId="77777777" w:rsidR="00B12A5A" w:rsidRPr="001922F0" w:rsidRDefault="00B12A5A" w:rsidP="00B12A5A">
            <w:pPr>
              <w:pStyle w:val="ListParagraph"/>
              <w:numPr>
                <w:ilvl w:val="0"/>
                <w:numId w:val="7"/>
              </w:numPr>
              <w:spacing w:line="276" w:lineRule="auto"/>
              <w:rPr>
                <w:rFonts w:ascii="Times New Roman" w:hAnsi="Times New Roman" w:cs="Times New Roman"/>
                <w:sz w:val="22"/>
                <w:szCs w:val="22"/>
              </w:rPr>
            </w:pPr>
            <w:r w:rsidRPr="001922F0">
              <w:rPr>
                <w:rFonts w:ascii="Times New Roman" w:hAnsi="Times New Roman" w:cs="Times New Roman"/>
                <w:sz w:val="22"/>
                <w:szCs w:val="22"/>
              </w:rPr>
              <w:t>((</w:t>
            </w:r>
            <w:proofErr w:type="spellStart"/>
            <w:r w:rsidRPr="001922F0">
              <w:rPr>
                <w:rFonts w:ascii="Times New Roman" w:hAnsi="Times New Roman" w:cs="Times New Roman"/>
                <w:sz w:val="22"/>
                <w:szCs w:val="22"/>
              </w:rPr>
              <w:t>musc</w:t>
            </w:r>
            <w:proofErr w:type="spellEnd"/>
            <w:r w:rsidRPr="001922F0">
              <w:rPr>
                <w:rFonts w:ascii="Times New Roman" w:hAnsi="Times New Roman" w:cs="Times New Roman"/>
                <w:sz w:val="22"/>
                <w:szCs w:val="22"/>
              </w:rPr>
              <w:t>* or lean or fat-free or “fat free”) adj3 (volume or composition or distribution or mass or index or kg or kilogram or kilograms or total or total-body or whole or whole-body)).</w:t>
            </w:r>
            <w:proofErr w:type="spellStart"/>
            <w:r w:rsidRPr="001922F0">
              <w:rPr>
                <w:rFonts w:ascii="Times New Roman" w:hAnsi="Times New Roman" w:cs="Times New Roman"/>
                <w:sz w:val="22"/>
                <w:szCs w:val="22"/>
              </w:rPr>
              <w:t>ti,ab,kf</w:t>
            </w:r>
            <w:proofErr w:type="spellEnd"/>
            <w:r w:rsidRPr="001922F0">
              <w:rPr>
                <w:rFonts w:ascii="Times New Roman" w:hAnsi="Times New Roman" w:cs="Times New Roman"/>
                <w:sz w:val="22"/>
                <w:szCs w:val="22"/>
              </w:rPr>
              <w:t>.</w:t>
            </w:r>
          </w:p>
          <w:p w14:paraId="1725AB8A" w14:textId="77777777" w:rsidR="00B12A5A" w:rsidRPr="001922F0" w:rsidRDefault="00B12A5A" w:rsidP="00B12A5A">
            <w:pPr>
              <w:pStyle w:val="ListParagraph"/>
              <w:numPr>
                <w:ilvl w:val="0"/>
                <w:numId w:val="7"/>
              </w:numPr>
              <w:spacing w:line="276" w:lineRule="auto"/>
              <w:rPr>
                <w:rFonts w:ascii="Times New Roman" w:hAnsi="Times New Roman" w:cs="Times New Roman"/>
                <w:sz w:val="22"/>
                <w:szCs w:val="22"/>
              </w:rPr>
            </w:pPr>
            <w:r w:rsidRPr="001922F0">
              <w:rPr>
                <w:rFonts w:ascii="Times New Roman" w:hAnsi="Times New Roman" w:cs="Times New Roman"/>
                <w:sz w:val="22"/>
                <w:szCs w:val="22"/>
              </w:rPr>
              <w:t>((</w:t>
            </w:r>
            <w:proofErr w:type="spellStart"/>
            <w:r w:rsidRPr="001922F0">
              <w:rPr>
                <w:rFonts w:ascii="Times New Roman" w:hAnsi="Times New Roman" w:cs="Times New Roman"/>
                <w:sz w:val="22"/>
                <w:szCs w:val="22"/>
              </w:rPr>
              <w:t>musc</w:t>
            </w:r>
            <w:proofErr w:type="spellEnd"/>
            <w:r w:rsidRPr="001922F0">
              <w:rPr>
                <w:rFonts w:ascii="Times New Roman" w:hAnsi="Times New Roman" w:cs="Times New Roman"/>
                <w:sz w:val="22"/>
                <w:szCs w:val="22"/>
              </w:rPr>
              <w:t>* or lean or fat-free or “fat free”) adj3 (percentage or percent or “per cent” or %)).</w:t>
            </w:r>
            <w:proofErr w:type="spellStart"/>
            <w:r w:rsidRPr="001922F0">
              <w:rPr>
                <w:rFonts w:ascii="Times New Roman" w:hAnsi="Times New Roman" w:cs="Times New Roman"/>
                <w:sz w:val="22"/>
                <w:szCs w:val="22"/>
              </w:rPr>
              <w:t>ti,ab,kf</w:t>
            </w:r>
            <w:proofErr w:type="spellEnd"/>
            <w:r w:rsidRPr="001922F0">
              <w:rPr>
                <w:rFonts w:ascii="Times New Roman" w:hAnsi="Times New Roman" w:cs="Times New Roman"/>
                <w:sz w:val="22"/>
                <w:szCs w:val="22"/>
              </w:rPr>
              <w:t>.</w:t>
            </w:r>
          </w:p>
          <w:p w14:paraId="1B3290A5" w14:textId="77777777" w:rsidR="00B12A5A" w:rsidRPr="001922F0" w:rsidRDefault="00B12A5A" w:rsidP="00B12A5A">
            <w:pPr>
              <w:pStyle w:val="ListParagraph"/>
              <w:numPr>
                <w:ilvl w:val="0"/>
                <w:numId w:val="7"/>
              </w:numPr>
              <w:spacing w:line="276" w:lineRule="auto"/>
              <w:rPr>
                <w:rFonts w:ascii="Times New Roman" w:hAnsi="Times New Roman" w:cs="Times New Roman"/>
                <w:sz w:val="22"/>
                <w:szCs w:val="22"/>
              </w:rPr>
            </w:pPr>
            <w:r w:rsidRPr="001922F0">
              <w:rPr>
                <w:rFonts w:ascii="Times New Roman" w:hAnsi="Times New Roman" w:cs="Times New Roman"/>
                <w:sz w:val="22"/>
                <w:szCs w:val="22"/>
              </w:rPr>
              <w:t xml:space="preserve">((android or gynoid or visceral or appendicular or abdominal or intra-abdominal) adj3 (fat or lean or muscle or mass or </w:t>
            </w:r>
            <w:proofErr w:type="spellStart"/>
            <w:r w:rsidRPr="001922F0">
              <w:rPr>
                <w:rFonts w:ascii="Times New Roman" w:hAnsi="Times New Roman" w:cs="Times New Roman"/>
                <w:sz w:val="22"/>
                <w:szCs w:val="22"/>
              </w:rPr>
              <w:t>adipos</w:t>
            </w:r>
            <w:proofErr w:type="spellEnd"/>
            <w:r w:rsidRPr="001922F0">
              <w:rPr>
                <w:rFonts w:ascii="Times New Roman" w:hAnsi="Times New Roman" w:cs="Times New Roman"/>
                <w:sz w:val="22"/>
                <w:szCs w:val="22"/>
              </w:rPr>
              <w:t>*)).</w:t>
            </w:r>
            <w:proofErr w:type="spellStart"/>
            <w:r w:rsidRPr="001922F0">
              <w:rPr>
                <w:rFonts w:ascii="Times New Roman" w:hAnsi="Times New Roman" w:cs="Times New Roman"/>
                <w:sz w:val="22"/>
                <w:szCs w:val="22"/>
              </w:rPr>
              <w:t>ti,ab,kf</w:t>
            </w:r>
            <w:proofErr w:type="spellEnd"/>
            <w:r w:rsidRPr="001922F0">
              <w:rPr>
                <w:rFonts w:ascii="Times New Roman" w:hAnsi="Times New Roman" w:cs="Times New Roman"/>
                <w:sz w:val="22"/>
                <w:szCs w:val="22"/>
              </w:rPr>
              <w:t>.</w:t>
            </w:r>
          </w:p>
          <w:p w14:paraId="61E92615" w14:textId="168B8D37" w:rsidR="00B12A5A" w:rsidRPr="001922F0" w:rsidRDefault="00B12A5A" w:rsidP="00B12A5A">
            <w:pPr>
              <w:pStyle w:val="ListParagraph"/>
              <w:numPr>
                <w:ilvl w:val="0"/>
                <w:numId w:val="7"/>
              </w:numPr>
              <w:spacing w:line="276" w:lineRule="auto"/>
              <w:rPr>
                <w:rFonts w:ascii="Times New Roman" w:hAnsi="Times New Roman" w:cs="Times New Roman"/>
                <w:sz w:val="22"/>
                <w:szCs w:val="22"/>
              </w:rPr>
            </w:pPr>
            <w:r w:rsidRPr="001922F0">
              <w:rPr>
                <w:rFonts w:ascii="Times New Roman" w:hAnsi="Times New Roman" w:cs="Times New Roman"/>
                <w:sz w:val="22"/>
                <w:szCs w:val="22"/>
              </w:rPr>
              <w:t>23 or 24 or 25 or 26 or 27 or 28 or 29</w:t>
            </w:r>
          </w:p>
        </w:tc>
      </w:tr>
      <w:tr w:rsidR="00B12A5A" w:rsidRPr="001922F0" w14:paraId="5A39830E" w14:textId="77777777" w:rsidTr="00DF42BF">
        <w:tc>
          <w:tcPr>
            <w:tcW w:w="2263" w:type="dxa"/>
            <w:tcBorders>
              <w:top w:val="single" w:sz="4" w:space="0" w:color="auto"/>
              <w:bottom w:val="single" w:sz="4" w:space="0" w:color="auto"/>
            </w:tcBorders>
          </w:tcPr>
          <w:p w14:paraId="2DC80508" w14:textId="6E4C0E04" w:rsidR="00B12A5A" w:rsidRPr="001922F0" w:rsidRDefault="00B12A5A" w:rsidP="00FA565B">
            <w:pPr>
              <w:spacing w:line="276" w:lineRule="auto"/>
              <w:rPr>
                <w:rFonts w:ascii="Times New Roman" w:hAnsi="Times New Roman" w:cs="Times New Roman"/>
                <w:b/>
                <w:bCs/>
                <w:sz w:val="22"/>
                <w:szCs w:val="22"/>
              </w:rPr>
            </w:pPr>
            <w:r w:rsidRPr="001922F0">
              <w:rPr>
                <w:rFonts w:ascii="Times New Roman" w:hAnsi="Times New Roman" w:cs="Times New Roman"/>
                <w:b/>
                <w:bCs/>
                <w:sz w:val="22"/>
                <w:szCs w:val="22"/>
              </w:rPr>
              <w:t>Combined</w:t>
            </w:r>
          </w:p>
        </w:tc>
        <w:tc>
          <w:tcPr>
            <w:tcW w:w="7087" w:type="dxa"/>
            <w:tcBorders>
              <w:top w:val="single" w:sz="4" w:space="0" w:color="auto"/>
              <w:bottom w:val="single" w:sz="4" w:space="0" w:color="auto"/>
            </w:tcBorders>
          </w:tcPr>
          <w:p w14:paraId="73425FE1" w14:textId="77777777" w:rsidR="00B12A5A" w:rsidRPr="001922F0" w:rsidRDefault="00B12A5A" w:rsidP="00B12A5A">
            <w:pPr>
              <w:pStyle w:val="ListParagraph"/>
              <w:numPr>
                <w:ilvl w:val="0"/>
                <w:numId w:val="7"/>
              </w:numPr>
              <w:spacing w:line="276" w:lineRule="auto"/>
              <w:rPr>
                <w:rFonts w:ascii="Times New Roman" w:hAnsi="Times New Roman" w:cs="Times New Roman"/>
                <w:sz w:val="22"/>
                <w:szCs w:val="22"/>
              </w:rPr>
            </w:pPr>
            <w:r w:rsidRPr="001922F0">
              <w:rPr>
                <w:rFonts w:ascii="Times New Roman" w:hAnsi="Times New Roman" w:cs="Times New Roman"/>
                <w:sz w:val="22"/>
                <w:szCs w:val="22"/>
              </w:rPr>
              <w:t>12 and 22 and 30</w:t>
            </w:r>
          </w:p>
          <w:p w14:paraId="6D75C5FE" w14:textId="169F8B3D" w:rsidR="00B12A5A" w:rsidRPr="001922F0" w:rsidRDefault="00B12A5A" w:rsidP="00B12A5A">
            <w:pPr>
              <w:pStyle w:val="ListParagraph"/>
              <w:numPr>
                <w:ilvl w:val="0"/>
                <w:numId w:val="7"/>
              </w:numPr>
              <w:spacing w:line="276" w:lineRule="auto"/>
              <w:rPr>
                <w:rFonts w:ascii="Times New Roman" w:hAnsi="Times New Roman" w:cs="Times New Roman"/>
                <w:sz w:val="22"/>
                <w:szCs w:val="22"/>
              </w:rPr>
            </w:pPr>
            <w:r w:rsidRPr="001922F0">
              <w:rPr>
                <w:rFonts w:ascii="Times New Roman" w:hAnsi="Times New Roman" w:cs="Times New Roman"/>
                <w:sz w:val="22"/>
                <w:szCs w:val="22"/>
              </w:rPr>
              <w:t>Limit: English</w:t>
            </w:r>
          </w:p>
        </w:tc>
      </w:tr>
    </w:tbl>
    <w:p w14:paraId="237DECF0" w14:textId="77777777" w:rsidR="00B12A5A" w:rsidRPr="001922F0" w:rsidRDefault="00B12A5A" w:rsidP="00B12A5A">
      <w:pPr>
        <w:spacing w:line="276" w:lineRule="auto"/>
        <w:rPr>
          <w:rFonts w:ascii="Times New Roman" w:hAnsi="Times New Roman" w:cs="Times New Roman"/>
          <w:sz w:val="22"/>
          <w:szCs w:val="22"/>
        </w:rPr>
      </w:pPr>
      <w:r w:rsidRPr="001922F0">
        <w:rPr>
          <w:rFonts w:ascii="Times New Roman" w:hAnsi="Times New Roman" w:cs="Times New Roman"/>
          <w:sz w:val="22"/>
          <w:szCs w:val="22"/>
        </w:rPr>
        <w:t xml:space="preserve">Database: Ovid MEDLINE(R) and </w:t>
      </w:r>
      <w:proofErr w:type="spellStart"/>
      <w:r w:rsidRPr="001922F0">
        <w:rPr>
          <w:rFonts w:ascii="Times New Roman" w:hAnsi="Times New Roman" w:cs="Times New Roman"/>
          <w:sz w:val="22"/>
          <w:szCs w:val="22"/>
        </w:rPr>
        <w:t>Epub</w:t>
      </w:r>
      <w:proofErr w:type="spellEnd"/>
      <w:r w:rsidRPr="001922F0">
        <w:rPr>
          <w:rFonts w:ascii="Times New Roman" w:hAnsi="Times New Roman" w:cs="Times New Roman"/>
          <w:sz w:val="22"/>
          <w:szCs w:val="22"/>
        </w:rPr>
        <w:t xml:space="preserve"> Ahead of Print, In-Process &amp; Other Non-Indexed Citations, Daily and Versions(R)</w:t>
      </w:r>
    </w:p>
    <w:p w14:paraId="262BCDCF" w14:textId="5ECDA543" w:rsidR="007D5A00" w:rsidRPr="001922F0" w:rsidRDefault="007D5A00" w:rsidP="007D5A00">
      <w:pPr>
        <w:tabs>
          <w:tab w:val="left" w:pos="1240"/>
        </w:tabs>
        <w:rPr>
          <w:rFonts w:ascii="Times New Roman" w:eastAsia="Times New Roman" w:hAnsi="Times New Roman" w:cs="Times New Roman"/>
          <w:i/>
          <w:iCs/>
          <w:color w:val="000000" w:themeColor="text1"/>
          <w:sz w:val="22"/>
          <w:szCs w:val="22"/>
        </w:rPr>
        <w:sectPr w:rsidR="007D5A00" w:rsidRPr="001922F0" w:rsidSect="00030008">
          <w:footerReference w:type="even" r:id="rId8"/>
          <w:footerReference w:type="default" r:id="rId9"/>
          <w:pgSz w:w="12240" w:h="15840"/>
          <w:pgMar w:top="1440" w:right="1440" w:bottom="1440" w:left="1440" w:header="708" w:footer="708" w:gutter="0"/>
          <w:cols w:space="708"/>
          <w:docGrid w:linePitch="360"/>
        </w:sectPr>
      </w:pPr>
    </w:p>
    <w:p w14:paraId="3F8BC27B" w14:textId="2003AE3F" w:rsidR="005A313B" w:rsidRPr="001922F0" w:rsidRDefault="00362C14" w:rsidP="005A313B">
      <w:pPr>
        <w:rPr>
          <w:rFonts w:ascii="Times New Roman" w:hAnsi="Times New Roman" w:cs="Times New Roman"/>
        </w:rPr>
      </w:pPr>
      <w:r w:rsidRPr="001922F0">
        <w:rPr>
          <w:rFonts w:ascii="Times New Roman" w:hAnsi="Times New Roman" w:cs="Times New Roman"/>
          <w:b/>
          <w:bCs/>
        </w:rPr>
        <w:lastRenderedPageBreak/>
        <w:t xml:space="preserve">Supplementary </w:t>
      </w:r>
      <w:r w:rsidR="005A313B" w:rsidRPr="001922F0">
        <w:rPr>
          <w:rFonts w:ascii="Times New Roman" w:hAnsi="Times New Roman" w:cs="Times New Roman"/>
          <w:b/>
          <w:bCs/>
        </w:rPr>
        <w:t xml:space="preserve">Table </w:t>
      </w:r>
      <w:r w:rsidR="005808B0" w:rsidRPr="001922F0">
        <w:rPr>
          <w:rFonts w:ascii="Times New Roman" w:hAnsi="Times New Roman" w:cs="Times New Roman"/>
          <w:b/>
          <w:bCs/>
        </w:rPr>
        <w:t>2</w:t>
      </w:r>
      <w:r w:rsidR="00A97411" w:rsidRPr="001922F0">
        <w:rPr>
          <w:rFonts w:ascii="Times New Roman" w:hAnsi="Times New Roman" w:cs="Times New Roman"/>
          <w:b/>
          <w:bCs/>
        </w:rPr>
        <w:t>.</w:t>
      </w:r>
      <w:r w:rsidR="005A313B" w:rsidRPr="001922F0">
        <w:rPr>
          <w:rFonts w:ascii="Times New Roman" w:hAnsi="Times New Roman" w:cs="Times New Roman"/>
          <w:b/>
          <w:bCs/>
        </w:rPr>
        <w:t xml:space="preserve"> </w:t>
      </w:r>
      <w:r w:rsidR="005A313B" w:rsidRPr="001922F0">
        <w:rPr>
          <w:rFonts w:ascii="Times New Roman" w:hAnsi="Times New Roman" w:cs="Times New Roman"/>
        </w:rPr>
        <w:t xml:space="preserve">Inclusion/Exclusion </w:t>
      </w:r>
      <w:r w:rsidR="00BD2D68" w:rsidRPr="001922F0">
        <w:rPr>
          <w:rFonts w:ascii="Times New Roman" w:hAnsi="Times New Roman" w:cs="Times New Roman"/>
        </w:rPr>
        <w:t>c</w:t>
      </w:r>
      <w:r w:rsidR="005A313B" w:rsidRPr="001922F0">
        <w:rPr>
          <w:rFonts w:ascii="Times New Roman" w:hAnsi="Times New Roman" w:cs="Times New Roman"/>
        </w:rPr>
        <w:t xml:space="preserve">riteria for </w:t>
      </w:r>
      <w:r w:rsidR="00BD2D68" w:rsidRPr="001922F0">
        <w:rPr>
          <w:rFonts w:ascii="Times New Roman" w:hAnsi="Times New Roman" w:cs="Times New Roman"/>
        </w:rPr>
        <w:t>s</w:t>
      </w:r>
      <w:r w:rsidR="005A313B" w:rsidRPr="001922F0">
        <w:rPr>
          <w:rFonts w:ascii="Times New Roman" w:hAnsi="Times New Roman" w:cs="Times New Roman"/>
        </w:rPr>
        <w:t xml:space="preserve">tudy </w:t>
      </w:r>
      <w:r w:rsidR="00BD2D68" w:rsidRPr="001922F0">
        <w:rPr>
          <w:rFonts w:ascii="Times New Roman" w:hAnsi="Times New Roman" w:cs="Times New Roman"/>
        </w:rPr>
        <w:t>s</w:t>
      </w:r>
      <w:r w:rsidR="005A313B" w:rsidRPr="001922F0">
        <w:rPr>
          <w:rFonts w:ascii="Times New Roman" w:hAnsi="Times New Roman" w:cs="Times New Roman"/>
        </w:rPr>
        <w:t>election</w:t>
      </w:r>
      <w:r w:rsidR="00426416" w:rsidRPr="001922F0">
        <w:rPr>
          <w:rFonts w:ascii="Times New Roman" w:hAnsi="Times New Roman" w:cs="Times New Roman"/>
        </w:rPr>
        <w:t xml:space="preserve"> and excluded reports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690"/>
        <w:gridCol w:w="2977"/>
      </w:tblGrid>
      <w:tr w:rsidR="00426416" w:rsidRPr="001922F0" w14:paraId="32FB0C6E" w14:textId="44026AE0" w:rsidTr="00426416">
        <w:tc>
          <w:tcPr>
            <w:tcW w:w="3116" w:type="dxa"/>
            <w:tcBorders>
              <w:top w:val="single" w:sz="4" w:space="0" w:color="auto"/>
              <w:bottom w:val="single" w:sz="4" w:space="0" w:color="auto"/>
            </w:tcBorders>
          </w:tcPr>
          <w:p w14:paraId="4B8B6234" w14:textId="77777777" w:rsidR="00426416" w:rsidRPr="001922F0" w:rsidRDefault="00426416" w:rsidP="00FB6E07">
            <w:pPr>
              <w:rPr>
                <w:rFonts w:ascii="Times New Roman" w:hAnsi="Times New Roman" w:cs="Times New Roman"/>
                <w:sz w:val="22"/>
                <w:szCs w:val="22"/>
              </w:rPr>
            </w:pPr>
            <w:r w:rsidRPr="001922F0">
              <w:rPr>
                <w:rFonts w:ascii="Times New Roman" w:hAnsi="Times New Roman" w:cs="Times New Roman"/>
                <w:sz w:val="22"/>
                <w:szCs w:val="22"/>
              </w:rPr>
              <w:t>Considered Items</w:t>
            </w:r>
          </w:p>
        </w:tc>
        <w:tc>
          <w:tcPr>
            <w:tcW w:w="3117" w:type="dxa"/>
            <w:tcBorders>
              <w:top w:val="single" w:sz="4" w:space="0" w:color="auto"/>
              <w:bottom w:val="single" w:sz="4" w:space="0" w:color="auto"/>
            </w:tcBorders>
          </w:tcPr>
          <w:p w14:paraId="3D433810" w14:textId="77777777" w:rsidR="00426416" w:rsidRPr="001922F0" w:rsidRDefault="00426416" w:rsidP="00FB6E07">
            <w:pPr>
              <w:rPr>
                <w:rFonts w:ascii="Times New Roman" w:hAnsi="Times New Roman" w:cs="Times New Roman"/>
                <w:sz w:val="22"/>
                <w:szCs w:val="22"/>
              </w:rPr>
            </w:pPr>
            <w:r w:rsidRPr="001922F0">
              <w:rPr>
                <w:rFonts w:ascii="Times New Roman" w:hAnsi="Times New Roman" w:cs="Times New Roman"/>
                <w:sz w:val="22"/>
                <w:szCs w:val="22"/>
              </w:rPr>
              <w:t>Inclusion</w:t>
            </w:r>
          </w:p>
        </w:tc>
        <w:tc>
          <w:tcPr>
            <w:tcW w:w="3690" w:type="dxa"/>
            <w:tcBorders>
              <w:top w:val="single" w:sz="4" w:space="0" w:color="auto"/>
              <w:bottom w:val="single" w:sz="4" w:space="0" w:color="auto"/>
            </w:tcBorders>
          </w:tcPr>
          <w:p w14:paraId="56CA891D" w14:textId="77777777" w:rsidR="00426416" w:rsidRPr="001922F0" w:rsidRDefault="00426416" w:rsidP="00FB6E07">
            <w:pPr>
              <w:rPr>
                <w:rFonts w:ascii="Times New Roman" w:hAnsi="Times New Roman" w:cs="Times New Roman"/>
                <w:sz w:val="22"/>
                <w:szCs w:val="22"/>
              </w:rPr>
            </w:pPr>
            <w:r w:rsidRPr="001922F0">
              <w:rPr>
                <w:rFonts w:ascii="Times New Roman" w:hAnsi="Times New Roman" w:cs="Times New Roman"/>
                <w:sz w:val="22"/>
                <w:szCs w:val="22"/>
              </w:rPr>
              <w:t>Exclusion</w:t>
            </w:r>
          </w:p>
        </w:tc>
        <w:tc>
          <w:tcPr>
            <w:tcW w:w="2977" w:type="dxa"/>
            <w:tcBorders>
              <w:top w:val="single" w:sz="4" w:space="0" w:color="auto"/>
              <w:bottom w:val="single" w:sz="4" w:space="0" w:color="auto"/>
            </w:tcBorders>
          </w:tcPr>
          <w:p w14:paraId="2BCAFDA0" w14:textId="52E81AED" w:rsidR="00426416" w:rsidRPr="001922F0" w:rsidRDefault="00426416" w:rsidP="00FB6E07">
            <w:pPr>
              <w:rPr>
                <w:rFonts w:ascii="Times New Roman" w:hAnsi="Times New Roman" w:cs="Times New Roman"/>
                <w:sz w:val="22"/>
                <w:szCs w:val="22"/>
              </w:rPr>
            </w:pPr>
            <w:r w:rsidRPr="001922F0">
              <w:rPr>
                <w:rFonts w:ascii="Times New Roman" w:hAnsi="Times New Roman" w:cs="Times New Roman"/>
                <w:sz w:val="22"/>
                <w:szCs w:val="22"/>
              </w:rPr>
              <w:t>Excluded Reports</w:t>
            </w:r>
          </w:p>
        </w:tc>
      </w:tr>
      <w:tr w:rsidR="00426416" w:rsidRPr="001922F0" w14:paraId="6F11E7AC" w14:textId="2570AC55" w:rsidTr="00426416">
        <w:tc>
          <w:tcPr>
            <w:tcW w:w="3116" w:type="dxa"/>
            <w:tcBorders>
              <w:top w:val="single" w:sz="4" w:space="0" w:color="auto"/>
            </w:tcBorders>
          </w:tcPr>
          <w:p w14:paraId="6418AB34" w14:textId="77777777" w:rsidR="00426416" w:rsidRPr="001922F0" w:rsidRDefault="00426416" w:rsidP="00FB6E07">
            <w:pPr>
              <w:tabs>
                <w:tab w:val="left" w:pos="930"/>
              </w:tabs>
              <w:rPr>
                <w:rFonts w:ascii="Times New Roman" w:hAnsi="Times New Roman" w:cs="Times New Roman"/>
                <w:sz w:val="22"/>
                <w:szCs w:val="22"/>
              </w:rPr>
            </w:pPr>
            <w:r w:rsidRPr="001922F0">
              <w:rPr>
                <w:rFonts w:ascii="Times New Roman" w:hAnsi="Times New Roman" w:cs="Times New Roman"/>
                <w:sz w:val="22"/>
                <w:szCs w:val="22"/>
              </w:rPr>
              <w:t>Study Design</w:t>
            </w:r>
          </w:p>
        </w:tc>
        <w:tc>
          <w:tcPr>
            <w:tcW w:w="3117" w:type="dxa"/>
            <w:tcBorders>
              <w:top w:val="single" w:sz="4" w:space="0" w:color="auto"/>
            </w:tcBorders>
          </w:tcPr>
          <w:p w14:paraId="216CE287" w14:textId="77777777" w:rsidR="00426416" w:rsidRPr="001922F0" w:rsidRDefault="00426416" w:rsidP="00FB6E07">
            <w:pPr>
              <w:rPr>
                <w:rFonts w:ascii="Times New Roman" w:hAnsi="Times New Roman" w:cs="Times New Roman"/>
                <w:sz w:val="22"/>
                <w:szCs w:val="22"/>
              </w:rPr>
            </w:pPr>
            <w:r w:rsidRPr="001922F0">
              <w:rPr>
                <w:rFonts w:ascii="Times New Roman" w:hAnsi="Times New Roman" w:cs="Times New Roman"/>
                <w:sz w:val="22"/>
                <w:szCs w:val="22"/>
              </w:rPr>
              <w:t>Cross-sectional studies or baseline from intervention or longitudinal studies compared with TDC</w:t>
            </w:r>
          </w:p>
        </w:tc>
        <w:tc>
          <w:tcPr>
            <w:tcW w:w="3690" w:type="dxa"/>
            <w:tcBorders>
              <w:top w:val="single" w:sz="4" w:space="0" w:color="auto"/>
            </w:tcBorders>
          </w:tcPr>
          <w:p w14:paraId="693B1973" w14:textId="77777777" w:rsidR="00426416" w:rsidRPr="001922F0" w:rsidRDefault="00426416" w:rsidP="00FB6E07">
            <w:pPr>
              <w:rPr>
                <w:rFonts w:ascii="Times New Roman" w:hAnsi="Times New Roman" w:cs="Times New Roman"/>
                <w:sz w:val="22"/>
                <w:szCs w:val="22"/>
              </w:rPr>
            </w:pPr>
            <w:r w:rsidRPr="001922F0">
              <w:rPr>
                <w:rFonts w:ascii="Times New Roman" w:hAnsi="Times New Roman" w:cs="Times New Roman"/>
                <w:sz w:val="22"/>
                <w:szCs w:val="22"/>
              </w:rPr>
              <w:t>Follow-up or post-intervention data from intervention group in studies with interventions</w:t>
            </w:r>
          </w:p>
          <w:p w14:paraId="1B4C4AC3" w14:textId="77777777" w:rsidR="00426416" w:rsidRPr="001922F0" w:rsidRDefault="00426416" w:rsidP="00FB6E07">
            <w:pPr>
              <w:rPr>
                <w:rFonts w:ascii="Times New Roman" w:hAnsi="Times New Roman" w:cs="Times New Roman"/>
                <w:sz w:val="22"/>
                <w:szCs w:val="22"/>
              </w:rPr>
            </w:pPr>
          </w:p>
          <w:p w14:paraId="6AB8ADD1" w14:textId="49F12821" w:rsidR="00426416" w:rsidRPr="001922F0" w:rsidRDefault="00426416" w:rsidP="00FB6E07">
            <w:pPr>
              <w:rPr>
                <w:rFonts w:ascii="Times New Roman" w:hAnsi="Times New Roman" w:cs="Times New Roman"/>
                <w:sz w:val="22"/>
                <w:szCs w:val="22"/>
              </w:rPr>
            </w:pPr>
            <w:r w:rsidRPr="001922F0">
              <w:rPr>
                <w:rFonts w:ascii="Times New Roman" w:hAnsi="Times New Roman" w:cs="Times New Roman"/>
                <w:sz w:val="22"/>
                <w:szCs w:val="22"/>
              </w:rPr>
              <w:t>Studies without compared to typically developing controls</w:t>
            </w:r>
          </w:p>
          <w:p w14:paraId="2DFA1C06" w14:textId="77777777" w:rsidR="00426416" w:rsidRPr="001922F0" w:rsidRDefault="00426416" w:rsidP="00FB6E07">
            <w:pPr>
              <w:rPr>
                <w:rFonts w:ascii="Times New Roman" w:hAnsi="Times New Roman" w:cs="Times New Roman"/>
                <w:sz w:val="22"/>
                <w:szCs w:val="22"/>
              </w:rPr>
            </w:pPr>
          </w:p>
        </w:tc>
        <w:tc>
          <w:tcPr>
            <w:tcW w:w="2977" w:type="dxa"/>
            <w:tcBorders>
              <w:top w:val="single" w:sz="4" w:space="0" w:color="auto"/>
            </w:tcBorders>
          </w:tcPr>
          <w:p w14:paraId="6E8FFE1C" w14:textId="1BDE0E09" w:rsidR="00426416" w:rsidRPr="001922F0" w:rsidRDefault="00426416" w:rsidP="00FB6E07">
            <w:pPr>
              <w:rPr>
                <w:rFonts w:ascii="Times New Roman" w:hAnsi="Times New Roman" w:cs="Times New Roman"/>
                <w:sz w:val="22"/>
                <w:szCs w:val="22"/>
              </w:rPr>
            </w:pPr>
            <w:r w:rsidRPr="001922F0">
              <w:rPr>
                <w:rFonts w:ascii="Times New Roman" w:hAnsi="Times New Roman" w:cs="Times New Roman"/>
                <w:sz w:val="22"/>
                <w:szCs w:val="22"/>
              </w:rPr>
              <w:t xml:space="preserve">No control groups </w:t>
            </w:r>
            <w:r w:rsidRPr="001922F0">
              <w:rPr>
                <w:rFonts w:ascii="Times New Roman" w:hAnsi="Times New Roman" w:cs="Times New Roman"/>
                <w:sz w:val="22"/>
                <w:szCs w:val="22"/>
              </w:rPr>
              <w:fldChar w:fldCharType="begin" w:fldLock="1"/>
            </w:r>
            <w:r w:rsidR="0096447A" w:rsidRPr="001922F0">
              <w:rPr>
                <w:rFonts w:ascii="Times New Roman" w:hAnsi="Times New Roman" w:cs="Times New Roman"/>
                <w:sz w:val="22"/>
                <w:szCs w:val="22"/>
              </w:rPr>
              <w:instrText>ADDIN CSL_CITATION {"citationItems":[{"id":"ITEM-1","itemData":{"DOI":"10.1155/2018/8121634","ISSN":"23146753","PMID":"30250851","abstract":"Background. Disturbed bone turnover, osteoporosis, and increased fracture risk are late complications of insulin-dependent diabetes mellitus. Little is known about how far and to what extent can glycaemic control of type 1 diabetes mellitus (T1DM) prevent disturbances of bone health and body composition during the growth and maturation period. Objective. The aim of this cross-sectional study was to compare the skeletal status outcomes and body composition between patients stratified by glycaemic control (1-year HbA1c levels) into well-and poorly-controlled subgroups in a population of T1DM adolescents, that is, &lt;8% and =8%, respectively. Subjects and Methods. Skeletal status and body composition were evaluated in 60 adolescents with T1DM (53.3% female; mean aged: 15.1 ± 1.9 years; disease duration: 5.1 ± 3.9 years) using dual energy X-ray absorptiometry (GE Prodigy). The results were compared to age-and sex-adjusted reference values for healthy controls. The calculated Z-scores of different metabolic control subgroups were compared. Clinical data was also assessed. Results. As evidenced by Z-scores, patients with T1DM revealed a significantly lower TBBMD (total body bone mineral density), TBBMC (total body bone mineral content), S24BMD (bone mineral density of lumbar spine L2-L4), and TBBMC/LBM ratio (total body bone mineral content/lean body mass), but higher FM (fat mass) and FM/LBM ratio (fat mass/lean body mass) values compared to an age-and sex-adjusted general population. The subset (43.3% patients) with poor metabolic control (HbA1c = 8%) had lower TBBMD, TBBMC, and LBM compared to respective values noted in the HbA1c &lt; 8% group, after adjusting for confounders (mean Z-scores:-0.74 vs.-0.10, p = 0 037;-0.67 vs. +0.01, p = 0 026; and-0.45 vs. +0.20, p = 0 043, respectively). Additionally, we found a significant difference in the TBBMC/LBM ratio (relative bone strength index) between the metabolic groups (-0.58 vs.-0.07; p = 0 021). A statistically significant negative correlation between 1-year HbA1c levels and Z-scores of TBBMD, TBBMC, and LBM was also observed. In patients with longer disease duration, a significant negative correlation was established only for TBBMD, after adjusting for confounders. The relationships between densitometric values and age at onset of T1DM and sex were not significant and showed no relation to any of the analysed parameters of the disease course. Conclusion. Findings from this study of adolescents with T1DM indica…","author":[{"dropping-particle":"","family":"Wierzbicka","given":"Elzbieta","non-dropping-particle":"","parse-names":false,"suffix":""},{"dropping-particle":"","family":"Swiercz","given":"Anna","non-dropping-particle":"","parse-names":false,"suffix":""},{"dropping-particle":"","family":"Pludowski","given":"Pawel","non-dropping-particle":"","parse-names":false,"suffix":""},{"dropping-particle":"","family":"Jaworski","given":"MacIej","non-dropping-particle":"","parse-names":false,"suffix":""},{"dropping-particle":"","family":"Szalecki","given":"Mieczyslaw","non-dropping-particle":"","parse-names":false,"suffix":""}],"container-title":"Journal of Diabetes Research","id":"ITEM-1","issued":{"date-parts":[["2018"]]},"title":"Skeletal status, body composition, and glycaemic control in adolescents with type 1 diabetes mellitus","type":"article-journal","volume":"2018"},"uris":["http://www.mendeley.com/documents/?uuid=3f02df2a-3717-412f-b42a-25277946b9b6"]},{"id":"ITEM-2","itemData":{"DOI":"10.1515/JPEM-2014-0334/MACHINEREADABLECITATION/RIS","ISSN":"21910251","PMID":"25781527","abstract":"Objective: The aim of this study was to assess dietary intake, nutritional status, body composition, and physical activity level in a group of Chilean children and adolescents with Type 1 diabetes mellitus (T1DM), compare these parameters with the recommendations of the International Society for Pediatric and Adolescent Diabetes (ISPAD), and determine the relationships between dietary intake, body composition, and diabetes control. Methods: A total of 30 patients with T1DM (aged 15.2±4.0 years) were included. Dietary intake was assessed using a 92-item quantitative food frequency questionnaire. Body composition was determined using dual-energy X-ray densitometry. Physical activity was assessed by means of a survey. Results: The energy intake of these patients was derived from 21.4% protein, 48% carbohydrates, and 31.2% fat. The glycosylated hemoglobin (HbA1c) was significantly correlated with fat as grams per day (r: 0.363, p&lt;0.05) and calories per day (r: 0.364, p&lt;0.05). The mean body fat percentage in females was 31.2% and 20.2% in males (p &lt; 0.01) and the mean amount of physical activity was 4.5±2.7 h per week. Conclusions: The study patients had a higher protein intake than recommended by ISPAD. Dietary carbohydrate intake was rather low, and dietary fat intake was the same as the limits recommended by ISPAD. Diabetic control was significantly correlated with protein, carbohydrates, fat, and sodium intake. The girls in the study had a higher percentage of body fat than the standard recommendations for their age. The level of physical activity was adequate.","author":[{"dropping-particle":"","family":"Mosso","given":"Constanza","non-dropping-particle":"","parse-names":false,"suffix":""},{"dropping-particle":"","family":"Halabi","given":"Victoria","non-dropping-particle":"","parse-names":false,"suffix":""},{"dropping-particle":"","family":"Ortiz","given":"Tamara","non-dropping-particle":"","parse-names":false,"suffix":""},{"dropping-particle":"","family":"Hodgson","given":"Maria Isabel","non-dropping-particle":"","parse-names":false,"suffix":""}],"container-title":"Journal of Pediatric Endocrinology and Metabolism","id":"ITEM-2","issue":"7-8","issued":{"date-parts":[["2015","7","1"]]},"page":"895-902","publisher":"Walter de Gruyter GmbH","title":"Dietary intake, body composition, and physical activity among young patients with type 1 diabetes mellitus","type":"article-journal","volume":"28"},"uris":["http://www.mendeley.com/documents/?uuid=eca738b1-fe1b-3466-867b-6e6cc1c24721"]},{"id":"ITEM-3","itemData":{"DOI":"10.1515/JPEM-2018-0053","ISSN":"2191-0251","PMID":"29750655","abstract":"The incidence of pediatric metabolic syndrome (MS) has progressively increased. The incidence of type 1 diabetes mellitus (T1DM) has also increased. Thus, some children and adolescents with T1DM exhibit MS parameters. The aim of the study was to evaluate the presence of MS parameters in female adolescents with T1DM based on their nutritional status. We evaluated 44 adolescents with T1DM (consecutive non-randomized sample) aged between 14 and 18 years, who were on intensive therapy with insulin. Patients were subdivided according to their body mass index (BMI). Variables evaluated include: Age, age at diagnosis, weight, height, BMI, abdominal circumference, blood pressure, glycated hemoglobin (HbA1c), abdominal and pelvic ultrasound and lipoprotein profile. Gynecological history data were also collected. Lipid profile changes were identified in 32% of overweight or obese girls and in 23% of those with an adequate weight. Hypertension (HT) was observed in 19% of overweight or obese girls and in 14% of those with</w:instrText>
            </w:r>
            <w:r w:rsidR="0096447A" w:rsidRPr="001922F0">
              <w:rPr>
                <w:rFonts w:ascii="Times New Roman" w:hAnsi="Times New Roman" w:cs="Times New Roman" w:hint="eastAsia"/>
                <w:sz w:val="22"/>
                <w:szCs w:val="22"/>
              </w:rPr>
              <w:instrText xml:space="preserve"> a BMI</w:instrText>
            </w:r>
            <w:r w:rsidR="0096447A" w:rsidRPr="001922F0">
              <w:rPr>
                <w:rFonts w:ascii="Times New Roman" w:hAnsi="Times New Roman" w:cs="Times New Roman" w:hint="eastAsia"/>
                <w:sz w:val="22"/>
                <w:szCs w:val="22"/>
              </w:rPr>
              <w:instrText>≥</w:instrText>
            </w:r>
            <w:r w:rsidR="0096447A" w:rsidRPr="001922F0">
              <w:rPr>
                <w:rFonts w:ascii="Times New Roman" w:hAnsi="Times New Roman" w:cs="Times New Roman" w:hint="eastAsia"/>
                <w:sz w:val="22"/>
                <w:szCs w:val="22"/>
              </w:rPr>
              <w:instrText>85th percentile (Pc). The only statistically significant difference between the groups was the presence of abdominal adiposity. All other features, including the presence of dyslipidemia, HT, abdominal adiposity, non-alcoholic steatohepatitis (NASH</w:instrText>
            </w:r>
            <w:r w:rsidR="0096447A" w:rsidRPr="001922F0">
              <w:rPr>
                <w:rFonts w:ascii="Times New Roman" w:hAnsi="Times New Roman" w:cs="Times New Roman"/>
                <w:sz w:val="22"/>
                <w:szCs w:val="22"/>
              </w:rPr>
              <w:instrText>) and polycystic ovarian syndrome (PCOS), were present in both groups. Although being overweight and/or obese aggravates the risk of cardiovascular disease, MS is already present in many young adolescents with T1DM of normal weight. It is necessary that MS risk factors are routinely evaluated in all diabetic adolescents, including those with an adequate BMI.","author":[{"dropping-particle":"","family":"Castro-Correia","given":"Cíntia","non-dropping-particle":"","parse-names":false,"suffix":""},{"dropping-particle":"","family":"Santos-Silva","given":"Rita","non-dropping-particle":"","parse-names":false,"suffix":""},{"dropping-particle":"","family":"Pinheiro","given":"Marta","non-dropping-particle":"","parse-names":false,"suffix":""},{"dropping-particle":"","family":"Costa","given":"Carla","non-dropping-particle":"","parse-names":false,"suffix":""},{"dropping-particle":"","family":"Fontoura","given":"Manuel","non-dropping-particle":"","parse-names":false,"suffix":""}],"container-title":"Journal of pediatric endocrinology &amp; metabolism : JPEM","id":"ITEM-3","issue":"6","issued":{"date-parts":[["2018","6","27"]]},"page":"631-635","publisher":"J Pediatr Endocrinol Metab","title":"Metabolic risk factors in adolescent girls with type 1 diabetes","type":"article-journal","volume":"31"},"uris":["http://www.mendeley.com/documents/?uuid=e3198308-649e-3e90-92c3-3176125203ef"]}],"mendeley":{"formattedCitation":"(1–3)","plainTextFormattedCitation":"(1–3)","previouslyFormattedCitation":"(1–3)"},"properties":{"noteIndex":0},"schema":"https://github.com/citation-style-language/schema/raw/master/csl-citation.json"}</w:instrText>
            </w:r>
            <w:r w:rsidRPr="001922F0">
              <w:rPr>
                <w:rFonts w:ascii="Times New Roman" w:hAnsi="Times New Roman" w:cs="Times New Roman"/>
                <w:sz w:val="22"/>
                <w:szCs w:val="22"/>
              </w:rPr>
              <w:fldChar w:fldCharType="separate"/>
            </w:r>
            <w:r w:rsidR="00E40FD8" w:rsidRPr="001922F0">
              <w:rPr>
                <w:rFonts w:ascii="Times New Roman" w:hAnsi="Times New Roman" w:cs="Times New Roman"/>
                <w:noProof/>
                <w:sz w:val="22"/>
                <w:szCs w:val="22"/>
              </w:rPr>
              <w:t>(1–3)</w:t>
            </w:r>
            <w:r w:rsidRPr="001922F0">
              <w:rPr>
                <w:rFonts w:ascii="Times New Roman" w:hAnsi="Times New Roman" w:cs="Times New Roman"/>
                <w:sz w:val="22"/>
                <w:szCs w:val="22"/>
              </w:rPr>
              <w:fldChar w:fldCharType="end"/>
            </w:r>
          </w:p>
        </w:tc>
      </w:tr>
      <w:tr w:rsidR="00426416" w:rsidRPr="001922F0" w14:paraId="4A915DC3" w14:textId="25147215" w:rsidTr="00426416">
        <w:tc>
          <w:tcPr>
            <w:tcW w:w="3116" w:type="dxa"/>
          </w:tcPr>
          <w:p w14:paraId="1CF194FE" w14:textId="77777777" w:rsidR="00426416" w:rsidRPr="001922F0" w:rsidRDefault="00426416" w:rsidP="00FB6E07">
            <w:pPr>
              <w:tabs>
                <w:tab w:val="left" w:pos="930"/>
              </w:tabs>
              <w:rPr>
                <w:rFonts w:ascii="Times New Roman" w:hAnsi="Times New Roman" w:cs="Times New Roman"/>
                <w:sz w:val="22"/>
                <w:szCs w:val="22"/>
              </w:rPr>
            </w:pPr>
            <w:r w:rsidRPr="001922F0">
              <w:rPr>
                <w:rFonts w:ascii="Times New Roman" w:hAnsi="Times New Roman" w:cs="Times New Roman"/>
                <w:sz w:val="22"/>
                <w:szCs w:val="22"/>
              </w:rPr>
              <w:t>Study population</w:t>
            </w:r>
          </w:p>
        </w:tc>
        <w:tc>
          <w:tcPr>
            <w:tcW w:w="3117" w:type="dxa"/>
          </w:tcPr>
          <w:p w14:paraId="7AED9023" w14:textId="77777777" w:rsidR="00426416" w:rsidRPr="001922F0" w:rsidRDefault="00426416" w:rsidP="00FB6E07">
            <w:pPr>
              <w:rPr>
                <w:rFonts w:ascii="Times New Roman" w:hAnsi="Times New Roman" w:cs="Times New Roman"/>
                <w:sz w:val="22"/>
                <w:szCs w:val="22"/>
              </w:rPr>
            </w:pPr>
            <w:r w:rsidRPr="001922F0">
              <w:rPr>
                <w:rFonts w:ascii="Times New Roman" w:hAnsi="Times New Roman" w:cs="Times New Roman"/>
                <w:sz w:val="22"/>
                <w:szCs w:val="22"/>
              </w:rPr>
              <w:t xml:space="preserve">Children and adolescents with diabetes mellitus, type 1 (mean or median age </w:t>
            </w:r>
            <m:oMath>
              <m:r>
                <w:rPr>
                  <w:rFonts w:ascii="Cambria Math" w:hAnsi="Cambria Math" w:cs="Times New Roman"/>
                  <w:sz w:val="22"/>
                  <w:szCs w:val="22"/>
                </w:rPr>
                <m:t>≤</m:t>
              </m:r>
            </m:oMath>
            <w:r w:rsidRPr="001922F0">
              <w:rPr>
                <w:rFonts w:ascii="Times New Roman" w:hAnsi="Times New Roman" w:cs="Times New Roman"/>
                <w:sz w:val="22"/>
                <w:szCs w:val="22"/>
              </w:rPr>
              <w:t>18yrs) with (1) at least one year mean or median disease duration, and (2) no other conditions or medication potentially influencing body composition (e.g., hypertension)</w:t>
            </w:r>
          </w:p>
        </w:tc>
        <w:tc>
          <w:tcPr>
            <w:tcW w:w="3690" w:type="dxa"/>
          </w:tcPr>
          <w:p w14:paraId="06BF93F1" w14:textId="77777777" w:rsidR="00426416" w:rsidRPr="001922F0" w:rsidRDefault="00426416" w:rsidP="00FB6E07">
            <w:pPr>
              <w:rPr>
                <w:rFonts w:ascii="Times New Roman" w:hAnsi="Times New Roman" w:cs="Times New Roman"/>
                <w:sz w:val="22"/>
                <w:szCs w:val="22"/>
              </w:rPr>
            </w:pPr>
            <w:r w:rsidRPr="001922F0">
              <w:rPr>
                <w:rFonts w:ascii="Times New Roman" w:hAnsi="Times New Roman" w:cs="Times New Roman"/>
                <w:sz w:val="22"/>
                <w:szCs w:val="22"/>
              </w:rPr>
              <w:t xml:space="preserve">Adults with diabetes mellitus, type 1 (mean or median age </w:t>
            </w:r>
            <m:oMath>
              <m:r>
                <w:rPr>
                  <w:rFonts w:ascii="Cambria Math" w:hAnsi="Cambria Math" w:cs="Times New Roman"/>
                  <w:sz w:val="22"/>
                  <w:szCs w:val="22"/>
                </w:rPr>
                <m:t>&gt;</m:t>
              </m:r>
            </m:oMath>
            <w:r w:rsidRPr="001922F0">
              <w:rPr>
                <w:rFonts w:ascii="Times New Roman" w:hAnsi="Times New Roman" w:cs="Times New Roman"/>
                <w:sz w:val="22"/>
                <w:szCs w:val="22"/>
              </w:rPr>
              <w:t>18yrs)</w:t>
            </w:r>
          </w:p>
          <w:p w14:paraId="7E9B3686" w14:textId="77777777" w:rsidR="00426416" w:rsidRPr="001922F0" w:rsidRDefault="00426416" w:rsidP="00FB6E07">
            <w:pPr>
              <w:rPr>
                <w:rFonts w:ascii="Times New Roman" w:hAnsi="Times New Roman" w:cs="Times New Roman"/>
                <w:sz w:val="22"/>
                <w:szCs w:val="22"/>
              </w:rPr>
            </w:pPr>
          </w:p>
          <w:p w14:paraId="2387B8CE" w14:textId="77777777" w:rsidR="00426416" w:rsidRPr="001922F0" w:rsidRDefault="00426416" w:rsidP="00FB6E07">
            <w:pPr>
              <w:rPr>
                <w:rFonts w:ascii="Times New Roman" w:hAnsi="Times New Roman" w:cs="Times New Roman"/>
                <w:sz w:val="22"/>
                <w:szCs w:val="22"/>
              </w:rPr>
            </w:pPr>
            <w:r w:rsidRPr="001922F0">
              <w:rPr>
                <w:rFonts w:ascii="Times New Roman" w:hAnsi="Times New Roman" w:cs="Times New Roman"/>
                <w:sz w:val="22"/>
                <w:szCs w:val="22"/>
              </w:rPr>
              <w:t>Children and adolescents with diabetes mellitus, type 1 with less than one year mean or median disease duration</w:t>
            </w:r>
          </w:p>
          <w:p w14:paraId="28C96FB5" w14:textId="77777777" w:rsidR="00426416" w:rsidRPr="001922F0" w:rsidRDefault="00426416" w:rsidP="00FB6E07">
            <w:pPr>
              <w:rPr>
                <w:rFonts w:ascii="Times New Roman" w:hAnsi="Times New Roman" w:cs="Times New Roman"/>
                <w:sz w:val="22"/>
                <w:szCs w:val="22"/>
              </w:rPr>
            </w:pPr>
          </w:p>
          <w:p w14:paraId="52CF476C" w14:textId="77777777" w:rsidR="00426416" w:rsidRPr="001922F0" w:rsidRDefault="00426416" w:rsidP="00FB6E07">
            <w:pPr>
              <w:rPr>
                <w:rFonts w:ascii="Times New Roman" w:hAnsi="Times New Roman" w:cs="Times New Roman"/>
                <w:sz w:val="22"/>
                <w:szCs w:val="22"/>
              </w:rPr>
            </w:pPr>
            <w:r w:rsidRPr="001922F0">
              <w:rPr>
                <w:rFonts w:ascii="Times New Roman" w:hAnsi="Times New Roman" w:cs="Times New Roman"/>
                <w:sz w:val="22"/>
                <w:szCs w:val="22"/>
              </w:rPr>
              <w:t>Children and adolescents with diabetes mellitus, type 1 with other conditions or medication potentially influencing body composition (e.g., hypertension)</w:t>
            </w:r>
          </w:p>
          <w:p w14:paraId="74F3DDD0" w14:textId="77777777" w:rsidR="00426416" w:rsidRPr="001922F0" w:rsidRDefault="00426416" w:rsidP="00FB6E07">
            <w:pPr>
              <w:rPr>
                <w:rFonts w:ascii="Times New Roman" w:hAnsi="Times New Roman" w:cs="Times New Roman"/>
                <w:sz w:val="22"/>
                <w:szCs w:val="22"/>
              </w:rPr>
            </w:pPr>
          </w:p>
        </w:tc>
        <w:tc>
          <w:tcPr>
            <w:tcW w:w="2977" w:type="dxa"/>
          </w:tcPr>
          <w:p w14:paraId="4B7D2303" w14:textId="70922ED3" w:rsidR="00426416" w:rsidRPr="001922F0" w:rsidRDefault="008D7A59" w:rsidP="00FB6E07">
            <w:pPr>
              <w:rPr>
                <w:rFonts w:ascii="Times New Roman" w:hAnsi="Times New Roman" w:cs="Times New Roman"/>
                <w:sz w:val="22"/>
                <w:szCs w:val="22"/>
              </w:rPr>
            </w:pPr>
            <w:r w:rsidRPr="001922F0">
              <w:rPr>
                <w:rFonts w:ascii="Times New Roman" w:hAnsi="Times New Roman" w:cs="Times New Roman"/>
                <w:sz w:val="22"/>
                <w:szCs w:val="22"/>
              </w:rPr>
              <w:t>Participants without T1D</w:t>
            </w:r>
            <w:r w:rsidR="00A32C88" w:rsidRPr="001922F0">
              <w:rPr>
                <w:rFonts w:ascii="Times New Roman" w:hAnsi="Times New Roman" w:cs="Times New Roman"/>
                <w:sz w:val="22"/>
                <w:szCs w:val="22"/>
              </w:rPr>
              <w:t xml:space="preserve"> </w:t>
            </w:r>
            <w:r w:rsidR="00A32C88" w:rsidRPr="001922F0">
              <w:rPr>
                <w:rFonts w:ascii="Times New Roman" w:hAnsi="Times New Roman" w:cs="Times New Roman"/>
                <w:sz w:val="22"/>
                <w:szCs w:val="22"/>
              </w:rPr>
              <w:fldChar w:fldCharType="begin" w:fldLock="1"/>
            </w:r>
            <w:r w:rsidR="0096447A" w:rsidRPr="001922F0">
              <w:rPr>
                <w:rFonts w:ascii="Times New Roman" w:hAnsi="Times New Roman" w:cs="Times New Roman"/>
                <w:sz w:val="22"/>
                <w:szCs w:val="22"/>
              </w:rPr>
              <w:instrText>ADDIN CSL_CITATION {"citationItems":[{"id":"ITEM-1","itemData":{"DOI":"10.1210/CLINEM/DGAA861","ISSN":"1945-7197","PMID":"33236084","abstract":"Context: Insulin-like growth factor-1 (IGF-1) is involved in the growth of muscle and bone mass and contributes to glucose homeostasis. The offspring of mothers with diabetes during pregnancy have an increased risk of insulin resistance (IR). Objective: We hypothesized that bone mass was decreased in the offspring of mothers with type 1 diabetes (T1D), and that the IGF-1-bone mass relationship would be negatively influenced by IR. Design: Data from the Epigenetic, Genetic and Environmental Effects on Growth, Metabolism and Cognitive Functions in Offspring of Women with Type 1 Diabetes (EPICOM) study performed from 2012 to 2013 were included. Setting: This work is a follow-up study of a nationwide register study. Patients: A total of 278 adolescent index offspring whose mothers had T1D and 303 matched controls were studied. Main Outcome Measure: Bone mineral content (BMC) determined by a dual-energy x-ray absorptiometry scan and the interaction with IGF-1 and insulin sensitivity were measured. Results: There was no difference in BMC, bone mineral density, height (SD score [SDS]), or BMC/height between index and control offspring. IGF-1 (SDS) did not differ between the groups but insulin-like growth factor-binding protein 3 (SDS) was higher in index boys compared to controls (B=.31 [95% CI, 0.06-0.57], P=.02). The statistical path analysis showed that IGF-1 predicted BMC/height (B=.24 [95% CI, 0.02-0.45], P=.03), but lean mass was a mediator of this. IGF-1 and the homeostatic model assessment of IR were positively associated (B=.75 [95% CI, 0.37-1.12], P&lt;.001). There was no moderating effect of the interaction between IR and IGF-1 on lean mass in the entire cohort (B=.005 [95% CI, -0.03 to 0.04], P=.81) or when analyzing index cases and controls separately. Conclusion: We found that lean mass was an intermediary factor in the IGF-1-bone mass relationship in a large cohort of adolescents, and this relationship was not moderated by IR.","author":[{"dropping-particle":"","family":"Jensen","given":"Rikke Beck","non-dropping-particle":"","parse-names":false,"suffix":""},{"dropping-particle":"","family":"Bytoft","given":"Birgitte","non-dropping-particle":"","parse-names":false,"suffix":""},{"dropping-particle":"","family":"Lohse","given":"Zuzana","non-dropping-particle":"","parse-names":false,"suffix":""},{"dropping-particle":"","family":"Johnsen","given":"Sine Knorr","non-dropping-particle":"","parse-names":false,"suffix":""},{"dropping-particle":"","family":"Nielsen","given":"Morten Frost","non-dropping-particle":"","parse-names":false,"suffix":""},{"dropping-particle":"","family":"Oturai","given":"Peter Sandor","non-dropping-particle":"","parse-names":false,"suffix":""},{"dropping-particle":"","family":"Højlund","given":"Kurt","non-dropping-particle":"","parse-names":false,"suffix":""},{"dropping-particle":"","family":"Damm","given":"Peter","non-dropping-particle":"","parse-names":false,"suffix":""},{"dropping-particle":"","family":"Clausen","given":"Tine D.","non-dropping-particle":"","parse-names":false,"suffix":""},{"dropping-particle":"","family":"Jensen","given":"Dorte M.","non-dropping-particle":"","parse-names":false,"suffix":""}],"container-title":"The Journal of clinical endocrinology and metabolism","id":"ITEM-1","issue":"2","issued":{"date-parts":[["2021","2","1"]]},"page":"E772-E781","publisher":"J Clin Endocrinol Metab","title":"Impact of Lean Body Mass and Insulin Sensitivity on the IGF-1-Bone Mass Axis in Adolescence: the EPICOM Study","type":"article-journal","volume":"106"},"uris":["http://www.mendeley.com/documents/?uuid=6af1dc68-3897-3bf9-9dbb-bd70f3043f87"]}],"mendeley":{"formattedCitation":"(4)","plainTextFormattedCitation":"(4)","previouslyFormattedCitation":"(4)"},"properties":{"noteIndex":0},"schema":"https://github.com/citation-style-language/schema/raw/master/csl-citation.json"}</w:instrText>
            </w:r>
            <w:r w:rsidR="00A32C88" w:rsidRPr="001922F0">
              <w:rPr>
                <w:rFonts w:ascii="Times New Roman" w:hAnsi="Times New Roman" w:cs="Times New Roman"/>
                <w:sz w:val="22"/>
                <w:szCs w:val="22"/>
              </w:rPr>
              <w:fldChar w:fldCharType="separate"/>
            </w:r>
            <w:r w:rsidR="00E40FD8" w:rsidRPr="001922F0">
              <w:rPr>
                <w:rFonts w:ascii="Times New Roman" w:hAnsi="Times New Roman" w:cs="Times New Roman"/>
                <w:noProof/>
                <w:sz w:val="22"/>
                <w:szCs w:val="22"/>
              </w:rPr>
              <w:t>(4)</w:t>
            </w:r>
            <w:r w:rsidR="00A32C88" w:rsidRPr="001922F0">
              <w:rPr>
                <w:rFonts w:ascii="Times New Roman" w:hAnsi="Times New Roman" w:cs="Times New Roman"/>
                <w:sz w:val="22"/>
                <w:szCs w:val="22"/>
              </w:rPr>
              <w:fldChar w:fldCharType="end"/>
            </w:r>
          </w:p>
          <w:p w14:paraId="0EF05E3E" w14:textId="77777777" w:rsidR="008D7A59" w:rsidRPr="001922F0" w:rsidRDefault="008D7A59" w:rsidP="00FB6E07">
            <w:pPr>
              <w:rPr>
                <w:rFonts w:ascii="Times New Roman" w:hAnsi="Times New Roman" w:cs="Times New Roman"/>
                <w:sz w:val="22"/>
                <w:szCs w:val="22"/>
              </w:rPr>
            </w:pPr>
          </w:p>
          <w:p w14:paraId="1C69577D" w14:textId="532E547C" w:rsidR="008D7A59" w:rsidRPr="001922F0" w:rsidRDefault="008D7A59" w:rsidP="00FB6E07">
            <w:pPr>
              <w:rPr>
                <w:rFonts w:ascii="Times New Roman" w:hAnsi="Times New Roman" w:cs="Times New Roman"/>
                <w:sz w:val="22"/>
                <w:szCs w:val="22"/>
              </w:rPr>
            </w:pPr>
            <w:r w:rsidRPr="001922F0">
              <w:rPr>
                <w:rFonts w:ascii="Times New Roman" w:hAnsi="Times New Roman" w:cs="Times New Roman"/>
                <w:sz w:val="22"/>
                <w:szCs w:val="22"/>
              </w:rPr>
              <w:t>Adult participants with T1D</w:t>
            </w:r>
            <w:r w:rsidR="00A32C88" w:rsidRPr="001922F0">
              <w:rPr>
                <w:rFonts w:ascii="Times New Roman" w:hAnsi="Times New Roman" w:cs="Times New Roman"/>
                <w:sz w:val="22"/>
                <w:szCs w:val="22"/>
              </w:rPr>
              <w:t xml:space="preserve"> </w:t>
            </w:r>
            <w:r w:rsidR="00A32C88" w:rsidRPr="001922F0">
              <w:rPr>
                <w:rFonts w:ascii="Times New Roman" w:hAnsi="Times New Roman" w:cs="Times New Roman"/>
                <w:sz w:val="22"/>
                <w:szCs w:val="22"/>
              </w:rPr>
              <w:fldChar w:fldCharType="begin" w:fldLock="1"/>
            </w:r>
            <w:r w:rsidR="0096447A" w:rsidRPr="001922F0">
              <w:rPr>
                <w:rFonts w:ascii="Times New Roman" w:hAnsi="Times New Roman" w:cs="Times New Roman"/>
                <w:sz w:val="22"/>
                <w:szCs w:val="22"/>
              </w:rPr>
              <w:instrText>ADDIN CSL_CITATION {"citationItems":[{"id":"ITEM-1","itemData":{"DOI":"10.1210/JC.2017-00620","ISSN":"0021-972X","abstract":"Context: The increased fracture risk associated with type 1 diabetes mellitus (T1DM) remains unexplained by traditional risk factors such as low areal bone mineral density (aBMD). Nonetheless, few data exist on other determinants of bone strength in T1DM, including volumetric bone mineral density (vBMD) and bone geometry. Objective: Wecompared areal and volumetric bone parameters and cortical bone geometry in adult T1DM patients and sex- and age-matched controls. Design: Cross-sectional study including 64 adult T1DM patients (38 men; mean age, 41.1±8.1 years) and 63 sex- and age-matched controls. Main Outcome Measures: Areal bone parameters using dual-energy X-ray absorptiometry; volumetric bone parameters and cortical bone geometry using peripheral quantitative computed tomography. Results: T1DM was associated with lower aBMD at the total body, femoral neck, and total hip; lower trabecular vBMD at the distal radius; and higher cortical but lower total vBMD at the radial shaft. In addition, subjects with T1DM had a similar periosteal but larger endosteal circumference, smaller cortical thickness, and lower cortical over total bone area ratio. Differences in bone parameters could not be explained by differences in bone turnover markers or body composition, but cortical area was inversely associated with glycemic variability and long-term glycemic control. Conclusions: Besides decreased aBMD and trabecular vBMD, adult T1DM patients present with a cortical bone size deficit, which may contribute to their increased fracture risk. This deficit is mainly situated at the endosteal envelope, suggesting imbalanced remodeling rather than compromised modeling processes as the underlying mechanism.","author":[{"dropping-particle":"","family":"Verroken","given":"Charlotte","non-dropping-particle":"","parse-names":false,"suffix":""},{"dropping-particle":"","family":"Pieters","given":"Wout","non-dropping-particle":"","parse-names":false,"suffix":""},{"dropping-particle":"","family":"Beddeleem","given":"Loïc","non-dropping-particle":"","parse-names":false,"suffix":""},{"dropping-particle":"","family":"Goemaere","given":"Stefan","non-dropping-particle":"","parse-names":false,"suffix":""},{"dropping-particle":"","family":"Zmierczak","given":"Hans-Georg","non-dropping-particle":"","parse-names":false,"suffix":""},{"dropping-particle":"","family":"Shadid","given":"Samyah","non-dropping-particle":"","parse-names":false,"suffix":""},{"dropping-particle":"","family":"Kaufman","given":"Jean-Marc","non-dropping-particle":"","parse-names":false,"suffix":""},{"dropping-particle":"","family":"Lapauw","given":"Bruno","non-dropping-particle":"","parse-names":false,"suffix":""}],"container-title":"The Journal of Clinical Endocrinology &amp; Metabolism","id":"ITEM-1","issue":"8","issued":{"date-parts":[["2017","8","1"]]},"page":"2887-2895","publisher":"Oxford Academic","title":"Cortical Bone Size Deficit in Adult Patients With Type 1 Diabetes Mellitus","type":"article-journal","volume":"102"},"uris":["http://www.mendeley.com/documents/?uuid=5b83ac58-633a-3160-bcee-43876b93df53"]}],"mendeley":{"formattedCitation":"(5)","plainTextFormattedCitation":"(5)","previouslyFormattedCitation":"(5)"},"properties":{"noteIndex":0},"schema":"https://github.com/citation-style-language/schema/raw/master/csl-citation.json"}</w:instrText>
            </w:r>
            <w:r w:rsidR="00A32C88" w:rsidRPr="001922F0">
              <w:rPr>
                <w:rFonts w:ascii="Times New Roman" w:hAnsi="Times New Roman" w:cs="Times New Roman"/>
                <w:sz w:val="22"/>
                <w:szCs w:val="22"/>
              </w:rPr>
              <w:fldChar w:fldCharType="separate"/>
            </w:r>
            <w:r w:rsidR="00E40FD8" w:rsidRPr="001922F0">
              <w:rPr>
                <w:rFonts w:ascii="Times New Roman" w:hAnsi="Times New Roman" w:cs="Times New Roman"/>
                <w:noProof/>
                <w:sz w:val="22"/>
                <w:szCs w:val="22"/>
              </w:rPr>
              <w:t>(5)</w:t>
            </w:r>
            <w:r w:rsidR="00A32C88" w:rsidRPr="001922F0">
              <w:rPr>
                <w:rFonts w:ascii="Times New Roman" w:hAnsi="Times New Roman" w:cs="Times New Roman"/>
                <w:sz w:val="22"/>
                <w:szCs w:val="22"/>
              </w:rPr>
              <w:fldChar w:fldCharType="end"/>
            </w:r>
            <w:r w:rsidRPr="001922F0">
              <w:rPr>
                <w:rFonts w:ascii="Times New Roman" w:hAnsi="Times New Roman" w:cs="Times New Roman"/>
                <w:sz w:val="22"/>
                <w:szCs w:val="22"/>
              </w:rPr>
              <w:t xml:space="preserve"> </w:t>
            </w:r>
          </w:p>
        </w:tc>
      </w:tr>
      <w:tr w:rsidR="00426416" w:rsidRPr="001922F0" w14:paraId="20672E4C" w14:textId="104E114F" w:rsidTr="00426416">
        <w:tc>
          <w:tcPr>
            <w:tcW w:w="3116" w:type="dxa"/>
          </w:tcPr>
          <w:p w14:paraId="45C6DC94" w14:textId="77777777" w:rsidR="00426416" w:rsidRPr="001922F0" w:rsidRDefault="00426416" w:rsidP="00FB6E07">
            <w:pPr>
              <w:rPr>
                <w:rFonts w:ascii="Times New Roman" w:hAnsi="Times New Roman" w:cs="Times New Roman"/>
                <w:sz w:val="22"/>
                <w:szCs w:val="22"/>
              </w:rPr>
            </w:pPr>
            <w:r w:rsidRPr="001922F0">
              <w:rPr>
                <w:rFonts w:ascii="Times New Roman" w:hAnsi="Times New Roman" w:cs="Times New Roman"/>
                <w:sz w:val="22"/>
                <w:szCs w:val="22"/>
              </w:rPr>
              <w:t>Outcomes</w:t>
            </w:r>
          </w:p>
        </w:tc>
        <w:tc>
          <w:tcPr>
            <w:tcW w:w="3117" w:type="dxa"/>
          </w:tcPr>
          <w:p w14:paraId="7908F254" w14:textId="77777777" w:rsidR="00426416" w:rsidRPr="001922F0" w:rsidRDefault="00426416" w:rsidP="00FB6E07">
            <w:pPr>
              <w:rPr>
                <w:rFonts w:ascii="Times New Roman" w:hAnsi="Times New Roman" w:cs="Times New Roman"/>
                <w:sz w:val="22"/>
                <w:szCs w:val="22"/>
              </w:rPr>
            </w:pPr>
            <w:r w:rsidRPr="001922F0">
              <w:rPr>
                <w:rFonts w:ascii="Times New Roman" w:hAnsi="Times New Roman" w:cs="Times New Roman"/>
                <w:sz w:val="22"/>
                <w:szCs w:val="22"/>
              </w:rPr>
              <w:t>At least one of body fat %, lean mass%, total body fat and lean mass measured by DXA</w:t>
            </w:r>
          </w:p>
        </w:tc>
        <w:tc>
          <w:tcPr>
            <w:tcW w:w="3690" w:type="dxa"/>
          </w:tcPr>
          <w:p w14:paraId="6745752D" w14:textId="77777777" w:rsidR="00426416" w:rsidRPr="001922F0" w:rsidRDefault="00426416" w:rsidP="00FB6E07">
            <w:pPr>
              <w:rPr>
                <w:rFonts w:ascii="Times New Roman" w:hAnsi="Times New Roman" w:cs="Times New Roman"/>
                <w:sz w:val="22"/>
                <w:szCs w:val="22"/>
              </w:rPr>
            </w:pPr>
            <w:r w:rsidRPr="001922F0">
              <w:rPr>
                <w:rFonts w:ascii="Times New Roman" w:hAnsi="Times New Roman" w:cs="Times New Roman"/>
                <w:sz w:val="22"/>
                <w:szCs w:val="22"/>
              </w:rPr>
              <w:t>Outcomes measured by other technology (e.g., bioelectrical impedance, skinfold thickness)</w:t>
            </w:r>
          </w:p>
          <w:p w14:paraId="6EAD3881" w14:textId="77777777" w:rsidR="00426416" w:rsidRPr="001922F0" w:rsidRDefault="00426416" w:rsidP="00FB6E07">
            <w:pPr>
              <w:rPr>
                <w:rFonts w:ascii="Times New Roman" w:hAnsi="Times New Roman" w:cs="Times New Roman"/>
                <w:sz w:val="22"/>
                <w:szCs w:val="22"/>
              </w:rPr>
            </w:pPr>
          </w:p>
          <w:p w14:paraId="065DA20E" w14:textId="77777777" w:rsidR="00426416" w:rsidRPr="001922F0" w:rsidRDefault="00426416" w:rsidP="00FB6E07">
            <w:pPr>
              <w:rPr>
                <w:rFonts w:ascii="Times New Roman" w:hAnsi="Times New Roman" w:cs="Times New Roman"/>
                <w:sz w:val="22"/>
                <w:szCs w:val="22"/>
              </w:rPr>
            </w:pPr>
            <w:r w:rsidRPr="001922F0">
              <w:rPr>
                <w:rFonts w:ascii="Times New Roman" w:hAnsi="Times New Roman" w:cs="Times New Roman"/>
                <w:sz w:val="22"/>
                <w:szCs w:val="22"/>
              </w:rPr>
              <w:t>No outcomes reported</w:t>
            </w:r>
          </w:p>
          <w:p w14:paraId="511EA9DC" w14:textId="77777777" w:rsidR="00426416" w:rsidRPr="001922F0" w:rsidRDefault="00426416" w:rsidP="00FB6E07">
            <w:pPr>
              <w:rPr>
                <w:rFonts w:ascii="Times New Roman" w:hAnsi="Times New Roman" w:cs="Times New Roman"/>
                <w:sz w:val="22"/>
                <w:szCs w:val="22"/>
              </w:rPr>
            </w:pPr>
          </w:p>
        </w:tc>
        <w:tc>
          <w:tcPr>
            <w:tcW w:w="2977" w:type="dxa"/>
          </w:tcPr>
          <w:p w14:paraId="749D30E9" w14:textId="78DA2F6E" w:rsidR="00426416" w:rsidRPr="001922F0" w:rsidRDefault="00EF043F" w:rsidP="00FB6E07">
            <w:pPr>
              <w:rPr>
                <w:rFonts w:ascii="Times New Roman" w:hAnsi="Times New Roman" w:cs="Times New Roman"/>
                <w:sz w:val="22"/>
                <w:szCs w:val="22"/>
              </w:rPr>
            </w:pPr>
            <w:r w:rsidRPr="001922F0">
              <w:rPr>
                <w:rFonts w:ascii="Times New Roman" w:hAnsi="Times New Roman" w:cs="Times New Roman"/>
                <w:sz w:val="22"/>
                <w:szCs w:val="22"/>
              </w:rPr>
              <w:t xml:space="preserve">Measured by </w:t>
            </w:r>
            <w:r w:rsidR="00293D6E" w:rsidRPr="001922F0">
              <w:rPr>
                <w:rFonts w:ascii="Times New Roman" w:hAnsi="Times New Roman" w:cs="Times New Roman" w:hint="eastAsia"/>
                <w:sz w:val="22"/>
                <w:szCs w:val="22"/>
              </w:rPr>
              <w:t>bio</w:t>
            </w:r>
            <w:r w:rsidR="00293D6E" w:rsidRPr="001922F0">
              <w:rPr>
                <w:rFonts w:ascii="Times New Roman" w:hAnsi="Times New Roman" w:cs="Times New Roman"/>
                <w:sz w:val="22"/>
                <w:szCs w:val="22"/>
              </w:rPr>
              <w:t xml:space="preserve">electrical impedance </w:t>
            </w:r>
            <w:r w:rsidR="00293D6E" w:rsidRPr="001922F0">
              <w:rPr>
                <w:rFonts w:ascii="Times New Roman" w:hAnsi="Times New Roman" w:cs="Times New Roman"/>
                <w:sz w:val="22"/>
                <w:szCs w:val="22"/>
              </w:rPr>
              <w:fldChar w:fldCharType="begin" w:fldLock="1"/>
            </w:r>
            <w:r w:rsidR="0096447A" w:rsidRPr="001922F0">
              <w:rPr>
                <w:rFonts w:ascii="Times New Roman" w:hAnsi="Times New Roman" w:cs="Times New Roman"/>
                <w:sz w:val="22"/>
                <w:szCs w:val="22"/>
              </w:rPr>
              <w:instrText>ADDIN CSL_CITATION {"citationItems":[{"id":"ITEM-1","itemData":{"DOI":"10.1515/JPEM.2000.13.2.141","ISSN":"0334-018X","PMID":"10711658","abstract":"Leptin circulates in serum bound to high molecular weight proteins. Hypothesizing that leptin binding proteins may regulate the functional efficiency of leptin, we characterized auxologic and hormonal factors that influence leptin binding in three disparate groups: normal adolescents, obese children, and teenagers with type i diabetes mellitus (IDDM). Specific leptin binding activity (sLBA) was assessed by column chromatography after incubation of serum with 125I-leptin in the presence and absence of excess unlabeled leptin. Mean sLBA was 17.0 ± 7% (SD) in the healthy adolescents (n=41), 6.6 ± 4.3% in the obese children (n-26), and 14.9 ± 7.3% in the diabetic teenagers (n=17). At any value of sLBA, obese children had higher serum leptin levels than non-obese adolescents or diabetic teenagers, consistent with 'leptin resistance' in the obese group, sLBA was higher in males than in females only in those with diabetes (18.6 ± 7.3 vs 10.9 ± 5.1%, p&lt;0.05), sLBA correlated inversely with serum insulin-like growth factor-I values in the normal group (r= -0.45, p&lt;0.01) and with insulin in the obese children (r= -0.53, p&lt;0.01). There was no correlation between sLBA or serum leptin values and HbA(1c) in the diabetic group. The serum leptin concentration was the principal determinant explaining the total variability of sLBA in all three cohorts. However, body mass index (BMI = weight/height2) accounted for more of the total variability of percent specific binding in the healthy adolescents than in the other groups. We conclude that sLBA reflects circulating leptin levels, body composition, and hormonal milieu. Thus, in addition to leptin, qualitative and quantitative characteristics of leptin binding may play a physiological role in the regulation of appetite and in the 'leptin resistance' of obesity.","author":[{"dropping-particle":"","family":"Diamond","given":"F.","non-dropping-particle":"","parse-names":false,"suffix":""},{"dropping-particle":"","family":"Eichler","given":"D.","non-dropping-particle":"","parse-names":false,"suffix":""},{"dropping-particle":"","family":"Mayes","given":"D.","non-dropping-particle":"","parse-names":false,"suffix":""},{"dropping-particle":"","family":"Jorgensen","given":"V.","non-dropping-particle":"","parse-names":false,"suffix":""},{"dropping-particle":"","family":"Duckett","given":"G.","non-dropping-particle":"","parse-names":false,"suffix":""},{"dropping-particle":"","family":"Hu","given":"C.","non-dropping-particle":"","parse-names":false,"suffix":""},{"dropping-particle":"","family":"Cuthbertson","given":"D.","non-dropping-particle":"","parse-names":false,"suffix":""},{"dropping-particle":"","family":"Root","given":"A.","non-dropping-particle":"","parse-names":false,"suffix":""}],"container-title":"Journal of pediatric endocrinology &amp; metabolism : JPEM","id":"ITEM-1","issue":"2","issued":{"date-parts":[["2000"]]},"page":"141-148","publisher":"J Pediatr Endocrinol Metab","title":"Leptin binding activity (LBA) in plasma of nondiabetic and diabetic adolescents and obese children: relation to auxologic and hormonal data","type":"article-journal","volume":"13"},"uris":["http://www.mendeley.com/documents/?uuid=a383057e-1e2d-3e15-8401-8bdede79109c"]}],"mendeley":{"formattedCitation":"(6)","plainTextFormattedCitation":"(6)","previouslyFormattedCitation":"(6)"},"properties":{"noteIndex":0},"schema":"https://github.com/citation-style-language/schema/raw/master/csl-citation.json"}</w:instrText>
            </w:r>
            <w:r w:rsidR="00293D6E" w:rsidRPr="001922F0">
              <w:rPr>
                <w:rFonts w:ascii="Times New Roman" w:hAnsi="Times New Roman" w:cs="Times New Roman"/>
                <w:sz w:val="22"/>
                <w:szCs w:val="22"/>
              </w:rPr>
              <w:fldChar w:fldCharType="separate"/>
            </w:r>
            <w:r w:rsidR="00E40FD8" w:rsidRPr="001922F0">
              <w:rPr>
                <w:rFonts w:ascii="Times New Roman" w:hAnsi="Times New Roman" w:cs="Times New Roman"/>
                <w:noProof/>
                <w:sz w:val="22"/>
                <w:szCs w:val="22"/>
              </w:rPr>
              <w:t>(6)</w:t>
            </w:r>
            <w:r w:rsidR="00293D6E" w:rsidRPr="001922F0">
              <w:rPr>
                <w:rFonts w:ascii="Times New Roman" w:hAnsi="Times New Roman" w:cs="Times New Roman"/>
                <w:sz w:val="22"/>
                <w:szCs w:val="22"/>
              </w:rPr>
              <w:fldChar w:fldCharType="end"/>
            </w:r>
            <w:r w:rsidR="00293D6E" w:rsidRPr="001922F0">
              <w:rPr>
                <w:rFonts w:ascii="Times New Roman" w:hAnsi="Times New Roman" w:cs="Times New Roman"/>
                <w:sz w:val="22"/>
                <w:szCs w:val="22"/>
              </w:rPr>
              <w:t xml:space="preserve">, and </w:t>
            </w:r>
            <w:r w:rsidRPr="001922F0">
              <w:rPr>
                <w:rFonts w:ascii="Times New Roman" w:hAnsi="Times New Roman" w:cs="Times New Roman"/>
                <w:sz w:val="22"/>
                <w:szCs w:val="22"/>
              </w:rPr>
              <w:t xml:space="preserve">skinfold thickness </w:t>
            </w:r>
            <w:r w:rsidRPr="001922F0">
              <w:rPr>
                <w:rFonts w:ascii="Times New Roman" w:hAnsi="Times New Roman" w:cs="Times New Roman"/>
                <w:sz w:val="22"/>
                <w:szCs w:val="22"/>
              </w:rPr>
              <w:fldChar w:fldCharType="begin" w:fldLock="1"/>
            </w:r>
            <w:r w:rsidR="0096447A" w:rsidRPr="001922F0">
              <w:rPr>
                <w:rFonts w:ascii="Times New Roman" w:hAnsi="Times New Roman" w:cs="Times New Roman"/>
                <w:sz w:val="22"/>
                <w:szCs w:val="22"/>
              </w:rPr>
              <w:instrText>ADDIN CSL_CITATION {"citationItems":[{"id":"ITEM-1","itemData":{"DOI":"10.1210/jcem.86.3.7320","ISSN":"0021972X","PMID":"11238507","abstract":"Adolescents, in particular girls, with type 1 diabetes may gain excessive weight during puberty. We present the results of a longitudinal study aimed to determine the roles of leptin and insulin in changes in body composition in subjects with type 1 diabetes and controls. Forty-six children (23 boys) with type 1 diabetes and 40 controls (20 boys) were followed from 8-17 yr of age. Height, weight, and sc skinfolds were assessed every 6 months, and a blood sample taken for leptin determination. Throughout the age range, body mass index (mean ± SEM) was greater by 1.45 ± 0.69 kg/m2 in girls and 1.46 ± 0.55 kg/m2 in boys with type 1 diabetes compared with control values. In girls with type 1 diabetes, this reflected greater percent body fat (3.2 ± 1.0%; P = 0.002), whereas in boys it related to differences in fat-free mass. Both boys and girls with type 1 diabetes had higher leptin levels adjusted for percent body fat than controls; in the girls this was related to insulin dose (regression coefficient B = 0.006 ± 0.003; P = 0.04) and greater gains in fat mass. Hyperinsulinemia and raised leptin levels are associated with gains in fat mass throughout puberty in girls, but not boys, with type 1 diabetes.","author":[{"dropping-particle":"","family":"Ahmed","given":"M. L.","non-dropping-particle":"","parse-names":false,"suffix":""},{"dropping-particle":"","family":"Ong","given":"K. K.L.","non-dropping-particle":"","parse-names":false,"suffix":""},{"dropping-particle":"","family":"Watts","given":"A. P.","non-dropping-particle":"","parse-names":false,"suffix":""},{"dropping-particle":"","family":"Morrell","given":"D. J.","non-dropping-particle":"","parse-names":false,"suffix":""},{"dropping-particle":"","family":"Preece","given":"M. A.","non-dropping-particle":"","parse-names":false,"suffix":""},{"dropping-particle":"","family":"Dunger","given":"D. B.","non-dropping-particle":"","parse-names":false,"suffix":""}],"container-title":"Journal of Clinical Endocrinology and Metabolism","id":"ITEM-1","issue":"3","issued":{"date-parts":[["2001"]]},"page":"1188-1193","publisher":"Endocrine Society","title":"Elevated leptin levels are associated with excess gains in fat mass in girls, but not boys, with type 1 diabetes: Longitudinal study during adolescence","type":"article-journal","volume":"86"},"uris":["http://www.mendeley.com/documents/?uuid=468c1f97-06c6-39f5-88c7-5eac565dcce6"]}],"mendeley":{"formattedCitation":"(7)","plainTextFormattedCitation":"(7)","previouslyFormattedCitation":"(7)"},"properties":{"noteIndex":0},"schema":"https://github.com/citation-style-language/schema/raw/master/csl-citation.json"}</w:instrText>
            </w:r>
            <w:r w:rsidRPr="001922F0">
              <w:rPr>
                <w:rFonts w:ascii="Times New Roman" w:hAnsi="Times New Roman" w:cs="Times New Roman"/>
                <w:sz w:val="22"/>
                <w:szCs w:val="22"/>
              </w:rPr>
              <w:fldChar w:fldCharType="separate"/>
            </w:r>
            <w:r w:rsidR="00E40FD8" w:rsidRPr="001922F0">
              <w:rPr>
                <w:rFonts w:ascii="Times New Roman" w:hAnsi="Times New Roman" w:cs="Times New Roman"/>
                <w:noProof/>
                <w:sz w:val="22"/>
                <w:szCs w:val="22"/>
              </w:rPr>
              <w:t>(7)</w:t>
            </w:r>
            <w:r w:rsidRPr="001922F0">
              <w:rPr>
                <w:rFonts w:ascii="Times New Roman" w:hAnsi="Times New Roman" w:cs="Times New Roman"/>
                <w:sz w:val="22"/>
                <w:szCs w:val="22"/>
              </w:rPr>
              <w:fldChar w:fldCharType="end"/>
            </w:r>
          </w:p>
          <w:p w14:paraId="010A0C97" w14:textId="77777777" w:rsidR="00EF043F" w:rsidRPr="001922F0" w:rsidRDefault="00EF043F" w:rsidP="00FB6E07">
            <w:pPr>
              <w:rPr>
                <w:rFonts w:ascii="Times New Roman" w:hAnsi="Times New Roman" w:cs="Times New Roman"/>
                <w:sz w:val="22"/>
                <w:szCs w:val="22"/>
              </w:rPr>
            </w:pPr>
          </w:p>
          <w:p w14:paraId="618067AF" w14:textId="6C87F13B" w:rsidR="00EF043F" w:rsidRPr="001922F0" w:rsidRDefault="00174B79" w:rsidP="00FB6E07">
            <w:pPr>
              <w:rPr>
                <w:rFonts w:ascii="Times New Roman" w:hAnsi="Times New Roman" w:cs="Times New Roman"/>
                <w:sz w:val="22"/>
                <w:szCs w:val="22"/>
              </w:rPr>
            </w:pPr>
            <w:r w:rsidRPr="001922F0">
              <w:rPr>
                <w:rFonts w:ascii="Times New Roman" w:hAnsi="Times New Roman" w:cs="Times New Roman"/>
                <w:sz w:val="22"/>
                <w:szCs w:val="22"/>
              </w:rPr>
              <w:t xml:space="preserve">Did not measure or report total body composition outcomes </w:t>
            </w:r>
            <w:r w:rsidRPr="001922F0">
              <w:rPr>
                <w:rFonts w:ascii="Times New Roman" w:hAnsi="Times New Roman" w:cs="Times New Roman"/>
                <w:sz w:val="22"/>
                <w:szCs w:val="22"/>
              </w:rPr>
              <w:fldChar w:fldCharType="begin" w:fldLock="1"/>
            </w:r>
            <w:r w:rsidR="0096447A" w:rsidRPr="001922F0">
              <w:rPr>
                <w:rFonts w:ascii="Times New Roman" w:hAnsi="Times New Roman" w:cs="Times New Roman"/>
                <w:sz w:val="22"/>
                <w:szCs w:val="22"/>
              </w:rPr>
              <w:instrText xml:space="preserve">ADDIN CSL_CITATION {"citationItems":[{"id":"ITEM-1","itemData":{"DOI":"10.1161/CIRCULATIONAHA.118.035525","ISSN":"15244539","PMID":"30566007","abstract":"Background: Cardiovascular disease is the leading cause of mortality in type 1 diabetes mellitus (T1DM) and relates strongly to insulin resistance (IR). Lean and obese adolescents with T1DM have marked IR. Metformin improves surrogate markers of IR in T1DM, but its effect on directly measured IR and vascular health in youth with T1DM is unclear. We hypothesized that adolescents with T1DM have impaired vascular function and that metformin improves this IR and vascular dysfunction. Methods: Adolescents with T1DM and control participants underwent magnetic resonance imaging of the ascending (AA) and descending aorta to assess pulse wave velocity, relative area change, and maximal (WSSMAX) and time-averaged (WSSTA) wall shear stress. Participants with T1DM also underwent assessment of carotid intimamedia thickness by ultrasound, brachial distensibility by DynaPulse, fat and lean mass by dual-energy x-ray absorptiometry, fasting laboratories after overnight glycemic control, and insulin sensitivity by hyperinsulinemic-euglycemic clamp (glucose infusion rate/insulin). Adolescents with T1DM were randomized 1:1 </w:instrText>
            </w:r>
            <w:r w:rsidR="0096447A" w:rsidRPr="001922F0">
              <w:rPr>
                <w:rFonts w:ascii="Times New Roman" w:hAnsi="Times New Roman" w:cs="Times New Roman" w:hint="eastAsia"/>
                <w:sz w:val="22"/>
                <w:szCs w:val="22"/>
              </w:rPr>
              <w:instrText xml:space="preserve">to 3 months of 2000 mg metformin or placebo daily, after which baseline measures were repeated. Results: Forty-eight adolescents with T1DM who were 12 to 21 years of age (40% body mass index [BMI] </w:instrText>
            </w:r>
            <w:r w:rsidR="0096447A" w:rsidRPr="001922F0">
              <w:rPr>
                <w:rFonts w:ascii="Times New Roman" w:hAnsi="Times New Roman" w:cs="Times New Roman" w:hint="eastAsia"/>
                <w:sz w:val="22"/>
                <w:szCs w:val="22"/>
              </w:rPr>
              <w:instrText>≥</w:instrText>
            </w:r>
            <w:r w:rsidR="0096447A" w:rsidRPr="001922F0">
              <w:rPr>
                <w:rFonts w:ascii="Times New Roman" w:hAnsi="Times New Roman" w:cs="Times New Roman" w:hint="eastAsia"/>
                <w:sz w:val="22"/>
                <w:szCs w:val="22"/>
              </w:rPr>
              <w:instrText>90th percentile; 56% female) and 24 nondiabetic control p</w:instrText>
            </w:r>
            <w:r w:rsidR="0096447A" w:rsidRPr="001922F0">
              <w:rPr>
                <w:rFonts w:ascii="Times New Roman" w:hAnsi="Times New Roman" w:cs="Times New Roman"/>
                <w:sz w:val="22"/>
                <w:szCs w:val="22"/>
              </w:rPr>
              <w:instrText>articipants of similar age, BMI, and sex distribution were enrolled. Adolescents with T1DM demonstrated impaired aortic health compared with control participants, including elevated AA and descending aorta pulse wave velocity, reduced AA and descending aorta relative area change, and elevated AA and descending aorta WSSMAX and WSSTA. Adolescents with T1DM in the metformin versus placebo group had improved glucose infusion rate/insulin (12.2±3.2 [mg·kg-1·min-1]/μIU/μL versus -2.4±3.6 [mg·kg-1·min-1]/μIU/μL, P=0.005; 18.6±4.8 [mg·lean kg-1·min-1]/μIU/μL versus -3.4±5.6 [mg·lean kg-1·min-1]/μIU/μL, P=0.005) and reduced weight (-0.5±0.5 kg versus 1.6±0.5 kg; P=0.004), BMI (-0.2±0.15 kg/m2 versus 0.4±0.15 kg/m2; P=0.005), and fat mass (-0.7±0.3 kg versus 0.6±0.4 kg; P=0.01). Glucose infusion rate/insulin also improved in normal-weight participants (11.8±4.4 [mg·kg-1·min-1]/μIU/μL versus -4.5±4.4 [mg·kg-1·min-1]/μIU/μL, P=0.02; 17.6±6.7 [mg·lean kg-1·min-1]/μIU/μL versus -7.0±6.7 [mg·lean kg-1·min-1]/μIU/μL, P=0.02). The metformin group had reduced AA WSSMAX (-0.3±0.4 dyne/cm2 versus 1.5±0.5 dyne/cm2; P=0.03),…","author":[{"dropping-particle":"","family":"Bjornstad","given":"Petter","non-dropping-particle":"","parse-names":false,"suffix":""},{"dropping-particle":"","family":"Schäfer","given":"Michal","non-dropping-particle":"","parse-names":false,"suffix":""},{"dropping-particle":"","family":"Truong","given":"Uyen","non-dropping-particle":"","parse-names":false,"suffix":""},{"dropping-particle":"","family":"Cree-Green","given":"Melanie","non-dropping-particle":"","parse-names":false,"suffix":""},{"dropping-particle":"","family":"Pyle","given":"Laura","non-dropping-particle":"","parse-names":false,"suffix":""},{"dropping-particle":"","family":"Baumgartner","given":"Amy","non-dropping-particle":"","parse-names":false,"suffix":""},{"dropping-particle":"","family":"Reyes","given":"Yesenia Garcia","non-dropping-particle":"","parse-names":false,"suffix":""},{"dropping-particle":"","family":"Maniatis","given":"Aristides","non-dropping-particle":"","parse-names":false,"suffix":""},{"dropping-particle":"","family":"Nayak","given":"Sunil","non-dropping-particle":"","parse-names":false,"suffix":""},{"dropping-particle":"","family":"Wadwa","given":"R. Paul","non-dropping-particle":"","parse-names":false,"suffix":""},{"dropping-particle":"","family":"Browne","given":"Lorna P.","non-dropping-particle":"","parse-names":false,"suffix":""},{"dropping-particle":"","family":"Reusch","given":"Jane E.B.","non-dropping-particle":"","parse-names":false,"suffix":""},{"dropping-particle":"","family":"Nadeau","given":"Kristen J.","non-dropping-particle":"","parse-names":false,"suffix":""}],"container-title":"Circulation","id":"ITEM-1","issue":"25","issued":{"date-parts":[["2018"]]},"page":"2895-2907","title":"Metformin improves insulin sensitivity and vascular health in youth with type 1 diabetes mellitus: Randomized controlled trial","type":"article-journal","volume":"138"},"uris":["http://www.mendeley.com/documents/?uuid=9adabae6-71c8-47ca-9fbf-7abbc1145af2"]},{"id":"ITEM-2","itemData":{"DOI":"10.2337/dc14-1742","ISSN":"19355548","PMID":"25414156","abstract":"OBJECTIVE: Diabetic nephropathy and cardiovascular disease are strongly related in adults with type 1 diabetes, yet little is known about this relationship in adolescents prior to the onset of detectable clinical disease. We hypothesized that cardiopulmonary fitness would be directly associated with albumin-to-creatinine ratio (ACR) and inversely related to estimated glomerular filtration rate (eGFR) in adolescents with type 1 diabetes.\nCONCLUSIONS: Adolescents with type 1 diabetes had reduced exercise capacity, which was strongly associated with renal health, independent of insulin sensitivity. Future studies should examine the underlying interrelated pathophysiology in order to identify probable targets for treatment to reduce cardiovascular and renal complications. © 2015 by the American Diabetes Association.\nRESEARCH DESIGN AND METHODS: Sixty-nine adolescents with type 1 diabetes and 13 nondiabetic control subjects of similar pubertal stage and BMI had insulin sensitivity (glucose infusion rate [GIR]), measured by hyperinsulinemic-euglycemic clamp, and lean body mass, measured by DEXA. Cardiopulmonary fitness was measured by cycle ergometry to obtain peak volume of oxygen (VO2peak), and renal function was measured by eGFR using the Bouvet equation (measuring creatinine and cystatin C levels) and ACR.\nRESULTS: Adolescents (15.5 ± 2.2 years of age) with type 1 diabetes (6.3 ± 3.8 years diabetes duration) had reduced VO2peak (31.5 ± 6.3 vs. 36.2 ± 7.9 mL/kg · min, P = 0.046) and VO2peak/lean kg (43.7 ± 7.0 vs. 51.0 ± 8.6 mL/lean kg · min, P = 0.007) compared with nondiabetic control subjects. eGFR was inversely associated with VO2peak and VO2peak/lean kg after adjusting for sex, Tanner stage, GIR, HbA1c level, systolic blood pressure, and LDL cholesterol level (β ± SE, VO2peak: -0.19 ± 0.07, P = 0.02; VO2peak/lean kg: -0.19 ± 0.09, P = 0.048). Moreover, participants in the highest tertile for eGFR had significantly lower sex- and Tanneradjusted VO2peak and VO2peak/lean kg compared with participants in the lowest tertile.","author":[{"dropping-particle":"","family":"Bjornstad","given":"Petter","non-dropping-particle":"","parse-names":false,"suffix":""},{"dropping-particle":"","family":"Cree-Green","given":"Melanie","non-dropping-particle":"","parse-names":false,"suffix":""},{"dropping-particle":"","family":"Baumgartner","given":"Amy","non-dropping-particle":"","parse-names":false,"suffix":""},{"dropping-particle":"","family":"Maahs","given":"David M.","non-dropping-particle":"","parse-names":false,"suffix":""},{"dropping-particle":"","family":"Cherney","given":"David Z.","non-dropping-particle":"","parse-names":false,"suffix":""},{"dropping-particle":"","family":"Pyle","given":"Laura","non-dropping-particle":"","parse-names":false,"suffix":""},{"dropping-particle":"","family":"Regensteiner","given":"Judith G.","non-dropping-particle":"","parse-names":false,"suffix":""},{"dropping-particle":"","family":"Reusch","given":"Jane E.","non-dropping-particle":"","parse-names":false,"suffix":""},{"dropping-particle":"","family":"Nadeau","given":"Kristen J.","non-dropping-particle":"","parse-names":false,"suffix":""}],"container-title":"Diabetes Care","id":"ITEM-2","issue":"1","issued":{"date-parts":[["2015"]]},"page":"126-131","title":"Renal function is associated with peak exercise capacity in adolescents with type 1 diabetes","type":"article-journal","volume":"38"},"uris":["http://www.mendeley.com/documents/?uuid=e7985cdb-ecb4-4183-9e5c-808eb24288d8"]},{"id":"ITEM-3","itemData":{"DOI":"10.5114/polp.2020.100990","ISSN":"00313939","abstract":"Introduction: Nonalcoholic fatty liver disease (NAFLD) is the commonest chronic hepatopathy in children and adults. Aim of the study: To evaluate the role of cytokeratin 18 (CK-18) and platelet count as non-invasive markers in the diagnosis of nonalcoholic fatty liver disease in children with type 1 diabetes mellitus (T1DM). Material and methods: The study included 71 T1DM patients with age range 6-18 years old and 48 healthy age- and sex-matched volunteers. The T1DM patients were divided into NAFLD(+) (n = 12) and NAFLD(-) (n = 40) groups. Blood samples were collected for assessment of complete blood count, complete lipid profile, glycosylated haemoglobin, liver enzymes, and serum CK-18. Ultrasonography distinctively quantifies visceral fat and subcutaneous fat, ultrasound evaluation of hepatic steatosis, and liver size. Acoustic radiation force impulse elastography was used to evaluate liver fibrosis. Results: The mean serum cholesterol, triglyceride, and LDL-cholesterol were statistically significantly higher in cases with NAFLD compared to cases without NAFLD and controls (p = 0.033, p = 0.001, p = 0.023, respectively). Comparing with the controls, cases exhibited significantly higher values for platelets count (p &lt; 0.005). Regarding the mean level of serum CK-18, it was 168.88 ±96.462 mIU/ml in patients without NAFLD vs. 173.29 ±101.95 mIU/ml in patients with NAFLD and 140.75 ±79.97 mIU/ml in controls. Interestingly, the observed positive correlation between serum CK-18 and platelets counts in diabetic patients was statistically significant (r = 0.230, p = 0.046). Platelets count and visceral fat thickness were statistically significantly predictors of NAFLD. Significantly higher serum CK-18 in cases with NAFLD and liver fibrosis compared with those without liver fibrosis evaluated by acoustic radiation force impulse elastography. Conclusions: CK-18 and platelet count may be useful markers for predicting liver fibrosis and help in the follow-up regimen of NAFLD in cases with T1DM.","author":[{"dropping-particle":"","family":"Ismail","given":"Nagwa A.","non-dropping-particle":"","parse-names":false,"suffix":""},{"dropping-particle":"","family":"Abd ElBaky","given":"Abeer M.N.E.","non-dropping-particle":"","parse-names":false,"suffix":""},{"dropping-particle":"","family":"Ibrahim","given":"Mona H.","non-dropping-particle":"","parse-names":false,"suffix":""},{"dropping-particle":"","family":"Ezzat","given":"Wafaa M.","non-dropping-particle":"","parse-names":false,"suffix":""},{"dropping-particle":"","family":"Elhosary","given":"Yasser A.","non-dropping-particle":"","parse-names":false,"suffix":""},{"dropping-particle":"","family":"Mostafa","given":"Eman A.","non-dropping-particle":"","parse-names":false,"suffix":""},{"dropping-particle":"","family":"Ahmed","given":"Hoda H.","non-dropping-particle":"","parse-names":false,"suffix":""},{"dropping-particle":"","family":"Rasheed","given":"Inas Abdel","non-dropping-particle":"","parse-names":false,"suffix":""}],"container-title":"Pediatria Polska","id":"ITEM-3","issue":"3","issued":{"date-parts":[["2020"]]},"page":"141-148","title":"The role of serum cytokeratin 18 and platelet count as non-invasive markers in the diagnosis of nonalcoholic fatty liver disease in children with type 1 diabetes mellitus","type":"article-journal","volume":"95"},"uris":["http://www.mendeley.com/documents/?uuid=3a6101da-7305-4594-baef-3e19fe74c2d1"]},{"id":"ITEM-4","itemData":{"DOI":"10.1016/j.genm.2012.05.003","ISSN":"15508579","PMID":"22795492","abstract":"Background: Cardiovascular disease is seen at a younger age and at a higher prevalence in patients with type 1 diabetes than in the general population. It is well described that women with type 1 diabetes have a higher relative risk of cardiovascular disease than men with type 1 diabetes, unlike that seen in the general population. The pathophysiology behind this is unknown. Objective: We performed a cross-sectional study to examine sex differences in cardiovascular disease risk factors in adolescents with type 1 diabetes between ages 13 and 20 years, compared with children of a similar age without type 1 diabetes. Methods: All patients underwent a dual energy x-ray absorptiometry scan to measure body composition and a pulse wave test measure of arterial elasticity. Fasting serum lipid levels, apolipoprotein B, and apolipoprotein C-III levels were measured in each patient. Twenty-nine children with type 1 diabetes (10 girls, 19 boys) and 37 healthy children (18 girls, 19 boys) participated. Results: Although no sex differences for body mass index (P = 0.91) and glycosylated hemoglobin (P = 0.69) were seen, girls with type 1 diabetes had a significantly higher percent trunk fat compared with boys (P = 0.004). No sex differences were found (P &gt; 0.05) for percent trunk fat in adolescents without diabetes. There was no sex difference among any other cardiovascular risk factors in either children with or without diabetes. Conclusions: Female adolescents with type 1 diabetes have more centrally distributed fat, which may contribute to their relatively higher cardiovascular disease risk. Attenuation of the central distribution of fat through exercise and dietary modifications may help ameliorate their subsequent cardiovascular disease burden. © 2012 Elsevier HS Journals, Inc.","author":[{"dropping-particle":"","family":"Krishnan","given":"Sowmya","non-dropping-particle":"","parse-names":false,"suffix":""},{"dropping-particle":"","family":"Fields","given":"David A.","non-dropping-particle":"","parse-names":false,"suffix":""},{"dropping-particle":"","family":"Copeland","given":"Kenneth C.","non-dropping-particle":"","parse-names":false,"suffix":""},{"dropping-particle":"","family":"Blackett","given":"Piers R.","non-dropping-particle":"","parse-names":false,"suffix":""},{"dropping-particle":"","family":"Anderson","given":"Michael P.","non-dropping-particle":"","parse-names":false,"suffix":""},{"dropping-particle":"","family":"Gardner","given":"Andrew W.","non-dropping-particle":"","parse-names":false,"suffix":""}],"container-title":"Gender Medicine","id":"ITEM-4","issue":"4","issued":{"date-parts":[["2012"]]},"page":"251-258","publisher":"Excerpta Medica, Inc.","title":"Sex differences in cardiovascular disease risk in adolescents with type 1 diabetes","type":"article-journal","volume":"9"},"uris":["http://www.mendeley.com/documents/?uuid=90ae1b1d-1c9a-444a-8396-638f45c5c727"]},{"id":"ITEM-5","itemData":{"DOI":"10.1210/jc.2006-0711","ISSN":"0021972X","PMID":"16849406","abstract":"Context: Studies on bone mineral characteristics in children with type 1 diabetes mellitus (T1DM) have generated conflicting results. Objective: Our objective was to investigate bone mineral characteristics in children with T1DM and to analyze their associations with bone metabolism and the IGF-I system. Design: We recruited a cohort of Caucasian patients with T1DM for at least 3 yr and healthy children between January 2003 and June 2004. Setting: This was a university hospital-based study. Participants: A total of 127 patients and 319 controls aged 6 to 20 yr participated. Methods: Dual-energy x-ray absorptiometry was performed in patients and controls. Serum bone alkaline phosphatase, CrossLaps, IGF-I, and IGF-binding protein 3 levels were determined in patients with values analyzed using our normative data from 1150 healthy children. Results: After adjustment for age, sex, pubertal stage, and body mass index SD score, total body bone mineral content (BMC)/lean body mass was significantly lower in patients than in controls (P &lt; 0.04). This difference was a result of the differences between the girls of the two groups. Girls with T1DM had significantly lower lumbar spine and total body BMC than control girls (P = 0.002), whereas no such difference was observed in boys. Serum bone alkaline phosphatase level was significantly lower in girls than in boys (P = 0.04). Low serum IGF-I levels and the administration of large amounts of insulin were found to have independent deleterious effects on BMC for children of all ages and both sexes, whereas disease duration and glycosylated hemoglobin levels did not. Conclusions: A sex-related difference in the impairment of bone mineral characteristics was identified in children with T1DM. Longitudinal studies are required to investigate whether boys may gain slightly less bone mass during skeletal growth. Copyright © 2006 by The Endocrine Society.","author":[{"dropping-particle":"","family":"Léger","given":"Juliane","non-dropping-particle":"","parse-names":false,"suffix":""},{"dropping-particle":"","family":"Marinovic","given":"Daniela","non-dropping-particle":"","parse-names":false,"suffix":""},{"dropping-particle":"","family":"Alberti","given":"Corinne","non-dropping-particle":"","parse-names":false,"suffix":""},{"dropping-particle":"","family":"Dorgeret","given":"Sophie","non-dropping-particle":"","parse-names":false,"suffix":""},{"dropping-particle":"","family":"Chevenne","given":"Didier","non-dropping-particle":"","parse-names":false,"suffix":""},{"dropping-particle":"","family":"Marchal","given":"Claire Lévy","non-dropping-particle":"","parse-names":false,"suffix":""},{"dropping-particle":"","family":"Tubiana-Rufi","given":"Nadia","non-dropping-particle":"","parse-names":false,"suffix":""},{"dropping-particle":"","family":"Sebag","given":"Guy","non-dropping-particle":"","parse-names":false,"suffix":""},{"dropping-particle":"","family":"Czernichow","given":"Paul","non-dropping-particle":"","parse-names":false,"suffix":""}],"container-title":"Journal of Clinical Endocrinology and Metabolism","id":"ITEM-5","issue":"10","issued":{"date-parts":[["2006"]]},"page":"3947-3953","title":"Lower bone mineral content in children with type 1 diabetes mellitus is linked to female sex, low insulin-like growth factor type I levels, and high insulin requirement","type":"article-journal","volume":"91"},"uris":["http://www.mendeley.com/documents/?uuid=20083289-bc45-4a40-b294-a86fa5a90843"]},{"id":"ITEM-6","itemData":{"DOI":"10.1016/0026-0495(91)90074-7","ISSN":"00260495","abstract":"To determine the effect of insulin-dependent diabetes mellitus (IDDM) on bone mass, we compared the trabecular and cortical bone density in lumbar vertebrae, measured by quantitative computed tomography (CT), in 48 white diabetic patients (23 females, 25 males; 5.2 to 19.6 years of age) with those of a control group of 48 healthy subjects, matched for race, sex, and age. Patients with neuropathy, retinopathy, nephropathy, and those with recent ketoacidosis were excluded from the study. The patient and control groups did not differ in sexual or skeletal maturation, weight, height, surface area, body mass index, abdominal fat, or paraspinal musculature. In diabetic children, cortical bone density was slightly but significantly lower than in controls (3.5% lower, P &lt; .02); there was no difference between patients and controls regarding trabecular bone density. The decrease in cortical bone density in the diabetic group did not correlate with age, sex, duration of diabetes, or glycosylated hemoglobin levels. These results suggest that in children with uncomplicated IDDM, decreased vertebral bone density is a minor abnormaltiy that only affects cortical bone. © 1991.","author":[{"dropping-particle":"","family":"Roe","given":"Thomas F.","non-dropping-particle":"","parse-names":false,"suffix":""},{"dropping-particle":"","family":"Mora","given":"Stefano","non-dropping-particle":"","parse-names":false,"suffix":""},{"dropping-particle":"","family":"Costin","given":"Gertrude","non-dropping-particle":"","parse-names":false,"suffix":""},{"dropping-particle":"","family":"Kaufman","given":"Francine","non-dropping-particle":"","parse-names":false,"suffix":""},{"dropping-particle":"","family":"Carlson","given":"Michael E.","non-dropping-particle":"","parse-names":false,"suffix":""},{"dropping-particle":"","family":"Gilsanz","given":"Vicente","non-dropping-particle":"","parse-names":false,"suffix":""}],"container-title":"Metabolism","id":"ITEM-6","issue":"9","issued":{"date-parts":[["1991"]]},"page":"967-71","title":"Vertebral bone density in insulin-dependent diabetic children","type":"article-journal","volume":"40"},"uris":["http://www.mendeley.com/documents/?uuid=f622801a-21b3-460d-afb5-4cae70443ee2"]},{"id":"ITEM-7","itemData":{"DOI":"10.6065/apem.2018.23.3.136","ISSN":"22871292","abstract":"Purpose: Many studies have reported that patients with type 1 diabetes have reduced bone mineral density (BMD). We assessed bone status in prepubertal children with type 1 diabetes mellitus (type 1 DM) at initial diagnosis and investigated factors associated with BMD. Methods: Prepubertal children (n=29) with newly diagnosed type 1 diabetes from 2006 to 2014 were included. Dual-energy X-ray absorptiometry measured regional and whole-body composition at initial diagnosis. BMD was compared with healthy controls matched for age, sex, and body mass index (BMI). Results: The mean age of all subjects (16 boys and 13 girls) was 7.58±1.36 years (range, 4.8–11.3 years). Initial mean glycosylated hemoglobin (HbA 1c ) level was 12.2%±1.9%. The mean BMD z-scores of lumbar spine, femur neck, and total body were not significantly different between patients and controls. Three patients (10.3%) had low bone density (total body BMD standard deviation score [SDS] &lt;-2.0). To identify determinants of lumbar spine BMD z-score, multivariate regression analysis was performed with stepwise variable selection of age, pubertal status, BMI SDS, insulin like growth factor-1, and HbA 1c . Only BMI SDS was significantly correlated with lumbar spine BMD z-score (β=0.395, P=0.023). Conclusion: Prepubertal children with newly diagnosed type 1 DM had similar bone mass compared to healthy peers. However, patients with low BMI should be carefully monitored for bone density in type 1 DM.","author":[{"dropping-particle":"","family":"Roh","given":"Jung Gi","non-dropping-particle":"","parse-names":false,"suffix":""},{"dropping-particle":"","family":"Yoon","given":"Jong Seo","non-dropping-particle":"","parse-names":false,"suffix":""},{"dropping-particle":"","family":"Park","given":"Kyu Jung","non-dropping-particle":"","parse-names":false,"suffix":""},{"dropping-particle":"","family":"Lim","given":"Jung Sub","non-dropping-particle":"","parse-names":false,"suffix":""},{"dropping-particle":"","family":"Lee","given":"Hae Sang","non-dropping-particle":"","parse-names":false,"suffix":""},{"dropping-particle":"","family":"Hwang","given":"Jin Soon","non-dropping-particle":"","parse-names":false,"suffix":""}],"container-title":"Annals of Pediatric Endocrinology and Metabolism","id":"ITEM-7","issue":"3","issued":{"date-parts":[["2018"]]},"page":"136-140","title":"Evaluation of bone mineral status in prepuberal children with newly diagnosed type 1 diabetes","type":"article-journal","volume":"23"},"uris":["http://www.mendeley.com/documents/?uuid=f2ed529a-4aa3-4a34-9111-d20c64293f26"]},{"id":"ITEM-8","itemData":{"DOI":"10.1016/j.jdiacomp.2009.10.002","ISSN":"10568727","PMID":"19955005","abstract":"Objective: The aim of this study was to compare the bone mass in young adolescents and adult women with Type 1 diabetes mellitus (T1DM) and determine its relationship with sex steroid and sex hormone-binding globulin (SHBG) levels. Design: Cross-sectional study. Patients: We studied a group of adolescents and adult women with T1DM (n=45) and 50 healthy controls (C) matched by gynecological age and body mass index in a case-control study. Girls with menarche within the last 18-40 months (n=17 T1DM and 32 C) and adult women (age=30.4+1.4 years; n=28 T1DM and 18 C) were recruited. Measurements: Bone mass was evaluated with a GE Lunar Prodigy densitometer. Sex steroid levels were measured by radioimmunoassay. Results: Bone mass was lower in adolescents with T1DM than in control adolescents, but was similar in both groups of postmenarcheal girls after adjusting for age, lean, and fat mass. However, adult T1DM women exhibited lower adjusted and unadjusted (P&lt;.05) Z-femoral neck (-0.2±0.2 vs. 0.4±0.2) and bone mineral content (BMC) (2306±61 vs. 2645±79 g) than adult controls. Adult controls and T1DM adults showed higher whole body BMC than adolescent controls and T1DM adolescents, respectively. Bone mass in T1DM did not correlate with estradiol, free estradiol, testosterone, SHBG, or HbA1c levels. Conclusions: The diminished bone mass observed in adult T1DM women does not appear to be related to sex steroid levels. In young adolescents with T1DM, the observed decrease in bone mass appears to be related to differences in body composition and age. © 2011 Elsevier Inc. All rights reserved.","author":[{"dropping-particle":"","family":"Soto","given":"Néstor","non-dropping-particle":"","parse-names":false,"suffix":""},{"dropping-particle":"","family":"Pruzzo","given":"Roxana","non-dropping-particle":"","parse-names":false,"suffix":""},{"dropping-particle":"","family":"Eyzaguirre","given":"Francisca","non-dropping-particle":"","parse-names":false,"suffix":""},{"dropping-particle":"","family":"Iñiguez","given":"Germán","non-dropping-particle":"","parse-names":false,"suffix":""},{"dropping-particle":"","family":"López","given":"Patricia","non-dropping-particle":"","parse-names":false,"suffix":""},{"dropping-particle":"","family":"Mohr","given":"Jacqueline","non-dropping-particle":"","parse-names":false,"suffix":""},{"dropping-particle":"","family":"Pérez-Bravo","given":"Francisco","non-dropping-particle":"","parse-names":false,"suffix":""},{"dropping-particle":"","family":"Cassorla","given":"Fernando","non-dropping-particle":"","parse-names":false,"suffix":""},{"dropping-particle":"","family":"Codner","given":"Ethel","non-dropping-particle":"","parse-names":false,"suffix":""}],"container-title":"Journal of Diabetes and its Complications","id":"ITEM-8","issue":"1","issued":{"date-parts":[["2011"]]},"page":"19-24","publisher":"Elsevier Inc.","title":"Bone mass and sex steroids in postmenarcheal adolescents and adult women with Type 1 diabetes mellitus","type":"article-journal","volume":"25"},"uris":["http://www.mendeley.com/documents/?uuid=36aed794-40a6-4044-9ee3-9f4e68abd215"]}],"mendeley":{"formattedCitation":"(8–15)","plainTextFormattedCitation":"(8–15)","previouslyFormattedCitation":"(8–15)"},"properties":{"noteIndex":0},"schema":"https://github.com/citation-style-language/schema/raw/master/csl-citation.json"}</w:instrText>
            </w:r>
            <w:r w:rsidRPr="001922F0">
              <w:rPr>
                <w:rFonts w:ascii="Times New Roman" w:hAnsi="Times New Roman" w:cs="Times New Roman"/>
                <w:sz w:val="22"/>
                <w:szCs w:val="22"/>
              </w:rPr>
              <w:fldChar w:fldCharType="separate"/>
            </w:r>
            <w:r w:rsidR="00E40FD8" w:rsidRPr="001922F0">
              <w:rPr>
                <w:rFonts w:ascii="Times New Roman" w:hAnsi="Times New Roman" w:cs="Times New Roman"/>
                <w:noProof/>
                <w:sz w:val="22"/>
                <w:szCs w:val="22"/>
              </w:rPr>
              <w:t>(8–15)</w:t>
            </w:r>
            <w:r w:rsidRPr="001922F0">
              <w:rPr>
                <w:rFonts w:ascii="Times New Roman" w:hAnsi="Times New Roman" w:cs="Times New Roman"/>
                <w:sz w:val="22"/>
                <w:szCs w:val="22"/>
              </w:rPr>
              <w:fldChar w:fldCharType="end"/>
            </w:r>
          </w:p>
          <w:p w14:paraId="7B2715B5" w14:textId="77777777" w:rsidR="008D7A59" w:rsidRPr="001922F0" w:rsidRDefault="008D7A59" w:rsidP="00FB6E07">
            <w:pPr>
              <w:rPr>
                <w:rFonts w:ascii="Times New Roman" w:hAnsi="Times New Roman" w:cs="Times New Roman"/>
                <w:sz w:val="22"/>
                <w:szCs w:val="22"/>
              </w:rPr>
            </w:pPr>
          </w:p>
          <w:p w14:paraId="1DFAAE56" w14:textId="3CF0DF0B" w:rsidR="008D7A59" w:rsidRPr="001922F0" w:rsidRDefault="008D7A59" w:rsidP="00FB6E07">
            <w:pPr>
              <w:rPr>
                <w:rFonts w:ascii="Times New Roman" w:hAnsi="Times New Roman" w:cs="Times New Roman"/>
                <w:sz w:val="22"/>
                <w:szCs w:val="22"/>
              </w:rPr>
            </w:pPr>
            <w:r w:rsidRPr="001922F0">
              <w:rPr>
                <w:rFonts w:ascii="Times New Roman" w:hAnsi="Times New Roman" w:cs="Times New Roman"/>
                <w:sz w:val="22"/>
                <w:szCs w:val="22"/>
              </w:rPr>
              <w:t xml:space="preserve">Did not measure or report total body composition outcomes for controls </w:t>
            </w:r>
            <w:r w:rsidRPr="001922F0">
              <w:rPr>
                <w:rFonts w:ascii="Times New Roman" w:hAnsi="Times New Roman" w:cs="Times New Roman"/>
                <w:sz w:val="22"/>
                <w:szCs w:val="22"/>
              </w:rPr>
              <w:fldChar w:fldCharType="begin" w:fldLock="1"/>
            </w:r>
            <w:r w:rsidR="0096447A" w:rsidRPr="001922F0">
              <w:rPr>
                <w:rFonts w:ascii="Times New Roman" w:hAnsi="Times New Roman" w:cs="Times New Roman"/>
                <w:sz w:val="22"/>
                <w:szCs w:val="22"/>
              </w:rPr>
              <w:instrText>ADDIN CSL_CITATION {"citationItems":[{"id":"ITEM-1","itemData":{"ISSN":"18271634","PMID":"26982098","abstract":"BACKGROUND: High prevalence of vitamin D deficiency in adolescents with type 1 diabetes (L1DM) has been recorded but data focused on the relationship between vitamin D, glycemic control and body composition is limited in L1DM patients. Lhe study was aimed to investigate vitamin D status in L1DM patients and its association with body composition (fat and lean body mass) and clinical data. MELHODS: Lhe study group comprised of 100 adolescents (15.3±1.9 yrs; 54 girls), including 60 L1DM patients (15.1±1.9 yrs; 32 girls) and 40 controls (15.6± 1.8 yrs; 20 girls) from Warsaw, Poland. Serum total 25-hydroxyvitamin D (25(OH)D) levels and iPLH were measured by an ECLIA (Roche Diagnostics). Glycosylated hemoglobin (% HbAlc), serum calcium and inorganic phosphorous, and the use of dietary supplements were also assessed. DXA (GE Prodigy) was used to assess lean body mass (LBM; g), fat mass (FM; g), FM/LBM ratio, and respective Z-scores. RESULLS: Mean 25(OH)D level of 15.3±7.0 ng/mL (range 4.2-37.7 ng/mL) in L1DM was not different from that observed in controls (17.9±9.3 ng/mL; range 6.3-40.4 ng/mL). Eighty-two percent of L1DM patients and 67% controls had 25(OH)D levels &lt;20 ng/mL, among them 25% L1DM and 12.5% controls revealed values &lt;10 ng/mL. 5% T1DM and 15% controls had 25(OH)D&gt;30 ng/mL. 25% from T1DM and 22% from control groups declared to use vitamin D supplementation and had significantly higher 25(OH)D levels compared to non-users (22.6±7.6 vs. 12.8±4.8 ng/mL in the T1DM; 26.9±11.5 vs. 15.3±6.8 ng/mL in controls, respectively). In the T1DM, low 25(OH)D levels negatively correlated with HbAlc (r=-0.320, P=0.013) and with iPTH (r=-0.434, P=0.001). 25(OH)D levels correlated negatively with Z-scores for FM/LBM ratio (r=-0.324; P=0.012) and Z-scores for FM (r=-0.229; P=0.079) and positively with LBM Z-scores (r=0.300; P=0.020). Serum Ca, serum iPTH did not differ T1DM and control groups but serum P level was significantly higher in Tl DM patients compared to controls (1.39±0.19 mmol/L vs. 1.18±0.18 mmol/L; P=0.001, respectively). CONCLUSIONS: In T1DM adolescents vitamin D deficiency coincided with poor glycemic control and disturbed body composition. 25(OH)D levels were positively related to muscle stores and negatively with fat stores. Therefore, to limit a risk of disease related clinical complications both disturbed body composition and vitamin D deficiency should be corrected by implementation of regular vitamin D supplementation and increased intake of vit…","author":[{"dropping-particle":"","family":"Wierzbicka","given":"Elzbieta","non-dropping-particle":"","parse-names":false,"suffix":""},{"dropping-particle":"","family":"Szalecki","given":"Mieczyslaw","non-dropping-particle":"","parse-names":false,"suffix":""},{"dropping-particle":"","family":"Pludowski","given":"Pawel","non-dropping-particle":"","parse-names":false,"suffix":""},{"dropping-particle":"","family":"Jaworski","given":"Maciej","non-dropping-particle":"","parse-names":false,"suffix":""},{"dropping-particle":"","family":"Brzozowska","given":"Anna","non-dropping-particle":"","parse-names":false,"suffix":""}],"container-title":"Minerva Endocrinologica","id":"ITEM-1","issue":"4","issued":{"date-parts":[["2016"]]},"page":"445-455","title":"Vitamin D status, body composition and glycemic control in Polish adolescents with type 1 diabetes","type":"article-journal","volume":"41"},"uris":["http://www.mendeley.com/documents/?uuid=0d5f0c1e-4b98-4a35-871d-0c5fefcd6205"]}],"mendeley":{"formattedCitation":"(16)","plainTextFormattedCitation":"(16)","previouslyFormattedCitation":"(16)"},"properties":{"noteIndex":0},"schema":"https://github.com/citation-style-language/schema/raw/master/csl-citation.json"}</w:instrText>
            </w:r>
            <w:r w:rsidRPr="001922F0">
              <w:rPr>
                <w:rFonts w:ascii="Times New Roman" w:hAnsi="Times New Roman" w:cs="Times New Roman"/>
                <w:sz w:val="22"/>
                <w:szCs w:val="22"/>
              </w:rPr>
              <w:fldChar w:fldCharType="separate"/>
            </w:r>
            <w:r w:rsidR="00E40FD8" w:rsidRPr="001922F0">
              <w:rPr>
                <w:rFonts w:ascii="Times New Roman" w:hAnsi="Times New Roman" w:cs="Times New Roman"/>
                <w:noProof/>
                <w:sz w:val="22"/>
                <w:szCs w:val="22"/>
              </w:rPr>
              <w:t>(16)</w:t>
            </w:r>
            <w:r w:rsidRPr="001922F0">
              <w:rPr>
                <w:rFonts w:ascii="Times New Roman" w:hAnsi="Times New Roman" w:cs="Times New Roman"/>
                <w:sz w:val="22"/>
                <w:szCs w:val="22"/>
              </w:rPr>
              <w:fldChar w:fldCharType="end"/>
            </w:r>
          </w:p>
        </w:tc>
      </w:tr>
      <w:tr w:rsidR="00426416" w:rsidRPr="001922F0" w14:paraId="6F8A330C" w14:textId="34FEDA48" w:rsidTr="00426416">
        <w:tc>
          <w:tcPr>
            <w:tcW w:w="3116" w:type="dxa"/>
          </w:tcPr>
          <w:p w14:paraId="3167D720" w14:textId="77777777" w:rsidR="00426416" w:rsidRPr="001922F0" w:rsidRDefault="00426416" w:rsidP="00FB6E07">
            <w:pPr>
              <w:rPr>
                <w:rFonts w:ascii="Times New Roman" w:hAnsi="Times New Roman" w:cs="Times New Roman"/>
                <w:sz w:val="22"/>
                <w:szCs w:val="22"/>
              </w:rPr>
            </w:pPr>
            <w:r w:rsidRPr="001922F0">
              <w:rPr>
                <w:rFonts w:ascii="Times New Roman" w:hAnsi="Times New Roman" w:cs="Times New Roman"/>
                <w:sz w:val="22"/>
                <w:szCs w:val="22"/>
              </w:rPr>
              <w:t xml:space="preserve">Publication date range </w:t>
            </w:r>
          </w:p>
        </w:tc>
        <w:tc>
          <w:tcPr>
            <w:tcW w:w="3117" w:type="dxa"/>
          </w:tcPr>
          <w:p w14:paraId="77B4C555" w14:textId="22F8084B" w:rsidR="00426416" w:rsidRPr="001922F0" w:rsidRDefault="00426416" w:rsidP="00FB6E07">
            <w:pPr>
              <w:rPr>
                <w:rFonts w:ascii="Times New Roman" w:hAnsi="Times New Roman" w:cs="Times New Roman"/>
                <w:sz w:val="22"/>
                <w:szCs w:val="22"/>
              </w:rPr>
            </w:pPr>
            <w:r w:rsidRPr="001922F0">
              <w:rPr>
                <w:rFonts w:ascii="Times New Roman" w:hAnsi="Times New Roman" w:cs="Times New Roman"/>
                <w:sz w:val="22"/>
                <w:szCs w:val="22"/>
              </w:rPr>
              <w:t xml:space="preserve">Up to </w:t>
            </w:r>
            <w:r w:rsidR="00095A8B" w:rsidRPr="001922F0">
              <w:rPr>
                <w:rFonts w:ascii="Times New Roman" w:hAnsi="Times New Roman" w:cs="Times New Roman"/>
                <w:sz w:val="22"/>
                <w:szCs w:val="22"/>
              </w:rPr>
              <w:t>Jun 20</w:t>
            </w:r>
            <w:r w:rsidRPr="001922F0">
              <w:rPr>
                <w:rFonts w:ascii="Times New Roman" w:hAnsi="Times New Roman" w:cs="Times New Roman"/>
                <w:sz w:val="22"/>
                <w:szCs w:val="22"/>
              </w:rPr>
              <w:t>, 2021</w:t>
            </w:r>
          </w:p>
          <w:p w14:paraId="6D033E7E" w14:textId="77777777" w:rsidR="00426416" w:rsidRPr="001922F0" w:rsidRDefault="00426416" w:rsidP="00FB6E07">
            <w:pPr>
              <w:rPr>
                <w:rFonts w:ascii="Times New Roman" w:hAnsi="Times New Roman" w:cs="Times New Roman"/>
                <w:sz w:val="22"/>
                <w:szCs w:val="22"/>
              </w:rPr>
            </w:pPr>
          </w:p>
        </w:tc>
        <w:tc>
          <w:tcPr>
            <w:tcW w:w="3690" w:type="dxa"/>
          </w:tcPr>
          <w:p w14:paraId="30816847" w14:textId="77777777" w:rsidR="00426416" w:rsidRPr="001922F0" w:rsidRDefault="00426416" w:rsidP="00FB6E07">
            <w:pPr>
              <w:rPr>
                <w:rFonts w:ascii="Times New Roman" w:hAnsi="Times New Roman" w:cs="Times New Roman"/>
                <w:sz w:val="22"/>
                <w:szCs w:val="22"/>
              </w:rPr>
            </w:pPr>
          </w:p>
        </w:tc>
        <w:tc>
          <w:tcPr>
            <w:tcW w:w="2977" w:type="dxa"/>
          </w:tcPr>
          <w:p w14:paraId="3008C91C" w14:textId="77777777" w:rsidR="00426416" w:rsidRPr="001922F0" w:rsidRDefault="00426416" w:rsidP="00FB6E07">
            <w:pPr>
              <w:rPr>
                <w:rFonts w:ascii="Times New Roman" w:hAnsi="Times New Roman" w:cs="Times New Roman"/>
                <w:sz w:val="22"/>
                <w:szCs w:val="22"/>
              </w:rPr>
            </w:pPr>
          </w:p>
        </w:tc>
      </w:tr>
      <w:tr w:rsidR="00426416" w:rsidRPr="001922F0" w14:paraId="05253398" w14:textId="5C17FF8D" w:rsidTr="00426416">
        <w:tc>
          <w:tcPr>
            <w:tcW w:w="3116" w:type="dxa"/>
          </w:tcPr>
          <w:p w14:paraId="23D54999" w14:textId="77777777" w:rsidR="00426416" w:rsidRPr="001922F0" w:rsidRDefault="00426416" w:rsidP="00FB6E07">
            <w:pPr>
              <w:rPr>
                <w:rFonts w:ascii="Times New Roman" w:hAnsi="Times New Roman" w:cs="Times New Roman"/>
                <w:sz w:val="22"/>
                <w:szCs w:val="22"/>
              </w:rPr>
            </w:pPr>
            <w:r w:rsidRPr="001922F0">
              <w:rPr>
                <w:rFonts w:ascii="Times New Roman" w:hAnsi="Times New Roman" w:cs="Times New Roman"/>
                <w:sz w:val="22"/>
                <w:szCs w:val="22"/>
              </w:rPr>
              <w:t>Language restriction</w:t>
            </w:r>
          </w:p>
        </w:tc>
        <w:tc>
          <w:tcPr>
            <w:tcW w:w="3117" w:type="dxa"/>
          </w:tcPr>
          <w:p w14:paraId="48753E56" w14:textId="77777777" w:rsidR="00426416" w:rsidRPr="001922F0" w:rsidRDefault="00426416" w:rsidP="00FB6E07">
            <w:pPr>
              <w:rPr>
                <w:rFonts w:ascii="Times New Roman" w:hAnsi="Times New Roman" w:cs="Times New Roman"/>
                <w:sz w:val="22"/>
                <w:szCs w:val="22"/>
              </w:rPr>
            </w:pPr>
            <w:r w:rsidRPr="001922F0">
              <w:rPr>
                <w:rFonts w:ascii="Times New Roman" w:hAnsi="Times New Roman" w:cs="Times New Roman"/>
                <w:sz w:val="22"/>
                <w:szCs w:val="22"/>
              </w:rPr>
              <w:t>English only</w:t>
            </w:r>
          </w:p>
        </w:tc>
        <w:tc>
          <w:tcPr>
            <w:tcW w:w="3690" w:type="dxa"/>
          </w:tcPr>
          <w:p w14:paraId="54E53538" w14:textId="77777777" w:rsidR="00426416" w:rsidRPr="001922F0" w:rsidRDefault="00426416" w:rsidP="00FB6E07">
            <w:pPr>
              <w:rPr>
                <w:rFonts w:ascii="Times New Roman" w:hAnsi="Times New Roman" w:cs="Times New Roman"/>
                <w:sz w:val="22"/>
                <w:szCs w:val="22"/>
              </w:rPr>
            </w:pPr>
            <w:r w:rsidRPr="001922F0">
              <w:rPr>
                <w:rFonts w:ascii="Times New Roman" w:hAnsi="Times New Roman" w:cs="Times New Roman"/>
                <w:sz w:val="22"/>
                <w:szCs w:val="22"/>
              </w:rPr>
              <w:t>Not English</w:t>
            </w:r>
          </w:p>
          <w:p w14:paraId="78378639" w14:textId="77777777" w:rsidR="00426416" w:rsidRPr="001922F0" w:rsidRDefault="00426416" w:rsidP="00FB6E07">
            <w:pPr>
              <w:rPr>
                <w:rFonts w:ascii="Times New Roman" w:hAnsi="Times New Roman" w:cs="Times New Roman"/>
                <w:sz w:val="22"/>
                <w:szCs w:val="22"/>
              </w:rPr>
            </w:pPr>
          </w:p>
        </w:tc>
        <w:tc>
          <w:tcPr>
            <w:tcW w:w="2977" w:type="dxa"/>
          </w:tcPr>
          <w:p w14:paraId="1FB3AFE6" w14:textId="77777777" w:rsidR="00426416" w:rsidRPr="001922F0" w:rsidRDefault="00426416" w:rsidP="00FB6E07">
            <w:pPr>
              <w:rPr>
                <w:rFonts w:ascii="Times New Roman" w:hAnsi="Times New Roman" w:cs="Times New Roman"/>
                <w:sz w:val="22"/>
                <w:szCs w:val="22"/>
              </w:rPr>
            </w:pPr>
          </w:p>
        </w:tc>
      </w:tr>
      <w:tr w:rsidR="00426416" w:rsidRPr="001922F0" w14:paraId="162B064A" w14:textId="4B6FBEB4" w:rsidTr="00426416">
        <w:tc>
          <w:tcPr>
            <w:tcW w:w="3116" w:type="dxa"/>
          </w:tcPr>
          <w:p w14:paraId="7F38FD7F" w14:textId="77777777" w:rsidR="00426416" w:rsidRPr="001922F0" w:rsidRDefault="00426416" w:rsidP="00FB6E07">
            <w:pPr>
              <w:rPr>
                <w:rFonts w:ascii="Times New Roman" w:hAnsi="Times New Roman" w:cs="Times New Roman"/>
                <w:sz w:val="22"/>
                <w:szCs w:val="22"/>
              </w:rPr>
            </w:pPr>
            <w:r w:rsidRPr="001922F0">
              <w:rPr>
                <w:rFonts w:ascii="Times New Roman" w:hAnsi="Times New Roman" w:cs="Times New Roman"/>
                <w:sz w:val="22"/>
                <w:szCs w:val="22"/>
              </w:rPr>
              <w:lastRenderedPageBreak/>
              <w:t>Publication type</w:t>
            </w:r>
          </w:p>
        </w:tc>
        <w:tc>
          <w:tcPr>
            <w:tcW w:w="3117" w:type="dxa"/>
          </w:tcPr>
          <w:p w14:paraId="4861E294" w14:textId="77777777" w:rsidR="00426416" w:rsidRPr="001922F0" w:rsidRDefault="00426416" w:rsidP="00FB6E07">
            <w:pPr>
              <w:rPr>
                <w:rFonts w:ascii="Times New Roman" w:hAnsi="Times New Roman" w:cs="Times New Roman"/>
                <w:sz w:val="22"/>
                <w:szCs w:val="22"/>
              </w:rPr>
            </w:pPr>
            <w:r w:rsidRPr="001922F0">
              <w:rPr>
                <w:rFonts w:ascii="Times New Roman" w:hAnsi="Times New Roman" w:cs="Times New Roman"/>
                <w:sz w:val="22"/>
                <w:szCs w:val="22"/>
              </w:rPr>
              <w:t xml:space="preserve">Original study with full text and peer reviewed </w:t>
            </w:r>
          </w:p>
        </w:tc>
        <w:tc>
          <w:tcPr>
            <w:tcW w:w="3690" w:type="dxa"/>
          </w:tcPr>
          <w:p w14:paraId="6E3E21E7" w14:textId="77777777" w:rsidR="00426416" w:rsidRPr="001922F0" w:rsidRDefault="00426416" w:rsidP="00FB6E07">
            <w:pPr>
              <w:rPr>
                <w:rFonts w:ascii="Times New Roman" w:hAnsi="Times New Roman" w:cs="Times New Roman"/>
                <w:sz w:val="22"/>
                <w:szCs w:val="22"/>
              </w:rPr>
            </w:pPr>
            <w:r w:rsidRPr="001922F0">
              <w:rPr>
                <w:rFonts w:ascii="Times New Roman" w:hAnsi="Times New Roman" w:cs="Times New Roman"/>
                <w:sz w:val="22"/>
                <w:szCs w:val="22"/>
              </w:rPr>
              <w:t>Non-original studies or without full text or peer review</w:t>
            </w:r>
          </w:p>
          <w:p w14:paraId="60A78876" w14:textId="77777777" w:rsidR="00426416" w:rsidRPr="001922F0" w:rsidRDefault="00426416" w:rsidP="00FB6E07">
            <w:pPr>
              <w:rPr>
                <w:rFonts w:ascii="Times New Roman" w:hAnsi="Times New Roman" w:cs="Times New Roman"/>
                <w:sz w:val="22"/>
                <w:szCs w:val="22"/>
              </w:rPr>
            </w:pPr>
          </w:p>
        </w:tc>
        <w:tc>
          <w:tcPr>
            <w:tcW w:w="2977" w:type="dxa"/>
          </w:tcPr>
          <w:p w14:paraId="18F3E96B" w14:textId="77777777" w:rsidR="00426416" w:rsidRPr="001922F0" w:rsidRDefault="00426416" w:rsidP="00FB6E07">
            <w:pPr>
              <w:rPr>
                <w:rFonts w:ascii="Times New Roman" w:hAnsi="Times New Roman" w:cs="Times New Roman"/>
                <w:sz w:val="22"/>
                <w:szCs w:val="22"/>
              </w:rPr>
            </w:pPr>
          </w:p>
        </w:tc>
      </w:tr>
      <w:tr w:rsidR="00426416" w:rsidRPr="001922F0" w14:paraId="5E4DEFBD" w14:textId="604E622B" w:rsidTr="00426416">
        <w:tc>
          <w:tcPr>
            <w:tcW w:w="3116" w:type="dxa"/>
          </w:tcPr>
          <w:p w14:paraId="0B9CFC2F" w14:textId="77777777" w:rsidR="00426416" w:rsidRPr="001922F0" w:rsidRDefault="00426416" w:rsidP="00FB6E07">
            <w:pPr>
              <w:rPr>
                <w:rFonts w:ascii="Times New Roman" w:hAnsi="Times New Roman" w:cs="Times New Roman"/>
                <w:sz w:val="22"/>
                <w:szCs w:val="22"/>
              </w:rPr>
            </w:pPr>
            <w:r w:rsidRPr="001922F0">
              <w:rPr>
                <w:rFonts w:ascii="Times New Roman" w:hAnsi="Times New Roman" w:cs="Times New Roman"/>
                <w:sz w:val="22"/>
                <w:szCs w:val="22"/>
              </w:rPr>
              <w:t>Other</w:t>
            </w:r>
          </w:p>
        </w:tc>
        <w:tc>
          <w:tcPr>
            <w:tcW w:w="3117" w:type="dxa"/>
          </w:tcPr>
          <w:p w14:paraId="20834C80" w14:textId="77777777" w:rsidR="00426416" w:rsidRPr="001922F0" w:rsidRDefault="00426416" w:rsidP="00FB6E07">
            <w:pPr>
              <w:rPr>
                <w:rFonts w:ascii="Times New Roman" w:hAnsi="Times New Roman" w:cs="Times New Roman"/>
                <w:sz w:val="22"/>
                <w:szCs w:val="22"/>
              </w:rPr>
            </w:pPr>
            <w:r w:rsidRPr="001922F0">
              <w:rPr>
                <w:rFonts w:ascii="Times New Roman" w:hAnsi="Times New Roman" w:cs="Times New Roman"/>
                <w:sz w:val="22"/>
                <w:szCs w:val="22"/>
              </w:rPr>
              <w:t>Human only</w:t>
            </w:r>
          </w:p>
        </w:tc>
        <w:tc>
          <w:tcPr>
            <w:tcW w:w="3690" w:type="dxa"/>
          </w:tcPr>
          <w:p w14:paraId="681A9188" w14:textId="77777777" w:rsidR="00426416" w:rsidRPr="001922F0" w:rsidRDefault="00426416" w:rsidP="00FB6E07">
            <w:pPr>
              <w:rPr>
                <w:rFonts w:ascii="Times New Roman" w:hAnsi="Times New Roman" w:cs="Times New Roman"/>
                <w:sz w:val="22"/>
                <w:szCs w:val="22"/>
              </w:rPr>
            </w:pPr>
            <w:r w:rsidRPr="001922F0">
              <w:rPr>
                <w:rFonts w:ascii="Times New Roman" w:hAnsi="Times New Roman" w:cs="Times New Roman"/>
                <w:sz w:val="22"/>
                <w:szCs w:val="22"/>
              </w:rPr>
              <w:t>Animal study</w:t>
            </w:r>
          </w:p>
        </w:tc>
        <w:tc>
          <w:tcPr>
            <w:tcW w:w="2977" w:type="dxa"/>
          </w:tcPr>
          <w:p w14:paraId="3A190395" w14:textId="77777777" w:rsidR="00426416" w:rsidRPr="001922F0" w:rsidRDefault="00426416" w:rsidP="00FB6E07">
            <w:pPr>
              <w:rPr>
                <w:rFonts w:ascii="Times New Roman" w:hAnsi="Times New Roman" w:cs="Times New Roman"/>
                <w:sz w:val="22"/>
                <w:szCs w:val="22"/>
              </w:rPr>
            </w:pPr>
          </w:p>
        </w:tc>
      </w:tr>
    </w:tbl>
    <w:p w14:paraId="126A12EA" w14:textId="77777777" w:rsidR="005A313B" w:rsidRPr="001922F0" w:rsidRDefault="005A313B">
      <w:pPr>
        <w:rPr>
          <w:rFonts w:ascii="Times New Roman" w:hAnsi="Times New Roman" w:cs="Times New Roman"/>
        </w:rPr>
      </w:pPr>
    </w:p>
    <w:p w14:paraId="66213DC5" w14:textId="07062946" w:rsidR="006808C1" w:rsidRPr="001922F0" w:rsidRDefault="006808C1">
      <w:pPr>
        <w:rPr>
          <w:rFonts w:ascii="Times New Roman" w:hAnsi="Times New Roman" w:cs="Times New Roman"/>
        </w:rPr>
        <w:sectPr w:rsidR="006808C1" w:rsidRPr="001922F0" w:rsidSect="00426416">
          <w:pgSz w:w="15840" w:h="12240" w:orient="landscape"/>
          <w:pgMar w:top="1440" w:right="1440" w:bottom="1440" w:left="1440" w:header="708" w:footer="708" w:gutter="0"/>
          <w:cols w:space="708"/>
          <w:docGrid w:linePitch="360"/>
        </w:sectPr>
      </w:pPr>
    </w:p>
    <w:p w14:paraId="2760FB5A" w14:textId="484EABD5" w:rsidR="006808C1" w:rsidRPr="001922F0" w:rsidRDefault="006808C1" w:rsidP="006808C1">
      <w:pPr>
        <w:spacing w:line="276" w:lineRule="auto"/>
        <w:rPr>
          <w:rFonts w:ascii="Times New Roman" w:hAnsi="Times New Roman" w:cs="Times New Roman"/>
        </w:rPr>
      </w:pPr>
      <w:r w:rsidRPr="001922F0">
        <w:rPr>
          <w:rFonts w:ascii="Times New Roman" w:hAnsi="Times New Roman" w:cs="Times New Roman"/>
          <w:b/>
          <w:bCs/>
        </w:rPr>
        <w:lastRenderedPageBreak/>
        <w:t xml:space="preserve">Supplementary Table </w:t>
      </w:r>
      <w:r w:rsidR="005808B0" w:rsidRPr="001922F0">
        <w:rPr>
          <w:rFonts w:ascii="Times New Roman" w:hAnsi="Times New Roman" w:cs="Times New Roman"/>
          <w:b/>
          <w:bCs/>
        </w:rPr>
        <w:t>3</w:t>
      </w:r>
      <w:r w:rsidRPr="001922F0">
        <w:rPr>
          <w:rFonts w:ascii="Times New Roman" w:hAnsi="Times New Roman" w:cs="Times New Roman"/>
          <w:b/>
          <w:bCs/>
        </w:rPr>
        <w:t>.</w:t>
      </w:r>
      <w:r w:rsidRPr="001922F0">
        <w:rPr>
          <w:rFonts w:ascii="Times New Roman" w:hAnsi="Times New Roman" w:cs="Times New Roman"/>
        </w:rPr>
        <w:t xml:space="preserve"> Newcastle-Ottawa quality assessment scale </w:t>
      </w:r>
      <w:r w:rsidRPr="001922F0">
        <w:rPr>
          <w:rFonts w:ascii="Times New Roman" w:eastAsia="Times New Roman" w:hAnsi="Times New Roman" w:cs="Times New Roman"/>
          <w:color w:val="000000" w:themeColor="text1"/>
        </w:rPr>
        <w:t xml:space="preserve">(adapted for cross sectional studies) </w:t>
      </w:r>
      <w:r w:rsidRPr="001922F0">
        <w:rPr>
          <w:rFonts w:ascii="Times New Roman" w:eastAsia="Times New Roman" w:hAnsi="Times New Roman" w:cs="Times New Roman"/>
          <w:color w:val="000000" w:themeColor="text1"/>
        </w:rPr>
        <w:fldChar w:fldCharType="begin" w:fldLock="1"/>
      </w:r>
      <w:r w:rsidR="0096447A" w:rsidRPr="001922F0">
        <w:rPr>
          <w:rFonts w:ascii="Times New Roman" w:eastAsia="Times New Roman" w:hAnsi="Times New Roman" w:cs="Times New Roman"/>
          <w:color w:val="000000" w:themeColor="text1"/>
        </w:rPr>
        <w:instrText>ADDIN CSL_CITATION {"citationItems":[{"id":"ITEM-1","itemData":{"DOI":"10.1371/journal.pone.0147601","ISSN":"1932-6203","abstract":"Background People of Sub Saharan Africa (SSA) and South Asians(SA) ethnic minorities living in Europe have higher risk of stroke than native Europeans(EU). Study objective is to provide an assessment of gender specific absolute differences in office systolic(SBP) and diastolic(DBP) blood pressure(BP) levels between SSA, SA, and EU. Methods and Findings We performed a systematic review and meta-analysis of observational studies conducted in Europe that examined BP in non-selected adult SSA, SA and EU subjects. Medline, PubMed, Embase, Web of Science, and Scopus were searched from their inception through January 31st 2015, for relevant articles. Outcome measures were mean SBP and DBP differences between minorities and EU, using a random effects model and tested for heterogeneity. Twenty-one studies involving 9,070 SSA, 18,421 SA, and 130,380 EU were included. Compared with EU, SSA had higher values of both SBP (3.38 mmHg, 95% CI 1.28 to 5.48 mmHg; and 6.00 mmHg, 95% CI 2.22 to 9.78 in men and women respectively) and DBP (3.29 mmHg, 95% CI 1.80 to 4.78; 5.35 mmHg, 95% CI 3.04 to 7.66). SA had lower SBP than EU(-4.57 mmHg, 95% CI -6.20 to -2.93; -2.97 mmHg, 95% CI -5.45 to -0.49) but similar DBP values. Meta-analysis by subgroup showed that SA originating from countries where Islam is the main religion had lower SBP and DBP values than EU. In multivariate meta-regression analyses, SBP difference between minorities and EU populations, was influenced by panethnicity and diabetes prevalence. Conclusions 1) The higher BP in SSA is maintained over decades, suggesting limited efficacy of prevention strategies in such group in Europe;2) The lower BP in Muslim populations suggests that yet untapped lifestyle and behavioral habits may reveal advantages towards the development of hypertension;3) The additive effect of diabetes, emphasizes the need of new strategies for the control of hypertension in groups at high prevalence of diabetes.","author":[{"dropping-particle":"","family":"Modesti","given":"Pietro Amedeo","non-dropping-particle":"","parse-names":false,"suffix":""},{"dropping-particle":"","family":"Reboldi","given":"Gianpaolo","non-dropping-particle":"","parse-names":false,"suffix":""},{"dropping-particle":"","family":"Cappuccio","given":"Francesco P.","non-dropping-particle":"","parse-names":false,"suffix":""},{"dropping-particle":"","family":"Agyemang","given":"Charles","non-dropping-particle":"","parse-names":false,"suffix":""},{"dropping-particle":"","family":"Remuzzi","given":"Giuseppe","non-dropping-particle":"","parse-names":false,"suffix":""},{"dropping-particle":"","family":"Rapi","given":"Stefano","non-dropping-particle":"","parse-names":false,"suffix":""},{"dropping-particle":"","family":"Perruolo","given":"Eleonora","non-dropping-particle":"","parse-names":false,"suffix":""},{"dropping-particle":"","family":"Parati","given":"Gianfranco","non-dropping-particle":"","parse-names":false,"suffix":""}],"container-title":"PLOS ONE","editor":[{"dropping-particle":"","family":"Fuchs","given":"Flávio Danni","non-dropping-particle":"","parse-names":false,"suffix":""}],"id":"ITEM-1","issue":"1","issued":{"date-parts":[["2016","1"]]},"page":"e0147601","publisher":"Public Library of Science","title":"Panethnic differences in blood pressure in Europe: A systematic review and meta-analysis","type":"article-journal","volume":"11"},"uris":["http://www.mendeley.com/documents/?uuid=6d04b1da-0fb6-43fe-b26b-20771035677d"]}],"mendeley":{"formattedCitation":"(17)","plainTextFormattedCitation":"(17)","previouslyFormattedCitation":"(17)"},"properties":{"noteIndex":0},"schema":"https://github.com/citation-style-language/schema/raw/master/csl-citation.json"}</w:instrText>
      </w:r>
      <w:r w:rsidRPr="001922F0">
        <w:rPr>
          <w:rFonts w:ascii="Times New Roman" w:eastAsia="Times New Roman" w:hAnsi="Times New Roman" w:cs="Times New Roman"/>
          <w:color w:val="000000" w:themeColor="text1"/>
        </w:rPr>
        <w:fldChar w:fldCharType="separate"/>
      </w:r>
      <w:r w:rsidR="00E40FD8" w:rsidRPr="001922F0">
        <w:rPr>
          <w:rFonts w:ascii="Times New Roman" w:eastAsia="Times New Roman" w:hAnsi="Times New Roman" w:cs="Times New Roman"/>
          <w:noProof/>
          <w:color w:val="000000" w:themeColor="text1"/>
        </w:rPr>
        <w:t>(17)</w:t>
      </w:r>
      <w:r w:rsidRPr="001922F0">
        <w:rPr>
          <w:rFonts w:ascii="Times New Roman" w:eastAsia="Times New Roman" w:hAnsi="Times New Roman" w:cs="Times New Roman"/>
          <w:color w:val="000000" w:themeColor="text1"/>
        </w:rPr>
        <w:fldChar w:fldCharType="end"/>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8"/>
        <w:gridCol w:w="7762"/>
      </w:tblGrid>
      <w:tr w:rsidR="006808C1" w:rsidRPr="001922F0" w14:paraId="29686B1A" w14:textId="77777777" w:rsidTr="009B157F">
        <w:tc>
          <w:tcPr>
            <w:tcW w:w="1413" w:type="dxa"/>
            <w:tcBorders>
              <w:top w:val="single" w:sz="4" w:space="0" w:color="auto"/>
              <w:bottom w:val="single" w:sz="4" w:space="0" w:color="auto"/>
            </w:tcBorders>
          </w:tcPr>
          <w:p w14:paraId="4E976DC8" w14:textId="77777777" w:rsidR="006808C1" w:rsidRPr="001922F0" w:rsidRDefault="006808C1" w:rsidP="00C91CF7">
            <w:pPr>
              <w:rPr>
                <w:rFonts w:ascii="Times New Roman" w:hAnsi="Times New Roman" w:cs="Times New Roman"/>
                <w:b/>
                <w:bCs/>
                <w:color w:val="000000" w:themeColor="text1"/>
                <w:sz w:val="22"/>
                <w:szCs w:val="22"/>
              </w:rPr>
            </w:pPr>
            <w:r w:rsidRPr="001922F0">
              <w:rPr>
                <w:rFonts w:ascii="Times New Roman" w:hAnsi="Times New Roman" w:cs="Times New Roman"/>
                <w:b/>
                <w:bCs/>
                <w:color w:val="000000" w:themeColor="text1"/>
                <w:sz w:val="22"/>
                <w:szCs w:val="22"/>
              </w:rPr>
              <w:t>Categories</w:t>
            </w:r>
          </w:p>
        </w:tc>
        <w:tc>
          <w:tcPr>
            <w:tcW w:w="7937" w:type="dxa"/>
            <w:tcBorders>
              <w:top w:val="single" w:sz="4" w:space="0" w:color="auto"/>
              <w:bottom w:val="single" w:sz="4" w:space="0" w:color="auto"/>
            </w:tcBorders>
          </w:tcPr>
          <w:p w14:paraId="225B7371" w14:textId="77777777" w:rsidR="006808C1" w:rsidRPr="001922F0" w:rsidRDefault="006808C1" w:rsidP="00C91CF7">
            <w:pPr>
              <w:rPr>
                <w:rFonts w:ascii="Times New Roman" w:hAnsi="Times New Roman" w:cs="Times New Roman"/>
                <w:b/>
                <w:bCs/>
                <w:color w:val="000000" w:themeColor="text1"/>
                <w:sz w:val="22"/>
                <w:szCs w:val="22"/>
              </w:rPr>
            </w:pPr>
            <w:r w:rsidRPr="001922F0">
              <w:rPr>
                <w:rFonts w:ascii="Times New Roman" w:hAnsi="Times New Roman" w:cs="Times New Roman"/>
                <w:b/>
                <w:bCs/>
                <w:color w:val="000000" w:themeColor="text1"/>
                <w:sz w:val="22"/>
                <w:szCs w:val="22"/>
              </w:rPr>
              <w:t>Questions</w:t>
            </w:r>
          </w:p>
        </w:tc>
      </w:tr>
      <w:tr w:rsidR="006808C1" w:rsidRPr="001922F0" w14:paraId="3C13967C" w14:textId="77777777" w:rsidTr="009B157F">
        <w:tc>
          <w:tcPr>
            <w:tcW w:w="1413" w:type="dxa"/>
            <w:tcBorders>
              <w:top w:val="single" w:sz="4" w:space="0" w:color="auto"/>
              <w:bottom w:val="single" w:sz="4" w:space="0" w:color="auto"/>
            </w:tcBorders>
          </w:tcPr>
          <w:p w14:paraId="25E18F00" w14:textId="77777777" w:rsidR="006808C1" w:rsidRPr="001922F0" w:rsidRDefault="006808C1" w:rsidP="00C91CF7">
            <w:pPr>
              <w:rPr>
                <w:rFonts w:ascii="Times New Roman" w:hAnsi="Times New Roman" w:cs="Times New Roman"/>
                <w:b/>
                <w:bCs/>
                <w:color w:val="000000" w:themeColor="text1"/>
                <w:sz w:val="22"/>
                <w:szCs w:val="22"/>
              </w:rPr>
            </w:pPr>
            <w:r w:rsidRPr="001922F0">
              <w:rPr>
                <w:rFonts w:ascii="Times New Roman" w:hAnsi="Times New Roman" w:cs="Times New Roman"/>
                <w:b/>
                <w:bCs/>
                <w:color w:val="000000" w:themeColor="text1"/>
                <w:sz w:val="22"/>
                <w:szCs w:val="22"/>
              </w:rPr>
              <w:t xml:space="preserve">Selection </w:t>
            </w:r>
          </w:p>
          <w:p w14:paraId="5937C293" w14:textId="77777777" w:rsidR="006808C1" w:rsidRPr="001922F0" w:rsidRDefault="006808C1" w:rsidP="00C91CF7">
            <w:pPr>
              <w:rPr>
                <w:rFonts w:ascii="Times New Roman" w:hAnsi="Times New Roman" w:cs="Times New Roman"/>
                <w:color w:val="000000" w:themeColor="text1"/>
                <w:sz w:val="22"/>
                <w:szCs w:val="22"/>
              </w:rPr>
            </w:pPr>
            <w:r w:rsidRPr="001922F0">
              <w:rPr>
                <w:rFonts w:ascii="Times New Roman" w:hAnsi="Times New Roman" w:cs="Times New Roman"/>
                <w:color w:val="000000" w:themeColor="text1"/>
                <w:sz w:val="22"/>
                <w:szCs w:val="22"/>
              </w:rPr>
              <w:t>(5 stars max)</w:t>
            </w:r>
          </w:p>
        </w:tc>
        <w:tc>
          <w:tcPr>
            <w:tcW w:w="7937" w:type="dxa"/>
            <w:tcBorders>
              <w:top w:val="single" w:sz="4" w:space="0" w:color="auto"/>
              <w:bottom w:val="single" w:sz="4" w:space="0" w:color="auto"/>
            </w:tcBorders>
          </w:tcPr>
          <w:p w14:paraId="4B30577F" w14:textId="77777777" w:rsidR="006808C1" w:rsidRPr="001922F0" w:rsidRDefault="006808C1" w:rsidP="00C91CF7">
            <w:pPr>
              <w:numPr>
                <w:ilvl w:val="0"/>
                <w:numId w:val="8"/>
              </w:numPr>
              <w:tabs>
                <w:tab w:val="left" w:pos="520"/>
              </w:tabs>
              <w:rPr>
                <w:rFonts w:ascii="Times New Roman" w:eastAsia="Times New Roman" w:hAnsi="Times New Roman" w:cs="Times New Roman"/>
                <w:color w:val="000000" w:themeColor="text1"/>
                <w:sz w:val="22"/>
                <w:szCs w:val="22"/>
              </w:rPr>
            </w:pPr>
            <w:r w:rsidRPr="001922F0">
              <w:rPr>
                <w:rFonts w:ascii="Times New Roman" w:eastAsia="Times New Roman" w:hAnsi="Times New Roman" w:cs="Times New Roman"/>
                <w:color w:val="000000" w:themeColor="text1"/>
                <w:sz w:val="22"/>
                <w:szCs w:val="22"/>
              </w:rPr>
              <w:t>Representativeness of the sample:</w:t>
            </w:r>
          </w:p>
          <w:p w14:paraId="189971AA" w14:textId="77777777" w:rsidR="006808C1" w:rsidRPr="001922F0" w:rsidRDefault="006808C1" w:rsidP="00C91CF7">
            <w:pPr>
              <w:numPr>
                <w:ilvl w:val="1"/>
                <w:numId w:val="8"/>
              </w:numPr>
              <w:tabs>
                <w:tab w:val="left" w:pos="1247"/>
              </w:tabs>
              <w:ind w:right="446"/>
              <w:rPr>
                <w:rFonts w:ascii="Times New Roman" w:eastAsia="Times New Roman" w:hAnsi="Times New Roman" w:cs="Times New Roman"/>
                <w:color w:val="000000" w:themeColor="text1"/>
                <w:sz w:val="22"/>
                <w:szCs w:val="22"/>
              </w:rPr>
            </w:pPr>
            <w:r w:rsidRPr="001922F0">
              <w:rPr>
                <w:rFonts w:ascii="Times New Roman" w:eastAsia="Times New Roman" w:hAnsi="Times New Roman" w:cs="Times New Roman"/>
                <w:color w:val="000000" w:themeColor="text1"/>
                <w:sz w:val="22"/>
                <w:szCs w:val="22"/>
              </w:rPr>
              <w:t>Truly representative of the average in the target population. * (all subjects or random sampling)</w:t>
            </w:r>
          </w:p>
          <w:p w14:paraId="51AA4805" w14:textId="77777777" w:rsidR="006808C1" w:rsidRPr="001922F0" w:rsidRDefault="006808C1" w:rsidP="00C91CF7">
            <w:pPr>
              <w:numPr>
                <w:ilvl w:val="1"/>
                <w:numId w:val="8"/>
              </w:numPr>
              <w:tabs>
                <w:tab w:val="left" w:pos="1247"/>
              </w:tabs>
              <w:ind w:right="446"/>
              <w:rPr>
                <w:rFonts w:ascii="Times New Roman" w:eastAsia="Times New Roman" w:hAnsi="Times New Roman" w:cs="Times New Roman"/>
                <w:color w:val="000000" w:themeColor="text1"/>
                <w:sz w:val="22"/>
                <w:szCs w:val="22"/>
              </w:rPr>
            </w:pPr>
            <w:r w:rsidRPr="001922F0">
              <w:rPr>
                <w:rFonts w:ascii="Times New Roman" w:eastAsia="Times New Roman" w:hAnsi="Times New Roman" w:cs="Times New Roman"/>
                <w:color w:val="000000" w:themeColor="text1"/>
                <w:sz w:val="22"/>
                <w:szCs w:val="22"/>
              </w:rPr>
              <w:t>Somewhat representative of the average in the target population. * (non-random sampling)</w:t>
            </w:r>
          </w:p>
          <w:p w14:paraId="0C99C9AD" w14:textId="77777777" w:rsidR="006808C1" w:rsidRPr="001922F0" w:rsidRDefault="006808C1" w:rsidP="00C91CF7">
            <w:pPr>
              <w:numPr>
                <w:ilvl w:val="1"/>
                <w:numId w:val="8"/>
              </w:numPr>
              <w:tabs>
                <w:tab w:val="left" w:pos="1240"/>
              </w:tabs>
              <w:ind w:right="446"/>
              <w:rPr>
                <w:rFonts w:ascii="Times New Roman" w:eastAsia="Times New Roman" w:hAnsi="Times New Roman" w:cs="Times New Roman"/>
                <w:color w:val="000000" w:themeColor="text1"/>
                <w:sz w:val="22"/>
                <w:szCs w:val="22"/>
              </w:rPr>
            </w:pPr>
            <w:r w:rsidRPr="001922F0">
              <w:rPr>
                <w:rFonts w:ascii="Times New Roman" w:eastAsia="Times New Roman" w:hAnsi="Times New Roman" w:cs="Times New Roman"/>
                <w:color w:val="000000" w:themeColor="text1"/>
                <w:sz w:val="22"/>
                <w:szCs w:val="22"/>
              </w:rPr>
              <w:t>Selected group of users.</w:t>
            </w:r>
          </w:p>
          <w:p w14:paraId="02DAADDF" w14:textId="77777777" w:rsidR="006808C1" w:rsidRPr="001922F0" w:rsidRDefault="006808C1" w:rsidP="00C91CF7">
            <w:pPr>
              <w:numPr>
                <w:ilvl w:val="1"/>
                <w:numId w:val="8"/>
              </w:numPr>
              <w:tabs>
                <w:tab w:val="left" w:pos="1240"/>
              </w:tabs>
              <w:ind w:right="446"/>
              <w:rPr>
                <w:rFonts w:ascii="Times New Roman" w:eastAsia="Times New Roman" w:hAnsi="Times New Roman" w:cs="Times New Roman"/>
                <w:color w:val="000000" w:themeColor="text1"/>
                <w:sz w:val="22"/>
                <w:szCs w:val="22"/>
              </w:rPr>
            </w:pPr>
            <w:r w:rsidRPr="001922F0">
              <w:rPr>
                <w:rFonts w:ascii="Times New Roman" w:eastAsia="Times New Roman" w:hAnsi="Times New Roman" w:cs="Times New Roman"/>
                <w:color w:val="000000" w:themeColor="text1"/>
                <w:sz w:val="22"/>
                <w:szCs w:val="22"/>
              </w:rPr>
              <w:t>No description of the sampling strategy.</w:t>
            </w:r>
          </w:p>
          <w:p w14:paraId="1A4CE415" w14:textId="77777777" w:rsidR="006808C1" w:rsidRPr="001922F0" w:rsidRDefault="006808C1" w:rsidP="00C91CF7">
            <w:pPr>
              <w:pStyle w:val="ListParagraph"/>
              <w:tabs>
                <w:tab w:val="left" w:pos="1240"/>
              </w:tabs>
              <w:ind w:left="284"/>
              <w:rPr>
                <w:rFonts w:ascii="Times New Roman" w:eastAsia="Times New Roman" w:hAnsi="Times New Roman" w:cs="Times New Roman"/>
                <w:i/>
                <w:iCs/>
                <w:color w:val="000000" w:themeColor="text1"/>
                <w:sz w:val="22"/>
                <w:szCs w:val="22"/>
              </w:rPr>
            </w:pPr>
            <w:r w:rsidRPr="001922F0">
              <w:rPr>
                <w:rFonts w:ascii="Times New Roman" w:eastAsia="Times New Roman" w:hAnsi="Times New Roman" w:cs="Times New Roman"/>
                <w:i/>
                <w:iCs/>
                <w:color w:val="000000" w:themeColor="text1"/>
                <w:sz w:val="22"/>
                <w:szCs w:val="22"/>
              </w:rPr>
              <w:t>Note: If participants with type 1 diabetes and were recruited from medical clinics, like diabetes clinics, option b) would be selected</w:t>
            </w:r>
          </w:p>
          <w:p w14:paraId="12D6C995" w14:textId="77777777" w:rsidR="006808C1" w:rsidRPr="001922F0" w:rsidRDefault="006808C1" w:rsidP="00C91CF7">
            <w:pPr>
              <w:tabs>
                <w:tab w:val="left" w:pos="1240"/>
              </w:tabs>
              <w:rPr>
                <w:rFonts w:ascii="Times New Roman" w:eastAsia="Times New Roman" w:hAnsi="Times New Roman" w:cs="Times New Roman"/>
                <w:color w:val="000000" w:themeColor="text1"/>
                <w:sz w:val="22"/>
                <w:szCs w:val="22"/>
              </w:rPr>
            </w:pPr>
          </w:p>
          <w:p w14:paraId="55001C57" w14:textId="77777777" w:rsidR="006808C1" w:rsidRPr="001922F0" w:rsidRDefault="006808C1" w:rsidP="00C91CF7">
            <w:pPr>
              <w:numPr>
                <w:ilvl w:val="0"/>
                <w:numId w:val="8"/>
              </w:numPr>
              <w:tabs>
                <w:tab w:val="left" w:pos="520"/>
              </w:tabs>
              <w:rPr>
                <w:rFonts w:ascii="Times New Roman" w:eastAsia="Times New Roman" w:hAnsi="Times New Roman" w:cs="Times New Roman"/>
                <w:color w:val="000000" w:themeColor="text1"/>
                <w:sz w:val="22"/>
                <w:szCs w:val="22"/>
              </w:rPr>
            </w:pPr>
            <w:r w:rsidRPr="001922F0">
              <w:rPr>
                <w:rFonts w:ascii="Times New Roman" w:eastAsia="Times New Roman" w:hAnsi="Times New Roman" w:cs="Times New Roman"/>
                <w:color w:val="000000" w:themeColor="text1"/>
                <w:sz w:val="22"/>
                <w:szCs w:val="22"/>
              </w:rPr>
              <w:t>Sample size:</w:t>
            </w:r>
          </w:p>
          <w:p w14:paraId="004C0CD4" w14:textId="77777777" w:rsidR="006808C1" w:rsidRPr="001922F0" w:rsidRDefault="006808C1" w:rsidP="00C91CF7">
            <w:pPr>
              <w:numPr>
                <w:ilvl w:val="1"/>
                <w:numId w:val="8"/>
              </w:numPr>
              <w:tabs>
                <w:tab w:val="left" w:pos="520"/>
              </w:tabs>
              <w:rPr>
                <w:rFonts w:ascii="Times New Roman" w:eastAsia="Times New Roman" w:hAnsi="Times New Roman" w:cs="Times New Roman"/>
                <w:color w:val="000000" w:themeColor="text1"/>
                <w:sz w:val="22"/>
                <w:szCs w:val="22"/>
              </w:rPr>
            </w:pPr>
            <w:r w:rsidRPr="001922F0">
              <w:rPr>
                <w:rFonts w:ascii="Times New Roman" w:eastAsia="Times New Roman" w:hAnsi="Times New Roman" w:cs="Times New Roman"/>
                <w:color w:val="000000" w:themeColor="text1"/>
                <w:sz w:val="22"/>
                <w:szCs w:val="22"/>
              </w:rPr>
              <w:t>Justified and satisfactory. *</w:t>
            </w:r>
          </w:p>
          <w:p w14:paraId="0094BE9E" w14:textId="77777777" w:rsidR="006808C1" w:rsidRPr="001922F0" w:rsidRDefault="006808C1" w:rsidP="00C91CF7">
            <w:pPr>
              <w:numPr>
                <w:ilvl w:val="1"/>
                <w:numId w:val="8"/>
              </w:numPr>
              <w:tabs>
                <w:tab w:val="left" w:pos="520"/>
              </w:tabs>
              <w:rPr>
                <w:rFonts w:ascii="Times New Roman" w:eastAsia="Times New Roman" w:hAnsi="Times New Roman" w:cs="Times New Roman"/>
                <w:color w:val="000000" w:themeColor="text1"/>
                <w:sz w:val="22"/>
                <w:szCs w:val="22"/>
              </w:rPr>
            </w:pPr>
            <w:r w:rsidRPr="001922F0">
              <w:rPr>
                <w:rFonts w:ascii="Times New Roman" w:eastAsia="Times New Roman" w:hAnsi="Times New Roman" w:cs="Times New Roman"/>
                <w:color w:val="000000" w:themeColor="text1"/>
                <w:sz w:val="22"/>
                <w:szCs w:val="22"/>
              </w:rPr>
              <w:t>Not justified.</w:t>
            </w:r>
          </w:p>
          <w:p w14:paraId="65615D35" w14:textId="77777777" w:rsidR="006808C1" w:rsidRPr="001922F0" w:rsidRDefault="006808C1" w:rsidP="00C91CF7">
            <w:pPr>
              <w:tabs>
                <w:tab w:val="left" w:pos="1240"/>
              </w:tabs>
              <w:ind w:left="1240"/>
              <w:rPr>
                <w:rFonts w:ascii="Times New Roman" w:eastAsia="Times New Roman" w:hAnsi="Times New Roman" w:cs="Times New Roman"/>
                <w:color w:val="000000" w:themeColor="text1"/>
                <w:sz w:val="22"/>
                <w:szCs w:val="22"/>
              </w:rPr>
            </w:pPr>
          </w:p>
          <w:p w14:paraId="6341B01A" w14:textId="77777777" w:rsidR="006808C1" w:rsidRPr="001922F0" w:rsidRDefault="006808C1" w:rsidP="00C91CF7">
            <w:pPr>
              <w:numPr>
                <w:ilvl w:val="0"/>
                <w:numId w:val="8"/>
              </w:numPr>
              <w:tabs>
                <w:tab w:val="left" w:pos="520"/>
              </w:tabs>
              <w:rPr>
                <w:rFonts w:ascii="Times New Roman" w:eastAsia="Times New Roman" w:hAnsi="Times New Roman" w:cs="Times New Roman"/>
                <w:sz w:val="22"/>
                <w:szCs w:val="22"/>
              </w:rPr>
            </w:pPr>
            <w:r w:rsidRPr="001922F0">
              <w:rPr>
                <w:rFonts w:ascii="Times New Roman" w:eastAsia="Times New Roman" w:hAnsi="Times New Roman" w:cs="Times New Roman"/>
                <w:sz w:val="22"/>
                <w:szCs w:val="22"/>
              </w:rPr>
              <w:t xml:space="preserve">Non-respondents: </w:t>
            </w:r>
          </w:p>
          <w:p w14:paraId="6A0DBF8B" w14:textId="77777777" w:rsidR="006808C1" w:rsidRPr="001922F0" w:rsidRDefault="006808C1" w:rsidP="00C91CF7">
            <w:pPr>
              <w:numPr>
                <w:ilvl w:val="1"/>
                <w:numId w:val="8"/>
              </w:numPr>
              <w:tabs>
                <w:tab w:val="left" w:pos="1233"/>
              </w:tabs>
              <w:ind w:right="646"/>
              <w:rPr>
                <w:rFonts w:ascii="Times New Roman" w:eastAsia="Times New Roman" w:hAnsi="Times New Roman" w:cs="Times New Roman"/>
                <w:sz w:val="22"/>
                <w:szCs w:val="22"/>
              </w:rPr>
            </w:pPr>
            <w:r w:rsidRPr="001922F0">
              <w:rPr>
                <w:rFonts w:ascii="Times New Roman" w:eastAsia="Times New Roman" w:hAnsi="Times New Roman" w:cs="Times New Roman"/>
                <w:sz w:val="22"/>
                <w:szCs w:val="22"/>
              </w:rPr>
              <w:t>Comparability between respondents and non-respondents characteristics is established, and the response rate is satisfactory. *</w:t>
            </w:r>
          </w:p>
          <w:p w14:paraId="2C7A1921" w14:textId="77777777" w:rsidR="006808C1" w:rsidRPr="001922F0" w:rsidRDefault="006808C1" w:rsidP="00C91CF7">
            <w:pPr>
              <w:numPr>
                <w:ilvl w:val="1"/>
                <w:numId w:val="8"/>
              </w:numPr>
              <w:tabs>
                <w:tab w:val="left" w:pos="1247"/>
              </w:tabs>
              <w:ind w:right="346"/>
              <w:rPr>
                <w:rFonts w:ascii="Times New Roman" w:eastAsia="Times New Roman" w:hAnsi="Times New Roman" w:cs="Times New Roman"/>
                <w:sz w:val="22"/>
                <w:szCs w:val="22"/>
              </w:rPr>
            </w:pPr>
            <w:r w:rsidRPr="001922F0">
              <w:rPr>
                <w:rFonts w:ascii="Times New Roman" w:eastAsia="Times New Roman" w:hAnsi="Times New Roman" w:cs="Times New Roman"/>
                <w:sz w:val="22"/>
                <w:szCs w:val="22"/>
              </w:rPr>
              <w:t>The response rate is unsatisfactory, or the comparability between respondents and non-respondents is unsatisfactory.</w:t>
            </w:r>
          </w:p>
          <w:p w14:paraId="6322D476" w14:textId="77777777" w:rsidR="006808C1" w:rsidRPr="001922F0" w:rsidRDefault="006808C1" w:rsidP="00C91CF7">
            <w:pPr>
              <w:numPr>
                <w:ilvl w:val="1"/>
                <w:numId w:val="8"/>
              </w:numPr>
              <w:tabs>
                <w:tab w:val="left" w:pos="1233"/>
              </w:tabs>
              <w:ind w:right="286"/>
              <w:rPr>
                <w:rFonts w:ascii="Times New Roman" w:eastAsia="Times New Roman" w:hAnsi="Times New Roman" w:cs="Times New Roman"/>
                <w:sz w:val="22"/>
                <w:szCs w:val="22"/>
              </w:rPr>
            </w:pPr>
            <w:r w:rsidRPr="001922F0">
              <w:rPr>
                <w:rFonts w:ascii="Times New Roman" w:eastAsia="Times New Roman" w:hAnsi="Times New Roman" w:cs="Times New Roman"/>
                <w:sz w:val="22"/>
                <w:szCs w:val="22"/>
              </w:rPr>
              <w:t>No description of the response rate or the characteristics of the responders and the non-responders.</w:t>
            </w:r>
          </w:p>
          <w:p w14:paraId="4A3DAC07" w14:textId="77777777" w:rsidR="006808C1" w:rsidRPr="001922F0" w:rsidRDefault="006808C1" w:rsidP="00C91CF7">
            <w:pPr>
              <w:rPr>
                <w:rFonts w:ascii="Times New Roman" w:eastAsia="Times New Roman" w:hAnsi="Times New Roman" w:cs="Times New Roman"/>
                <w:color w:val="000000" w:themeColor="text1"/>
                <w:sz w:val="22"/>
                <w:szCs w:val="22"/>
              </w:rPr>
            </w:pPr>
          </w:p>
          <w:p w14:paraId="3AFD575E" w14:textId="77777777" w:rsidR="006808C1" w:rsidRPr="001922F0" w:rsidRDefault="006808C1" w:rsidP="00C91CF7">
            <w:pPr>
              <w:numPr>
                <w:ilvl w:val="0"/>
                <w:numId w:val="8"/>
              </w:numPr>
              <w:tabs>
                <w:tab w:val="left" w:pos="520"/>
              </w:tabs>
              <w:rPr>
                <w:rFonts w:ascii="Times New Roman" w:eastAsia="Times New Roman" w:hAnsi="Times New Roman" w:cs="Times New Roman"/>
                <w:color w:val="000000" w:themeColor="text1"/>
                <w:sz w:val="22"/>
                <w:szCs w:val="22"/>
              </w:rPr>
            </w:pPr>
            <w:r w:rsidRPr="001922F0">
              <w:rPr>
                <w:rFonts w:ascii="Times New Roman" w:eastAsia="Times New Roman" w:hAnsi="Times New Roman" w:cs="Times New Roman"/>
                <w:color w:val="000000" w:themeColor="text1"/>
                <w:sz w:val="22"/>
                <w:szCs w:val="22"/>
              </w:rPr>
              <w:t xml:space="preserve">Ascertainment of the exposure (risk factor): </w:t>
            </w:r>
          </w:p>
          <w:p w14:paraId="240D8E49" w14:textId="77777777" w:rsidR="006808C1" w:rsidRPr="001922F0" w:rsidRDefault="006808C1" w:rsidP="00C91CF7">
            <w:pPr>
              <w:numPr>
                <w:ilvl w:val="1"/>
                <w:numId w:val="8"/>
              </w:numPr>
              <w:tabs>
                <w:tab w:val="left" w:pos="1220"/>
              </w:tabs>
              <w:rPr>
                <w:rFonts w:ascii="Times New Roman" w:eastAsia="Times New Roman" w:hAnsi="Times New Roman" w:cs="Times New Roman"/>
                <w:color w:val="000000" w:themeColor="text1"/>
                <w:sz w:val="22"/>
                <w:szCs w:val="22"/>
              </w:rPr>
            </w:pPr>
            <w:r w:rsidRPr="001922F0">
              <w:rPr>
                <w:rFonts w:ascii="Times New Roman" w:eastAsia="Times New Roman" w:hAnsi="Times New Roman" w:cs="Times New Roman"/>
                <w:color w:val="000000" w:themeColor="text1"/>
                <w:sz w:val="22"/>
                <w:szCs w:val="22"/>
              </w:rPr>
              <w:t xml:space="preserve">Validated measurement tool. ** </w:t>
            </w:r>
          </w:p>
          <w:p w14:paraId="371857E4" w14:textId="77777777" w:rsidR="006808C1" w:rsidRPr="001922F0" w:rsidRDefault="006808C1" w:rsidP="00C91CF7">
            <w:pPr>
              <w:numPr>
                <w:ilvl w:val="1"/>
                <w:numId w:val="8"/>
              </w:numPr>
              <w:tabs>
                <w:tab w:val="left" w:pos="1240"/>
              </w:tabs>
              <w:rPr>
                <w:rFonts w:ascii="Times New Roman" w:eastAsia="Times New Roman" w:hAnsi="Times New Roman" w:cs="Times New Roman"/>
                <w:color w:val="000000" w:themeColor="text1"/>
                <w:sz w:val="22"/>
                <w:szCs w:val="22"/>
              </w:rPr>
            </w:pPr>
            <w:r w:rsidRPr="001922F0">
              <w:rPr>
                <w:rFonts w:ascii="Times New Roman" w:eastAsia="Times New Roman" w:hAnsi="Times New Roman" w:cs="Times New Roman"/>
                <w:color w:val="000000" w:themeColor="text1"/>
                <w:sz w:val="22"/>
                <w:szCs w:val="22"/>
              </w:rPr>
              <w:t>Non-validated measurement tool, but the tool is available or described.*</w:t>
            </w:r>
          </w:p>
          <w:p w14:paraId="3BF0A9B5" w14:textId="77777777" w:rsidR="006808C1" w:rsidRPr="001922F0" w:rsidRDefault="006808C1" w:rsidP="00C91CF7">
            <w:pPr>
              <w:numPr>
                <w:ilvl w:val="1"/>
                <w:numId w:val="8"/>
              </w:numPr>
              <w:tabs>
                <w:tab w:val="left" w:pos="1220"/>
              </w:tabs>
              <w:rPr>
                <w:rFonts w:ascii="Times New Roman" w:eastAsia="Times New Roman" w:hAnsi="Times New Roman" w:cs="Times New Roman"/>
                <w:color w:val="000000" w:themeColor="text1"/>
                <w:sz w:val="22"/>
                <w:szCs w:val="22"/>
              </w:rPr>
            </w:pPr>
            <w:r w:rsidRPr="001922F0">
              <w:rPr>
                <w:rFonts w:ascii="Times New Roman" w:eastAsia="Times New Roman" w:hAnsi="Times New Roman" w:cs="Times New Roman"/>
                <w:color w:val="000000" w:themeColor="text1"/>
                <w:sz w:val="22"/>
                <w:szCs w:val="22"/>
              </w:rPr>
              <w:t>No description of the measurement tool.</w:t>
            </w:r>
          </w:p>
          <w:p w14:paraId="1AAB6377" w14:textId="77777777" w:rsidR="006808C1" w:rsidRPr="001922F0" w:rsidRDefault="006808C1" w:rsidP="00C91CF7">
            <w:pPr>
              <w:pStyle w:val="ListParagraph"/>
              <w:tabs>
                <w:tab w:val="left" w:pos="1220"/>
              </w:tabs>
              <w:ind w:left="284"/>
              <w:rPr>
                <w:rFonts w:ascii="Times New Roman" w:eastAsia="Times New Roman" w:hAnsi="Times New Roman" w:cs="Times New Roman"/>
                <w:i/>
                <w:iCs/>
                <w:color w:val="000000" w:themeColor="text1"/>
                <w:sz w:val="22"/>
                <w:szCs w:val="22"/>
              </w:rPr>
            </w:pPr>
            <w:r w:rsidRPr="001922F0">
              <w:rPr>
                <w:rFonts w:ascii="Times New Roman" w:eastAsia="Times New Roman" w:hAnsi="Times New Roman" w:cs="Times New Roman"/>
                <w:i/>
                <w:iCs/>
                <w:color w:val="000000" w:themeColor="text1"/>
                <w:sz w:val="22"/>
                <w:szCs w:val="22"/>
              </w:rPr>
              <w:t>Note: if diabetes were diagnosed with type 1 diabetes, option b) would be selected</w:t>
            </w:r>
          </w:p>
        </w:tc>
      </w:tr>
      <w:tr w:rsidR="006808C1" w:rsidRPr="001922F0" w14:paraId="08A78F22" w14:textId="77777777" w:rsidTr="009B157F">
        <w:tc>
          <w:tcPr>
            <w:tcW w:w="1413" w:type="dxa"/>
            <w:tcBorders>
              <w:top w:val="single" w:sz="4" w:space="0" w:color="auto"/>
              <w:bottom w:val="single" w:sz="4" w:space="0" w:color="auto"/>
            </w:tcBorders>
          </w:tcPr>
          <w:p w14:paraId="5680ED1C" w14:textId="77777777" w:rsidR="006808C1" w:rsidRPr="001922F0" w:rsidRDefault="006808C1" w:rsidP="00C91CF7">
            <w:pPr>
              <w:rPr>
                <w:rFonts w:ascii="Times New Roman" w:hAnsi="Times New Roman" w:cs="Times New Roman"/>
                <w:color w:val="000000" w:themeColor="text1"/>
                <w:sz w:val="22"/>
                <w:szCs w:val="22"/>
              </w:rPr>
            </w:pPr>
            <w:r w:rsidRPr="001922F0">
              <w:rPr>
                <w:rFonts w:ascii="Times New Roman" w:hAnsi="Times New Roman" w:cs="Times New Roman"/>
                <w:b/>
                <w:bCs/>
                <w:color w:val="000000" w:themeColor="text1"/>
                <w:sz w:val="22"/>
                <w:szCs w:val="22"/>
              </w:rPr>
              <w:t>Comparability</w:t>
            </w:r>
            <w:r w:rsidRPr="001922F0">
              <w:rPr>
                <w:rFonts w:ascii="Times New Roman" w:hAnsi="Times New Roman" w:cs="Times New Roman"/>
                <w:color w:val="000000" w:themeColor="text1"/>
                <w:sz w:val="22"/>
                <w:szCs w:val="22"/>
              </w:rPr>
              <w:t xml:space="preserve"> (2 stars max)</w:t>
            </w:r>
          </w:p>
        </w:tc>
        <w:tc>
          <w:tcPr>
            <w:tcW w:w="7937" w:type="dxa"/>
            <w:tcBorders>
              <w:top w:val="single" w:sz="4" w:space="0" w:color="auto"/>
              <w:bottom w:val="single" w:sz="4" w:space="0" w:color="auto"/>
            </w:tcBorders>
          </w:tcPr>
          <w:p w14:paraId="2B1531C0" w14:textId="77777777" w:rsidR="006808C1" w:rsidRPr="001922F0" w:rsidRDefault="006808C1" w:rsidP="00C91CF7">
            <w:pPr>
              <w:numPr>
                <w:ilvl w:val="0"/>
                <w:numId w:val="4"/>
              </w:numPr>
              <w:tabs>
                <w:tab w:val="left" w:pos="520"/>
              </w:tabs>
              <w:ind w:right="446"/>
              <w:rPr>
                <w:rFonts w:ascii="Times New Roman" w:eastAsia="Times New Roman" w:hAnsi="Times New Roman" w:cs="Times New Roman"/>
                <w:color w:val="000000" w:themeColor="text1"/>
                <w:sz w:val="22"/>
                <w:szCs w:val="22"/>
              </w:rPr>
            </w:pPr>
            <w:r w:rsidRPr="001922F0">
              <w:rPr>
                <w:rFonts w:ascii="Times New Roman" w:eastAsia="Times New Roman" w:hAnsi="Times New Roman" w:cs="Times New Roman"/>
                <w:color w:val="000000" w:themeColor="text1"/>
                <w:sz w:val="22"/>
                <w:szCs w:val="22"/>
              </w:rPr>
              <w:t>The subjects in different outcome groups are comparable, based on the study design or analysis. Confounding factors are controlled.</w:t>
            </w:r>
          </w:p>
          <w:p w14:paraId="67225FC6" w14:textId="4CADAF66" w:rsidR="006808C1" w:rsidRPr="001922F0" w:rsidRDefault="006808C1" w:rsidP="00C91CF7">
            <w:pPr>
              <w:pStyle w:val="ListParagraph"/>
              <w:numPr>
                <w:ilvl w:val="1"/>
                <w:numId w:val="4"/>
              </w:numPr>
              <w:tabs>
                <w:tab w:val="left" w:pos="1220"/>
              </w:tabs>
              <w:rPr>
                <w:rFonts w:ascii="Times New Roman" w:eastAsia="Times New Roman" w:hAnsi="Times New Roman" w:cs="Times New Roman"/>
                <w:color w:val="000000" w:themeColor="text1"/>
                <w:sz w:val="22"/>
                <w:szCs w:val="22"/>
              </w:rPr>
            </w:pPr>
            <w:r w:rsidRPr="001922F0">
              <w:rPr>
                <w:rFonts w:ascii="Times New Roman" w:eastAsia="Times New Roman" w:hAnsi="Times New Roman" w:cs="Times New Roman"/>
                <w:color w:val="000000" w:themeColor="text1"/>
                <w:sz w:val="22"/>
                <w:szCs w:val="22"/>
              </w:rPr>
              <w:t xml:space="preserve">The study controls for the most important factor </w:t>
            </w:r>
            <w:r w:rsidRPr="001922F0">
              <w:rPr>
                <w:rFonts w:ascii="Times New Roman" w:eastAsia="Times New Roman" w:hAnsi="Times New Roman" w:cs="Times New Roman"/>
                <w:color w:val="000000" w:themeColor="text1"/>
                <w:sz w:val="22"/>
                <w:szCs w:val="22"/>
                <w:u w:val="single"/>
              </w:rPr>
              <w:t xml:space="preserve">(Body mass/BMI </w:t>
            </w:r>
            <w:r w:rsidRPr="001922F0">
              <w:rPr>
                <w:rFonts w:ascii="Times New Roman" w:eastAsia="Times New Roman" w:hAnsi="Times New Roman" w:cs="Times New Roman"/>
                <w:color w:val="000000" w:themeColor="text1"/>
                <w:sz w:val="22"/>
                <w:szCs w:val="22"/>
                <w:u w:val="single"/>
              </w:rPr>
              <w:fldChar w:fldCharType="begin" w:fldLock="1"/>
            </w:r>
            <w:r w:rsidR="0096447A" w:rsidRPr="001922F0">
              <w:rPr>
                <w:rFonts w:ascii="Times New Roman" w:eastAsia="Times New Roman" w:hAnsi="Times New Roman" w:cs="Times New Roman"/>
                <w:color w:val="000000" w:themeColor="text1"/>
                <w:sz w:val="22"/>
                <w:szCs w:val="22"/>
                <w:u w:val="single"/>
              </w:rPr>
              <w:instrText>ADDIN CSL_CITATION {"citationItems":[{"id":"ITEM-1","itemData":{"DOI":"10.1111/j.1475-097X.2007.00709.x","ISSN":"14750961","PMID":"17204032","abstract":"Background: Body Mass Index (BMI) is often used as a surrogate estimate of body fat in epidemiological studies. This study explores the association between BMI, body fat and body fat distribution assessed by Dual-Energy X-Ray Absorptiometry (DXA) in younger children. Methods: Cross-sectional study of 246 children (138 boys and 108 girls) aged 8-11years. DXA was used to quantify abdominal fat mass (AFM), total body fat (TBF) and also total body fat as percentage of total body mass (BF%). Body fat distribution was calculated as AFM/TBF. Results: We found close correlations between BMI vs. TBF, BF% and AFM (r = 0·94, r = 0·92 and r = 0·93) for boys and (r = 0·95, r = 0·92 and r = 0·95) for girls, respectively (P&lt;0·05 for all r-values). However, significantly lower correlation (P&lt;0·001 for difference between the r-values) existed for body fat distribution (r = 0·64 for boys and 0·73 for girls). Conclusion: Percentage body fat, TBF and AFM were all closely associated with BMI, suggesting that BMI serves as a good surrogate marker for obesity in population studies. However, a significantly lower correlation existed for BMI vs. body fat distribution, which may be a limitation when BMI is used to study cardiovascular risk factors in epidemiological studies. © 2007 Blackwell Publishing Ltd.","author":[{"dropping-particle":"","family":"Dencker","given":"Magnus","non-dropping-particle":"","parse-names":false,"suffix":""},{"dropping-particle":"","family":"Thorsson","given":"Ola","non-dropping-particle":"","parse-names":false,"suffix":""},{"dropping-particle":"","family":"Lindén","given":"Christian","non-dropping-particle":"","parse-names":false,"suffix":""},{"dropping-particle":"","family":"Wollmer","given":"Per","non-dropping-particle":"","parse-names":false,"suffix":""},{"dropping-particle":"","family":"Andersen","given":"Lars B.","non-dropping-particle":"","parse-names":false,"suffix":""},{"dropping-particle":"","family":"Karlsson","given":"Magnus K.","non-dropping-particle":"","parse-names":false,"suffix":""}],"container-title":"Clinical Physiology and Functional Imaging","id":"ITEM-1","issue":"1","issued":{"date-parts":[["2007","1"]]},"page":"12-16","publisher":"Clin Physiol Funct Imaging","title":"BMI and objectively measured body fat and body fat distribution in prepubertal children","type":"article-journal","volume":"27"},"uris":["http://www.mendeley.com/documents/?uuid=1d97a441-71ea-3162-8c06-8a942649a283"]},{"id":"ITEM-2","itemData":{"DOI":"10.1136/bmj.l4293","ISSN":"17561833","PMID":"31340931","abstract":"To develop and validate a prediction model for fat mass in children aged 4-15 years using routinely available risk factors of height, weight, and demographic information without the need for more complex forms of assessment. Design Individual participant data meta-analysis. Setting Four population based cross sectional studies and a fifth study for external validation, United Kingdom. Participants A pooled derivation dataset (four studies) of 2375 children and an external validation dataset of 176 children with complete data on anthropometric measurements and deuterium dilution assessments of fat mass. Main outcome measure Multivariable linear regression analysis, using backwards selection for inclusion of predictor variables and allowing non-linear relations, was used to develop a prediction model for fat-free mass (and subsequently fat mass by subtracting resulting estimates from weight) based on the four studies. Internal validation and then internal-external cross validation were used to examine overfitting and generalisability of the model's predictive performance within the four development studies; external validation followed using the fifth dataset. Results Model derivation was based on a multi-ethnic population of 2375 children (47.8% boys, n=1136) aged 4-15 years. The final model containing predictor variables of height, weight, age, sex, and ethnicity had extremely high predictive ability (optimism adjusted R 2: 94.8%, 95% confidence interval 94.4% to 95.2%) with excellent calibration of observed and predicted values. The internal validation showed minimal overfitting and good model generalisability, with excellent calibration and predictive performance. External validation in 176 children aged 11-12 years showed promising generalisability of the model (R 2: 90.0%, 95% confidence interval 87.2% to 92.8%) with good calibration of observed and predicted fat mass (slope: 1.02, 95% confidence interval 0.97 to 1.07). The mean difference between observed and predicted fat mass was -1.29 kg (95% confidence interval -1.62 to -0.96 kg). Conclusion The developed model accurately predicted levels of fat mass in children aged 4-15 years. The prediction model is based on simple anthropometric measures without the need for more complex forms of assessment and could improve the accuracy of assessments for body fatness in children (compared with those provided by body mass index) for effective surveillance, prevention, and management of clinical and public …","author":[{"dropping-particle":"","family":"Hudda","given":"Mohammed T.","non-dropping-particle":"","parse-names":false,"suffix":""},{"dropping-particle":"","family":"Fewtrell","given":"Mary S.","non-dropping-particle":"","parse-names":false,"suffix":""},{"dropping-particle":"","family":"Haroun","given":"Dalia","non-dropping-particle":"","parse-names":false,"suffix":""},{"dropping-particle":"","family":"Lum","given":"Sooky","non-dropping-particle":"","parse-names":false,"suffix":""},{"dropping-particle":"","family":"Williams","given":"Jane E.","non-dropping-particle":"","parse-names":false,"suffix":""},{"dropping-particle":"","family":"Wells","given":"Jonathan C.K.","non-dropping-particle":"","parse-names":false,"suffix":""},{"dropping-particle":"","family":"Riley","given":"Richard D.","non-dropping-particle":"","parse-names":false,"suffix":""},{"dropping-particle":"","family":"Owen","given":"Christopher G.","non-dropping-particle":"","parse-names":false,"suffix":""},{"dropping-particle":"","family":"Cook","given":"Derek G.","non-dropping-particle":"","parse-names":false,"suffix":""},{"dropping-particle":"","family":"Rudnicka","given":"Alicja R.","non-dropping-particle":"","parse-names":false,"suffix":""},{"dropping-particle":"","family":"Whincup","given":"Peter H.","non-dropping-particle":"","parse-names":false,"suffix":""},{"dropping-particle":"","family":"Nightingale","given":"Claire M.","non-dropping-particle":"","parse-names":false,"suffix":""}],"container-title":"The BMJ","id":"ITEM-2","issued":{"date-parts":[["2019"]]},"publisher":"BMJ Publishing Group","title":"Development and validation of a prediction model for fat mass in children and adolescents: Meta-analysis using individual participant data","type":"article-journal","volume":"366"},"uris":["http://www.mendeley.com/documents/?uuid=e0ced771-a0c8-3283-8ca7-6c8977b0c5cf"]}],"mendeley":{"formattedCitation":"(18,19)","plainTextFormattedCitation":"(18,19)","previouslyFormattedCitation":"(18,19)"},"properties":{"noteIndex":0},"schema":"https://github.com/citation-style-language/schema/raw/master/csl-citation.json"}</w:instrText>
            </w:r>
            <w:r w:rsidRPr="001922F0">
              <w:rPr>
                <w:rFonts w:ascii="Times New Roman" w:eastAsia="Times New Roman" w:hAnsi="Times New Roman" w:cs="Times New Roman"/>
                <w:color w:val="000000" w:themeColor="text1"/>
                <w:sz w:val="22"/>
                <w:szCs w:val="22"/>
                <w:u w:val="single"/>
              </w:rPr>
              <w:fldChar w:fldCharType="separate"/>
            </w:r>
            <w:r w:rsidR="00E40FD8" w:rsidRPr="001922F0">
              <w:rPr>
                <w:rFonts w:ascii="Times New Roman" w:eastAsia="Times New Roman" w:hAnsi="Times New Roman" w:cs="Times New Roman"/>
                <w:noProof/>
                <w:color w:val="000000" w:themeColor="text1"/>
                <w:sz w:val="22"/>
                <w:szCs w:val="22"/>
              </w:rPr>
              <w:t>(18,19)</w:t>
            </w:r>
            <w:r w:rsidRPr="001922F0">
              <w:rPr>
                <w:rFonts w:ascii="Times New Roman" w:eastAsia="Times New Roman" w:hAnsi="Times New Roman" w:cs="Times New Roman"/>
                <w:color w:val="000000" w:themeColor="text1"/>
                <w:sz w:val="22"/>
                <w:szCs w:val="22"/>
                <w:u w:val="single"/>
              </w:rPr>
              <w:fldChar w:fldCharType="end"/>
            </w:r>
            <w:r w:rsidRPr="001922F0">
              <w:rPr>
                <w:rFonts w:ascii="Times New Roman" w:eastAsia="Times New Roman" w:hAnsi="Times New Roman" w:cs="Times New Roman"/>
                <w:color w:val="000000" w:themeColor="text1"/>
                <w:sz w:val="22"/>
                <w:szCs w:val="22"/>
                <w:u w:val="single"/>
              </w:rPr>
              <w:t>)</w:t>
            </w:r>
            <w:r w:rsidRPr="001922F0">
              <w:rPr>
                <w:rFonts w:ascii="Times New Roman" w:eastAsia="Times New Roman" w:hAnsi="Times New Roman" w:cs="Times New Roman"/>
                <w:color w:val="000000" w:themeColor="text1"/>
                <w:sz w:val="22"/>
                <w:szCs w:val="22"/>
              </w:rPr>
              <w:t>. *</w:t>
            </w:r>
          </w:p>
          <w:p w14:paraId="2CC124A5" w14:textId="272B24A8" w:rsidR="006808C1" w:rsidRPr="001922F0" w:rsidRDefault="006808C1" w:rsidP="00C91CF7">
            <w:pPr>
              <w:pStyle w:val="ListParagraph"/>
              <w:numPr>
                <w:ilvl w:val="1"/>
                <w:numId w:val="4"/>
              </w:numPr>
              <w:tabs>
                <w:tab w:val="left" w:pos="1220"/>
              </w:tabs>
              <w:rPr>
                <w:rFonts w:ascii="Times New Roman" w:eastAsia="Times New Roman" w:hAnsi="Times New Roman" w:cs="Times New Roman"/>
                <w:color w:val="000000" w:themeColor="text1"/>
                <w:sz w:val="22"/>
                <w:szCs w:val="22"/>
              </w:rPr>
            </w:pPr>
            <w:r w:rsidRPr="001922F0">
              <w:rPr>
                <w:rFonts w:ascii="Times New Roman" w:eastAsia="Times New Roman" w:hAnsi="Times New Roman" w:cs="Times New Roman"/>
                <w:color w:val="000000" w:themeColor="text1"/>
                <w:sz w:val="22"/>
                <w:szCs w:val="22"/>
              </w:rPr>
              <w:t xml:space="preserve">The study control for any additional factor </w:t>
            </w:r>
            <w:r w:rsidRPr="001922F0">
              <w:rPr>
                <w:rFonts w:ascii="Times New Roman" w:eastAsia="Times New Roman" w:hAnsi="Times New Roman" w:cs="Times New Roman"/>
                <w:color w:val="000000" w:themeColor="text1"/>
                <w:sz w:val="22"/>
                <w:szCs w:val="22"/>
                <w:u w:val="single"/>
              </w:rPr>
              <w:t>(e.g</w:t>
            </w:r>
            <w:r w:rsidRPr="001922F0">
              <w:rPr>
                <w:rFonts w:ascii="Times New Roman" w:eastAsia="Times New Roman" w:hAnsi="Times New Roman" w:cs="Times New Roman"/>
                <w:sz w:val="22"/>
                <w:szCs w:val="22"/>
                <w:u w:val="single"/>
              </w:rPr>
              <w:t xml:space="preserve">., sex, age, maturity, height </w:t>
            </w:r>
            <w:r w:rsidRPr="001922F0">
              <w:rPr>
                <w:rFonts w:ascii="Times New Roman" w:eastAsia="Times New Roman" w:hAnsi="Times New Roman" w:cs="Times New Roman"/>
                <w:sz w:val="22"/>
                <w:szCs w:val="22"/>
                <w:u w:val="single"/>
              </w:rPr>
              <w:fldChar w:fldCharType="begin" w:fldLock="1"/>
            </w:r>
            <w:r w:rsidR="0096447A" w:rsidRPr="001922F0">
              <w:rPr>
                <w:rFonts w:ascii="Times New Roman" w:eastAsia="Times New Roman" w:hAnsi="Times New Roman" w:cs="Times New Roman"/>
                <w:sz w:val="22"/>
                <w:szCs w:val="22"/>
                <w:u w:val="single"/>
              </w:rPr>
              <w:instrText>ADDIN CSL_CITATION {"citationItems":[{"id":"ITEM-1","itemData":{"DOI":"10.1038/sj.ijo.0803232","ISSN":"03070565","PMID":"16570089","abstract":"Objective: To refine the diagnosis of childhood obesity by creating new sex-specific centile curves for body fat and to base these references on a simple and affordable method that could be widely adopted in clinical practice and surveys. Design: Body fat was measured by bio-impedance in 1985 Caucasian children aged 5-18 years from schools in Southern England. Smoothed centile charts were derived using the LMS method. Results: The new body fat curves reflect the known differences in the development of adiposity between boys and girls. The curves are similar by sex until puberty but then diverge markedly, with males proportionately decreasing body fat and females continuing to gain. These sex differences are not revealed by existing curves based on body mass index. We present charts in which cutoffs to define regions of 'underfat', 'normal', 'overfat' and 'obese' are set at the 2nd, 85th and 95th centiles. These have been designed to yield similar proportions of overweight/overfat and obese children to the IOTF body mass index cutoffs. Conclusions: Direct assessment of adiposity, the component of overweight that leads to pathology, represents a significant advance over body mass index. Our new charts will be published by the Child Growth Foundation for clinical monitoring of body fat, along with the software to convert individual measurements to Z-scores. © 2006 Nature Publishing Group All rights reserved.","author":[{"dropping-particle":"","family":"McCarthy","given":"H. D.","non-dropping-particle":"","parse-names":false,"suffix":""},{"dropping-particle":"","family":"Cole","given":"T. J.","non-dropping-particle":"","parse-names":false,"suffix":""},{"dropping-particle":"","family":"Fry","given":"T.","non-dropping-particle":"","parse-names":false,"suffix":""},{"dropping-particle":"","family":"Jebb","given":"S. A.","non-dropping-particle":"","parse-names":false,"suffix":""},{"dropping-particle":"","family":"Prentice","given":"A. M.","non-dropping-particle":"","parse-names":false,"suffix":""}],"container-title":"International Journal of Obesity","id":"ITEM-1","issue":"4","issued":{"date-parts":[["2006","4"]]},"page":"598-602","publisher":"Int J Obes (Lond)","title":"Body fat reference curves for children","type":"article-journal","volume":"30"},"uris":["http://www.mendeley.com/documents/?uuid=26cc995d-2185-3fc9-a1f3-01f802a5a1cf"]},{"id":"ITEM-2","itemData":{"DOI":"10.1136/bmj.l4293","ISSN":"17561833","PMID":"31340931","abstract":"To develop and validate a prediction model for fat mass in children aged 4-15 years using routinely available risk factors of height, weight, and demographic information without the need for more complex forms of assessment. Design Individual participant data meta-analysis. Setting Four population based cross sectional studies and a fifth study for external validation, United Kingdom. Participants A pooled derivation dataset (four studies) of 2375 children and an external validation dataset of 176 children with complete data on anthropometric measurements and deuterium dilution assessments of fat mass. Main outcome measure Multivariable linear regression analysis, using backwards selection for inclusion of predictor variables and allowing non-linear relations, was used to develop a prediction model for fat-free mass (and subsequently fat mass by subtracting resulting estimates from weight) based on the four studies. Internal validation and then internal-external cross validation were used to examine overfitting and generalisability of the model's predictive performance within the four development studies; external validation followed using the fifth dataset. Results Model derivation was based on a multi-ethnic population of 2375 children (47.8% boys, n=1136) aged 4-15 years. The final model containing predictor variables of height, weight, age, sex, and ethnicity had extremely high predictive ability (optimism adjusted R 2: 94.8%, 95% confidence interval 94.4% to 95.2%) with excellent calibration of observed and predicted values. The internal validation showed minimal overfitting and good model generalisability, with excellent calibration and predictive performance. External validation in 176 children aged 11-12 years showed promising generalisability of the model (R 2: 90.0%, 95% confidence interval 87.2% to 92.8%) with good calibration of observed and predicted fat mass (slope: 1.02, 95% confidence interval 0.97 to 1.07). The mean difference between observed and predicted fat mass was -1.29 kg (95% confidence interval -1.62 to -0.96 kg). Conclusion The developed model accurately predicted levels of fat mass in children aged 4-15 years. The prediction model is based on simple anthropometric measures without the need for more complex forms of assessment and could improve the accuracy of assessments for body fatness in children (compared with those provided by body mass index) for effective surveillance, prevention, and management of clinical and public …","author":[{"dropping-particle":"","family":"Hudda","given":"Mohammed T.","non-dropping-particle":"","parse-names":false,"suffix":""},{"dropping-particle":"","family":"Fewtrell","given":"Mary S.","non-dropping-particle":"","parse-names":false,"suffix":""},{"dropping-particle":"","family":"Haroun","given":"Dalia","non-dropping-particle":"","parse-names":false,"suffix":""},{"dropping-particle":"","family":"Lum","given":"Sooky","non-dropping-particle":"","parse-names":false,"suffix":""},{"dropping-particle":"","family":"Williams","given":"Jane E.","non-dropping-particle":"","parse-names":false,"suffix":""},{"dropping-particle":"","family":"Wells","given":"Jonathan C.K.","non-dropping-particle":"","parse-names":false,"suffix":""},{"dropping-particle":"","family":"Riley","given":"Richard D.","non-dropping-particle":"","parse-names":false,"suffix":""},{"dropping-particle":"","family":"Owen","given":"Christopher G.","non-dropping-particle":"","parse-names":false,"suffix":""},{"dropping-particle":"","family":"Cook","given":"Derek G.","non-dropping-particle":"","parse-names":false,"suffix":""},{"dropping-particle":"","family":"Rudnicka","given":"Alicja R.","non-dropping-particle":"","parse-names":false,"suffix":""},{"dropping-particle":"","family":"Whincup","given":"Peter H.","non-dropping-particle":"","parse-names":false,"suffix":""},{"dropping-particle":"","family":"Nightingale","given":"Claire M.","non-dropping-particle":"","parse-names":false,"suffix":""}],"container-title":"The BMJ","id":"ITEM-2","issued":{"date-parts":[["2019"]]},"publisher":"BMJ Publishing Group","title":"Development and validation of a prediction model for fat mass in children and adolescents: Meta-analysis using individual participant data","type":"article-journal","volume":"366"},"uris":["http://www.mendeley.com/documents/?uuid=e0ced771-a0c8-3283-8ca7-6c8977b0c5cf"]},{"id":"ITEM-3","itemData":{"DOI":"10.1038/sj.ijo.0802735","ISSN":"03070565","PMID":"15278104","abstract":"OBJECTIVE: Although the body mass index (BMI, kg/m2) is widely used as a surrogate measure of adiposity, it is a measure of excess weight, rather than excess body fat, relative to height. We examined the relation of BMI to levels of fat mass and fat-free mass among healthy 5- to 18-y-olds. METHODS AND PROCEDURES: Dual-energy X-ray absorptiometry was used to measure fat and fat-free mass among 1196 subjects. These measures were standardized for height by calculating the fat mass index (FMI, fat mass/ht2) and the fat-free mass index (FFMI, fat-free mass/ht2). RESULTS: The variability in FFMI was about 50% of that in FMI, and the accuracy of BMI as a measure of adiposity varied greatly according to the degree of fatness. Among children with a BMI-for-age ≥85th P, BMI levels were strongly associated with FMI (r = 0.85-0.96 across sex-age categories). In contrast, among children with a BMI-for-age &lt;50th P, levels of BMI were more strongly associated with FFMI (r = 0.56-0.83) than with FMI (r = 0.22-0.65). The relation of BMI to fat mass was markedly nonlinear, and substantial differences in fat mass were seen only at BMI levels ≥85th P. DISCUSSION: BMI levels among children should be interpreted with caution. Although a high BMI-for-age is a good indicator of excess fat mass, BMI differences among thinner children can be largely due to fat-free mass.","author":[{"dropping-particle":"","family":"Freedman","given":"D. S.","non-dropping-particle":"","parse-names":false,"suffix":""},{"dropping-particle":"","family":"Wang","given":"J.","non-dropping-particle":"","parse-names":false,"suffix":""},{"dropping-particle":"","family":"Maynard","given":"L. M.","non-dropping-particle":"","parse-names":false,"suffix":""},{"dropping-particle":"","family":"Thornton","given":"J. C.","non-dropping-particle":"","parse-names":false,"suffix":""},{"dropping-particle":"","family":"Mei","given":"Z.","non-dropping-particle":"","parse-names":false,"suffix":""},{"dropping-particle":"","family":"Pierson","given":"R. N.","non-dropping-particle":"","parse-names":false,"suffix":""},{"dropping-particle":"","family":"Dietz","given":"W. H.","non-dropping-particle":"","parse-names":false,"suffix":""},{"dropping-particle":"","family":"Horlick","given":"M.","non-dropping-particle":"","parse-names":false,"suffix":""}],"container-title":"International Journal of Obesity","id":"ITEM-3","issue":"1","issued":{"date-parts":[["2005","1"]]},"page":"1-8","publisher":"Int J Obes (Lond)","title":"Relation of BMI to fat and fat-free mass among children and adolescents","type":"article-journal","volume":"29"},"uris":["http://www.mendeley.com/documents/?uuid=b4084a93-8a51-3275-9117-1909f630cfa9"]}],"mendeley":{"formattedCitation":"(19–21)","plainTextFormattedCitation":"(19–21)","previouslyFormattedCitation":"(19–21)"},"properties":{"noteIndex":0},"schema":"https://github.com/citation-style-language/schema/raw/master/csl-citation.json"}</w:instrText>
            </w:r>
            <w:r w:rsidRPr="001922F0">
              <w:rPr>
                <w:rFonts w:ascii="Times New Roman" w:eastAsia="Times New Roman" w:hAnsi="Times New Roman" w:cs="Times New Roman"/>
                <w:sz w:val="22"/>
                <w:szCs w:val="22"/>
                <w:u w:val="single"/>
              </w:rPr>
              <w:fldChar w:fldCharType="separate"/>
            </w:r>
            <w:r w:rsidR="00E40FD8" w:rsidRPr="001922F0">
              <w:rPr>
                <w:rFonts w:ascii="Times New Roman" w:eastAsia="Times New Roman" w:hAnsi="Times New Roman" w:cs="Times New Roman"/>
                <w:noProof/>
                <w:sz w:val="22"/>
                <w:szCs w:val="22"/>
              </w:rPr>
              <w:t>(19–21)</w:t>
            </w:r>
            <w:r w:rsidRPr="001922F0">
              <w:rPr>
                <w:rFonts w:ascii="Times New Roman" w:eastAsia="Times New Roman" w:hAnsi="Times New Roman" w:cs="Times New Roman"/>
                <w:sz w:val="22"/>
                <w:szCs w:val="22"/>
                <w:u w:val="single"/>
              </w:rPr>
              <w:fldChar w:fldCharType="end"/>
            </w:r>
            <w:r w:rsidRPr="001922F0">
              <w:rPr>
                <w:rFonts w:ascii="Times New Roman" w:eastAsia="Times New Roman" w:hAnsi="Times New Roman" w:cs="Times New Roman"/>
                <w:color w:val="000000" w:themeColor="text1"/>
                <w:sz w:val="22"/>
                <w:szCs w:val="22"/>
                <w:u w:val="single"/>
              </w:rPr>
              <w:t>).</w:t>
            </w:r>
            <w:r w:rsidRPr="001922F0">
              <w:rPr>
                <w:rFonts w:ascii="Times New Roman" w:eastAsia="Times New Roman" w:hAnsi="Times New Roman" w:cs="Times New Roman"/>
                <w:color w:val="000000" w:themeColor="text1"/>
                <w:sz w:val="22"/>
                <w:szCs w:val="22"/>
              </w:rPr>
              <w:t xml:space="preserve"> *</w:t>
            </w:r>
          </w:p>
        </w:tc>
      </w:tr>
      <w:tr w:rsidR="006808C1" w:rsidRPr="001922F0" w14:paraId="3A014581" w14:textId="77777777" w:rsidTr="009B157F">
        <w:tc>
          <w:tcPr>
            <w:tcW w:w="1413" w:type="dxa"/>
            <w:tcBorders>
              <w:top w:val="single" w:sz="4" w:space="0" w:color="auto"/>
              <w:bottom w:val="single" w:sz="4" w:space="0" w:color="auto"/>
            </w:tcBorders>
          </w:tcPr>
          <w:p w14:paraId="1F2ABFE1" w14:textId="77777777" w:rsidR="006808C1" w:rsidRPr="001922F0" w:rsidRDefault="006808C1" w:rsidP="00C91CF7">
            <w:pPr>
              <w:rPr>
                <w:rFonts w:ascii="Times New Roman" w:eastAsia="Times New Roman" w:hAnsi="Times New Roman" w:cs="Times New Roman"/>
                <w:b/>
                <w:bCs/>
                <w:color w:val="000000" w:themeColor="text1"/>
                <w:sz w:val="22"/>
                <w:szCs w:val="22"/>
              </w:rPr>
            </w:pPr>
            <w:r w:rsidRPr="001922F0">
              <w:rPr>
                <w:rFonts w:ascii="Times New Roman" w:eastAsia="Times New Roman" w:hAnsi="Times New Roman" w:cs="Times New Roman"/>
                <w:b/>
                <w:bCs/>
                <w:color w:val="000000" w:themeColor="text1"/>
                <w:sz w:val="22"/>
                <w:szCs w:val="22"/>
              </w:rPr>
              <w:t xml:space="preserve">Outcome </w:t>
            </w:r>
          </w:p>
          <w:p w14:paraId="460FDAE0" w14:textId="77777777" w:rsidR="006808C1" w:rsidRPr="001922F0" w:rsidRDefault="006808C1" w:rsidP="00C91CF7">
            <w:pPr>
              <w:rPr>
                <w:rFonts w:ascii="Times New Roman" w:hAnsi="Times New Roman" w:cs="Times New Roman"/>
                <w:color w:val="000000" w:themeColor="text1"/>
                <w:sz w:val="22"/>
                <w:szCs w:val="22"/>
              </w:rPr>
            </w:pPr>
            <w:r w:rsidRPr="001922F0">
              <w:rPr>
                <w:rFonts w:ascii="Times New Roman" w:eastAsia="Times New Roman" w:hAnsi="Times New Roman" w:cs="Times New Roman"/>
                <w:color w:val="000000" w:themeColor="text1"/>
                <w:sz w:val="22"/>
                <w:szCs w:val="22"/>
              </w:rPr>
              <w:t xml:space="preserve">(3 stars max) </w:t>
            </w:r>
          </w:p>
        </w:tc>
        <w:tc>
          <w:tcPr>
            <w:tcW w:w="7937" w:type="dxa"/>
            <w:tcBorders>
              <w:top w:val="single" w:sz="4" w:space="0" w:color="auto"/>
              <w:bottom w:val="single" w:sz="4" w:space="0" w:color="auto"/>
            </w:tcBorders>
          </w:tcPr>
          <w:p w14:paraId="694CAFCB" w14:textId="77777777" w:rsidR="006808C1" w:rsidRPr="001922F0" w:rsidRDefault="006808C1" w:rsidP="00C91CF7">
            <w:pPr>
              <w:numPr>
                <w:ilvl w:val="0"/>
                <w:numId w:val="9"/>
              </w:numPr>
              <w:tabs>
                <w:tab w:val="left" w:pos="520"/>
              </w:tabs>
              <w:rPr>
                <w:rFonts w:ascii="Times New Roman" w:eastAsia="Times New Roman" w:hAnsi="Times New Roman" w:cs="Times New Roman"/>
                <w:color w:val="000000" w:themeColor="text1"/>
                <w:sz w:val="22"/>
                <w:szCs w:val="22"/>
              </w:rPr>
            </w:pPr>
            <w:r w:rsidRPr="001922F0">
              <w:rPr>
                <w:rFonts w:ascii="Times New Roman" w:eastAsia="Times New Roman" w:hAnsi="Times New Roman" w:cs="Times New Roman"/>
                <w:color w:val="000000" w:themeColor="text1"/>
                <w:sz w:val="22"/>
                <w:szCs w:val="22"/>
              </w:rPr>
              <w:t>Assessment of the outcome:</w:t>
            </w:r>
          </w:p>
          <w:p w14:paraId="3E00F894" w14:textId="77777777" w:rsidR="006808C1" w:rsidRPr="001922F0" w:rsidRDefault="006808C1" w:rsidP="00C91CF7">
            <w:pPr>
              <w:pStyle w:val="ListParagraph"/>
              <w:numPr>
                <w:ilvl w:val="1"/>
                <w:numId w:val="9"/>
              </w:numPr>
              <w:tabs>
                <w:tab w:val="left" w:pos="1220"/>
              </w:tabs>
              <w:rPr>
                <w:rFonts w:ascii="Times New Roman" w:eastAsia="Times New Roman" w:hAnsi="Times New Roman" w:cs="Times New Roman"/>
                <w:color w:val="000000" w:themeColor="text1"/>
                <w:sz w:val="22"/>
                <w:szCs w:val="22"/>
              </w:rPr>
            </w:pPr>
            <w:r w:rsidRPr="001922F0">
              <w:rPr>
                <w:rFonts w:ascii="Times New Roman" w:eastAsia="Times New Roman" w:hAnsi="Times New Roman" w:cs="Times New Roman"/>
                <w:color w:val="000000" w:themeColor="text1"/>
                <w:sz w:val="22"/>
                <w:szCs w:val="22"/>
              </w:rPr>
              <w:t xml:space="preserve">Independent blind assessment. ** </w:t>
            </w:r>
          </w:p>
          <w:p w14:paraId="464D2CF1" w14:textId="77777777" w:rsidR="006808C1" w:rsidRPr="001922F0" w:rsidRDefault="006808C1" w:rsidP="00C91CF7">
            <w:pPr>
              <w:numPr>
                <w:ilvl w:val="1"/>
                <w:numId w:val="9"/>
              </w:numPr>
              <w:tabs>
                <w:tab w:val="left" w:pos="1240"/>
              </w:tabs>
              <w:rPr>
                <w:rFonts w:ascii="Times New Roman" w:eastAsia="Times New Roman" w:hAnsi="Times New Roman" w:cs="Times New Roman"/>
                <w:color w:val="000000" w:themeColor="text1"/>
                <w:sz w:val="22"/>
                <w:szCs w:val="22"/>
              </w:rPr>
            </w:pPr>
            <w:r w:rsidRPr="001922F0">
              <w:rPr>
                <w:rFonts w:ascii="Times New Roman" w:eastAsia="Times New Roman" w:hAnsi="Times New Roman" w:cs="Times New Roman"/>
                <w:color w:val="000000" w:themeColor="text1"/>
                <w:sz w:val="22"/>
                <w:szCs w:val="22"/>
              </w:rPr>
              <w:t>Record linkage. (i.e., DXA-measured body composition) **</w:t>
            </w:r>
          </w:p>
          <w:p w14:paraId="19C1F7F7" w14:textId="77777777" w:rsidR="006808C1" w:rsidRPr="001922F0" w:rsidRDefault="006808C1" w:rsidP="00C91CF7">
            <w:pPr>
              <w:numPr>
                <w:ilvl w:val="1"/>
                <w:numId w:val="9"/>
              </w:numPr>
              <w:tabs>
                <w:tab w:val="left" w:pos="1220"/>
              </w:tabs>
              <w:rPr>
                <w:rFonts w:ascii="Times New Roman" w:eastAsia="Times New Roman" w:hAnsi="Times New Roman" w:cs="Times New Roman"/>
                <w:color w:val="000000" w:themeColor="text1"/>
                <w:sz w:val="22"/>
                <w:szCs w:val="22"/>
              </w:rPr>
            </w:pPr>
            <w:r w:rsidRPr="001922F0">
              <w:rPr>
                <w:rFonts w:ascii="Times New Roman" w:eastAsia="Times New Roman" w:hAnsi="Times New Roman" w:cs="Times New Roman"/>
                <w:color w:val="000000" w:themeColor="text1"/>
                <w:sz w:val="22"/>
                <w:szCs w:val="22"/>
              </w:rPr>
              <w:t>Self report. *</w:t>
            </w:r>
          </w:p>
          <w:p w14:paraId="41526D1D" w14:textId="77777777" w:rsidR="006808C1" w:rsidRPr="001922F0" w:rsidRDefault="006808C1" w:rsidP="00C91CF7">
            <w:pPr>
              <w:numPr>
                <w:ilvl w:val="1"/>
                <w:numId w:val="9"/>
              </w:numPr>
              <w:tabs>
                <w:tab w:val="left" w:pos="1240"/>
              </w:tabs>
              <w:rPr>
                <w:rFonts w:ascii="Times New Roman" w:eastAsia="Times New Roman" w:hAnsi="Times New Roman" w:cs="Times New Roman"/>
                <w:color w:val="000000" w:themeColor="text1"/>
                <w:sz w:val="22"/>
                <w:szCs w:val="22"/>
              </w:rPr>
            </w:pPr>
            <w:r w:rsidRPr="001922F0">
              <w:rPr>
                <w:rFonts w:ascii="Times New Roman" w:eastAsia="Times New Roman" w:hAnsi="Times New Roman" w:cs="Times New Roman"/>
                <w:color w:val="000000" w:themeColor="text1"/>
                <w:sz w:val="22"/>
                <w:szCs w:val="22"/>
              </w:rPr>
              <w:t>No description.</w:t>
            </w:r>
          </w:p>
          <w:p w14:paraId="1230B5B9" w14:textId="77777777" w:rsidR="006808C1" w:rsidRPr="001922F0" w:rsidRDefault="006808C1" w:rsidP="00C91CF7">
            <w:pPr>
              <w:tabs>
                <w:tab w:val="left" w:pos="1240"/>
              </w:tabs>
              <w:rPr>
                <w:rFonts w:ascii="Times New Roman" w:eastAsia="Times New Roman" w:hAnsi="Times New Roman" w:cs="Times New Roman"/>
                <w:color w:val="000000" w:themeColor="text1"/>
                <w:sz w:val="22"/>
                <w:szCs w:val="22"/>
              </w:rPr>
            </w:pPr>
          </w:p>
          <w:p w14:paraId="71B838EB" w14:textId="77777777" w:rsidR="006808C1" w:rsidRPr="001922F0" w:rsidRDefault="006808C1" w:rsidP="00C91CF7">
            <w:pPr>
              <w:numPr>
                <w:ilvl w:val="0"/>
                <w:numId w:val="9"/>
              </w:numPr>
              <w:tabs>
                <w:tab w:val="left" w:pos="520"/>
              </w:tabs>
              <w:rPr>
                <w:rFonts w:ascii="Times New Roman" w:eastAsia="Times New Roman" w:hAnsi="Times New Roman" w:cs="Times New Roman"/>
                <w:color w:val="000000" w:themeColor="text1"/>
                <w:sz w:val="22"/>
                <w:szCs w:val="22"/>
              </w:rPr>
            </w:pPr>
            <w:r w:rsidRPr="001922F0">
              <w:rPr>
                <w:rFonts w:ascii="Times New Roman" w:eastAsia="Times New Roman" w:hAnsi="Times New Roman" w:cs="Times New Roman"/>
                <w:color w:val="000000" w:themeColor="text1"/>
                <w:sz w:val="22"/>
                <w:szCs w:val="22"/>
              </w:rPr>
              <w:t>Statistical test:</w:t>
            </w:r>
          </w:p>
          <w:p w14:paraId="436C90D9" w14:textId="77777777" w:rsidR="006808C1" w:rsidRPr="001922F0" w:rsidRDefault="006808C1" w:rsidP="00C91CF7">
            <w:pPr>
              <w:numPr>
                <w:ilvl w:val="1"/>
                <w:numId w:val="9"/>
              </w:numPr>
              <w:tabs>
                <w:tab w:val="left" w:pos="1221"/>
              </w:tabs>
              <w:ind w:right="406"/>
              <w:rPr>
                <w:rFonts w:ascii="Times New Roman" w:eastAsia="Times New Roman" w:hAnsi="Times New Roman" w:cs="Times New Roman"/>
                <w:color w:val="000000" w:themeColor="text1"/>
                <w:sz w:val="22"/>
                <w:szCs w:val="22"/>
              </w:rPr>
            </w:pPr>
            <w:r w:rsidRPr="001922F0">
              <w:rPr>
                <w:rFonts w:ascii="Times New Roman" w:eastAsia="Times New Roman" w:hAnsi="Times New Roman" w:cs="Times New Roman"/>
                <w:color w:val="000000" w:themeColor="text1"/>
                <w:sz w:val="22"/>
                <w:szCs w:val="22"/>
              </w:rPr>
              <w:t>The statistical test used to analyze the data is clearly described and appropriate, and the measurement of the association is presented, including confidence intervals and the probability level (</w:t>
            </w:r>
            <w:r w:rsidRPr="001922F0">
              <w:rPr>
                <w:rFonts w:ascii="Times New Roman" w:eastAsia="Times New Roman" w:hAnsi="Times New Roman" w:cs="Times New Roman"/>
                <w:i/>
                <w:iCs/>
                <w:color w:val="000000" w:themeColor="text1"/>
                <w:sz w:val="22"/>
                <w:szCs w:val="22"/>
              </w:rPr>
              <w:t>p</w:t>
            </w:r>
            <w:r w:rsidRPr="001922F0">
              <w:rPr>
                <w:rFonts w:ascii="Times New Roman" w:eastAsia="Times New Roman" w:hAnsi="Times New Roman" w:cs="Times New Roman"/>
                <w:color w:val="000000" w:themeColor="text1"/>
                <w:sz w:val="22"/>
                <w:szCs w:val="22"/>
              </w:rPr>
              <w:t xml:space="preserve"> value). * </w:t>
            </w:r>
          </w:p>
          <w:p w14:paraId="36FDA9E0" w14:textId="77777777" w:rsidR="006808C1" w:rsidRPr="001922F0" w:rsidRDefault="006808C1" w:rsidP="00C91CF7">
            <w:pPr>
              <w:numPr>
                <w:ilvl w:val="1"/>
                <w:numId w:val="9"/>
              </w:numPr>
              <w:tabs>
                <w:tab w:val="left" w:pos="1240"/>
              </w:tabs>
              <w:rPr>
                <w:rFonts w:ascii="Times New Roman" w:eastAsia="Times New Roman" w:hAnsi="Times New Roman" w:cs="Times New Roman"/>
                <w:color w:val="000000" w:themeColor="text1"/>
                <w:sz w:val="22"/>
                <w:szCs w:val="22"/>
              </w:rPr>
            </w:pPr>
            <w:r w:rsidRPr="001922F0">
              <w:rPr>
                <w:rFonts w:ascii="Times New Roman" w:eastAsia="Times New Roman" w:hAnsi="Times New Roman" w:cs="Times New Roman"/>
                <w:color w:val="000000" w:themeColor="text1"/>
                <w:sz w:val="22"/>
                <w:szCs w:val="22"/>
              </w:rPr>
              <w:t>The statistical test is not appropriate, not described or incomplete</w:t>
            </w:r>
          </w:p>
          <w:p w14:paraId="3C6AD66F" w14:textId="77777777" w:rsidR="006808C1" w:rsidRPr="001922F0" w:rsidRDefault="006808C1" w:rsidP="00C91CF7">
            <w:pPr>
              <w:tabs>
                <w:tab w:val="left" w:pos="1240"/>
              </w:tabs>
              <w:rPr>
                <w:rFonts w:ascii="Times New Roman" w:eastAsia="Times New Roman" w:hAnsi="Times New Roman" w:cs="Times New Roman"/>
                <w:i/>
                <w:iCs/>
                <w:color w:val="000000" w:themeColor="text1"/>
                <w:sz w:val="22"/>
                <w:szCs w:val="22"/>
              </w:rPr>
            </w:pPr>
            <w:r w:rsidRPr="001922F0">
              <w:rPr>
                <w:rFonts w:ascii="Times New Roman" w:eastAsia="Times New Roman" w:hAnsi="Times New Roman" w:cs="Times New Roman"/>
                <w:i/>
                <w:iCs/>
                <w:color w:val="000000" w:themeColor="text1"/>
                <w:sz w:val="22"/>
                <w:szCs w:val="22"/>
              </w:rPr>
              <w:t xml:space="preserve">     Note: if body mass or BMI differed between groups, but not adjusted in statistical </w:t>
            </w:r>
          </w:p>
          <w:p w14:paraId="69B134EB" w14:textId="77777777" w:rsidR="006808C1" w:rsidRPr="001922F0" w:rsidRDefault="006808C1" w:rsidP="00C91CF7">
            <w:pPr>
              <w:tabs>
                <w:tab w:val="left" w:pos="1240"/>
              </w:tabs>
              <w:rPr>
                <w:rFonts w:ascii="Times New Roman" w:eastAsia="Times New Roman" w:hAnsi="Times New Roman" w:cs="Times New Roman"/>
                <w:i/>
                <w:iCs/>
                <w:color w:val="000000" w:themeColor="text1"/>
                <w:sz w:val="22"/>
                <w:szCs w:val="22"/>
              </w:rPr>
            </w:pPr>
            <w:r w:rsidRPr="001922F0">
              <w:rPr>
                <w:rFonts w:ascii="Times New Roman" w:eastAsia="Times New Roman" w:hAnsi="Times New Roman" w:cs="Times New Roman"/>
                <w:i/>
                <w:iCs/>
                <w:color w:val="000000" w:themeColor="text1"/>
                <w:sz w:val="22"/>
                <w:szCs w:val="22"/>
              </w:rPr>
              <w:t xml:space="preserve">     analysis, it will be considered inappropriate statistical test, so option b) would be       </w:t>
            </w:r>
          </w:p>
          <w:p w14:paraId="4E47F7FB" w14:textId="77777777" w:rsidR="006808C1" w:rsidRPr="001922F0" w:rsidRDefault="006808C1" w:rsidP="00C91CF7">
            <w:pPr>
              <w:tabs>
                <w:tab w:val="left" w:pos="1240"/>
              </w:tabs>
              <w:rPr>
                <w:rFonts w:ascii="Times New Roman" w:eastAsia="Times New Roman" w:hAnsi="Times New Roman" w:cs="Times New Roman"/>
                <w:i/>
                <w:iCs/>
                <w:color w:val="000000" w:themeColor="text1"/>
                <w:sz w:val="22"/>
                <w:szCs w:val="22"/>
              </w:rPr>
            </w:pPr>
            <w:r w:rsidRPr="001922F0">
              <w:rPr>
                <w:rFonts w:ascii="Times New Roman" w:eastAsia="Times New Roman" w:hAnsi="Times New Roman" w:cs="Times New Roman"/>
                <w:i/>
                <w:iCs/>
                <w:color w:val="000000" w:themeColor="text1"/>
                <w:sz w:val="22"/>
                <w:szCs w:val="22"/>
              </w:rPr>
              <w:t xml:space="preserve">     selected</w:t>
            </w:r>
          </w:p>
        </w:tc>
      </w:tr>
    </w:tbl>
    <w:p w14:paraId="2FD46DFB" w14:textId="77777777" w:rsidR="006808C1" w:rsidRPr="001922F0" w:rsidRDefault="006808C1">
      <w:pPr>
        <w:rPr>
          <w:rFonts w:ascii="Times New Roman" w:hAnsi="Times New Roman" w:cs="Times New Roman"/>
          <w:b/>
          <w:bCs/>
        </w:rPr>
      </w:pPr>
    </w:p>
    <w:p w14:paraId="3125636C" w14:textId="77777777" w:rsidR="006808C1" w:rsidRPr="001922F0" w:rsidRDefault="006808C1">
      <w:pPr>
        <w:rPr>
          <w:rFonts w:ascii="Times New Roman" w:hAnsi="Times New Roman" w:cs="Times New Roman"/>
          <w:b/>
          <w:bCs/>
        </w:rPr>
        <w:sectPr w:rsidR="006808C1" w:rsidRPr="001922F0" w:rsidSect="006808C1">
          <w:pgSz w:w="12240" w:h="15840"/>
          <w:pgMar w:top="1440" w:right="1440" w:bottom="1440" w:left="1440" w:header="708" w:footer="708" w:gutter="0"/>
          <w:cols w:space="708"/>
          <w:docGrid w:linePitch="360"/>
        </w:sectPr>
      </w:pPr>
    </w:p>
    <w:p w14:paraId="33607D68" w14:textId="4EE86728" w:rsidR="005A313B" w:rsidRPr="001922F0" w:rsidRDefault="00362C14" w:rsidP="005A313B">
      <w:pPr>
        <w:rPr>
          <w:rFonts w:ascii="Times New Roman" w:hAnsi="Times New Roman" w:cs="Times New Roman"/>
          <w:b/>
          <w:bCs/>
        </w:rPr>
      </w:pPr>
      <w:r w:rsidRPr="001922F0">
        <w:rPr>
          <w:rFonts w:ascii="Times New Roman" w:hAnsi="Times New Roman" w:cs="Times New Roman"/>
          <w:b/>
          <w:bCs/>
        </w:rPr>
        <w:lastRenderedPageBreak/>
        <w:t xml:space="preserve">Supplementary Table </w:t>
      </w:r>
      <w:r w:rsidR="00A97411" w:rsidRPr="001922F0">
        <w:rPr>
          <w:rFonts w:ascii="Times New Roman" w:hAnsi="Times New Roman" w:cs="Times New Roman"/>
          <w:b/>
          <w:bCs/>
        </w:rPr>
        <w:t>4.</w:t>
      </w:r>
      <w:r w:rsidRPr="001922F0">
        <w:rPr>
          <w:rFonts w:ascii="Times New Roman" w:hAnsi="Times New Roman" w:cs="Times New Roman"/>
        </w:rPr>
        <w:t xml:space="preserve"> Included</w:t>
      </w:r>
      <w:r w:rsidRPr="001922F0">
        <w:rPr>
          <w:rFonts w:ascii="Times New Roman" w:hAnsi="Times New Roman" w:cs="Times New Roman"/>
          <w:b/>
          <w:bCs/>
        </w:rPr>
        <w:t xml:space="preserve"> </w:t>
      </w:r>
      <w:r w:rsidRPr="001922F0">
        <w:rPr>
          <w:rFonts w:ascii="Times New Roman" w:hAnsi="Times New Roman" w:cs="Times New Roman"/>
        </w:rPr>
        <w:t>study</w:t>
      </w:r>
      <w:r w:rsidR="00BD2D68" w:rsidRPr="001922F0">
        <w:rPr>
          <w:rFonts w:ascii="Times New Roman" w:hAnsi="Times New Roman" w:cs="Times New Roman"/>
        </w:rPr>
        <w:t xml:space="preserve"> c</w:t>
      </w:r>
      <w:r w:rsidRPr="001922F0">
        <w:rPr>
          <w:rFonts w:ascii="Times New Roman" w:hAnsi="Times New Roman" w:cs="Times New Roman"/>
        </w:rPr>
        <w:t>haracteristics</w:t>
      </w:r>
    </w:p>
    <w:tbl>
      <w:tblPr>
        <w:tblStyle w:val="TableGrid"/>
        <w:tblW w:w="1445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5"/>
        <w:gridCol w:w="1339"/>
        <w:gridCol w:w="2074"/>
        <w:gridCol w:w="2075"/>
        <w:gridCol w:w="1379"/>
        <w:gridCol w:w="1205"/>
        <w:gridCol w:w="1205"/>
        <w:gridCol w:w="3827"/>
      </w:tblGrid>
      <w:tr w:rsidR="008A6CE6" w:rsidRPr="001922F0" w14:paraId="7D0A80A2" w14:textId="77777777" w:rsidTr="00FB6E07">
        <w:trPr>
          <w:trHeight w:val="680"/>
        </w:trPr>
        <w:tc>
          <w:tcPr>
            <w:tcW w:w="1355" w:type="dxa"/>
            <w:tcBorders>
              <w:top w:val="single" w:sz="4" w:space="0" w:color="auto"/>
              <w:bottom w:val="single" w:sz="4" w:space="0" w:color="auto"/>
            </w:tcBorders>
            <w:vAlign w:val="center"/>
            <w:hideMark/>
          </w:tcPr>
          <w:p w14:paraId="0C6AA5FC" w14:textId="3546C836" w:rsidR="008A6CE6" w:rsidRPr="001922F0" w:rsidRDefault="008A6CE6" w:rsidP="008A6CE6">
            <w:pPr>
              <w:rPr>
                <w:rFonts w:ascii="Times New Roman" w:hAnsi="Times New Roman" w:cs="Times New Roman"/>
                <w:b/>
                <w:bCs/>
                <w:sz w:val="18"/>
                <w:szCs w:val="18"/>
              </w:rPr>
            </w:pPr>
            <w:r w:rsidRPr="001922F0">
              <w:rPr>
                <w:rFonts w:ascii="Times New Roman" w:hAnsi="Times New Roman" w:cs="Times New Roman"/>
                <w:b/>
                <w:bCs/>
                <w:sz w:val="18"/>
                <w:szCs w:val="18"/>
              </w:rPr>
              <w:t>Reference</w:t>
            </w:r>
          </w:p>
        </w:tc>
        <w:tc>
          <w:tcPr>
            <w:tcW w:w="1339" w:type="dxa"/>
            <w:tcBorders>
              <w:top w:val="single" w:sz="4" w:space="0" w:color="auto"/>
              <w:bottom w:val="single" w:sz="4" w:space="0" w:color="auto"/>
            </w:tcBorders>
            <w:vAlign w:val="center"/>
            <w:hideMark/>
          </w:tcPr>
          <w:p w14:paraId="726E676C" w14:textId="01B4CF02" w:rsidR="008A6CE6" w:rsidRPr="001922F0" w:rsidRDefault="000F5164" w:rsidP="008A6CE6">
            <w:pPr>
              <w:rPr>
                <w:rFonts w:ascii="Times New Roman" w:hAnsi="Times New Roman" w:cs="Times New Roman"/>
                <w:b/>
                <w:bCs/>
                <w:sz w:val="18"/>
                <w:szCs w:val="18"/>
              </w:rPr>
            </w:pPr>
            <w:r w:rsidRPr="001922F0">
              <w:rPr>
                <w:rFonts w:ascii="Times New Roman" w:hAnsi="Times New Roman" w:cs="Times New Roman"/>
                <w:b/>
                <w:bCs/>
                <w:sz w:val="18"/>
                <w:szCs w:val="18"/>
              </w:rPr>
              <w:t>Design</w:t>
            </w:r>
          </w:p>
        </w:tc>
        <w:tc>
          <w:tcPr>
            <w:tcW w:w="2074" w:type="dxa"/>
            <w:tcBorders>
              <w:top w:val="single" w:sz="4" w:space="0" w:color="auto"/>
              <w:bottom w:val="single" w:sz="4" w:space="0" w:color="auto"/>
            </w:tcBorders>
            <w:vAlign w:val="center"/>
            <w:hideMark/>
          </w:tcPr>
          <w:p w14:paraId="1EFA4636" w14:textId="1C7D5EC1" w:rsidR="008A6CE6" w:rsidRPr="001922F0" w:rsidRDefault="002D3E2F" w:rsidP="008A6CE6">
            <w:pPr>
              <w:rPr>
                <w:rFonts w:ascii="Times New Roman" w:hAnsi="Times New Roman" w:cs="Times New Roman"/>
                <w:b/>
                <w:bCs/>
                <w:sz w:val="18"/>
                <w:szCs w:val="18"/>
                <w:lang w:val="fr-FR"/>
              </w:rPr>
            </w:pPr>
            <w:r w:rsidRPr="001922F0">
              <w:rPr>
                <w:rFonts w:ascii="Times New Roman" w:hAnsi="Times New Roman" w:cs="Times New Roman"/>
                <w:b/>
                <w:bCs/>
                <w:sz w:val="18"/>
                <w:szCs w:val="18"/>
                <w:lang w:val="fr-FR"/>
              </w:rPr>
              <w:t>T1D</w:t>
            </w:r>
            <w:r w:rsidR="008A6CE6" w:rsidRPr="001922F0">
              <w:rPr>
                <w:rFonts w:ascii="Times New Roman" w:hAnsi="Times New Roman" w:cs="Times New Roman"/>
                <w:b/>
                <w:bCs/>
                <w:sz w:val="18"/>
                <w:szCs w:val="18"/>
                <w:lang w:val="fr-FR"/>
              </w:rPr>
              <w:t xml:space="preserve"> </w:t>
            </w:r>
          </w:p>
          <w:p w14:paraId="02643EA4" w14:textId="3C2A60BB" w:rsidR="008A6CE6" w:rsidRPr="001922F0" w:rsidRDefault="008A6CE6" w:rsidP="008A6CE6">
            <w:pPr>
              <w:rPr>
                <w:rFonts w:ascii="Times New Roman" w:hAnsi="Times New Roman" w:cs="Times New Roman"/>
                <w:b/>
                <w:bCs/>
                <w:sz w:val="18"/>
                <w:szCs w:val="18"/>
                <w:lang w:val="fr-FR"/>
              </w:rPr>
            </w:pPr>
            <w:r w:rsidRPr="001922F0">
              <w:rPr>
                <w:rFonts w:ascii="Times New Roman" w:hAnsi="Times New Roman" w:cs="Times New Roman"/>
                <w:b/>
                <w:bCs/>
                <w:sz w:val="18"/>
                <w:szCs w:val="18"/>
                <w:lang w:val="fr-FR"/>
              </w:rPr>
              <w:t>Sample Size</w:t>
            </w:r>
            <w:r w:rsidR="000F5164" w:rsidRPr="001922F0">
              <w:rPr>
                <w:rFonts w:ascii="Times New Roman" w:hAnsi="Times New Roman" w:cs="Times New Roman"/>
                <w:b/>
                <w:bCs/>
                <w:sz w:val="18"/>
                <w:szCs w:val="18"/>
                <w:lang w:val="fr-FR"/>
              </w:rPr>
              <w:t xml:space="preserve"> (Sexes)</w:t>
            </w:r>
          </w:p>
          <w:p w14:paraId="5AC3D5D2" w14:textId="77777777" w:rsidR="008A6CE6" w:rsidRPr="001922F0" w:rsidRDefault="008A6CE6" w:rsidP="008A6CE6">
            <w:pPr>
              <w:rPr>
                <w:rFonts w:ascii="Times New Roman" w:hAnsi="Times New Roman" w:cs="Times New Roman"/>
                <w:b/>
                <w:bCs/>
                <w:sz w:val="18"/>
                <w:szCs w:val="18"/>
                <w:lang w:val="fr-FR"/>
              </w:rPr>
            </w:pPr>
            <w:r w:rsidRPr="001922F0">
              <w:rPr>
                <w:rFonts w:ascii="Times New Roman" w:hAnsi="Times New Roman" w:cs="Times New Roman"/>
                <w:b/>
                <w:bCs/>
                <w:sz w:val="18"/>
                <w:szCs w:val="18"/>
                <w:lang w:val="fr-FR"/>
              </w:rPr>
              <w:t xml:space="preserve">Demographics </w:t>
            </w:r>
          </w:p>
          <w:p w14:paraId="3397BE94" w14:textId="5B61D32F" w:rsidR="008A6CE6" w:rsidRPr="001922F0" w:rsidRDefault="008A6CE6" w:rsidP="008A6CE6">
            <w:pPr>
              <w:rPr>
                <w:rFonts w:ascii="Times New Roman" w:hAnsi="Times New Roman" w:cs="Times New Roman"/>
                <w:sz w:val="18"/>
                <w:szCs w:val="18"/>
                <w:lang w:val="fr-FR"/>
              </w:rPr>
            </w:pPr>
            <w:r w:rsidRPr="001922F0">
              <w:rPr>
                <w:rFonts w:ascii="Times New Roman" w:hAnsi="Times New Roman" w:cs="Times New Roman"/>
                <w:sz w:val="18"/>
                <w:szCs w:val="18"/>
                <w:lang w:val="fr-FR"/>
              </w:rPr>
              <w:t>Mean (SD)</w:t>
            </w:r>
            <w:r w:rsidR="00386751" w:rsidRPr="001922F0">
              <w:rPr>
                <w:rFonts w:ascii="Times New Roman" w:hAnsi="Times New Roman" w:cs="Times New Roman"/>
                <w:sz w:val="18"/>
                <w:szCs w:val="18"/>
                <w:lang w:val="fr-FR"/>
              </w:rPr>
              <w:t xml:space="preserve"> *</w:t>
            </w:r>
          </w:p>
        </w:tc>
        <w:tc>
          <w:tcPr>
            <w:tcW w:w="2075" w:type="dxa"/>
            <w:tcBorders>
              <w:top w:val="single" w:sz="4" w:space="0" w:color="auto"/>
              <w:bottom w:val="single" w:sz="4" w:space="0" w:color="auto"/>
            </w:tcBorders>
            <w:noWrap/>
            <w:vAlign w:val="center"/>
            <w:hideMark/>
          </w:tcPr>
          <w:p w14:paraId="44104CE5" w14:textId="77777777" w:rsidR="008A6CE6" w:rsidRPr="001922F0" w:rsidRDefault="008A6CE6" w:rsidP="008A6CE6">
            <w:pPr>
              <w:rPr>
                <w:rFonts w:ascii="Times New Roman" w:hAnsi="Times New Roman" w:cs="Times New Roman"/>
                <w:b/>
                <w:bCs/>
                <w:sz w:val="18"/>
                <w:szCs w:val="18"/>
              </w:rPr>
            </w:pPr>
            <w:r w:rsidRPr="001922F0">
              <w:rPr>
                <w:rFonts w:ascii="Times New Roman" w:hAnsi="Times New Roman" w:cs="Times New Roman"/>
                <w:b/>
                <w:bCs/>
                <w:sz w:val="18"/>
                <w:szCs w:val="18"/>
              </w:rPr>
              <w:t>TDC</w:t>
            </w:r>
          </w:p>
          <w:p w14:paraId="4062C3BC" w14:textId="5289F80F" w:rsidR="008A6CE6" w:rsidRPr="001922F0" w:rsidRDefault="008A6CE6" w:rsidP="008A6CE6">
            <w:pPr>
              <w:rPr>
                <w:rFonts w:ascii="Times New Roman" w:hAnsi="Times New Roman" w:cs="Times New Roman"/>
                <w:b/>
                <w:bCs/>
                <w:sz w:val="18"/>
                <w:szCs w:val="18"/>
              </w:rPr>
            </w:pPr>
            <w:r w:rsidRPr="001922F0">
              <w:rPr>
                <w:rFonts w:ascii="Times New Roman" w:hAnsi="Times New Roman" w:cs="Times New Roman"/>
                <w:b/>
                <w:bCs/>
                <w:sz w:val="18"/>
                <w:szCs w:val="18"/>
              </w:rPr>
              <w:t>Sample Size</w:t>
            </w:r>
            <w:r w:rsidR="000F5164" w:rsidRPr="001922F0">
              <w:rPr>
                <w:rFonts w:ascii="Times New Roman" w:hAnsi="Times New Roman" w:cs="Times New Roman"/>
                <w:b/>
                <w:bCs/>
                <w:sz w:val="18"/>
                <w:szCs w:val="18"/>
              </w:rPr>
              <w:t xml:space="preserve"> (Sexes)</w:t>
            </w:r>
          </w:p>
          <w:p w14:paraId="27FBD545" w14:textId="77777777" w:rsidR="008A6CE6" w:rsidRPr="001922F0" w:rsidRDefault="008A6CE6" w:rsidP="008A6CE6">
            <w:pPr>
              <w:rPr>
                <w:rFonts w:ascii="Times New Roman" w:hAnsi="Times New Roman" w:cs="Times New Roman"/>
                <w:b/>
                <w:bCs/>
                <w:sz w:val="18"/>
                <w:szCs w:val="18"/>
              </w:rPr>
            </w:pPr>
            <w:r w:rsidRPr="001922F0">
              <w:rPr>
                <w:rFonts w:ascii="Times New Roman" w:hAnsi="Times New Roman" w:cs="Times New Roman"/>
                <w:b/>
                <w:bCs/>
                <w:sz w:val="18"/>
                <w:szCs w:val="18"/>
              </w:rPr>
              <w:t>Demographics</w:t>
            </w:r>
          </w:p>
          <w:p w14:paraId="31D940DD" w14:textId="68E6FFAB" w:rsidR="008A6CE6" w:rsidRPr="001922F0" w:rsidRDefault="008A6CE6" w:rsidP="008A6CE6">
            <w:pPr>
              <w:rPr>
                <w:rFonts w:ascii="Times New Roman" w:hAnsi="Times New Roman" w:cs="Times New Roman"/>
                <w:sz w:val="18"/>
                <w:szCs w:val="18"/>
              </w:rPr>
            </w:pPr>
            <w:r w:rsidRPr="001922F0">
              <w:rPr>
                <w:rFonts w:ascii="Times New Roman" w:hAnsi="Times New Roman" w:cs="Times New Roman"/>
                <w:sz w:val="18"/>
                <w:szCs w:val="18"/>
              </w:rPr>
              <w:t>Mean (SD)</w:t>
            </w:r>
            <w:r w:rsidR="00386751" w:rsidRPr="001922F0">
              <w:rPr>
                <w:rFonts w:ascii="Times New Roman" w:hAnsi="Times New Roman" w:cs="Times New Roman"/>
                <w:sz w:val="18"/>
                <w:szCs w:val="18"/>
              </w:rPr>
              <w:t xml:space="preserve"> *</w:t>
            </w:r>
          </w:p>
        </w:tc>
        <w:tc>
          <w:tcPr>
            <w:tcW w:w="1379" w:type="dxa"/>
            <w:tcBorders>
              <w:top w:val="single" w:sz="4" w:space="0" w:color="auto"/>
              <w:bottom w:val="single" w:sz="4" w:space="0" w:color="auto"/>
            </w:tcBorders>
            <w:noWrap/>
            <w:vAlign w:val="center"/>
            <w:hideMark/>
          </w:tcPr>
          <w:p w14:paraId="769A2B75" w14:textId="77777777" w:rsidR="008A6CE6" w:rsidRPr="001922F0" w:rsidRDefault="008A6CE6" w:rsidP="008A6CE6">
            <w:pPr>
              <w:rPr>
                <w:rFonts w:ascii="Times New Roman" w:hAnsi="Times New Roman" w:cs="Times New Roman"/>
                <w:b/>
                <w:bCs/>
                <w:sz w:val="18"/>
                <w:szCs w:val="18"/>
              </w:rPr>
            </w:pPr>
            <w:r w:rsidRPr="001922F0">
              <w:rPr>
                <w:rFonts w:ascii="Times New Roman" w:hAnsi="Times New Roman" w:cs="Times New Roman"/>
                <w:b/>
                <w:bCs/>
                <w:sz w:val="18"/>
                <w:szCs w:val="18"/>
              </w:rPr>
              <w:t>Outcomes</w:t>
            </w:r>
          </w:p>
        </w:tc>
        <w:tc>
          <w:tcPr>
            <w:tcW w:w="1205" w:type="dxa"/>
            <w:tcBorders>
              <w:top w:val="single" w:sz="4" w:space="0" w:color="auto"/>
              <w:bottom w:val="single" w:sz="4" w:space="0" w:color="auto"/>
            </w:tcBorders>
            <w:vAlign w:val="center"/>
            <w:hideMark/>
          </w:tcPr>
          <w:p w14:paraId="13822B28" w14:textId="167D5A34" w:rsidR="008A6CE6" w:rsidRPr="001922F0" w:rsidRDefault="00D91BBA" w:rsidP="008A6CE6">
            <w:pPr>
              <w:rPr>
                <w:rFonts w:ascii="Times New Roman" w:hAnsi="Times New Roman" w:cs="Times New Roman"/>
                <w:b/>
                <w:bCs/>
                <w:sz w:val="18"/>
                <w:szCs w:val="18"/>
              </w:rPr>
            </w:pPr>
            <w:r w:rsidRPr="001922F0">
              <w:rPr>
                <w:rFonts w:ascii="Times New Roman" w:hAnsi="Times New Roman" w:cs="Times New Roman"/>
                <w:b/>
                <w:bCs/>
                <w:sz w:val="18"/>
                <w:szCs w:val="18"/>
              </w:rPr>
              <w:t>T1D</w:t>
            </w:r>
          </w:p>
          <w:p w14:paraId="03BE568E" w14:textId="587AA740" w:rsidR="008A6CE6" w:rsidRPr="001922F0" w:rsidRDefault="008A6CE6" w:rsidP="008A6CE6">
            <w:pPr>
              <w:rPr>
                <w:rFonts w:ascii="Times New Roman" w:hAnsi="Times New Roman" w:cs="Times New Roman"/>
                <w:sz w:val="18"/>
                <w:szCs w:val="18"/>
              </w:rPr>
            </w:pPr>
            <w:r w:rsidRPr="001922F0">
              <w:rPr>
                <w:rFonts w:ascii="Times New Roman" w:hAnsi="Times New Roman" w:cs="Times New Roman"/>
                <w:sz w:val="18"/>
                <w:szCs w:val="18"/>
              </w:rPr>
              <w:t>Mean (SD)</w:t>
            </w:r>
            <w:r w:rsidR="00386751" w:rsidRPr="001922F0">
              <w:rPr>
                <w:rFonts w:ascii="Times New Roman" w:hAnsi="Times New Roman" w:cs="Times New Roman"/>
                <w:sz w:val="18"/>
                <w:szCs w:val="18"/>
              </w:rPr>
              <w:t xml:space="preserve"> *</w:t>
            </w:r>
          </w:p>
        </w:tc>
        <w:tc>
          <w:tcPr>
            <w:tcW w:w="1205" w:type="dxa"/>
            <w:tcBorders>
              <w:top w:val="single" w:sz="4" w:space="0" w:color="auto"/>
              <w:bottom w:val="single" w:sz="4" w:space="0" w:color="auto"/>
            </w:tcBorders>
            <w:vAlign w:val="center"/>
            <w:hideMark/>
          </w:tcPr>
          <w:p w14:paraId="380B41D4" w14:textId="77777777" w:rsidR="008A6CE6" w:rsidRPr="001922F0" w:rsidRDefault="008A6CE6" w:rsidP="008A6CE6">
            <w:pPr>
              <w:rPr>
                <w:rFonts w:ascii="Times New Roman" w:hAnsi="Times New Roman" w:cs="Times New Roman"/>
                <w:b/>
                <w:bCs/>
                <w:sz w:val="18"/>
                <w:szCs w:val="18"/>
              </w:rPr>
            </w:pPr>
            <w:r w:rsidRPr="001922F0">
              <w:rPr>
                <w:rFonts w:ascii="Times New Roman" w:hAnsi="Times New Roman" w:cs="Times New Roman"/>
                <w:b/>
                <w:bCs/>
                <w:sz w:val="18"/>
                <w:szCs w:val="18"/>
              </w:rPr>
              <w:t>TDC</w:t>
            </w:r>
          </w:p>
          <w:p w14:paraId="22E93D5B" w14:textId="68C2F6E4" w:rsidR="008A6CE6" w:rsidRPr="001922F0" w:rsidRDefault="008A6CE6" w:rsidP="008A6CE6">
            <w:pPr>
              <w:rPr>
                <w:rFonts w:ascii="Times New Roman" w:hAnsi="Times New Roman" w:cs="Times New Roman"/>
                <w:sz w:val="18"/>
                <w:szCs w:val="18"/>
              </w:rPr>
            </w:pPr>
            <w:r w:rsidRPr="001922F0">
              <w:rPr>
                <w:rFonts w:ascii="Times New Roman" w:hAnsi="Times New Roman" w:cs="Times New Roman"/>
                <w:sz w:val="18"/>
                <w:szCs w:val="18"/>
              </w:rPr>
              <w:t>Mean (S</w:t>
            </w:r>
            <w:r w:rsidR="000F5164" w:rsidRPr="001922F0">
              <w:rPr>
                <w:rFonts w:ascii="Times New Roman" w:hAnsi="Times New Roman" w:cs="Times New Roman"/>
                <w:sz w:val="18"/>
                <w:szCs w:val="18"/>
              </w:rPr>
              <w:t>D)</w:t>
            </w:r>
            <w:r w:rsidR="00386751" w:rsidRPr="001922F0">
              <w:rPr>
                <w:rFonts w:ascii="Times New Roman" w:hAnsi="Times New Roman" w:cs="Times New Roman"/>
                <w:sz w:val="18"/>
                <w:szCs w:val="18"/>
              </w:rPr>
              <w:t xml:space="preserve"> *</w:t>
            </w:r>
          </w:p>
        </w:tc>
        <w:tc>
          <w:tcPr>
            <w:tcW w:w="3827" w:type="dxa"/>
            <w:tcBorders>
              <w:top w:val="single" w:sz="4" w:space="0" w:color="auto"/>
              <w:bottom w:val="single" w:sz="4" w:space="0" w:color="auto"/>
            </w:tcBorders>
            <w:noWrap/>
            <w:vAlign w:val="center"/>
            <w:hideMark/>
          </w:tcPr>
          <w:p w14:paraId="68E38FA4" w14:textId="77777777" w:rsidR="008A6CE6" w:rsidRPr="001922F0" w:rsidRDefault="008A6CE6" w:rsidP="008A6CE6">
            <w:pPr>
              <w:rPr>
                <w:rFonts w:ascii="Times New Roman" w:hAnsi="Times New Roman" w:cs="Times New Roman"/>
                <w:b/>
                <w:bCs/>
                <w:sz w:val="18"/>
                <w:szCs w:val="18"/>
              </w:rPr>
            </w:pPr>
            <w:r w:rsidRPr="001922F0">
              <w:rPr>
                <w:rFonts w:ascii="Times New Roman" w:hAnsi="Times New Roman" w:cs="Times New Roman"/>
                <w:b/>
                <w:bCs/>
                <w:sz w:val="18"/>
                <w:szCs w:val="18"/>
              </w:rPr>
              <w:t>Key Findings</w:t>
            </w:r>
          </w:p>
        </w:tc>
      </w:tr>
      <w:tr w:rsidR="0092481D" w:rsidRPr="001922F0" w14:paraId="561632F4" w14:textId="77777777" w:rsidTr="0092481D">
        <w:trPr>
          <w:trHeight w:val="382"/>
        </w:trPr>
        <w:tc>
          <w:tcPr>
            <w:tcW w:w="1355" w:type="dxa"/>
            <w:vMerge w:val="restart"/>
            <w:tcBorders>
              <w:top w:val="single" w:sz="4" w:space="0" w:color="auto"/>
            </w:tcBorders>
            <w:hideMark/>
          </w:tcPr>
          <w:p w14:paraId="16F5C2F0" w14:textId="76F64051"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lang w:val="es-ES"/>
              </w:rPr>
              <w:t xml:space="preserve">Abd El </w:t>
            </w:r>
            <w:proofErr w:type="spellStart"/>
            <w:r w:rsidRPr="001922F0">
              <w:rPr>
                <w:rFonts w:ascii="Times New Roman" w:hAnsi="Times New Roman" w:cs="Times New Roman"/>
                <w:sz w:val="18"/>
                <w:szCs w:val="18"/>
                <w:lang w:val="es-ES"/>
              </w:rPr>
              <w:t>Dayem</w:t>
            </w:r>
            <w:proofErr w:type="spellEnd"/>
            <w:r w:rsidRPr="001922F0">
              <w:rPr>
                <w:rFonts w:ascii="Times New Roman" w:hAnsi="Times New Roman" w:cs="Times New Roman"/>
                <w:sz w:val="18"/>
                <w:szCs w:val="18"/>
                <w:lang w:val="es-ES"/>
              </w:rPr>
              <w:t xml:space="preserve"> et al. </w:t>
            </w:r>
            <w:r w:rsidRPr="001922F0">
              <w:rPr>
                <w:rFonts w:ascii="Times New Roman" w:hAnsi="Times New Roman" w:cs="Times New Roman"/>
                <w:sz w:val="18"/>
                <w:szCs w:val="18"/>
              </w:rPr>
              <w:t>(2011)</w:t>
            </w:r>
            <w:r w:rsidRPr="001922F0">
              <w:rPr>
                <w:rFonts w:ascii="Times New Roman" w:hAnsi="Times New Roman" w:cs="Times New Roman"/>
                <w:sz w:val="18"/>
                <w:szCs w:val="18"/>
              </w:rPr>
              <w:br/>
              <w:t>Egypt</w:t>
            </w:r>
            <w:r w:rsidRPr="001922F0">
              <w:rPr>
                <w:rFonts w:ascii="Times New Roman" w:hAnsi="Times New Roman" w:cs="Times New Roman"/>
                <w:i/>
                <w:iCs/>
                <w:sz w:val="18"/>
                <w:szCs w:val="18"/>
              </w:rPr>
              <w:t xml:space="preserve"> </w:t>
            </w:r>
            <w:r w:rsidRPr="001922F0">
              <w:rPr>
                <w:rFonts w:ascii="Times New Roman" w:hAnsi="Times New Roman" w:cs="Times New Roman"/>
                <w:i/>
                <w:iCs/>
                <w:sz w:val="18"/>
                <w:szCs w:val="18"/>
              </w:rPr>
              <w:fldChar w:fldCharType="begin" w:fldLock="1"/>
            </w:r>
            <w:r w:rsidR="00E40FD8" w:rsidRPr="001922F0">
              <w:rPr>
                <w:rFonts w:ascii="Times New Roman" w:hAnsi="Times New Roman" w:cs="Times New Roman"/>
                <w:i/>
                <w:iCs/>
                <w:sz w:val="18"/>
                <w:szCs w:val="18"/>
              </w:rPr>
              <w:instrText>ADDIN CSL_CITATION {"citationItems":[{"id":"ITEM-1","itemData":{"DOI":"10.3109/00365513.2011.573574","ISSN":"00365513","PMID":"21476826","abstract":"Objective. To assess bone mineral density (BMD), body composition by dual X-ray absorptiometry (DXA), and various biochemical markers of bone growth and resorption in a group of children with type 1 diabetes mellitus (T1DM). Patients and methods. The study included 47 patients with T1DM and 30 age-and sex-matched controls. Anthropometric measurements, biochemical markers for bone formation, bone resorption and DXA were done for all patients and controls. Results. Of our diabetes patients, seven (16.7 %), three (7.3 %), and 17 (41.5%) met diagnostic criteria for osteopenia at the right femur, lumbar spine and total body, respectively. On the other hand, osteoporosis as defined by the WHO criteria was diagnosed in 21 patients (51.2%) at the total body by DXA. Lean body mass and lean fat ratio were lower, while, total fat mass, abdominal fat%, soft tissue fat mass%, and fat/lean ratio were higher in diabetics compared to controls. Also, our patients showed lower serum osteocalcin, osteoprotegerin, procollagen type 1, and higher urinary deoxypyridinoline. Pubertal (diabetics and controls) have higher BMD and BMC than prepubertal. Conclusion. Diabetic patients had a low BMD after adjustment (Z score), low bone formation and high bone resorption markers. Diabetes control and increase in BMI leads to a decrease in the incidence of low bone mineral density. Diabetes causes an increase in body fat especially abdominal fat which leads to an increase in insulin resistance and decrease in lean mass. © 2011 Informa Healthcare.","author":[{"dropping-particle":"","family":"Abd El Dayem","given":"Soha M.","non-dropping-particle":"","parse-names":false,"suffix":""},{"dropping-particle":"","family":"El-Shehaby","given":"Amal M.","non-dropping-particle":"","parse-names":false,"suffix":""},{"dropping-particle":"","family":"Abd El Gafar","given":"Asmat","non-dropping-particle":"","parse-names":false,"suffix":""},{"dropping-particle":"","family":"Fawzy","given":"Ashraf","non-dropping-particle":"","parse-names":false,"suffix":""},{"dropping-particle":"","family":"Salama","given":"Hassan","non-dropping-particle":"","parse-names":false,"suffix":""}],"container-title":"Scandinavian Journal of Clinical and Laboratory Investigation","id":"ITEM-1","issue":"5","issued":{"date-parts":[["2011"]]},"page":"387-393","title":"Bone density, body composition, and markers of bone remodeling in type 1 diabetic patients","type":"article-journal","volume":"71"},"uris":["http://www.mendeley.com/documents/?uuid=f077e2dd-4104-4653-afc8-11436164ec34"]}],"mendeley":{"formattedCitation":"(22)","plainTextFormattedCitation":"(22)","previouslyFormattedCitation":"(22)"},"properties":{"noteIndex":0},"schema":"https://github.com/citation-style-language/schema/raw/master/csl-citation.json"}</w:instrText>
            </w:r>
            <w:r w:rsidRPr="001922F0">
              <w:rPr>
                <w:rFonts w:ascii="Times New Roman" w:hAnsi="Times New Roman" w:cs="Times New Roman"/>
                <w:i/>
                <w:iCs/>
                <w:sz w:val="18"/>
                <w:szCs w:val="18"/>
              </w:rPr>
              <w:fldChar w:fldCharType="separate"/>
            </w:r>
            <w:r w:rsidR="00784AA7" w:rsidRPr="001922F0">
              <w:rPr>
                <w:rFonts w:ascii="Times New Roman" w:hAnsi="Times New Roman" w:cs="Times New Roman"/>
                <w:iCs/>
                <w:noProof/>
                <w:sz w:val="18"/>
                <w:szCs w:val="18"/>
              </w:rPr>
              <w:t>(22)</w:t>
            </w:r>
            <w:r w:rsidRPr="001922F0">
              <w:rPr>
                <w:rFonts w:ascii="Times New Roman" w:hAnsi="Times New Roman" w:cs="Times New Roman"/>
                <w:i/>
                <w:iCs/>
                <w:sz w:val="18"/>
                <w:szCs w:val="18"/>
              </w:rPr>
              <w:fldChar w:fldCharType="end"/>
            </w:r>
          </w:p>
          <w:p w14:paraId="6D441CDE"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 </w:t>
            </w:r>
          </w:p>
        </w:tc>
        <w:tc>
          <w:tcPr>
            <w:tcW w:w="1339" w:type="dxa"/>
            <w:vMerge w:val="restart"/>
            <w:tcBorders>
              <w:top w:val="single" w:sz="4" w:space="0" w:color="auto"/>
            </w:tcBorders>
            <w:hideMark/>
          </w:tcPr>
          <w:p w14:paraId="69146CE1"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Cross-sectional</w:t>
            </w:r>
          </w:p>
          <w:p w14:paraId="4FA1D3DF"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 </w:t>
            </w:r>
          </w:p>
        </w:tc>
        <w:tc>
          <w:tcPr>
            <w:tcW w:w="2074" w:type="dxa"/>
            <w:vMerge w:val="restart"/>
            <w:tcBorders>
              <w:top w:val="single" w:sz="4" w:space="0" w:color="auto"/>
            </w:tcBorders>
            <w:hideMark/>
          </w:tcPr>
          <w:p w14:paraId="1E1395D6" w14:textId="73612CE5" w:rsidR="0092481D" w:rsidRPr="001922F0" w:rsidRDefault="0092481D" w:rsidP="0092481D">
            <w:pPr>
              <w:rPr>
                <w:rFonts w:ascii="Times New Roman" w:hAnsi="Times New Roman" w:cs="Times New Roman"/>
                <w:sz w:val="18"/>
                <w:szCs w:val="18"/>
                <w:u w:val="single"/>
              </w:rPr>
            </w:pPr>
            <w:r w:rsidRPr="001922F0">
              <w:rPr>
                <w:rFonts w:ascii="Times New Roman" w:hAnsi="Times New Roman" w:cs="Times New Roman"/>
                <w:sz w:val="18"/>
                <w:szCs w:val="18"/>
              </w:rPr>
              <w:t>N=47 (14M,33F)</w:t>
            </w:r>
            <w:r w:rsidRPr="001922F0">
              <w:rPr>
                <w:rFonts w:ascii="Times New Roman" w:hAnsi="Times New Roman" w:cs="Times New Roman"/>
                <w:sz w:val="18"/>
                <w:szCs w:val="18"/>
              </w:rPr>
              <w:br/>
              <w:t>Age: 13.3yrs (3.37)</w:t>
            </w:r>
            <w:r w:rsidRPr="001922F0">
              <w:rPr>
                <w:rFonts w:ascii="Times New Roman" w:hAnsi="Times New Roman" w:cs="Times New Roman"/>
                <w:sz w:val="18"/>
                <w:szCs w:val="18"/>
              </w:rPr>
              <w:br/>
              <w:t>Height (SDS): -0.7 (1.0)</w:t>
            </w:r>
            <w:r w:rsidRPr="001922F0">
              <w:rPr>
                <w:rFonts w:ascii="Times New Roman" w:hAnsi="Times New Roman" w:cs="Times New Roman"/>
                <w:sz w:val="18"/>
                <w:szCs w:val="18"/>
              </w:rPr>
              <w:br/>
              <w:t>B</w:t>
            </w:r>
            <w:r w:rsidR="00D02F17" w:rsidRPr="001922F0">
              <w:rPr>
                <w:rFonts w:ascii="Times New Roman" w:hAnsi="Times New Roman" w:cs="Times New Roman"/>
                <w:sz w:val="18"/>
                <w:szCs w:val="18"/>
              </w:rPr>
              <w:t>ody mass</w:t>
            </w:r>
            <w:r w:rsidRPr="001922F0">
              <w:rPr>
                <w:rFonts w:ascii="Times New Roman" w:hAnsi="Times New Roman" w:cs="Times New Roman"/>
                <w:sz w:val="18"/>
                <w:szCs w:val="18"/>
              </w:rPr>
              <w:t xml:space="preserve"> (SDS): -0.04 (1.3)</w:t>
            </w:r>
            <w:r w:rsidRPr="001922F0">
              <w:rPr>
                <w:rFonts w:ascii="Times New Roman" w:hAnsi="Times New Roman" w:cs="Times New Roman"/>
                <w:sz w:val="18"/>
                <w:szCs w:val="18"/>
              </w:rPr>
              <w:br/>
              <w:t>BMI: 22.0kg/m</w:t>
            </w:r>
            <w:r w:rsidRPr="001922F0">
              <w:rPr>
                <w:rFonts w:ascii="Times New Roman" w:hAnsi="Times New Roman" w:cs="Times New Roman"/>
                <w:sz w:val="18"/>
                <w:szCs w:val="18"/>
                <w:vertAlign w:val="superscript"/>
              </w:rPr>
              <w:t>2</w:t>
            </w:r>
            <w:r w:rsidRPr="001922F0">
              <w:rPr>
                <w:rFonts w:ascii="Times New Roman" w:hAnsi="Times New Roman" w:cs="Times New Roman"/>
                <w:sz w:val="18"/>
                <w:szCs w:val="18"/>
              </w:rPr>
              <w:t xml:space="preserve"> (8.0)</w:t>
            </w:r>
            <w:r w:rsidRPr="001922F0">
              <w:rPr>
                <w:rFonts w:ascii="Times New Roman" w:hAnsi="Times New Roman" w:cs="Times New Roman"/>
                <w:sz w:val="18"/>
                <w:szCs w:val="18"/>
              </w:rPr>
              <w:br/>
            </w:r>
            <w:r w:rsidR="002D3E2F" w:rsidRPr="001922F0">
              <w:rPr>
                <w:rFonts w:ascii="Times New Roman" w:hAnsi="Times New Roman" w:cs="Times New Roman"/>
                <w:sz w:val="18"/>
                <w:szCs w:val="18"/>
              </w:rPr>
              <w:t>Disease</w:t>
            </w:r>
            <w:r w:rsidRPr="001922F0">
              <w:rPr>
                <w:rFonts w:ascii="Times New Roman" w:hAnsi="Times New Roman" w:cs="Times New Roman"/>
                <w:sz w:val="18"/>
                <w:szCs w:val="18"/>
              </w:rPr>
              <w:t xml:space="preserve"> duration: 6.3yrs (3.0)</w:t>
            </w:r>
            <w:r w:rsidRPr="001922F0">
              <w:rPr>
                <w:rFonts w:ascii="Times New Roman" w:hAnsi="Times New Roman" w:cs="Times New Roman"/>
                <w:sz w:val="18"/>
                <w:szCs w:val="18"/>
              </w:rPr>
              <w:br/>
              <w:t xml:space="preserve">HbA1c: 8.8% (2.1) </w:t>
            </w:r>
          </w:p>
          <w:p w14:paraId="7067FFFE" w14:textId="0864FF42"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Insulin do</w:t>
            </w:r>
            <w:r w:rsidR="00FE1F86" w:rsidRPr="001922F0">
              <w:rPr>
                <w:rFonts w:ascii="Times New Roman" w:hAnsi="Times New Roman" w:cs="Times New Roman"/>
                <w:sz w:val="18"/>
                <w:szCs w:val="18"/>
              </w:rPr>
              <w:t>sage</w:t>
            </w:r>
            <w:r w:rsidRPr="001922F0">
              <w:rPr>
                <w:rFonts w:ascii="Times New Roman" w:hAnsi="Times New Roman" w:cs="Times New Roman"/>
                <w:sz w:val="18"/>
                <w:szCs w:val="18"/>
              </w:rPr>
              <w:t>: 1.3 U/kg/day (0.5)</w:t>
            </w:r>
          </w:p>
          <w:p w14:paraId="60D4AE87" w14:textId="77777777" w:rsidR="0092481D" w:rsidRPr="001922F0" w:rsidRDefault="0092481D" w:rsidP="0092481D">
            <w:pPr>
              <w:rPr>
                <w:rFonts w:ascii="Times New Roman" w:hAnsi="Times New Roman" w:cs="Times New Roman"/>
                <w:sz w:val="18"/>
                <w:szCs w:val="18"/>
              </w:rPr>
            </w:pPr>
          </w:p>
          <w:p w14:paraId="466A5B86" w14:textId="77777777" w:rsidR="0092481D" w:rsidRPr="001922F0" w:rsidRDefault="0092481D" w:rsidP="0092481D">
            <w:pPr>
              <w:rPr>
                <w:rFonts w:ascii="Times New Roman" w:hAnsi="Times New Roman" w:cs="Times New Roman"/>
                <w:sz w:val="18"/>
                <w:szCs w:val="18"/>
              </w:rPr>
            </w:pPr>
          </w:p>
        </w:tc>
        <w:tc>
          <w:tcPr>
            <w:tcW w:w="2075" w:type="dxa"/>
            <w:vMerge w:val="restart"/>
            <w:tcBorders>
              <w:top w:val="single" w:sz="4" w:space="0" w:color="auto"/>
            </w:tcBorders>
            <w:hideMark/>
          </w:tcPr>
          <w:p w14:paraId="0A5B68AD" w14:textId="5B128D17" w:rsidR="0092481D" w:rsidRPr="001922F0" w:rsidRDefault="0092481D" w:rsidP="00A97411">
            <w:pPr>
              <w:rPr>
                <w:rFonts w:ascii="Times New Roman" w:hAnsi="Times New Roman" w:cs="Times New Roman"/>
                <w:sz w:val="18"/>
                <w:szCs w:val="18"/>
              </w:rPr>
            </w:pPr>
            <w:r w:rsidRPr="001922F0">
              <w:rPr>
                <w:rFonts w:ascii="Times New Roman" w:hAnsi="Times New Roman" w:cs="Times New Roman"/>
                <w:sz w:val="18"/>
                <w:szCs w:val="18"/>
              </w:rPr>
              <w:t>N=30 (12M, 18F)</w:t>
            </w:r>
            <w:r w:rsidRPr="001922F0">
              <w:rPr>
                <w:rFonts w:ascii="Times New Roman" w:hAnsi="Times New Roman" w:cs="Times New Roman"/>
                <w:sz w:val="18"/>
                <w:szCs w:val="18"/>
              </w:rPr>
              <w:br/>
              <w:t>Age: 11.9yrs (2.98)</w:t>
            </w:r>
            <w:r w:rsidRPr="001922F0">
              <w:rPr>
                <w:rFonts w:ascii="Times New Roman" w:hAnsi="Times New Roman" w:cs="Times New Roman"/>
                <w:sz w:val="18"/>
                <w:szCs w:val="18"/>
              </w:rPr>
              <w:br/>
              <w:t>BMI: 21.2kg/m</w:t>
            </w:r>
            <w:r w:rsidRPr="001922F0">
              <w:rPr>
                <w:rFonts w:ascii="Times New Roman" w:hAnsi="Times New Roman" w:cs="Times New Roman"/>
                <w:sz w:val="18"/>
                <w:szCs w:val="18"/>
                <w:vertAlign w:val="superscript"/>
              </w:rPr>
              <w:t>2</w:t>
            </w:r>
            <w:r w:rsidRPr="001922F0">
              <w:rPr>
                <w:rFonts w:ascii="Times New Roman" w:hAnsi="Times New Roman" w:cs="Times New Roman"/>
                <w:sz w:val="18"/>
                <w:szCs w:val="18"/>
              </w:rPr>
              <w:t xml:space="preserve"> (7.5)</w:t>
            </w:r>
            <w:r w:rsidRPr="001922F0">
              <w:rPr>
                <w:rFonts w:ascii="Times New Roman" w:hAnsi="Times New Roman" w:cs="Times New Roman"/>
                <w:sz w:val="18"/>
                <w:szCs w:val="18"/>
              </w:rPr>
              <w:br/>
              <w:t>HbA1c: 5.6% (1.1) </w:t>
            </w:r>
          </w:p>
        </w:tc>
        <w:tc>
          <w:tcPr>
            <w:tcW w:w="1379" w:type="dxa"/>
            <w:tcBorders>
              <w:top w:val="single" w:sz="4" w:space="0" w:color="auto"/>
            </w:tcBorders>
          </w:tcPr>
          <w:p w14:paraId="6FCB7429" w14:textId="49F1F448"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Body fat %</w:t>
            </w:r>
          </w:p>
        </w:tc>
        <w:tc>
          <w:tcPr>
            <w:tcW w:w="1205" w:type="dxa"/>
            <w:tcBorders>
              <w:top w:val="single" w:sz="4" w:space="0" w:color="auto"/>
            </w:tcBorders>
          </w:tcPr>
          <w:p w14:paraId="6B343563" w14:textId="62354DD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35.2 (8.5)</w:t>
            </w:r>
          </w:p>
        </w:tc>
        <w:tc>
          <w:tcPr>
            <w:tcW w:w="1205" w:type="dxa"/>
            <w:tcBorders>
              <w:top w:val="single" w:sz="4" w:space="0" w:color="auto"/>
            </w:tcBorders>
          </w:tcPr>
          <w:p w14:paraId="4CF117C4" w14:textId="31F80939"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22.5 (5.6)</w:t>
            </w:r>
          </w:p>
        </w:tc>
        <w:tc>
          <w:tcPr>
            <w:tcW w:w="3827" w:type="dxa"/>
            <w:vMerge w:val="restart"/>
            <w:tcBorders>
              <w:top w:val="single" w:sz="4" w:space="0" w:color="auto"/>
            </w:tcBorders>
            <w:hideMark/>
          </w:tcPr>
          <w:p w14:paraId="4F85ABA2" w14:textId="3C98EE3F"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 xml:space="preserve">56% higher body fat % </w:t>
            </w:r>
            <w:r w:rsidR="00DD7BC5" w:rsidRPr="001922F0">
              <w:rPr>
                <w:rFonts w:ascii="Times New Roman" w:hAnsi="Times New Roman" w:cs="Times New Roman"/>
                <w:sz w:val="18"/>
                <w:szCs w:val="18"/>
              </w:rPr>
              <w:t xml:space="preserve">and 17% lower lean mass % </w:t>
            </w:r>
            <w:r w:rsidRPr="001922F0">
              <w:rPr>
                <w:rFonts w:ascii="Times New Roman" w:hAnsi="Times New Roman" w:cs="Times New Roman"/>
                <w:sz w:val="18"/>
                <w:szCs w:val="18"/>
              </w:rPr>
              <w:t>in children with T1D </w:t>
            </w:r>
          </w:p>
        </w:tc>
      </w:tr>
      <w:tr w:rsidR="0092481D" w:rsidRPr="001922F0" w14:paraId="7FCDAC4D" w14:textId="77777777" w:rsidTr="0092481D">
        <w:trPr>
          <w:trHeight w:val="608"/>
        </w:trPr>
        <w:tc>
          <w:tcPr>
            <w:tcW w:w="1355" w:type="dxa"/>
            <w:vMerge/>
            <w:noWrap/>
            <w:hideMark/>
          </w:tcPr>
          <w:p w14:paraId="2CAD90F6" w14:textId="77777777" w:rsidR="0092481D" w:rsidRPr="001922F0" w:rsidRDefault="0092481D" w:rsidP="0092481D">
            <w:pPr>
              <w:rPr>
                <w:rFonts w:ascii="Times New Roman" w:hAnsi="Times New Roman" w:cs="Times New Roman"/>
                <w:sz w:val="18"/>
                <w:szCs w:val="18"/>
              </w:rPr>
            </w:pPr>
          </w:p>
        </w:tc>
        <w:tc>
          <w:tcPr>
            <w:tcW w:w="1339" w:type="dxa"/>
            <w:vMerge/>
            <w:noWrap/>
            <w:hideMark/>
          </w:tcPr>
          <w:p w14:paraId="199EEA70" w14:textId="77777777" w:rsidR="0092481D" w:rsidRPr="001922F0" w:rsidRDefault="0092481D" w:rsidP="0092481D">
            <w:pPr>
              <w:rPr>
                <w:rFonts w:ascii="Times New Roman" w:hAnsi="Times New Roman" w:cs="Times New Roman"/>
                <w:sz w:val="18"/>
                <w:szCs w:val="18"/>
              </w:rPr>
            </w:pPr>
          </w:p>
        </w:tc>
        <w:tc>
          <w:tcPr>
            <w:tcW w:w="2074" w:type="dxa"/>
            <w:vMerge/>
            <w:hideMark/>
          </w:tcPr>
          <w:p w14:paraId="00947F97" w14:textId="77777777" w:rsidR="0092481D" w:rsidRPr="001922F0" w:rsidRDefault="0092481D" w:rsidP="0092481D">
            <w:pPr>
              <w:rPr>
                <w:rFonts w:ascii="Times New Roman" w:hAnsi="Times New Roman" w:cs="Times New Roman"/>
                <w:sz w:val="18"/>
                <w:szCs w:val="18"/>
              </w:rPr>
            </w:pPr>
          </w:p>
        </w:tc>
        <w:tc>
          <w:tcPr>
            <w:tcW w:w="2075" w:type="dxa"/>
            <w:vMerge/>
            <w:hideMark/>
          </w:tcPr>
          <w:p w14:paraId="5BEF8079" w14:textId="77777777" w:rsidR="0092481D" w:rsidRPr="001922F0" w:rsidRDefault="0092481D" w:rsidP="0092481D">
            <w:pPr>
              <w:rPr>
                <w:rFonts w:ascii="Times New Roman" w:hAnsi="Times New Roman" w:cs="Times New Roman"/>
                <w:sz w:val="18"/>
                <w:szCs w:val="18"/>
              </w:rPr>
            </w:pPr>
          </w:p>
        </w:tc>
        <w:tc>
          <w:tcPr>
            <w:tcW w:w="1379" w:type="dxa"/>
          </w:tcPr>
          <w:p w14:paraId="0E2079C7" w14:textId="22699C78"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Lean mass %</w:t>
            </w:r>
          </w:p>
        </w:tc>
        <w:tc>
          <w:tcPr>
            <w:tcW w:w="1205" w:type="dxa"/>
          </w:tcPr>
          <w:p w14:paraId="0EEC81BE" w14:textId="48A474B2"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63.2 (8.6)</w:t>
            </w:r>
          </w:p>
        </w:tc>
        <w:tc>
          <w:tcPr>
            <w:tcW w:w="1205" w:type="dxa"/>
          </w:tcPr>
          <w:p w14:paraId="2239FD37" w14:textId="681DB27B"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76.1 (5.6)</w:t>
            </w:r>
          </w:p>
        </w:tc>
        <w:tc>
          <w:tcPr>
            <w:tcW w:w="3827" w:type="dxa"/>
            <w:vMerge/>
            <w:noWrap/>
            <w:hideMark/>
          </w:tcPr>
          <w:p w14:paraId="25B3DA62" w14:textId="77777777" w:rsidR="0092481D" w:rsidRPr="001922F0" w:rsidRDefault="0092481D" w:rsidP="0092481D">
            <w:pPr>
              <w:rPr>
                <w:rFonts w:ascii="Times New Roman" w:hAnsi="Times New Roman" w:cs="Times New Roman"/>
                <w:sz w:val="18"/>
                <w:szCs w:val="18"/>
              </w:rPr>
            </w:pPr>
          </w:p>
        </w:tc>
      </w:tr>
      <w:tr w:rsidR="0092481D" w:rsidRPr="001922F0" w14:paraId="63F90F66" w14:textId="77777777" w:rsidTr="00FB6E07">
        <w:trPr>
          <w:trHeight w:val="2092"/>
        </w:trPr>
        <w:tc>
          <w:tcPr>
            <w:tcW w:w="1355" w:type="dxa"/>
            <w:hideMark/>
          </w:tcPr>
          <w:p w14:paraId="105809DA" w14:textId="23361E54"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 xml:space="preserve">Abd El </w:t>
            </w:r>
            <w:proofErr w:type="spellStart"/>
            <w:r w:rsidRPr="001922F0">
              <w:rPr>
                <w:rFonts w:ascii="Times New Roman" w:hAnsi="Times New Roman" w:cs="Times New Roman"/>
                <w:sz w:val="18"/>
                <w:szCs w:val="18"/>
              </w:rPr>
              <w:t>Dayem</w:t>
            </w:r>
            <w:proofErr w:type="spellEnd"/>
            <w:r w:rsidRPr="001922F0">
              <w:rPr>
                <w:rFonts w:ascii="Times New Roman" w:hAnsi="Times New Roman" w:cs="Times New Roman"/>
                <w:sz w:val="18"/>
                <w:szCs w:val="18"/>
              </w:rPr>
              <w:t xml:space="preserve"> &amp; </w:t>
            </w:r>
            <w:proofErr w:type="spellStart"/>
            <w:r w:rsidRPr="001922F0">
              <w:rPr>
                <w:rFonts w:ascii="Times New Roman" w:hAnsi="Times New Roman" w:cs="Times New Roman"/>
                <w:sz w:val="18"/>
                <w:szCs w:val="18"/>
              </w:rPr>
              <w:t>Battah</w:t>
            </w:r>
            <w:proofErr w:type="spellEnd"/>
            <w:r w:rsidRPr="001922F0">
              <w:rPr>
                <w:rFonts w:ascii="Times New Roman" w:hAnsi="Times New Roman" w:cs="Times New Roman"/>
                <w:sz w:val="18"/>
                <w:szCs w:val="18"/>
              </w:rPr>
              <w:t xml:space="preserve"> (2012) </w:t>
            </w:r>
            <w:r w:rsidRPr="001922F0">
              <w:rPr>
                <w:rFonts w:ascii="Times New Roman" w:hAnsi="Times New Roman" w:cs="Times New Roman"/>
                <w:sz w:val="18"/>
                <w:szCs w:val="18"/>
              </w:rPr>
              <w:br/>
              <w:t>Egypt</w:t>
            </w:r>
            <w:r w:rsidRPr="001922F0">
              <w:rPr>
                <w:rFonts w:ascii="Times New Roman" w:hAnsi="Times New Roman" w:cs="Times New Roman"/>
                <w:i/>
                <w:iCs/>
                <w:sz w:val="18"/>
                <w:szCs w:val="18"/>
              </w:rPr>
              <w:t xml:space="preserve"> </w:t>
            </w:r>
            <w:r w:rsidRPr="001922F0">
              <w:rPr>
                <w:rFonts w:ascii="Times New Roman" w:hAnsi="Times New Roman" w:cs="Times New Roman"/>
                <w:i/>
                <w:iCs/>
                <w:sz w:val="18"/>
                <w:szCs w:val="18"/>
              </w:rPr>
              <w:fldChar w:fldCharType="begin" w:fldLock="1"/>
            </w:r>
            <w:r w:rsidR="00E40FD8" w:rsidRPr="001922F0">
              <w:rPr>
                <w:rFonts w:ascii="Times New Roman" w:hAnsi="Times New Roman" w:cs="Times New Roman"/>
                <w:i/>
                <w:iCs/>
                <w:sz w:val="18"/>
                <w:szCs w:val="18"/>
              </w:rPr>
              <w:instrText>ADDIN CSL_CITATION {"citationItems":[{"id":"ITEM-1","itemData":{"DOI":"10.5152/akd.2012.014","ISSN":"13028723","PMID":"22231936","abstract":"Objective: To estimate the influence of body composition and body mass index on blood pressure in type 1 diabetic patients. Methods: This cross-sectional, observational study included 45 type 1 diabetic patients and 30 age and sex matched healthy volunteers. Blood pressure, anthropometric measurements, and body composition by dual X-ray absorptiometry (DXA) were done for all patients and controls. T-test, one way ANOVA and multiple regressions were used for statistical analyses. Results: Twenty diabetic patients (44.4%) had hypertension. Hypertensive diabetic patients had the highest total fat mass %, soft tissue fat mass %, abdomen fat % and fat/lean ratio followed by non hypertensives and the least was the controls (p=0.0001). Abdominal fat % was the only parameter significantly associated with mean arterial blood pressure (β-5.8, 95% CI: 3.7-8.0, p=0.0001) and systolic blood pressure (β-8.6, 95% CI: 5.4-11.9, p=0.0001) by stepwise multiple regression analysis in the diabetic patients. In the contrary, abdominal fat % (β-2.7, 95% CI: 0.9-4.5, p=0.006), duration of diabetes (β-2.5, 95% CI: 1.4-3.5, p=0.0001) and fat/ lean ratio (β-11.7, 95% CI: 1.5-21.9, p=0.03) were related to diastolic blood pressure. Conclusion: Diabetes is associated with an increase in body fat especially abdominal, which leads to an increase in insulin resistance and decrease in lean mass. In type 1 diabetic patients, blood pressure depends on body mass index SDS and fat mass. Abdominal fat is the only factor related to mean arterial blood pressure and systolic blood pressure. © 2012 by AVES Yayi{dotless}nci{dotless}li{dotless}k Ltd.ss}k Ltd.","author":[{"dropping-particle":"","family":"Abd El Dayem","given":"Soha M.","non-dropping-particle":"","parse-names":false,"suffix":""},{"dropping-particle":"","family":"Battah","given":"Ahmed A.","non-dropping-particle":"","parse-names":false,"suffix":""}],"container-title":"Anadolu Kardiyoloji Dergisi","id":"ITEM-1","issue":"1","issued":{"date-parts":[["2012"]]},"page":"60-64","title":"Hypertension in type 1 diabetic patients-the influence of body composition and body mass index: An observational study","type":"article-journal","volume":"12"},"uris":["http://www.mendeley.com/documents/?uuid=790e111c-b725-45a3-a570-38d00fd2f551"]}],"mendeley":{"formattedCitation":"(23)","plainTextFormattedCitation":"(23)","previouslyFormattedCitation":"(23)"},"properties":{"noteIndex":0},"schema":"https://github.com/citation-style-language/schema/raw/master/csl-citation.json"}</w:instrText>
            </w:r>
            <w:r w:rsidRPr="001922F0">
              <w:rPr>
                <w:rFonts w:ascii="Times New Roman" w:hAnsi="Times New Roman" w:cs="Times New Roman"/>
                <w:i/>
                <w:iCs/>
                <w:sz w:val="18"/>
                <w:szCs w:val="18"/>
              </w:rPr>
              <w:fldChar w:fldCharType="separate"/>
            </w:r>
            <w:r w:rsidR="00784AA7" w:rsidRPr="001922F0">
              <w:rPr>
                <w:rFonts w:ascii="Times New Roman" w:hAnsi="Times New Roman" w:cs="Times New Roman"/>
                <w:iCs/>
                <w:noProof/>
                <w:sz w:val="18"/>
                <w:szCs w:val="18"/>
              </w:rPr>
              <w:t>(23)</w:t>
            </w:r>
            <w:r w:rsidRPr="001922F0">
              <w:rPr>
                <w:rFonts w:ascii="Times New Roman" w:hAnsi="Times New Roman" w:cs="Times New Roman"/>
                <w:i/>
                <w:iCs/>
                <w:sz w:val="18"/>
                <w:szCs w:val="18"/>
              </w:rPr>
              <w:fldChar w:fldCharType="end"/>
            </w:r>
          </w:p>
        </w:tc>
        <w:tc>
          <w:tcPr>
            <w:tcW w:w="1339" w:type="dxa"/>
            <w:hideMark/>
          </w:tcPr>
          <w:p w14:paraId="1C7E97AF"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Cross-sectional</w:t>
            </w:r>
            <w:r w:rsidRPr="001922F0">
              <w:rPr>
                <w:rFonts w:ascii="Times New Roman" w:hAnsi="Times New Roman" w:cs="Times New Roman"/>
                <w:sz w:val="18"/>
                <w:szCs w:val="18"/>
              </w:rPr>
              <w:br/>
            </w:r>
          </w:p>
        </w:tc>
        <w:tc>
          <w:tcPr>
            <w:tcW w:w="2074" w:type="dxa"/>
            <w:hideMark/>
          </w:tcPr>
          <w:p w14:paraId="2C45B526" w14:textId="4E0D3863" w:rsidR="0092481D" w:rsidRPr="001922F0" w:rsidRDefault="0092481D" w:rsidP="0092481D">
            <w:pPr>
              <w:rPr>
                <w:rFonts w:ascii="Times New Roman" w:hAnsi="Times New Roman" w:cs="Times New Roman"/>
                <w:sz w:val="18"/>
                <w:szCs w:val="18"/>
                <w:u w:val="single"/>
              </w:rPr>
            </w:pPr>
            <w:r w:rsidRPr="001922F0">
              <w:rPr>
                <w:rFonts w:ascii="Times New Roman" w:hAnsi="Times New Roman" w:cs="Times New Roman"/>
                <w:sz w:val="18"/>
                <w:szCs w:val="18"/>
              </w:rPr>
              <w:t>N=25 (no hypertension)</w:t>
            </w:r>
            <w:r w:rsidRPr="001922F0">
              <w:rPr>
                <w:rFonts w:ascii="Times New Roman" w:hAnsi="Times New Roman" w:cs="Times New Roman"/>
                <w:sz w:val="18"/>
                <w:szCs w:val="18"/>
              </w:rPr>
              <w:br/>
              <w:t>Age: 13.5yrs (3.1)</w:t>
            </w:r>
            <w:r w:rsidRPr="001922F0">
              <w:rPr>
                <w:rFonts w:ascii="Times New Roman" w:hAnsi="Times New Roman" w:cs="Times New Roman"/>
                <w:sz w:val="18"/>
                <w:szCs w:val="18"/>
              </w:rPr>
              <w:br/>
              <w:t>Height (SDS): -0.7 (1.0)</w:t>
            </w:r>
            <w:r w:rsidRPr="001922F0">
              <w:rPr>
                <w:rFonts w:ascii="Times New Roman" w:hAnsi="Times New Roman" w:cs="Times New Roman"/>
                <w:sz w:val="18"/>
                <w:szCs w:val="18"/>
              </w:rPr>
              <w:br/>
              <w:t>B</w:t>
            </w:r>
            <w:r w:rsidR="00D02F17" w:rsidRPr="001922F0">
              <w:rPr>
                <w:rFonts w:ascii="Times New Roman" w:hAnsi="Times New Roman" w:cs="Times New Roman"/>
                <w:sz w:val="18"/>
                <w:szCs w:val="18"/>
              </w:rPr>
              <w:t>ody mass</w:t>
            </w:r>
            <w:r w:rsidRPr="001922F0">
              <w:rPr>
                <w:rFonts w:ascii="Times New Roman" w:hAnsi="Times New Roman" w:cs="Times New Roman"/>
                <w:sz w:val="18"/>
                <w:szCs w:val="18"/>
              </w:rPr>
              <w:t xml:space="preserve"> (SDS): -0.0 (1.3)</w:t>
            </w:r>
            <w:r w:rsidRPr="001922F0">
              <w:rPr>
                <w:rFonts w:ascii="Times New Roman" w:hAnsi="Times New Roman" w:cs="Times New Roman"/>
                <w:sz w:val="18"/>
                <w:szCs w:val="18"/>
              </w:rPr>
              <w:br/>
              <w:t>BMI: 20.1kg/m</w:t>
            </w:r>
            <w:r w:rsidRPr="001922F0">
              <w:rPr>
                <w:rFonts w:ascii="Times New Roman" w:hAnsi="Times New Roman" w:cs="Times New Roman"/>
                <w:sz w:val="18"/>
                <w:szCs w:val="18"/>
                <w:vertAlign w:val="superscript"/>
              </w:rPr>
              <w:t>2</w:t>
            </w:r>
            <w:r w:rsidRPr="001922F0">
              <w:rPr>
                <w:rFonts w:ascii="Times New Roman" w:hAnsi="Times New Roman" w:cs="Times New Roman"/>
                <w:sz w:val="18"/>
                <w:szCs w:val="18"/>
              </w:rPr>
              <w:t xml:space="preserve"> (3.1)</w:t>
            </w:r>
            <w:r w:rsidRPr="001922F0">
              <w:rPr>
                <w:rFonts w:ascii="Times New Roman" w:hAnsi="Times New Roman" w:cs="Times New Roman"/>
                <w:sz w:val="18"/>
                <w:szCs w:val="18"/>
              </w:rPr>
              <w:br/>
              <w:t>BMI (</w:t>
            </w:r>
            <w:r w:rsidR="005D5B5E" w:rsidRPr="001922F0">
              <w:rPr>
                <w:rFonts w:ascii="Times New Roman" w:hAnsi="Times New Roman" w:cs="Times New Roman"/>
                <w:sz w:val="18"/>
                <w:szCs w:val="18"/>
              </w:rPr>
              <w:t>Z</w:t>
            </w:r>
            <w:r w:rsidRPr="001922F0">
              <w:rPr>
                <w:rFonts w:ascii="Times New Roman" w:hAnsi="Times New Roman" w:cs="Times New Roman"/>
                <w:sz w:val="18"/>
                <w:szCs w:val="18"/>
              </w:rPr>
              <w:t>-score): 0.8 (0.8)</w:t>
            </w:r>
            <w:r w:rsidRPr="001922F0">
              <w:rPr>
                <w:rFonts w:ascii="Times New Roman" w:hAnsi="Times New Roman" w:cs="Times New Roman"/>
                <w:sz w:val="18"/>
                <w:szCs w:val="18"/>
              </w:rPr>
              <w:br/>
              <w:t>Disease duration: 6.8yrs (2.1)</w:t>
            </w:r>
            <w:r w:rsidRPr="001922F0">
              <w:rPr>
                <w:rFonts w:ascii="Times New Roman" w:hAnsi="Times New Roman" w:cs="Times New Roman"/>
                <w:sz w:val="18"/>
                <w:szCs w:val="18"/>
              </w:rPr>
              <w:br/>
              <w:t xml:space="preserve">HbA1c: 8.4% (2.0) </w:t>
            </w:r>
          </w:p>
          <w:p w14:paraId="09434C7F" w14:textId="342C89C6"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Insulin dos</w:t>
            </w:r>
            <w:r w:rsidR="006E60B8" w:rsidRPr="001922F0">
              <w:rPr>
                <w:rFonts w:ascii="Times New Roman" w:hAnsi="Times New Roman" w:cs="Times New Roman"/>
                <w:sz w:val="18"/>
                <w:szCs w:val="18"/>
              </w:rPr>
              <w:t>age</w:t>
            </w:r>
            <w:r w:rsidRPr="001922F0">
              <w:rPr>
                <w:rFonts w:ascii="Times New Roman" w:hAnsi="Times New Roman" w:cs="Times New Roman"/>
                <w:sz w:val="18"/>
                <w:szCs w:val="18"/>
              </w:rPr>
              <w:t>: 1.2 U/kg/day (0.3)</w:t>
            </w:r>
          </w:p>
          <w:p w14:paraId="75DA67DE" w14:textId="77777777" w:rsidR="0092481D" w:rsidRPr="001922F0" w:rsidRDefault="0092481D" w:rsidP="0092481D">
            <w:pPr>
              <w:rPr>
                <w:rFonts w:ascii="Times New Roman" w:hAnsi="Times New Roman" w:cs="Times New Roman"/>
                <w:sz w:val="18"/>
                <w:szCs w:val="18"/>
              </w:rPr>
            </w:pPr>
          </w:p>
          <w:p w14:paraId="1E8B8715" w14:textId="77777777" w:rsidR="0092481D" w:rsidRPr="001922F0" w:rsidRDefault="0092481D" w:rsidP="0092481D">
            <w:pPr>
              <w:rPr>
                <w:rFonts w:ascii="Times New Roman" w:hAnsi="Times New Roman" w:cs="Times New Roman"/>
                <w:sz w:val="18"/>
                <w:szCs w:val="18"/>
              </w:rPr>
            </w:pPr>
          </w:p>
        </w:tc>
        <w:tc>
          <w:tcPr>
            <w:tcW w:w="2075" w:type="dxa"/>
            <w:hideMark/>
          </w:tcPr>
          <w:p w14:paraId="69C9FA35" w14:textId="79C5027D"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N=30</w:t>
            </w:r>
          </w:p>
        </w:tc>
        <w:tc>
          <w:tcPr>
            <w:tcW w:w="1379" w:type="dxa"/>
            <w:hideMark/>
          </w:tcPr>
          <w:p w14:paraId="0490AB55"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Body fat %</w:t>
            </w:r>
          </w:p>
        </w:tc>
        <w:tc>
          <w:tcPr>
            <w:tcW w:w="1205" w:type="dxa"/>
            <w:hideMark/>
          </w:tcPr>
          <w:p w14:paraId="3D099AD2"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34.6 (8.7)</w:t>
            </w:r>
          </w:p>
        </w:tc>
        <w:tc>
          <w:tcPr>
            <w:tcW w:w="1205" w:type="dxa"/>
            <w:hideMark/>
          </w:tcPr>
          <w:p w14:paraId="348533F2"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22.5 (5.6)</w:t>
            </w:r>
          </w:p>
        </w:tc>
        <w:tc>
          <w:tcPr>
            <w:tcW w:w="3827" w:type="dxa"/>
            <w:hideMark/>
          </w:tcPr>
          <w:p w14:paraId="75269397" w14:textId="1F866EFA"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 xml:space="preserve">Higher fat mass % in children with T1D (no hypertension) </w:t>
            </w:r>
          </w:p>
        </w:tc>
      </w:tr>
      <w:tr w:rsidR="00981CFF" w:rsidRPr="001922F0" w14:paraId="38303CDF" w14:textId="77777777" w:rsidTr="00FB6E07">
        <w:trPr>
          <w:trHeight w:val="466"/>
        </w:trPr>
        <w:tc>
          <w:tcPr>
            <w:tcW w:w="1355" w:type="dxa"/>
            <w:vMerge w:val="restart"/>
          </w:tcPr>
          <w:p w14:paraId="5A0F2F0F" w14:textId="0659A92D" w:rsidR="00981CFF" w:rsidRPr="001922F0" w:rsidRDefault="00FC5801" w:rsidP="0092481D">
            <w:pPr>
              <w:rPr>
                <w:rFonts w:ascii="Times New Roman" w:hAnsi="Times New Roman" w:cs="Times New Roman"/>
                <w:sz w:val="18"/>
                <w:szCs w:val="18"/>
              </w:rPr>
            </w:pPr>
            <w:r w:rsidRPr="001922F0">
              <w:rPr>
                <w:rFonts w:ascii="Times New Roman" w:hAnsi="Times New Roman" w:cs="Times New Roman"/>
                <w:sz w:val="18"/>
                <w:szCs w:val="18"/>
              </w:rPr>
              <w:t>A</w:t>
            </w:r>
            <w:r w:rsidR="00981CFF" w:rsidRPr="001922F0">
              <w:rPr>
                <w:rFonts w:ascii="Times New Roman" w:hAnsi="Times New Roman" w:cs="Times New Roman"/>
                <w:sz w:val="18"/>
                <w:szCs w:val="18"/>
              </w:rPr>
              <w:t>n</w:t>
            </w:r>
            <w:r w:rsidRPr="001922F0">
              <w:rPr>
                <w:rFonts w:ascii="Times New Roman" w:hAnsi="Times New Roman" w:cs="Times New Roman"/>
                <w:sz w:val="18"/>
                <w:szCs w:val="18"/>
              </w:rPr>
              <w:t>s</w:t>
            </w:r>
            <w:r w:rsidR="00981CFF" w:rsidRPr="001922F0">
              <w:rPr>
                <w:rFonts w:ascii="Times New Roman" w:hAnsi="Times New Roman" w:cs="Times New Roman"/>
                <w:sz w:val="18"/>
                <w:szCs w:val="18"/>
              </w:rPr>
              <w:t xml:space="preserve">ell et al.  (2020) US </w:t>
            </w:r>
            <w:r w:rsidRPr="001922F0">
              <w:rPr>
                <w:rFonts w:ascii="Times New Roman" w:hAnsi="Times New Roman" w:cs="Times New Roman"/>
                <w:sz w:val="18"/>
                <w:szCs w:val="18"/>
              </w:rPr>
              <w:fldChar w:fldCharType="begin" w:fldLock="1"/>
            </w:r>
            <w:r w:rsidR="00E40FD8" w:rsidRPr="001922F0">
              <w:rPr>
                <w:rFonts w:ascii="Times New Roman" w:hAnsi="Times New Roman" w:cs="Times New Roman"/>
                <w:sz w:val="18"/>
                <w:szCs w:val="18"/>
              </w:rPr>
              <w:instrText>ADDIN CSL_CITATION {"citationItems":[{"id":"ITEM-1","itemData":{"DOI":"10.1111/PEDI.12983","ISSN":"1399-5448","PMID":"31951305","abstract":"Arterial compliance and autonomic regulation are predictors of cardiovascular disease. In adults, both are altered chronically by type 1 diabetes (T1D) and acutely by exercise; however, the effects of T1D and exercise are less clear in adolescents. We measured short-term effects of a high-intensity aerobic interval exercise session on cardiovascular and metabolic variables in normal weight adolescents with T1D or without T1D (Control). Energy expenditure (EE), heart rate variability (HRV), arterial compliance, and blood pressure (BP) were measured before exercise (baseline) and three times over 105 minutes postexercise. The T1D and control groups had similar cardiorespiratory fitness and accelerometer-measured physical activity. The T1D group had higher EE and fat oxidation throughout the trial, but postexercise changes were similar between groups. HRV transiently declined following exercise in both groups, but the T1D group had lower HRV at baseline. Among the measures of arterial compliance, the augmentation index declined postexercise while carotid-femoral pulse wave velocity and large artery elastic index remained unchanged. Central and brachial BP were unchanged following exercise until the final measurement, when a small increase occurred. However, arterial compliance and BP did not differ between groups. These results demonstrate that normal weight adolescents with T1D have impaired autonomic function and increased EE and fat oxidation compared to peers without diabetes who have similar levels of fitness and physical activity. However, acute cardiometabolic responses to exercise are normal in T1D with adequate glycemic control. Changes in arterial compliance and BP may take longer to emerge in relatively healthy adolescents with T1D.","author":[{"dropping-particle":"","family":"Ansell","given":"Shai Konnar D.","non-dropping-particle":"","parse-names":false,"suffix":""},{"dropping-particle":"","family":"Jester","given":"Megan","non-dropping-particle":"","parse-names":false,"suffix":""},{"dropping-particle":"","family":"Tryggestad","given":"Jeanie B.","non-dropping-particle":"","parse-names":false,"suffix":""},{"dropping-particle":"","family":"Short","given":"Kevin R.","non-dropping-particle":"","parse-names":false,"suffix":""}],"container-title":"Pediatric diabetes","id":"ITEM-1","issue":"3","issued":{"date-parts":[["2020","5","1"]]},"page":"486-495","publisher":"Pediatr Diabetes","title":"A pilot study of the effects of a high-intensity aerobic exercise session on heart rate variability and arterial compliance in adolescents with or without type 1 diabetes","type":"article-journal","volume":"21"},"uris":["http://www.mendeley.com/documents/?uuid=9bee6c2e-b690-3767-b73c-c1b27702d431"]}],"mendeley":{"formattedCitation":"(24)","plainTextFormattedCitation":"(24)","previouslyFormattedCitation":"(24)"},"properties":{"noteIndex":0},"schema":"https://github.com/citation-style-language/schema/raw/master/csl-citation.json"}</w:instrText>
            </w:r>
            <w:r w:rsidRPr="001922F0">
              <w:rPr>
                <w:rFonts w:ascii="Times New Roman" w:hAnsi="Times New Roman" w:cs="Times New Roman"/>
                <w:sz w:val="18"/>
                <w:szCs w:val="18"/>
              </w:rPr>
              <w:fldChar w:fldCharType="separate"/>
            </w:r>
            <w:r w:rsidR="00784AA7" w:rsidRPr="001922F0">
              <w:rPr>
                <w:rFonts w:ascii="Times New Roman" w:hAnsi="Times New Roman" w:cs="Times New Roman"/>
                <w:noProof/>
                <w:sz w:val="18"/>
                <w:szCs w:val="18"/>
              </w:rPr>
              <w:t>(24)</w:t>
            </w:r>
            <w:r w:rsidRPr="001922F0">
              <w:rPr>
                <w:rFonts w:ascii="Times New Roman" w:hAnsi="Times New Roman" w:cs="Times New Roman"/>
                <w:sz w:val="18"/>
                <w:szCs w:val="18"/>
              </w:rPr>
              <w:fldChar w:fldCharType="end"/>
            </w:r>
          </w:p>
        </w:tc>
        <w:tc>
          <w:tcPr>
            <w:tcW w:w="1339" w:type="dxa"/>
            <w:vMerge w:val="restart"/>
          </w:tcPr>
          <w:p w14:paraId="138D4252" w14:textId="7E877EBC" w:rsidR="00981CFF" w:rsidRPr="001922F0" w:rsidRDefault="00981CFF" w:rsidP="0092481D">
            <w:pPr>
              <w:rPr>
                <w:rFonts w:ascii="Times New Roman" w:hAnsi="Times New Roman" w:cs="Times New Roman"/>
                <w:sz w:val="18"/>
                <w:szCs w:val="18"/>
              </w:rPr>
            </w:pPr>
            <w:r w:rsidRPr="001922F0">
              <w:rPr>
                <w:rFonts w:ascii="Times New Roman" w:hAnsi="Times New Roman" w:cs="Times New Roman"/>
                <w:sz w:val="18"/>
                <w:szCs w:val="18"/>
              </w:rPr>
              <w:t>Cross-sectional</w:t>
            </w:r>
          </w:p>
        </w:tc>
        <w:tc>
          <w:tcPr>
            <w:tcW w:w="2074" w:type="dxa"/>
            <w:vMerge w:val="restart"/>
          </w:tcPr>
          <w:p w14:paraId="3A9B374B" w14:textId="77777777" w:rsidR="00981CFF" w:rsidRPr="001922F0" w:rsidRDefault="00981CFF" w:rsidP="0092481D">
            <w:pPr>
              <w:rPr>
                <w:rFonts w:ascii="Times New Roman" w:hAnsi="Times New Roman" w:cs="Times New Roman"/>
                <w:sz w:val="18"/>
                <w:szCs w:val="18"/>
              </w:rPr>
            </w:pPr>
            <w:r w:rsidRPr="001922F0">
              <w:rPr>
                <w:rFonts w:ascii="Times New Roman" w:hAnsi="Times New Roman" w:cs="Times New Roman"/>
                <w:sz w:val="18"/>
                <w:szCs w:val="18"/>
              </w:rPr>
              <w:t>N=15 (9M, 6F)</w:t>
            </w:r>
          </w:p>
          <w:p w14:paraId="1A539EC5" w14:textId="2A63B571" w:rsidR="00981CFF" w:rsidRPr="001922F0" w:rsidRDefault="00981CFF" w:rsidP="0092481D">
            <w:pPr>
              <w:rPr>
                <w:rFonts w:ascii="Times New Roman" w:hAnsi="Times New Roman" w:cs="Times New Roman"/>
                <w:sz w:val="18"/>
                <w:szCs w:val="18"/>
              </w:rPr>
            </w:pPr>
            <w:r w:rsidRPr="001922F0">
              <w:rPr>
                <w:rFonts w:ascii="Times New Roman" w:hAnsi="Times New Roman" w:cs="Times New Roman"/>
                <w:sz w:val="18"/>
                <w:szCs w:val="18"/>
              </w:rPr>
              <w:t>Age: 17.7yrs (1.7)</w:t>
            </w:r>
          </w:p>
          <w:p w14:paraId="67951423" w14:textId="3BDC8608" w:rsidR="00981CFF" w:rsidRPr="001922F0" w:rsidRDefault="00981CFF" w:rsidP="0092481D">
            <w:pPr>
              <w:rPr>
                <w:rFonts w:ascii="Times New Roman" w:hAnsi="Times New Roman" w:cs="Times New Roman"/>
                <w:sz w:val="18"/>
                <w:szCs w:val="18"/>
              </w:rPr>
            </w:pPr>
            <w:r w:rsidRPr="001922F0">
              <w:rPr>
                <w:rFonts w:ascii="Times New Roman" w:hAnsi="Times New Roman" w:cs="Times New Roman"/>
                <w:sz w:val="18"/>
                <w:szCs w:val="18"/>
              </w:rPr>
              <w:t>Height: 170.3cm (8.3)</w:t>
            </w:r>
          </w:p>
          <w:p w14:paraId="1B7DD8BB" w14:textId="7FBC52C0" w:rsidR="00981CFF" w:rsidRPr="001922F0" w:rsidRDefault="00981CFF" w:rsidP="0092481D">
            <w:pPr>
              <w:rPr>
                <w:rFonts w:ascii="Times New Roman" w:hAnsi="Times New Roman" w:cs="Times New Roman"/>
                <w:sz w:val="18"/>
                <w:szCs w:val="18"/>
              </w:rPr>
            </w:pPr>
            <w:r w:rsidRPr="001922F0">
              <w:rPr>
                <w:rFonts w:ascii="Times New Roman" w:hAnsi="Times New Roman" w:cs="Times New Roman"/>
                <w:sz w:val="18"/>
                <w:szCs w:val="18"/>
              </w:rPr>
              <w:t>Body mass: 67.3kg (8.6)</w:t>
            </w:r>
          </w:p>
          <w:p w14:paraId="2EBA91D3" w14:textId="27AC9493" w:rsidR="00981CFF" w:rsidRPr="001922F0" w:rsidRDefault="00981CFF" w:rsidP="0092481D">
            <w:pPr>
              <w:rPr>
                <w:rFonts w:ascii="Times New Roman" w:hAnsi="Times New Roman" w:cs="Times New Roman"/>
                <w:sz w:val="18"/>
                <w:szCs w:val="18"/>
              </w:rPr>
            </w:pPr>
            <w:r w:rsidRPr="001922F0">
              <w:rPr>
                <w:rFonts w:ascii="Times New Roman" w:hAnsi="Times New Roman" w:cs="Times New Roman"/>
                <w:sz w:val="18"/>
                <w:szCs w:val="18"/>
              </w:rPr>
              <w:t>BMI: 23.2kg/m</w:t>
            </w:r>
            <w:r w:rsidRPr="001922F0">
              <w:rPr>
                <w:rFonts w:ascii="Times New Roman" w:hAnsi="Times New Roman" w:cs="Times New Roman"/>
                <w:sz w:val="18"/>
                <w:szCs w:val="18"/>
                <w:vertAlign w:val="superscript"/>
              </w:rPr>
              <w:t>2</w:t>
            </w:r>
            <w:r w:rsidRPr="001922F0">
              <w:rPr>
                <w:rFonts w:ascii="Times New Roman" w:hAnsi="Times New Roman" w:cs="Times New Roman"/>
                <w:sz w:val="18"/>
                <w:szCs w:val="18"/>
              </w:rPr>
              <w:t xml:space="preserve"> (2.0)</w:t>
            </w:r>
          </w:p>
          <w:p w14:paraId="2C511FB5" w14:textId="787C7ED2" w:rsidR="00981CFF" w:rsidRPr="001922F0" w:rsidRDefault="00981CFF" w:rsidP="0092481D">
            <w:pPr>
              <w:rPr>
                <w:rFonts w:ascii="Times New Roman" w:hAnsi="Times New Roman" w:cs="Times New Roman"/>
                <w:sz w:val="18"/>
                <w:szCs w:val="18"/>
              </w:rPr>
            </w:pPr>
            <w:r w:rsidRPr="001922F0">
              <w:rPr>
                <w:rFonts w:ascii="Times New Roman" w:hAnsi="Times New Roman" w:cs="Times New Roman"/>
                <w:sz w:val="18"/>
                <w:szCs w:val="18"/>
              </w:rPr>
              <w:t>BMI percentile: 67 (20)</w:t>
            </w:r>
          </w:p>
          <w:p w14:paraId="3CF9B1AF" w14:textId="578D2D0E" w:rsidR="00981CFF" w:rsidRPr="001922F0" w:rsidRDefault="00981CFF" w:rsidP="0092481D">
            <w:pPr>
              <w:rPr>
                <w:rFonts w:ascii="Times New Roman" w:hAnsi="Times New Roman" w:cs="Times New Roman"/>
                <w:sz w:val="18"/>
                <w:szCs w:val="18"/>
              </w:rPr>
            </w:pPr>
            <w:r w:rsidRPr="001922F0">
              <w:rPr>
                <w:rFonts w:ascii="Times New Roman" w:hAnsi="Times New Roman" w:cs="Times New Roman"/>
                <w:sz w:val="18"/>
                <w:szCs w:val="18"/>
              </w:rPr>
              <w:t xml:space="preserve">HbA1c: median 8.3% </w:t>
            </w:r>
            <w:r w:rsidR="005D5B5E" w:rsidRPr="001922F0">
              <w:rPr>
                <w:rFonts w:ascii="Times New Roman" w:hAnsi="Times New Roman" w:cs="Times New Roman"/>
                <w:sz w:val="18"/>
                <w:szCs w:val="18"/>
              </w:rPr>
              <w:t xml:space="preserve">[IQR </w:t>
            </w:r>
            <w:r w:rsidRPr="001922F0">
              <w:rPr>
                <w:rFonts w:ascii="Times New Roman" w:hAnsi="Times New Roman" w:cs="Times New Roman"/>
                <w:sz w:val="18"/>
                <w:szCs w:val="18"/>
              </w:rPr>
              <w:t>7.2-8.9</w:t>
            </w:r>
            <w:r w:rsidR="005D5B5E" w:rsidRPr="001922F0">
              <w:rPr>
                <w:rFonts w:ascii="Times New Roman" w:hAnsi="Times New Roman" w:cs="Times New Roman"/>
                <w:sz w:val="18"/>
                <w:szCs w:val="18"/>
              </w:rPr>
              <w:t>]</w:t>
            </w:r>
          </w:p>
          <w:p w14:paraId="4BE2161D" w14:textId="77777777" w:rsidR="00981CFF" w:rsidRPr="001922F0" w:rsidRDefault="00981CFF" w:rsidP="0092481D">
            <w:pPr>
              <w:rPr>
                <w:rFonts w:ascii="Times New Roman" w:hAnsi="Times New Roman" w:cs="Times New Roman"/>
                <w:sz w:val="18"/>
                <w:szCs w:val="18"/>
              </w:rPr>
            </w:pPr>
            <w:r w:rsidRPr="001922F0">
              <w:rPr>
                <w:rFonts w:ascii="Times New Roman" w:hAnsi="Times New Roman" w:cs="Times New Roman"/>
                <w:sz w:val="18"/>
                <w:szCs w:val="18"/>
              </w:rPr>
              <w:t>Disease duration: 6.9yrs (4.6)</w:t>
            </w:r>
          </w:p>
          <w:p w14:paraId="2D35FE89" w14:textId="4153EE19" w:rsidR="00981CFF" w:rsidRPr="001922F0" w:rsidRDefault="00981CFF" w:rsidP="0092481D">
            <w:pPr>
              <w:rPr>
                <w:rFonts w:ascii="Times New Roman" w:hAnsi="Times New Roman" w:cs="Times New Roman"/>
                <w:sz w:val="18"/>
                <w:szCs w:val="18"/>
              </w:rPr>
            </w:pPr>
          </w:p>
        </w:tc>
        <w:tc>
          <w:tcPr>
            <w:tcW w:w="2075" w:type="dxa"/>
            <w:vMerge w:val="restart"/>
          </w:tcPr>
          <w:p w14:paraId="64FDA50D" w14:textId="072FEA7B" w:rsidR="00981CFF" w:rsidRPr="001922F0" w:rsidRDefault="00981CFF" w:rsidP="00B75C41">
            <w:pPr>
              <w:rPr>
                <w:rFonts w:ascii="Times New Roman" w:hAnsi="Times New Roman" w:cs="Times New Roman"/>
                <w:sz w:val="18"/>
                <w:szCs w:val="18"/>
              </w:rPr>
            </w:pPr>
            <w:r w:rsidRPr="001922F0">
              <w:rPr>
                <w:rFonts w:ascii="Times New Roman" w:hAnsi="Times New Roman" w:cs="Times New Roman"/>
                <w:sz w:val="18"/>
                <w:szCs w:val="18"/>
              </w:rPr>
              <w:t>N=28 (14M, 14F)</w:t>
            </w:r>
          </w:p>
          <w:p w14:paraId="71B1E38C" w14:textId="64ABC6B1" w:rsidR="00981CFF" w:rsidRPr="001922F0" w:rsidRDefault="00981CFF" w:rsidP="00B75C41">
            <w:pPr>
              <w:rPr>
                <w:rFonts w:ascii="Times New Roman" w:hAnsi="Times New Roman" w:cs="Times New Roman"/>
                <w:sz w:val="18"/>
                <w:szCs w:val="18"/>
              </w:rPr>
            </w:pPr>
            <w:r w:rsidRPr="001922F0">
              <w:rPr>
                <w:rFonts w:ascii="Times New Roman" w:hAnsi="Times New Roman" w:cs="Times New Roman"/>
                <w:sz w:val="18"/>
                <w:szCs w:val="18"/>
              </w:rPr>
              <w:t xml:space="preserve">Age: </w:t>
            </w:r>
            <w:r w:rsidRPr="001922F0">
              <w:rPr>
                <w:rFonts w:ascii="Times New Roman" w:hAnsi="Times New Roman" w:cs="Times New Roman"/>
                <w:sz w:val="18"/>
                <w:szCs w:val="18"/>
                <w:lang w:val="en-US"/>
              </w:rPr>
              <w:t>17.6yrs (1.7)</w:t>
            </w:r>
          </w:p>
          <w:p w14:paraId="50736D6A" w14:textId="6B661AFA" w:rsidR="00981CFF" w:rsidRPr="001922F0" w:rsidRDefault="00981CFF" w:rsidP="00B75C41">
            <w:pPr>
              <w:rPr>
                <w:rFonts w:ascii="Times New Roman" w:hAnsi="Times New Roman" w:cs="Times New Roman"/>
                <w:sz w:val="18"/>
                <w:szCs w:val="18"/>
              </w:rPr>
            </w:pPr>
            <w:r w:rsidRPr="001922F0">
              <w:rPr>
                <w:rFonts w:ascii="Times New Roman" w:hAnsi="Times New Roman" w:cs="Times New Roman"/>
                <w:sz w:val="18"/>
                <w:szCs w:val="18"/>
              </w:rPr>
              <w:t xml:space="preserve">Height: </w:t>
            </w:r>
            <w:r w:rsidRPr="001922F0">
              <w:rPr>
                <w:rFonts w:ascii="Times New Roman" w:hAnsi="Times New Roman" w:cs="Times New Roman"/>
                <w:sz w:val="18"/>
                <w:szCs w:val="18"/>
                <w:lang w:val="en-US"/>
              </w:rPr>
              <w:t>169.5cm (9.9)</w:t>
            </w:r>
          </w:p>
          <w:p w14:paraId="77396993" w14:textId="78B218AA" w:rsidR="00981CFF" w:rsidRPr="001922F0" w:rsidRDefault="00981CFF" w:rsidP="00B75C41">
            <w:pPr>
              <w:rPr>
                <w:rFonts w:ascii="Times New Roman" w:hAnsi="Times New Roman" w:cs="Times New Roman"/>
                <w:sz w:val="18"/>
                <w:szCs w:val="18"/>
              </w:rPr>
            </w:pPr>
            <w:r w:rsidRPr="001922F0">
              <w:rPr>
                <w:rFonts w:ascii="Times New Roman" w:hAnsi="Times New Roman" w:cs="Times New Roman"/>
                <w:sz w:val="18"/>
                <w:szCs w:val="18"/>
              </w:rPr>
              <w:t xml:space="preserve">Body mass: </w:t>
            </w:r>
            <w:r w:rsidRPr="001922F0">
              <w:rPr>
                <w:rFonts w:ascii="Times New Roman" w:hAnsi="Times New Roman" w:cs="Times New Roman"/>
                <w:sz w:val="18"/>
                <w:szCs w:val="18"/>
                <w:lang w:val="en-US"/>
              </w:rPr>
              <w:t>60.2kg (8.6)</w:t>
            </w:r>
          </w:p>
          <w:p w14:paraId="70942615" w14:textId="14CA0EBF" w:rsidR="00981CFF" w:rsidRPr="001922F0" w:rsidRDefault="00981CFF" w:rsidP="00B75C41">
            <w:pPr>
              <w:rPr>
                <w:rFonts w:ascii="Times New Roman" w:hAnsi="Times New Roman" w:cs="Times New Roman"/>
                <w:sz w:val="18"/>
                <w:szCs w:val="18"/>
              </w:rPr>
            </w:pPr>
            <w:r w:rsidRPr="001922F0">
              <w:rPr>
                <w:rFonts w:ascii="Times New Roman" w:hAnsi="Times New Roman" w:cs="Times New Roman"/>
                <w:sz w:val="18"/>
                <w:szCs w:val="18"/>
              </w:rPr>
              <w:t xml:space="preserve">BMI: </w:t>
            </w:r>
            <w:r w:rsidRPr="001922F0">
              <w:rPr>
                <w:rFonts w:ascii="Times New Roman" w:hAnsi="Times New Roman" w:cs="Times New Roman"/>
                <w:sz w:val="18"/>
                <w:szCs w:val="18"/>
                <w:lang w:val="en-US"/>
              </w:rPr>
              <w:t>20.9</w:t>
            </w:r>
            <w:r w:rsidRPr="001922F0">
              <w:rPr>
                <w:rFonts w:ascii="Times New Roman" w:hAnsi="Times New Roman" w:cs="Times New Roman"/>
                <w:sz w:val="18"/>
                <w:szCs w:val="18"/>
              </w:rPr>
              <w:t>kg/m</w:t>
            </w:r>
            <w:r w:rsidRPr="001922F0">
              <w:rPr>
                <w:rFonts w:ascii="Times New Roman" w:hAnsi="Times New Roman" w:cs="Times New Roman"/>
                <w:sz w:val="18"/>
                <w:szCs w:val="18"/>
                <w:vertAlign w:val="superscript"/>
              </w:rPr>
              <w:t>2</w:t>
            </w:r>
            <w:r w:rsidRPr="001922F0">
              <w:rPr>
                <w:rFonts w:ascii="Times New Roman" w:hAnsi="Times New Roman" w:cs="Times New Roman"/>
                <w:sz w:val="18"/>
                <w:szCs w:val="18"/>
                <w:lang w:val="en-US"/>
              </w:rPr>
              <w:t xml:space="preserve"> (1.7)</w:t>
            </w:r>
          </w:p>
          <w:p w14:paraId="7E85F33A" w14:textId="43B839F4" w:rsidR="00981CFF" w:rsidRPr="001922F0" w:rsidRDefault="00981CFF" w:rsidP="00B75C41">
            <w:pPr>
              <w:rPr>
                <w:rFonts w:ascii="Times New Roman" w:hAnsi="Times New Roman" w:cs="Times New Roman"/>
                <w:sz w:val="18"/>
                <w:szCs w:val="18"/>
              </w:rPr>
            </w:pPr>
            <w:r w:rsidRPr="001922F0">
              <w:rPr>
                <w:rFonts w:ascii="Times New Roman" w:hAnsi="Times New Roman" w:cs="Times New Roman"/>
                <w:sz w:val="18"/>
                <w:szCs w:val="18"/>
              </w:rPr>
              <w:t xml:space="preserve">BMI percentile: </w:t>
            </w:r>
            <w:r w:rsidRPr="001922F0">
              <w:rPr>
                <w:rFonts w:ascii="Times New Roman" w:hAnsi="Times New Roman" w:cs="Times New Roman"/>
                <w:sz w:val="18"/>
                <w:szCs w:val="18"/>
                <w:lang w:val="en-US"/>
              </w:rPr>
              <w:t>44 (21)</w:t>
            </w:r>
          </w:p>
          <w:p w14:paraId="73D10528" w14:textId="55DD94C9" w:rsidR="00981CFF" w:rsidRPr="001922F0" w:rsidRDefault="00981CFF" w:rsidP="00B75C41">
            <w:pPr>
              <w:rPr>
                <w:rFonts w:ascii="Times New Roman" w:hAnsi="Times New Roman" w:cs="Times New Roman"/>
                <w:sz w:val="18"/>
                <w:szCs w:val="18"/>
              </w:rPr>
            </w:pPr>
            <w:r w:rsidRPr="001922F0">
              <w:rPr>
                <w:rFonts w:ascii="Times New Roman" w:hAnsi="Times New Roman" w:cs="Times New Roman"/>
                <w:sz w:val="18"/>
                <w:szCs w:val="18"/>
              </w:rPr>
              <w:t xml:space="preserve">HbA1c: median 5.2% </w:t>
            </w:r>
            <w:r w:rsidR="005D5B5E" w:rsidRPr="001922F0">
              <w:rPr>
                <w:rFonts w:ascii="Times New Roman" w:hAnsi="Times New Roman" w:cs="Times New Roman"/>
                <w:sz w:val="18"/>
                <w:szCs w:val="18"/>
              </w:rPr>
              <w:t>[IQR</w:t>
            </w:r>
            <w:r w:rsidRPr="001922F0">
              <w:rPr>
                <w:rFonts w:ascii="Times New Roman" w:hAnsi="Times New Roman" w:cs="Times New Roman"/>
                <w:sz w:val="18"/>
                <w:szCs w:val="18"/>
              </w:rPr>
              <w:t xml:space="preserve"> 4.8-5.6</w:t>
            </w:r>
            <w:r w:rsidR="005D5B5E" w:rsidRPr="001922F0">
              <w:rPr>
                <w:rFonts w:ascii="Times New Roman" w:hAnsi="Times New Roman" w:cs="Times New Roman"/>
                <w:sz w:val="18"/>
                <w:szCs w:val="18"/>
              </w:rPr>
              <w:t>]</w:t>
            </w:r>
          </w:p>
          <w:p w14:paraId="0B7290D5" w14:textId="77777777" w:rsidR="00981CFF" w:rsidRPr="001922F0" w:rsidRDefault="00981CFF" w:rsidP="0092481D">
            <w:pPr>
              <w:rPr>
                <w:rFonts w:ascii="Times New Roman" w:hAnsi="Times New Roman" w:cs="Times New Roman"/>
                <w:sz w:val="18"/>
                <w:szCs w:val="18"/>
              </w:rPr>
            </w:pPr>
          </w:p>
        </w:tc>
        <w:tc>
          <w:tcPr>
            <w:tcW w:w="1379" w:type="dxa"/>
          </w:tcPr>
          <w:p w14:paraId="452B04A9" w14:textId="0FE0C9A7" w:rsidR="00981CFF" w:rsidRPr="001922F0" w:rsidRDefault="00981CFF" w:rsidP="0092481D">
            <w:pPr>
              <w:rPr>
                <w:rFonts w:ascii="Times New Roman" w:hAnsi="Times New Roman" w:cs="Times New Roman"/>
                <w:sz w:val="18"/>
                <w:szCs w:val="18"/>
              </w:rPr>
            </w:pPr>
            <w:r w:rsidRPr="001922F0">
              <w:rPr>
                <w:rFonts w:ascii="Times New Roman" w:hAnsi="Times New Roman" w:cs="Times New Roman"/>
                <w:sz w:val="18"/>
                <w:szCs w:val="18"/>
              </w:rPr>
              <w:t>Body fat %</w:t>
            </w:r>
          </w:p>
        </w:tc>
        <w:tc>
          <w:tcPr>
            <w:tcW w:w="1205" w:type="dxa"/>
          </w:tcPr>
          <w:p w14:paraId="1E5E9399" w14:textId="678EE823" w:rsidR="00981CFF" w:rsidRPr="001922F0" w:rsidRDefault="00981CFF" w:rsidP="0092481D">
            <w:pPr>
              <w:rPr>
                <w:rFonts w:ascii="Times New Roman" w:hAnsi="Times New Roman" w:cs="Times New Roman"/>
                <w:sz w:val="18"/>
                <w:szCs w:val="18"/>
              </w:rPr>
            </w:pPr>
            <w:r w:rsidRPr="001922F0">
              <w:rPr>
                <w:rFonts w:ascii="Times New Roman" w:hAnsi="Times New Roman" w:cs="Times New Roman"/>
                <w:sz w:val="18"/>
                <w:szCs w:val="18"/>
              </w:rPr>
              <w:t>23.0 (7.9)</w:t>
            </w:r>
          </w:p>
        </w:tc>
        <w:tc>
          <w:tcPr>
            <w:tcW w:w="1205" w:type="dxa"/>
          </w:tcPr>
          <w:p w14:paraId="2D512402" w14:textId="4A1874B0" w:rsidR="00981CFF" w:rsidRPr="001922F0" w:rsidRDefault="00981CFF" w:rsidP="0092481D">
            <w:pPr>
              <w:rPr>
                <w:rFonts w:ascii="Times New Roman" w:hAnsi="Times New Roman" w:cs="Times New Roman"/>
                <w:sz w:val="18"/>
                <w:szCs w:val="18"/>
              </w:rPr>
            </w:pPr>
            <w:r w:rsidRPr="001922F0">
              <w:rPr>
                <w:rFonts w:ascii="Times New Roman" w:hAnsi="Times New Roman" w:cs="Times New Roman"/>
                <w:sz w:val="18"/>
                <w:szCs w:val="18"/>
              </w:rPr>
              <w:t>25.6 (8.7)</w:t>
            </w:r>
          </w:p>
        </w:tc>
        <w:tc>
          <w:tcPr>
            <w:tcW w:w="3827" w:type="dxa"/>
            <w:vMerge w:val="restart"/>
          </w:tcPr>
          <w:p w14:paraId="1CDF28E3" w14:textId="02492C41" w:rsidR="00981CFF" w:rsidRPr="001922F0" w:rsidRDefault="00981CFF" w:rsidP="0092481D">
            <w:pPr>
              <w:rPr>
                <w:rFonts w:ascii="Times New Roman" w:hAnsi="Times New Roman" w:cs="Times New Roman"/>
                <w:sz w:val="18"/>
                <w:szCs w:val="18"/>
              </w:rPr>
            </w:pPr>
            <w:r w:rsidRPr="001922F0">
              <w:rPr>
                <w:rFonts w:ascii="Times New Roman" w:hAnsi="Times New Roman" w:cs="Times New Roman"/>
                <w:sz w:val="18"/>
                <w:szCs w:val="18"/>
              </w:rPr>
              <w:t xml:space="preserve">No difference in body fat %, fat and lean mass between </w:t>
            </w:r>
            <w:r w:rsidR="00FC5801" w:rsidRPr="001922F0">
              <w:rPr>
                <w:rFonts w:ascii="Times New Roman" w:hAnsi="Times New Roman" w:cs="Times New Roman"/>
                <w:sz w:val="18"/>
                <w:szCs w:val="18"/>
              </w:rPr>
              <w:t>children with T1D and TDC</w:t>
            </w:r>
          </w:p>
        </w:tc>
      </w:tr>
      <w:tr w:rsidR="00981CFF" w:rsidRPr="001922F0" w14:paraId="55CCA97C" w14:textId="77777777" w:rsidTr="00FB6E07">
        <w:trPr>
          <w:trHeight w:val="466"/>
        </w:trPr>
        <w:tc>
          <w:tcPr>
            <w:tcW w:w="1355" w:type="dxa"/>
            <w:vMerge/>
          </w:tcPr>
          <w:p w14:paraId="247DCD05" w14:textId="77777777" w:rsidR="00981CFF" w:rsidRPr="001922F0" w:rsidRDefault="00981CFF" w:rsidP="0092481D">
            <w:pPr>
              <w:rPr>
                <w:rFonts w:ascii="Times New Roman" w:hAnsi="Times New Roman" w:cs="Times New Roman"/>
                <w:sz w:val="18"/>
                <w:szCs w:val="18"/>
              </w:rPr>
            </w:pPr>
          </w:p>
        </w:tc>
        <w:tc>
          <w:tcPr>
            <w:tcW w:w="1339" w:type="dxa"/>
            <w:vMerge/>
          </w:tcPr>
          <w:p w14:paraId="092EFCEE" w14:textId="77777777" w:rsidR="00981CFF" w:rsidRPr="001922F0" w:rsidRDefault="00981CFF" w:rsidP="0092481D">
            <w:pPr>
              <w:rPr>
                <w:rFonts w:ascii="Times New Roman" w:hAnsi="Times New Roman" w:cs="Times New Roman"/>
                <w:sz w:val="18"/>
                <w:szCs w:val="18"/>
              </w:rPr>
            </w:pPr>
          </w:p>
        </w:tc>
        <w:tc>
          <w:tcPr>
            <w:tcW w:w="2074" w:type="dxa"/>
            <w:vMerge/>
          </w:tcPr>
          <w:p w14:paraId="6AA9EE35" w14:textId="77777777" w:rsidR="00981CFF" w:rsidRPr="001922F0" w:rsidRDefault="00981CFF" w:rsidP="0092481D">
            <w:pPr>
              <w:rPr>
                <w:rFonts w:ascii="Times New Roman" w:hAnsi="Times New Roman" w:cs="Times New Roman"/>
                <w:sz w:val="18"/>
                <w:szCs w:val="18"/>
              </w:rPr>
            </w:pPr>
          </w:p>
        </w:tc>
        <w:tc>
          <w:tcPr>
            <w:tcW w:w="2075" w:type="dxa"/>
            <w:vMerge/>
          </w:tcPr>
          <w:p w14:paraId="1424467E" w14:textId="77777777" w:rsidR="00981CFF" w:rsidRPr="001922F0" w:rsidRDefault="00981CFF" w:rsidP="00B75C41">
            <w:pPr>
              <w:rPr>
                <w:rFonts w:ascii="Times New Roman" w:hAnsi="Times New Roman" w:cs="Times New Roman"/>
                <w:sz w:val="18"/>
                <w:szCs w:val="18"/>
              </w:rPr>
            </w:pPr>
          </w:p>
        </w:tc>
        <w:tc>
          <w:tcPr>
            <w:tcW w:w="1379" w:type="dxa"/>
          </w:tcPr>
          <w:p w14:paraId="4EB0FE14" w14:textId="579B83E7" w:rsidR="00981CFF" w:rsidRPr="001922F0" w:rsidRDefault="00981CFF" w:rsidP="0092481D">
            <w:pPr>
              <w:rPr>
                <w:rFonts w:ascii="Times New Roman" w:hAnsi="Times New Roman" w:cs="Times New Roman"/>
                <w:sz w:val="18"/>
                <w:szCs w:val="18"/>
              </w:rPr>
            </w:pPr>
            <w:r w:rsidRPr="001922F0">
              <w:rPr>
                <w:rFonts w:ascii="Times New Roman" w:hAnsi="Times New Roman" w:cs="Times New Roman"/>
                <w:sz w:val="18"/>
                <w:szCs w:val="18"/>
              </w:rPr>
              <w:t>Fat mass (kg)</w:t>
            </w:r>
          </w:p>
        </w:tc>
        <w:tc>
          <w:tcPr>
            <w:tcW w:w="1205" w:type="dxa"/>
          </w:tcPr>
          <w:p w14:paraId="771028D8" w14:textId="1425352A" w:rsidR="00981CFF" w:rsidRPr="001922F0" w:rsidRDefault="00981CFF" w:rsidP="0092481D">
            <w:pPr>
              <w:rPr>
                <w:rFonts w:ascii="Times New Roman" w:hAnsi="Times New Roman" w:cs="Times New Roman"/>
                <w:sz w:val="18"/>
                <w:szCs w:val="18"/>
              </w:rPr>
            </w:pPr>
            <w:r w:rsidRPr="001922F0">
              <w:rPr>
                <w:rFonts w:ascii="Times New Roman" w:hAnsi="Times New Roman" w:cs="Times New Roman"/>
                <w:sz w:val="18"/>
                <w:szCs w:val="18"/>
              </w:rPr>
              <w:t>16.7 (5.8)</w:t>
            </w:r>
          </w:p>
        </w:tc>
        <w:tc>
          <w:tcPr>
            <w:tcW w:w="1205" w:type="dxa"/>
          </w:tcPr>
          <w:p w14:paraId="41FBCFAB" w14:textId="3BFC69F4" w:rsidR="00981CFF" w:rsidRPr="001922F0" w:rsidRDefault="00981CFF" w:rsidP="0092481D">
            <w:pPr>
              <w:rPr>
                <w:rFonts w:ascii="Times New Roman" w:hAnsi="Times New Roman" w:cs="Times New Roman"/>
                <w:sz w:val="18"/>
                <w:szCs w:val="18"/>
              </w:rPr>
            </w:pPr>
            <w:r w:rsidRPr="001922F0">
              <w:rPr>
                <w:rFonts w:ascii="Times New Roman" w:hAnsi="Times New Roman" w:cs="Times New Roman"/>
                <w:sz w:val="18"/>
                <w:szCs w:val="18"/>
              </w:rPr>
              <w:t>13.4 (4.6)</w:t>
            </w:r>
          </w:p>
        </w:tc>
        <w:tc>
          <w:tcPr>
            <w:tcW w:w="3827" w:type="dxa"/>
            <w:vMerge/>
          </w:tcPr>
          <w:p w14:paraId="745AADDB" w14:textId="77777777" w:rsidR="00981CFF" w:rsidRPr="001922F0" w:rsidRDefault="00981CFF" w:rsidP="0092481D">
            <w:pPr>
              <w:rPr>
                <w:rFonts w:ascii="Times New Roman" w:hAnsi="Times New Roman" w:cs="Times New Roman"/>
                <w:sz w:val="18"/>
                <w:szCs w:val="18"/>
              </w:rPr>
            </w:pPr>
          </w:p>
        </w:tc>
      </w:tr>
      <w:tr w:rsidR="00981CFF" w:rsidRPr="001922F0" w14:paraId="095D07EB" w14:textId="77777777" w:rsidTr="00FB6E07">
        <w:trPr>
          <w:trHeight w:val="466"/>
        </w:trPr>
        <w:tc>
          <w:tcPr>
            <w:tcW w:w="1355" w:type="dxa"/>
            <w:vMerge/>
          </w:tcPr>
          <w:p w14:paraId="17C08930" w14:textId="77777777" w:rsidR="00981CFF" w:rsidRPr="001922F0" w:rsidRDefault="00981CFF" w:rsidP="0092481D">
            <w:pPr>
              <w:rPr>
                <w:rFonts w:ascii="Times New Roman" w:hAnsi="Times New Roman" w:cs="Times New Roman"/>
                <w:sz w:val="18"/>
                <w:szCs w:val="18"/>
              </w:rPr>
            </w:pPr>
          </w:p>
        </w:tc>
        <w:tc>
          <w:tcPr>
            <w:tcW w:w="1339" w:type="dxa"/>
            <w:vMerge/>
          </w:tcPr>
          <w:p w14:paraId="505BBE11" w14:textId="77777777" w:rsidR="00981CFF" w:rsidRPr="001922F0" w:rsidRDefault="00981CFF" w:rsidP="0092481D">
            <w:pPr>
              <w:rPr>
                <w:rFonts w:ascii="Times New Roman" w:hAnsi="Times New Roman" w:cs="Times New Roman"/>
                <w:sz w:val="18"/>
                <w:szCs w:val="18"/>
              </w:rPr>
            </w:pPr>
          </w:p>
        </w:tc>
        <w:tc>
          <w:tcPr>
            <w:tcW w:w="2074" w:type="dxa"/>
            <w:vMerge/>
          </w:tcPr>
          <w:p w14:paraId="6A9784E4" w14:textId="77777777" w:rsidR="00981CFF" w:rsidRPr="001922F0" w:rsidRDefault="00981CFF" w:rsidP="0092481D">
            <w:pPr>
              <w:rPr>
                <w:rFonts w:ascii="Times New Roman" w:hAnsi="Times New Roman" w:cs="Times New Roman"/>
                <w:sz w:val="18"/>
                <w:szCs w:val="18"/>
              </w:rPr>
            </w:pPr>
          </w:p>
        </w:tc>
        <w:tc>
          <w:tcPr>
            <w:tcW w:w="2075" w:type="dxa"/>
            <w:vMerge/>
          </w:tcPr>
          <w:p w14:paraId="51D1FC30" w14:textId="77777777" w:rsidR="00981CFF" w:rsidRPr="001922F0" w:rsidRDefault="00981CFF" w:rsidP="00B75C41">
            <w:pPr>
              <w:rPr>
                <w:rFonts w:ascii="Times New Roman" w:hAnsi="Times New Roman" w:cs="Times New Roman"/>
                <w:sz w:val="18"/>
                <w:szCs w:val="18"/>
              </w:rPr>
            </w:pPr>
          </w:p>
        </w:tc>
        <w:tc>
          <w:tcPr>
            <w:tcW w:w="1379" w:type="dxa"/>
          </w:tcPr>
          <w:p w14:paraId="7FC4A3B6" w14:textId="31AC8847" w:rsidR="00981CFF" w:rsidRPr="001922F0" w:rsidRDefault="00981CFF" w:rsidP="0092481D">
            <w:pPr>
              <w:rPr>
                <w:rFonts w:ascii="Times New Roman" w:hAnsi="Times New Roman" w:cs="Times New Roman"/>
                <w:sz w:val="18"/>
                <w:szCs w:val="18"/>
              </w:rPr>
            </w:pPr>
            <w:r w:rsidRPr="001922F0">
              <w:rPr>
                <w:rFonts w:ascii="Times New Roman" w:hAnsi="Times New Roman" w:cs="Times New Roman"/>
                <w:sz w:val="18"/>
                <w:szCs w:val="18"/>
              </w:rPr>
              <w:t>Lean mass (kg)</w:t>
            </w:r>
          </w:p>
        </w:tc>
        <w:tc>
          <w:tcPr>
            <w:tcW w:w="1205" w:type="dxa"/>
          </w:tcPr>
          <w:p w14:paraId="35C97AFF" w14:textId="7CEAD299" w:rsidR="00981CFF" w:rsidRPr="001922F0" w:rsidRDefault="00981CFF" w:rsidP="0092481D">
            <w:pPr>
              <w:rPr>
                <w:rFonts w:ascii="Times New Roman" w:hAnsi="Times New Roman" w:cs="Times New Roman"/>
                <w:sz w:val="18"/>
                <w:szCs w:val="18"/>
              </w:rPr>
            </w:pPr>
            <w:r w:rsidRPr="001922F0">
              <w:rPr>
                <w:rFonts w:ascii="Times New Roman" w:hAnsi="Times New Roman" w:cs="Times New Roman"/>
                <w:sz w:val="18"/>
                <w:szCs w:val="18"/>
              </w:rPr>
              <w:t>46.2 (8.7)</w:t>
            </w:r>
          </w:p>
        </w:tc>
        <w:tc>
          <w:tcPr>
            <w:tcW w:w="1205" w:type="dxa"/>
          </w:tcPr>
          <w:p w14:paraId="0D806879" w14:textId="113E1221" w:rsidR="00981CFF" w:rsidRPr="001922F0" w:rsidRDefault="00981CFF" w:rsidP="0092481D">
            <w:pPr>
              <w:rPr>
                <w:rFonts w:ascii="Times New Roman" w:hAnsi="Times New Roman" w:cs="Times New Roman"/>
                <w:sz w:val="18"/>
                <w:szCs w:val="18"/>
              </w:rPr>
            </w:pPr>
            <w:r w:rsidRPr="001922F0">
              <w:rPr>
                <w:rFonts w:ascii="Times New Roman" w:hAnsi="Times New Roman" w:cs="Times New Roman"/>
                <w:sz w:val="18"/>
                <w:szCs w:val="18"/>
              </w:rPr>
              <w:t>43.7 (8.9)</w:t>
            </w:r>
          </w:p>
        </w:tc>
        <w:tc>
          <w:tcPr>
            <w:tcW w:w="3827" w:type="dxa"/>
            <w:vMerge/>
          </w:tcPr>
          <w:p w14:paraId="1234A9A6" w14:textId="77777777" w:rsidR="00981CFF" w:rsidRPr="001922F0" w:rsidRDefault="00981CFF" w:rsidP="0092481D">
            <w:pPr>
              <w:rPr>
                <w:rFonts w:ascii="Times New Roman" w:hAnsi="Times New Roman" w:cs="Times New Roman"/>
                <w:sz w:val="18"/>
                <w:szCs w:val="18"/>
              </w:rPr>
            </w:pPr>
          </w:p>
        </w:tc>
      </w:tr>
      <w:tr w:rsidR="0092481D" w:rsidRPr="001922F0" w14:paraId="14C3E27C" w14:textId="77777777" w:rsidTr="00FB6E07">
        <w:trPr>
          <w:trHeight w:val="466"/>
        </w:trPr>
        <w:tc>
          <w:tcPr>
            <w:tcW w:w="1355" w:type="dxa"/>
            <w:vMerge w:val="restart"/>
            <w:hideMark/>
          </w:tcPr>
          <w:p w14:paraId="64D0AC85" w14:textId="7D80629A" w:rsidR="0092481D" w:rsidRPr="001922F0" w:rsidRDefault="0092481D" w:rsidP="0092481D">
            <w:pPr>
              <w:rPr>
                <w:rFonts w:ascii="Times New Roman" w:hAnsi="Times New Roman" w:cs="Times New Roman"/>
                <w:i/>
                <w:iCs/>
                <w:sz w:val="18"/>
                <w:szCs w:val="18"/>
              </w:rPr>
            </w:pPr>
            <w:r w:rsidRPr="001922F0">
              <w:rPr>
                <w:rFonts w:ascii="Times New Roman" w:hAnsi="Times New Roman" w:cs="Times New Roman"/>
                <w:sz w:val="18"/>
                <w:szCs w:val="18"/>
              </w:rPr>
              <w:t>Davis et al. (2012)</w:t>
            </w:r>
            <w:r w:rsidR="009B3564" w:rsidRPr="001922F0">
              <w:rPr>
                <w:rFonts w:ascii="Times New Roman" w:hAnsi="Times New Roman" w:cs="Times New Roman"/>
                <w:sz w:val="18"/>
                <w:szCs w:val="18"/>
              </w:rPr>
              <w:t xml:space="preserve"> </w:t>
            </w:r>
            <w:r w:rsidRPr="001922F0">
              <w:rPr>
                <w:rFonts w:ascii="Times New Roman" w:hAnsi="Times New Roman" w:cs="Times New Roman"/>
                <w:sz w:val="18"/>
                <w:szCs w:val="18"/>
                <w:vertAlign w:val="superscript"/>
              </w:rPr>
              <w:t>†</w:t>
            </w:r>
            <w:r w:rsidRPr="001922F0">
              <w:rPr>
                <w:rFonts w:ascii="Times New Roman" w:hAnsi="Times New Roman" w:cs="Times New Roman"/>
                <w:sz w:val="18"/>
                <w:szCs w:val="18"/>
              </w:rPr>
              <w:br/>
              <w:t>US</w:t>
            </w:r>
            <w:r w:rsidRPr="001922F0">
              <w:rPr>
                <w:rFonts w:ascii="Times New Roman" w:hAnsi="Times New Roman" w:cs="Times New Roman"/>
                <w:i/>
                <w:iCs/>
                <w:sz w:val="18"/>
                <w:szCs w:val="18"/>
              </w:rPr>
              <w:t xml:space="preserve"> </w:t>
            </w:r>
            <w:r w:rsidRPr="001922F0">
              <w:rPr>
                <w:rFonts w:ascii="Times New Roman" w:hAnsi="Times New Roman" w:cs="Times New Roman"/>
                <w:i/>
                <w:iCs/>
                <w:sz w:val="18"/>
                <w:szCs w:val="18"/>
              </w:rPr>
              <w:fldChar w:fldCharType="begin" w:fldLock="1"/>
            </w:r>
            <w:r w:rsidR="00E40FD8" w:rsidRPr="001922F0">
              <w:rPr>
                <w:rFonts w:ascii="Times New Roman" w:hAnsi="Times New Roman" w:cs="Times New Roman"/>
                <w:i/>
                <w:iCs/>
                <w:sz w:val="18"/>
                <w:szCs w:val="18"/>
              </w:rPr>
              <w:instrText>ADDIN CSL_CITATION {"citationItems":[{"id":"ITEM-1","itemData":{"DOI":"10.1136/archdischild-2011-300626","ISSN":"00039888","PMID":"22294667","abstract":"Introduction: Rapid weight gain is often observed following initiation of insulin therapy in children with type 1 diabetes mellitus (T1DM) and girls are particularly at risk of becoming overweight. The authors evaluated body composition changes in children during the first year after diagnosis and related this to markers of cardiovascular risk. Methods: Body mass index (BMI) and body composition measured by whole body dual energy x-ray absorptiometry (DEXA) were assessed in 30 patients (18 boys) with T1DM 3-10 days after diagnosis, 6 weeks later and at 1 year, and on two occasions 1 year apart in 14 controls (8 boys). Cardiovascular risk markers were assessed in T1DM subjects at 1 year. Results: T1DM subjects had lower BMI SD scores (SDS) at diagnosis than controls (mean (SD) BMI SDS -0.67 (1.34) vs 0.20 (1.14), p&lt;0.05) and reduced percentage body fat (20.3% (4.6) vs 24.5% (7.7), p&lt;0.05). T1DM subjects normalised their body composition at 6 weeks and this was maintained 1 year later. Girls with diabetes were thinner than boys at diagnosis (BMI SDS -1.64 (1.02) vs -0.02 (1.17), p&lt;0.05) and at 1 year (BMI SDS -0.58(0.9) vs 0.65 (0.98), p&lt;0.05). Girls had higher glycated haemoglobin (HbA1c) (8.8% (1.2) vs 7.8% (1.0), p&lt;0.05), insulin dose (1.01 (0.30) vs 0.82 (0.18) U/kg/day, p=0.04), total cholesterol (4.30 (0.45) vs 3.79 (0.50) mmol/l, p&lt;0.05) and high-density lipoprotein (2.62 (0.53) vs 2.02 (0.37) mmol/l). High sensitivity C reactive protein and fibrinogen were in the normal range and there were no differences between genders. Discussion: Insulin deficiency at diagnosis of diabetes causes a catabolic state that is predominantly lipolytic. Body composition normalises within 6 weeks of treatment, though girls remain thinner than boys both at diagnosis and 1 year thereafter, in contrast to published findings. Despite girls being prescribed a larger insulin dose, their HbA1c and cholesterol levels are higher at 1 year suggesting increased insulin resistance and cardiovascular risk.","author":[{"dropping-particle":"","family":"Davis","given":"Nikki L.","non-dropping-particle":"","parse-names":false,"suffix":""},{"dropping-particle":"","family":"Bursell","given":"James D.H.","non-dropping-particle":"","parse-names":false,"suffix":""},{"dropping-particle":"","family":"Evans","given":"William D.","non-dropping-particle":"","parse-names":false,"suffix":""},{"dropping-particle":"","family":"Warner","given":"Justin T.","non-dropping-particle":"","parse-names":false,"suffix":""},{"dropping-particle":"","family":"Gregory","given":"John W.","non-dropping-particle":"","parse-names":false,"suffix":""}],"container-title":"Archives of Disease in Childhood","id":"ITEM-1","issue":"4","issued":{"date-parts":[["2012"]]},"page":"312-315","title":"Body composition in children with type 1 diabetes in the first year after diagnosis: Relationship to glycaemic control and cardiovascular risk","type":"article-journal","volume":"97"},"uris":["http://www.mendeley.com/documents/?uuid=63a3e43a-7432-4214-a9d5-66c1ada63521"]}],"mendeley":{"formattedCitation":"(25)","plainTextFormattedCitation":"(25)","previouslyFormattedCitation":"(25)"},"properties":{"noteIndex":0},"schema":"https://github.com/citation-style-language/schema/raw/master/csl-citation.json"}</w:instrText>
            </w:r>
            <w:r w:rsidRPr="001922F0">
              <w:rPr>
                <w:rFonts w:ascii="Times New Roman" w:hAnsi="Times New Roman" w:cs="Times New Roman"/>
                <w:i/>
                <w:iCs/>
                <w:sz w:val="18"/>
                <w:szCs w:val="18"/>
              </w:rPr>
              <w:fldChar w:fldCharType="separate"/>
            </w:r>
            <w:r w:rsidR="00784AA7" w:rsidRPr="001922F0">
              <w:rPr>
                <w:rFonts w:ascii="Times New Roman" w:hAnsi="Times New Roman" w:cs="Times New Roman"/>
                <w:iCs/>
                <w:noProof/>
                <w:sz w:val="18"/>
                <w:szCs w:val="18"/>
              </w:rPr>
              <w:t>(25)</w:t>
            </w:r>
            <w:r w:rsidRPr="001922F0">
              <w:rPr>
                <w:rFonts w:ascii="Times New Roman" w:hAnsi="Times New Roman" w:cs="Times New Roman"/>
                <w:i/>
                <w:iCs/>
                <w:sz w:val="18"/>
                <w:szCs w:val="18"/>
              </w:rPr>
              <w:fldChar w:fldCharType="end"/>
            </w:r>
          </w:p>
          <w:p w14:paraId="34775CCF"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 </w:t>
            </w:r>
          </w:p>
          <w:p w14:paraId="623039A7"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 </w:t>
            </w:r>
          </w:p>
        </w:tc>
        <w:tc>
          <w:tcPr>
            <w:tcW w:w="1339" w:type="dxa"/>
            <w:vMerge w:val="restart"/>
            <w:hideMark/>
          </w:tcPr>
          <w:p w14:paraId="6F20AE4E" w14:textId="067FB3AD"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Follow-up</w:t>
            </w:r>
            <w:r w:rsidRPr="001922F0">
              <w:rPr>
                <w:rFonts w:ascii="Times New Roman" w:hAnsi="Times New Roman" w:cs="Times New Roman"/>
                <w:sz w:val="18"/>
                <w:szCs w:val="18"/>
              </w:rPr>
              <w:br/>
            </w:r>
            <w:r w:rsidRPr="001922F0">
              <w:rPr>
                <w:rFonts w:ascii="Times New Roman" w:hAnsi="Times New Roman" w:cs="Times New Roman"/>
                <w:sz w:val="18"/>
                <w:szCs w:val="18"/>
              </w:rPr>
              <w:br/>
            </w:r>
          </w:p>
        </w:tc>
        <w:tc>
          <w:tcPr>
            <w:tcW w:w="2074" w:type="dxa"/>
            <w:vMerge w:val="restart"/>
            <w:hideMark/>
          </w:tcPr>
          <w:p w14:paraId="0A2F51A0" w14:textId="59F4BCC1" w:rsidR="0063772B"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N=30 (18M, 12F)</w:t>
            </w:r>
            <w:r w:rsidRPr="001922F0">
              <w:rPr>
                <w:rFonts w:ascii="Times New Roman" w:hAnsi="Times New Roman" w:cs="Times New Roman"/>
                <w:sz w:val="18"/>
                <w:szCs w:val="18"/>
              </w:rPr>
              <w:br/>
              <w:t>Age: 10.5yrs (2.9)</w:t>
            </w:r>
            <w:r w:rsidR="00AF772E" w:rsidRPr="001922F0">
              <w:rPr>
                <w:rFonts w:ascii="Times New Roman" w:hAnsi="Times New Roman" w:cs="Times New Roman"/>
                <w:sz w:val="18"/>
                <w:szCs w:val="18"/>
              </w:rPr>
              <w:t xml:space="preserve"> at baseline</w:t>
            </w:r>
            <w:r w:rsidRPr="001922F0">
              <w:rPr>
                <w:rFonts w:ascii="Times New Roman" w:hAnsi="Times New Roman" w:cs="Times New Roman"/>
                <w:sz w:val="18"/>
                <w:szCs w:val="18"/>
              </w:rPr>
              <w:br/>
              <w:t>Height (SDS): 0.0 (1.0)</w:t>
            </w:r>
            <w:r w:rsidRPr="001922F0">
              <w:rPr>
                <w:rFonts w:ascii="Times New Roman" w:hAnsi="Times New Roman" w:cs="Times New Roman"/>
                <w:sz w:val="18"/>
                <w:szCs w:val="18"/>
              </w:rPr>
              <w:br/>
              <w:t>B</w:t>
            </w:r>
            <w:r w:rsidR="00570770" w:rsidRPr="001922F0">
              <w:rPr>
                <w:rFonts w:ascii="Times New Roman" w:hAnsi="Times New Roman" w:cs="Times New Roman"/>
                <w:sz w:val="18"/>
                <w:szCs w:val="18"/>
              </w:rPr>
              <w:t>ody mass</w:t>
            </w:r>
            <w:r w:rsidRPr="001922F0">
              <w:rPr>
                <w:rFonts w:ascii="Times New Roman" w:hAnsi="Times New Roman" w:cs="Times New Roman"/>
                <w:sz w:val="18"/>
                <w:szCs w:val="18"/>
              </w:rPr>
              <w:t xml:space="preserve"> (SDS): 0.1 (1.1)</w:t>
            </w:r>
            <w:r w:rsidRPr="001922F0">
              <w:rPr>
                <w:rFonts w:ascii="Times New Roman" w:hAnsi="Times New Roman" w:cs="Times New Roman"/>
                <w:sz w:val="18"/>
                <w:szCs w:val="18"/>
              </w:rPr>
              <w:br/>
              <w:t>BMI (SDS): 0.</w:t>
            </w:r>
            <w:r w:rsidR="00114EAA" w:rsidRPr="001922F0">
              <w:rPr>
                <w:rFonts w:ascii="Times New Roman" w:hAnsi="Times New Roman" w:cs="Times New Roman"/>
                <w:sz w:val="18"/>
                <w:szCs w:val="18"/>
              </w:rPr>
              <w:t>2</w:t>
            </w:r>
            <w:r w:rsidRPr="001922F0">
              <w:rPr>
                <w:rFonts w:ascii="Times New Roman" w:hAnsi="Times New Roman" w:cs="Times New Roman"/>
                <w:sz w:val="18"/>
                <w:szCs w:val="18"/>
              </w:rPr>
              <w:t xml:space="preserve"> (1.1)</w:t>
            </w:r>
            <w:r w:rsidRPr="001922F0">
              <w:rPr>
                <w:rFonts w:ascii="Times New Roman" w:hAnsi="Times New Roman" w:cs="Times New Roman"/>
                <w:sz w:val="18"/>
                <w:szCs w:val="18"/>
              </w:rPr>
              <w:br/>
              <w:t xml:space="preserve">HbA1c: </w:t>
            </w:r>
            <w:r w:rsidRPr="001922F0">
              <w:rPr>
                <w:rFonts w:ascii="Times New Roman" w:hAnsi="Times New Roman" w:cs="Times New Roman"/>
                <w:sz w:val="18"/>
                <w:szCs w:val="18"/>
              </w:rPr>
              <w:br/>
              <w:t xml:space="preserve">M: 8.8% (1.2) </w:t>
            </w:r>
          </w:p>
          <w:p w14:paraId="48545DE2" w14:textId="77777777" w:rsidR="0063772B"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lastRenderedPageBreak/>
              <w:t xml:space="preserve">F: 7.8% (10) </w:t>
            </w:r>
          </w:p>
          <w:p w14:paraId="15FD758A" w14:textId="33EB6C80" w:rsidR="0092481D" w:rsidRPr="001922F0" w:rsidRDefault="009D2062" w:rsidP="0092481D">
            <w:pPr>
              <w:rPr>
                <w:rFonts w:ascii="Times New Roman" w:hAnsi="Times New Roman" w:cs="Times New Roman"/>
                <w:sz w:val="18"/>
                <w:szCs w:val="18"/>
              </w:rPr>
            </w:pPr>
            <w:r w:rsidRPr="001922F0">
              <w:rPr>
                <w:rFonts w:ascii="Times New Roman" w:hAnsi="Times New Roman" w:cs="Times New Roman"/>
                <w:sz w:val="18"/>
                <w:szCs w:val="18"/>
              </w:rPr>
              <w:t>Disease</w:t>
            </w:r>
            <w:r w:rsidR="0092481D" w:rsidRPr="001922F0">
              <w:rPr>
                <w:rFonts w:ascii="Times New Roman" w:hAnsi="Times New Roman" w:cs="Times New Roman"/>
                <w:sz w:val="18"/>
                <w:szCs w:val="18"/>
              </w:rPr>
              <w:t xml:space="preserve"> duration: 1</w:t>
            </w:r>
            <w:r w:rsidR="000D07A4" w:rsidRPr="001922F0">
              <w:rPr>
                <w:rFonts w:ascii="Times New Roman" w:hAnsi="Times New Roman" w:cs="Times New Roman"/>
                <w:sz w:val="18"/>
                <w:szCs w:val="18"/>
              </w:rPr>
              <w:t>yr</w:t>
            </w:r>
          </w:p>
          <w:p w14:paraId="3792F9FD" w14:textId="720C4C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Insulin dos</w:t>
            </w:r>
            <w:r w:rsidR="006E60B8" w:rsidRPr="001922F0">
              <w:rPr>
                <w:rFonts w:ascii="Times New Roman" w:hAnsi="Times New Roman" w:cs="Times New Roman"/>
                <w:sz w:val="18"/>
                <w:szCs w:val="18"/>
              </w:rPr>
              <w:t>age</w:t>
            </w:r>
            <w:r w:rsidRPr="001922F0">
              <w:rPr>
                <w:rFonts w:ascii="Times New Roman" w:hAnsi="Times New Roman" w:cs="Times New Roman"/>
                <w:sz w:val="18"/>
                <w:szCs w:val="18"/>
              </w:rPr>
              <w:t>: 0.9 U/kg/day (0.2) </w:t>
            </w:r>
          </w:p>
          <w:p w14:paraId="1C8D23FF" w14:textId="77777777" w:rsidR="0092481D" w:rsidRPr="001922F0" w:rsidRDefault="0092481D" w:rsidP="0092481D">
            <w:pPr>
              <w:rPr>
                <w:rFonts w:ascii="Times New Roman" w:hAnsi="Times New Roman" w:cs="Times New Roman"/>
                <w:sz w:val="18"/>
                <w:szCs w:val="18"/>
              </w:rPr>
            </w:pPr>
          </w:p>
          <w:p w14:paraId="17928CDD" w14:textId="77777777" w:rsidR="0092481D" w:rsidRPr="001922F0" w:rsidRDefault="0092481D" w:rsidP="0092481D">
            <w:pPr>
              <w:rPr>
                <w:rFonts w:ascii="Times New Roman" w:hAnsi="Times New Roman" w:cs="Times New Roman"/>
                <w:sz w:val="18"/>
                <w:szCs w:val="18"/>
              </w:rPr>
            </w:pPr>
          </w:p>
        </w:tc>
        <w:tc>
          <w:tcPr>
            <w:tcW w:w="2075" w:type="dxa"/>
            <w:vMerge w:val="restart"/>
            <w:hideMark/>
          </w:tcPr>
          <w:p w14:paraId="6C32A897" w14:textId="7747543A"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lastRenderedPageBreak/>
              <w:t>N=14 (8M, 6F)</w:t>
            </w:r>
            <w:r w:rsidRPr="001922F0">
              <w:rPr>
                <w:rFonts w:ascii="Times New Roman" w:hAnsi="Times New Roman" w:cs="Times New Roman"/>
                <w:sz w:val="18"/>
                <w:szCs w:val="18"/>
              </w:rPr>
              <w:br/>
              <w:t>Age: 10.0 (2.9)</w:t>
            </w:r>
            <w:r w:rsidR="00AF772E" w:rsidRPr="001922F0">
              <w:rPr>
                <w:rFonts w:ascii="Times New Roman" w:hAnsi="Times New Roman" w:cs="Times New Roman"/>
                <w:sz w:val="18"/>
                <w:szCs w:val="18"/>
              </w:rPr>
              <w:t xml:space="preserve"> at baseline</w:t>
            </w:r>
            <w:r w:rsidRPr="001922F0">
              <w:rPr>
                <w:rFonts w:ascii="Times New Roman" w:hAnsi="Times New Roman" w:cs="Times New Roman"/>
                <w:sz w:val="18"/>
                <w:szCs w:val="18"/>
              </w:rPr>
              <w:br/>
              <w:t>Height (SDS): 0.</w:t>
            </w:r>
            <w:r w:rsidR="00114EAA" w:rsidRPr="001922F0">
              <w:rPr>
                <w:rFonts w:ascii="Times New Roman" w:hAnsi="Times New Roman" w:cs="Times New Roman"/>
                <w:sz w:val="18"/>
                <w:szCs w:val="18"/>
              </w:rPr>
              <w:t>4</w:t>
            </w:r>
            <w:r w:rsidRPr="001922F0">
              <w:rPr>
                <w:rFonts w:ascii="Times New Roman" w:hAnsi="Times New Roman" w:cs="Times New Roman"/>
                <w:sz w:val="18"/>
                <w:szCs w:val="18"/>
              </w:rPr>
              <w:t xml:space="preserve"> (1.5)</w:t>
            </w:r>
            <w:r w:rsidRPr="001922F0">
              <w:rPr>
                <w:rFonts w:ascii="Times New Roman" w:hAnsi="Times New Roman" w:cs="Times New Roman"/>
                <w:sz w:val="18"/>
                <w:szCs w:val="18"/>
              </w:rPr>
              <w:br/>
              <w:t>B</w:t>
            </w:r>
            <w:r w:rsidR="00570770" w:rsidRPr="001922F0">
              <w:rPr>
                <w:rFonts w:ascii="Times New Roman" w:hAnsi="Times New Roman" w:cs="Times New Roman"/>
                <w:sz w:val="18"/>
                <w:szCs w:val="18"/>
              </w:rPr>
              <w:t>ody mass</w:t>
            </w:r>
            <w:r w:rsidRPr="001922F0">
              <w:rPr>
                <w:rFonts w:ascii="Times New Roman" w:hAnsi="Times New Roman" w:cs="Times New Roman"/>
                <w:sz w:val="18"/>
                <w:szCs w:val="18"/>
              </w:rPr>
              <w:t xml:space="preserve"> (SDS): 0.1 (1.5)</w:t>
            </w:r>
            <w:r w:rsidRPr="001922F0">
              <w:rPr>
                <w:rFonts w:ascii="Times New Roman" w:hAnsi="Times New Roman" w:cs="Times New Roman"/>
                <w:sz w:val="18"/>
                <w:szCs w:val="18"/>
              </w:rPr>
              <w:br/>
              <w:t>BMI (SDS): -0.</w:t>
            </w:r>
            <w:r w:rsidR="00114EAA" w:rsidRPr="001922F0">
              <w:rPr>
                <w:rFonts w:ascii="Times New Roman" w:hAnsi="Times New Roman" w:cs="Times New Roman"/>
                <w:sz w:val="18"/>
                <w:szCs w:val="18"/>
              </w:rPr>
              <w:t>2</w:t>
            </w:r>
            <w:r w:rsidRPr="001922F0">
              <w:rPr>
                <w:rFonts w:ascii="Times New Roman" w:hAnsi="Times New Roman" w:cs="Times New Roman"/>
                <w:sz w:val="18"/>
                <w:szCs w:val="18"/>
              </w:rPr>
              <w:t xml:space="preserve"> (1.3)</w:t>
            </w:r>
            <w:r w:rsidRPr="001922F0">
              <w:rPr>
                <w:rFonts w:ascii="Times New Roman" w:hAnsi="Times New Roman" w:cs="Times New Roman"/>
                <w:sz w:val="18"/>
                <w:szCs w:val="18"/>
              </w:rPr>
              <w:br/>
            </w:r>
          </w:p>
        </w:tc>
        <w:tc>
          <w:tcPr>
            <w:tcW w:w="1379" w:type="dxa"/>
            <w:hideMark/>
          </w:tcPr>
          <w:p w14:paraId="6E7A8C6F"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Body fat %</w:t>
            </w:r>
          </w:p>
        </w:tc>
        <w:tc>
          <w:tcPr>
            <w:tcW w:w="1205" w:type="dxa"/>
            <w:hideMark/>
          </w:tcPr>
          <w:p w14:paraId="6E6A6799"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23.4 (5.8)</w:t>
            </w:r>
          </w:p>
        </w:tc>
        <w:tc>
          <w:tcPr>
            <w:tcW w:w="1205" w:type="dxa"/>
            <w:hideMark/>
          </w:tcPr>
          <w:p w14:paraId="03153A5E"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24.4 (8.3)</w:t>
            </w:r>
          </w:p>
        </w:tc>
        <w:tc>
          <w:tcPr>
            <w:tcW w:w="3827" w:type="dxa"/>
            <w:vMerge w:val="restart"/>
            <w:hideMark/>
          </w:tcPr>
          <w:p w14:paraId="606CDD45" w14:textId="6C144923"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No difference on body fat %, total body fat and lean mass between children with T1D at 1 year after diagnosis and TDC</w:t>
            </w:r>
          </w:p>
          <w:p w14:paraId="4B7197F4"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 </w:t>
            </w:r>
          </w:p>
          <w:p w14:paraId="5FDF4E18"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 </w:t>
            </w:r>
          </w:p>
        </w:tc>
      </w:tr>
      <w:tr w:rsidR="0092481D" w:rsidRPr="001922F0" w14:paraId="684386FD" w14:textId="77777777" w:rsidTr="00FB6E07">
        <w:trPr>
          <w:trHeight w:val="416"/>
        </w:trPr>
        <w:tc>
          <w:tcPr>
            <w:tcW w:w="1355" w:type="dxa"/>
            <w:vMerge/>
            <w:noWrap/>
            <w:hideMark/>
          </w:tcPr>
          <w:p w14:paraId="39D47AE0" w14:textId="77777777" w:rsidR="0092481D" w:rsidRPr="001922F0" w:rsidRDefault="0092481D" w:rsidP="0092481D">
            <w:pPr>
              <w:rPr>
                <w:rFonts w:ascii="Times New Roman" w:hAnsi="Times New Roman" w:cs="Times New Roman"/>
                <w:sz w:val="18"/>
                <w:szCs w:val="18"/>
              </w:rPr>
            </w:pPr>
          </w:p>
        </w:tc>
        <w:tc>
          <w:tcPr>
            <w:tcW w:w="1339" w:type="dxa"/>
            <w:vMerge/>
            <w:noWrap/>
            <w:hideMark/>
          </w:tcPr>
          <w:p w14:paraId="277AB653" w14:textId="77777777" w:rsidR="0092481D" w:rsidRPr="001922F0" w:rsidRDefault="0092481D" w:rsidP="0092481D">
            <w:pPr>
              <w:rPr>
                <w:rFonts w:ascii="Times New Roman" w:hAnsi="Times New Roman" w:cs="Times New Roman"/>
                <w:sz w:val="18"/>
                <w:szCs w:val="18"/>
              </w:rPr>
            </w:pPr>
          </w:p>
        </w:tc>
        <w:tc>
          <w:tcPr>
            <w:tcW w:w="2074" w:type="dxa"/>
            <w:vMerge/>
            <w:hideMark/>
          </w:tcPr>
          <w:p w14:paraId="29B1448D" w14:textId="77777777" w:rsidR="0092481D" w:rsidRPr="001922F0" w:rsidRDefault="0092481D" w:rsidP="0092481D">
            <w:pPr>
              <w:rPr>
                <w:rFonts w:ascii="Times New Roman" w:hAnsi="Times New Roman" w:cs="Times New Roman"/>
                <w:sz w:val="18"/>
                <w:szCs w:val="18"/>
              </w:rPr>
            </w:pPr>
          </w:p>
        </w:tc>
        <w:tc>
          <w:tcPr>
            <w:tcW w:w="2075" w:type="dxa"/>
            <w:vMerge/>
            <w:hideMark/>
          </w:tcPr>
          <w:p w14:paraId="109FAA1F" w14:textId="77777777" w:rsidR="0092481D" w:rsidRPr="001922F0" w:rsidRDefault="0092481D" w:rsidP="0092481D">
            <w:pPr>
              <w:rPr>
                <w:rFonts w:ascii="Times New Roman" w:hAnsi="Times New Roman" w:cs="Times New Roman"/>
                <w:sz w:val="18"/>
                <w:szCs w:val="18"/>
              </w:rPr>
            </w:pPr>
          </w:p>
        </w:tc>
        <w:tc>
          <w:tcPr>
            <w:tcW w:w="1379" w:type="dxa"/>
            <w:hideMark/>
          </w:tcPr>
          <w:p w14:paraId="584E1305"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Fat mass (kg)</w:t>
            </w:r>
          </w:p>
        </w:tc>
        <w:tc>
          <w:tcPr>
            <w:tcW w:w="1205" w:type="dxa"/>
            <w:hideMark/>
          </w:tcPr>
          <w:p w14:paraId="463C83A7" w14:textId="0F754E13"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9.</w:t>
            </w:r>
            <w:r w:rsidR="00114EAA" w:rsidRPr="001922F0">
              <w:rPr>
                <w:rFonts w:ascii="Times New Roman" w:hAnsi="Times New Roman" w:cs="Times New Roman"/>
                <w:sz w:val="18"/>
                <w:szCs w:val="18"/>
              </w:rPr>
              <w:t>2</w:t>
            </w:r>
            <w:r w:rsidRPr="001922F0">
              <w:rPr>
                <w:rFonts w:ascii="Times New Roman" w:hAnsi="Times New Roman" w:cs="Times New Roman"/>
                <w:sz w:val="18"/>
                <w:szCs w:val="18"/>
              </w:rPr>
              <w:t xml:space="preserve"> (3.2)</w:t>
            </w:r>
          </w:p>
        </w:tc>
        <w:tc>
          <w:tcPr>
            <w:tcW w:w="1205" w:type="dxa"/>
            <w:hideMark/>
          </w:tcPr>
          <w:p w14:paraId="1A937988" w14:textId="5888EF9A"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10.0 (6.5)</w:t>
            </w:r>
          </w:p>
        </w:tc>
        <w:tc>
          <w:tcPr>
            <w:tcW w:w="3827" w:type="dxa"/>
            <w:vMerge/>
            <w:noWrap/>
            <w:hideMark/>
          </w:tcPr>
          <w:p w14:paraId="26AA2469" w14:textId="77777777" w:rsidR="0092481D" w:rsidRPr="001922F0" w:rsidRDefault="0092481D" w:rsidP="0092481D">
            <w:pPr>
              <w:rPr>
                <w:rFonts w:ascii="Times New Roman" w:hAnsi="Times New Roman" w:cs="Times New Roman"/>
                <w:sz w:val="18"/>
                <w:szCs w:val="18"/>
              </w:rPr>
            </w:pPr>
          </w:p>
        </w:tc>
      </w:tr>
      <w:tr w:rsidR="0092481D" w:rsidRPr="001922F0" w14:paraId="0611EF65" w14:textId="77777777" w:rsidTr="00FB6E07">
        <w:trPr>
          <w:trHeight w:val="311"/>
        </w:trPr>
        <w:tc>
          <w:tcPr>
            <w:tcW w:w="1355" w:type="dxa"/>
            <w:vMerge/>
            <w:noWrap/>
            <w:hideMark/>
          </w:tcPr>
          <w:p w14:paraId="019E969E" w14:textId="77777777" w:rsidR="0092481D" w:rsidRPr="001922F0" w:rsidRDefault="0092481D" w:rsidP="0092481D">
            <w:pPr>
              <w:rPr>
                <w:rFonts w:ascii="Times New Roman" w:hAnsi="Times New Roman" w:cs="Times New Roman"/>
                <w:sz w:val="18"/>
                <w:szCs w:val="18"/>
              </w:rPr>
            </w:pPr>
          </w:p>
        </w:tc>
        <w:tc>
          <w:tcPr>
            <w:tcW w:w="1339" w:type="dxa"/>
            <w:vMerge/>
            <w:noWrap/>
            <w:hideMark/>
          </w:tcPr>
          <w:p w14:paraId="3C04E4CB" w14:textId="77777777" w:rsidR="0092481D" w:rsidRPr="001922F0" w:rsidRDefault="0092481D" w:rsidP="0092481D">
            <w:pPr>
              <w:rPr>
                <w:rFonts w:ascii="Times New Roman" w:hAnsi="Times New Roman" w:cs="Times New Roman"/>
                <w:sz w:val="18"/>
                <w:szCs w:val="18"/>
              </w:rPr>
            </w:pPr>
          </w:p>
        </w:tc>
        <w:tc>
          <w:tcPr>
            <w:tcW w:w="2074" w:type="dxa"/>
            <w:vMerge/>
            <w:hideMark/>
          </w:tcPr>
          <w:p w14:paraId="22CA1ED5" w14:textId="77777777" w:rsidR="0092481D" w:rsidRPr="001922F0" w:rsidRDefault="0092481D" w:rsidP="0092481D">
            <w:pPr>
              <w:rPr>
                <w:rFonts w:ascii="Times New Roman" w:hAnsi="Times New Roman" w:cs="Times New Roman"/>
                <w:sz w:val="18"/>
                <w:szCs w:val="18"/>
              </w:rPr>
            </w:pPr>
          </w:p>
        </w:tc>
        <w:tc>
          <w:tcPr>
            <w:tcW w:w="2075" w:type="dxa"/>
            <w:vMerge/>
            <w:hideMark/>
          </w:tcPr>
          <w:p w14:paraId="3F0DA393" w14:textId="77777777" w:rsidR="0092481D" w:rsidRPr="001922F0" w:rsidRDefault="0092481D" w:rsidP="0092481D">
            <w:pPr>
              <w:rPr>
                <w:rFonts w:ascii="Times New Roman" w:hAnsi="Times New Roman" w:cs="Times New Roman"/>
                <w:sz w:val="18"/>
                <w:szCs w:val="18"/>
              </w:rPr>
            </w:pPr>
          </w:p>
        </w:tc>
        <w:tc>
          <w:tcPr>
            <w:tcW w:w="1379" w:type="dxa"/>
            <w:hideMark/>
          </w:tcPr>
          <w:p w14:paraId="09492236"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Lean mass (kg)</w:t>
            </w:r>
          </w:p>
        </w:tc>
        <w:tc>
          <w:tcPr>
            <w:tcW w:w="1205" w:type="dxa"/>
            <w:hideMark/>
          </w:tcPr>
          <w:p w14:paraId="55B222FE" w14:textId="1B57D829"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30.</w:t>
            </w:r>
            <w:r w:rsidR="00114EAA" w:rsidRPr="001922F0">
              <w:rPr>
                <w:rFonts w:ascii="Times New Roman" w:hAnsi="Times New Roman" w:cs="Times New Roman"/>
                <w:sz w:val="18"/>
                <w:szCs w:val="18"/>
              </w:rPr>
              <w:t>9</w:t>
            </w:r>
            <w:r w:rsidRPr="001922F0">
              <w:rPr>
                <w:rFonts w:ascii="Times New Roman" w:hAnsi="Times New Roman" w:cs="Times New Roman"/>
                <w:sz w:val="18"/>
                <w:szCs w:val="18"/>
              </w:rPr>
              <w:t xml:space="preserve"> (9.9)</w:t>
            </w:r>
          </w:p>
        </w:tc>
        <w:tc>
          <w:tcPr>
            <w:tcW w:w="1205" w:type="dxa"/>
            <w:hideMark/>
          </w:tcPr>
          <w:p w14:paraId="2DF55F03" w14:textId="140C6DBF"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29.</w:t>
            </w:r>
            <w:r w:rsidR="00114EAA" w:rsidRPr="001922F0">
              <w:rPr>
                <w:rFonts w:ascii="Times New Roman" w:hAnsi="Times New Roman" w:cs="Times New Roman"/>
                <w:sz w:val="18"/>
                <w:szCs w:val="18"/>
              </w:rPr>
              <w:t>6</w:t>
            </w:r>
            <w:r w:rsidRPr="001922F0">
              <w:rPr>
                <w:rFonts w:ascii="Times New Roman" w:hAnsi="Times New Roman" w:cs="Times New Roman"/>
                <w:sz w:val="18"/>
                <w:szCs w:val="18"/>
              </w:rPr>
              <w:t xml:space="preserve"> (9.6)</w:t>
            </w:r>
          </w:p>
        </w:tc>
        <w:tc>
          <w:tcPr>
            <w:tcW w:w="3827" w:type="dxa"/>
            <w:vMerge/>
            <w:noWrap/>
            <w:hideMark/>
          </w:tcPr>
          <w:p w14:paraId="394ACFC8" w14:textId="77777777" w:rsidR="0092481D" w:rsidRPr="001922F0" w:rsidRDefault="0092481D" w:rsidP="0092481D">
            <w:pPr>
              <w:rPr>
                <w:rFonts w:ascii="Times New Roman" w:hAnsi="Times New Roman" w:cs="Times New Roman"/>
                <w:sz w:val="18"/>
                <w:szCs w:val="18"/>
              </w:rPr>
            </w:pPr>
          </w:p>
        </w:tc>
      </w:tr>
      <w:tr w:rsidR="0092481D" w:rsidRPr="001922F0" w14:paraId="35284E72" w14:textId="77777777" w:rsidTr="0092481D">
        <w:trPr>
          <w:trHeight w:val="384"/>
        </w:trPr>
        <w:tc>
          <w:tcPr>
            <w:tcW w:w="1355" w:type="dxa"/>
            <w:vMerge w:val="restart"/>
            <w:hideMark/>
          </w:tcPr>
          <w:p w14:paraId="7919B0F5" w14:textId="3E57B988" w:rsidR="0092481D" w:rsidRPr="001922F0" w:rsidRDefault="0092481D" w:rsidP="0092481D">
            <w:pPr>
              <w:rPr>
                <w:rFonts w:ascii="Times New Roman" w:hAnsi="Times New Roman" w:cs="Times New Roman"/>
                <w:sz w:val="18"/>
                <w:szCs w:val="18"/>
              </w:rPr>
            </w:pPr>
            <w:proofErr w:type="spellStart"/>
            <w:r w:rsidRPr="001922F0">
              <w:rPr>
                <w:rFonts w:ascii="Times New Roman" w:hAnsi="Times New Roman" w:cs="Times New Roman"/>
                <w:sz w:val="18"/>
                <w:szCs w:val="18"/>
              </w:rPr>
              <w:t>Devaraja</w:t>
            </w:r>
            <w:proofErr w:type="spellEnd"/>
            <w:r w:rsidRPr="001922F0">
              <w:rPr>
                <w:rFonts w:ascii="Times New Roman" w:hAnsi="Times New Roman" w:cs="Times New Roman"/>
                <w:sz w:val="18"/>
                <w:szCs w:val="18"/>
              </w:rPr>
              <w:t xml:space="preserve"> et al. (2020)</w:t>
            </w:r>
            <w:r w:rsidRPr="001922F0">
              <w:rPr>
                <w:rFonts w:ascii="Times New Roman" w:hAnsi="Times New Roman" w:cs="Times New Roman"/>
                <w:sz w:val="18"/>
                <w:szCs w:val="18"/>
              </w:rPr>
              <w:br/>
              <w:t>UK</w:t>
            </w:r>
            <w:r w:rsidR="00E86575" w:rsidRPr="001922F0">
              <w:rPr>
                <w:rFonts w:ascii="Times New Roman" w:hAnsi="Times New Roman" w:cs="Times New Roman"/>
                <w:sz w:val="18"/>
                <w:szCs w:val="18"/>
              </w:rPr>
              <w:t xml:space="preserve"> </w:t>
            </w:r>
            <w:r w:rsidRPr="001922F0">
              <w:rPr>
                <w:rFonts w:ascii="Times New Roman" w:hAnsi="Times New Roman" w:cs="Times New Roman"/>
                <w:sz w:val="18"/>
                <w:szCs w:val="18"/>
              </w:rPr>
              <w:t xml:space="preserve"> </w:t>
            </w:r>
            <w:r w:rsidRPr="001922F0">
              <w:rPr>
                <w:rFonts w:ascii="Times New Roman" w:hAnsi="Times New Roman" w:cs="Times New Roman"/>
                <w:sz w:val="18"/>
                <w:szCs w:val="18"/>
              </w:rPr>
              <w:fldChar w:fldCharType="begin" w:fldLock="1"/>
            </w:r>
            <w:r w:rsidR="00E40FD8" w:rsidRPr="001922F0">
              <w:rPr>
                <w:rFonts w:ascii="Times New Roman" w:hAnsi="Times New Roman" w:cs="Times New Roman"/>
                <w:sz w:val="18"/>
                <w:szCs w:val="18"/>
              </w:rPr>
              <w:instrText>ADDIN CSL_CITATION {"citationItems":[{"id":"ITEM-1","itemData":{"DOI":"10.1002/jbm4.10422","ISSN":"24734039","abstract":"Adults with type 1 diabetes mellitus (T1DM) are at risk of premature osteoporosis and fractures. The onset of T1DM typically starts during childhood and adolescence. Thus, the effects of DM on the skeleton may be established during this period. Studies in children with T1DM primarily use DXA with conflicting results. We present the first study in adolescents assessing the impact of T1DM on skeletal microstructure and strength using HRpQCT. We recruited 22 patients aged 12 to 16 years with T1DM who were matched by age, gender, and pubertal stage with healthy controls. Paired t tests were applied to assess differences in cortical and trabecular microarchitecture measurements from HRpQCT, and skeletal strength from HRpQCT-derived microfinite element analysis. Subtotal body, lumbar, and pelvic parameters were assessed using DXA. There was no significant difference in subtotal body, lumbar spine, and pelvic BMD between T1DM and control pairs. However, tibial trabecular thickness was lower (−0.005 mm; 95% CI, −0.01 to −0.001; p = 0.029) and trabecular loading was lower at the distal radius (ratio of the load taken by the trabecular bone in relation to the total load at the distal end (Tb.F/TF) distal: −6.2; 95% CI, −12.4 to −0.03; p = 0.049), and distal and proximal tibia (Tb.F/TF distal: −5.2, 95% CI, −9.2 to −1.2; p = 0.013; and Tb.F/TF proximal: −5.0, 95% CI, −9.8 to −0.1; p = 0.047) in T1DM patients. A subanalysis of radial data of participants with duration of T1DM of at least 2 years and their matched controls demonstrated a reduced trabecular bone number (−0.15, 95% CI, −0.26 to −0.04; p = 0.012), increased trabecular separation (0.041 mm, 95% CI, 0.009–0.072; p = 0.015), an increased trabecular inhomogeneity (0.018, 95% CI, 0.003–0.034; p = 0.021). Regression models demonstrated a reduction in tibial stiffness (−0.877 kN/mm; p = 0.03) and tibial failure load (−0.044 kN; p = 0.03) with higher HbA1C. Thus, in adolescents with T1DM, detrimental changes are seen in tibial and radial microarchitecture and tibial and radial strength before changes in DXA occur and may result from poor diabetic control. © 2020 The Authors. JBMR Plus published by Wiley Periodicals LLC on behalf of American Society for Bone and Mineral Research.","author":[{"dropping-particle":"","family":"Devaraja","given":"Janani","non-dropping-particle":"","parse-names":false,"suffix":""},{"dropping-particle":"","family":"Jacques","given":"Richard","non-dropping-particle":"","parse-names":false,"suffix":""},{"dropping-particle":"","family":"Paggiosi","given":"Margaret","non-dropping-particle":"","parse-names":false,"suffix":""},{"dropping-particle":"","family":"Clark","given":"Carolyn","non-dropping-particle":"","parse-names":false,"suffix":""},{"dropping-particle":"","family":"Dimitri","given":"Paul","non-dropping-particle":"","parse-names":false,"suffix":""}],"container-title":"JBMR Plus","id":"ITEM-1","issue":"11","issued":{"date-parts":[["2020"]]},"title":"Impact of Type 1 Diabetes Mellitus on Skeletal Integrity and Strength in Adolescents as Assessed by HRpQCT","type":"article-journal","volume":"4"},"uris":["http://www.mendeley.com/documents/?uuid=ff5bc099-bdee-4044-b820-a78fe070b6da"]}],"mendeley":{"formattedCitation":"(26)","plainTextFormattedCitation":"(26)","previouslyFormattedCitation":"(26)"},"properties":{"noteIndex":0},"schema":"https://github.com/citation-style-language/schema/raw/master/csl-citation.json"}</w:instrText>
            </w:r>
            <w:r w:rsidRPr="001922F0">
              <w:rPr>
                <w:rFonts w:ascii="Times New Roman" w:hAnsi="Times New Roman" w:cs="Times New Roman"/>
                <w:sz w:val="18"/>
                <w:szCs w:val="18"/>
              </w:rPr>
              <w:fldChar w:fldCharType="separate"/>
            </w:r>
            <w:r w:rsidR="00784AA7" w:rsidRPr="001922F0">
              <w:rPr>
                <w:rFonts w:ascii="Times New Roman" w:hAnsi="Times New Roman" w:cs="Times New Roman"/>
                <w:noProof/>
                <w:sz w:val="18"/>
                <w:szCs w:val="18"/>
              </w:rPr>
              <w:t>(26)</w:t>
            </w:r>
            <w:r w:rsidRPr="001922F0">
              <w:rPr>
                <w:rFonts w:ascii="Times New Roman" w:hAnsi="Times New Roman" w:cs="Times New Roman"/>
                <w:sz w:val="18"/>
                <w:szCs w:val="18"/>
              </w:rPr>
              <w:fldChar w:fldCharType="end"/>
            </w:r>
          </w:p>
          <w:p w14:paraId="69A69AD7"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 </w:t>
            </w:r>
          </w:p>
          <w:p w14:paraId="378F236A"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 </w:t>
            </w:r>
          </w:p>
        </w:tc>
        <w:tc>
          <w:tcPr>
            <w:tcW w:w="1339" w:type="dxa"/>
            <w:vMerge w:val="restart"/>
            <w:hideMark/>
          </w:tcPr>
          <w:p w14:paraId="094E7646"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Cross-sectional </w:t>
            </w:r>
          </w:p>
        </w:tc>
        <w:tc>
          <w:tcPr>
            <w:tcW w:w="2074" w:type="dxa"/>
            <w:vMerge w:val="restart"/>
            <w:hideMark/>
          </w:tcPr>
          <w:p w14:paraId="6DF28F2E" w14:textId="62842162"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N=22 (9M,13F)</w:t>
            </w:r>
            <w:r w:rsidRPr="001922F0">
              <w:rPr>
                <w:rFonts w:ascii="Times New Roman" w:hAnsi="Times New Roman" w:cs="Times New Roman"/>
                <w:sz w:val="18"/>
                <w:szCs w:val="18"/>
              </w:rPr>
              <w:br/>
              <w:t>Age: 13.8yrs (1.2)</w:t>
            </w:r>
            <w:r w:rsidRPr="001922F0">
              <w:rPr>
                <w:rFonts w:ascii="Times New Roman" w:hAnsi="Times New Roman" w:cs="Times New Roman"/>
                <w:sz w:val="18"/>
                <w:szCs w:val="18"/>
              </w:rPr>
              <w:br/>
              <w:t>Height: 160.6cm (9.4)</w:t>
            </w:r>
            <w:r w:rsidRPr="001922F0">
              <w:rPr>
                <w:rFonts w:ascii="Times New Roman" w:hAnsi="Times New Roman" w:cs="Times New Roman"/>
                <w:sz w:val="18"/>
                <w:szCs w:val="18"/>
              </w:rPr>
              <w:br/>
              <w:t>B</w:t>
            </w:r>
            <w:r w:rsidR="002379CB" w:rsidRPr="001922F0">
              <w:rPr>
                <w:rFonts w:ascii="Times New Roman" w:hAnsi="Times New Roman" w:cs="Times New Roman"/>
                <w:sz w:val="18"/>
                <w:szCs w:val="18"/>
              </w:rPr>
              <w:t>ody mass</w:t>
            </w:r>
            <w:r w:rsidRPr="001922F0">
              <w:rPr>
                <w:rFonts w:ascii="Times New Roman" w:hAnsi="Times New Roman" w:cs="Times New Roman"/>
                <w:sz w:val="18"/>
                <w:szCs w:val="18"/>
              </w:rPr>
              <w:t>: 58.1kg (14.6)</w:t>
            </w:r>
            <w:r w:rsidRPr="001922F0">
              <w:rPr>
                <w:rFonts w:ascii="Times New Roman" w:hAnsi="Times New Roman" w:cs="Times New Roman"/>
                <w:sz w:val="18"/>
                <w:szCs w:val="18"/>
              </w:rPr>
              <w:br/>
              <w:t>BMI: 22.4kg/m</w:t>
            </w:r>
            <w:r w:rsidRPr="001922F0">
              <w:rPr>
                <w:rFonts w:ascii="Times New Roman" w:hAnsi="Times New Roman" w:cs="Times New Roman"/>
                <w:sz w:val="18"/>
                <w:szCs w:val="18"/>
                <w:vertAlign w:val="superscript"/>
              </w:rPr>
              <w:t>2</w:t>
            </w:r>
            <w:r w:rsidRPr="001922F0">
              <w:rPr>
                <w:rFonts w:ascii="Times New Roman" w:hAnsi="Times New Roman" w:cs="Times New Roman"/>
                <w:sz w:val="18"/>
                <w:szCs w:val="18"/>
              </w:rPr>
              <w:t xml:space="preserve"> (4.4)</w:t>
            </w:r>
            <w:r w:rsidRPr="001922F0">
              <w:rPr>
                <w:rFonts w:ascii="Times New Roman" w:hAnsi="Times New Roman" w:cs="Times New Roman"/>
                <w:sz w:val="18"/>
                <w:szCs w:val="18"/>
              </w:rPr>
              <w:br/>
            </w:r>
            <w:r w:rsidR="009D2062" w:rsidRPr="001922F0">
              <w:rPr>
                <w:rFonts w:ascii="Times New Roman" w:hAnsi="Times New Roman" w:cs="Times New Roman"/>
                <w:sz w:val="18"/>
                <w:szCs w:val="18"/>
              </w:rPr>
              <w:t>Disease</w:t>
            </w:r>
            <w:r w:rsidRPr="001922F0">
              <w:rPr>
                <w:rFonts w:ascii="Times New Roman" w:hAnsi="Times New Roman" w:cs="Times New Roman"/>
                <w:sz w:val="18"/>
                <w:szCs w:val="18"/>
              </w:rPr>
              <w:t xml:space="preserve"> duration: range from 2 months to 14.5yrs</w:t>
            </w:r>
            <w:r w:rsidRPr="001922F0">
              <w:rPr>
                <w:rFonts w:ascii="Times New Roman" w:hAnsi="Times New Roman" w:cs="Times New Roman"/>
                <w:sz w:val="18"/>
                <w:szCs w:val="18"/>
              </w:rPr>
              <w:br/>
              <w:t>HbA1c: 62.4mmol (5.</w:t>
            </w:r>
            <w:r w:rsidR="00CC1C44" w:rsidRPr="001922F0">
              <w:rPr>
                <w:rFonts w:ascii="Times New Roman" w:hAnsi="Times New Roman" w:cs="Times New Roman"/>
                <w:sz w:val="18"/>
                <w:szCs w:val="18"/>
              </w:rPr>
              <w:t>4</w:t>
            </w:r>
            <w:r w:rsidRPr="001922F0">
              <w:rPr>
                <w:rFonts w:ascii="Times New Roman" w:hAnsi="Times New Roman" w:cs="Times New Roman"/>
                <w:sz w:val="18"/>
                <w:szCs w:val="18"/>
              </w:rPr>
              <w:t xml:space="preserve">) </w:t>
            </w:r>
          </w:p>
          <w:p w14:paraId="0D6BDA3D" w14:textId="77777777" w:rsidR="0092481D" w:rsidRPr="001922F0" w:rsidRDefault="0092481D" w:rsidP="0092481D">
            <w:pPr>
              <w:rPr>
                <w:rFonts w:ascii="Times New Roman" w:hAnsi="Times New Roman" w:cs="Times New Roman"/>
                <w:sz w:val="18"/>
                <w:szCs w:val="18"/>
              </w:rPr>
            </w:pPr>
          </w:p>
          <w:p w14:paraId="0DCE3C40" w14:textId="77777777" w:rsidR="0092481D" w:rsidRPr="001922F0" w:rsidRDefault="0092481D" w:rsidP="0092481D">
            <w:pPr>
              <w:rPr>
                <w:rFonts w:ascii="Times New Roman" w:hAnsi="Times New Roman" w:cs="Times New Roman"/>
                <w:sz w:val="18"/>
                <w:szCs w:val="18"/>
              </w:rPr>
            </w:pPr>
          </w:p>
        </w:tc>
        <w:tc>
          <w:tcPr>
            <w:tcW w:w="2075" w:type="dxa"/>
            <w:vMerge w:val="restart"/>
            <w:hideMark/>
          </w:tcPr>
          <w:p w14:paraId="020B67F5" w14:textId="2715E6A4"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22 (9M,13F)</w:t>
            </w:r>
            <w:r w:rsidRPr="001922F0">
              <w:rPr>
                <w:rFonts w:ascii="Times New Roman" w:hAnsi="Times New Roman" w:cs="Times New Roman"/>
                <w:sz w:val="18"/>
                <w:szCs w:val="18"/>
              </w:rPr>
              <w:br/>
              <w:t>Age: 13.6yrs (1.2)</w:t>
            </w:r>
            <w:r w:rsidRPr="001922F0">
              <w:rPr>
                <w:rFonts w:ascii="Times New Roman" w:hAnsi="Times New Roman" w:cs="Times New Roman"/>
                <w:sz w:val="18"/>
                <w:szCs w:val="18"/>
              </w:rPr>
              <w:br/>
              <w:t>Height: 159.7cm (10.2)</w:t>
            </w:r>
            <w:r w:rsidRPr="001922F0">
              <w:rPr>
                <w:rFonts w:ascii="Times New Roman" w:hAnsi="Times New Roman" w:cs="Times New Roman"/>
                <w:sz w:val="18"/>
                <w:szCs w:val="18"/>
              </w:rPr>
              <w:br/>
              <w:t>B</w:t>
            </w:r>
            <w:r w:rsidR="002379CB" w:rsidRPr="001922F0">
              <w:rPr>
                <w:rFonts w:ascii="Times New Roman" w:hAnsi="Times New Roman" w:cs="Times New Roman"/>
                <w:sz w:val="18"/>
                <w:szCs w:val="18"/>
              </w:rPr>
              <w:t>ody mass</w:t>
            </w:r>
            <w:r w:rsidRPr="001922F0">
              <w:rPr>
                <w:rFonts w:ascii="Times New Roman" w:hAnsi="Times New Roman" w:cs="Times New Roman"/>
                <w:sz w:val="18"/>
                <w:szCs w:val="18"/>
              </w:rPr>
              <w:t>: 49.8kg (10.2)</w:t>
            </w:r>
            <w:r w:rsidRPr="001922F0">
              <w:rPr>
                <w:rFonts w:ascii="Times New Roman" w:hAnsi="Times New Roman" w:cs="Times New Roman"/>
                <w:sz w:val="18"/>
                <w:szCs w:val="18"/>
              </w:rPr>
              <w:br/>
              <w:t>BMI: 19.3kg/m</w:t>
            </w:r>
            <w:r w:rsidRPr="001922F0">
              <w:rPr>
                <w:rFonts w:ascii="Times New Roman" w:hAnsi="Times New Roman" w:cs="Times New Roman"/>
                <w:sz w:val="18"/>
                <w:szCs w:val="18"/>
                <w:vertAlign w:val="superscript"/>
              </w:rPr>
              <w:t>2</w:t>
            </w:r>
            <w:r w:rsidRPr="001922F0">
              <w:rPr>
                <w:rFonts w:ascii="Times New Roman" w:hAnsi="Times New Roman" w:cs="Times New Roman"/>
                <w:sz w:val="18"/>
                <w:szCs w:val="18"/>
              </w:rPr>
              <w:t xml:space="preserve"> (2.5)</w:t>
            </w:r>
          </w:p>
          <w:p w14:paraId="0A9FCD64"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 </w:t>
            </w:r>
          </w:p>
          <w:p w14:paraId="6B9AE1F5" w14:textId="2F972F54"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 </w:t>
            </w:r>
          </w:p>
        </w:tc>
        <w:tc>
          <w:tcPr>
            <w:tcW w:w="1379" w:type="dxa"/>
          </w:tcPr>
          <w:p w14:paraId="2FDB72B5" w14:textId="79A6A9A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Body Fat %</w:t>
            </w:r>
          </w:p>
        </w:tc>
        <w:tc>
          <w:tcPr>
            <w:tcW w:w="1205" w:type="dxa"/>
            <w:noWrap/>
          </w:tcPr>
          <w:p w14:paraId="10CC6997" w14:textId="09C756F8"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27.7 (7.1)</w:t>
            </w:r>
          </w:p>
        </w:tc>
        <w:tc>
          <w:tcPr>
            <w:tcW w:w="1205" w:type="dxa"/>
            <w:noWrap/>
          </w:tcPr>
          <w:p w14:paraId="0CFB858C" w14:textId="3F601FC4"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25.0 (6.2)</w:t>
            </w:r>
          </w:p>
        </w:tc>
        <w:tc>
          <w:tcPr>
            <w:tcW w:w="3827" w:type="dxa"/>
            <w:vMerge w:val="restart"/>
            <w:hideMark/>
          </w:tcPr>
          <w:p w14:paraId="283F0E79" w14:textId="14B702FB"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11-34% higher total body fat and lean mass in children with T1D; no difference on body fat % between children with T1D and TDC</w:t>
            </w:r>
            <w:r w:rsidRPr="001922F0">
              <w:rPr>
                <w:rFonts w:ascii="Times New Roman" w:hAnsi="Times New Roman" w:cs="Times New Roman"/>
                <w:sz w:val="18"/>
                <w:szCs w:val="18"/>
              </w:rPr>
              <w:br/>
            </w:r>
          </w:p>
          <w:p w14:paraId="161AFDCB" w14:textId="0B07CED4"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 xml:space="preserve">No difference after adjusting for height and weight between children with </w:t>
            </w:r>
            <w:r w:rsidR="000065F5" w:rsidRPr="001922F0">
              <w:rPr>
                <w:rFonts w:ascii="Times New Roman" w:hAnsi="Times New Roman" w:cs="Times New Roman"/>
                <w:sz w:val="18"/>
                <w:szCs w:val="18"/>
              </w:rPr>
              <w:t>T1D</w:t>
            </w:r>
            <w:r w:rsidRPr="001922F0">
              <w:rPr>
                <w:rFonts w:ascii="Times New Roman" w:hAnsi="Times New Roman" w:cs="Times New Roman"/>
                <w:sz w:val="18"/>
                <w:szCs w:val="18"/>
              </w:rPr>
              <w:t xml:space="preserve"> and TDC</w:t>
            </w:r>
          </w:p>
          <w:p w14:paraId="24871350"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 </w:t>
            </w:r>
          </w:p>
          <w:p w14:paraId="6CFCB13C" w14:textId="35B4954C" w:rsidR="0092481D" w:rsidRPr="001922F0" w:rsidRDefault="0092481D" w:rsidP="0092481D">
            <w:pPr>
              <w:rPr>
                <w:rFonts w:ascii="Times New Roman" w:hAnsi="Times New Roman" w:cs="Times New Roman"/>
                <w:sz w:val="18"/>
                <w:szCs w:val="18"/>
              </w:rPr>
            </w:pPr>
          </w:p>
        </w:tc>
      </w:tr>
      <w:tr w:rsidR="0092481D" w:rsidRPr="001922F0" w14:paraId="12317737" w14:textId="77777777" w:rsidTr="0092481D">
        <w:trPr>
          <w:trHeight w:val="340"/>
        </w:trPr>
        <w:tc>
          <w:tcPr>
            <w:tcW w:w="1355" w:type="dxa"/>
            <w:vMerge/>
            <w:noWrap/>
            <w:hideMark/>
          </w:tcPr>
          <w:p w14:paraId="66564ACC" w14:textId="77777777" w:rsidR="0092481D" w:rsidRPr="001922F0" w:rsidRDefault="0092481D" w:rsidP="0092481D">
            <w:pPr>
              <w:rPr>
                <w:rFonts w:ascii="Times New Roman" w:hAnsi="Times New Roman" w:cs="Times New Roman"/>
                <w:sz w:val="18"/>
                <w:szCs w:val="18"/>
              </w:rPr>
            </w:pPr>
          </w:p>
        </w:tc>
        <w:tc>
          <w:tcPr>
            <w:tcW w:w="1339" w:type="dxa"/>
            <w:vMerge/>
            <w:noWrap/>
            <w:hideMark/>
          </w:tcPr>
          <w:p w14:paraId="178056B8" w14:textId="77777777" w:rsidR="0092481D" w:rsidRPr="001922F0" w:rsidRDefault="0092481D" w:rsidP="0092481D">
            <w:pPr>
              <w:rPr>
                <w:rFonts w:ascii="Times New Roman" w:hAnsi="Times New Roman" w:cs="Times New Roman"/>
                <w:sz w:val="18"/>
                <w:szCs w:val="18"/>
              </w:rPr>
            </w:pPr>
          </w:p>
        </w:tc>
        <w:tc>
          <w:tcPr>
            <w:tcW w:w="2074" w:type="dxa"/>
            <w:vMerge/>
            <w:hideMark/>
          </w:tcPr>
          <w:p w14:paraId="318B85D2" w14:textId="77777777" w:rsidR="0092481D" w:rsidRPr="001922F0" w:rsidRDefault="0092481D" w:rsidP="0092481D">
            <w:pPr>
              <w:rPr>
                <w:rFonts w:ascii="Times New Roman" w:hAnsi="Times New Roman" w:cs="Times New Roman"/>
                <w:sz w:val="18"/>
                <w:szCs w:val="18"/>
              </w:rPr>
            </w:pPr>
          </w:p>
        </w:tc>
        <w:tc>
          <w:tcPr>
            <w:tcW w:w="2075" w:type="dxa"/>
            <w:vMerge/>
            <w:hideMark/>
          </w:tcPr>
          <w:p w14:paraId="50998CE0" w14:textId="77777777" w:rsidR="0092481D" w:rsidRPr="001922F0" w:rsidRDefault="0092481D" w:rsidP="0092481D">
            <w:pPr>
              <w:rPr>
                <w:rFonts w:ascii="Times New Roman" w:hAnsi="Times New Roman" w:cs="Times New Roman"/>
                <w:sz w:val="18"/>
                <w:szCs w:val="18"/>
              </w:rPr>
            </w:pPr>
          </w:p>
        </w:tc>
        <w:tc>
          <w:tcPr>
            <w:tcW w:w="1379" w:type="dxa"/>
          </w:tcPr>
          <w:p w14:paraId="2DBE4112" w14:textId="37501498"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Fat mass (kg)</w:t>
            </w:r>
          </w:p>
        </w:tc>
        <w:tc>
          <w:tcPr>
            <w:tcW w:w="1205" w:type="dxa"/>
            <w:noWrap/>
          </w:tcPr>
          <w:p w14:paraId="76D32541" w14:textId="0B483CF8"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16.8 (7.</w:t>
            </w:r>
            <w:r w:rsidR="00CC1C44" w:rsidRPr="001922F0">
              <w:rPr>
                <w:rFonts w:ascii="Times New Roman" w:hAnsi="Times New Roman" w:cs="Times New Roman"/>
                <w:sz w:val="18"/>
                <w:szCs w:val="18"/>
              </w:rPr>
              <w:t>4</w:t>
            </w:r>
            <w:r w:rsidRPr="001922F0">
              <w:rPr>
                <w:rFonts w:ascii="Times New Roman" w:hAnsi="Times New Roman" w:cs="Times New Roman"/>
                <w:sz w:val="18"/>
                <w:szCs w:val="18"/>
              </w:rPr>
              <w:t>)</w:t>
            </w:r>
          </w:p>
        </w:tc>
        <w:tc>
          <w:tcPr>
            <w:tcW w:w="1205" w:type="dxa"/>
            <w:noWrap/>
          </w:tcPr>
          <w:p w14:paraId="1D492707" w14:textId="72FB5568"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12.</w:t>
            </w:r>
            <w:r w:rsidR="00CC1C44" w:rsidRPr="001922F0">
              <w:rPr>
                <w:rFonts w:ascii="Times New Roman" w:hAnsi="Times New Roman" w:cs="Times New Roman"/>
                <w:sz w:val="18"/>
                <w:szCs w:val="18"/>
              </w:rPr>
              <w:t>6</w:t>
            </w:r>
            <w:r w:rsidRPr="001922F0">
              <w:rPr>
                <w:rFonts w:ascii="Times New Roman" w:hAnsi="Times New Roman" w:cs="Times New Roman"/>
                <w:sz w:val="18"/>
                <w:szCs w:val="18"/>
              </w:rPr>
              <w:t xml:space="preserve"> (4.</w:t>
            </w:r>
            <w:r w:rsidR="00CC1C44" w:rsidRPr="001922F0">
              <w:rPr>
                <w:rFonts w:ascii="Times New Roman" w:hAnsi="Times New Roman" w:cs="Times New Roman"/>
                <w:sz w:val="18"/>
                <w:szCs w:val="18"/>
              </w:rPr>
              <w:t>4</w:t>
            </w:r>
            <w:r w:rsidRPr="001922F0">
              <w:rPr>
                <w:rFonts w:ascii="Times New Roman" w:hAnsi="Times New Roman" w:cs="Times New Roman"/>
                <w:sz w:val="18"/>
                <w:szCs w:val="18"/>
              </w:rPr>
              <w:t>)</w:t>
            </w:r>
          </w:p>
        </w:tc>
        <w:tc>
          <w:tcPr>
            <w:tcW w:w="3827" w:type="dxa"/>
            <w:vMerge/>
            <w:hideMark/>
          </w:tcPr>
          <w:p w14:paraId="1A6AE720" w14:textId="77777777" w:rsidR="0092481D" w:rsidRPr="001922F0" w:rsidRDefault="0092481D" w:rsidP="0092481D">
            <w:pPr>
              <w:rPr>
                <w:rFonts w:ascii="Times New Roman" w:hAnsi="Times New Roman" w:cs="Times New Roman"/>
                <w:sz w:val="18"/>
                <w:szCs w:val="18"/>
              </w:rPr>
            </w:pPr>
          </w:p>
        </w:tc>
      </w:tr>
      <w:tr w:rsidR="0092481D" w:rsidRPr="001922F0" w14:paraId="571D5A91" w14:textId="77777777" w:rsidTr="0092481D">
        <w:trPr>
          <w:trHeight w:val="387"/>
        </w:trPr>
        <w:tc>
          <w:tcPr>
            <w:tcW w:w="1355" w:type="dxa"/>
            <w:vMerge/>
            <w:noWrap/>
            <w:hideMark/>
          </w:tcPr>
          <w:p w14:paraId="0EB7427D" w14:textId="77777777" w:rsidR="0092481D" w:rsidRPr="001922F0" w:rsidRDefault="0092481D" w:rsidP="0092481D">
            <w:pPr>
              <w:rPr>
                <w:rFonts w:ascii="Times New Roman" w:hAnsi="Times New Roman" w:cs="Times New Roman"/>
                <w:sz w:val="18"/>
                <w:szCs w:val="18"/>
              </w:rPr>
            </w:pPr>
          </w:p>
        </w:tc>
        <w:tc>
          <w:tcPr>
            <w:tcW w:w="1339" w:type="dxa"/>
            <w:vMerge/>
            <w:noWrap/>
            <w:hideMark/>
          </w:tcPr>
          <w:p w14:paraId="277E7028" w14:textId="77777777" w:rsidR="0092481D" w:rsidRPr="001922F0" w:rsidRDefault="0092481D" w:rsidP="0092481D">
            <w:pPr>
              <w:rPr>
                <w:rFonts w:ascii="Times New Roman" w:hAnsi="Times New Roman" w:cs="Times New Roman"/>
                <w:sz w:val="18"/>
                <w:szCs w:val="18"/>
              </w:rPr>
            </w:pPr>
          </w:p>
        </w:tc>
        <w:tc>
          <w:tcPr>
            <w:tcW w:w="2074" w:type="dxa"/>
            <w:vMerge/>
            <w:hideMark/>
          </w:tcPr>
          <w:p w14:paraId="38A17198" w14:textId="77777777" w:rsidR="0092481D" w:rsidRPr="001922F0" w:rsidRDefault="0092481D" w:rsidP="0092481D">
            <w:pPr>
              <w:rPr>
                <w:rFonts w:ascii="Times New Roman" w:hAnsi="Times New Roman" w:cs="Times New Roman"/>
                <w:sz w:val="18"/>
                <w:szCs w:val="18"/>
              </w:rPr>
            </w:pPr>
          </w:p>
        </w:tc>
        <w:tc>
          <w:tcPr>
            <w:tcW w:w="2075" w:type="dxa"/>
            <w:vMerge/>
            <w:hideMark/>
          </w:tcPr>
          <w:p w14:paraId="248F9D80" w14:textId="77777777" w:rsidR="0092481D" w:rsidRPr="001922F0" w:rsidRDefault="0092481D" w:rsidP="0092481D">
            <w:pPr>
              <w:rPr>
                <w:rFonts w:ascii="Times New Roman" w:hAnsi="Times New Roman" w:cs="Times New Roman"/>
                <w:sz w:val="18"/>
                <w:szCs w:val="18"/>
              </w:rPr>
            </w:pPr>
          </w:p>
        </w:tc>
        <w:tc>
          <w:tcPr>
            <w:tcW w:w="1379" w:type="dxa"/>
          </w:tcPr>
          <w:p w14:paraId="349A03B4" w14:textId="6A3D8880"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Lean mass (kg)</w:t>
            </w:r>
          </w:p>
        </w:tc>
        <w:tc>
          <w:tcPr>
            <w:tcW w:w="1205" w:type="dxa"/>
            <w:noWrap/>
          </w:tcPr>
          <w:p w14:paraId="138CDFD1" w14:textId="52EF2238"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41.5 (8.3)</w:t>
            </w:r>
          </w:p>
        </w:tc>
        <w:tc>
          <w:tcPr>
            <w:tcW w:w="1205" w:type="dxa"/>
            <w:noWrap/>
          </w:tcPr>
          <w:p w14:paraId="1E731D16" w14:textId="7014B289"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37.</w:t>
            </w:r>
            <w:r w:rsidR="00CC1C44" w:rsidRPr="001922F0">
              <w:rPr>
                <w:rFonts w:ascii="Times New Roman" w:hAnsi="Times New Roman" w:cs="Times New Roman"/>
                <w:sz w:val="18"/>
                <w:szCs w:val="18"/>
              </w:rPr>
              <w:t>3</w:t>
            </w:r>
            <w:r w:rsidRPr="001922F0">
              <w:rPr>
                <w:rFonts w:ascii="Times New Roman" w:hAnsi="Times New Roman" w:cs="Times New Roman"/>
                <w:sz w:val="18"/>
                <w:szCs w:val="18"/>
              </w:rPr>
              <w:t xml:space="preserve"> (7.7</w:t>
            </w:r>
            <w:r w:rsidR="00CC1C44" w:rsidRPr="001922F0">
              <w:rPr>
                <w:rFonts w:ascii="Times New Roman" w:hAnsi="Times New Roman" w:cs="Times New Roman"/>
                <w:sz w:val="18"/>
                <w:szCs w:val="18"/>
              </w:rPr>
              <w:t>4</w:t>
            </w:r>
            <w:r w:rsidRPr="001922F0">
              <w:rPr>
                <w:rFonts w:ascii="Times New Roman" w:hAnsi="Times New Roman" w:cs="Times New Roman"/>
                <w:sz w:val="18"/>
                <w:szCs w:val="18"/>
              </w:rPr>
              <w:t>)</w:t>
            </w:r>
          </w:p>
        </w:tc>
        <w:tc>
          <w:tcPr>
            <w:tcW w:w="3827" w:type="dxa"/>
            <w:vMerge/>
            <w:hideMark/>
          </w:tcPr>
          <w:p w14:paraId="412F8565" w14:textId="77777777" w:rsidR="0092481D" w:rsidRPr="001922F0" w:rsidRDefault="0092481D" w:rsidP="0092481D">
            <w:pPr>
              <w:rPr>
                <w:rFonts w:ascii="Times New Roman" w:hAnsi="Times New Roman" w:cs="Times New Roman"/>
                <w:sz w:val="18"/>
                <w:szCs w:val="18"/>
              </w:rPr>
            </w:pPr>
          </w:p>
        </w:tc>
      </w:tr>
      <w:tr w:rsidR="0092481D" w:rsidRPr="001922F0" w14:paraId="50C68DE2" w14:textId="77777777" w:rsidTr="000F5164">
        <w:trPr>
          <w:trHeight w:val="741"/>
        </w:trPr>
        <w:tc>
          <w:tcPr>
            <w:tcW w:w="1355" w:type="dxa"/>
            <w:vMerge w:val="restart"/>
            <w:shd w:val="clear" w:color="auto" w:fill="auto"/>
            <w:hideMark/>
          </w:tcPr>
          <w:p w14:paraId="1C285594" w14:textId="6B24C876" w:rsidR="0092481D" w:rsidRPr="001922F0" w:rsidRDefault="0092481D" w:rsidP="0092481D">
            <w:pPr>
              <w:rPr>
                <w:rFonts w:ascii="Times New Roman" w:hAnsi="Times New Roman" w:cs="Times New Roman"/>
                <w:sz w:val="18"/>
                <w:szCs w:val="18"/>
              </w:rPr>
            </w:pPr>
            <w:proofErr w:type="spellStart"/>
            <w:r w:rsidRPr="001922F0">
              <w:rPr>
                <w:rFonts w:ascii="Times New Roman" w:hAnsi="Times New Roman" w:cs="Times New Roman"/>
                <w:sz w:val="18"/>
                <w:szCs w:val="18"/>
              </w:rPr>
              <w:t>Gusso</w:t>
            </w:r>
            <w:proofErr w:type="spellEnd"/>
            <w:r w:rsidRPr="001922F0">
              <w:rPr>
                <w:rFonts w:ascii="Times New Roman" w:hAnsi="Times New Roman" w:cs="Times New Roman"/>
                <w:sz w:val="18"/>
                <w:szCs w:val="18"/>
              </w:rPr>
              <w:t xml:space="preserve"> et al. (2017)</w:t>
            </w:r>
            <w:r w:rsidRPr="001922F0">
              <w:rPr>
                <w:rFonts w:ascii="Times New Roman" w:hAnsi="Times New Roman" w:cs="Times New Roman"/>
                <w:sz w:val="18"/>
                <w:szCs w:val="18"/>
              </w:rPr>
              <w:br/>
              <w:t>New Zealand</w:t>
            </w:r>
            <w:r w:rsidRPr="001922F0">
              <w:rPr>
                <w:rFonts w:ascii="Times New Roman" w:hAnsi="Times New Roman" w:cs="Times New Roman"/>
                <w:i/>
                <w:iCs/>
                <w:sz w:val="18"/>
                <w:szCs w:val="18"/>
              </w:rPr>
              <w:t xml:space="preserve"> </w:t>
            </w:r>
            <w:r w:rsidRPr="001922F0">
              <w:rPr>
                <w:rFonts w:ascii="Times New Roman" w:hAnsi="Times New Roman" w:cs="Times New Roman"/>
                <w:i/>
                <w:iCs/>
                <w:sz w:val="18"/>
                <w:szCs w:val="18"/>
              </w:rPr>
              <w:fldChar w:fldCharType="begin" w:fldLock="1"/>
            </w:r>
            <w:r w:rsidR="00E40FD8" w:rsidRPr="001922F0">
              <w:rPr>
                <w:rFonts w:ascii="Times New Roman" w:hAnsi="Times New Roman" w:cs="Times New Roman"/>
                <w:i/>
                <w:iCs/>
                <w:sz w:val="18"/>
                <w:szCs w:val="18"/>
              </w:rPr>
              <w:instrText xml:space="preserve">ADDIN CSL_CITATION {"citationItems":[{"id":"ITEM-1","itemData":{"DOI":"10.2337/dc16-2347","ISSN":"19355548","PMID":"28720592","abstract":"OBJECTIVE To determine the impact of 20 weeks of exercise training in aerobic capacity on left ventricular function and glycemic control in adolescents with and without type 1 diabetes. RESEARCH DESIGN AND METHODS Fifty-three adolescents with type 1 diabetes (aged 15.6 years) were divided into two groups: exercise training (n = 38) and nontraining (n = 15). Twenty-two healthy adolescents without diabetes (aged 16.7 years) were included and, with the 38 participants with type 1 diabetes, participated in a 20-week exercise-training intervention. Assessments included VO2max and body composition. Left ventricular parameters were obtained at rest and during acute exercise using MRI. RESULTS Exercise training improved aerobic capacity (10%) and stroke volume (6%) in both trained groups, but the increase in the group with type 1 diabetes remained lower than trained control subjects. Increased stroke volume in adolescents with type 1 diabetes resulted from greater left ventricular contractility (9% increase in ejection fraction and an 11% reduction in end-systolic volumes) and, to a lesser extent, improved left ventricular filling (6%), suggesting that impaired diastolic function can be affected by exercise training in adolescents with type 1 diabetes. Insulin use decreased by </w:instrText>
            </w:r>
            <w:r w:rsidR="00E40FD8" w:rsidRPr="001922F0">
              <w:rPr>
                <w:rFonts w:ascii="Cambria Math" w:hAnsi="Cambria Math" w:cs="Cambria Math"/>
                <w:i/>
                <w:iCs/>
                <w:sz w:val="18"/>
                <w:szCs w:val="18"/>
              </w:rPr>
              <w:instrText>∼</w:instrText>
            </w:r>
            <w:r w:rsidR="00E40FD8" w:rsidRPr="001922F0">
              <w:rPr>
                <w:rFonts w:ascii="Times New Roman" w:hAnsi="Times New Roman" w:cs="Times New Roman"/>
                <w:i/>
                <w:iCs/>
                <w:sz w:val="18"/>
                <w:szCs w:val="18"/>
              </w:rPr>
              <w:instrText>10%, but no change in glycemic status was observed. CONCLUSIONS These data demonstrate that in adolescents, the impairment in left ventricular function seen with type 1 diabetes can be improved, although not normalized, with regular intense physical activity. Importantly, diastolic dysfunction, a commonmechanism causing heart failure in older subjects with diabetes, appears to be partially reversible in this age group.","author":[{"dropping-particle":"","family":"Gusso","given":"Silmara","non-dropping-particle":"","parse-names":false,"suffix":""},{"dropping-particle":"","family":"Pinto","given":"Teresa","non-dropping-particle":"","parse-names":false,"suffix":""},{"dropping-particle":"","family":"Baldi","given":"James C.","non-dropping-particle":"","parse-names":false,"suffix":""},{"dropping-particle":"","family":"Derraik","given":"Jose G.B.","non-dropping-particle":"","parse-names":false,"suffix":""},{"dropping-particle":"","family":"Cutfield","given":"Wayne S.","non-dropping-particle":"","parse-names":false,"suffix":""},{"dropping-particle":"","family":"Hornung","given":"Tim","non-dropping-particle":"","parse-names":false,"suffix":""},{"dropping-particle":"","family":"Hofman","given":"Paul L.","non-dropping-particle":"","parse-names":false,"suffix":""}],"container-title":"Diabetes Care","id":"ITEM-1","issue":"9","issued":{"date-parts":[["2017"]]},"page":"1264-1272","title":"Exercise training improves but does not normalize left ventricular systolic and diastolic function in adolescents with type 1 diabetes","type":"article-journal","volume":"40"},"uris":["http://www.mendeley.com/documents/?uuid=d0e4da8d-37c7-484e-aea9-4ffd49d81bbd"]}],"mendeley":{"formattedCitation":"(27)","plainTextFormattedCitation":"(27)","previouslyFormattedCitation":"(27)"},"properties":{"noteIndex":0},"schema":"https://github.com/citation-style-language/schema/raw/master/csl-citation.json"}</w:instrText>
            </w:r>
            <w:r w:rsidRPr="001922F0">
              <w:rPr>
                <w:rFonts w:ascii="Times New Roman" w:hAnsi="Times New Roman" w:cs="Times New Roman"/>
                <w:i/>
                <w:iCs/>
                <w:sz w:val="18"/>
                <w:szCs w:val="18"/>
              </w:rPr>
              <w:fldChar w:fldCharType="separate"/>
            </w:r>
            <w:r w:rsidR="00784AA7" w:rsidRPr="001922F0">
              <w:rPr>
                <w:rFonts w:ascii="Times New Roman" w:hAnsi="Times New Roman" w:cs="Times New Roman"/>
                <w:iCs/>
                <w:noProof/>
                <w:sz w:val="18"/>
                <w:szCs w:val="18"/>
              </w:rPr>
              <w:t>(27)</w:t>
            </w:r>
            <w:r w:rsidRPr="001922F0">
              <w:rPr>
                <w:rFonts w:ascii="Times New Roman" w:hAnsi="Times New Roman" w:cs="Times New Roman"/>
                <w:i/>
                <w:iCs/>
                <w:sz w:val="18"/>
                <w:szCs w:val="18"/>
              </w:rPr>
              <w:fldChar w:fldCharType="end"/>
            </w:r>
          </w:p>
          <w:p w14:paraId="5267CDA1"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 </w:t>
            </w:r>
          </w:p>
        </w:tc>
        <w:tc>
          <w:tcPr>
            <w:tcW w:w="1339" w:type="dxa"/>
            <w:vMerge w:val="restart"/>
            <w:hideMark/>
          </w:tcPr>
          <w:p w14:paraId="73488289" w14:textId="78C618E8" w:rsidR="0092481D" w:rsidRPr="001922F0" w:rsidRDefault="00EA4D4B" w:rsidP="0092481D">
            <w:pPr>
              <w:rPr>
                <w:rFonts w:ascii="Times New Roman" w:hAnsi="Times New Roman" w:cs="Times New Roman"/>
                <w:sz w:val="18"/>
                <w:szCs w:val="18"/>
              </w:rPr>
            </w:pPr>
            <w:r w:rsidRPr="001922F0">
              <w:rPr>
                <w:rFonts w:ascii="Times New Roman" w:hAnsi="Times New Roman" w:cs="Times New Roman"/>
                <w:sz w:val="18"/>
                <w:szCs w:val="18"/>
              </w:rPr>
              <w:t>Randomized controlled trial</w:t>
            </w:r>
            <w:r w:rsidR="0092481D" w:rsidRPr="001922F0">
              <w:rPr>
                <w:rFonts w:ascii="Times New Roman" w:hAnsi="Times New Roman" w:cs="Times New Roman"/>
                <w:sz w:val="18"/>
                <w:szCs w:val="18"/>
              </w:rPr>
              <w:br/>
            </w:r>
          </w:p>
          <w:p w14:paraId="3FC4B4EF"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 </w:t>
            </w:r>
          </w:p>
        </w:tc>
        <w:tc>
          <w:tcPr>
            <w:tcW w:w="2074" w:type="dxa"/>
            <w:vMerge w:val="restart"/>
            <w:hideMark/>
          </w:tcPr>
          <w:p w14:paraId="55FF6440" w14:textId="68A7D994" w:rsidR="0092481D" w:rsidRPr="001922F0" w:rsidRDefault="000065F5" w:rsidP="0092481D">
            <w:pPr>
              <w:rPr>
                <w:rFonts w:ascii="Times New Roman" w:hAnsi="Times New Roman" w:cs="Times New Roman"/>
                <w:sz w:val="18"/>
                <w:szCs w:val="18"/>
              </w:rPr>
            </w:pPr>
            <w:r w:rsidRPr="001922F0">
              <w:rPr>
                <w:rFonts w:ascii="Times New Roman" w:hAnsi="Times New Roman" w:cs="Times New Roman"/>
                <w:sz w:val="18"/>
                <w:szCs w:val="18"/>
              </w:rPr>
              <w:t>T1D</w:t>
            </w:r>
            <w:r w:rsidR="0092481D" w:rsidRPr="001922F0">
              <w:rPr>
                <w:rFonts w:ascii="Times New Roman" w:hAnsi="Times New Roman" w:cs="Times New Roman"/>
                <w:sz w:val="18"/>
                <w:szCs w:val="18"/>
              </w:rPr>
              <w:t xml:space="preserve"> Intervention Group:</w:t>
            </w:r>
          </w:p>
          <w:p w14:paraId="41B5C56D"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N=38 (20M, 18F)</w:t>
            </w:r>
          </w:p>
          <w:p w14:paraId="7563C468"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Age: 15.6yrs (1.3)</w:t>
            </w:r>
          </w:p>
          <w:p w14:paraId="0F72B382" w14:textId="51FC42D3"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B</w:t>
            </w:r>
            <w:r w:rsidR="002379CB" w:rsidRPr="001922F0">
              <w:rPr>
                <w:rFonts w:ascii="Times New Roman" w:hAnsi="Times New Roman" w:cs="Times New Roman"/>
                <w:sz w:val="18"/>
                <w:szCs w:val="18"/>
              </w:rPr>
              <w:t>ody mass</w:t>
            </w:r>
            <w:r w:rsidRPr="001922F0">
              <w:rPr>
                <w:rFonts w:ascii="Times New Roman" w:hAnsi="Times New Roman" w:cs="Times New Roman"/>
                <w:sz w:val="18"/>
                <w:szCs w:val="18"/>
              </w:rPr>
              <w:t>: 69.8kg (95% CI 66.1–73.6)</w:t>
            </w:r>
          </w:p>
          <w:p w14:paraId="3E5D4118"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BMI: 23.5kg/m</w:t>
            </w:r>
            <w:r w:rsidRPr="001922F0">
              <w:rPr>
                <w:rFonts w:ascii="Times New Roman" w:hAnsi="Times New Roman" w:cs="Times New Roman"/>
                <w:sz w:val="18"/>
                <w:szCs w:val="18"/>
                <w:vertAlign w:val="superscript"/>
              </w:rPr>
              <w:t>2</w:t>
            </w:r>
            <w:r w:rsidRPr="001922F0">
              <w:rPr>
                <w:rFonts w:ascii="Times New Roman" w:hAnsi="Times New Roman" w:cs="Times New Roman"/>
                <w:sz w:val="18"/>
                <w:szCs w:val="18"/>
              </w:rPr>
              <w:t xml:space="preserve"> (95% CI 22.4–24.7)</w:t>
            </w:r>
          </w:p>
          <w:p w14:paraId="1A96F868" w14:textId="461D82D5"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HbA1c: 8.8% (95% CI 8.</w:t>
            </w:r>
            <w:r w:rsidR="00043377" w:rsidRPr="001922F0">
              <w:rPr>
                <w:rFonts w:ascii="Times New Roman" w:hAnsi="Times New Roman" w:cs="Times New Roman"/>
                <w:sz w:val="18"/>
                <w:szCs w:val="18"/>
              </w:rPr>
              <w:t>4</w:t>
            </w:r>
            <w:r w:rsidRPr="001922F0">
              <w:rPr>
                <w:rFonts w:ascii="Times New Roman" w:hAnsi="Times New Roman" w:cs="Times New Roman"/>
                <w:sz w:val="18"/>
                <w:szCs w:val="18"/>
              </w:rPr>
              <w:t>–9.</w:t>
            </w:r>
            <w:r w:rsidR="00043377" w:rsidRPr="001922F0">
              <w:rPr>
                <w:rFonts w:ascii="Times New Roman" w:hAnsi="Times New Roman" w:cs="Times New Roman"/>
                <w:sz w:val="18"/>
                <w:szCs w:val="18"/>
              </w:rPr>
              <w:t>3</w:t>
            </w:r>
            <w:r w:rsidRPr="001922F0">
              <w:rPr>
                <w:rFonts w:ascii="Times New Roman" w:hAnsi="Times New Roman" w:cs="Times New Roman"/>
                <w:sz w:val="18"/>
                <w:szCs w:val="18"/>
              </w:rPr>
              <w:t xml:space="preserve">) </w:t>
            </w:r>
          </w:p>
          <w:p w14:paraId="2CC47A96" w14:textId="2AFAFFE7" w:rsidR="0092481D" w:rsidRPr="001922F0" w:rsidRDefault="009D2062" w:rsidP="0092481D">
            <w:pPr>
              <w:rPr>
                <w:rFonts w:ascii="Times New Roman" w:hAnsi="Times New Roman" w:cs="Times New Roman"/>
                <w:sz w:val="18"/>
                <w:szCs w:val="18"/>
              </w:rPr>
            </w:pPr>
            <w:r w:rsidRPr="001922F0">
              <w:rPr>
                <w:rFonts w:ascii="Times New Roman" w:hAnsi="Times New Roman" w:cs="Times New Roman"/>
                <w:sz w:val="18"/>
                <w:szCs w:val="18"/>
              </w:rPr>
              <w:t>Disease</w:t>
            </w:r>
            <w:r w:rsidR="0092481D" w:rsidRPr="001922F0">
              <w:rPr>
                <w:rFonts w:ascii="Times New Roman" w:hAnsi="Times New Roman" w:cs="Times New Roman"/>
                <w:sz w:val="18"/>
                <w:szCs w:val="18"/>
              </w:rPr>
              <w:t xml:space="preserve"> duration: 5.4yrs (3.4)</w:t>
            </w:r>
          </w:p>
          <w:p w14:paraId="089F86F1" w14:textId="77777777" w:rsidR="0092481D" w:rsidRPr="001922F0" w:rsidRDefault="0092481D" w:rsidP="0092481D">
            <w:pPr>
              <w:rPr>
                <w:rFonts w:ascii="Times New Roman" w:hAnsi="Times New Roman" w:cs="Times New Roman"/>
                <w:sz w:val="18"/>
                <w:szCs w:val="18"/>
              </w:rPr>
            </w:pPr>
          </w:p>
          <w:p w14:paraId="6B0872BC" w14:textId="471937CA" w:rsidR="0092481D" w:rsidRPr="001922F0" w:rsidRDefault="000065F5" w:rsidP="0092481D">
            <w:pPr>
              <w:rPr>
                <w:rFonts w:ascii="Times New Roman" w:hAnsi="Times New Roman" w:cs="Times New Roman"/>
                <w:sz w:val="18"/>
                <w:szCs w:val="18"/>
              </w:rPr>
            </w:pPr>
            <w:r w:rsidRPr="001922F0">
              <w:rPr>
                <w:rFonts w:ascii="Times New Roman" w:hAnsi="Times New Roman" w:cs="Times New Roman"/>
                <w:sz w:val="18"/>
                <w:szCs w:val="18"/>
              </w:rPr>
              <w:t>T1D</w:t>
            </w:r>
            <w:r w:rsidR="0092481D" w:rsidRPr="001922F0">
              <w:rPr>
                <w:rFonts w:ascii="Times New Roman" w:hAnsi="Times New Roman" w:cs="Times New Roman"/>
                <w:sz w:val="18"/>
                <w:szCs w:val="18"/>
              </w:rPr>
              <w:t xml:space="preserve"> Control Group: </w:t>
            </w:r>
          </w:p>
          <w:p w14:paraId="3E26966D"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N=15 (7M, 8F)</w:t>
            </w:r>
          </w:p>
          <w:p w14:paraId="69659E73"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Age: 15.5yrs (0.9)</w:t>
            </w:r>
          </w:p>
          <w:p w14:paraId="7A7C8D39" w14:textId="569CB63B"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B</w:t>
            </w:r>
            <w:r w:rsidR="002379CB" w:rsidRPr="001922F0">
              <w:rPr>
                <w:rFonts w:ascii="Times New Roman" w:hAnsi="Times New Roman" w:cs="Times New Roman"/>
                <w:sz w:val="18"/>
                <w:szCs w:val="18"/>
              </w:rPr>
              <w:t>ody mass</w:t>
            </w:r>
            <w:r w:rsidRPr="001922F0">
              <w:rPr>
                <w:rFonts w:ascii="Times New Roman" w:hAnsi="Times New Roman" w:cs="Times New Roman"/>
                <w:sz w:val="18"/>
                <w:szCs w:val="18"/>
              </w:rPr>
              <w:t>: 69.2kg (95% CI 63.3–75.1)</w:t>
            </w:r>
          </w:p>
          <w:p w14:paraId="1742AFAE"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BMI: 24.6kg/m</w:t>
            </w:r>
            <w:r w:rsidRPr="001922F0">
              <w:rPr>
                <w:rFonts w:ascii="Times New Roman" w:hAnsi="Times New Roman" w:cs="Times New Roman"/>
                <w:sz w:val="18"/>
                <w:szCs w:val="18"/>
                <w:vertAlign w:val="superscript"/>
              </w:rPr>
              <w:t>2</w:t>
            </w:r>
            <w:r w:rsidRPr="001922F0">
              <w:rPr>
                <w:rFonts w:ascii="Times New Roman" w:hAnsi="Times New Roman" w:cs="Times New Roman"/>
                <w:sz w:val="18"/>
                <w:szCs w:val="18"/>
              </w:rPr>
              <w:t xml:space="preserve"> (95% CI 22.8–26.4)</w:t>
            </w:r>
          </w:p>
          <w:p w14:paraId="745A764E" w14:textId="28D900A6"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HbA1c: 8.</w:t>
            </w:r>
            <w:r w:rsidR="005038A8" w:rsidRPr="001922F0">
              <w:rPr>
                <w:rFonts w:ascii="Times New Roman" w:hAnsi="Times New Roman" w:cs="Times New Roman"/>
                <w:sz w:val="18"/>
                <w:szCs w:val="18"/>
              </w:rPr>
              <w:t>6</w:t>
            </w:r>
            <w:r w:rsidRPr="001922F0">
              <w:rPr>
                <w:rFonts w:ascii="Times New Roman" w:hAnsi="Times New Roman" w:cs="Times New Roman"/>
                <w:sz w:val="18"/>
                <w:szCs w:val="18"/>
              </w:rPr>
              <w:t xml:space="preserve">% (95% CI 7.8–9.3) </w:t>
            </w:r>
          </w:p>
          <w:p w14:paraId="4D799535" w14:textId="601B48FF" w:rsidR="0092481D" w:rsidRPr="001922F0" w:rsidRDefault="009D2062" w:rsidP="0092481D">
            <w:pPr>
              <w:rPr>
                <w:rFonts w:ascii="Times New Roman" w:hAnsi="Times New Roman" w:cs="Times New Roman"/>
                <w:sz w:val="18"/>
                <w:szCs w:val="18"/>
              </w:rPr>
            </w:pPr>
            <w:r w:rsidRPr="001922F0">
              <w:rPr>
                <w:rFonts w:ascii="Times New Roman" w:hAnsi="Times New Roman" w:cs="Times New Roman"/>
                <w:sz w:val="18"/>
                <w:szCs w:val="18"/>
              </w:rPr>
              <w:t>Disease</w:t>
            </w:r>
            <w:r w:rsidR="0092481D" w:rsidRPr="001922F0">
              <w:rPr>
                <w:rFonts w:ascii="Times New Roman" w:hAnsi="Times New Roman" w:cs="Times New Roman"/>
                <w:sz w:val="18"/>
                <w:szCs w:val="18"/>
              </w:rPr>
              <w:t xml:space="preserve"> duration: 7.5yrs (4.0)</w:t>
            </w:r>
          </w:p>
          <w:p w14:paraId="4C5DEA4B" w14:textId="77777777" w:rsidR="0092481D" w:rsidRPr="001922F0" w:rsidRDefault="0092481D" w:rsidP="0092481D">
            <w:pPr>
              <w:rPr>
                <w:rFonts w:ascii="Times New Roman" w:hAnsi="Times New Roman" w:cs="Times New Roman"/>
                <w:sz w:val="18"/>
                <w:szCs w:val="18"/>
              </w:rPr>
            </w:pPr>
          </w:p>
          <w:p w14:paraId="28ECE64A" w14:textId="77777777" w:rsidR="0092481D" w:rsidRPr="001922F0" w:rsidRDefault="0092481D" w:rsidP="0092481D">
            <w:pPr>
              <w:rPr>
                <w:rFonts w:ascii="Times New Roman" w:hAnsi="Times New Roman" w:cs="Times New Roman"/>
                <w:sz w:val="18"/>
                <w:szCs w:val="18"/>
              </w:rPr>
            </w:pPr>
          </w:p>
        </w:tc>
        <w:tc>
          <w:tcPr>
            <w:tcW w:w="2075" w:type="dxa"/>
            <w:vMerge w:val="restart"/>
            <w:hideMark/>
          </w:tcPr>
          <w:p w14:paraId="6A2EB657" w14:textId="488E7FA8" w:rsidR="00A97411" w:rsidRPr="001922F0" w:rsidRDefault="0092481D" w:rsidP="00A97411">
            <w:pPr>
              <w:rPr>
                <w:rFonts w:ascii="Times New Roman" w:hAnsi="Times New Roman" w:cs="Times New Roman"/>
                <w:sz w:val="18"/>
                <w:szCs w:val="18"/>
              </w:rPr>
            </w:pPr>
            <w:r w:rsidRPr="001922F0">
              <w:rPr>
                <w:rFonts w:ascii="Times New Roman" w:hAnsi="Times New Roman" w:cs="Times New Roman"/>
                <w:sz w:val="18"/>
                <w:szCs w:val="18"/>
              </w:rPr>
              <w:t>N=22 (10M, 12F)</w:t>
            </w:r>
            <w:r w:rsidRPr="001922F0">
              <w:rPr>
                <w:rFonts w:ascii="Times New Roman" w:hAnsi="Times New Roman" w:cs="Times New Roman"/>
                <w:sz w:val="18"/>
                <w:szCs w:val="18"/>
              </w:rPr>
              <w:br/>
              <w:t>Age: 16.7yrs (1.5)</w:t>
            </w:r>
            <w:r w:rsidRPr="001922F0">
              <w:rPr>
                <w:rFonts w:ascii="Times New Roman" w:hAnsi="Times New Roman" w:cs="Times New Roman"/>
                <w:sz w:val="18"/>
                <w:szCs w:val="18"/>
              </w:rPr>
              <w:br/>
              <w:t>B</w:t>
            </w:r>
            <w:r w:rsidR="002379CB" w:rsidRPr="001922F0">
              <w:rPr>
                <w:rFonts w:ascii="Times New Roman" w:hAnsi="Times New Roman" w:cs="Times New Roman"/>
                <w:sz w:val="18"/>
                <w:szCs w:val="18"/>
              </w:rPr>
              <w:t>ody mass</w:t>
            </w:r>
            <w:r w:rsidRPr="001922F0">
              <w:rPr>
                <w:rFonts w:ascii="Times New Roman" w:hAnsi="Times New Roman" w:cs="Times New Roman"/>
                <w:sz w:val="18"/>
                <w:szCs w:val="18"/>
              </w:rPr>
              <w:t>: 64.6kg (95% CI 59.5–69.7)</w:t>
            </w:r>
            <w:r w:rsidRPr="001922F0">
              <w:rPr>
                <w:rFonts w:ascii="Times New Roman" w:hAnsi="Times New Roman" w:cs="Times New Roman"/>
                <w:sz w:val="18"/>
                <w:szCs w:val="18"/>
              </w:rPr>
              <w:br/>
              <w:t>BMI: 23.0kg/m</w:t>
            </w:r>
            <w:r w:rsidRPr="001922F0">
              <w:rPr>
                <w:rFonts w:ascii="Times New Roman" w:hAnsi="Times New Roman" w:cs="Times New Roman"/>
                <w:sz w:val="18"/>
                <w:szCs w:val="18"/>
                <w:vertAlign w:val="superscript"/>
              </w:rPr>
              <w:t>2</w:t>
            </w:r>
            <w:r w:rsidRPr="001922F0">
              <w:rPr>
                <w:rFonts w:ascii="Times New Roman" w:hAnsi="Times New Roman" w:cs="Times New Roman"/>
                <w:sz w:val="18"/>
                <w:szCs w:val="18"/>
              </w:rPr>
              <w:t xml:space="preserve"> (95% CI (21.4–24.5)</w:t>
            </w:r>
            <w:r w:rsidRPr="001922F0">
              <w:rPr>
                <w:rFonts w:ascii="Times New Roman" w:hAnsi="Times New Roman" w:cs="Times New Roman"/>
                <w:sz w:val="18"/>
                <w:szCs w:val="18"/>
              </w:rPr>
              <w:br/>
              <w:t>HbA1c: 5.</w:t>
            </w:r>
            <w:r w:rsidR="00043377" w:rsidRPr="001922F0">
              <w:rPr>
                <w:rFonts w:ascii="Times New Roman" w:hAnsi="Times New Roman" w:cs="Times New Roman"/>
                <w:sz w:val="18"/>
                <w:szCs w:val="18"/>
              </w:rPr>
              <w:t>2</w:t>
            </w:r>
            <w:r w:rsidRPr="001922F0">
              <w:rPr>
                <w:rFonts w:ascii="Times New Roman" w:hAnsi="Times New Roman" w:cs="Times New Roman"/>
                <w:sz w:val="18"/>
                <w:szCs w:val="18"/>
              </w:rPr>
              <w:t>% (95% CI (4.4–5.</w:t>
            </w:r>
            <w:r w:rsidR="00043377" w:rsidRPr="001922F0">
              <w:rPr>
                <w:rFonts w:ascii="Times New Roman" w:hAnsi="Times New Roman" w:cs="Times New Roman"/>
                <w:sz w:val="18"/>
                <w:szCs w:val="18"/>
              </w:rPr>
              <w:t>9</w:t>
            </w:r>
            <w:r w:rsidRPr="001922F0">
              <w:rPr>
                <w:rFonts w:ascii="Times New Roman" w:hAnsi="Times New Roman" w:cs="Times New Roman"/>
                <w:sz w:val="18"/>
                <w:szCs w:val="18"/>
              </w:rPr>
              <w:t xml:space="preserve">) </w:t>
            </w:r>
          </w:p>
          <w:p w14:paraId="1F2D14B4" w14:textId="70C23695" w:rsidR="0092481D" w:rsidRPr="001922F0" w:rsidRDefault="0092481D" w:rsidP="0092481D">
            <w:pPr>
              <w:rPr>
                <w:rFonts w:ascii="Times New Roman" w:hAnsi="Times New Roman" w:cs="Times New Roman"/>
                <w:sz w:val="18"/>
                <w:szCs w:val="18"/>
              </w:rPr>
            </w:pPr>
          </w:p>
        </w:tc>
        <w:tc>
          <w:tcPr>
            <w:tcW w:w="1379" w:type="dxa"/>
            <w:hideMark/>
          </w:tcPr>
          <w:p w14:paraId="1F800D6B"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Body Fat %</w:t>
            </w:r>
          </w:p>
        </w:tc>
        <w:tc>
          <w:tcPr>
            <w:tcW w:w="1205" w:type="dxa"/>
            <w:noWrap/>
            <w:hideMark/>
          </w:tcPr>
          <w:p w14:paraId="23B604AB" w14:textId="77777777" w:rsidR="000F5164" w:rsidRPr="001922F0" w:rsidRDefault="000F5164" w:rsidP="000F5164">
            <w:pPr>
              <w:rPr>
                <w:rFonts w:ascii="Times New Roman" w:hAnsi="Times New Roman" w:cs="Times New Roman"/>
                <w:sz w:val="18"/>
                <w:szCs w:val="18"/>
              </w:rPr>
            </w:pPr>
            <w:r w:rsidRPr="001922F0">
              <w:rPr>
                <w:rFonts w:ascii="Times New Roman" w:hAnsi="Times New Roman" w:cs="Times New Roman"/>
                <w:sz w:val="18"/>
                <w:szCs w:val="18"/>
              </w:rPr>
              <w:t>T1D Intervention</w:t>
            </w:r>
          </w:p>
          <w:p w14:paraId="0E8F750D" w14:textId="18DDC859" w:rsidR="0092481D" w:rsidRPr="001922F0" w:rsidRDefault="000F5164" w:rsidP="000F5164">
            <w:pPr>
              <w:rPr>
                <w:rFonts w:ascii="Times New Roman" w:hAnsi="Times New Roman" w:cs="Times New Roman"/>
                <w:sz w:val="18"/>
                <w:szCs w:val="18"/>
              </w:rPr>
            </w:pPr>
            <w:r w:rsidRPr="001922F0">
              <w:rPr>
                <w:rFonts w:ascii="Times New Roman" w:hAnsi="Times New Roman" w:cs="Times New Roman"/>
                <w:sz w:val="18"/>
                <w:szCs w:val="18"/>
              </w:rPr>
              <w:t>26.8 (8.6)</w:t>
            </w:r>
          </w:p>
        </w:tc>
        <w:tc>
          <w:tcPr>
            <w:tcW w:w="1205" w:type="dxa"/>
            <w:noWrap/>
            <w:hideMark/>
          </w:tcPr>
          <w:p w14:paraId="413C73E5" w14:textId="77777777" w:rsidR="0092481D" w:rsidRPr="001922F0" w:rsidRDefault="000F5164" w:rsidP="0092481D">
            <w:pPr>
              <w:rPr>
                <w:rFonts w:ascii="Times New Roman" w:hAnsi="Times New Roman" w:cs="Times New Roman"/>
                <w:sz w:val="18"/>
                <w:szCs w:val="18"/>
              </w:rPr>
            </w:pPr>
            <w:r w:rsidRPr="001922F0">
              <w:rPr>
                <w:rFonts w:ascii="Times New Roman" w:hAnsi="Times New Roman" w:cs="Times New Roman"/>
                <w:sz w:val="18"/>
                <w:szCs w:val="18"/>
              </w:rPr>
              <w:t>TDC Intervention</w:t>
            </w:r>
          </w:p>
          <w:p w14:paraId="308A2986" w14:textId="4736EDAF" w:rsidR="000F5164" w:rsidRPr="001922F0" w:rsidRDefault="000F5164" w:rsidP="0092481D">
            <w:pPr>
              <w:rPr>
                <w:rFonts w:ascii="Times New Roman" w:hAnsi="Times New Roman" w:cs="Times New Roman"/>
                <w:sz w:val="18"/>
                <w:szCs w:val="18"/>
              </w:rPr>
            </w:pPr>
            <w:r w:rsidRPr="001922F0">
              <w:rPr>
                <w:rFonts w:ascii="Times New Roman" w:hAnsi="Times New Roman" w:cs="Times New Roman"/>
                <w:sz w:val="18"/>
                <w:szCs w:val="18"/>
              </w:rPr>
              <w:t>27.9 (8.9)</w:t>
            </w:r>
          </w:p>
        </w:tc>
        <w:tc>
          <w:tcPr>
            <w:tcW w:w="3827" w:type="dxa"/>
            <w:vMerge w:val="restart"/>
            <w:tcBorders>
              <w:left w:val="nil"/>
            </w:tcBorders>
            <w:hideMark/>
          </w:tcPr>
          <w:p w14:paraId="3F67BD31" w14:textId="4D65B656"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No difference on body fat % across T1D intervention, control groups and non-diabetic controls at baseline</w:t>
            </w:r>
          </w:p>
          <w:p w14:paraId="09D1CD88"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 </w:t>
            </w:r>
          </w:p>
        </w:tc>
      </w:tr>
      <w:tr w:rsidR="0092481D" w:rsidRPr="001922F0" w14:paraId="1A1660B2" w14:textId="77777777" w:rsidTr="00FB6E07">
        <w:trPr>
          <w:trHeight w:val="385"/>
        </w:trPr>
        <w:tc>
          <w:tcPr>
            <w:tcW w:w="1355" w:type="dxa"/>
            <w:vMerge/>
            <w:shd w:val="clear" w:color="auto" w:fill="auto"/>
          </w:tcPr>
          <w:p w14:paraId="0E00AF75" w14:textId="77777777" w:rsidR="0092481D" w:rsidRPr="001922F0" w:rsidRDefault="0092481D" w:rsidP="0092481D">
            <w:pPr>
              <w:rPr>
                <w:rFonts w:ascii="Times New Roman" w:hAnsi="Times New Roman" w:cs="Times New Roman"/>
                <w:sz w:val="18"/>
                <w:szCs w:val="18"/>
              </w:rPr>
            </w:pPr>
          </w:p>
        </w:tc>
        <w:tc>
          <w:tcPr>
            <w:tcW w:w="1339" w:type="dxa"/>
            <w:vMerge/>
          </w:tcPr>
          <w:p w14:paraId="4B57E0D0" w14:textId="77777777" w:rsidR="0092481D" w:rsidRPr="001922F0" w:rsidRDefault="0092481D" w:rsidP="0092481D">
            <w:pPr>
              <w:rPr>
                <w:rFonts w:ascii="Times New Roman" w:hAnsi="Times New Roman" w:cs="Times New Roman"/>
                <w:sz w:val="18"/>
                <w:szCs w:val="18"/>
              </w:rPr>
            </w:pPr>
          </w:p>
        </w:tc>
        <w:tc>
          <w:tcPr>
            <w:tcW w:w="2074" w:type="dxa"/>
            <w:vMerge/>
          </w:tcPr>
          <w:p w14:paraId="05586614" w14:textId="77777777" w:rsidR="0092481D" w:rsidRPr="001922F0" w:rsidRDefault="0092481D" w:rsidP="0092481D">
            <w:pPr>
              <w:rPr>
                <w:rFonts w:ascii="Times New Roman" w:hAnsi="Times New Roman" w:cs="Times New Roman"/>
                <w:sz w:val="18"/>
                <w:szCs w:val="18"/>
              </w:rPr>
            </w:pPr>
          </w:p>
        </w:tc>
        <w:tc>
          <w:tcPr>
            <w:tcW w:w="2075" w:type="dxa"/>
            <w:vMerge/>
          </w:tcPr>
          <w:p w14:paraId="2B50D0ED" w14:textId="77777777" w:rsidR="0092481D" w:rsidRPr="001922F0" w:rsidRDefault="0092481D" w:rsidP="0092481D">
            <w:pPr>
              <w:rPr>
                <w:rFonts w:ascii="Times New Roman" w:hAnsi="Times New Roman" w:cs="Times New Roman"/>
                <w:sz w:val="18"/>
                <w:szCs w:val="18"/>
              </w:rPr>
            </w:pPr>
          </w:p>
        </w:tc>
        <w:tc>
          <w:tcPr>
            <w:tcW w:w="1379" w:type="dxa"/>
          </w:tcPr>
          <w:p w14:paraId="566BEEC3" w14:textId="4F395BE9" w:rsidR="0092481D" w:rsidRPr="001922F0" w:rsidRDefault="0092481D" w:rsidP="0092481D">
            <w:pPr>
              <w:rPr>
                <w:rFonts w:ascii="Times New Roman" w:hAnsi="Times New Roman" w:cs="Times New Roman"/>
                <w:sz w:val="18"/>
                <w:szCs w:val="18"/>
              </w:rPr>
            </w:pPr>
          </w:p>
        </w:tc>
        <w:tc>
          <w:tcPr>
            <w:tcW w:w="1205" w:type="dxa"/>
            <w:noWrap/>
          </w:tcPr>
          <w:p w14:paraId="049EB00F" w14:textId="55BE04A0" w:rsidR="000F5164" w:rsidRPr="001922F0" w:rsidRDefault="000F5164" w:rsidP="0092481D">
            <w:pPr>
              <w:rPr>
                <w:rFonts w:ascii="Times New Roman" w:hAnsi="Times New Roman" w:cs="Times New Roman"/>
                <w:sz w:val="18"/>
                <w:szCs w:val="18"/>
              </w:rPr>
            </w:pPr>
            <w:r w:rsidRPr="001922F0">
              <w:rPr>
                <w:rFonts w:ascii="Times New Roman" w:hAnsi="Times New Roman" w:cs="Times New Roman"/>
                <w:sz w:val="18"/>
                <w:szCs w:val="18"/>
              </w:rPr>
              <w:t>T1D Control</w:t>
            </w:r>
          </w:p>
          <w:p w14:paraId="05B38071" w14:textId="47D9ABC0"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27.3 (8.5)</w:t>
            </w:r>
          </w:p>
        </w:tc>
        <w:tc>
          <w:tcPr>
            <w:tcW w:w="1205" w:type="dxa"/>
            <w:noWrap/>
          </w:tcPr>
          <w:p w14:paraId="52531B1C" w14:textId="21493615" w:rsidR="0092481D" w:rsidRPr="001922F0" w:rsidRDefault="0092481D" w:rsidP="0092481D">
            <w:pPr>
              <w:rPr>
                <w:rFonts w:ascii="Times New Roman" w:hAnsi="Times New Roman" w:cs="Times New Roman"/>
                <w:sz w:val="18"/>
                <w:szCs w:val="18"/>
              </w:rPr>
            </w:pPr>
          </w:p>
        </w:tc>
        <w:tc>
          <w:tcPr>
            <w:tcW w:w="3827" w:type="dxa"/>
            <w:vMerge/>
            <w:tcBorders>
              <w:left w:val="nil"/>
            </w:tcBorders>
          </w:tcPr>
          <w:p w14:paraId="5943D384" w14:textId="77777777" w:rsidR="0092481D" w:rsidRPr="001922F0" w:rsidRDefault="0092481D" w:rsidP="0092481D">
            <w:pPr>
              <w:rPr>
                <w:rFonts w:ascii="Times New Roman" w:hAnsi="Times New Roman" w:cs="Times New Roman"/>
                <w:sz w:val="18"/>
                <w:szCs w:val="18"/>
              </w:rPr>
            </w:pPr>
          </w:p>
        </w:tc>
      </w:tr>
      <w:tr w:rsidR="0092481D" w:rsidRPr="001922F0" w14:paraId="34046579" w14:textId="77777777" w:rsidTr="0092481D">
        <w:trPr>
          <w:trHeight w:val="378"/>
        </w:trPr>
        <w:tc>
          <w:tcPr>
            <w:tcW w:w="1355" w:type="dxa"/>
            <w:vMerge w:val="restart"/>
            <w:hideMark/>
          </w:tcPr>
          <w:p w14:paraId="67885C29" w14:textId="753A399C"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Heap et al. (2004)</w:t>
            </w:r>
            <w:r w:rsidRPr="001922F0">
              <w:rPr>
                <w:rFonts w:ascii="Times New Roman" w:hAnsi="Times New Roman" w:cs="Times New Roman"/>
                <w:sz w:val="18"/>
                <w:szCs w:val="18"/>
              </w:rPr>
              <w:br/>
              <w:t>US</w:t>
            </w:r>
            <w:r w:rsidRPr="001922F0">
              <w:rPr>
                <w:rFonts w:ascii="Times New Roman" w:hAnsi="Times New Roman" w:cs="Times New Roman"/>
                <w:i/>
                <w:iCs/>
                <w:sz w:val="18"/>
                <w:szCs w:val="18"/>
              </w:rPr>
              <w:t xml:space="preserve"> </w:t>
            </w:r>
            <w:r w:rsidRPr="001922F0">
              <w:rPr>
                <w:rFonts w:ascii="Times New Roman" w:hAnsi="Times New Roman" w:cs="Times New Roman"/>
                <w:i/>
                <w:iCs/>
                <w:sz w:val="18"/>
                <w:szCs w:val="18"/>
              </w:rPr>
              <w:fldChar w:fldCharType="begin" w:fldLock="1"/>
            </w:r>
            <w:r w:rsidR="00E40FD8" w:rsidRPr="001922F0">
              <w:rPr>
                <w:rFonts w:ascii="Times New Roman" w:hAnsi="Times New Roman" w:cs="Times New Roman"/>
                <w:i/>
                <w:iCs/>
                <w:sz w:val="18"/>
                <w:szCs w:val="18"/>
              </w:rPr>
              <w:instrText>ADDIN CSL_CITATION {"citationItems":[{"id":"ITEM-1","itemData":{"DOI":"10.1016/j.jpeds.2003.10.066","ISSN":"00223476","abstract":"Objective: To determine whether bone characteristics in adolescents with type 1 diabetes mellitus (DM) are influenced by blood glucose regulation and disease duration. The subjects were adolescents with type 1 DM (n = 55) recruited from the University of Utah's Primary Children's Pediatric Diabetes Treatment Center. A reference database consisting of 95 healthy adolescents from the same geographic area was used for comparison. Study design: Measurements of the tibia by periheral quantitative computed tomography were made to assess cortical and trabecular bone characteristics. Hip, spine, and whole body characteristics were measured by dual-energy x-ray absorptiometry. Height, weight, health histories, Tanner stage, disease duration, insulin regimen, and glycosylated hemoglobin values were recorded. Results: Age, maturation, and body size and composition values were similar between the subjects with type 1 DM and reference. Subjects with type 1 DM had lower tibia trabecular and femoral neck density and whole body mineral content and density. The mean glycosylated hemoglobin value was inversely related to tibia trabecular bone density (R2 = -0.30) and whole body bone mineral content (R2 = -0.25) and accounted for 3.0% to 8.9% of the variance. Conclusions: Altered bone mineral acquisition in adolescents with type 1 DM may limit peak bone mass acquisition and increase the risk of osteoporosis in later life.","author":[{"dropping-particle":"","family":"Heap","given":"Jenny","non-dropping-particle":"","parse-names":false,"suffix":""},{"dropping-particle":"","family":"Murray","given":"Mary A.","non-dropping-particle":"","parse-names":false,"suffix":""},{"dropping-particle":"","family":"Miller","given":"Scott C.","non-dropping-particle":"","parse-names":false,"suffix":""},{"dropping-particle":"","family":"Jalili","given":"Thunder","non-dropping-particle":"","parse-names":false,"suffix":""},{"dropping-particle":"","family":"Moyer-Mileur","given":"Laurie J.","non-dropping-particle":"","parse-names":false,"suffix":""}],"container-title":"Journal of Pediatrics","id":"ITEM-1","issued":{"date-parts":[["2004"]]},"page":"56-62","title":"Alterations in bone characteristics associated with glycemic control in adolescents with type 1 diabetes mellitus","type":"article-journal","volume":"144"},"uris":["http://www.mendeley.com/documents/?uuid=8d71bc96-401f-49aa-80e5-faddf593cacf"]}],"mendeley":{"formattedCitation":"(28)","plainTextFormattedCitation":"(28)","previouslyFormattedCitation":"(28)"},"properties":{"noteIndex":0},"schema":"https://github.com/citation-style-language/schema/raw/master/csl-citation.json"}</w:instrText>
            </w:r>
            <w:r w:rsidRPr="001922F0">
              <w:rPr>
                <w:rFonts w:ascii="Times New Roman" w:hAnsi="Times New Roman" w:cs="Times New Roman"/>
                <w:i/>
                <w:iCs/>
                <w:sz w:val="18"/>
                <w:szCs w:val="18"/>
              </w:rPr>
              <w:fldChar w:fldCharType="separate"/>
            </w:r>
            <w:r w:rsidR="00784AA7" w:rsidRPr="001922F0">
              <w:rPr>
                <w:rFonts w:ascii="Times New Roman" w:hAnsi="Times New Roman" w:cs="Times New Roman"/>
                <w:iCs/>
                <w:noProof/>
                <w:sz w:val="18"/>
                <w:szCs w:val="18"/>
              </w:rPr>
              <w:t>(28)</w:t>
            </w:r>
            <w:r w:rsidRPr="001922F0">
              <w:rPr>
                <w:rFonts w:ascii="Times New Roman" w:hAnsi="Times New Roman" w:cs="Times New Roman"/>
                <w:i/>
                <w:iCs/>
                <w:sz w:val="18"/>
                <w:szCs w:val="18"/>
              </w:rPr>
              <w:fldChar w:fldCharType="end"/>
            </w:r>
          </w:p>
          <w:p w14:paraId="75448661"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 </w:t>
            </w:r>
          </w:p>
        </w:tc>
        <w:tc>
          <w:tcPr>
            <w:tcW w:w="1339" w:type="dxa"/>
            <w:vMerge w:val="restart"/>
            <w:hideMark/>
          </w:tcPr>
          <w:p w14:paraId="60E4303F"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Cross-sectional</w:t>
            </w:r>
            <w:r w:rsidRPr="001922F0">
              <w:rPr>
                <w:rFonts w:ascii="Times New Roman" w:hAnsi="Times New Roman" w:cs="Times New Roman"/>
                <w:sz w:val="18"/>
                <w:szCs w:val="18"/>
              </w:rPr>
              <w:br/>
            </w:r>
          </w:p>
          <w:p w14:paraId="2D1BC837"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 </w:t>
            </w:r>
          </w:p>
        </w:tc>
        <w:tc>
          <w:tcPr>
            <w:tcW w:w="2074" w:type="dxa"/>
            <w:vMerge w:val="restart"/>
            <w:hideMark/>
          </w:tcPr>
          <w:p w14:paraId="72EB856F" w14:textId="37BDEE90"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N=55 (30M,25F)</w:t>
            </w:r>
            <w:r w:rsidRPr="001922F0">
              <w:rPr>
                <w:rFonts w:ascii="Times New Roman" w:hAnsi="Times New Roman" w:cs="Times New Roman"/>
                <w:sz w:val="18"/>
                <w:szCs w:val="18"/>
              </w:rPr>
              <w:br/>
              <w:t>Age:</w:t>
            </w:r>
            <w:r w:rsidRPr="001922F0">
              <w:rPr>
                <w:rFonts w:ascii="Times New Roman" w:hAnsi="Times New Roman" w:cs="Times New Roman"/>
                <w:sz w:val="18"/>
                <w:szCs w:val="18"/>
              </w:rPr>
              <w:br/>
              <w:t>M: 14.6yrs (1.7)</w:t>
            </w:r>
            <w:r w:rsidRPr="001922F0">
              <w:rPr>
                <w:rFonts w:ascii="Times New Roman" w:hAnsi="Times New Roman" w:cs="Times New Roman"/>
                <w:sz w:val="18"/>
                <w:szCs w:val="18"/>
              </w:rPr>
              <w:br/>
              <w:t>F: 14.7yrs (1.9)</w:t>
            </w:r>
            <w:r w:rsidRPr="001922F0">
              <w:rPr>
                <w:rFonts w:ascii="Times New Roman" w:hAnsi="Times New Roman" w:cs="Times New Roman"/>
                <w:sz w:val="18"/>
                <w:szCs w:val="18"/>
              </w:rPr>
              <w:br/>
              <w:t>Height:</w:t>
            </w:r>
            <w:r w:rsidRPr="001922F0">
              <w:rPr>
                <w:rFonts w:ascii="Times New Roman" w:hAnsi="Times New Roman" w:cs="Times New Roman"/>
                <w:sz w:val="18"/>
                <w:szCs w:val="18"/>
              </w:rPr>
              <w:br/>
              <w:t>M: 165.4cm (13.1)</w:t>
            </w:r>
            <w:r w:rsidRPr="001922F0">
              <w:rPr>
                <w:rFonts w:ascii="Times New Roman" w:hAnsi="Times New Roman" w:cs="Times New Roman"/>
                <w:sz w:val="18"/>
                <w:szCs w:val="18"/>
              </w:rPr>
              <w:br/>
              <w:t>F: 161.8cm (8.2)</w:t>
            </w:r>
            <w:r w:rsidRPr="001922F0">
              <w:rPr>
                <w:rFonts w:ascii="Times New Roman" w:hAnsi="Times New Roman" w:cs="Times New Roman"/>
                <w:sz w:val="18"/>
                <w:szCs w:val="18"/>
              </w:rPr>
              <w:br/>
              <w:t>B</w:t>
            </w:r>
            <w:r w:rsidR="0058673C" w:rsidRPr="001922F0">
              <w:rPr>
                <w:rFonts w:ascii="Times New Roman" w:hAnsi="Times New Roman" w:cs="Times New Roman"/>
                <w:sz w:val="18"/>
                <w:szCs w:val="18"/>
              </w:rPr>
              <w:t>ody mass</w:t>
            </w:r>
            <w:r w:rsidRPr="001922F0">
              <w:rPr>
                <w:rFonts w:ascii="Times New Roman" w:hAnsi="Times New Roman" w:cs="Times New Roman"/>
                <w:sz w:val="18"/>
                <w:szCs w:val="18"/>
              </w:rPr>
              <w:t xml:space="preserve">: </w:t>
            </w:r>
            <w:r w:rsidRPr="001922F0">
              <w:rPr>
                <w:rFonts w:ascii="Times New Roman" w:hAnsi="Times New Roman" w:cs="Times New Roman"/>
                <w:sz w:val="18"/>
                <w:szCs w:val="18"/>
              </w:rPr>
              <w:br/>
              <w:t>M: 62.4 kg (17.0)</w:t>
            </w:r>
            <w:r w:rsidRPr="001922F0">
              <w:rPr>
                <w:rFonts w:ascii="Times New Roman" w:hAnsi="Times New Roman" w:cs="Times New Roman"/>
                <w:sz w:val="18"/>
                <w:szCs w:val="18"/>
              </w:rPr>
              <w:br/>
              <w:t>F: 61.3 kg (17.8)</w:t>
            </w:r>
            <w:r w:rsidRPr="001922F0">
              <w:rPr>
                <w:rFonts w:ascii="Times New Roman" w:hAnsi="Times New Roman" w:cs="Times New Roman"/>
                <w:sz w:val="18"/>
                <w:szCs w:val="18"/>
              </w:rPr>
              <w:br/>
              <w:t>BMI:</w:t>
            </w:r>
            <w:r w:rsidRPr="001922F0">
              <w:rPr>
                <w:rFonts w:ascii="Times New Roman" w:hAnsi="Times New Roman" w:cs="Times New Roman"/>
                <w:sz w:val="18"/>
                <w:szCs w:val="18"/>
              </w:rPr>
              <w:br/>
            </w:r>
            <w:r w:rsidRPr="001922F0">
              <w:rPr>
                <w:rFonts w:ascii="Times New Roman" w:hAnsi="Times New Roman" w:cs="Times New Roman"/>
                <w:sz w:val="18"/>
                <w:szCs w:val="18"/>
              </w:rPr>
              <w:lastRenderedPageBreak/>
              <w:t>M: 22.6 kg/m</w:t>
            </w:r>
            <w:r w:rsidRPr="001922F0">
              <w:rPr>
                <w:rFonts w:ascii="Times New Roman" w:hAnsi="Times New Roman" w:cs="Times New Roman"/>
                <w:sz w:val="18"/>
                <w:szCs w:val="18"/>
                <w:vertAlign w:val="superscript"/>
              </w:rPr>
              <w:t>2</w:t>
            </w:r>
            <w:r w:rsidRPr="001922F0">
              <w:rPr>
                <w:rFonts w:ascii="Times New Roman" w:hAnsi="Times New Roman" w:cs="Times New Roman"/>
                <w:sz w:val="18"/>
                <w:szCs w:val="18"/>
              </w:rPr>
              <w:t xml:space="preserve"> (4.7)</w:t>
            </w:r>
            <w:r w:rsidRPr="001922F0">
              <w:rPr>
                <w:rFonts w:ascii="Times New Roman" w:hAnsi="Times New Roman" w:cs="Times New Roman"/>
                <w:sz w:val="18"/>
                <w:szCs w:val="18"/>
              </w:rPr>
              <w:br/>
              <w:t>F: 23.2 kg/m</w:t>
            </w:r>
            <w:r w:rsidRPr="001922F0">
              <w:rPr>
                <w:rFonts w:ascii="Times New Roman" w:hAnsi="Times New Roman" w:cs="Times New Roman"/>
                <w:sz w:val="18"/>
                <w:szCs w:val="18"/>
                <w:vertAlign w:val="superscript"/>
              </w:rPr>
              <w:t>2</w:t>
            </w:r>
            <w:r w:rsidRPr="001922F0">
              <w:rPr>
                <w:rFonts w:ascii="Times New Roman" w:hAnsi="Times New Roman" w:cs="Times New Roman"/>
                <w:sz w:val="18"/>
                <w:szCs w:val="18"/>
              </w:rPr>
              <w:t xml:space="preserve"> (5.2)</w:t>
            </w:r>
            <w:r w:rsidRPr="001922F0">
              <w:rPr>
                <w:rFonts w:ascii="Times New Roman" w:hAnsi="Times New Roman" w:cs="Times New Roman"/>
                <w:sz w:val="18"/>
                <w:szCs w:val="18"/>
              </w:rPr>
              <w:br/>
            </w:r>
            <w:r w:rsidR="009D2062" w:rsidRPr="001922F0">
              <w:rPr>
                <w:rFonts w:ascii="Times New Roman" w:hAnsi="Times New Roman" w:cs="Times New Roman"/>
                <w:sz w:val="18"/>
                <w:szCs w:val="18"/>
              </w:rPr>
              <w:t xml:space="preserve">Disease </w:t>
            </w:r>
            <w:r w:rsidRPr="001922F0">
              <w:rPr>
                <w:rFonts w:ascii="Times New Roman" w:hAnsi="Times New Roman" w:cs="Times New Roman"/>
                <w:sz w:val="18"/>
                <w:szCs w:val="18"/>
              </w:rPr>
              <w:t>duration:</w:t>
            </w:r>
          </w:p>
          <w:p w14:paraId="506AE178"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Tanner Stage II: 3.8yrs (3.7)</w:t>
            </w:r>
          </w:p>
          <w:p w14:paraId="2F589309"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Tanner Stage III: 3.7yrs (3.0)</w:t>
            </w:r>
          </w:p>
          <w:p w14:paraId="740D7CF5"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Tanner Stage IV: 5.8yrs (4.3)</w:t>
            </w:r>
          </w:p>
          <w:p w14:paraId="447FC827"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Tanner Stage V: 6.7yrs (3.6)</w:t>
            </w:r>
          </w:p>
          <w:p w14:paraId="752E5176"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Average HbA1c:</w:t>
            </w:r>
          </w:p>
          <w:p w14:paraId="0CF81F25" w14:textId="337A6AD0"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 xml:space="preserve">Tanner Stage II: 9.4% (2.6) </w:t>
            </w:r>
          </w:p>
          <w:p w14:paraId="25CF8AE9" w14:textId="3613DFB8"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 xml:space="preserve">Tanner Stage III: 8.0% (0.7) </w:t>
            </w:r>
          </w:p>
          <w:p w14:paraId="2610D687" w14:textId="16C24669"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 xml:space="preserve">Tanner Stage IV: 9.0% (1.5) </w:t>
            </w:r>
          </w:p>
          <w:p w14:paraId="6F02B043" w14:textId="433D03A9"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 xml:space="preserve">Tanner Stage V: 9.0% (1.4) </w:t>
            </w:r>
          </w:p>
          <w:p w14:paraId="5530F585" w14:textId="093D2FE6"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Insulin dos</w:t>
            </w:r>
            <w:r w:rsidR="006E60B8" w:rsidRPr="001922F0">
              <w:rPr>
                <w:rFonts w:ascii="Times New Roman" w:hAnsi="Times New Roman" w:cs="Times New Roman"/>
                <w:sz w:val="18"/>
                <w:szCs w:val="18"/>
              </w:rPr>
              <w:t>age</w:t>
            </w:r>
            <w:r w:rsidRPr="001922F0">
              <w:rPr>
                <w:rFonts w:ascii="Times New Roman" w:hAnsi="Times New Roman" w:cs="Times New Roman"/>
                <w:sz w:val="18"/>
                <w:szCs w:val="18"/>
              </w:rPr>
              <w:t xml:space="preserve">: </w:t>
            </w:r>
          </w:p>
          <w:p w14:paraId="5247E0D5" w14:textId="7860CEB6"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 xml:space="preserve">Tanner Stage II: 0.8 U/kg/day (0.3) </w:t>
            </w:r>
          </w:p>
          <w:p w14:paraId="2A892C56" w14:textId="25E25EEF"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Tanner Stage III: 1.0 U/kg/day (0.2)</w:t>
            </w:r>
          </w:p>
          <w:p w14:paraId="6B76BABA" w14:textId="5CDE65AB"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Tanner Stage IV: 1.0 U/kg/day (0.3)</w:t>
            </w:r>
          </w:p>
          <w:p w14:paraId="44E66975" w14:textId="5AEF3573"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Tanner Stage V: 0.9 U/kg/day (0.3)</w:t>
            </w:r>
          </w:p>
          <w:p w14:paraId="566878F5" w14:textId="77777777" w:rsidR="0092481D" w:rsidRPr="001922F0" w:rsidRDefault="0092481D" w:rsidP="0092481D">
            <w:pPr>
              <w:rPr>
                <w:rFonts w:ascii="Times New Roman" w:hAnsi="Times New Roman" w:cs="Times New Roman"/>
                <w:sz w:val="18"/>
                <w:szCs w:val="18"/>
              </w:rPr>
            </w:pPr>
          </w:p>
          <w:p w14:paraId="58E15897" w14:textId="77777777" w:rsidR="0092481D" w:rsidRPr="001922F0" w:rsidRDefault="0092481D" w:rsidP="0092481D">
            <w:pPr>
              <w:rPr>
                <w:rFonts w:ascii="Times New Roman" w:hAnsi="Times New Roman" w:cs="Times New Roman"/>
                <w:sz w:val="18"/>
                <w:szCs w:val="18"/>
              </w:rPr>
            </w:pPr>
          </w:p>
        </w:tc>
        <w:tc>
          <w:tcPr>
            <w:tcW w:w="2075" w:type="dxa"/>
            <w:vMerge w:val="restart"/>
            <w:hideMark/>
          </w:tcPr>
          <w:p w14:paraId="00F5257A" w14:textId="5F63153D"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lastRenderedPageBreak/>
              <w:t>N=95 (42M,53F)</w:t>
            </w:r>
            <w:r w:rsidRPr="001922F0">
              <w:rPr>
                <w:rFonts w:ascii="Times New Roman" w:hAnsi="Times New Roman" w:cs="Times New Roman"/>
                <w:sz w:val="18"/>
                <w:szCs w:val="18"/>
              </w:rPr>
              <w:br/>
              <w:t xml:space="preserve">Age: </w:t>
            </w:r>
            <w:r w:rsidRPr="001922F0">
              <w:rPr>
                <w:rFonts w:ascii="Times New Roman" w:hAnsi="Times New Roman" w:cs="Times New Roman"/>
                <w:sz w:val="18"/>
                <w:szCs w:val="18"/>
              </w:rPr>
              <w:br/>
              <w:t>M: 14.5yrs (1.9)</w:t>
            </w:r>
            <w:r w:rsidRPr="001922F0">
              <w:rPr>
                <w:rFonts w:ascii="Times New Roman" w:hAnsi="Times New Roman" w:cs="Times New Roman"/>
                <w:sz w:val="18"/>
                <w:szCs w:val="18"/>
              </w:rPr>
              <w:br/>
              <w:t>F: 14.8yrs (1.5)</w:t>
            </w:r>
            <w:r w:rsidRPr="001922F0">
              <w:rPr>
                <w:rFonts w:ascii="Times New Roman" w:hAnsi="Times New Roman" w:cs="Times New Roman"/>
                <w:sz w:val="18"/>
                <w:szCs w:val="18"/>
              </w:rPr>
              <w:br/>
              <w:t xml:space="preserve">Height: </w:t>
            </w:r>
            <w:r w:rsidRPr="001922F0">
              <w:rPr>
                <w:rFonts w:ascii="Times New Roman" w:hAnsi="Times New Roman" w:cs="Times New Roman"/>
                <w:sz w:val="18"/>
                <w:szCs w:val="18"/>
              </w:rPr>
              <w:br/>
              <w:t>M: 166.8cm (12.2)</w:t>
            </w:r>
            <w:r w:rsidRPr="001922F0">
              <w:rPr>
                <w:rFonts w:ascii="Times New Roman" w:hAnsi="Times New Roman" w:cs="Times New Roman"/>
                <w:sz w:val="18"/>
                <w:szCs w:val="18"/>
              </w:rPr>
              <w:br/>
              <w:t>F: 161.0cm (8.3)</w:t>
            </w:r>
            <w:r w:rsidRPr="001922F0">
              <w:rPr>
                <w:rFonts w:ascii="Times New Roman" w:hAnsi="Times New Roman" w:cs="Times New Roman"/>
                <w:sz w:val="18"/>
                <w:szCs w:val="18"/>
              </w:rPr>
              <w:br/>
              <w:t>B</w:t>
            </w:r>
            <w:r w:rsidR="0058673C" w:rsidRPr="001922F0">
              <w:rPr>
                <w:rFonts w:ascii="Times New Roman" w:hAnsi="Times New Roman" w:cs="Times New Roman"/>
                <w:sz w:val="18"/>
                <w:szCs w:val="18"/>
              </w:rPr>
              <w:t>ody mass</w:t>
            </w:r>
            <w:r w:rsidRPr="001922F0">
              <w:rPr>
                <w:rFonts w:ascii="Times New Roman" w:hAnsi="Times New Roman" w:cs="Times New Roman"/>
                <w:sz w:val="18"/>
                <w:szCs w:val="18"/>
              </w:rPr>
              <w:t>:</w:t>
            </w:r>
            <w:r w:rsidRPr="001922F0">
              <w:rPr>
                <w:rFonts w:ascii="Times New Roman" w:hAnsi="Times New Roman" w:cs="Times New Roman"/>
                <w:sz w:val="18"/>
                <w:szCs w:val="18"/>
              </w:rPr>
              <w:br/>
              <w:t>M: 58.2 kg (13.7)</w:t>
            </w:r>
            <w:r w:rsidRPr="001922F0">
              <w:rPr>
                <w:rFonts w:ascii="Times New Roman" w:hAnsi="Times New Roman" w:cs="Times New Roman"/>
                <w:sz w:val="18"/>
                <w:szCs w:val="18"/>
              </w:rPr>
              <w:br/>
              <w:t>F: 57.8 kg (15.7)</w:t>
            </w:r>
            <w:r w:rsidRPr="001922F0">
              <w:rPr>
                <w:rFonts w:ascii="Times New Roman" w:hAnsi="Times New Roman" w:cs="Times New Roman"/>
                <w:sz w:val="18"/>
                <w:szCs w:val="18"/>
              </w:rPr>
              <w:br/>
              <w:t>BMI:</w:t>
            </w:r>
            <w:r w:rsidRPr="001922F0">
              <w:rPr>
                <w:rFonts w:ascii="Times New Roman" w:hAnsi="Times New Roman" w:cs="Times New Roman"/>
                <w:sz w:val="18"/>
                <w:szCs w:val="18"/>
              </w:rPr>
              <w:br/>
            </w:r>
            <w:r w:rsidRPr="001922F0">
              <w:rPr>
                <w:rFonts w:ascii="Times New Roman" w:hAnsi="Times New Roman" w:cs="Times New Roman"/>
                <w:sz w:val="18"/>
                <w:szCs w:val="18"/>
              </w:rPr>
              <w:lastRenderedPageBreak/>
              <w:t>M: 20.7 kg/m</w:t>
            </w:r>
            <w:r w:rsidRPr="001922F0">
              <w:rPr>
                <w:rFonts w:ascii="Times New Roman" w:hAnsi="Times New Roman" w:cs="Times New Roman"/>
                <w:sz w:val="18"/>
                <w:szCs w:val="18"/>
                <w:vertAlign w:val="superscript"/>
              </w:rPr>
              <w:t>2</w:t>
            </w:r>
            <w:r w:rsidRPr="001922F0">
              <w:rPr>
                <w:rFonts w:ascii="Times New Roman" w:hAnsi="Times New Roman" w:cs="Times New Roman"/>
                <w:sz w:val="18"/>
                <w:szCs w:val="18"/>
              </w:rPr>
              <w:t xml:space="preserve"> (3.2)</w:t>
            </w:r>
            <w:r w:rsidRPr="001922F0">
              <w:rPr>
                <w:rFonts w:ascii="Times New Roman" w:hAnsi="Times New Roman" w:cs="Times New Roman"/>
                <w:sz w:val="18"/>
                <w:szCs w:val="18"/>
              </w:rPr>
              <w:br/>
              <w:t>F: 22.1 kg/m</w:t>
            </w:r>
            <w:r w:rsidRPr="001922F0">
              <w:rPr>
                <w:rFonts w:ascii="Times New Roman" w:hAnsi="Times New Roman" w:cs="Times New Roman"/>
                <w:sz w:val="18"/>
                <w:szCs w:val="18"/>
                <w:vertAlign w:val="superscript"/>
              </w:rPr>
              <w:t>2</w:t>
            </w:r>
            <w:r w:rsidRPr="001922F0">
              <w:rPr>
                <w:rFonts w:ascii="Times New Roman" w:hAnsi="Times New Roman" w:cs="Times New Roman"/>
                <w:sz w:val="18"/>
                <w:szCs w:val="18"/>
              </w:rPr>
              <w:t xml:space="preserve"> (4.9)</w:t>
            </w:r>
          </w:p>
          <w:p w14:paraId="0DFAFB13" w14:textId="77777777" w:rsidR="0092481D" w:rsidRPr="001922F0" w:rsidRDefault="0092481D" w:rsidP="0092481D">
            <w:pPr>
              <w:rPr>
                <w:rFonts w:ascii="Times New Roman" w:hAnsi="Times New Roman" w:cs="Times New Roman"/>
                <w:sz w:val="18"/>
                <w:szCs w:val="18"/>
              </w:rPr>
            </w:pPr>
          </w:p>
        </w:tc>
        <w:tc>
          <w:tcPr>
            <w:tcW w:w="1379" w:type="dxa"/>
          </w:tcPr>
          <w:p w14:paraId="707ECA5C" w14:textId="10425450"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lastRenderedPageBreak/>
              <w:t xml:space="preserve">Body fat % </w:t>
            </w:r>
          </w:p>
        </w:tc>
        <w:tc>
          <w:tcPr>
            <w:tcW w:w="1205" w:type="dxa"/>
          </w:tcPr>
          <w:p w14:paraId="4B26300B" w14:textId="5BA9361C"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23.8 (8.3)</w:t>
            </w:r>
          </w:p>
        </w:tc>
        <w:tc>
          <w:tcPr>
            <w:tcW w:w="1205" w:type="dxa"/>
            <w:noWrap/>
          </w:tcPr>
          <w:p w14:paraId="130E0352" w14:textId="058DC118"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23.6 (8.5)</w:t>
            </w:r>
          </w:p>
        </w:tc>
        <w:tc>
          <w:tcPr>
            <w:tcW w:w="3827" w:type="dxa"/>
            <w:vMerge w:val="restart"/>
            <w:hideMark/>
          </w:tcPr>
          <w:p w14:paraId="1BA214CB" w14:textId="11FCD64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No difference on body fat % and total body lean mass between children with T1D and TDC</w:t>
            </w:r>
          </w:p>
        </w:tc>
      </w:tr>
      <w:tr w:rsidR="0092481D" w:rsidRPr="001922F0" w14:paraId="5986BBFD" w14:textId="77777777" w:rsidTr="0092481D">
        <w:trPr>
          <w:trHeight w:val="274"/>
        </w:trPr>
        <w:tc>
          <w:tcPr>
            <w:tcW w:w="1355" w:type="dxa"/>
            <w:vMerge/>
            <w:noWrap/>
            <w:hideMark/>
          </w:tcPr>
          <w:p w14:paraId="27B58F80" w14:textId="77777777" w:rsidR="0092481D" w:rsidRPr="001922F0" w:rsidRDefault="0092481D" w:rsidP="0092481D">
            <w:pPr>
              <w:rPr>
                <w:rFonts w:ascii="Times New Roman" w:hAnsi="Times New Roman" w:cs="Times New Roman"/>
                <w:sz w:val="18"/>
                <w:szCs w:val="18"/>
              </w:rPr>
            </w:pPr>
          </w:p>
        </w:tc>
        <w:tc>
          <w:tcPr>
            <w:tcW w:w="1339" w:type="dxa"/>
            <w:vMerge/>
            <w:noWrap/>
            <w:hideMark/>
          </w:tcPr>
          <w:p w14:paraId="7B4EF258" w14:textId="77777777" w:rsidR="0092481D" w:rsidRPr="001922F0" w:rsidRDefault="0092481D" w:rsidP="0092481D">
            <w:pPr>
              <w:rPr>
                <w:rFonts w:ascii="Times New Roman" w:hAnsi="Times New Roman" w:cs="Times New Roman"/>
                <w:sz w:val="18"/>
                <w:szCs w:val="18"/>
              </w:rPr>
            </w:pPr>
          </w:p>
        </w:tc>
        <w:tc>
          <w:tcPr>
            <w:tcW w:w="2074" w:type="dxa"/>
            <w:vMerge/>
            <w:hideMark/>
          </w:tcPr>
          <w:p w14:paraId="1EB419CC" w14:textId="77777777" w:rsidR="0092481D" w:rsidRPr="001922F0" w:rsidRDefault="0092481D" w:rsidP="0092481D">
            <w:pPr>
              <w:rPr>
                <w:rFonts w:ascii="Times New Roman" w:hAnsi="Times New Roman" w:cs="Times New Roman"/>
                <w:sz w:val="18"/>
                <w:szCs w:val="18"/>
              </w:rPr>
            </w:pPr>
          </w:p>
        </w:tc>
        <w:tc>
          <w:tcPr>
            <w:tcW w:w="2075" w:type="dxa"/>
            <w:vMerge/>
            <w:hideMark/>
          </w:tcPr>
          <w:p w14:paraId="7E4E7C73" w14:textId="77777777" w:rsidR="0092481D" w:rsidRPr="001922F0" w:rsidRDefault="0092481D" w:rsidP="0092481D">
            <w:pPr>
              <w:rPr>
                <w:rFonts w:ascii="Times New Roman" w:hAnsi="Times New Roman" w:cs="Times New Roman"/>
                <w:sz w:val="18"/>
                <w:szCs w:val="18"/>
              </w:rPr>
            </w:pPr>
          </w:p>
        </w:tc>
        <w:tc>
          <w:tcPr>
            <w:tcW w:w="1379" w:type="dxa"/>
          </w:tcPr>
          <w:p w14:paraId="240943B6" w14:textId="0C62FD75"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Lean mass (kg)</w:t>
            </w:r>
          </w:p>
        </w:tc>
        <w:tc>
          <w:tcPr>
            <w:tcW w:w="1205" w:type="dxa"/>
          </w:tcPr>
          <w:p w14:paraId="12776161" w14:textId="4CA216AB"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42.1 (10.4)</w:t>
            </w:r>
          </w:p>
        </w:tc>
        <w:tc>
          <w:tcPr>
            <w:tcW w:w="1205" w:type="dxa"/>
            <w:noWrap/>
          </w:tcPr>
          <w:p w14:paraId="08DF8BED" w14:textId="014C7B90"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41.1 (10.9)</w:t>
            </w:r>
          </w:p>
        </w:tc>
        <w:tc>
          <w:tcPr>
            <w:tcW w:w="3827" w:type="dxa"/>
            <w:vMerge/>
            <w:hideMark/>
          </w:tcPr>
          <w:p w14:paraId="0307B3BB" w14:textId="77777777" w:rsidR="0092481D" w:rsidRPr="001922F0" w:rsidRDefault="0092481D" w:rsidP="0092481D">
            <w:pPr>
              <w:rPr>
                <w:rFonts w:ascii="Times New Roman" w:hAnsi="Times New Roman" w:cs="Times New Roman"/>
                <w:sz w:val="18"/>
                <w:szCs w:val="18"/>
              </w:rPr>
            </w:pPr>
          </w:p>
        </w:tc>
      </w:tr>
      <w:tr w:rsidR="0092481D" w:rsidRPr="001922F0" w14:paraId="50271568" w14:textId="77777777" w:rsidTr="0092481D">
        <w:trPr>
          <w:trHeight w:val="422"/>
        </w:trPr>
        <w:tc>
          <w:tcPr>
            <w:tcW w:w="1355" w:type="dxa"/>
            <w:vMerge w:val="restart"/>
            <w:hideMark/>
          </w:tcPr>
          <w:p w14:paraId="20E6B573" w14:textId="2C1F02D2" w:rsidR="0092481D" w:rsidRPr="001922F0" w:rsidRDefault="0092481D" w:rsidP="0092481D">
            <w:pPr>
              <w:rPr>
                <w:rFonts w:ascii="Times New Roman" w:hAnsi="Times New Roman" w:cs="Times New Roman"/>
                <w:sz w:val="18"/>
                <w:szCs w:val="18"/>
              </w:rPr>
            </w:pPr>
            <w:proofErr w:type="spellStart"/>
            <w:r w:rsidRPr="001922F0">
              <w:rPr>
                <w:rFonts w:ascii="Times New Roman" w:hAnsi="Times New Roman" w:cs="Times New Roman"/>
                <w:sz w:val="18"/>
                <w:szCs w:val="18"/>
              </w:rPr>
              <w:t>Ingberg</w:t>
            </w:r>
            <w:proofErr w:type="spellEnd"/>
            <w:r w:rsidRPr="001922F0">
              <w:rPr>
                <w:rFonts w:ascii="Times New Roman" w:hAnsi="Times New Roman" w:cs="Times New Roman"/>
                <w:sz w:val="18"/>
                <w:szCs w:val="18"/>
              </w:rPr>
              <w:t xml:space="preserve"> et al. (2003);</w:t>
            </w:r>
            <w:r w:rsidRPr="001922F0">
              <w:rPr>
                <w:rFonts w:ascii="Times New Roman" w:hAnsi="Times New Roman" w:cs="Times New Roman"/>
                <w:sz w:val="18"/>
                <w:szCs w:val="18"/>
              </w:rPr>
              <w:br/>
              <w:t>Sweden</w:t>
            </w:r>
            <w:r w:rsidRPr="001922F0">
              <w:rPr>
                <w:rFonts w:ascii="Times New Roman" w:hAnsi="Times New Roman" w:cs="Times New Roman"/>
                <w:i/>
                <w:iCs/>
                <w:sz w:val="18"/>
                <w:szCs w:val="18"/>
              </w:rPr>
              <w:t xml:space="preserve"> </w:t>
            </w:r>
            <w:r w:rsidRPr="001922F0">
              <w:rPr>
                <w:rFonts w:ascii="Times New Roman" w:hAnsi="Times New Roman" w:cs="Times New Roman"/>
                <w:i/>
                <w:iCs/>
                <w:sz w:val="18"/>
                <w:szCs w:val="18"/>
              </w:rPr>
              <w:fldChar w:fldCharType="begin" w:fldLock="1"/>
            </w:r>
            <w:r w:rsidR="00E40FD8" w:rsidRPr="001922F0">
              <w:rPr>
                <w:rFonts w:ascii="Times New Roman" w:hAnsi="Times New Roman" w:cs="Times New Roman"/>
                <w:i/>
                <w:iCs/>
                <w:sz w:val="18"/>
                <w:szCs w:val="18"/>
              </w:rPr>
              <w:instrText>ADDIN CSL_CITATION {"citationItems":[{"id":"ITEM-1","itemData":{"DOI":"10.1046/j.1464-5491.2003.01055.x","ISSN":"07423071","PMID":"14632701","abstract":"Aims: To compare body composition in adolescent girls with Type 1 diabetes with healthy controls. Research design and methods: In this population-based study, body composition was examined, using dual-energy X-ray absorptiometry (DXA) and skin-fold measurements, in 18 adolescent post-menarcheal females, 16-19 years of age, with Type 1 diabetes since childhood in comparison to age-matched healthy control subjects. Results: Body mass index was 2.7 kg/m 2 higher in diabetic patients (26.3 ±2.6 vs. 23.6 ±3.8; P &lt; 0.05). The overweight consisted almost entirely of increased fat mass, as evaluated by both skinfold measurements and DXA. Bone mineral density did not differ between the two groups. In diabetic females, the distribution of the fat mass was increased in the upper part of the body. The fat distribution, expressed as the abdominal-to-leg ratio, was significantly correlated to glycated haemoglobin (HbA1c) (r = 0.69; P &lt; 0.005), daily dosage of insulin expressed per kilogram body weight (r = 0.78; P &lt; 0.0005) and total cholesterol (r = 0.60; P &lt; 0.001). Conclusions: The observed overweight in adolescent females with Type 1 diabetes is explained by an increased fat mass. Abdominal fat accumulation was associated with poor glycaemic control, increased need for insulin and elevated blood lipids. © 2003 Diabetes UK.","author":[{"dropping-particle":"","family":"Ingberg","given":"C. M.","non-dropping-particle":"","parse-names":false,"suffix":""},{"dropping-particle":"","family":"Särnblad","given":"Stefan","non-dropping-particle":"","parse-names":false,"suffix":""},{"dropping-particle":"","family":"Palmér","given":"M.","non-dropping-particle":"","parse-names":false,"suffix":""},{"dropping-particle":"","family":"Schvarcz","given":"E.","non-dropping-particle":"","parse-names":false,"suffix":""},{"dropping-particle":"","family":"Berne","given":"C.","non-dropping-particle":"","parse-names":false,"suffix":""},{"dropping-particle":"","family":"Åman","given":"J.","non-dropping-particle":"","parse-names":false,"suffix":""}],"container-title":"Diabetic Medicine","id":"ITEM-1","issued":{"date-parts":[["2003"]]},"page":"1005-1011","title":"Body composition in adolescent girls with Type 1 diabetes","type":"article-journal","volume":"20"},"uris":["http://www.mendeley.com/documents/?uuid=15063144-ab67-4f69-9932-7c102fb74056"]}],"mendeley":{"formattedCitation":"(29)","plainTextFormattedCitation":"(29)","previouslyFormattedCitation":"(29)"},"properties":{"noteIndex":0},"schema":"https://github.com/citation-style-language/schema/raw/master/csl-citation.json"}</w:instrText>
            </w:r>
            <w:r w:rsidRPr="001922F0">
              <w:rPr>
                <w:rFonts w:ascii="Times New Roman" w:hAnsi="Times New Roman" w:cs="Times New Roman"/>
                <w:i/>
                <w:iCs/>
                <w:sz w:val="18"/>
                <w:szCs w:val="18"/>
              </w:rPr>
              <w:fldChar w:fldCharType="separate"/>
            </w:r>
            <w:r w:rsidR="00784AA7" w:rsidRPr="001922F0">
              <w:rPr>
                <w:rFonts w:ascii="Times New Roman" w:hAnsi="Times New Roman" w:cs="Times New Roman"/>
                <w:iCs/>
                <w:noProof/>
                <w:sz w:val="18"/>
                <w:szCs w:val="18"/>
              </w:rPr>
              <w:t>(29)</w:t>
            </w:r>
            <w:r w:rsidRPr="001922F0">
              <w:rPr>
                <w:rFonts w:ascii="Times New Roman" w:hAnsi="Times New Roman" w:cs="Times New Roman"/>
                <w:i/>
                <w:iCs/>
                <w:sz w:val="18"/>
                <w:szCs w:val="18"/>
              </w:rPr>
              <w:fldChar w:fldCharType="end"/>
            </w:r>
          </w:p>
        </w:tc>
        <w:tc>
          <w:tcPr>
            <w:tcW w:w="1339" w:type="dxa"/>
            <w:vMerge w:val="restart"/>
            <w:hideMark/>
          </w:tcPr>
          <w:p w14:paraId="4DCBD3C5"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 xml:space="preserve">Cross-sectional </w:t>
            </w:r>
            <w:r w:rsidRPr="001922F0">
              <w:rPr>
                <w:rFonts w:ascii="Times New Roman" w:hAnsi="Times New Roman" w:cs="Times New Roman"/>
                <w:sz w:val="18"/>
                <w:szCs w:val="18"/>
              </w:rPr>
              <w:br/>
            </w:r>
          </w:p>
        </w:tc>
        <w:tc>
          <w:tcPr>
            <w:tcW w:w="2074" w:type="dxa"/>
            <w:vMerge w:val="restart"/>
            <w:hideMark/>
          </w:tcPr>
          <w:p w14:paraId="57AB5DF6" w14:textId="780FABCC" w:rsidR="0092481D" w:rsidRPr="001922F0" w:rsidRDefault="0092481D" w:rsidP="0092481D">
            <w:pPr>
              <w:rPr>
                <w:rFonts w:ascii="Times New Roman" w:hAnsi="Times New Roman" w:cs="Times New Roman"/>
                <w:sz w:val="18"/>
                <w:szCs w:val="18"/>
                <w:u w:val="single"/>
              </w:rPr>
            </w:pPr>
            <w:r w:rsidRPr="001922F0">
              <w:rPr>
                <w:rFonts w:ascii="Times New Roman" w:hAnsi="Times New Roman" w:cs="Times New Roman"/>
                <w:sz w:val="18"/>
                <w:szCs w:val="18"/>
              </w:rPr>
              <w:t>N=18 (18F)</w:t>
            </w:r>
            <w:r w:rsidRPr="001922F0">
              <w:rPr>
                <w:rFonts w:ascii="Times New Roman" w:hAnsi="Times New Roman" w:cs="Times New Roman"/>
                <w:sz w:val="18"/>
                <w:szCs w:val="18"/>
              </w:rPr>
              <w:br/>
              <w:t>Age: 17.3yrs (0.6)</w:t>
            </w:r>
            <w:r w:rsidRPr="001922F0">
              <w:rPr>
                <w:rFonts w:ascii="Times New Roman" w:hAnsi="Times New Roman" w:cs="Times New Roman"/>
                <w:sz w:val="18"/>
                <w:szCs w:val="18"/>
              </w:rPr>
              <w:br/>
              <w:t>Height: 166.0cm (7.0)</w:t>
            </w:r>
            <w:r w:rsidRPr="001922F0">
              <w:rPr>
                <w:rFonts w:ascii="Times New Roman" w:hAnsi="Times New Roman" w:cs="Times New Roman"/>
                <w:sz w:val="18"/>
                <w:szCs w:val="18"/>
              </w:rPr>
              <w:br/>
              <w:t>B</w:t>
            </w:r>
            <w:r w:rsidR="00FA566C" w:rsidRPr="001922F0">
              <w:rPr>
                <w:rFonts w:ascii="Times New Roman" w:hAnsi="Times New Roman" w:cs="Times New Roman"/>
                <w:sz w:val="18"/>
                <w:szCs w:val="18"/>
              </w:rPr>
              <w:t>ody mass</w:t>
            </w:r>
            <w:r w:rsidRPr="001922F0">
              <w:rPr>
                <w:rFonts w:ascii="Times New Roman" w:hAnsi="Times New Roman" w:cs="Times New Roman"/>
                <w:sz w:val="18"/>
                <w:szCs w:val="18"/>
              </w:rPr>
              <w:t>: 72.6kg (8.4)</w:t>
            </w:r>
            <w:r w:rsidRPr="001922F0">
              <w:rPr>
                <w:rFonts w:ascii="Times New Roman" w:hAnsi="Times New Roman" w:cs="Times New Roman"/>
                <w:sz w:val="18"/>
                <w:szCs w:val="18"/>
              </w:rPr>
              <w:br/>
              <w:t>BMI: 26.3kg/m</w:t>
            </w:r>
            <w:r w:rsidRPr="001922F0">
              <w:rPr>
                <w:rFonts w:ascii="Times New Roman" w:hAnsi="Times New Roman" w:cs="Times New Roman"/>
                <w:sz w:val="18"/>
                <w:szCs w:val="18"/>
                <w:vertAlign w:val="superscript"/>
              </w:rPr>
              <w:t>2</w:t>
            </w:r>
            <w:r w:rsidRPr="001922F0">
              <w:rPr>
                <w:rFonts w:ascii="Times New Roman" w:hAnsi="Times New Roman" w:cs="Times New Roman"/>
                <w:sz w:val="18"/>
                <w:szCs w:val="18"/>
              </w:rPr>
              <w:t xml:space="preserve"> (2.6)</w:t>
            </w:r>
            <w:r w:rsidRPr="001922F0">
              <w:rPr>
                <w:rFonts w:ascii="Times New Roman" w:hAnsi="Times New Roman" w:cs="Times New Roman"/>
                <w:sz w:val="18"/>
                <w:szCs w:val="18"/>
              </w:rPr>
              <w:br/>
            </w:r>
            <w:r w:rsidR="009D2062" w:rsidRPr="001922F0">
              <w:rPr>
                <w:rFonts w:ascii="Times New Roman" w:hAnsi="Times New Roman" w:cs="Times New Roman"/>
                <w:sz w:val="18"/>
                <w:szCs w:val="18"/>
              </w:rPr>
              <w:t>Disease</w:t>
            </w:r>
            <w:r w:rsidRPr="001922F0">
              <w:rPr>
                <w:rFonts w:ascii="Times New Roman" w:hAnsi="Times New Roman" w:cs="Times New Roman"/>
                <w:sz w:val="18"/>
                <w:szCs w:val="18"/>
              </w:rPr>
              <w:t xml:space="preserve"> duration: 9.3yrs (3.2)</w:t>
            </w:r>
            <w:r w:rsidRPr="001922F0">
              <w:rPr>
                <w:rFonts w:ascii="Times New Roman" w:hAnsi="Times New Roman" w:cs="Times New Roman"/>
                <w:sz w:val="18"/>
                <w:szCs w:val="18"/>
              </w:rPr>
              <w:br/>
              <w:t xml:space="preserve">HbA1c: 8.0% (1.1) </w:t>
            </w:r>
          </w:p>
          <w:p w14:paraId="64407963" w14:textId="584891CA"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Insulin dos</w:t>
            </w:r>
            <w:r w:rsidR="006E60B8" w:rsidRPr="001922F0">
              <w:rPr>
                <w:rFonts w:ascii="Times New Roman" w:hAnsi="Times New Roman" w:cs="Times New Roman"/>
                <w:sz w:val="18"/>
                <w:szCs w:val="18"/>
              </w:rPr>
              <w:t>age</w:t>
            </w:r>
            <w:r w:rsidRPr="001922F0">
              <w:rPr>
                <w:rFonts w:ascii="Times New Roman" w:hAnsi="Times New Roman" w:cs="Times New Roman"/>
                <w:sz w:val="18"/>
                <w:szCs w:val="18"/>
              </w:rPr>
              <w:t>: 1.1 U/kg/day (0.3)</w:t>
            </w:r>
          </w:p>
          <w:p w14:paraId="187DBA29" w14:textId="77777777" w:rsidR="0092481D" w:rsidRPr="001922F0" w:rsidRDefault="0092481D" w:rsidP="0092481D">
            <w:pPr>
              <w:rPr>
                <w:rFonts w:ascii="Times New Roman" w:hAnsi="Times New Roman" w:cs="Times New Roman"/>
                <w:sz w:val="18"/>
                <w:szCs w:val="18"/>
              </w:rPr>
            </w:pPr>
          </w:p>
          <w:p w14:paraId="1DF81FAC" w14:textId="77777777" w:rsidR="0092481D" w:rsidRPr="001922F0" w:rsidRDefault="0092481D" w:rsidP="0092481D">
            <w:pPr>
              <w:rPr>
                <w:rFonts w:ascii="Times New Roman" w:hAnsi="Times New Roman" w:cs="Times New Roman"/>
                <w:sz w:val="18"/>
                <w:szCs w:val="18"/>
              </w:rPr>
            </w:pPr>
          </w:p>
        </w:tc>
        <w:tc>
          <w:tcPr>
            <w:tcW w:w="2075" w:type="dxa"/>
            <w:vMerge w:val="restart"/>
            <w:hideMark/>
          </w:tcPr>
          <w:p w14:paraId="52E3BED5" w14:textId="694EAC3D"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N=18 (18F)</w:t>
            </w:r>
            <w:r w:rsidRPr="001922F0">
              <w:rPr>
                <w:rFonts w:ascii="Times New Roman" w:hAnsi="Times New Roman" w:cs="Times New Roman"/>
                <w:sz w:val="18"/>
                <w:szCs w:val="18"/>
              </w:rPr>
              <w:br/>
              <w:t>Age: 17.3yrs (0.6)</w:t>
            </w:r>
            <w:r w:rsidRPr="001922F0">
              <w:rPr>
                <w:rFonts w:ascii="Times New Roman" w:hAnsi="Times New Roman" w:cs="Times New Roman"/>
                <w:sz w:val="18"/>
                <w:szCs w:val="18"/>
              </w:rPr>
              <w:br/>
              <w:t>Height: 170cm (6)</w:t>
            </w:r>
            <w:r w:rsidRPr="001922F0">
              <w:rPr>
                <w:rFonts w:ascii="Times New Roman" w:hAnsi="Times New Roman" w:cs="Times New Roman"/>
                <w:sz w:val="18"/>
                <w:szCs w:val="18"/>
              </w:rPr>
              <w:br/>
              <w:t>B</w:t>
            </w:r>
            <w:r w:rsidR="00FA566C" w:rsidRPr="001922F0">
              <w:rPr>
                <w:rFonts w:ascii="Times New Roman" w:hAnsi="Times New Roman" w:cs="Times New Roman"/>
                <w:sz w:val="18"/>
                <w:szCs w:val="18"/>
              </w:rPr>
              <w:t>ody mass</w:t>
            </w:r>
            <w:r w:rsidRPr="001922F0">
              <w:rPr>
                <w:rFonts w:ascii="Times New Roman" w:hAnsi="Times New Roman" w:cs="Times New Roman"/>
                <w:sz w:val="18"/>
                <w:szCs w:val="18"/>
              </w:rPr>
              <w:t>: 65.8kg (12.5)</w:t>
            </w:r>
            <w:r w:rsidRPr="001922F0">
              <w:rPr>
                <w:rFonts w:ascii="Times New Roman" w:hAnsi="Times New Roman" w:cs="Times New Roman"/>
                <w:sz w:val="18"/>
                <w:szCs w:val="18"/>
              </w:rPr>
              <w:br/>
              <w:t>BMI: 23.6kg/m</w:t>
            </w:r>
            <w:r w:rsidRPr="001922F0">
              <w:rPr>
                <w:rFonts w:ascii="Times New Roman" w:hAnsi="Times New Roman" w:cs="Times New Roman"/>
                <w:sz w:val="18"/>
                <w:szCs w:val="18"/>
                <w:vertAlign w:val="superscript"/>
              </w:rPr>
              <w:t>2</w:t>
            </w:r>
            <w:r w:rsidRPr="001922F0">
              <w:rPr>
                <w:rFonts w:ascii="Times New Roman" w:hAnsi="Times New Roman" w:cs="Times New Roman"/>
                <w:sz w:val="18"/>
                <w:szCs w:val="18"/>
              </w:rPr>
              <w:t xml:space="preserve"> (3.8)</w:t>
            </w:r>
          </w:p>
        </w:tc>
        <w:tc>
          <w:tcPr>
            <w:tcW w:w="1379" w:type="dxa"/>
          </w:tcPr>
          <w:p w14:paraId="061CD7CF" w14:textId="67C044E4"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Body Fat %</w:t>
            </w:r>
          </w:p>
        </w:tc>
        <w:tc>
          <w:tcPr>
            <w:tcW w:w="1205" w:type="dxa"/>
          </w:tcPr>
          <w:p w14:paraId="1B8FDF4B" w14:textId="561FDD9B"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37.1 (5.5)</w:t>
            </w:r>
          </w:p>
        </w:tc>
        <w:tc>
          <w:tcPr>
            <w:tcW w:w="1205" w:type="dxa"/>
            <w:noWrap/>
          </w:tcPr>
          <w:p w14:paraId="7975F179" w14:textId="1F856A0A"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lang w:val="en-US"/>
              </w:rPr>
              <w:t>32.1 (7.7)</w:t>
            </w:r>
          </w:p>
        </w:tc>
        <w:tc>
          <w:tcPr>
            <w:tcW w:w="3827" w:type="dxa"/>
            <w:vMerge w:val="restart"/>
            <w:hideMark/>
          </w:tcPr>
          <w:p w14:paraId="3CBD95C2" w14:textId="0FC436BB"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16% higher body fat % and 24% higher total</w:t>
            </w:r>
            <w:r w:rsidR="008F5995" w:rsidRPr="001922F0">
              <w:rPr>
                <w:rFonts w:ascii="Times New Roman" w:hAnsi="Times New Roman" w:cs="Times New Roman"/>
                <w:sz w:val="18"/>
                <w:szCs w:val="18"/>
              </w:rPr>
              <w:t xml:space="preserve"> body</w:t>
            </w:r>
            <w:r w:rsidRPr="001922F0">
              <w:rPr>
                <w:rFonts w:ascii="Times New Roman" w:hAnsi="Times New Roman" w:cs="Times New Roman"/>
                <w:sz w:val="18"/>
                <w:szCs w:val="18"/>
              </w:rPr>
              <w:t xml:space="preserve"> fat mass in girls with T1D</w:t>
            </w:r>
          </w:p>
        </w:tc>
      </w:tr>
      <w:tr w:rsidR="0092481D" w:rsidRPr="001922F0" w14:paraId="40A5D0FA" w14:textId="77777777" w:rsidTr="00FB6E07">
        <w:trPr>
          <w:trHeight w:val="565"/>
        </w:trPr>
        <w:tc>
          <w:tcPr>
            <w:tcW w:w="1355" w:type="dxa"/>
            <w:vMerge/>
          </w:tcPr>
          <w:p w14:paraId="066D2022" w14:textId="77777777" w:rsidR="0092481D" w:rsidRPr="001922F0" w:rsidRDefault="0092481D" w:rsidP="0092481D">
            <w:pPr>
              <w:rPr>
                <w:rFonts w:ascii="Times New Roman" w:hAnsi="Times New Roman" w:cs="Times New Roman"/>
                <w:sz w:val="18"/>
                <w:szCs w:val="18"/>
              </w:rPr>
            </w:pPr>
          </w:p>
        </w:tc>
        <w:tc>
          <w:tcPr>
            <w:tcW w:w="1339" w:type="dxa"/>
            <w:vMerge/>
          </w:tcPr>
          <w:p w14:paraId="23767AAA" w14:textId="77777777" w:rsidR="0092481D" w:rsidRPr="001922F0" w:rsidRDefault="0092481D" w:rsidP="0092481D">
            <w:pPr>
              <w:rPr>
                <w:rFonts w:ascii="Times New Roman" w:hAnsi="Times New Roman" w:cs="Times New Roman"/>
                <w:sz w:val="18"/>
                <w:szCs w:val="18"/>
              </w:rPr>
            </w:pPr>
          </w:p>
        </w:tc>
        <w:tc>
          <w:tcPr>
            <w:tcW w:w="2074" w:type="dxa"/>
            <w:vMerge/>
          </w:tcPr>
          <w:p w14:paraId="134C9C16" w14:textId="77777777" w:rsidR="0092481D" w:rsidRPr="001922F0" w:rsidRDefault="0092481D" w:rsidP="0092481D">
            <w:pPr>
              <w:rPr>
                <w:rFonts w:ascii="Times New Roman" w:hAnsi="Times New Roman" w:cs="Times New Roman"/>
                <w:sz w:val="18"/>
                <w:szCs w:val="18"/>
              </w:rPr>
            </w:pPr>
          </w:p>
        </w:tc>
        <w:tc>
          <w:tcPr>
            <w:tcW w:w="2075" w:type="dxa"/>
            <w:vMerge/>
          </w:tcPr>
          <w:p w14:paraId="7D0CA0AD" w14:textId="77777777" w:rsidR="0092481D" w:rsidRPr="001922F0" w:rsidRDefault="0092481D" w:rsidP="0092481D">
            <w:pPr>
              <w:rPr>
                <w:rFonts w:ascii="Times New Roman" w:hAnsi="Times New Roman" w:cs="Times New Roman"/>
                <w:sz w:val="18"/>
                <w:szCs w:val="18"/>
              </w:rPr>
            </w:pPr>
          </w:p>
        </w:tc>
        <w:tc>
          <w:tcPr>
            <w:tcW w:w="1379" w:type="dxa"/>
          </w:tcPr>
          <w:p w14:paraId="687CFEE3" w14:textId="16C40D18"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Fat mass (kg)</w:t>
            </w:r>
          </w:p>
        </w:tc>
        <w:tc>
          <w:tcPr>
            <w:tcW w:w="1205" w:type="dxa"/>
          </w:tcPr>
          <w:p w14:paraId="1E4B35FD" w14:textId="7A371B85"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27.2 (6.5)</w:t>
            </w:r>
          </w:p>
        </w:tc>
        <w:tc>
          <w:tcPr>
            <w:tcW w:w="1205" w:type="dxa"/>
            <w:noWrap/>
          </w:tcPr>
          <w:p w14:paraId="4662F77D" w14:textId="2F27BA4C"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21.9 (8.8)</w:t>
            </w:r>
          </w:p>
        </w:tc>
        <w:tc>
          <w:tcPr>
            <w:tcW w:w="3827" w:type="dxa"/>
            <w:vMerge/>
          </w:tcPr>
          <w:p w14:paraId="5DBD4250" w14:textId="77777777" w:rsidR="0092481D" w:rsidRPr="001922F0" w:rsidRDefault="0092481D" w:rsidP="0092481D">
            <w:pPr>
              <w:rPr>
                <w:rFonts w:ascii="Times New Roman" w:hAnsi="Times New Roman" w:cs="Times New Roman"/>
                <w:sz w:val="18"/>
                <w:szCs w:val="18"/>
              </w:rPr>
            </w:pPr>
          </w:p>
        </w:tc>
      </w:tr>
      <w:tr w:rsidR="0092481D" w:rsidRPr="001922F0" w14:paraId="56BC3B3F" w14:textId="77777777" w:rsidTr="0092481D">
        <w:trPr>
          <w:trHeight w:val="423"/>
        </w:trPr>
        <w:tc>
          <w:tcPr>
            <w:tcW w:w="1355" w:type="dxa"/>
            <w:vMerge w:val="restart"/>
            <w:hideMark/>
          </w:tcPr>
          <w:p w14:paraId="344EDF76" w14:textId="313FC6CF"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 xml:space="preserve">Joseph et al. (2020) </w:t>
            </w:r>
            <w:r w:rsidRPr="001922F0">
              <w:rPr>
                <w:rFonts w:ascii="Times New Roman" w:hAnsi="Times New Roman" w:cs="Times New Roman"/>
                <w:sz w:val="18"/>
                <w:szCs w:val="18"/>
              </w:rPr>
              <w:br/>
              <w:t>US</w:t>
            </w:r>
            <w:r w:rsidRPr="001922F0">
              <w:rPr>
                <w:rFonts w:ascii="Times New Roman" w:hAnsi="Times New Roman" w:cs="Times New Roman"/>
                <w:i/>
                <w:iCs/>
                <w:sz w:val="18"/>
                <w:szCs w:val="18"/>
              </w:rPr>
              <w:t xml:space="preserve"> </w:t>
            </w:r>
            <w:r w:rsidRPr="001922F0">
              <w:rPr>
                <w:rFonts w:ascii="Times New Roman" w:hAnsi="Times New Roman" w:cs="Times New Roman"/>
                <w:i/>
                <w:iCs/>
                <w:sz w:val="18"/>
                <w:szCs w:val="18"/>
              </w:rPr>
              <w:fldChar w:fldCharType="begin" w:fldLock="1"/>
            </w:r>
            <w:r w:rsidR="00E40FD8" w:rsidRPr="001922F0">
              <w:rPr>
                <w:rFonts w:ascii="Times New Roman" w:hAnsi="Times New Roman" w:cs="Times New Roman"/>
                <w:i/>
                <w:iCs/>
                <w:sz w:val="18"/>
                <w:szCs w:val="18"/>
              </w:rPr>
              <w:instrText>ADDIN CSL_CITATION {"citationItems":[{"id":"ITEM-1","itemData":{"DOI":"10.1210/clinem/dgaa647","ISSN":"19457197","PMID":"32929477","abstract":"Context: Among patients with type 1 diabetes (T1D), the risk of hip fracture is up to 6-fold greater than that of the general population. However, the cause of this skeletal fragility remains poorly understood. Objective: To assess differences in hip geometry and imaging-based estimates of bone strength between youth with and without T1D using dual-energy x-ray absorptiometry (DXA)-based hip structural analysis. Design: Cross-sectional comparison. Participants: Girls ages 10 to 16 years, including n = 62 with T1D and n = 61 controls. Results: The groups had similar age, bone age, pubertal stage, height, lean mass, and physical activity. Bone mineral density at the femoral neck and total hip did not differ in univariate comparisons but was lower at the femoral neck in T1D after adjusting for bone age, height, and lean mass. Subjects with T1D had significantly lower cross-sectional area, cross-sectional moment of inertia, section modulus, and cortical thickness at the narrow neck, with deficits of 5.7% to 10.3%. Cross-sectional area was also lower at the intertrochanteric region in girls with T1D. Among those T1D subjects with HbA1c greater than the cohort median of 8.5%, deficits in hip geometry and strength estimates were more pronounced. Conclusions: DXA-based hip structural analysis revealed that girls with T1D have unfavorable geometry and lower estimates of bone strength at the hip, which may contribute to skeletal fragility and excess hip fracture risk in adulthood. Higher average glycemia may exacerbate effects of T1D on hip geometry.","author":[{"dropping-particle":"V.","family":"Joseph","given":"Taïsha","non-dropping-particle":"","parse-names":false,"suffix":""},{"dropping-particle":"","family":"Caksa","given":"Signe","non-dropping-particle":"","parse-names":false,"suffix":""},{"dropping-particle":"","family":"Misra","given":"Madhusmita","non-dropping-particle":"","parse-names":false,"suffix":""},{"dropping-particle":"","family":"Mitchell","given":"Deborah M.","non-dropping-particle":"","parse-names":false,"suffix":""}],"container-title":"Journal of Clinical Endocrinology and Metabolism","id":"ITEM-1","issue":"12","issued":{"date-parts":[["2020"]]},"page":"1-9","title":"Hip structural analysis reveals impaired hip geometry in girls with type 1 diabetes","type":"article-journal","volume":"105"},"uris":["http://www.mendeley.com/documents/?uuid=194c0326-ae06-436f-bbaf-360798cb15c9"]}],"mendeley":{"formattedCitation":"(30)","plainTextFormattedCitation":"(30)","previouslyFormattedCitation":"(30)"},"properties":{"noteIndex":0},"schema":"https://github.com/citation-style-language/schema/raw/master/csl-citation.json"}</w:instrText>
            </w:r>
            <w:r w:rsidRPr="001922F0">
              <w:rPr>
                <w:rFonts w:ascii="Times New Roman" w:hAnsi="Times New Roman" w:cs="Times New Roman"/>
                <w:i/>
                <w:iCs/>
                <w:sz w:val="18"/>
                <w:szCs w:val="18"/>
              </w:rPr>
              <w:fldChar w:fldCharType="separate"/>
            </w:r>
            <w:r w:rsidR="00784AA7" w:rsidRPr="001922F0">
              <w:rPr>
                <w:rFonts w:ascii="Times New Roman" w:hAnsi="Times New Roman" w:cs="Times New Roman"/>
                <w:iCs/>
                <w:noProof/>
                <w:sz w:val="18"/>
                <w:szCs w:val="18"/>
              </w:rPr>
              <w:t>(30)</w:t>
            </w:r>
            <w:r w:rsidRPr="001922F0">
              <w:rPr>
                <w:rFonts w:ascii="Times New Roman" w:hAnsi="Times New Roman" w:cs="Times New Roman"/>
                <w:i/>
                <w:iCs/>
                <w:sz w:val="18"/>
                <w:szCs w:val="18"/>
              </w:rPr>
              <w:fldChar w:fldCharType="end"/>
            </w:r>
          </w:p>
          <w:p w14:paraId="50DF8723"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 </w:t>
            </w:r>
          </w:p>
          <w:p w14:paraId="2A501851"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 </w:t>
            </w:r>
          </w:p>
        </w:tc>
        <w:tc>
          <w:tcPr>
            <w:tcW w:w="1339" w:type="dxa"/>
            <w:vMerge w:val="restart"/>
            <w:hideMark/>
          </w:tcPr>
          <w:p w14:paraId="5DC1A3A8"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Cross-sectional</w:t>
            </w:r>
            <w:r w:rsidRPr="001922F0">
              <w:rPr>
                <w:rFonts w:ascii="Times New Roman" w:hAnsi="Times New Roman" w:cs="Times New Roman"/>
                <w:sz w:val="18"/>
                <w:szCs w:val="18"/>
              </w:rPr>
              <w:br/>
            </w:r>
          </w:p>
          <w:p w14:paraId="68B041C4"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 </w:t>
            </w:r>
          </w:p>
          <w:p w14:paraId="4CD7DEF5"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 </w:t>
            </w:r>
          </w:p>
        </w:tc>
        <w:tc>
          <w:tcPr>
            <w:tcW w:w="2074" w:type="dxa"/>
            <w:vMerge w:val="restart"/>
            <w:hideMark/>
          </w:tcPr>
          <w:p w14:paraId="2321AD6A" w14:textId="485DE4F0" w:rsidR="0092481D" w:rsidRPr="001922F0" w:rsidRDefault="0092481D" w:rsidP="0092481D">
            <w:pPr>
              <w:rPr>
                <w:rFonts w:ascii="Times New Roman" w:hAnsi="Times New Roman" w:cs="Times New Roman"/>
                <w:sz w:val="18"/>
                <w:szCs w:val="18"/>
                <w:u w:val="single"/>
              </w:rPr>
            </w:pPr>
            <w:r w:rsidRPr="001922F0">
              <w:rPr>
                <w:rFonts w:ascii="Times New Roman" w:hAnsi="Times New Roman" w:cs="Times New Roman"/>
                <w:sz w:val="18"/>
                <w:szCs w:val="18"/>
              </w:rPr>
              <w:t>N=62 (62F)</w:t>
            </w:r>
            <w:r w:rsidRPr="001922F0">
              <w:rPr>
                <w:rFonts w:ascii="Times New Roman" w:hAnsi="Times New Roman" w:cs="Times New Roman"/>
                <w:sz w:val="18"/>
                <w:szCs w:val="18"/>
              </w:rPr>
              <w:br/>
              <w:t>Age: 13.6yrs (1.7)</w:t>
            </w:r>
            <w:r w:rsidRPr="001922F0">
              <w:rPr>
                <w:rFonts w:ascii="Times New Roman" w:hAnsi="Times New Roman" w:cs="Times New Roman"/>
                <w:sz w:val="18"/>
                <w:szCs w:val="18"/>
              </w:rPr>
              <w:br/>
              <w:t>Height (</w:t>
            </w:r>
            <w:r w:rsidR="002B5E19" w:rsidRPr="001922F0">
              <w:rPr>
                <w:rFonts w:ascii="Times New Roman" w:hAnsi="Times New Roman" w:cs="Times New Roman"/>
                <w:sz w:val="18"/>
                <w:szCs w:val="18"/>
              </w:rPr>
              <w:t>Z</w:t>
            </w:r>
            <w:r w:rsidRPr="001922F0">
              <w:rPr>
                <w:rFonts w:ascii="Times New Roman" w:hAnsi="Times New Roman" w:cs="Times New Roman"/>
                <w:sz w:val="18"/>
                <w:szCs w:val="18"/>
              </w:rPr>
              <w:t>-score): 0.3 (1.1)</w:t>
            </w:r>
            <w:r w:rsidRPr="001922F0">
              <w:rPr>
                <w:rFonts w:ascii="Times New Roman" w:hAnsi="Times New Roman" w:cs="Times New Roman"/>
                <w:i/>
                <w:iCs/>
                <w:sz w:val="18"/>
                <w:szCs w:val="18"/>
              </w:rPr>
              <w:br/>
            </w:r>
            <w:r w:rsidRPr="001922F0">
              <w:rPr>
                <w:rFonts w:ascii="Times New Roman" w:hAnsi="Times New Roman" w:cs="Times New Roman"/>
                <w:sz w:val="18"/>
                <w:szCs w:val="18"/>
              </w:rPr>
              <w:t>B</w:t>
            </w:r>
            <w:r w:rsidR="00DB69E4" w:rsidRPr="001922F0">
              <w:rPr>
                <w:rFonts w:ascii="Times New Roman" w:hAnsi="Times New Roman" w:cs="Times New Roman"/>
                <w:sz w:val="18"/>
                <w:szCs w:val="18"/>
              </w:rPr>
              <w:t>ody mass</w:t>
            </w:r>
            <w:r w:rsidRPr="001922F0">
              <w:rPr>
                <w:rFonts w:ascii="Times New Roman" w:hAnsi="Times New Roman" w:cs="Times New Roman"/>
                <w:sz w:val="18"/>
                <w:szCs w:val="18"/>
              </w:rPr>
              <w:t xml:space="preserve"> (</w:t>
            </w:r>
            <w:r w:rsidR="002B5E19" w:rsidRPr="001922F0">
              <w:rPr>
                <w:rFonts w:ascii="Times New Roman" w:hAnsi="Times New Roman" w:cs="Times New Roman"/>
                <w:sz w:val="18"/>
                <w:szCs w:val="18"/>
              </w:rPr>
              <w:t>Z</w:t>
            </w:r>
            <w:r w:rsidRPr="001922F0">
              <w:rPr>
                <w:rFonts w:ascii="Times New Roman" w:hAnsi="Times New Roman" w:cs="Times New Roman"/>
                <w:sz w:val="18"/>
                <w:szCs w:val="18"/>
              </w:rPr>
              <w:t>-score): 0.7 (0.8)</w:t>
            </w:r>
            <w:r w:rsidRPr="001922F0">
              <w:rPr>
                <w:rFonts w:ascii="Times New Roman" w:hAnsi="Times New Roman" w:cs="Times New Roman"/>
                <w:sz w:val="18"/>
                <w:szCs w:val="18"/>
              </w:rPr>
              <w:br/>
              <w:t>BMI (</w:t>
            </w:r>
            <w:r w:rsidR="002B5E19" w:rsidRPr="001922F0">
              <w:rPr>
                <w:rFonts w:ascii="Times New Roman" w:hAnsi="Times New Roman" w:cs="Times New Roman"/>
                <w:sz w:val="18"/>
                <w:szCs w:val="18"/>
              </w:rPr>
              <w:t>Z</w:t>
            </w:r>
            <w:r w:rsidRPr="001922F0">
              <w:rPr>
                <w:rFonts w:ascii="Times New Roman" w:hAnsi="Times New Roman" w:cs="Times New Roman"/>
                <w:sz w:val="18"/>
                <w:szCs w:val="18"/>
              </w:rPr>
              <w:t>-score): 0.7 (0.7)</w:t>
            </w:r>
            <w:r w:rsidRPr="001922F0">
              <w:rPr>
                <w:rFonts w:ascii="Times New Roman" w:hAnsi="Times New Roman" w:cs="Times New Roman"/>
                <w:sz w:val="18"/>
                <w:szCs w:val="18"/>
              </w:rPr>
              <w:br/>
            </w:r>
            <w:r w:rsidR="009D2062" w:rsidRPr="001922F0">
              <w:rPr>
                <w:rFonts w:ascii="Times New Roman" w:hAnsi="Times New Roman" w:cs="Times New Roman"/>
                <w:sz w:val="18"/>
                <w:szCs w:val="18"/>
              </w:rPr>
              <w:t xml:space="preserve">Diabetes </w:t>
            </w:r>
            <w:r w:rsidRPr="001922F0">
              <w:rPr>
                <w:rFonts w:ascii="Times New Roman" w:hAnsi="Times New Roman" w:cs="Times New Roman"/>
                <w:sz w:val="18"/>
                <w:szCs w:val="18"/>
              </w:rPr>
              <w:t xml:space="preserve">duration: 4.8yrs </w:t>
            </w:r>
            <w:r w:rsidRPr="001922F0">
              <w:rPr>
                <w:rFonts w:ascii="Times New Roman" w:hAnsi="Times New Roman" w:cs="Times New Roman"/>
                <w:sz w:val="18"/>
                <w:szCs w:val="18"/>
              </w:rPr>
              <w:lastRenderedPageBreak/>
              <w:t>(3.2)</w:t>
            </w:r>
            <w:r w:rsidRPr="001922F0">
              <w:rPr>
                <w:rFonts w:ascii="Times New Roman" w:hAnsi="Times New Roman" w:cs="Times New Roman"/>
                <w:sz w:val="18"/>
                <w:szCs w:val="18"/>
              </w:rPr>
              <w:br/>
              <w:t>HbA1c: 8.6% (1.3)</w:t>
            </w:r>
          </w:p>
          <w:p w14:paraId="5E06810A" w14:textId="69930405"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Insulin dos</w:t>
            </w:r>
            <w:r w:rsidR="006E60B8" w:rsidRPr="001922F0">
              <w:rPr>
                <w:rFonts w:ascii="Times New Roman" w:hAnsi="Times New Roman" w:cs="Times New Roman"/>
                <w:sz w:val="18"/>
                <w:szCs w:val="18"/>
              </w:rPr>
              <w:t>age</w:t>
            </w:r>
            <w:r w:rsidRPr="001922F0">
              <w:rPr>
                <w:rFonts w:ascii="Times New Roman" w:hAnsi="Times New Roman" w:cs="Times New Roman"/>
                <w:sz w:val="18"/>
                <w:szCs w:val="18"/>
              </w:rPr>
              <w:t>: 0.</w:t>
            </w:r>
            <w:r w:rsidR="00AF54A0" w:rsidRPr="001922F0">
              <w:rPr>
                <w:rFonts w:ascii="Times New Roman" w:hAnsi="Times New Roman" w:cs="Times New Roman"/>
                <w:sz w:val="18"/>
                <w:szCs w:val="18"/>
              </w:rPr>
              <w:t>9</w:t>
            </w:r>
            <w:r w:rsidRPr="001922F0">
              <w:rPr>
                <w:rFonts w:ascii="Times New Roman" w:hAnsi="Times New Roman" w:cs="Times New Roman"/>
                <w:sz w:val="18"/>
                <w:szCs w:val="18"/>
              </w:rPr>
              <w:t xml:space="preserve"> U/kg/day (0.2)</w:t>
            </w:r>
          </w:p>
          <w:p w14:paraId="3A914C0D" w14:textId="77777777" w:rsidR="0092481D" w:rsidRPr="001922F0" w:rsidRDefault="0092481D" w:rsidP="0092481D">
            <w:pPr>
              <w:rPr>
                <w:rFonts w:ascii="Times New Roman" w:hAnsi="Times New Roman" w:cs="Times New Roman"/>
                <w:sz w:val="18"/>
                <w:szCs w:val="18"/>
              </w:rPr>
            </w:pPr>
          </w:p>
          <w:p w14:paraId="174C9797" w14:textId="77777777" w:rsidR="0092481D" w:rsidRPr="001922F0" w:rsidRDefault="0092481D" w:rsidP="0092481D">
            <w:pPr>
              <w:rPr>
                <w:rFonts w:ascii="Times New Roman" w:hAnsi="Times New Roman" w:cs="Times New Roman"/>
                <w:sz w:val="18"/>
                <w:szCs w:val="18"/>
              </w:rPr>
            </w:pPr>
          </w:p>
        </w:tc>
        <w:tc>
          <w:tcPr>
            <w:tcW w:w="2075" w:type="dxa"/>
            <w:vMerge w:val="restart"/>
            <w:hideMark/>
          </w:tcPr>
          <w:p w14:paraId="178DC764" w14:textId="0D97166A" w:rsidR="0092481D" w:rsidRPr="001922F0" w:rsidRDefault="0092481D" w:rsidP="0092481D">
            <w:pPr>
              <w:rPr>
                <w:rFonts w:ascii="Times New Roman" w:hAnsi="Times New Roman" w:cs="Times New Roman"/>
                <w:sz w:val="18"/>
                <w:szCs w:val="18"/>
                <w:u w:val="single"/>
              </w:rPr>
            </w:pPr>
            <w:r w:rsidRPr="001922F0">
              <w:rPr>
                <w:rFonts w:ascii="Times New Roman" w:hAnsi="Times New Roman" w:cs="Times New Roman"/>
                <w:sz w:val="18"/>
                <w:szCs w:val="18"/>
              </w:rPr>
              <w:lastRenderedPageBreak/>
              <w:t>N=61 (61F)</w:t>
            </w:r>
            <w:r w:rsidRPr="001922F0">
              <w:rPr>
                <w:rFonts w:ascii="Times New Roman" w:hAnsi="Times New Roman" w:cs="Times New Roman"/>
                <w:sz w:val="18"/>
                <w:szCs w:val="18"/>
              </w:rPr>
              <w:br/>
              <w:t>Age: 13.6yrs (1.9)</w:t>
            </w:r>
            <w:r w:rsidRPr="001922F0">
              <w:rPr>
                <w:rFonts w:ascii="Times New Roman" w:hAnsi="Times New Roman" w:cs="Times New Roman"/>
                <w:sz w:val="18"/>
                <w:szCs w:val="18"/>
              </w:rPr>
              <w:br/>
              <w:t>Height (</w:t>
            </w:r>
            <w:r w:rsidR="002B5E19" w:rsidRPr="001922F0">
              <w:rPr>
                <w:rFonts w:ascii="Times New Roman" w:hAnsi="Times New Roman" w:cs="Times New Roman"/>
                <w:sz w:val="18"/>
                <w:szCs w:val="18"/>
              </w:rPr>
              <w:t>Z</w:t>
            </w:r>
            <w:r w:rsidRPr="001922F0">
              <w:rPr>
                <w:rFonts w:ascii="Times New Roman" w:hAnsi="Times New Roman" w:cs="Times New Roman"/>
                <w:sz w:val="18"/>
                <w:szCs w:val="18"/>
              </w:rPr>
              <w:t>-score): 0.4 (0.9)</w:t>
            </w:r>
            <w:r w:rsidRPr="001922F0">
              <w:rPr>
                <w:rFonts w:ascii="Times New Roman" w:hAnsi="Times New Roman" w:cs="Times New Roman"/>
                <w:sz w:val="18"/>
                <w:szCs w:val="18"/>
              </w:rPr>
              <w:br/>
              <w:t>B</w:t>
            </w:r>
            <w:r w:rsidR="00DB69E4" w:rsidRPr="001922F0">
              <w:rPr>
                <w:rFonts w:ascii="Times New Roman" w:hAnsi="Times New Roman" w:cs="Times New Roman"/>
                <w:sz w:val="18"/>
                <w:szCs w:val="18"/>
              </w:rPr>
              <w:t>ody mass</w:t>
            </w:r>
            <w:r w:rsidRPr="001922F0">
              <w:rPr>
                <w:rFonts w:ascii="Times New Roman" w:hAnsi="Times New Roman" w:cs="Times New Roman"/>
                <w:sz w:val="18"/>
                <w:szCs w:val="18"/>
              </w:rPr>
              <w:t xml:space="preserve"> (</w:t>
            </w:r>
            <w:r w:rsidR="002B5E19" w:rsidRPr="001922F0">
              <w:rPr>
                <w:rFonts w:ascii="Times New Roman" w:hAnsi="Times New Roman" w:cs="Times New Roman"/>
                <w:sz w:val="18"/>
                <w:szCs w:val="18"/>
              </w:rPr>
              <w:t>Z</w:t>
            </w:r>
            <w:r w:rsidRPr="001922F0">
              <w:rPr>
                <w:rFonts w:ascii="Times New Roman" w:hAnsi="Times New Roman" w:cs="Times New Roman"/>
                <w:sz w:val="18"/>
                <w:szCs w:val="18"/>
              </w:rPr>
              <w:t>-score): 0.4 (0.9)</w:t>
            </w:r>
            <w:r w:rsidRPr="001922F0">
              <w:rPr>
                <w:rFonts w:ascii="Times New Roman" w:hAnsi="Times New Roman" w:cs="Times New Roman"/>
                <w:i/>
                <w:iCs/>
                <w:sz w:val="18"/>
                <w:szCs w:val="18"/>
              </w:rPr>
              <w:br/>
            </w:r>
            <w:r w:rsidRPr="001922F0">
              <w:rPr>
                <w:rFonts w:ascii="Times New Roman" w:hAnsi="Times New Roman" w:cs="Times New Roman"/>
                <w:sz w:val="18"/>
                <w:szCs w:val="18"/>
              </w:rPr>
              <w:t>BMI (</w:t>
            </w:r>
            <w:r w:rsidR="002B5E19" w:rsidRPr="001922F0">
              <w:rPr>
                <w:rFonts w:ascii="Times New Roman" w:hAnsi="Times New Roman" w:cs="Times New Roman"/>
                <w:sz w:val="18"/>
                <w:szCs w:val="18"/>
              </w:rPr>
              <w:t>Z</w:t>
            </w:r>
            <w:r w:rsidRPr="001922F0">
              <w:rPr>
                <w:rFonts w:ascii="Times New Roman" w:hAnsi="Times New Roman" w:cs="Times New Roman"/>
                <w:sz w:val="18"/>
                <w:szCs w:val="18"/>
              </w:rPr>
              <w:t>-score): 0.3 (0.8)</w:t>
            </w:r>
            <w:r w:rsidRPr="001922F0">
              <w:rPr>
                <w:rFonts w:ascii="Times New Roman" w:hAnsi="Times New Roman" w:cs="Times New Roman"/>
                <w:sz w:val="18"/>
                <w:szCs w:val="18"/>
              </w:rPr>
              <w:br/>
              <w:t>HbA1c: 5.4% (0.3)</w:t>
            </w:r>
          </w:p>
          <w:p w14:paraId="35270E70"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 </w:t>
            </w:r>
          </w:p>
          <w:p w14:paraId="4C085717" w14:textId="3661A0A0"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lastRenderedPageBreak/>
              <w:t> </w:t>
            </w:r>
          </w:p>
        </w:tc>
        <w:tc>
          <w:tcPr>
            <w:tcW w:w="1379" w:type="dxa"/>
          </w:tcPr>
          <w:p w14:paraId="7701DB6D" w14:textId="3819C62B"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lastRenderedPageBreak/>
              <w:t>Body fat %</w:t>
            </w:r>
          </w:p>
        </w:tc>
        <w:tc>
          <w:tcPr>
            <w:tcW w:w="1205" w:type="dxa"/>
          </w:tcPr>
          <w:p w14:paraId="1D4BEF24" w14:textId="4FD42BBF"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31.9 (5.7)</w:t>
            </w:r>
          </w:p>
        </w:tc>
        <w:tc>
          <w:tcPr>
            <w:tcW w:w="1205" w:type="dxa"/>
            <w:noWrap/>
          </w:tcPr>
          <w:p w14:paraId="05220C60" w14:textId="199F2D35"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31.7 (5.7)</w:t>
            </w:r>
          </w:p>
        </w:tc>
        <w:tc>
          <w:tcPr>
            <w:tcW w:w="3827" w:type="dxa"/>
            <w:vMerge w:val="restart"/>
            <w:hideMark/>
          </w:tcPr>
          <w:p w14:paraId="06417F9E" w14:textId="4DD8D03C"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No difference on body fat</w:t>
            </w:r>
            <w:r w:rsidR="00F90617" w:rsidRPr="001922F0">
              <w:rPr>
                <w:rFonts w:ascii="Times New Roman" w:hAnsi="Times New Roman" w:cs="Times New Roman"/>
                <w:sz w:val="18"/>
                <w:szCs w:val="18"/>
              </w:rPr>
              <w:t xml:space="preserve"> %</w:t>
            </w:r>
            <w:r w:rsidRPr="001922F0">
              <w:rPr>
                <w:rFonts w:ascii="Times New Roman" w:hAnsi="Times New Roman" w:cs="Times New Roman"/>
                <w:sz w:val="18"/>
                <w:szCs w:val="18"/>
              </w:rPr>
              <w:t xml:space="preserve">, </w:t>
            </w:r>
            <w:r w:rsidR="00F90617" w:rsidRPr="001922F0">
              <w:rPr>
                <w:rFonts w:ascii="Times New Roman" w:hAnsi="Times New Roman" w:cs="Times New Roman"/>
                <w:sz w:val="18"/>
                <w:szCs w:val="18"/>
              </w:rPr>
              <w:t xml:space="preserve">total body </w:t>
            </w:r>
            <w:r w:rsidRPr="001922F0">
              <w:rPr>
                <w:rFonts w:ascii="Times New Roman" w:hAnsi="Times New Roman" w:cs="Times New Roman"/>
                <w:sz w:val="18"/>
                <w:szCs w:val="18"/>
              </w:rPr>
              <w:t xml:space="preserve">fat and lean mass between children with </w:t>
            </w:r>
            <w:r w:rsidR="00B95B76" w:rsidRPr="001922F0">
              <w:rPr>
                <w:rFonts w:ascii="Times New Roman" w:hAnsi="Times New Roman" w:cs="Times New Roman"/>
                <w:sz w:val="18"/>
                <w:szCs w:val="18"/>
              </w:rPr>
              <w:t>T1D</w:t>
            </w:r>
            <w:r w:rsidRPr="001922F0">
              <w:rPr>
                <w:rFonts w:ascii="Times New Roman" w:hAnsi="Times New Roman" w:cs="Times New Roman"/>
                <w:sz w:val="18"/>
                <w:szCs w:val="18"/>
              </w:rPr>
              <w:t xml:space="preserve"> and TDC</w:t>
            </w:r>
          </w:p>
          <w:p w14:paraId="19C9817B"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 </w:t>
            </w:r>
          </w:p>
          <w:p w14:paraId="6278FE2F"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 </w:t>
            </w:r>
          </w:p>
        </w:tc>
      </w:tr>
      <w:tr w:rsidR="0092481D" w:rsidRPr="001922F0" w14:paraId="6C345892" w14:textId="77777777" w:rsidTr="0092481D">
        <w:trPr>
          <w:trHeight w:val="398"/>
        </w:trPr>
        <w:tc>
          <w:tcPr>
            <w:tcW w:w="1355" w:type="dxa"/>
            <w:vMerge/>
            <w:noWrap/>
            <w:hideMark/>
          </w:tcPr>
          <w:p w14:paraId="0E39C87D" w14:textId="77777777" w:rsidR="0092481D" w:rsidRPr="001922F0" w:rsidRDefault="0092481D" w:rsidP="0092481D">
            <w:pPr>
              <w:rPr>
                <w:rFonts w:ascii="Times New Roman" w:hAnsi="Times New Roman" w:cs="Times New Roman"/>
                <w:sz w:val="18"/>
                <w:szCs w:val="18"/>
              </w:rPr>
            </w:pPr>
          </w:p>
        </w:tc>
        <w:tc>
          <w:tcPr>
            <w:tcW w:w="1339" w:type="dxa"/>
            <w:vMerge/>
            <w:noWrap/>
            <w:hideMark/>
          </w:tcPr>
          <w:p w14:paraId="59CD2CC4" w14:textId="77777777" w:rsidR="0092481D" w:rsidRPr="001922F0" w:rsidRDefault="0092481D" w:rsidP="0092481D">
            <w:pPr>
              <w:rPr>
                <w:rFonts w:ascii="Times New Roman" w:hAnsi="Times New Roman" w:cs="Times New Roman"/>
                <w:sz w:val="18"/>
                <w:szCs w:val="18"/>
              </w:rPr>
            </w:pPr>
          </w:p>
        </w:tc>
        <w:tc>
          <w:tcPr>
            <w:tcW w:w="2074" w:type="dxa"/>
            <w:vMerge/>
            <w:hideMark/>
          </w:tcPr>
          <w:p w14:paraId="2F3B2E60" w14:textId="77777777" w:rsidR="0092481D" w:rsidRPr="001922F0" w:rsidRDefault="0092481D" w:rsidP="0092481D">
            <w:pPr>
              <w:rPr>
                <w:rFonts w:ascii="Times New Roman" w:hAnsi="Times New Roman" w:cs="Times New Roman"/>
                <w:sz w:val="18"/>
                <w:szCs w:val="18"/>
              </w:rPr>
            </w:pPr>
          </w:p>
        </w:tc>
        <w:tc>
          <w:tcPr>
            <w:tcW w:w="2075" w:type="dxa"/>
            <w:vMerge/>
            <w:hideMark/>
          </w:tcPr>
          <w:p w14:paraId="0C6EE42E" w14:textId="77777777" w:rsidR="0092481D" w:rsidRPr="001922F0" w:rsidRDefault="0092481D" w:rsidP="0092481D">
            <w:pPr>
              <w:rPr>
                <w:rFonts w:ascii="Times New Roman" w:hAnsi="Times New Roman" w:cs="Times New Roman"/>
                <w:sz w:val="18"/>
                <w:szCs w:val="18"/>
              </w:rPr>
            </w:pPr>
          </w:p>
        </w:tc>
        <w:tc>
          <w:tcPr>
            <w:tcW w:w="1379" w:type="dxa"/>
          </w:tcPr>
          <w:p w14:paraId="1534813F" w14:textId="4F534FA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Fat mass (kg)</w:t>
            </w:r>
          </w:p>
        </w:tc>
        <w:tc>
          <w:tcPr>
            <w:tcW w:w="1205" w:type="dxa"/>
          </w:tcPr>
          <w:p w14:paraId="1A4EFAC5" w14:textId="4A238F03"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18.4 (6.3)</w:t>
            </w:r>
          </w:p>
        </w:tc>
        <w:tc>
          <w:tcPr>
            <w:tcW w:w="1205" w:type="dxa"/>
            <w:noWrap/>
          </w:tcPr>
          <w:p w14:paraId="62F729D6" w14:textId="51323BA8"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17.1 (5.7)</w:t>
            </w:r>
          </w:p>
        </w:tc>
        <w:tc>
          <w:tcPr>
            <w:tcW w:w="3827" w:type="dxa"/>
            <w:vMerge/>
            <w:hideMark/>
          </w:tcPr>
          <w:p w14:paraId="3F0CE184" w14:textId="77777777" w:rsidR="0092481D" w:rsidRPr="001922F0" w:rsidRDefault="0092481D" w:rsidP="0092481D">
            <w:pPr>
              <w:rPr>
                <w:rFonts w:ascii="Times New Roman" w:hAnsi="Times New Roman" w:cs="Times New Roman"/>
                <w:sz w:val="18"/>
                <w:szCs w:val="18"/>
              </w:rPr>
            </w:pPr>
          </w:p>
        </w:tc>
      </w:tr>
      <w:tr w:rsidR="0092481D" w:rsidRPr="001922F0" w14:paraId="2ED1D6EE" w14:textId="77777777" w:rsidTr="0092481D">
        <w:trPr>
          <w:trHeight w:val="418"/>
        </w:trPr>
        <w:tc>
          <w:tcPr>
            <w:tcW w:w="1355" w:type="dxa"/>
            <w:vMerge/>
            <w:noWrap/>
            <w:hideMark/>
          </w:tcPr>
          <w:p w14:paraId="2F36CE27" w14:textId="77777777" w:rsidR="0092481D" w:rsidRPr="001922F0" w:rsidRDefault="0092481D" w:rsidP="0092481D">
            <w:pPr>
              <w:rPr>
                <w:rFonts w:ascii="Times New Roman" w:hAnsi="Times New Roman" w:cs="Times New Roman"/>
                <w:sz w:val="18"/>
                <w:szCs w:val="18"/>
              </w:rPr>
            </w:pPr>
          </w:p>
        </w:tc>
        <w:tc>
          <w:tcPr>
            <w:tcW w:w="1339" w:type="dxa"/>
            <w:vMerge/>
            <w:noWrap/>
            <w:hideMark/>
          </w:tcPr>
          <w:p w14:paraId="648F8469" w14:textId="77777777" w:rsidR="0092481D" w:rsidRPr="001922F0" w:rsidRDefault="0092481D" w:rsidP="0092481D">
            <w:pPr>
              <w:rPr>
                <w:rFonts w:ascii="Times New Roman" w:hAnsi="Times New Roman" w:cs="Times New Roman"/>
                <w:sz w:val="18"/>
                <w:szCs w:val="18"/>
              </w:rPr>
            </w:pPr>
          </w:p>
        </w:tc>
        <w:tc>
          <w:tcPr>
            <w:tcW w:w="2074" w:type="dxa"/>
            <w:vMerge/>
            <w:hideMark/>
          </w:tcPr>
          <w:p w14:paraId="70D78C9A" w14:textId="77777777" w:rsidR="0092481D" w:rsidRPr="001922F0" w:rsidRDefault="0092481D" w:rsidP="0092481D">
            <w:pPr>
              <w:rPr>
                <w:rFonts w:ascii="Times New Roman" w:hAnsi="Times New Roman" w:cs="Times New Roman"/>
                <w:sz w:val="18"/>
                <w:szCs w:val="18"/>
              </w:rPr>
            </w:pPr>
          </w:p>
        </w:tc>
        <w:tc>
          <w:tcPr>
            <w:tcW w:w="2075" w:type="dxa"/>
            <w:vMerge/>
            <w:hideMark/>
          </w:tcPr>
          <w:p w14:paraId="1839F5B2" w14:textId="77777777" w:rsidR="0092481D" w:rsidRPr="001922F0" w:rsidRDefault="0092481D" w:rsidP="0092481D">
            <w:pPr>
              <w:rPr>
                <w:rFonts w:ascii="Times New Roman" w:hAnsi="Times New Roman" w:cs="Times New Roman"/>
                <w:sz w:val="18"/>
                <w:szCs w:val="18"/>
              </w:rPr>
            </w:pPr>
          </w:p>
        </w:tc>
        <w:tc>
          <w:tcPr>
            <w:tcW w:w="1379" w:type="dxa"/>
          </w:tcPr>
          <w:p w14:paraId="029369FC" w14:textId="3E0BDA2E"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Lean mass (kg)</w:t>
            </w:r>
          </w:p>
        </w:tc>
        <w:tc>
          <w:tcPr>
            <w:tcW w:w="1205" w:type="dxa"/>
          </w:tcPr>
          <w:p w14:paraId="6C55A47D" w14:textId="67BDDDBE"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36.5 (6.1)</w:t>
            </w:r>
          </w:p>
        </w:tc>
        <w:tc>
          <w:tcPr>
            <w:tcW w:w="1205" w:type="dxa"/>
            <w:noWrap/>
          </w:tcPr>
          <w:p w14:paraId="2C94353E" w14:textId="79F0A35A"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34.2 (6.8)</w:t>
            </w:r>
          </w:p>
        </w:tc>
        <w:tc>
          <w:tcPr>
            <w:tcW w:w="3827" w:type="dxa"/>
            <w:vMerge/>
            <w:hideMark/>
          </w:tcPr>
          <w:p w14:paraId="4CCB503B" w14:textId="77777777" w:rsidR="0092481D" w:rsidRPr="001922F0" w:rsidRDefault="0092481D" w:rsidP="0092481D">
            <w:pPr>
              <w:rPr>
                <w:rFonts w:ascii="Times New Roman" w:hAnsi="Times New Roman" w:cs="Times New Roman"/>
                <w:sz w:val="18"/>
                <w:szCs w:val="18"/>
              </w:rPr>
            </w:pPr>
          </w:p>
        </w:tc>
      </w:tr>
      <w:tr w:rsidR="0092481D" w:rsidRPr="001922F0" w14:paraId="2E98426D" w14:textId="77777777" w:rsidTr="004D4196">
        <w:trPr>
          <w:trHeight w:val="445"/>
        </w:trPr>
        <w:tc>
          <w:tcPr>
            <w:tcW w:w="1355" w:type="dxa"/>
            <w:vMerge w:val="restart"/>
            <w:hideMark/>
          </w:tcPr>
          <w:p w14:paraId="432F26BA" w14:textId="52FBDF8B" w:rsidR="0092481D" w:rsidRPr="001922F0" w:rsidRDefault="0092481D" w:rsidP="0092481D">
            <w:pPr>
              <w:rPr>
                <w:rFonts w:ascii="Times New Roman" w:hAnsi="Times New Roman" w:cs="Times New Roman"/>
                <w:sz w:val="18"/>
                <w:szCs w:val="18"/>
              </w:rPr>
            </w:pPr>
            <w:proofErr w:type="spellStart"/>
            <w:r w:rsidRPr="001922F0">
              <w:rPr>
                <w:rFonts w:ascii="Times New Roman" w:hAnsi="Times New Roman" w:cs="Times New Roman"/>
                <w:sz w:val="18"/>
                <w:szCs w:val="18"/>
              </w:rPr>
              <w:t>Karaguzel</w:t>
            </w:r>
            <w:proofErr w:type="spellEnd"/>
            <w:r w:rsidRPr="001922F0">
              <w:rPr>
                <w:rFonts w:ascii="Times New Roman" w:hAnsi="Times New Roman" w:cs="Times New Roman"/>
                <w:sz w:val="18"/>
                <w:szCs w:val="18"/>
              </w:rPr>
              <w:t xml:space="preserve"> et al. (2006) </w:t>
            </w:r>
            <w:r w:rsidRPr="001922F0">
              <w:rPr>
                <w:rFonts w:ascii="Times New Roman" w:hAnsi="Times New Roman" w:cs="Times New Roman"/>
                <w:sz w:val="18"/>
                <w:szCs w:val="18"/>
              </w:rPr>
              <w:br/>
              <w:t xml:space="preserve">Turkey </w:t>
            </w:r>
            <w:r w:rsidRPr="001922F0">
              <w:rPr>
                <w:rFonts w:ascii="Times New Roman" w:hAnsi="Times New Roman" w:cs="Times New Roman"/>
                <w:sz w:val="18"/>
                <w:szCs w:val="18"/>
              </w:rPr>
              <w:fldChar w:fldCharType="begin" w:fldLock="1"/>
            </w:r>
            <w:r w:rsidR="00E40FD8" w:rsidRPr="001922F0">
              <w:rPr>
                <w:rFonts w:ascii="Times New Roman" w:hAnsi="Times New Roman" w:cs="Times New Roman"/>
                <w:sz w:val="18"/>
                <w:szCs w:val="18"/>
              </w:rPr>
              <w:instrText>ADDIN CSL_CITATION {"citationItems":[{"id":"ITEM-1","itemData":{"DOI":"10.1016/j.clinbiochem.2006.02.014","ISSN":"00099120","PMID":"16624268","abstract":"The purpose of this study was to determine the relationship between serum leptin levels and body composition and to evaluate the variables related to disease in children and adolescents with type 1 diabetes. We studied 49 diabetic patients aged 6-16 years (age: 11.2 ± 2.9 years, M/F: 26/23), and 37 healthy controls. Body composition was determined by dual-energy X-ray absorptiometry. Serum leptin, glycated hemoglobin (HbA1c), free thyroxin, thyrotropin, testosterone and estradiol levels were measured in patients and controls. We did not observe significant difference in serum leptin levels between patients and controls. Girls had significantly higher serum leptin levels than boys in both patient and control groups. Serum leptin levels did not correlate significantly with HbA1c, disease duration or daily insulin dose but, correlated positively with body mass index (BMI) and fat mass (FM) in patients as in controls. Body composition in diabetic girls and boys was similar with respective controls. When analyzed by pubertal stage, BMI, lean body mass (LBM), FM, and total bone mineral density (BMD) were significantly higher in pubertal girls with type 1 diabetes compared to prepubertal ones. In pubertal boys with type 1 diabetes, LBM and FM were significantly higher than prepubertal ones. The results of the present study showed that neither serum leptin levels nor body composition was significantly altered in children and adolescents with type 1 diabetes managed with intensive insulin therapy. © 2006 The Canadian Society of Clinical Chemists.","author":[{"dropping-particle":"","family":"Karagüzel","given":"Gülay","non-dropping-particle":"","parse-names":false,"suffix":""},{"dropping-particle":"","family":"Ozdem","given":"Sebahat","non-dropping-particle":"","parse-names":false,"suffix":""},{"dropping-particle":"","family":"Boz","given":"Adil","non-dropping-particle":"","parse-names":false,"suffix":""},{"dropping-particle":"","family":"Bircan","given":"Iffet","non-dropping-particle":"","parse-names":false,"suffix":""},{"dropping-particle":"","family":"Akçurin","given":"Sema","non-dropping-particle":"","parse-names":false,"suffix":""}],"container-title":"Clinical Biochemistry","id":"ITEM-1","issue":"8","issued":{"date-parts":[["2006"]]},"page":"788-793","title":"Leptin levels and body composition in children and adolescents with type 1 diabetes","type":"article-journal","volume":"39"},"uris":["http://www.mendeley.com/documents/?uuid=d5dc0e12-5586-4425-8fca-e005a7bf75df"]}],"mendeley":{"formattedCitation":"(31)","plainTextFormattedCitation":"(31)","previouslyFormattedCitation":"(31)"},"properties":{"noteIndex":0},"schema":"https://github.com/citation-style-language/schema/raw/master/csl-citation.json"}</w:instrText>
            </w:r>
            <w:r w:rsidRPr="001922F0">
              <w:rPr>
                <w:rFonts w:ascii="Times New Roman" w:hAnsi="Times New Roman" w:cs="Times New Roman"/>
                <w:sz w:val="18"/>
                <w:szCs w:val="18"/>
              </w:rPr>
              <w:fldChar w:fldCharType="separate"/>
            </w:r>
            <w:r w:rsidR="00784AA7" w:rsidRPr="001922F0">
              <w:rPr>
                <w:rFonts w:ascii="Times New Roman" w:hAnsi="Times New Roman" w:cs="Times New Roman"/>
                <w:noProof/>
                <w:sz w:val="18"/>
                <w:szCs w:val="18"/>
              </w:rPr>
              <w:t>(31)</w:t>
            </w:r>
            <w:r w:rsidRPr="001922F0">
              <w:rPr>
                <w:rFonts w:ascii="Times New Roman" w:hAnsi="Times New Roman" w:cs="Times New Roman"/>
                <w:sz w:val="18"/>
                <w:szCs w:val="18"/>
              </w:rPr>
              <w:fldChar w:fldCharType="end"/>
            </w:r>
          </w:p>
        </w:tc>
        <w:tc>
          <w:tcPr>
            <w:tcW w:w="1339" w:type="dxa"/>
            <w:vMerge w:val="restart"/>
            <w:hideMark/>
          </w:tcPr>
          <w:p w14:paraId="02ED853E"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Cross-sectional</w:t>
            </w:r>
            <w:r w:rsidRPr="001922F0">
              <w:rPr>
                <w:rFonts w:ascii="Times New Roman" w:hAnsi="Times New Roman" w:cs="Times New Roman"/>
                <w:sz w:val="18"/>
                <w:szCs w:val="18"/>
              </w:rPr>
              <w:br/>
            </w:r>
          </w:p>
          <w:p w14:paraId="6D1D3C90" w14:textId="77777777" w:rsidR="0092481D" w:rsidRPr="001922F0" w:rsidRDefault="0092481D" w:rsidP="0092481D">
            <w:pPr>
              <w:rPr>
                <w:rFonts w:ascii="Times New Roman" w:hAnsi="Times New Roman" w:cs="Times New Roman"/>
                <w:sz w:val="18"/>
                <w:szCs w:val="18"/>
              </w:rPr>
            </w:pPr>
          </w:p>
        </w:tc>
        <w:tc>
          <w:tcPr>
            <w:tcW w:w="2074" w:type="dxa"/>
            <w:vMerge w:val="restart"/>
            <w:hideMark/>
          </w:tcPr>
          <w:p w14:paraId="5A5BEDF8" w14:textId="58431135"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N=49 (26M,23F)</w:t>
            </w:r>
            <w:r w:rsidRPr="001922F0">
              <w:rPr>
                <w:rFonts w:ascii="Times New Roman" w:hAnsi="Times New Roman" w:cs="Times New Roman"/>
                <w:sz w:val="18"/>
                <w:szCs w:val="18"/>
              </w:rPr>
              <w:br/>
              <w:t>Age: 11.3yrs (2.8)</w:t>
            </w:r>
            <w:r w:rsidRPr="001922F0">
              <w:rPr>
                <w:rFonts w:ascii="Times New Roman" w:hAnsi="Times New Roman" w:cs="Times New Roman"/>
                <w:sz w:val="18"/>
                <w:szCs w:val="18"/>
              </w:rPr>
              <w:br/>
              <w:t>B</w:t>
            </w:r>
            <w:r w:rsidR="002379CB" w:rsidRPr="001922F0">
              <w:rPr>
                <w:rFonts w:ascii="Times New Roman" w:hAnsi="Times New Roman" w:cs="Times New Roman"/>
                <w:sz w:val="18"/>
                <w:szCs w:val="18"/>
              </w:rPr>
              <w:t>ody mass</w:t>
            </w:r>
            <w:r w:rsidRPr="001922F0">
              <w:rPr>
                <w:rFonts w:ascii="Times New Roman" w:hAnsi="Times New Roman" w:cs="Times New Roman"/>
                <w:sz w:val="18"/>
                <w:szCs w:val="18"/>
              </w:rPr>
              <w:t xml:space="preserve">: </w:t>
            </w:r>
            <w:r w:rsidRPr="001922F0">
              <w:rPr>
                <w:rFonts w:ascii="Times New Roman" w:hAnsi="Times New Roman" w:cs="Times New Roman"/>
                <w:sz w:val="18"/>
                <w:szCs w:val="18"/>
              </w:rPr>
              <w:br/>
              <w:t>M: 38.4kg (10.9)</w:t>
            </w:r>
            <w:r w:rsidRPr="001922F0">
              <w:rPr>
                <w:rFonts w:ascii="Times New Roman" w:hAnsi="Times New Roman" w:cs="Times New Roman"/>
                <w:sz w:val="18"/>
                <w:szCs w:val="18"/>
              </w:rPr>
              <w:br/>
              <w:t>F: 37.2kg (15.2)</w:t>
            </w:r>
            <w:r w:rsidRPr="001922F0">
              <w:rPr>
                <w:rFonts w:ascii="Times New Roman" w:hAnsi="Times New Roman" w:cs="Times New Roman"/>
                <w:sz w:val="18"/>
                <w:szCs w:val="18"/>
              </w:rPr>
              <w:br/>
              <w:t>BMI: 17.9kg/m</w:t>
            </w:r>
            <w:r w:rsidRPr="001922F0">
              <w:rPr>
                <w:rFonts w:ascii="Times New Roman" w:hAnsi="Times New Roman" w:cs="Times New Roman"/>
                <w:sz w:val="18"/>
                <w:szCs w:val="18"/>
                <w:vertAlign w:val="superscript"/>
              </w:rPr>
              <w:t>2</w:t>
            </w:r>
            <w:r w:rsidRPr="001922F0">
              <w:rPr>
                <w:rFonts w:ascii="Times New Roman" w:hAnsi="Times New Roman" w:cs="Times New Roman"/>
                <w:sz w:val="18"/>
                <w:szCs w:val="18"/>
              </w:rPr>
              <w:t xml:space="preserve"> (3.0)</w:t>
            </w:r>
            <w:r w:rsidRPr="001922F0">
              <w:rPr>
                <w:rFonts w:ascii="Times New Roman" w:hAnsi="Times New Roman" w:cs="Times New Roman"/>
                <w:sz w:val="18"/>
                <w:szCs w:val="18"/>
              </w:rPr>
              <w:br/>
              <w:t>D</w:t>
            </w:r>
            <w:r w:rsidR="009D2062" w:rsidRPr="001922F0">
              <w:rPr>
                <w:rFonts w:ascii="Times New Roman" w:hAnsi="Times New Roman" w:cs="Times New Roman"/>
                <w:sz w:val="18"/>
                <w:szCs w:val="18"/>
              </w:rPr>
              <w:t>isease</w:t>
            </w:r>
            <w:r w:rsidRPr="001922F0">
              <w:rPr>
                <w:rFonts w:ascii="Times New Roman" w:hAnsi="Times New Roman" w:cs="Times New Roman"/>
                <w:sz w:val="18"/>
                <w:szCs w:val="18"/>
              </w:rPr>
              <w:t xml:space="preserve"> duration:</w:t>
            </w:r>
            <w:r w:rsidRPr="001922F0">
              <w:rPr>
                <w:rFonts w:ascii="Times New Roman" w:hAnsi="Times New Roman" w:cs="Times New Roman"/>
                <w:sz w:val="18"/>
                <w:szCs w:val="18"/>
              </w:rPr>
              <w:br/>
              <w:t>M: 4.</w:t>
            </w:r>
            <w:r w:rsidR="002D31F9" w:rsidRPr="001922F0">
              <w:rPr>
                <w:rFonts w:ascii="Times New Roman" w:hAnsi="Times New Roman" w:cs="Times New Roman"/>
                <w:sz w:val="18"/>
                <w:szCs w:val="18"/>
              </w:rPr>
              <w:t>2</w:t>
            </w:r>
            <w:r w:rsidRPr="001922F0">
              <w:rPr>
                <w:rFonts w:ascii="Times New Roman" w:hAnsi="Times New Roman" w:cs="Times New Roman"/>
                <w:sz w:val="18"/>
                <w:szCs w:val="18"/>
              </w:rPr>
              <w:t>yrs (3.1)</w:t>
            </w:r>
            <w:r w:rsidRPr="001922F0">
              <w:rPr>
                <w:rFonts w:ascii="Times New Roman" w:hAnsi="Times New Roman" w:cs="Times New Roman"/>
                <w:sz w:val="18"/>
                <w:szCs w:val="18"/>
              </w:rPr>
              <w:br/>
              <w:t>F: 3.9yrs (3.0)</w:t>
            </w:r>
            <w:r w:rsidRPr="001922F0">
              <w:rPr>
                <w:rFonts w:ascii="Times New Roman" w:hAnsi="Times New Roman" w:cs="Times New Roman"/>
                <w:sz w:val="18"/>
                <w:szCs w:val="18"/>
              </w:rPr>
              <w:br/>
              <w:t>Average HbA1c:</w:t>
            </w:r>
            <w:r w:rsidRPr="001922F0">
              <w:rPr>
                <w:rFonts w:ascii="Times New Roman" w:hAnsi="Times New Roman" w:cs="Times New Roman"/>
                <w:sz w:val="18"/>
                <w:szCs w:val="18"/>
              </w:rPr>
              <w:br/>
              <w:t>HbA1c (&lt;8%): N=18</w:t>
            </w:r>
            <w:r w:rsidRPr="001922F0">
              <w:rPr>
                <w:rFonts w:ascii="Times New Roman" w:hAnsi="Times New Roman" w:cs="Times New Roman"/>
                <w:sz w:val="18"/>
                <w:szCs w:val="18"/>
              </w:rPr>
              <w:br/>
              <w:t>HbA1C (&gt;8%): N=31</w:t>
            </w:r>
          </w:p>
          <w:p w14:paraId="13C526C0" w14:textId="077408B2"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Insulin dos</w:t>
            </w:r>
            <w:r w:rsidR="006E60B8" w:rsidRPr="001922F0">
              <w:rPr>
                <w:rFonts w:ascii="Times New Roman" w:hAnsi="Times New Roman" w:cs="Times New Roman"/>
                <w:sz w:val="18"/>
                <w:szCs w:val="18"/>
              </w:rPr>
              <w:t>age</w:t>
            </w:r>
            <w:r w:rsidRPr="001922F0">
              <w:rPr>
                <w:rFonts w:ascii="Times New Roman" w:hAnsi="Times New Roman" w:cs="Times New Roman"/>
                <w:sz w:val="18"/>
                <w:szCs w:val="18"/>
              </w:rPr>
              <w:t>: 0.</w:t>
            </w:r>
            <w:r w:rsidR="002D31F9" w:rsidRPr="001922F0">
              <w:rPr>
                <w:rFonts w:ascii="Times New Roman" w:hAnsi="Times New Roman" w:cs="Times New Roman"/>
                <w:sz w:val="18"/>
                <w:szCs w:val="18"/>
              </w:rPr>
              <w:t>9</w:t>
            </w:r>
            <w:r w:rsidRPr="001922F0">
              <w:rPr>
                <w:rFonts w:ascii="Times New Roman" w:hAnsi="Times New Roman" w:cs="Times New Roman"/>
                <w:sz w:val="18"/>
                <w:szCs w:val="18"/>
              </w:rPr>
              <w:t xml:space="preserve"> U/kg/day (0.3)</w:t>
            </w:r>
          </w:p>
          <w:p w14:paraId="0D6C5D8F" w14:textId="77777777" w:rsidR="0092481D" w:rsidRPr="001922F0" w:rsidRDefault="0092481D" w:rsidP="0092481D">
            <w:pPr>
              <w:rPr>
                <w:rFonts w:ascii="Times New Roman" w:hAnsi="Times New Roman" w:cs="Times New Roman"/>
                <w:sz w:val="18"/>
                <w:szCs w:val="18"/>
              </w:rPr>
            </w:pPr>
          </w:p>
          <w:p w14:paraId="2E333F40" w14:textId="77777777" w:rsidR="0092481D" w:rsidRPr="001922F0" w:rsidRDefault="0092481D" w:rsidP="0092481D">
            <w:pPr>
              <w:rPr>
                <w:rFonts w:ascii="Times New Roman" w:hAnsi="Times New Roman" w:cs="Times New Roman"/>
                <w:sz w:val="18"/>
                <w:szCs w:val="18"/>
              </w:rPr>
            </w:pPr>
          </w:p>
        </w:tc>
        <w:tc>
          <w:tcPr>
            <w:tcW w:w="2075" w:type="dxa"/>
            <w:vMerge w:val="restart"/>
            <w:hideMark/>
          </w:tcPr>
          <w:p w14:paraId="74AB8ED4" w14:textId="1CA8A28A"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N=37 (20M,17F)</w:t>
            </w:r>
            <w:r w:rsidRPr="001922F0">
              <w:rPr>
                <w:rFonts w:ascii="Times New Roman" w:hAnsi="Times New Roman" w:cs="Times New Roman"/>
                <w:sz w:val="18"/>
                <w:szCs w:val="18"/>
              </w:rPr>
              <w:br/>
              <w:t>Age: 11.0yrs (3.1)</w:t>
            </w:r>
            <w:r w:rsidRPr="001922F0">
              <w:rPr>
                <w:rFonts w:ascii="Times New Roman" w:hAnsi="Times New Roman" w:cs="Times New Roman"/>
                <w:sz w:val="18"/>
                <w:szCs w:val="18"/>
              </w:rPr>
              <w:br/>
              <w:t>B</w:t>
            </w:r>
            <w:r w:rsidR="002379CB" w:rsidRPr="001922F0">
              <w:rPr>
                <w:rFonts w:ascii="Times New Roman" w:hAnsi="Times New Roman" w:cs="Times New Roman"/>
                <w:sz w:val="18"/>
                <w:szCs w:val="18"/>
              </w:rPr>
              <w:t>ody mass</w:t>
            </w:r>
            <w:r w:rsidRPr="001922F0">
              <w:rPr>
                <w:rFonts w:ascii="Times New Roman" w:hAnsi="Times New Roman" w:cs="Times New Roman"/>
                <w:sz w:val="18"/>
                <w:szCs w:val="18"/>
              </w:rPr>
              <w:t xml:space="preserve">: </w:t>
            </w:r>
            <w:r w:rsidRPr="001922F0">
              <w:rPr>
                <w:rFonts w:ascii="Times New Roman" w:hAnsi="Times New Roman" w:cs="Times New Roman"/>
                <w:sz w:val="18"/>
                <w:szCs w:val="18"/>
              </w:rPr>
              <w:br/>
              <w:t>M: 42.5 (14.2)</w:t>
            </w:r>
            <w:r w:rsidRPr="001922F0">
              <w:rPr>
                <w:rFonts w:ascii="Times New Roman" w:hAnsi="Times New Roman" w:cs="Times New Roman"/>
                <w:sz w:val="18"/>
                <w:szCs w:val="18"/>
              </w:rPr>
              <w:br/>
              <w:t>F: 37.2 (14.8)</w:t>
            </w:r>
            <w:r w:rsidRPr="001922F0">
              <w:rPr>
                <w:rFonts w:ascii="Times New Roman" w:hAnsi="Times New Roman" w:cs="Times New Roman"/>
                <w:sz w:val="18"/>
                <w:szCs w:val="18"/>
              </w:rPr>
              <w:br/>
              <w:t>BMI: 18.2kg/m</w:t>
            </w:r>
            <w:r w:rsidRPr="001922F0">
              <w:rPr>
                <w:rFonts w:ascii="Times New Roman" w:hAnsi="Times New Roman" w:cs="Times New Roman"/>
                <w:sz w:val="18"/>
                <w:szCs w:val="18"/>
                <w:vertAlign w:val="superscript"/>
              </w:rPr>
              <w:t>2</w:t>
            </w:r>
            <w:r w:rsidRPr="001922F0">
              <w:rPr>
                <w:rFonts w:ascii="Times New Roman" w:hAnsi="Times New Roman" w:cs="Times New Roman"/>
                <w:sz w:val="18"/>
                <w:szCs w:val="18"/>
              </w:rPr>
              <w:t xml:space="preserve"> (3.0)</w:t>
            </w:r>
          </w:p>
          <w:p w14:paraId="627236E6" w14:textId="74934C28"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 </w:t>
            </w:r>
          </w:p>
        </w:tc>
        <w:tc>
          <w:tcPr>
            <w:tcW w:w="1379" w:type="dxa"/>
            <w:hideMark/>
          </w:tcPr>
          <w:p w14:paraId="52B0FC95"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Lean mass (kg)</w:t>
            </w:r>
          </w:p>
          <w:p w14:paraId="6AD6B099"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 xml:space="preserve">  </w:t>
            </w:r>
          </w:p>
          <w:p w14:paraId="7F5EF455" w14:textId="3B248DC6"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 xml:space="preserve">  </w:t>
            </w:r>
          </w:p>
        </w:tc>
        <w:tc>
          <w:tcPr>
            <w:tcW w:w="1205" w:type="dxa"/>
            <w:hideMark/>
          </w:tcPr>
          <w:p w14:paraId="5E21DC10" w14:textId="08C879F5" w:rsidR="003308FB" w:rsidRPr="001922F0" w:rsidRDefault="003308FB" w:rsidP="0092481D">
            <w:pPr>
              <w:rPr>
                <w:rFonts w:ascii="Times New Roman" w:hAnsi="Times New Roman" w:cs="Times New Roman"/>
                <w:sz w:val="18"/>
                <w:szCs w:val="18"/>
              </w:rPr>
            </w:pPr>
            <w:r w:rsidRPr="001922F0">
              <w:rPr>
                <w:rFonts w:ascii="Times New Roman" w:hAnsi="Times New Roman" w:cs="Times New Roman"/>
                <w:sz w:val="18"/>
                <w:szCs w:val="18"/>
              </w:rPr>
              <w:t>Male</w:t>
            </w:r>
          </w:p>
          <w:p w14:paraId="3D3E9579" w14:textId="292865CE" w:rsidR="004D4196"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28.0 (9.</w:t>
            </w:r>
            <w:r w:rsidR="002D31F9" w:rsidRPr="001922F0">
              <w:rPr>
                <w:rFonts w:ascii="Times New Roman" w:hAnsi="Times New Roman" w:cs="Times New Roman"/>
                <w:sz w:val="18"/>
                <w:szCs w:val="18"/>
              </w:rPr>
              <w:t>5</w:t>
            </w:r>
            <w:r w:rsidR="008E65E5" w:rsidRPr="001922F0">
              <w:rPr>
                <w:rFonts w:ascii="Times New Roman" w:hAnsi="Times New Roman" w:cs="Times New Roman"/>
                <w:sz w:val="18"/>
                <w:szCs w:val="18"/>
              </w:rPr>
              <w:t>)</w:t>
            </w:r>
          </w:p>
        </w:tc>
        <w:tc>
          <w:tcPr>
            <w:tcW w:w="1205" w:type="dxa"/>
            <w:noWrap/>
            <w:hideMark/>
          </w:tcPr>
          <w:p w14:paraId="24F9141B" w14:textId="77777777" w:rsidR="0092481D" w:rsidRPr="001922F0" w:rsidRDefault="0092481D" w:rsidP="0092481D">
            <w:pPr>
              <w:rPr>
                <w:rFonts w:ascii="Times New Roman" w:hAnsi="Times New Roman" w:cs="Times New Roman"/>
                <w:sz w:val="18"/>
                <w:szCs w:val="18"/>
              </w:rPr>
            </w:pPr>
          </w:p>
          <w:p w14:paraId="7B19D410" w14:textId="1C0B138D"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28.8 (</w:t>
            </w:r>
            <w:r w:rsidR="002D31F9" w:rsidRPr="001922F0">
              <w:rPr>
                <w:rFonts w:ascii="Times New Roman" w:hAnsi="Times New Roman" w:cs="Times New Roman"/>
                <w:sz w:val="18"/>
                <w:szCs w:val="18"/>
              </w:rPr>
              <w:t>13.0</w:t>
            </w:r>
            <w:r w:rsidRPr="001922F0">
              <w:rPr>
                <w:rFonts w:ascii="Times New Roman" w:hAnsi="Times New Roman" w:cs="Times New Roman"/>
                <w:sz w:val="18"/>
                <w:szCs w:val="18"/>
              </w:rPr>
              <w:t>)</w:t>
            </w:r>
          </w:p>
        </w:tc>
        <w:tc>
          <w:tcPr>
            <w:tcW w:w="3827" w:type="dxa"/>
            <w:vMerge w:val="restart"/>
            <w:hideMark/>
          </w:tcPr>
          <w:p w14:paraId="1CE5952B" w14:textId="10239603"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 xml:space="preserve">No difference on total body fat and lean mass between children with </w:t>
            </w:r>
            <w:r w:rsidR="00B95B76" w:rsidRPr="001922F0">
              <w:rPr>
                <w:rFonts w:ascii="Times New Roman" w:hAnsi="Times New Roman" w:cs="Times New Roman"/>
                <w:sz w:val="18"/>
                <w:szCs w:val="18"/>
              </w:rPr>
              <w:t>T1D</w:t>
            </w:r>
            <w:r w:rsidRPr="001922F0">
              <w:rPr>
                <w:rFonts w:ascii="Times New Roman" w:hAnsi="Times New Roman" w:cs="Times New Roman"/>
                <w:sz w:val="18"/>
                <w:szCs w:val="18"/>
              </w:rPr>
              <w:t xml:space="preserve"> and TDC </w:t>
            </w:r>
          </w:p>
        </w:tc>
      </w:tr>
      <w:tr w:rsidR="008E65E5" w:rsidRPr="001922F0" w14:paraId="2EA01DB8" w14:textId="77777777" w:rsidTr="004D4196">
        <w:trPr>
          <w:trHeight w:val="540"/>
        </w:trPr>
        <w:tc>
          <w:tcPr>
            <w:tcW w:w="1355" w:type="dxa"/>
            <w:vMerge/>
          </w:tcPr>
          <w:p w14:paraId="6D07095B" w14:textId="77777777" w:rsidR="008E65E5" w:rsidRPr="001922F0" w:rsidRDefault="008E65E5" w:rsidP="0092481D">
            <w:pPr>
              <w:rPr>
                <w:rFonts w:ascii="Times New Roman" w:hAnsi="Times New Roman" w:cs="Times New Roman"/>
                <w:sz w:val="18"/>
                <w:szCs w:val="18"/>
              </w:rPr>
            </w:pPr>
          </w:p>
        </w:tc>
        <w:tc>
          <w:tcPr>
            <w:tcW w:w="1339" w:type="dxa"/>
            <w:vMerge/>
          </w:tcPr>
          <w:p w14:paraId="41FEE87C" w14:textId="77777777" w:rsidR="008E65E5" w:rsidRPr="001922F0" w:rsidRDefault="008E65E5" w:rsidP="0092481D">
            <w:pPr>
              <w:rPr>
                <w:rFonts w:ascii="Times New Roman" w:hAnsi="Times New Roman" w:cs="Times New Roman"/>
                <w:sz w:val="18"/>
                <w:szCs w:val="18"/>
              </w:rPr>
            </w:pPr>
          </w:p>
        </w:tc>
        <w:tc>
          <w:tcPr>
            <w:tcW w:w="2074" w:type="dxa"/>
            <w:vMerge/>
          </w:tcPr>
          <w:p w14:paraId="6B29C3C5" w14:textId="77777777" w:rsidR="008E65E5" w:rsidRPr="001922F0" w:rsidRDefault="008E65E5" w:rsidP="0092481D">
            <w:pPr>
              <w:rPr>
                <w:rFonts w:ascii="Times New Roman" w:hAnsi="Times New Roman" w:cs="Times New Roman"/>
                <w:sz w:val="18"/>
                <w:szCs w:val="18"/>
              </w:rPr>
            </w:pPr>
          </w:p>
        </w:tc>
        <w:tc>
          <w:tcPr>
            <w:tcW w:w="2075" w:type="dxa"/>
            <w:vMerge/>
          </w:tcPr>
          <w:p w14:paraId="3C485DE5" w14:textId="77777777" w:rsidR="008E65E5" w:rsidRPr="001922F0" w:rsidRDefault="008E65E5" w:rsidP="0092481D">
            <w:pPr>
              <w:rPr>
                <w:rFonts w:ascii="Times New Roman" w:hAnsi="Times New Roman" w:cs="Times New Roman"/>
                <w:sz w:val="18"/>
                <w:szCs w:val="18"/>
              </w:rPr>
            </w:pPr>
          </w:p>
        </w:tc>
        <w:tc>
          <w:tcPr>
            <w:tcW w:w="1379" w:type="dxa"/>
          </w:tcPr>
          <w:p w14:paraId="3F46E173" w14:textId="045FC478" w:rsidR="008E65E5" w:rsidRPr="001922F0" w:rsidRDefault="008E65E5" w:rsidP="0092481D">
            <w:pPr>
              <w:rPr>
                <w:rFonts w:ascii="Times New Roman" w:hAnsi="Times New Roman" w:cs="Times New Roman"/>
                <w:sz w:val="18"/>
                <w:szCs w:val="18"/>
              </w:rPr>
            </w:pPr>
            <w:r w:rsidRPr="001922F0">
              <w:rPr>
                <w:rFonts w:ascii="Times New Roman" w:hAnsi="Times New Roman" w:cs="Times New Roman"/>
                <w:sz w:val="18"/>
                <w:szCs w:val="18"/>
              </w:rPr>
              <w:t xml:space="preserve">  </w:t>
            </w:r>
          </w:p>
        </w:tc>
        <w:tc>
          <w:tcPr>
            <w:tcW w:w="1205" w:type="dxa"/>
          </w:tcPr>
          <w:p w14:paraId="007398E2" w14:textId="43D824F1" w:rsidR="003308FB" w:rsidRPr="001922F0" w:rsidRDefault="003308FB" w:rsidP="0092481D">
            <w:pPr>
              <w:rPr>
                <w:rFonts w:ascii="Times New Roman" w:hAnsi="Times New Roman" w:cs="Times New Roman"/>
                <w:sz w:val="18"/>
                <w:szCs w:val="18"/>
              </w:rPr>
            </w:pPr>
            <w:r w:rsidRPr="001922F0">
              <w:rPr>
                <w:rFonts w:ascii="Times New Roman" w:hAnsi="Times New Roman" w:cs="Times New Roman"/>
                <w:sz w:val="18"/>
                <w:szCs w:val="18"/>
              </w:rPr>
              <w:t>Female</w:t>
            </w:r>
          </w:p>
          <w:p w14:paraId="1D43C8A7" w14:textId="1D44FB5B" w:rsidR="008E65E5" w:rsidRPr="001922F0" w:rsidRDefault="008E65E5" w:rsidP="0092481D">
            <w:pPr>
              <w:rPr>
                <w:rFonts w:ascii="Times New Roman" w:hAnsi="Times New Roman" w:cs="Times New Roman"/>
                <w:sz w:val="18"/>
                <w:szCs w:val="18"/>
              </w:rPr>
            </w:pPr>
            <w:r w:rsidRPr="001922F0">
              <w:rPr>
                <w:rFonts w:ascii="Times New Roman" w:hAnsi="Times New Roman" w:cs="Times New Roman"/>
                <w:sz w:val="18"/>
                <w:szCs w:val="18"/>
              </w:rPr>
              <w:t>21.</w:t>
            </w:r>
            <w:r w:rsidR="002D31F9" w:rsidRPr="001922F0">
              <w:rPr>
                <w:rFonts w:ascii="Times New Roman" w:hAnsi="Times New Roman" w:cs="Times New Roman"/>
                <w:sz w:val="18"/>
                <w:szCs w:val="18"/>
              </w:rPr>
              <w:t>6</w:t>
            </w:r>
            <w:r w:rsidRPr="001922F0">
              <w:rPr>
                <w:rFonts w:ascii="Times New Roman" w:hAnsi="Times New Roman" w:cs="Times New Roman"/>
                <w:sz w:val="18"/>
                <w:szCs w:val="18"/>
              </w:rPr>
              <w:t xml:space="preserve"> (7.4)</w:t>
            </w:r>
          </w:p>
        </w:tc>
        <w:tc>
          <w:tcPr>
            <w:tcW w:w="1205" w:type="dxa"/>
            <w:noWrap/>
          </w:tcPr>
          <w:p w14:paraId="720EC18F" w14:textId="77777777" w:rsidR="003308FB" w:rsidRPr="001922F0" w:rsidRDefault="003308FB" w:rsidP="0092481D">
            <w:pPr>
              <w:rPr>
                <w:rFonts w:ascii="Times New Roman" w:hAnsi="Times New Roman" w:cs="Times New Roman"/>
                <w:sz w:val="18"/>
                <w:szCs w:val="18"/>
              </w:rPr>
            </w:pPr>
          </w:p>
          <w:p w14:paraId="4C757A45" w14:textId="6C67FAB4" w:rsidR="008E65E5" w:rsidRPr="001922F0" w:rsidRDefault="008E65E5" w:rsidP="0092481D">
            <w:pPr>
              <w:rPr>
                <w:rFonts w:ascii="Times New Roman" w:hAnsi="Times New Roman" w:cs="Times New Roman"/>
                <w:sz w:val="18"/>
                <w:szCs w:val="18"/>
              </w:rPr>
            </w:pPr>
            <w:r w:rsidRPr="001922F0">
              <w:rPr>
                <w:rFonts w:ascii="Times New Roman" w:hAnsi="Times New Roman" w:cs="Times New Roman"/>
                <w:sz w:val="18"/>
                <w:szCs w:val="18"/>
              </w:rPr>
              <w:t>22.4 (8.5)</w:t>
            </w:r>
          </w:p>
        </w:tc>
        <w:tc>
          <w:tcPr>
            <w:tcW w:w="3827" w:type="dxa"/>
            <w:vMerge/>
          </w:tcPr>
          <w:p w14:paraId="51E08D78" w14:textId="77777777" w:rsidR="008E65E5" w:rsidRPr="001922F0" w:rsidRDefault="008E65E5" w:rsidP="0092481D">
            <w:pPr>
              <w:rPr>
                <w:rFonts w:ascii="Times New Roman" w:hAnsi="Times New Roman" w:cs="Times New Roman"/>
                <w:sz w:val="18"/>
                <w:szCs w:val="18"/>
              </w:rPr>
            </w:pPr>
          </w:p>
        </w:tc>
      </w:tr>
      <w:tr w:rsidR="0092481D" w:rsidRPr="001922F0" w14:paraId="38D93C86" w14:textId="77777777" w:rsidTr="00FB6E07">
        <w:trPr>
          <w:trHeight w:val="546"/>
        </w:trPr>
        <w:tc>
          <w:tcPr>
            <w:tcW w:w="1355" w:type="dxa"/>
            <w:vMerge/>
            <w:noWrap/>
            <w:hideMark/>
          </w:tcPr>
          <w:p w14:paraId="22392518" w14:textId="77777777" w:rsidR="0092481D" w:rsidRPr="001922F0" w:rsidRDefault="0092481D" w:rsidP="0092481D">
            <w:pPr>
              <w:rPr>
                <w:rFonts w:ascii="Times New Roman" w:hAnsi="Times New Roman" w:cs="Times New Roman"/>
                <w:sz w:val="18"/>
                <w:szCs w:val="18"/>
              </w:rPr>
            </w:pPr>
          </w:p>
        </w:tc>
        <w:tc>
          <w:tcPr>
            <w:tcW w:w="1339" w:type="dxa"/>
            <w:vMerge/>
            <w:noWrap/>
            <w:hideMark/>
          </w:tcPr>
          <w:p w14:paraId="0550C6DD" w14:textId="77777777" w:rsidR="0092481D" w:rsidRPr="001922F0" w:rsidRDefault="0092481D" w:rsidP="0092481D">
            <w:pPr>
              <w:rPr>
                <w:rFonts w:ascii="Times New Roman" w:hAnsi="Times New Roman" w:cs="Times New Roman"/>
                <w:sz w:val="18"/>
                <w:szCs w:val="18"/>
              </w:rPr>
            </w:pPr>
          </w:p>
        </w:tc>
        <w:tc>
          <w:tcPr>
            <w:tcW w:w="2074" w:type="dxa"/>
            <w:vMerge/>
            <w:hideMark/>
          </w:tcPr>
          <w:p w14:paraId="06E9C828" w14:textId="77777777" w:rsidR="0092481D" w:rsidRPr="001922F0" w:rsidRDefault="0092481D" w:rsidP="0092481D">
            <w:pPr>
              <w:rPr>
                <w:rFonts w:ascii="Times New Roman" w:hAnsi="Times New Roman" w:cs="Times New Roman"/>
                <w:sz w:val="18"/>
                <w:szCs w:val="18"/>
              </w:rPr>
            </w:pPr>
          </w:p>
        </w:tc>
        <w:tc>
          <w:tcPr>
            <w:tcW w:w="2075" w:type="dxa"/>
            <w:vMerge/>
            <w:hideMark/>
          </w:tcPr>
          <w:p w14:paraId="51B05F07" w14:textId="77777777" w:rsidR="0092481D" w:rsidRPr="001922F0" w:rsidRDefault="0092481D" w:rsidP="0092481D">
            <w:pPr>
              <w:rPr>
                <w:rFonts w:ascii="Times New Roman" w:hAnsi="Times New Roman" w:cs="Times New Roman"/>
                <w:sz w:val="18"/>
                <w:szCs w:val="18"/>
              </w:rPr>
            </w:pPr>
          </w:p>
        </w:tc>
        <w:tc>
          <w:tcPr>
            <w:tcW w:w="1379" w:type="dxa"/>
            <w:hideMark/>
          </w:tcPr>
          <w:p w14:paraId="763A67BB" w14:textId="77777777"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Fat mass (kg)</w:t>
            </w:r>
          </w:p>
          <w:p w14:paraId="39AA691F" w14:textId="77777777" w:rsidR="0092481D" w:rsidRPr="001922F0" w:rsidRDefault="0092481D" w:rsidP="0092481D">
            <w:pPr>
              <w:rPr>
                <w:rFonts w:ascii="Times New Roman" w:hAnsi="Times New Roman" w:cs="Times New Roman"/>
                <w:sz w:val="18"/>
                <w:szCs w:val="18"/>
              </w:rPr>
            </w:pPr>
          </w:p>
          <w:p w14:paraId="598F8B39" w14:textId="13B7CF03" w:rsidR="003308FB" w:rsidRPr="001922F0" w:rsidRDefault="0092481D" w:rsidP="003308FB">
            <w:pPr>
              <w:rPr>
                <w:rFonts w:ascii="Times New Roman" w:hAnsi="Times New Roman" w:cs="Times New Roman"/>
                <w:sz w:val="18"/>
                <w:szCs w:val="18"/>
              </w:rPr>
            </w:pPr>
            <w:r w:rsidRPr="001922F0">
              <w:rPr>
                <w:rFonts w:ascii="Times New Roman" w:hAnsi="Times New Roman" w:cs="Times New Roman"/>
                <w:sz w:val="18"/>
                <w:szCs w:val="18"/>
              </w:rPr>
              <w:t xml:space="preserve">  </w:t>
            </w:r>
          </w:p>
          <w:p w14:paraId="21D84397" w14:textId="39B7CA87" w:rsidR="0092481D" w:rsidRPr="001922F0" w:rsidRDefault="0092481D" w:rsidP="0092481D">
            <w:pPr>
              <w:rPr>
                <w:rFonts w:ascii="Times New Roman" w:hAnsi="Times New Roman" w:cs="Times New Roman"/>
                <w:sz w:val="18"/>
                <w:szCs w:val="18"/>
              </w:rPr>
            </w:pPr>
          </w:p>
        </w:tc>
        <w:tc>
          <w:tcPr>
            <w:tcW w:w="1205" w:type="dxa"/>
            <w:hideMark/>
          </w:tcPr>
          <w:p w14:paraId="5FBB363D" w14:textId="60492EF4" w:rsidR="003308FB" w:rsidRPr="001922F0" w:rsidRDefault="003308FB" w:rsidP="0092481D">
            <w:pPr>
              <w:rPr>
                <w:rFonts w:ascii="Times New Roman" w:hAnsi="Times New Roman" w:cs="Times New Roman"/>
                <w:sz w:val="18"/>
                <w:szCs w:val="18"/>
              </w:rPr>
            </w:pPr>
            <w:r w:rsidRPr="001922F0">
              <w:rPr>
                <w:rFonts w:ascii="Times New Roman" w:hAnsi="Times New Roman" w:cs="Times New Roman"/>
                <w:sz w:val="18"/>
                <w:szCs w:val="18"/>
              </w:rPr>
              <w:t>Male</w:t>
            </w:r>
          </w:p>
          <w:p w14:paraId="7E145751" w14:textId="0201AA7C"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9.0 (3.0)</w:t>
            </w:r>
          </w:p>
          <w:p w14:paraId="3FE80EA9" w14:textId="77777777" w:rsidR="004D4196" w:rsidRPr="001922F0" w:rsidRDefault="004D4196" w:rsidP="0092481D">
            <w:pPr>
              <w:rPr>
                <w:rFonts w:ascii="Times New Roman" w:hAnsi="Times New Roman" w:cs="Times New Roman"/>
                <w:sz w:val="18"/>
                <w:szCs w:val="18"/>
              </w:rPr>
            </w:pPr>
          </w:p>
          <w:p w14:paraId="4536D4FA" w14:textId="7B031275" w:rsidR="003308FB" w:rsidRPr="001922F0" w:rsidRDefault="003308FB" w:rsidP="0092481D">
            <w:pPr>
              <w:rPr>
                <w:rFonts w:ascii="Times New Roman" w:hAnsi="Times New Roman" w:cs="Times New Roman"/>
                <w:sz w:val="18"/>
                <w:szCs w:val="18"/>
              </w:rPr>
            </w:pPr>
            <w:r w:rsidRPr="001922F0">
              <w:rPr>
                <w:rFonts w:ascii="Times New Roman" w:hAnsi="Times New Roman" w:cs="Times New Roman"/>
                <w:sz w:val="18"/>
                <w:szCs w:val="18"/>
              </w:rPr>
              <w:t>Female</w:t>
            </w:r>
          </w:p>
          <w:p w14:paraId="6D66CA77" w14:textId="677E7811"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12.</w:t>
            </w:r>
            <w:r w:rsidR="002D31F9" w:rsidRPr="001922F0">
              <w:rPr>
                <w:rFonts w:ascii="Times New Roman" w:hAnsi="Times New Roman" w:cs="Times New Roman"/>
                <w:sz w:val="18"/>
                <w:szCs w:val="18"/>
              </w:rPr>
              <w:t>5</w:t>
            </w:r>
            <w:r w:rsidRPr="001922F0">
              <w:rPr>
                <w:rFonts w:ascii="Times New Roman" w:hAnsi="Times New Roman" w:cs="Times New Roman"/>
                <w:sz w:val="18"/>
                <w:szCs w:val="18"/>
              </w:rPr>
              <w:t xml:space="preserve"> (6.</w:t>
            </w:r>
            <w:r w:rsidR="002D31F9" w:rsidRPr="001922F0">
              <w:rPr>
                <w:rFonts w:ascii="Times New Roman" w:hAnsi="Times New Roman" w:cs="Times New Roman"/>
                <w:sz w:val="18"/>
                <w:szCs w:val="18"/>
              </w:rPr>
              <w:t>4</w:t>
            </w:r>
            <w:r w:rsidRPr="001922F0">
              <w:rPr>
                <w:rFonts w:ascii="Times New Roman" w:hAnsi="Times New Roman" w:cs="Times New Roman"/>
                <w:sz w:val="18"/>
                <w:szCs w:val="18"/>
              </w:rPr>
              <w:t>)</w:t>
            </w:r>
          </w:p>
        </w:tc>
        <w:tc>
          <w:tcPr>
            <w:tcW w:w="1205" w:type="dxa"/>
            <w:noWrap/>
            <w:hideMark/>
          </w:tcPr>
          <w:p w14:paraId="1B7223CE" w14:textId="77777777" w:rsidR="0092481D" w:rsidRPr="001922F0" w:rsidRDefault="0092481D" w:rsidP="0092481D">
            <w:pPr>
              <w:rPr>
                <w:rFonts w:ascii="Times New Roman" w:hAnsi="Times New Roman" w:cs="Times New Roman"/>
                <w:sz w:val="18"/>
                <w:szCs w:val="18"/>
              </w:rPr>
            </w:pPr>
          </w:p>
          <w:p w14:paraId="6032868B" w14:textId="11144552"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9.0 (4.4)</w:t>
            </w:r>
          </w:p>
          <w:p w14:paraId="0D605D8A" w14:textId="77777777" w:rsidR="0092481D" w:rsidRPr="001922F0" w:rsidRDefault="0092481D" w:rsidP="0092481D">
            <w:pPr>
              <w:rPr>
                <w:rFonts w:ascii="Times New Roman" w:hAnsi="Times New Roman" w:cs="Times New Roman"/>
                <w:sz w:val="18"/>
                <w:szCs w:val="18"/>
              </w:rPr>
            </w:pPr>
          </w:p>
          <w:p w14:paraId="31D0FE47" w14:textId="77777777" w:rsidR="003308FB" w:rsidRPr="001922F0" w:rsidRDefault="003308FB" w:rsidP="0092481D">
            <w:pPr>
              <w:rPr>
                <w:rFonts w:ascii="Times New Roman" w:hAnsi="Times New Roman" w:cs="Times New Roman"/>
                <w:sz w:val="18"/>
                <w:szCs w:val="18"/>
              </w:rPr>
            </w:pPr>
          </w:p>
          <w:p w14:paraId="44F11ED8" w14:textId="3F75A356" w:rsidR="0092481D" w:rsidRPr="001922F0" w:rsidRDefault="0092481D" w:rsidP="0092481D">
            <w:pPr>
              <w:rPr>
                <w:rFonts w:ascii="Times New Roman" w:hAnsi="Times New Roman" w:cs="Times New Roman"/>
                <w:sz w:val="18"/>
                <w:szCs w:val="18"/>
              </w:rPr>
            </w:pPr>
            <w:r w:rsidRPr="001922F0">
              <w:rPr>
                <w:rFonts w:ascii="Times New Roman" w:hAnsi="Times New Roman" w:cs="Times New Roman"/>
                <w:sz w:val="18"/>
                <w:szCs w:val="18"/>
              </w:rPr>
              <w:t>12.</w:t>
            </w:r>
            <w:r w:rsidR="002D31F9" w:rsidRPr="001922F0">
              <w:rPr>
                <w:rFonts w:ascii="Times New Roman" w:hAnsi="Times New Roman" w:cs="Times New Roman"/>
                <w:sz w:val="18"/>
                <w:szCs w:val="18"/>
              </w:rPr>
              <w:t>8</w:t>
            </w:r>
            <w:r w:rsidRPr="001922F0">
              <w:rPr>
                <w:rFonts w:ascii="Times New Roman" w:hAnsi="Times New Roman" w:cs="Times New Roman"/>
                <w:sz w:val="18"/>
                <w:szCs w:val="18"/>
              </w:rPr>
              <w:t xml:space="preserve"> (6.0)</w:t>
            </w:r>
          </w:p>
        </w:tc>
        <w:tc>
          <w:tcPr>
            <w:tcW w:w="3827" w:type="dxa"/>
            <w:vMerge/>
            <w:hideMark/>
          </w:tcPr>
          <w:p w14:paraId="713928A5" w14:textId="77777777" w:rsidR="0092481D" w:rsidRPr="001922F0" w:rsidRDefault="0092481D" w:rsidP="0092481D">
            <w:pPr>
              <w:rPr>
                <w:rFonts w:ascii="Times New Roman" w:hAnsi="Times New Roman" w:cs="Times New Roman"/>
                <w:sz w:val="18"/>
                <w:szCs w:val="18"/>
              </w:rPr>
            </w:pPr>
          </w:p>
        </w:tc>
      </w:tr>
      <w:tr w:rsidR="008E65E5" w:rsidRPr="001922F0" w14:paraId="3A50EA10" w14:textId="77777777" w:rsidTr="008E65E5">
        <w:trPr>
          <w:trHeight w:val="378"/>
        </w:trPr>
        <w:tc>
          <w:tcPr>
            <w:tcW w:w="1355" w:type="dxa"/>
            <w:vMerge w:val="restart"/>
            <w:hideMark/>
          </w:tcPr>
          <w:p w14:paraId="1599E7B8" w14:textId="1701AAD9"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Komatsu et al. (2005)</w:t>
            </w:r>
            <w:r w:rsidRPr="001922F0">
              <w:rPr>
                <w:rFonts w:ascii="Times New Roman" w:hAnsi="Times New Roman" w:cs="Times New Roman"/>
                <w:sz w:val="18"/>
                <w:szCs w:val="18"/>
              </w:rPr>
              <w:br/>
              <w:t>Brazil</w:t>
            </w:r>
            <w:r w:rsidRPr="001922F0">
              <w:rPr>
                <w:rFonts w:ascii="Times New Roman" w:hAnsi="Times New Roman" w:cs="Times New Roman"/>
                <w:i/>
                <w:iCs/>
                <w:sz w:val="18"/>
                <w:szCs w:val="18"/>
              </w:rPr>
              <w:t xml:space="preserve"> </w:t>
            </w:r>
            <w:r w:rsidRPr="001922F0">
              <w:rPr>
                <w:rFonts w:ascii="Times New Roman" w:hAnsi="Times New Roman" w:cs="Times New Roman"/>
                <w:i/>
                <w:iCs/>
                <w:sz w:val="18"/>
                <w:szCs w:val="18"/>
              </w:rPr>
              <w:fldChar w:fldCharType="begin" w:fldLock="1"/>
            </w:r>
            <w:r w:rsidR="00E40FD8" w:rsidRPr="001922F0">
              <w:rPr>
                <w:rFonts w:ascii="Times New Roman" w:hAnsi="Times New Roman" w:cs="Times New Roman"/>
                <w:i/>
                <w:iCs/>
                <w:sz w:val="18"/>
                <w:szCs w:val="18"/>
              </w:rPr>
              <w:instrText>ADDIN CSL_CITATION {"citationItems":[{"id":"ITEM-1","itemData":{"DOI":"10.1111/j.1399-543X.2005.00120.x","ISSN":"1399543X","PMID":"16109070","abstract":"Objective: To compare the aerobic exercise capacity between normal adolescents and those with type 1 diabetes mellitus (T1DM). Methods: An experimental group with 72 individuals diagnosed with T1DM aged 9-20, time from diagnosis 4.9 ± 3.6 yr, without clinical cardiopulmonary disease or anemia and a control group (C) with 46 healthy individuals aged 10-18, matched by age, weight, height, body mass index, and lean and fat mass (kg), underwent an incremental aerobic exercising test on a motorized treadmill, where gas exchange variables - peak pulmonary ventilation (VE), peak oxygen consumption (V02), and carbon dioxide production (CO2) - as well as their heart rate (HR) and time to exhaustion were recorded. Results: Body mass composition had no significant difference between experimental and control groups, and male and female subjects had similar exercising performances. The mean of hemoglobin A1c in the control group was 5.2 ± 0.9% and in the diabetic group 8.1 ± 2.2%; p = 0.000. The patients with T1DM showed lower levels of aerobic capacity than the control group. Their respective values for each variable were as follows: (i) maximal VO2 (T1DM: 41.57 ± 7.68 vs. C: 51.12 ± 9.94 mL/kg/min; p &lt; 0.001) and (ii) maximal VE (T1DM: 76.39 ± 19.93 vs. C: 96.90 ± 25.72 mL/kg/min; p &lt; 0.001). Patients with T1DM also had an earlier time to exhaustion (T1DM: 8.75 ± 1.60 vs. 10.82 ± 1.44 min). Conclusions: Adolescent patients with T1DM showed a reduced aerobic exercising capacity when compared to healthy peers matched to anthropometric conditions. This potential condition should be taken into consideration by the time of evaluation of the aerobic performance of these patients with glycemic control level. © Blackwell Munksgaard, 2005.","author":[{"dropping-particle":"","family":"Komatsu","given":"William Ricardo","non-dropping-particle":"","parse-names":false,"suffix":""},{"dropping-particle":"","family":"Lima Gabbay","given":"Mônica Andrade","non-dropping-particle":"","parse-names":false,"suffix":""},{"dropping-particle":"","family":"Castro","given":"Marise Lazaretti","non-dropping-particle":"","parse-names":false,"suffix":""},{"dropping-particle":"","family":"Saraiva","given":"Gabriela Luporini","non-dropping-particle":"","parse-names":false,"suffix":""},{"dropping-particle":"","family":"Chacra","given":"Antonio Roberto","non-dropping-particle":"","parse-names":false,"suffix":""},{"dropping-particle":"","family":"Leite de Barros Neto","given":"Turíbio","non-dropping-particle":"","parse-names":false,"suffix":""},{"dropping-particle":"","family":"Dib","given":"Sérgio Atala","non-dropping-particle":"","parse-names":false,"suffix":""}],"container-title":"Pediatric Diabetes","id":"ITEM-1","issue":"3","issued":{"date-parts":[["2005"]]},"page":"145-149","title":"Aerobic exercise capacity in normal adolescents and those with type 1 diabetes mellitus","type":"article-journal","volume":"6"},"uris":["http://www.mendeley.com/documents/?uuid=73940e8a-5335-4299-bf25-7ad44f525ad2"]}],"mendeley":{"formattedCitation":"(32)","plainTextFormattedCitation":"(32)","previouslyFormattedCitation":"(32)"},"properties":{"noteIndex":0},"schema":"https://github.com/citation-style-language/schema/raw/master/csl-citation.json"}</w:instrText>
            </w:r>
            <w:r w:rsidRPr="001922F0">
              <w:rPr>
                <w:rFonts w:ascii="Times New Roman" w:hAnsi="Times New Roman" w:cs="Times New Roman"/>
                <w:i/>
                <w:iCs/>
                <w:sz w:val="18"/>
                <w:szCs w:val="18"/>
              </w:rPr>
              <w:fldChar w:fldCharType="separate"/>
            </w:r>
            <w:r w:rsidR="00784AA7" w:rsidRPr="001922F0">
              <w:rPr>
                <w:rFonts w:ascii="Times New Roman" w:hAnsi="Times New Roman" w:cs="Times New Roman"/>
                <w:iCs/>
                <w:noProof/>
                <w:sz w:val="18"/>
                <w:szCs w:val="18"/>
              </w:rPr>
              <w:t>(32)</w:t>
            </w:r>
            <w:r w:rsidRPr="001922F0">
              <w:rPr>
                <w:rFonts w:ascii="Times New Roman" w:hAnsi="Times New Roman" w:cs="Times New Roman"/>
                <w:i/>
                <w:iCs/>
                <w:sz w:val="18"/>
                <w:szCs w:val="18"/>
              </w:rPr>
              <w:fldChar w:fldCharType="end"/>
            </w:r>
          </w:p>
          <w:p w14:paraId="4C5B46F9" w14:textId="77777777"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 </w:t>
            </w:r>
          </w:p>
          <w:p w14:paraId="64BEA315" w14:textId="77777777"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 </w:t>
            </w:r>
          </w:p>
        </w:tc>
        <w:tc>
          <w:tcPr>
            <w:tcW w:w="1339" w:type="dxa"/>
            <w:vMerge w:val="restart"/>
            <w:hideMark/>
          </w:tcPr>
          <w:p w14:paraId="00835AAA" w14:textId="77777777"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Cross-sectional</w:t>
            </w:r>
            <w:r w:rsidRPr="001922F0">
              <w:rPr>
                <w:rFonts w:ascii="Times New Roman" w:hAnsi="Times New Roman" w:cs="Times New Roman"/>
                <w:sz w:val="18"/>
                <w:szCs w:val="18"/>
              </w:rPr>
              <w:br/>
            </w:r>
          </w:p>
          <w:p w14:paraId="4A39CCCD" w14:textId="77777777"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 </w:t>
            </w:r>
          </w:p>
          <w:p w14:paraId="2672B249" w14:textId="77777777"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 </w:t>
            </w:r>
          </w:p>
        </w:tc>
        <w:tc>
          <w:tcPr>
            <w:tcW w:w="2074" w:type="dxa"/>
            <w:vMerge w:val="restart"/>
            <w:hideMark/>
          </w:tcPr>
          <w:p w14:paraId="51DD7F29" w14:textId="7A78E26E" w:rsidR="008E65E5" w:rsidRPr="001922F0" w:rsidRDefault="008E65E5" w:rsidP="008E65E5">
            <w:pPr>
              <w:rPr>
                <w:rFonts w:ascii="Times New Roman" w:hAnsi="Times New Roman" w:cs="Times New Roman"/>
                <w:sz w:val="18"/>
                <w:szCs w:val="18"/>
                <w:u w:val="single"/>
              </w:rPr>
            </w:pPr>
            <w:r w:rsidRPr="001922F0">
              <w:rPr>
                <w:rFonts w:ascii="Times New Roman" w:hAnsi="Times New Roman" w:cs="Times New Roman"/>
                <w:sz w:val="18"/>
                <w:szCs w:val="18"/>
              </w:rPr>
              <w:t>N=72 (38M,34F)</w:t>
            </w:r>
            <w:r w:rsidRPr="001922F0">
              <w:rPr>
                <w:rFonts w:ascii="Times New Roman" w:hAnsi="Times New Roman" w:cs="Times New Roman"/>
                <w:sz w:val="18"/>
                <w:szCs w:val="18"/>
              </w:rPr>
              <w:br/>
              <w:t>Age: median 16yrs (range 9-20)</w:t>
            </w:r>
            <w:r w:rsidRPr="001922F0">
              <w:rPr>
                <w:rFonts w:ascii="Times New Roman" w:hAnsi="Times New Roman" w:cs="Times New Roman"/>
                <w:sz w:val="18"/>
                <w:szCs w:val="18"/>
              </w:rPr>
              <w:br/>
              <w:t>Height: 160cm (12)</w:t>
            </w:r>
            <w:r w:rsidRPr="001922F0">
              <w:rPr>
                <w:rFonts w:ascii="Times New Roman" w:hAnsi="Times New Roman" w:cs="Times New Roman"/>
                <w:sz w:val="18"/>
                <w:szCs w:val="18"/>
              </w:rPr>
              <w:br/>
              <w:t>B</w:t>
            </w:r>
            <w:r w:rsidR="002379CB" w:rsidRPr="001922F0">
              <w:rPr>
                <w:rFonts w:ascii="Times New Roman" w:hAnsi="Times New Roman" w:cs="Times New Roman"/>
                <w:sz w:val="18"/>
                <w:szCs w:val="18"/>
              </w:rPr>
              <w:t>ody mass</w:t>
            </w:r>
            <w:r w:rsidRPr="001922F0">
              <w:rPr>
                <w:rFonts w:ascii="Times New Roman" w:hAnsi="Times New Roman" w:cs="Times New Roman"/>
                <w:sz w:val="18"/>
                <w:szCs w:val="18"/>
              </w:rPr>
              <w:t>: 5</w:t>
            </w:r>
            <w:r w:rsidR="003853D1" w:rsidRPr="001922F0">
              <w:rPr>
                <w:rFonts w:ascii="Times New Roman" w:hAnsi="Times New Roman" w:cs="Times New Roman"/>
                <w:sz w:val="18"/>
                <w:szCs w:val="18"/>
              </w:rPr>
              <w:t>6.0</w:t>
            </w:r>
            <w:r w:rsidRPr="001922F0">
              <w:rPr>
                <w:rFonts w:ascii="Times New Roman" w:hAnsi="Times New Roman" w:cs="Times New Roman"/>
                <w:sz w:val="18"/>
                <w:szCs w:val="18"/>
              </w:rPr>
              <w:t>kg (13.4)</w:t>
            </w:r>
            <w:r w:rsidRPr="001922F0">
              <w:rPr>
                <w:rFonts w:ascii="Times New Roman" w:hAnsi="Times New Roman" w:cs="Times New Roman"/>
                <w:sz w:val="18"/>
                <w:szCs w:val="18"/>
              </w:rPr>
              <w:br/>
              <w:t>BMI: 21.</w:t>
            </w:r>
            <w:r w:rsidR="003853D1" w:rsidRPr="001922F0">
              <w:rPr>
                <w:rFonts w:ascii="Times New Roman" w:hAnsi="Times New Roman" w:cs="Times New Roman"/>
                <w:sz w:val="18"/>
                <w:szCs w:val="18"/>
              </w:rPr>
              <w:t>5</w:t>
            </w:r>
            <w:r w:rsidRPr="001922F0">
              <w:rPr>
                <w:rFonts w:ascii="Times New Roman" w:hAnsi="Times New Roman" w:cs="Times New Roman"/>
                <w:sz w:val="18"/>
                <w:szCs w:val="18"/>
              </w:rPr>
              <w:t>kg/m</w:t>
            </w:r>
            <w:r w:rsidRPr="001922F0">
              <w:rPr>
                <w:rFonts w:ascii="Times New Roman" w:hAnsi="Times New Roman" w:cs="Times New Roman"/>
                <w:sz w:val="18"/>
                <w:szCs w:val="18"/>
                <w:vertAlign w:val="superscript"/>
              </w:rPr>
              <w:t>2</w:t>
            </w:r>
            <w:r w:rsidRPr="001922F0">
              <w:rPr>
                <w:rFonts w:ascii="Times New Roman" w:hAnsi="Times New Roman" w:cs="Times New Roman"/>
                <w:sz w:val="18"/>
                <w:szCs w:val="18"/>
              </w:rPr>
              <w:t xml:space="preserve"> (3.</w:t>
            </w:r>
            <w:r w:rsidR="003853D1" w:rsidRPr="001922F0">
              <w:rPr>
                <w:rFonts w:ascii="Times New Roman" w:hAnsi="Times New Roman" w:cs="Times New Roman"/>
                <w:sz w:val="18"/>
                <w:szCs w:val="18"/>
              </w:rPr>
              <w:t>7</w:t>
            </w:r>
            <w:r w:rsidRPr="001922F0">
              <w:rPr>
                <w:rFonts w:ascii="Times New Roman" w:hAnsi="Times New Roman" w:cs="Times New Roman"/>
                <w:sz w:val="18"/>
                <w:szCs w:val="18"/>
              </w:rPr>
              <w:t>)</w:t>
            </w:r>
            <w:r w:rsidRPr="001922F0">
              <w:rPr>
                <w:rFonts w:ascii="Times New Roman" w:hAnsi="Times New Roman" w:cs="Times New Roman"/>
                <w:sz w:val="18"/>
                <w:szCs w:val="18"/>
              </w:rPr>
              <w:br/>
            </w:r>
            <w:r w:rsidR="009D2062" w:rsidRPr="001922F0">
              <w:rPr>
                <w:rFonts w:ascii="Times New Roman" w:hAnsi="Times New Roman" w:cs="Times New Roman"/>
                <w:sz w:val="18"/>
                <w:szCs w:val="18"/>
              </w:rPr>
              <w:t>Disease</w:t>
            </w:r>
            <w:r w:rsidRPr="001922F0">
              <w:rPr>
                <w:rFonts w:ascii="Times New Roman" w:hAnsi="Times New Roman" w:cs="Times New Roman"/>
                <w:sz w:val="18"/>
                <w:szCs w:val="18"/>
              </w:rPr>
              <w:t xml:space="preserve"> duration: 4.</w:t>
            </w:r>
            <w:r w:rsidR="003853D1" w:rsidRPr="001922F0">
              <w:rPr>
                <w:rFonts w:ascii="Times New Roman" w:hAnsi="Times New Roman" w:cs="Times New Roman"/>
                <w:sz w:val="18"/>
                <w:szCs w:val="18"/>
              </w:rPr>
              <w:t>9</w:t>
            </w:r>
            <w:r w:rsidRPr="001922F0">
              <w:rPr>
                <w:rFonts w:ascii="Times New Roman" w:hAnsi="Times New Roman" w:cs="Times New Roman"/>
                <w:sz w:val="18"/>
                <w:szCs w:val="18"/>
              </w:rPr>
              <w:t>yrs (3.6)</w:t>
            </w:r>
            <w:r w:rsidRPr="001922F0">
              <w:rPr>
                <w:rFonts w:ascii="Times New Roman" w:hAnsi="Times New Roman" w:cs="Times New Roman"/>
                <w:sz w:val="18"/>
                <w:szCs w:val="18"/>
              </w:rPr>
              <w:br/>
              <w:t xml:space="preserve">HbA1c: 8.1% (2.2) </w:t>
            </w:r>
          </w:p>
          <w:p w14:paraId="39641FA3" w14:textId="08F4F3E5"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Insulin dos</w:t>
            </w:r>
            <w:r w:rsidR="00AE4DDF" w:rsidRPr="001922F0">
              <w:rPr>
                <w:rFonts w:ascii="Times New Roman" w:hAnsi="Times New Roman" w:cs="Times New Roman"/>
                <w:sz w:val="18"/>
                <w:szCs w:val="18"/>
              </w:rPr>
              <w:t>age</w:t>
            </w:r>
            <w:r w:rsidRPr="001922F0">
              <w:rPr>
                <w:rFonts w:ascii="Times New Roman" w:hAnsi="Times New Roman" w:cs="Times New Roman"/>
                <w:sz w:val="18"/>
                <w:szCs w:val="18"/>
              </w:rPr>
              <w:t xml:space="preserve">: </w:t>
            </w:r>
            <w:r w:rsidR="003853D1" w:rsidRPr="001922F0">
              <w:rPr>
                <w:rFonts w:ascii="Times New Roman" w:hAnsi="Times New Roman" w:cs="Times New Roman"/>
                <w:sz w:val="18"/>
                <w:szCs w:val="18"/>
              </w:rPr>
              <w:t>1.0</w:t>
            </w:r>
            <w:r w:rsidRPr="001922F0">
              <w:rPr>
                <w:rFonts w:ascii="Times New Roman" w:hAnsi="Times New Roman" w:cs="Times New Roman"/>
                <w:sz w:val="18"/>
                <w:szCs w:val="18"/>
              </w:rPr>
              <w:t xml:space="preserve"> U/kg/day (0.4)</w:t>
            </w:r>
          </w:p>
          <w:p w14:paraId="511E7E97" w14:textId="77777777" w:rsidR="008E65E5" w:rsidRPr="001922F0" w:rsidRDefault="008E65E5" w:rsidP="008E65E5">
            <w:pPr>
              <w:rPr>
                <w:rFonts w:ascii="Times New Roman" w:hAnsi="Times New Roman" w:cs="Times New Roman"/>
                <w:sz w:val="18"/>
                <w:szCs w:val="18"/>
              </w:rPr>
            </w:pPr>
          </w:p>
          <w:p w14:paraId="71FF5396" w14:textId="77777777" w:rsidR="008E65E5" w:rsidRPr="001922F0" w:rsidRDefault="008E65E5" w:rsidP="008E65E5">
            <w:pPr>
              <w:rPr>
                <w:rFonts w:ascii="Times New Roman" w:hAnsi="Times New Roman" w:cs="Times New Roman"/>
                <w:sz w:val="18"/>
                <w:szCs w:val="18"/>
              </w:rPr>
            </w:pPr>
          </w:p>
        </w:tc>
        <w:tc>
          <w:tcPr>
            <w:tcW w:w="2075" w:type="dxa"/>
            <w:vMerge w:val="restart"/>
            <w:hideMark/>
          </w:tcPr>
          <w:p w14:paraId="6B36A690" w14:textId="6E54B6F8"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N=46 (26M,20F)</w:t>
            </w:r>
            <w:r w:rsidRPr="001922F0">
              <w:rPr>
                <w:rFonts w:ascii="Times New Roman" w:hAnsi="Times New Roman" w:cs="Times New Roman"/>
                <w:sz w:val="18"/>
                <w:szCs w:val="18"/>
              </w:rPr>
              <w:br/>
              <w:t>Age: median 16yrs (range 10-18)</w:t>
            </w:r>
            <w:r w:rsidRPr="001922F0">
              <w:rPr>
                <w:rFonts w:ascii="Times New Roman" w:hAnsi="Times New Roman" w:cs="Times New Roman"/>
                <w:sz w:val="18"/>
                <w:szCs w:val="18"/>
              </w:rPr>
              <w:br/>
              <w:t>Height: 166cm (10)</w:t>
            </w:r>
            <w:r w:rsidRPr="001922F0">
              <w:rPr>
                <w:rFonts w:ascii="Times New Roman" w:hAnsi="Times New Roman" w:cs="Times New Roman"/>
                <w:sz w:val="18"/>
                <w:szCs w:val="18"/>
              </w:rPr>
              <w:br/>
              <w:t>B</w:t>
            </w:r>
            <w:r w:rsidR="002379CB" w:rsidRPr="001922F0">
              <w:rPr>
                <w:rFonts w:ascii="Times New Roman" w:hAnsi="Times New Roman" w:cs="Times New Roman"/>
                <w:sz w:val="18"/>
                <w:szCs w:val="18"/>
              </w:rPr>
              <w:t>ody mass</w:t>
            </w:r>
            <w:r w:rsidRPr="001922F0">
              <w:rPr>
                <w:rFonts w:ascii="Times New Roman" w:hAnsi="Times New Roman" w:cs="Times New Roman"/>
                <w:sz w:val="18"/>
                <w:szCs w:val="18"/>
              </w:rPr>
              <w:t>: 58.</w:t>
            </w:r>
            <w:r w:rsidR="0072529E" w:rsidRPr="001922F0">
              <w:rPr>
                <w:rFonts w:ascii="Times New Roman" w:hAnsi="Times New Roman" w:cs="Times New Roman"/>
                <w:sz w:val="18"/>
                <w:szCs w:val="18"/>
              </w:rPr>
              <w:t>2</w:t>
            </w:r>
            <w:r w:rsidRPr="001922F0">
              <w:rPr>
                <w:rFonts w:ascii="Times New Roman" w:hAnsi="Times New Roman" w:cs="Times New Roman"/>
                <w:sz w:val="18"/>
                <w:szCs w:val="18"/>
              </w:rPr>
              <w:t>kg (12.7)</w:t>
            </w:r>
            <w:r w:rsidRPr="001922F0">
              <w:rPr>
                <w:rFonts w:ascii="Times New Roman" w:hAnsi="Times New Roman" w:cs="Times New Roman"/>
                <w:sz w:val="18"/>
                <w:szCs w:val="18"/>
              </w:rPr>
              <w:br/>
              <w:t>BMI: 20.</w:t>
            </w:r>
            <w:r w:rsidR="003853D1" w:rsidRPr="001922F0">
              <w:rPr>
                <w:rFonts w:ascii="Times New Roman" w:hAnsi="Times New Roman" w:cs="Times New Roman"/>
                <w:sz w:val="18"/>
                <w:szCs w:val="18"/>
              </w:rPr>
              <w:t>8</w:t>
            </w:r>
            <w:r w:rsidRPr="001922F0">
              <w:rPr>
                <w:rFonts w:ascii="Times New Roman" w:hAnsi="Times New Roman" w:cs="Times New Roman"/>
                <w:sz w:val="18"/>
                <w:szCs w:val="18"/>
              </w:rPr>
              <w:t>kg/m</w:t>
            </w:r>
            <w:r w:rsidRPr="001922F0">
              <w:rPr>
                <w:rFonts w:ascii="Times New Roman" w:hAnsi="Times New Roman" w:cs="Times New Roman"/>
                <w:sz w:val="18"/>
                <w:szCs w:val="18"/>
                <w:vertAlign w:val="superscript"/>
              </w:rPr>
              <w:t>2</w:t>
            </w:r>
            <w:r w:rsidRPr="001922F0">
              <w:rPr>
                <w:rFonts w:ascii="Times New Roman" w:hAnsi="Times New Roman" w:cs="Times New Roman"/>
                <w:sz w:val="18"/>
                <w:szCs w:val="18"/>
              </w:rPr>
              <w:t xml:space="preserve"> (2.8)</w:t>
            </w:r>
            <w:r w:rsidRPr="001922F0">
              <w:rPr>
                <w:rFonts w:ascii="Times New Roman" w:hAnsi="Times New Roman" w:cs="Times New Roman"/>
                <w:sz w:val="18"/>
                <w:szCs w:val="18"/>
              </w:rPr>
              <w:br/>
              <w:t xml:space="preserve">HbA1c: 5.2% (0.9) </w:t>
            </w:r>
          </w:p>
        </w:tc>
        <w:tc>
          <w:tcPr>
            <w:tcW w:w="1379" w:type="dxa"/>
          </w:tcPr>
          <w:p w14:paraId="2AA0D2EE" w14:textId="6CA6F9A2"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Body fat %</w:t>
            </w:r>
          </w:p>
        </w:tc>
        <w:tc>
          <w:tcPr>
            <w:tcW w:w="1205" w:type="dxa"/>
          </w:tcPr>
          <w:p w14:paraId="76C8CE99" w14:textId="5E7A7169"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22.4 (7.</w:t>
            </w:r>
            <w:r w:rsidR="003853D1" w:rsidRPr="001922F0">
              <w:rPr>
                <w:rFonts w:ascii="Times New Roman" w:hAnsi="Times New Roman" w:cs="Times New Roman"/>
                <w:sz w:val="18"/>
                <w:szCs w:val="18"/>
              </w:rPr>
              <w:t>8</w:t>
            </w:r>
            <w:r w:rsidRPr="001922F0">
              <w:rPr>
                <w:rFonts w:ascii="Times New Roman" w:hAnsi="Times New Roman" w:cs="Times New Roman"/>
                <w:sz w:val="18"/>
                <w:szCs w:val="18"/>
              </w:rPr>
              <w:t>)</w:t>
            </w:r>
          </w:p>
        </w:tc>
        <w:tc>
          <w:tcPr>
            <w:tcW w:w="1205" w:type="dxa"/>
            <w:noWrap/>
          </w:tcPr>
          <w:p w14:paraId="10AAB121" w14:textId="1A9CCF89"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19.7 (7.</w:t>
            </w:r>
            <w:r w:rsidR="003853D1" w:rsidRPr="001922F0">
              <w:rPr>
                <w:rFonts w:ascii="Times New Roman" w:hAnsi="Times New Roman" w:cs="Times New Roman"/>
                <w:sz w:val="18"/>
                <w:szCs w:val="18"/>
              </w:rPr>
              <w:t>2</w:t>
            </w:r>
            <w:r w:rsidRPr="001922F0">
              <w:rPr>
                <w:rFonts w:ascii="Times New Roman" w:hAnsi="Times New Roman" w:cs="Times New Roman"/>
                <w:sz w:val="18"/>
                <w:szCs w:val="18"/>
              </w:rPr>
              <w:t xml:space="preserve">) </w:t>
            </w:r>
          </w:p>
        </w:tc>
        <w:tc>
          <w:tcPr>
            <w:tcW w:w="3827" w:type="dxa"/>
            <w:vMerge w:val="restart"/>
            <w:hideMark/>
          </w:tcPr>
          <w:p w14:paraId="7F5A080A" w14:textId="5565C2C9"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 xml:space="preserve">No difference on body fat %, total body fat and lean mass between children with </w:t>
            </w:r>
            <w:r w:rsidR="00FE35A7" w:rsidRPr="001922F0">
              <w:rPr>
                <w:rFonts w:ascii="Times New Roman" w:hAnsi="Times New Roman" w:cs="Times New Roman"/>
                <w:sz w:val="18"/>
                <w:szCs w:val="18"/>
              </w:rPr>
              <w:t>T1D</w:t>
            </w:r>
            <w:r w:rsidRPr="001922F0">
              <w:rPr>
                <w:rFonts w:ascii="Times New Roman" w:hAnsi="Times New Roman" w:cs="Times New Roman"/>
                <w:sz w:val="18"/>
                <w:szCs w:val="18"/>
              </w:rPr>
              <w:t xml:space="preserve"> and TDC</w:t>
            </w:r>
          </w:p>
          <w:p w14:paraId="3BF36BA8" w14:textId="77777777"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 </w:t>
            </w:r>
          </w:p>
          <w:p w14:paraId="0475E7F9" w14:textId="77777777"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 </w:t>
            </w:r>
          </w:p>
        </w:tc>
      </w:tr>
      <w:tr w:rsidR="008E65E5" w:rsidRPr="001922F0" w14:paraId="301C3542" w14:textId="77777777" w:rsidTr="001752F8">
        <w:trPr>
          <w:trHeight w:val="434"/>
        </w:trPr>
        <w:tc>
          <w:tcPr>
            <w:tcW w:w="1355" w:type="dxa"/>
            <w:vMerge/>
            <w:noWrap/>
            <w:hideMark/>
          </w:tcPr>
          <w:p w14:paraId="4D3040E7" w14:textId="77777777" w:rsidR="008E65E5" w:rsidRPr="001922F0" w:rsidRDefault="008E65E5" w:rsidP="008E65E5">
            <w:pPr>
              <w:rPr>
                <w:rFonts w:ascii="Times New Roman" w:hAnsi="Times New Roman" w:cs="Times New Roman"/>
                <w:sz w:val="18"/>
                <w:szCs w:val="18"/>
              </w:rPr>
            </w:pPr>
          </w:p>
        </w:tc>
        <w:tc>
          <w:tcPr>
            <w:tcW w:w="1339" w:type="dxa"/>
            <w:vMerge/>
            <w:noWrap/>
            <w:hideMark/>
          </w:tcPr>
          <w:p w14:paraId="4F36B6A2" w14:textId="77777777" w:rsidR="008E65E5" w:rsidRPr="001922F0" w:rsidRDefault="008E65E5" w:rsidP="008E65E5">
            <w:pPr>
              <w:rPr>
                <w:rFonts w:ascii="Times New Roman" w:hAnsi="Times New Roman" w:cs="Times New Roman"/>
                <w:sz w:val="18"/>
                <w:szCs w:val="18"/>
              </w:rPr>
            </w:pPr>
          </w:p>
        </w:tc>
        <w:tc>
          <w:tcPr>
            <w:tcW w:w="2074" w:type="dxa"/>
            <w:vMerge/>
            <w:hideMark/>
          </w:tcPr>
          <w:p w14:paraId="01094118" w14:textId="77777777" w:rsidR="008E65E5" w:rsidRPr="001922F0" w:rsidRDefault="008E65E5" w:rsidP="008E65E5">
            <w:pPr>
              <w:rPr>
                <w:rFonts w:ascii="Times New Roman" w:hAnsi="Times New Roman" w:cs="Times New Roman"/>
                <w:sz w:val="18"/>
                <w:szCs w:val="18"/>
              </w:rPr>
            </w:pPr>
          </w:p>
        </w:tc>
        <w:tc>
          <w:tcPr>
            <w:tcW w:w="2075" w:type="dxa"/>
            <w:vMerge/>
            <w:hideMark/>
          </w:tcPr>
          <w:p w14:paraId="5B12D9D5" w14:textId="77777777" w:rsidR="008E65E5" w:rsidRPr="001922F0" w:rsidRDefault="008E65E5" w:rsidP="008E65E5">
            <w:pPr>
              <w:rPr>
                <w:rFonts w:ascii="Times New Roman" w:hAnsi="Times New Roman" w:cs="Times New Roman"/>
                <w:sz w:val="18"/>
                <w:szCs w:val="18"/>
              </w:rPr>
            </w:pPr>
          </w:p>
        </w:tc>
        <w:tc>
          <w:tcPr>
            <w:tcW w:w="1379" w:type="dxa"/>
            <w:hideMark/>
          </w:tcPr>
          <w:p w14:paraId="7D3BAF58" w14:textId="77777777"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Fat mass (kg)</w:t>
            </w:r>
          </w:p>
        </w:tc>
        <w:tc>
          <w:tcPr>
            <w:tcW w:w="1205" w:type="dxa"/>
            <w:hideMark/>
          </w:tcPr>
          <w:p w14:paraId="75C2CF02" w14:textId="2F478DE5"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12.4 (</w:t>
            </w:r>
            <w:r w:rsidR="003853D1" w:rsidRPr="001922F0">
              <w:rPr>
                <w:rFonts w:ascii="Times New Roman" w:hAnsi="Times New Roman" w:cs="Times New Roman"/>
                <w:sz w:val="18"/>
                <w:szCs w:val="18"/>
              </w:rPr>
              <w:t>5.0</w:t>
            </w:r>
            <w:r w:rsidRPr="001922F0">
              <w:rPr>
                <w:rFonts w:ascii="Times New Roman" w:hAnsi="Times New Roman" w:cs="Times New Roman"/>
                <w:sz w:val="18"/>
                <w:szCs w:val="18"/>
              </w:rPr>
              <w:t>)</w:t>
            </w:r>
          </w:p>
        </w:tc>
        <w:tc>
          <w:tcPr>
            <w:tcW w:w="1205" w:type="dxa"/>
            <w:noWrap/>
            <w:hideMark/>
          </w:tcPr>
          <w:p w14:paraId="4D8C6C4C" w14:textId="1CE865F9"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11.6 (4.7)</w:t>
            </w:r>
          </w:p>
        </w:tc>
        <w:tc>
          <w:tcPr>
            <w:tcW w:w="3827" w:type="dxa"/>
            <w:vMerge/>
            <w:hideMark/>
          </w:tcPr>
          <w:p w14:paraId="1F238118" w14:textId="77777777" w:rsidR="008E65E5" w:rsidRPr="001922F0" w:rsidRDefault="008E65E5" w:rsidP="008E65E5">
            <w:pPr>
              <w:rPr>
                <w:rFonts w:ascii="Times New Roman" w:hAnsi="Times New Roman" w:cs="Times New Roman"/>
                <w:sz w:val="18"/>
                <w:szCs w:val="18"/>
              </w:rPr>
            </w:pPr>
          </w:p>
        </w:tc>
      </w:tr>
      <w:tr w:rsidR="008E65E5" w:rsidRPr="001922F0" w14:paraId="069BFD8B" w14:textId="77777777" w:rsidTr="008E65E5">
        <w:trPr>
          <w:trHeight w:val="340"/>
        </w:trPr>
        <w:tc>
          <w:tcPr>
            <w:tcW w:w="1355" w:type="dxa"/>
            <w:vMerge/>
            <w:noWrap/>
            <w:hideMark/>
          </w:tcPr>
          <w:p w14:paraId="45340004" w14:textId="77777777" w:rsidR="008E65E5" w:rsidRPr="001922F0" w:rsidRDefault="008E65E5" w:rsidP="008E65E5">
            <w:pPr>
              <w:rPr>
                <w:rFonts w:ascii="Times New Roman" w:hAnsi="Times New Roman" w:cs="Times New Roman"/>
                <w:sz w:val="18"/>
                <w:szCs w:val="18"/>
              </w:rPr>
            </w:pPr>
          </w:p>
        </w:tc>
        <w:tc>
          <w:tcPr>
            <w:tcW w:w="1339" w:type="dxa"/>
            <w:vMerge/>
            <w:noWrap/>
            <w:hideMark/>
          </w:tcPr>
          <w:p w14:paraId="76F16786" w14:textId="77777777" w:rsidR="008E65E5" w:rsidRPr="001922F0" w:rsidRDefault="008E65E5" w:rsidP="008E65E5">
            <w:pPr>
              <w:rPr>
                <w:rFonts w:ascii="Times New Roman" w:hAnsi="Times New Roman" w:cs="Times New Roman"/>
                <w:sz w:val="18"/>
                <w:szCs w:val="18"/>
              </w:rPr>
            </w:pPr>
          </w:p>
        </w:tc>
        <w:tc>
          <w:tcPr>
            <w:tcW w:w="2074" w:type="dxa"/>
            <w:vMerge/>
            <w:hideMark/>
          </w:tcPr>
          <w:p w14:paraId="261D8A39" w14:textId="77777777" w:rsidR="008E65E5" w:rsidRPr="001922F0" w:rsidRDefault="008E65E5" w:rsidP="008E65E5">
            <w:pPr>
              <w:rPr>
                <w:rFonts w:ascii="Times New Roman" w:hAnsi="Times New Roman" w:cs="Times New Roman"/>
                <w:sz w:val="18"/>
                <w:szCs w:val="18"/>
              </w:rPr>
            </w:pPr>
          </w:p>
        </w:tc>
        <w:tc>
          <w:tcPr>
            <w:tcW w:w="2075" w:type="dxa"/>
            <w:vMerge/>
            <w:hideMark/>
          </w:tcPr>
          <w:p w14:paraId="564C8100" w14:textId="77777777" w:rsidR="008E65E5" w:rsidRPr="001922F0" w:rsidRDefault="008E65E5" w:rsidP="008E65E5">
            <w:pPr>
              <w:rPr>
                <w:rFonts w:ascii="Times New Roman" w:hAnsi="Times New Roman" w:cs="Times New Roman"/>
                <w:sz w:val="18"/>
                <w:szCs w:val="18"/>
              </w:rPr>
            </w:pPr>
          </w:p>
        </w:tc>
        <w:tc>
          <w:tcPr>
            <w:tcW w:w="1379" w:type="dxa"/>
          </w:tcPr>
          <w:p w14:paraId="4FFDC41A" w14:textId="559EAFA3"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Lean mass (kg)</w:t>
            </w:r>
          </w:p>
        </w:tc>
        <w:tc>
          <w:tcPr>
            <w:tcW w:w="1205" w:type="dxa"/>
          </w:tcPr>
          <w:p w14:paraId="5558F0E3" w14:textId="671B49BB"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41.2 (</w:t>
            </w:r>
            <w:r w:rsidR="003853D1" w:rsidRPr="001922F0">
              <w:rPr>
                <w:rFonts w:ascii="Times New Roman" w:hAnsi="Times New Roman" w:cs="Times New Roman"/>
                <w:sz w:val="18"/>
                <w:szCs w:val="18"/>
              </w:rPr>
              <w:t>10.0</w:t>
            </w:r>
            <w:r w:rsidRPr="001922F0">
              <w:rPr>
                <w:rFonts w:ascii="Times New Roman" w:hAnsi="Times New Roman" w:cs="Times New Roman"/>
                <w:sz w:val="18"/>
                <w:szCs w:val="18"/>
              </w:rPr>
              <w:t xml:space="preserve">) </w:t>
            </w:r>
          </w:p>
        </w:tc>
        <w:tc>
          <w:tcPr>
            <w:tcW w:w="1205" w:type="dxa"/>
            <w:noWrap/>
          </w:tcPr>
          <w:p w14:paraId="501E0D54" w14:textId="0CD27897"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45.0 (9.5)</w:t>
            </w:r>
          </w:p>
        </w:tc>
        <w:tc>
          <w:tcPr>
            <w:tcW w:w="3827" w:type="dxa"/>
            <w:vMerge/>
            <w:hideMark/>
          </w:tcPr>
          <w:p w14:paraId="2BF239B1" w14:textId="77777777" w:rsidR="008E65E5" w:rsidRPr="001922F0" w:rsidRDefault="008E65E5" w:rsidP="008E65E5">
            <w:pPr>
              <w:rPr>
                <w:rFonts w:ascii="Times New Roman" w:hAnsi="Times New Roman" w:cs="Times New Roman"/>
                <w:sz w:val="18"/>
                <w:szCs w:val="18"/>
              </w:rPr>
            </w:pPr>
          </w:p>
        </w:tc>
      </w:tr>
      <w:tr w:rsidR="003308FB" w:rsidRPr="001922F0" w14:paraId="096B5B7A" w14:textId="77777777" w:rsidTr="003308FB">
        <w:trPr>
          <w:trHeight w:val="196"/>
        </w:trPr>
        <w:tc>
          <w:tcPr>
            <w:tcW w:w="1355" w:type="dxa"/>
            <w:vMerge w:val="restart"/>
            <w:hideMark/>
          </w:tcPr>
          <w:p w14:paraId="295A607D" w14:textId="704FEF6A" w:rsidR="003308FB" w:rsidRPr="001922F0" w:rsidRDefault="003308FB" w:rsidP="008E65E5">
            <w:pPr>
              <w:rPr>
                <w:rFonts w:ascii="Times New Roman" w:hAnsi="Times New Roman" w:cs="Times New Roman"/>
                <w:sz w:val="18"/>
                <w:szCs w:val="18"/>
              </w:rPr>
            </w:pPr>
            <w:r w:rsidRPr="001922F0">
              <w:rPr>
                <w:rFonts w:ascii="Times New Roman" w:hAnsi="Times New Roman" w:cs="Times New Roman"/>
                <w:sz w:val="18"/>
                <w:szCs w:val="18"/>
              </w:rPr>
              <w:t>Krishnan et al. (2011)</w:t>
            </w:r>
            <w:r w:rsidRPr="001922F0">
              <w:rPr>
                <w:rFonts w:ascii="Times New Roman" w:hAnsi="Times New Roman" w:cs="Times New Roman"/>
                <w:sz w:val="18"/>
                <w:szCs w:val="18"/>
              </w:rPr>
              <w:br/>
              <w:t>US</w:t>
            </w:r>
            <w:r w:rsidRPr="001922F0">
              <w:rPr>
                <w:rFonts w:ascii="Times New Roman" w:hAnsi="Times New Roman" w:cs="Times New Roman"/>
                <w:i/>
                <w:iCs/>
                <w:sz w:val="18"/>
                <w:szCs w:val="18"/>
              </w:rPr>
              <w:t xml:space="preserve"> </w:t>
            </w:r>
            <w:r w:rsidRPr="001922F0">
              <w:rPr>
                <w:rFonts w:ascii="Times New Roman" w:hAnsi="Times New Roman" w:cs="Times New Roman"/>
                <w:i/>
                <w:iCs/>
                <w:sz w:val="18"/>
                <w:szCs w:val="18"/>
              </w:rPr>
              <w:fldChar w:fldCharType="begin" w:fldLock="1"/>
            </w:r>
            <w:r w:rsidR="00E40FD8" w:rsidRPr="001922F0">
              <w:rPr>
                <w:rFonts w:ascii="Times New Roman" w:hAnsi="Times New Roman" w:cs="Times New Roman"/>
                <w:i/>
                <w:iCs/>
                <w:sz w:val="18"/>
                <w:szCs w:val="18"/>
              </w:rPr>
              <w:instrText>ADDIN CSL_CITATION {"citationItems":[{"id":"ITEM-1","itemData":{"DOI":"10.1111/j.1751-7176.2010.00395.x","ISSN":"15246175","PMID":"21545396","abstract":"Type 1 diabetes (T1D) is a risk factor for cardiovascular disease. However, it is unclear whether increased body weight amplifies that risk in T1D patients. This is a cross-sectional study examining the presence of cardiovascular risk factors in normal and overweight children, both with and without T1D. Sixty-six children (aged 16±2.2 years) were included in one of the following groups: (T1D and normal weight, T1D and overweight, healthy and normal weight, and healthy and overweight). A fasting blood sample was analyzed for lipid profile (triglyceride, cholesterol, high-density lipoprotein cholesterol, and low-density lipoprotein cholesterol), apolipoprotein B (apoB), and apolipoprotein C-III (apoC-III) levels. Body composition was determined by dual energy x-ray absorptiometry and vascular elasticity by HDI/Pulsewave CR-2000 (Hypertension Diagnostics, Eagan, MN). Statistical analyses examined the effect of T1D and body weight status and their interactions on cardiovascular risk parameters. In this study, the authors were unable to demonstrate an additive effect of body weight status and T1D on cardiovascular risk profile. However, subgroup analysis of patients with T1D revealed higher apoC-III levels in overweight patients with T1D (P=.0453) compared with normal-weight diabetic children. Most notably, there was a direct relationship of small artery elasticity to body weight status. This seemingly paradoxical observation supports recent data and warrants further investigation. © 2010 Wiley Periodicals, Inc.","author":[{"dropping-particle":"","family":"Krishnan","given":"Sowmya","non-dropping-particle":"","parse-names":false,"suffix":""},{"dropping-particle":"","family":"Copeland","given":"Kenneth C.","non-dropping-particle":"","parse-names":false,"suffix":""},{"dropping-particle":"","family":"Bright","given":"Brianna C.","non-dropping-particle":"","parse-names":false,"suffix":""},{"dropping-particle":"","family":"Gardner","given":"Andrew W.","non-dropping-particle":"","parse-names":false,"suffix":""},{"dropping-particle":"","family":"Blackett","given":"Piers R.","non-dropping-particle":"","parse-names":false,"suffix":""},{"dropping-particle":"","family":"Fields","given":"David A.","non-dropping-particle":"","parse-names":false,"suffix":""}],"container-title":"Journal of Clinical Hypertension","id":"ITEM-1","issue":"5","issued":{"date-parts":[["2011"]]},"page":"351-356","title":"Impact of Type 1 Diabetes and Body Weight Status on Cardiovascular Risk Factors in Adolescent Children","type":"article-journal","volume":"13"},"uris":["http://www.mendeley.com/documents/?uuid=30418d98-59f3-41a3-91b4-bb1a0739b038"]}],"mendeley":{"formattedCitation":"(33)","plainTextFormattedCitation":"(33)","previouslyFormattedCitation":"(33)"},"properties":{"noteIndex":0},"schema":"https://github.com/citation-style-language/schema/raw/master/csl-citation.json"}</w:instrText>
            </w:r>
            <w:r w:rsidRPr="001922F0">
              <w:rPr>
                <w:rFonts w:ascii="Times New Roman" w:hAnsi="Times New Roman" w:cs="Times New Roman"/>
                <w:i/>
                <w:iCs/>
                <w:sz w:val="18"/>
                <w:szCs w:val="18"/>
              </w:rPr>
              <w:fldChar w:fldCharType="separate"/>
            </w:r>
            <w:r w:rsidR="00784AA7" w:rsidRPr="001922F0">
              <w:rPr>
                <w:rFonts w:ascii="Times New Roman" w:hAnsi="Times New Roman" w:cs="Times New Roman"/>
                <w:iCs/>
                <w:noProof/>
                <w:sz w:val="18"/>
                <w:szCs w:val="18"/>
              </w:rPr>
              <w:t>(33)</w:t>
            </w:r>
            <w:r w:rsidRPr="001922F0">
              <w:rPr>
                <w:rFonts w:ascii="Times New Roman" w:hAnsi="Times New Roman" w:cs="Times New Roman"/>
                <w:i/>
                <w:iCs/>
                <w:sz w:val="18"/>
                <w:szCs w:val="18"/>
              </w:rPr>
              <w:fldChar w:fldCharType="end"/>
            </w:r>
          </w:p>
          <w:p w14:paraId="0B346E96" w14:textId="77777777" w:rsidR="003308FB" w:rsidRPr="001922F0" w:rsidRDefault="003308FB" w:rsidP="008E65E5">
            <w:pPr>
              <w:rPr>
                <w:rFonts w:ascii="Times New Roman" w:hAnsi="Times New Roman" w:cs="Times New Roman"/>
                <w:sz w:val="18"/>
                <w:szCs w:val="18"/>
              </w:rPr>
            </w:pPr>
            <w:r w:rsidRPr="001922F0">
              <w:rPr>
                <w:rFonts w:ascii="Times New Roman" w:hAnsi="Times New Roman" w:cs="Times New Roman"/>
                <w:sz w:val="18"/>
                <w:szCs w:val="18"/>
              </w:rPr>
              <w:t> </w:t>
            </w:r>
          </w:p>
          <w:p w14:paraId="7583156E" w14:textId="77777777" w:rsidR="003308FB" w:rsidRPr="001922F0" w:rsidRDefault="003308FB" w:rsidP="008E65E5">
            <w:pPr>
              <w:rPr>
                <w:rFonts w:ascii="Times New Roman" w:hAnsi="Times New Roman" w:cs="Times New Roman"/>
                <w:sz w:val="18"/>
                <w:szCs w:val="18"/>
              </w:rPr>
            </w:pPr>
            <w:r w:rsidRPr="001922F0">
              <w:rPr>
                <w:rFonts w:ascii="Times New Roman" w:hAnsi="Times New Roman" w:cs="Times New Roman"/>
                <w:sz w:val="18"/>
                <w:szCs w:val="18"/>
              </w:rPr>
              <w:t> </w:t>
            </w:r>
          </w:p>
          <w:p w14:paraId="40DA0BDB" w14:textId="77777777" w:rsidR="003308FB" w:rsidRPr="001922F0" w:rsidRDefault="003308FB" w:rsidP="008E65E5">
            <w:pPr>
              <w:rPr>
                <w:rFonts w:ascii="Times New Roman" w:hAnsi="Times New Roman" w:cs="Times New Roman"/>
                <w:sz w:val="18"/>
                <w:szCs w:val="18"/>
              </w:rPr>
            </w:pPr>
            <w:r w:rsidRPr="001922F0">
              <w:rPr>
                <w:rFonts w:ascii="Times New Roman" w:hAnsi="Times New Roman" w:cs="Times New Roman"/>
                <w:sz w:val="18"/>
                <w:szCs w:val="18"/>
              </w:rPr>
              <w:t> </w:t>
            </w:r>
          </w:p>
          <w:p w14:paraId="0805A3CF" w14:textId="77777777" w:rsidR="003308FB" w:rsidRPr="001922F0" w:rsidRDefault="003308FB" w:rsidP="008E65E5">
            <w:pPr>
              <w:rPr>
                <w:rFonts w:ascii="Times New Roman" w:hAnsi="Times New Roman" w:cs="Times New Roman"/>
                <w:sz w:val="18"/>
                <w:szCs w:val="18"/>
              </w:rPr>
            </w:pPr>
            <w:r w:rsidRPr="001922F0">
              <w:rPr>
                <w:rFonts w:ascii="Times New Roman" w:hAnsi="Times New Roman" w:cs="Times New Roman"/>
                <w:sz w:val="18"/>
                <w:szCs w:val="18"/>
              </w:rPr>
              <w:t> </w:t>
            </w:r>
          </w:p>
        </w:tc>
        <w:tc>
          <w:tcPr>
            <w:tcW w:w="1339" w:type="dxa"/>
            <w:vMerge w:val="restart"/>
            <w:hideMark/>
          </w:tcPr>
          <w:p w14:paraId="5B69E81B" w14:textId="77777777" w:rsidR="003308FB" w:rsidRPr="001922F0" w:rsidRDefault="003308FB" w:rsidP="008E65E5">
            <w:pPr>
              <w:rPr>
                <w:rFonts w:ascii="Times New Roman" w:hAnsi="Times New Roman" w:cs="Times New Roman"/>
                <w:sz w:val="18"/>
                <w:szCs w:val="18"/>
              </w:rPr>
            </w:pPr>
            <w:r w:rsidRPr="001922F0">
              <w:rPr>
                <w:rFonts w:ascii="Times New Roman" w:hAnsi="Times New Roman" w:cs="Times New Roman"/>
                <w:sz w:val="18"/>
                <w:szCs w:val="18"/>
              </w:rPr>
              <w:t>Cross-sectional</w:t>
            </w:r>
            <w:r w:rsidRPr="001922F0">
              <w:rPr>
                <w:rFonts w:ascii="Times New Roman" w:hAnsi="Times New Roman" w:cs="Times New Roman"/>
                <w:sz w:val="18"/>
                <w:szCs w:val="18"/>
              </w:rPr>
              <w:br/>
            </w:r>
          </w:p>
          <w:p w14:paraId="08FA3E96" w14:textId="77777777" w:rsidR="003308FB" w:rsidRPr="001922F0" w:rsidRDefault="003308FB" w:rsidP="008E65E5">
            <w:pPr>
              <w:rPr>
                <w:rFonts w:ascii="Times New Roman" w:hAnsi="Times New Roman" w:cs="Times New Roman"/>
                <w:sz w:val="18"/>
                <w:szCs w:val="18"/>
              </w:rPr>
            </w:pPr>
            <w:r w:rsidRPr="001922F0">
              <w:rPr>
                <w:rFonts w:ascii="Times New Roman" w:hAnsi="Times New Roman" w:cs="Times New Roman"/>
                <w:sz w:val="18"/>
                <w:szCs w:val="18"/>
              </w:rPr>
              <w:t> </w:t>
            </w:r>
          </w:p>
          <w:p w14:paraId="033FADC1" w14:textId="77777777" w:rsidR="003308FB" w:rsidRPr="001922F0" w:rsidRDefault="003308FB" w:rsidP="008E65E5">
            <w:pPr>
              <w:rPr>
                <w:rFonts w:ascii="Times New Roman" w:hAnsi="Times New Roman" w:cs="Times New Roman"/>
                <w:sz w:val="18"/>
                <w:szCs w:val="18"/>
              </w:rPr>
            </w:pPr>
            <w:r w:rsidRPr="001922F0">
              <w:rPr>
                <w:rFonts w:ascii="Times New Roman" w:hAnsi="Times New Roman" w:cs="Times New Roman"/>
                <w:sz w:val="18"/>
                <w:szCs w:val="18"/>
              </w:rPr>
              <w:t> </w:t>
            </w:r>
          </w:p>
          <w:p w14:paraId="3CF96D80" w14:textId="77777777" w:rsidR="003308FB" w:rsidRPr="001922F0" w:rsidRDefault="003308FB" w:rsidP="008E65E5">
            <w:pPr>
              <w:rPr>
                <w:rFonts w:ascii="Times New Roman" w:hAnsi="Times New Roman" w:cs="Times New Roman"/>
                <w:sz w:val="18"/>
                <w:szCs w:val="18"/>
              </w:rPr>
            </w:pPr>
            <w:r w:rsidRPr="001922F0">
              <w:rPr>
                <w:rFonts w:ascii="Times New Roman" w:hAnsi="Times New Roman" w:cs="Times New Roman"/>
                <w:sz w:val="18"/>
                <w:szCs w:val="18"/>
              </w:rPr>
              <w:t> </w:t>
            </w:r>
          </w:p>
        </w:tc>
        <w:tc>
          <w:tcPr>
            <w:tcW w:w="2074" w:type="dxa"/>
            <w:vMerge w:val="restart"/>
            <w:hideMark/>
          </w:tcPr>
          <w:p w14:paraId="408EEEDA" w14:textId="77777777" w:rsidR="003308FB" w:rsidRPr="001922F0" w:rsidRDefault="003308FB" w:rsidP="008E65E5">
            <w:pPr>
              <w:rPr>
                <w:rFonts w:ascii="Times New Roman" w:hAnsi="Times New Roman" w:cs="Times New Roman"/>
                <w:sz w:val="18"/>
                <w:szCs w:val="18"/>
              </w:rPr>
            </w:pPr>
            <w:r w:rsidRPr="001922F0">
              <w:rPr>
                <w:rFonts w:ascii="Times New Roman" w:hAnsi="Times New Roman" w:cs="Times New Roman"/>
                <w:sz w:val="18"/>
                <w:szCs w:val="18"/>
              </w:rPr>
              <w:t>N=29</w:t>
            </w:r>
          </w:p>
          <w:p w14:paraId="466DEEBF" w14:textId="77777777" w:rsidR="003308FB" w:rsidRPr="001922F0" w:rsidRDefault="003308FB" w:rsidP="008E65E5">
            <w:pPr>
              <w:rPr>
                <w:rFonts w:ascii="Times New Roman" w:hAnsi="Times New Roman" w:cs="Times New Roman"/>
                <w:sz w:val="18"/>
                <w:szCs w:val="18"/>
              </w:rPr>
            </w:pPr>
            <w:r w:rsidRPr="001922F0">
              <w:rPr>
                <w:rFonts w:ascii="Times New Roman" w:hAnsi="Times New Roman" w:cs="Times New Roman"/>
                <w:sz w:val="18"/>
                <w:szCs w:val="18"/>
              </w:rPr>
              <w:t>Normal Weight (N=14; 9M,5F)</w:t>
            </w:r>
          </w:p>
          <w:p w14:paraId="026CEF28" w14:textId="77777777" w:rsidR="003308FB" w:rsidRPr="001922F0" w:rsidRDefault="003308FB" w:rsidP="008E65E5">
            <w:pPr>
              <w:rPr>
                <w:rFonts w:ascii="Times New Roman" w:hAnsi="Times New Roman" w:cs="Times New Roman"/>
                <w:sz w:val="18"/>
                <w:szCs w:val="18"/>
              </w:rPr>
            </w:pPr>
            <w:r w:rsidRPr="001922F0">
              <w:rPr>
                <w:rFonts w:ascii="Times New Roman" w:hAnsi="Times New Roman" w:cs="Times New Roman"/>
                <w:sz w:val="18"/>
                <w:szCs w:val="18"/>
              </w:rPr>
              <w:t>Age: 15.9yrs (2.3)</w:t>
            </w:r>
          </w:p>
          <w:p w14:paraId="281F75E0" w14:textId="77777777" w:rsidR="003308FB" w:rsidRPr="001922F0" w:rsidRDefault="003308FB" w:rsidP="008E65E5">
            <w:pPr>
              <w:rPr>
                <w:rFonts w:ascii="Times New Roman" w:hAnsi="Times New Roman" w:cs="Times New Roman"/>
                <w:sz w:val="18"/>
                <w:szCs w:val="18"/>
              </w:rPr>
            </w:pPr>
            <w:r w:rsidRPr="001922F0">
              <w:rPr>
                <w:rFonts w:ascii="Times New Roman" w:hAnsi="Times New Roman" w:cs="Times New Roman"/>
                <w:sz w:val="18"/>
                <w:szCs w:val="18"/>
              </w:rPr>
              <w:t>Height: 162.5cm (23.7)</w:t>
            </w:r>
          </w:p>
          <w:p w14:paraId="59F9C986" w14:textId="1F687A9E" w:rsidR="003308FB" w:rsidRPr="001922F0" w:rsidRDefault="003308FB" w:rsidP="008E65E5">
            <w:pPr>
              <w:rPr>
                <w:rFonts w:ascii="Times New Roman" w:hAnsi="Times New Roman" w:cs="Times New Roman"/>
                <w:sz w:val="18"/>
                <w:szCs w:val="18"/>
              </w:rPr>
            </w:pPr>
            <w:r w:rsidRPr="001922F0">
              <w:rPr>
                <w:rFonts w:ascii="Times New Roman" w:hAnsi="Times New Roman" w:cs="Times New Roman"/>
                <w:sz w:val="18"/>
                <w:szCs w:val="18"/>
              </w:rPr>
              <w:t>B</w:t>
            </w:r>
            <w:r w:rsidR="002379CB" w:rsidRPr="001922F0">
              <w:rPr>
                <w:rFonts w:ascii="Times New Roman" w:hAnsi="Times New Roman" w:cs="Times New Roman"/>
                <w:sz w:val="18"/>
                <w:szCs w:val="18"/>
              </w:rPr>
              <w:t>ody mass</w:t>
            </w:r>
            <w:r w:rsidRPr="001922F0">
              <w:rPr>
                <w:rFonts w:ascii="Times New Roman" w:hAnsi="Times New Roman" w:cs="Times New Roman"/>
                <w:sz w:val="18"/>
                <w:szCs w:val="18"/>
              </w:rPr>
              <w:t>: 59.0kg (11.3)</w:t>
            </w:r>
          </w:p>
          <w:p w14:paraId="5EB4FE88" w14:textId="77777777" w:rsidR="003308FB" w:rsidRPr="001922F0" w:rsidRDefault="003308FB" w:rsidP="008E65E5">
            <w:pPr>
              <w:rPr>
                <w:rFonts w:ascii="Times New Roman" w:hAnsi="Times New Roman" w:cs="Times New Roman"/>
                <w:sz w:val="18"/>
                <w:szCs w:val="18"/>
              </w:rPr>
            </w:pPr>
            <w:r w:rsidRPr="001922F0">
              <w:rPr>
                <w:rFonts w:ascii="Times New Roman" w:hAnsi="Times New Roman" w:cs="Times New Roman"/>
                <w:sz w:val="18"/>
                <w:szCs w:val="18"/>
              </w:rPr>
              <w:t>BMI: 20.6kg/m</w:t>
            </w:r>
            <w:r w:rsidRPr="001922F0">
              <w:rPr>
                <w:rFonts w:ascii="Times New Roman" w:hAnsi="Times New Roman" w:cs="Times New Roman"/>
                <w:sz w:val="18"/>
                <w:szCs w:val="18"/>
                <w:vertAlign w:val="superscript"/>
              </w:rPr>
              <w:t>2</w:t>
            </w:r>
            <w:r w:rsidRPr="001922F0">
              <w:rPr>
                <w:rFonts w:ascii="Times New Roman" w:hAnsi="Times New Roman" w:cs="Times New Roman"/>
                <w:sz w:val="18"/>
                <w:szCs w:val="18"/>
              </w:rPr>
              <w:t xml:space="preserve"> (2.0)</w:t>
            </w:r>
          </w:p>
          <w:p w14:paraId="609593FA" w14:textId="77777777" w:rsidR="003308FB" w:rsidRPr="001922F0" w:rsidRDefault="003308FB" w:rsidP="008E65E5">
            <w:pPr>
              <w:rPr>
                <w:rFonts w:ascii="Times New Roman" w:hAnsi="Times New Roman" w:cs="Times New Roman"/>
                <w:sz w:val="18"/>
                <w:szCs w:val="18"/>
              </w:rPr>
            </w:pPr>
            <w:r w:rsidRPr="001922F0">
              <w:rPr>
                <w:rFonts w:ascii="Times New Roman" w:hAnsi="Times New Roman" w:cs="Times New Roman"/>
                <w:sz w:val="18"/>
                <w:szCs w:val="18"/>
              </w:rPr>
              <w:t>BMI percentile: 50.7% (21.6)</w:t>
            </w:r>
          </w:p>
          <w:p w14:paraId="6566F301" w14:textId="2A6C54A2" w:rsidR="003308FB" w:rsidRPr="001922F0" w:rsidRDefault="003308FB" w:rsidP="008E65E5">
            <w:pPr>
              <w:rPr>
                <w:rFonts w:ascii="Times New Roman" w:hAnsi="Times New Roman" w:cs="Times New Roman"/>
                <w:sz w:val="18"/>
                <w:szCs w:val="18"/>
                <w:u w:val="single"/>
              </w:rPr>
            </w:pPr>
            <w:r w:rsidRPr="001922F0">
              <w:rPr>
                <w:rFonts w:ascii="Times New Roman" w:hAnsi="Times New Roman" w:cs="Times New Roman"/>
                <w:sz w:val="18"/>
                <w:szCs w:val="18"/>
              </w:rPr>
              <w:t xml:space="preserve">Disease duration: &gt;3yrs HbA1c: 8.8% (1.3) </w:t>
            </w:r>
          </w:p>
          <w:p w14:paraId="39854C86" w14:textId="77777777" w:rsidR="003308FB" w:rsidRPr="001922F0" w:rsidRDefault="003308FB" w:rsidP="008E65E5">
            <w:pPr>
              <w:rPr>
                <w:rFonts w:ascii="Times New Roman" w:hAnsi="Times New Roman" w:cs="Times New Roman"/>
                <w:sz w:val="18"/>
                <w:szCs w:val="18"/>
              </w:rPr>
            </w:pPr>
          </w:p>
          <w:p w14:paraId="49D57E61" w14:textId="77777777" w:rsidR="003308FB" w:rsidRPr="001922F0" w:rsidRDefault="003308FB" w:rsidP="008E65E5">
            <w:pPr>
              <w:rPr>
                <w:rFonts w:ascii="Times New Roman" w:hAnsi="Times New Roman" w:cs="Times New Roman"/>
                <w:sz w:val="18"/>
                <w:szCs w:val="18"/>
              </w:rPr>
            </w:pPr>
            <w:r w:rsidRPr="001922F0">
              <w:rPr>
                <w:rFonts w:ascii="Times New Roman" w:hAnsi="Times New Roman" w:cs="Times New Roman"/>
                <w:sz w:val="18"/>
                <w:szCs w:val="18"/>
              </w:rPr>
              <w:t>Overweight (N=15; 10M,5F)</w:t>
            </w:r>
          </w:p>
          <w:p w14:paraId="1E5E36F1" w14:textId="77777777" w:rsidR="003308FB" w:rsidRPr="001922F0" w:rsidRDefault="003308FB" w:rsidP="008E65E5">
            <w:pPr>
              <w:rPr>
                <w:rFonts w:ascii="Times New Roman" w:hAnsi="Times New Roman" w:cs="Times New Roman"/>
                <w:sz w:val="18"/>
                <w:szCs w:val="18"/>
              </w:rPr>
            </w:pPr>
            <w:r w:rsidRPr="001922F0">
              <w:rPr>
                <w:rFonts w:ascii="Times New Roman" w:hAnsi="Times New Roman" w:cs="Times New Roman"/>
                <w:sz w:val="18"/>
                <w:szCs w:val="18"/>
              </w:rPr>
              <w:t>Age: 16.3yrs (2.2)</w:t>
            </w:r>
          </w:p>
          <w:p w14:paraId="1F6E7E04" w14:textId="77777777" w:rsidR="003308FB" w:rsidRPr="001922F0" w:rsidRDefault="003308FB" w:rsidP="008E65E5">
            <w:pPr>
              <w:rPr>
                <w:rFonts w:ascii="Times New Roman" w:hAnsi="Times New Roman" w:cs="Times New Roman"/>
                <w:sz w:val="18"/>
                <w:szCs w:val="18"/>
              </w:rPr>
            </w:pPr>
            <w:r w:rsidRPr="001922F0">
              <w:rPr>
                <w:rFonts w:ascii="Times New Roman" w:hAnsi="Times New Roman" w:cs="Times New Roman"/>
                <w:sz w:val="18"/>
                <w:szCs w:val="18"/>
              </w:rPr>
              <w:t>Height: 171.1cm (8.7)</w:t>
            </w:r>
          </w:p>
          <w:p w14:paraId="6CE51759" w14:textId="0BC27FA4" w:rsidR="003308FB" w:rsidRPr="001922F0" w:rsidRDefault="003308FB" w:rsidP="008E65E5">
            <w:pPr>
              <w:rPr>
                <w:rFonts w:ascii="Times New Roman" w:hAnsi="Times New Roman" w:cs="Times New Roman"/>
                <w:sz w:val="18"/>
                <w:szCs w:val="18"/>
              </w:rPr>
            </w:pPr>
            <w:r w:rsidRPr="001922F0">
              <w:rPr>
                <w:rFonts w:ascii="Times New Roman" w:hAnsi="Times New Roman" w:cs="Times New Roman"/>
                <w:sz w:val="18"/>
                <w:szCs w:val="18"/>
              </w:rPr>
              <w:lastRenderedPageBreak/>
              <w:t>B</w:t>
            </w:r>
            <w:r w:rsidR="002379CB" w:rsidRPr="001922F0">
              <w:rPr>
                <w:rFonts w:ascii="Times New Roman" w:hAnsi="Times New Roman" w:cs="Times New Roman"/>
                <w:sz w:val="18"/>
                <w:szCs w:val="18"/>
              </w:rPr>
              <w:t>ody mass</w:t>
            </w:r>
            <w:r w:rsidRPr="001922F0">
              <w:rPr>
                <w:rFonts w:ascii="Times New Roman" w:hAnsi="Times New Roman" w:cs="Times New Roman"/>
                <w:sz w:val="18"/>
                <w:szCs w:val="18"/>
              </w:rPr>
              <w:t>: 84.3kg (17.6)</w:t>
            </w:r>
          </w:p>
          <w:p w14:paraId="2BBD9E81" w14:textId="77777777" w:rsidR="003308FB" w:rsidRPr="001922F0" w:rsidRDefault="003308FB" w:rsidP="008E65E5">
            <w:pPr>
              <w:rPr>
                <w:rFonts w:ascii="Times New Roman" w:hAnsi="Times New Roman" w:cs="Times New Roman"/>
                <w:sz w:val="18"/>
                <w:szCs w:val="18"/>
              </w:rPr>
            </w:pPr>
            <w:r w:rsidRPr="001922F0">
              <w:rPr>
                <w:rFonts w:ascii="Times New Roman" w:hAnsi="Times New Roman" w:cs="Times New Roman"/>
                <w:sz w:val="18"/>
                <w:szCs w:val="18"/>
              </w:rPr>
              <w:t>BMI: 28.5kg/m</w:t>
            </w:r>
            <w:r w:rsidRPr="001922F0">
              <w:rPr>
                <w:rFonts w:ascii="Times New Roman" w:hAnsi="Times New Roman" w:cs="Times New Roman"/>
                <w:sz w:val="18"/>
                <w:szCs w:val="18"/>
                <w:vertAlign w:val="superscript"/>
              </w:rPr>
              <w:t>2</w:t>
            </w:r>
            <w:r w:rsidRPr="001922F0">
              <w:rPr>
                <w:rFonts w:ascii="Times New Roman" w:hAnsi="Times New Roman" w:cs="Times New Roman"/>
                <w:sz w:val="18"/>
                <w:szCs w:val="18"/>
              </w:rPr>
              <w:t xml:space="preserve"> (3.6)</w:t>
            </w:r>
          </w:p>
          <w:p w14:paraId="2476875E" w14:textId="77777777" w:rsidR="003308FB" w:rsidRPr="001922F0" w:rsidRDefault="003308FB" w:rsidP="008E65E5">
            <w:pPr>
              <w:rPr>
                <w:rFonts w:ascii="Times New Roman" w:hAnsi="Times New Roman" w:cs="Times New Roman"/>
                <w:sz w:val="18"/>
                <w:szCs w:val="18"/>
              </w:rPr>
            </w:pPr>
            <w:r w:rsidRPr="001922F0">
              <w:rPr>
                <w:rFonts w:ascii="Times New Roman" w:hAnsi="Times New Roman" w:cs="Times New Roman"/>
                <w:sz w:val="18"/>
                <w:szCs w:val="18"/>
              </w:rPr>
              <w:t>BMI percentile: 93.1% (4.2)</w:t>
            </w:r>
          </w:p>
          <w:p w14:paraId="4C0E91AA" w14:textId="0CF4B8D7" w:rsidR="003308FB" w:rsidRPr="001922F0" w:rsidRDefault="003308FB" w:rsidP="008E65E5">
            <w:pPr>
              <w:rPr>
                <w:rFonts w:ascii="Times New Roman" w:hAnsi="Times New Roman" w:cs="Times New Roman"/>
                <w:sz w:val="18"/>
                <w:szCs w:val="18"/>
              </w:rPr>
            </w:pPr>
            <w:r w:rsidRPr="001922F0">
              <w:rPr>
                <w:rFonts w:ascii="Times New Roman" w:hAnsi="Times New Roman" w:cs="Times New Roman"/>
                <w:sz w:val="18"/>
                <w:szCs w:val="18"/>
              </w:rPr>
              <w:t>Disease duration: &gt;3yrs</w:t>
            </w:r>
          </w:p>
          <w:p w14:paraId="21BC8894" w14:textId="28FC4B56" w:rsidR="003308FB" w:rsidRPr="001922F0" w:rsidRDefault="003308FB" w:rsidP="00A97411">
            <w:pPr>
              <w:rPr>
                <w:rFonts w:ascii="Times New Roman" w:hAnsi="Times New Roman" w:cs="Times New Roman"/>
                <w:sz w:val="18"/>
                <w:szCs w:val="18"/>
              </w:rPr>
            </w:pPr>
            <w:r w:rsidRPr="001922F0">
              <w:rPr>
                <w:rFonts w:ascii="Times New Roman" w:hAnsi="Times New Roman" w:cs="Times New Roman"/>
                <w:sz w:val="18"/>
                <w:szCs w:val="18"/>
              </w:rPr>
              <w:t xml:space="preserve">HbA1c: 8.2% (1.0) </w:t>
            </w:r>
          </w:p>
          <w:p w14:paraId="71E2F20A" w14:textId="77777777" w:rsidR="008409A8" w:rsidRPr="001922F0" w:rsidRDefault="008409A8" w:rsidP="00A97411">
            <w:pPr>
              <w:rPr>
                <w:rFonts w:ascii="Times New Roman" w:hAnsi="Times New Roman" w:cs="Times New Roman"/>
                <w:sz w:val="18"/>
                <w:szCs w:val="18"/>
                <w:u w:val="single"/>
              </w:rPr>
            </w:pPr>
          </w:p>
          <w:p w14:paraId="55216E99" w14:textId="5FFA55DA" w:rsidR="00A97411" w:rsidRPr="001922F0" w:rsidRDefault="00A97411" w:rsidP="00A97411">
            <w:pPr>
              <w:rPr>
                <w:rFonts w:ascii="Times New Roman" w:hAnsi="Times New Roman" w:cs="Times New Roman"/>
                <w:sz w:val="18"/>
                <w:szCs w:val="18"/>
              </w:rPr>
            </w:pPr>
          </w:p>
        </w:tc>
        <w:tc>
          <w:tcPr>
            <w:tcW w:w="2075" w:type="dxa"/>
            <w:vMerge w:val="restart"/>
            <w:hideMark/>
          </w:tcPr>
          <w:p w14:paraId="349C8289" w14:textId="77777777" w:rsidR="003308FB" w:rsidRPr="001922F0" w:rsidRDefault="003308FB" w:rsidP="008E65E5">
            <w:pPr>
              <w:rPr>
                <w:rFonts w:ascii="Times New Roman" w:hAnsi="Times New Roman" w:cs="Times New Roman"/>
                <w:sz w:val="18"/>
                <w:szCs w:val="18"/>
              </w:rPr>
            </w:pPr>
            <w:r w:rsidRPr="001922F0">
              <w:rPr>
                <w:rFonts w:ascii="Times New Roman" w:hAnsi="Times New Roman" w:cs="Times New Roman"/>
                <w:sz w:val="18"/>
                <w:szCs w:val="18"/>
              </w:rPr>
              <w:lastRenderedPageBreak/>
              <w:t>N=37</w:t>
            </w:r>
          </w:p>
          <w:p w14:paraId="7348873A" w14:textId="77777777" w:rsidR="003308FB" w:rsidRPr="001922F0" w:rsidRDefault="003308FB" w:rsidP="008E65E5">
            <w:pPr>
              <w:rPr>
                <w:rFonts w:ascii="Times New Roman" w:hAnsi="Times New Roman" w:cs="Times New Roman"/>
                <w:sz w:val="18"/>
                <w:szCs w:val="18"/>
              </w:rPr>
            </w:pPr>
            <w:r w:rsidRPr="001922F0">
              <w:rPr>
                <w:rFonts w:ascii="Times New Roman" w:hAnsi="Times New Roman" w:cs="Times New Roman"/>
                <w:sz w:val="18"/>
                <w:szCs w:val="18"/>
              </w:rPr>
              <w:t>Normal Weight (N=14; 6M,8F)</w:t>
            </w:r>
          </w:p>
          <w:p w14:paraId="4078A485" w14:textId="77777777" w:rsidR="003308FB" w:rsidRPr="001922F0" w:rsidRDefault="003308FB" w:rsidP="008E65E5">
            <w:pPr>
              <w:rPr>
                <w:rFonts w:ascii="Times New Roman" w:hAnsi="Times New Roman" w:cs="Times New Roman"/>
                <w:sz w:val="18"/>
                <w:szCs w:val="18"/>
              </w:rPr>
            </w:pPr>
            <w:r w:rsidRPr="001922F0">
              <w:rPr>
                <w:rFonts w:ascii="Times New Roman" w:hAnsi="Times New Roman" w:cs="Times New Roman"/>
                <w:sz w:val="18"/>
                <w:szCs w:val="18"/>
              </w:rPr>
              <w:t>Age: 16.5yrs (2.6)</w:t>
            </w:r>
          </w:p>
          <w:p w14:paraId="6F4C643F" w14:textId="77777777" w:rsidR="003308FB" w:rsidRPr="001922F0" w:rsidRDefault="003308FB" w:rsidP="008E65E5">
            <w:pPr>
              <w:rPr>
                <w:rFonts w:ascii="Times New Roman" w:hAnsi="Times New Roman" w:cs="Times New Roman"/>
                <w:sz w:val="18"/>
                <w:szCs w:val="18"/>
              </w:rPr>
            </w:pPr>
            <w:r w:rsidRPr="001922F0">
              <w:rPr>
                <w:rFonts w:ascii="Times New Roman" w:hAnsi="Times New Roman" w:cs="Times New Roman"/>
                <w:sz w:val="18"/>
                <w:szCs w:val="18"/>
              </w:rPr>
              <w:t>Height: 167.2cm (6.9)</w:t>
            </w:r>
          </w:p>
          <w:p w14:paraId="60AEAE3C" w14:textId="577719C1" w:rsidR="003308FB" w:rsidRPr="001922F0" w:rsidRDefault="003308FB" w:rsidP="008E65E5">
            <w:pPr>
              <w:rPr>
                <w:rFonts w:ascii="Times New Roman" w:hAnsi="Times New Roman" w:cs="Times New Roman"/>
                <w:sz w:val="18"/>
                <w:szCs w:val="18"/>
              </w:rPr>
            </w:pPr>
            <w:r w:rsidRPr="001922F0">
              <w:rPr>
                <w:rFonts w:ascii="Times New Roman" w:hAnsi="Times New Roman" w:cs="Times New Roman"/>
                <w:sz w:val="18"/>
                <w:szCs w:val="18"/>
              </w:rPr>
              <w:t>B</w:t>
            </w:r>
            <w:r w:rsidR="002379CB" w:rsidRPr="001922F0">
              <w:rPr>
                <w:rFonts w:ascii="Times New Roman" w:hAnsi="Times New Roman" w:cs="Times New Roman"/>
                <w:sz w:val="18"/>
                <w:szCs w:val="18"/>
              </w:rPr>
              <w:t>ody mass</w:t>
            </w:r>
            <w:r w:rsidRPr="001922F0">
              <w:rPr>
                <w:rFonts w:ascii="Times New Roman" w:hAnsi="Times New Roman" w:cs="Times New Roman"/>
                <w:sz w:val="18"/>
                <w:szCs w:val="18"/>
              </w:rPr>
              <w:t>: 57.4kg (7.5)</w:t>
            </w:r>
          </w:p>
          <w:p w14:paraId="285F1CA0" w14:textId="77777777" w:rsidR="003308FB" w:rsidRPr="001922F0" w:rsidRDefault="003308FB" w:rsidP="008E65E5">
            <w:pPr>
              <w:rPr>
                <w:rFonts w:ascii="Times New Roman" w:hAnsi="Times New Roman" w:cs="Times New Roman"/>
                <w:sz w:val="18"/>
                <w:szCs w:val="18"/>
              </w:rPr>
            </w:pPr>
            <w:r w:rsidRPr="001922F0">
              <w:rPr>
                <w:rFonts w:ascii="Times New Roman" w:hAnsi="Times New Roman" w:cs="Times New Roman"/>
                <w:sz w:val="18"/>
                <w:szCs w:val="18"/>
              </w:rPr>
              <w:t>BMI: 20.5kg/m</w:t>
            </w:r>
            <w:r w:rsidRPr="001922F0">
              <w:rPr>
                <w:rFonts w:ascii="Times New Roman" w:hAnsi="Times New Roman" w:cs="Times New Roman"/>
                <w:sz w:val="18"/>
                <w:szCs w:val="18"/>
                <w:vertAlign w:val="superscript"/>
              </w:rPr>
              <w:t>2</w:t>
            </w:r>
            <w:r w:rsidRPr="001922F0">
              <w:rPr>
                <w:rFonts w:ascii="Times New Roman" w:hAnsi="Times New Roman" w:cs="Times New Roman"/>
                <w:sz w:val="18"/>
                <w:szCs w:val="18"/>
              </w:rPr>
              <w:t xml:space="preserve"> (1.5)</w:t>
            </w:r>
          </w:p>
          <w:p w14:paraId="63D9DE05" w14:textId="77777777" w:rsidR="003308FB" w:rsidRPr="001922F0" w:rsidRDefault="003308FB" w:rsidP="008E65E5">
            <w:pPr>
              <w:rPr>
                <w:rFonts w:ascii="Times New Roman" w:hAnsi="Times New Roman" w:cs="Times New Roman"/>
                <w:sz w:val="18"/>
                <w:szCs w:val="18"/>
              </w:rPr>
            </w:pPr>
            <w:r w:rsidRPr="001922F0">
              <w:rPr>
                <w:rFonts w:ascii="Times New Roman" w:hAnsi="Times New Roman" w:cs="Times New Roman"/>
                <w:sz w:val="18"/>
                <w:szCs w:val="18"/>
              </w:rPr>
              <w:t>BMI percentile: 47.3% (17.1)</w:t>
            </w:r>
          </w:p>
          <w:p w14:paraId="382752FD" w14:textId="33E4D5C0" w:rsidR="003308FB" w:rsidRPr="001922F0" w:rsidRDefault="003308FB" w:rsidP="008E65E5">
            <w:pPr>
              <w:rPr>
                <w:rFonts w:ascii="Times New Roman" w:hAnsi="Times New Roman" w:cs="Times New Roman"/>
                <w:sz w:val="18"/>
                <w:szCs w:val="18"/>
                <w:u w:val="single"/>
              </w:rPr>
            </w:pPr>
            <w:r w:rsidRPr="001922F0">
              <w:rPr>
                <w:rFonts w:ascii="Times New Roman" w:hAnsi="Times New Roman" w:cs="Times New Roman"/>
                <w:sz w:val="18"/>
                <w:szCs w:val="18"/>
              </w:rPr>
              <w:t xml:space="preserve">HbA1c: 5.1% (0.3) </w:t>
            </w:r>
          </w:p>
          <w:p w14:paraId="57A78056" w14:textId="77777777" w:rsidR="003308FB" w:rsidRPr="001922F0" w:rsidRDefault="003308FB" w:rsidP="008E65E5">
            <w:pPr>
              <w:rPr>
                <w:rFonts w:ascii="Times New Roman" w:hAnsi="Times New Roman" w:cs="Times New Roman"/>
                <w:sz w:val="18"/>
                <w:szCs w:val="18"/>
              </w:rPr>
            </w:pPr>
          </w:p>
          <w:p w14:paraId="4FF34792" w14:textId="77777777" w:rsidR="003308FB" w:rsidRPr="001922F0" w:rsidRDefault="003308FB" w:rsidP="008E65E5">
            <w:pPr>
              <w:rPr>
                <w:rFonts w:ascii="Times New Roman" w:hAnsi="Times New Roman" w:cs="Times New Roman"/>
                <w:sz w:val="18"/>
                <w:szCs w:val="18"/>
              </w:rPr>
            </w:pPr>
            <w:r w:rsidRPr="001922F0">
              <w:rPr>
                <w:rFonts w:ascii="Times New Roman" w:hAnsi="Times New Roman" w:cs="Times New Roman"/>
                <w:sz w:val="18"/>
                <w:szCs w:val="18"/>
              </w:rPr>
              <w:t>Overweight (N=23; 13M,10F)</w:t>
            </w:r>
          </w:p>
          <w:p w14:paraId="430D8E32" w14:textId="77777777" w:rsidR="003308FB" w:rsidRPr="001922F0" w:rsidRDefault="003308FB" w:rsidP="008E65E5">
            <w:pPr>
              <w:rPr>
                <w:rFonts w:ascii="Times New Roman" w:hAnsi="Times New Roman" w:cs="Times New Roman"/>
                <w:sz w:val="18"/>
                <w:szCs w:val="18"/>
              </w:rPr>
            </w:pPr>
            <w:r w:rsidRPr="001922F0">
              <w:rPr>
                <w:rFonts w:ascii="Times New Roman" w:hAnsi="Times New Roman" w:cs="Times New Roman"/>
                <w:sz w:val="18"/>
                <w:szCs w:val="18"/>
              </w:rPr>
              <w:t>Age: 15.6yrs (2.1)</w:t>
            </w:r>
          </w:p>
          <w:p w14:paraId="7A14EC0D" w14:textId="77777777" w:rsidR="003308FB" w:rsidRPr="001922F0" w:rsidRDefault="003308FB" w:rsidP="008E65E5">
            <w:pPr>
              <w:rPr>
                <w:rFonts w:ascii="Times New Roman" w:hAnsi="Times New Roman" w:cs="Times New Roman"/>
                <w:sz w:val="18"/>
                <w:szCs w:val="18"/>
              </w:rPr>
            </w:pPr>
            <w:r w:rsidRPr="001922F0">
              <w:rPr>
                <w:rFonts w:ascii="Times New Roman" w:hAnsi="Times New Roman" w:cs="Times New Roman"/>
                <w:sz w:val="18"/>
                <w:szCs w:val="18"/>
              </w:rPr>
              <w:t>Height: 168.3cm (9.9)</w:t>
            </w:r>
          </w:p>
          <w:p w14:paraId="0FB0B167" w14:textId="025CC0A4" w:rsidR="003308FB" w:rsidRPr="001922F0" w:rsidRDefault="003308FB" w:rsidP="008E65E5">
            <w:pPr>
              <w:rPr>
                <w:rFonts w:ascii="Times New Roman" w:hAnsi="Times New Roman" w:cs="Times New Roman"/>
                <w:sz w:val="18"/>
                <w:szCs w:val="18"/>
              </w:rPr>
            </w:pPr>
            <w:r w:rsidRPr="001922F0">
              <w:rPr>
                <w:rFonts w:ascii="Times New Roman" w:hAnsi="Times New Roman" w:cs="Times New Roman"/>
                <w:sz w:val="18"/>
                <w:szCs w:val="18"/>
              </w:rPr>
              <w:t>B</w:t>
            </w:r>
            <w:r w:rsidR="002379CB" w:rsidRPr="001922F0">
              <w:rPr>
                <w:rFonts w:ascii="Times New Roman" w:hAnsi="Times New Roman" w:cs="Times New Roman"/>
                <w:sz w:val="18"/>
                <w:szCs w:val="18"/>
              </w:rPr>
              <w:t>ody mass</w:t>
            </w:r>
            <w:r w:rsidRPr="001922F0">
              <w:rPr>
                <w:rFonts w:ascii="Times New Roman" w:hAnsi="Times New Roman" w:cs="Times New Roman"/>
                <w:sz w:val="18"/>
                <w:szCs w:val="18"/>
              </w:rPr>
              <w:t>: 93.7kg (19.9)</w:t>
            </w:r>
          </w:p>
          <w:p w14:paraId="08926781" w14:textId="77777777" w:rsidR="003308FB" w:rsidRPr="001922F0" w:rsidRDefault="003308FB" w:rsidP="008E65E5">
            <w:pPr>
              <w:rPr>
                <w:rFonts w:ascii="Times New Roman" w:hAnsi="Times New Roman" w:cs="Times New Roman"/>
                <w:sz w:val="18"/>
                <w:szCs w:val="18"/>
              </w:rPr>
            </w:pPr>
            <w:r w:rsidRPr="001922F0">
              <w:rPr>
                <w:rFonts w:ascii="Times New Roman" w:hAnsi="Times New Roman" w:cs="Times New Roman"/>
                <w:sz w:val="18"/>
                <w:szCs w:val="18"/>
              </w:rPr>
              <w:lastRenderedPageBreak/>
              <w:t>BMI: 32.9kg/m</w:t>
            </w:r>
            <w:r w:rsidRPr="001922F0">
              <w:rPr>
                <w:rFonts w:ascii="Times New Roman" w:hAnsi="Times New Roman" w:cs="Times New Roman"/>
                <w:sz w:val="18"/>
                <w:szCs w:val="18"/>
                <w:vertAlign w:val="superscript"/>
              </w:rPr>
              <w:t>2</w:t>
            </w:r>
            <w:r w:rsidRPr="001922F0">
              <w:rPr>
                <w:rFonts w:ascii="Times New Roman" w:hAnsi="Times New Roman" w:cs="Times New Roman"/>
                <w:sz w:val="18"/>
                <w:szCs w:val="18"/>
              </w:rPr>
              <w:t xml:space="preserve"> (5.6)</w:t>
            </w:r>
          </w:p>
          <w:p w14:paraId="73998458" w14:textId="77777777" w:rsidR="003308FB" w:rsidRPr="001922F0" w:rsidRDefault="003308FB" w:rsidP="008E65E5">
            <w:pPr>
              <w:rPr>
                <w:rFonts w:ascii="Times New Roman" w:hAnsi="Times New Roman" w:cs="Times New Roman"/>
                <w:sz w:val="18"/>
                <w:szCs w:val="18"/>
              </w:rPr>
            </w:pPr>
            <w:r w:rsidRPr="001922F0">
              <w:rPr>
                <w:rFonts w:ascii="Times New Roman" w:hAnsi="Times New Roman" w:cs="Times New Roman"/>
                <w:sz w:val="18"/>
                <w:szCs w:val="18"/>
              </w:rPr>
              <w:t>BMI percentile: 96.6% (3.2)</w:t>
            </w:r>
          </w:p>
          <w:p w14:paraId="3D8E4084" w14:textId="58D05D52" w:rsidR="003308FB" w:rsidRPr="001922F0" w:rsidRDefault="003308FB" w:rsidP="008E65E5">
            <w:pPr>
              <w:rPr>
                <w:rFonts w:ascii="Times New Roman" w:hAnsi="Times New Roman" w:cs="Times New Roman"/>
                <w:sz w:val="18"/>
                <w:szCs w:val="18"/>
              </w:rPr>
            </w:pPr>
            <w:r w:rsidRPr="001922F0">
              <w:rPr>
                <w:rFonts w:ascii="Times New Roman" w:hAnsi="Times New Roman" w:cs="Times New Roman"/>
                <w:sz w:val="18"/>
                <w:szCs w:val="18"/>
              </w:rPr>
              <w:t xml:space="preserve">HbA1c: 5.4% (0.2) </w:t>
            </w:r>
          </w:p>
        </w:tc>
        <w:tc>
          <w:tcPr>
            <w:tcW w:w="1379" w:type="dxa"/>
            <w:hideMark/>
          </w:tcPr>
          <w:p w14:paraId="154DCAF1" w14:textId="77777777" w:rsidR="003308FB" w:rsidRPr="001922F0" w:rsidRDefault="003308FB" w:rsidP="008E65E5">
            <w:pPr>
              <w:rPr>
                <w:rFonts w:ascii="Times New Roman" w:hAnsi="Times New Roman" w:cs="Times New Roman"/>
                <w:sz w:val="18"/>
                <w:szCs w:val="18"/>
              </w:rPr>
            </w:pPr>
            <w:r w:rsidRPr="001922F0">
              <w:rPr>
                <w:rFonts w:ascii="Times New Roman" w:hAnsi="Times New Roman" w:cs="Times New Roman"/>
                <w:sz w:val="18"/>
                <w:szCs w:val="18"/>
              </w:rPr>
              <w:lastRenderedPageBreak/>
              <w:t>Body fat %</w:t>
            </w:r>
          </w:p>
        </w:tc>
        <w:tc>
          <w:tcPr>
            <w:tcW w:w="2410" w:type="dxa"/>
            <w:gridSpan w:val="2"/>
          </w:tcPr>
          <w:p w14:paraId="1B3E8B9C" w14:textId="2BBC5A85" w:rsidR="003308FB" w:rsidRPr="001922F0" w:rsidRDefault="003308FB" w:rsidP="008E65E5">
            <w:pPr>
              <w:rPr>
                <w:rFonts w:ascii="Times New Roman" w:hAnsi="Times New Roman" w:cs="Times New Roman"/>
                <w:sz w:val="18"/>
                <w:szCs w:val="18"/>
              </w:rPr>
            </w:pPr>
            <w:r w:rsidRPr="001922F0">
              <w:rPr>
                <w:rFonts w:ascii="Times New Roman" w:hAnsi="Times New Roman" w:cs="Times New Roman"/>
                <w:sz w:val="18"/>
                <w:szCs w:val="18"/>
              </w:rPr>
              <w:t>Normal Weight</w:t>
            </w:r>
          </w:p>
        </w:tc>
        <w:tc>
          <w:tcPr>
            <w:tcW w:w="3827" w:type="dxa"/>
            <w:vMerge w:val="restart"/>
            <w:hideMark/>
          </w:tcPr>
          <w:p w14:paraId="497EAEB9" w14:textId="1B952621" w:rsidR="003308FB" w:rsidRPr="001922F0" w:rsidRDefault="003308FB" w:rsidP="008E65E5">
            <w:pPr>
              <w:rPr>
                <w:rFonts w:ascii="Times New Roman" w:hAnsi="Times New Roman" w:cs="Times New Roman"/>
                <w:sz w:val="18"/>
                <w:szCs w:val="18"/>
              </w:rPr>
            </w:pPr>
            <w:r w:rsidRPr="001922F0">
              <w:rPr>
                <w:rFonts w:ascii="Times New Roman" w:hAnsi="Times New Roman" w:cs="Times New Roman"/>
                <w:sz w:val="18"/>
                <w:szCs w:val="18"/>
              </w:rPr>
              <w:t>No difference on body fat %, total body fat mass between children with T1D and TDC</w:t>
            </w:r>
          </w:p>
          <w:p w14:paraId="1C01BAE3" w14:textId="77777777" w:rsidR="003308FB" w:rsidRPr="001922F0" w:rsidRDefault="003308FB" w:rsidP="008E65E5">
            <w:pPr>
              <w:rPr>
                <w:rFonts w:ascii="Times New Roman" w:hAnsi="Times New Roman" w:cs="Times New Roman"/>
                <w:sz w:val="18"/>
                <w:szCs w:val="18"/>
              </w:rPr>
            </w:pPr>
            <w:r w:rsidRPr="001922F0">
              <w:rPr>
                <w:rFonts w:ascii="Times New Roman" w:hAnsi="Times New Roman" w:cs="Times New Roman"/>
                <w:sz w:val="18"/>
                <w:szCs w:val="18"/>
              </w:rPr>
              <w:t> </w:t>
            </w:r>
          </w:p>
        </w:tc>
      </w:tr>
      <w:tr w:rsidR="008E65E5" w:rsidRPr="001922F0" w14:paraId="08812EE8" w14:textId="77777777" w:rsidTr="00B10384">
        <w:trPr>
          <w:trHeight w:val="328"/>
        </w:trPr>
        <w:tc>
          <w:tcPr>
            <w:tcW w:w="1355" w:type="dxa"/>
            <w:vMerge/>
          </w:tcPr>
          <w:p w14:paraId="76A115F5" w14:textId="77777777" w:rsidR="008E65E5" w:rsidRPr="001922F0" w:rsidRDefault="008E65E5" w:rsidP="008E65E5">
            <w:pPr>
              <w:rPr>
                <w:rFonts w:ascii="Times New Roman" w:hAnsi="Times New Roman" w:cs="Times New Roman"/>
                <w:sz w:val="18"/>
                <w:szCs w:val="18"/>
              </w:rPr>
            </w:pPr>
          </w:p>
        </w:tc>
        <w:tc>
          <w:tcPr>
            <w:tcW w:w="1339" w:type="dxa"/>
            <w:vMerge/>
          </w:tcPr>
          <w:p w14:paraId="1CD45284" w14:textId="77777777" w:rsidR="008E65E5" w:rsidRPr="001922F0" w:rsidRDefault="008E65E5" w:rsidP="008E65E5">
            <w:pPr>
              <w:rPr>
                <w:rFonts w:ascii="Times New Roman" w:hAnsi="Times New Roman" w:cs="Times New Roman"/>
                <w:sz w:val="18"/>
                <w:szCs w:val="18"/>
              </w:rPr>
            </w:pPr>
          </w:p>
        </w:tc>
        <w:tc>
          <w:tcPr>
            <w:tcW w:w="2074" w:type="dxa"/>
            <w:vMerge/>
          </w:tcPr>
          <w:p w14:paraId="186E44D5" w14:textId="77777777" w:rsidR="008E65E5" w:rsidRPr="001922F0" w:rsidRDefault="008E65E5" w:rsidP="008E65E5">
            <w:pPr>
              <w:rPr>
                <w:rFonts w:ascii="Times New Roman" w:hAnsi="Times New Roman" w:cs="Times New Roman"/>
                <w:sz w:val="18"/>
                <w:szCs w:val="18"/>
              </w:rPr>
            </w:pPr>
          </w:p>
        </w:tc>
        <w:tc>
          <w:tcPr>
            <w:tcW w:w="2075" w:type="dxa"/>
            <w:vMerge/>
          </w:tcPr>
          <w:p w14:paraId="59535FAB" w14:textId="77777777" w:rsidR="008E65E5" w:rsidRPr="001922F0" w:rsidRDefault="008E65E5" w:rsidP="008E65E5">
            <w:pPr>
              <w:rPr>
                <w:rFonts w:ascii="Times New Roman" w:hAnsi="Times New Roman" w:cs="Times New Roman"/>
                <w:sz w:val="18"/>
                <w:szCs w:val="18"/>
              </w:rPr>
            </w:pPr>
          </w:p>
        </w:tc>
        <w:tc>
          <w:tcPr>
            <w:tcW w:w="1379" w:type="dxa"/>
          </w:tcPr>
          <w:p w14:paraId="6E89F71D" w14:textId="0058284C" w:rsidR="008E65E5" w:rsidRPr="001922F0" w:rsidRDefault="008E65E5" w:rsidP="008E65E5">
            <w:pPr>
              <w:rPr>
                <w:rFonts w:ascii="Times New Roman" w:hAnsi="Times New Roman" w:cs="Times New Roman"/>
                <w:sz w:val="18"/>
                <w:szCs w:val="18"/>
              </w:rPr>
            </w:pPr>
          </w:p>
        </w:tc>
        <w:tc>
          <w:tcPr>
            <w:tcW w:w="1205" w:type="dxa"/>
          </w:tcPr>
          <w:p w14:paraId="3DDA0520" w14:textId="77777777"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24.3 (1.7)</w:t>
            </w:r>
          </w:p>
        </w:tc>
        <w:tc>
          <w:tcPr>
            <w:tcW w:w="1205" w:type="dxa"/>
            <w:noWrap/>
          </w:tcPr>
          <w:p w14:paraId="7003848C" w14:textId="30C31F13"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21.4 (1.6)</w:t>
            </w:r>
          </w:p>
        </w:tc>
        <w:tc>
          <w:tcPr>
            <w:tcW w:w="3827" w:type="dxa"/>
            <w:vMerge/>
          </w:tcPr>
          <w:p w14:paraId="5200EC97" w14:textId="77777777" w:rsidR="008E65E5" w:rsidRPr="001922F0" w:rsidRDefault="008E65E5" w:rsidP="008E65E5">
            <w:pPr>
              <w:rPr>
                <w:rFonts w:ascii="Times New Roman" w:hAnsi="Times New Roman" w:cs="Times New Roman"/>
                <w:sz w:val="18"/>
                <w:szCs w:val="18"/>
              </w:rPr>
            </w:pPr>
          </w:p>
        </w:tc>
      </w:tr>
      <w:tr w:rsidR="008E65E5" w:rsidRPr="001922F0" w14:paraId="7D8AA825" w14:textId="77777777" w:rsidTr="00B10384">
        <w:trPr>
          <w:trHeight w:val="559"/>
        </w:trPr>
        <w:tc>
          <w:tcPr>
            <w:tcW w:w="1355" w:type="dxa"/>
            <w:vMerge/>
          </w:tcPr>
          <w:p w14:paraId="5EF129C9" w14:textId="77777777" w:rsidR="008E65E5" w:rsidRPr="001922F0" w:rsidRDefault="008E65E5" w:rsidP="008E65E5">
            <w:pPr>
              <w:rPr>
                <w:rFonts w:ascii="Times New Roman" w:hAnsi="Times New Roman" w:cs="Times New Roman"/>
                <w:sz w:val="18"/>
                <w:szCs w:val="18"/>
              </w:rPr>
            </w:pPr>
          </w:p>
        </w:tc>
        <w:tc>
          <w:tcPr>
            <w:tcW w:w="1339" w:type="dxa"/>
            <w:vMerge/>
          </w:tcPr>
          <w:p w14:paraId="64DCE400" w14:textId="77777777" w:rsidR="008E65E5" w:rsidRPr="001922F0" w:rsidRDefault="008E65E5" w:rsidP="008E65E5">
            <w:pPr>
              <w:rPr>
                <w:rFonts w:ascii="Times New Roman" w:hAnsi="Times New Roman" w:cs="Times New Roman"/>
                <w:sz w:val="18"/>
                <w:szCs w:val="18"/>
              </w:rPr>
            </w:pPr>
          </w:p>
        </w:tc>
        <w:tc>
          <w:tcPr>
            <w:tcW w:w="2074" w:type="dxa"/>
            <w:vMerge/>
          </w:tcPr>
          <w:p w14:paraId="0923C7FE" w14:textId="77777777" w:rsidR="008E65E5" w:rsidRPr="001922F0" w:rsidRDefault="008E65E5" w:rsidP="008E65E5">
            <w:pPr>
              <w:rPr>
                <w:rFonts w:ascii="Times New Roman" w:hAnsi="Times New Roman" w:cs="Times New Roman"/>
                <w:sz w:val="18"/>
                <w:szCs w:val="18"/>
              </w:rPr>
            </w:pPr>
          </w:p>
        </w:tc>
        <w:tc>
          <w:tcPr>
            <w:tcW w:w="2075" w:type="dxa"/>
            <w:vMerge/>
          </w:tcPr>
          <w:p w14:paraId="3CBC15A5" w14:textId="77777777" w:rsidR="008E65E5" w:rsidRPr="001922F0" w:rsidRDefault="008E65E5" w:rsidP="008E65E5">
            <w:pPr>
              <w:rPr>
                <w:rFonts w:ascii="Times New Roman" w:hAnsi="Times New Roman" w:cs="Times New Roman"/>
                <w:sz w:val="18"/>
                <w:szCs w:val="18"/>
              </w:rPr>
            </w:pPr>
          </w:p>
        </w:tc>
        <w:tc>
          <w:tcPr>
            <w:tcW w:w="1379" w:type="dxa"/>
          </w:tcPr>
          <w:p w14:paraId="16972187" w14:textId="634C474C" w:rsidR="008E65E5" w:rsidRPr="001922F0" w:rsidRDefault="008E65E5" w:rsidP="008E65E5">
            <w:pPr>
              <w:rPr>
                <w:rFonts w:ascii="Times New Roman" w:hAnsi="Times New Roman" w:cs="Times New Roman"/>
                <w:sz w:val="18"/>
                <w:szCs w:val="18"/>
              </w:rPr>
            </w:pPr>
          </w:p>
        </w:tc>
        <w:tc>
          <w:tcPr>
            <w:tcW w:w="1205" w:type="dxa"/>
          </w:tcPr>
          <w:p w14:paraId="5C318288" w14:textId="423763A9" w:rsidR="003308FB" w:rsidRPr="001922F0" w:rsidRDefault="003308FB" w:rsidP="008E65E5">
            <w:pPr>
              <w:rPr>
                <w:rFonts w:ascii="Times New Roman" w:hAnsi="Times New Roman" w:cs="Times New Roman"/>
                <w:sz w:val="18"/>
                <w:szCs w:val="18"/>
              </w:rPr>
            </w:pPr>
            <w:r w:rsidRPr="001922F0">
              <w:rPr>
                <w:rFonts w:ascii="Times New Roman" w:hAnsi="Times New Roman" w:cs="Times New Roman"/>
                <w:sz w:val="18"/>
                <w:szCs w:val="18"/>
              </w:rPr>
              <w:t>Overweight</w:t>
            </w:r>
          </w:p>
          <w:p w14:paraId="3EEDEF91" w14:textId="73E9676C"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36.7 (2.7)</w:t>
            </w:r>
          </w:p>
        </w:tc>
        <w:tc>
          <w:tcPr>
            <w:tcW w:w="1205" w:type="dxa"/>
            <w:noWrap/>
          </w:tcPr>
          <w:p w14:paraId="62835477" w14:textId="77777777" w:rsidR="003308FB" w:rsidRPr="001922F0" w:rsidRDefault="003308FB" w:rsidP="008E65E5">
            <w:pPr>
              <w:rPr>
                <w:rFonts w:ascii="Times New Roman" w:hAnsi="Times New Roman" w:cs="Times New Roman"/>
                <w:sz w:val="18"/>
                <w:szCs w:val="18"/>
              </w:rPr>
            </w:pPr>
          </w:p>
          <w:p w14:paraId="490C5801" w14:textId="61F72CEC"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36.5 (1.7)</w:t>
            </w:r>
          </w:p>
        </w:tc>
        <w:tc>
          <w:tcPr>
            <w:tcW w:w="3827" w:type="dxa"/>
            <w:vMerge/>
          </w:tcPr>
          <w:p w14:paraId="7998FF64" w14:textId="77777777" w:rsidR="008E65E5" w:rsidRPr="001922F0" w:rsidRDefault="008E65E5" w:rsidP="008E65E5">
            <w:pPr>
              <w:rPr>
                <w:rFonts w:ascii="Times New Roman" w:hAnsi="Times New Roman" w:cs="Times New Roman"/>
                <w:sz w:val="18"/>
                <w:szCs w:val="18"/>
              </w:rPr>
            </w:pPr>
          </w:p>
        </w:tc>
      </w:tr>
      <w:tr w:rsidR="003308FB" w:rsidRPr="001922F0" w14:paraId="28F83CFA" w14:textId="77777777" w:rsidTr="003308FB">
        <w:trPr>
          <w:trHeight w:val="219"/>
        </w:trPr>
        <w:tc>
          <w:tcPr>
            <w:tcW w:w="1355" w:type="dxa"/>
            <w:vMerge/>
            <w:noWrap/>
            <w:hideMark/>
          </w:tcPr>
          <w:p w14:paraId="4B61875B" w14:textId="77777777" w:rsidR="003308FB" w:rsidRPr="001922F0" w:rsidRDefault="003308FB" w:rsidP="008E65E5">
            <w:pPr>
              <w:rPr>
                <w:rFonts w:ascii="Times New Roman" w:hAnsi="Times New Roman" w:cs="Times New Roman"/>
                <w:sz w:val="18"/>
                <w:szCs w:val="18"/>
              </w:rPr>
            </w:pPr>
          </w:p>
        </w:tc>
        <w:tc>
          <w:tcPr>
            <w:tcW w:w="1339" w:type="dxa"/>
            <w:vMerge/>
            <w:noWrap/>
            <w:hideMark/>
          </w:tcPr>
          <w:p w14:paraId="779287E5" w14:textId="77777777" w:rsidR="003308FB" w:rsidRPr="001922F0" w:rsidRDefault="003308FB" w:rsidP="008E65E5">
            <w:pPr>
              <w:rPr>
                <w:rFonts w:ascii="Times New Roman" w:hAnsi="Times New Roman" w:cs="Times New Roman"/>
                <w:sz w:val="18"/>
                <w:szCs w:val="18"/>
              </w:rPr>
            </w:pPr>
          </w:p>
        </w:tc>
        <w:tc>
          <w:tcPr>
            <w:tcW w:w="2074" w:type="dxa"/>
            <w:vMerge/>
            <w:hideMark/>
          </w:tcPr>
          <w:p w14:paraId="4B74543A" w14:textId="77777777" w:rsidR="003308FB" w:rsidRPr="001922F0" w:rsidRDefault="003308FB" w:rsidP="008E65E5">
            <w:pPr>
              <w:rPr>
                <w:rFonts w:ascii="Times New Roman" w:hAnsi="Times New Roman" w:cs="Times New Roman"/>
                <w:sz w:val="18"/>
                <w:szCs w:val="18"/>
              </w:rPr>
            </w:pPr>
          </w:p>
        </w:tc>
        <w:tc>
          <w:tcPr>
            <w:tcW w:w="2075" w:type="dxa"/>
            <w:vMerge/>
            <w:hideMark/>
          </w:tcPr>
          <w:p w14:paraId="48D00E9C" w14:textId="77777777" w:rsidR="003308FB" w:rsidRPr="001922F0" w:rsidRDefault="003308FB" w:rsidP="008E65E5">
            <w:pPr>
              <w:rPr>
                <w:rFonts w:ascii="Times New Roman" w:hAnsi="Times New Roman" w:cs="Times New Roman"/>
                <w:sz w:val="18"/>
                <w:szCs w:val="18"/>
              </w:rPr>
            </w:pPr>
          </w:p>
        </w:tc>
        <w:tc>
          <w:tcPr>
            <w:tcW w:w="1379" w:type="dxa"/>
            <w:hideMark/>
          </w:tcPr>
          <w:p w14:paraId="70CD52D5" w14:textId="77777777" w:rsidR="003308FB" w:rsidRPr="001922F0" w:rsidRDefault="003308FB" w:rsidP="008E65E5">
            <w:pPr>
              <w:rPr>
                <w:rFonts w:ascii="Times New Roman" w:hAnsi="Times New Roman" w:cs="Times New Roman"/>
                <w:sz w:val="18"/>
                <w:szCs w:val="18"/>
              </w:rPr>
            </w:pPr>
            <w:r w:rsidRPr="001922F0">
              <w:rPr>
                <w:rFonts w:ascii="Times New Roman" w:hAnsi="Times New Roman" w:cs="Times New Roman"/>
                <w:sz w:val="18"/>
                <w:szCs w:val="18"/>
              </w:rPr>
              <w:t>Fat mass (kg)</w:t>
            </w:r>
          </w:p>
        </w:tc>
        <w:tc>
          <w:tcPr>
            <w:tcW w:w="2410" w:type="dxa"/>
            <w:gridSpan w:val="2"/>
          </w:tcPr>
          <w:p w14:paraId="76BD4D69" w14:textId="1CA13781" w:rsidR="003308FB" w:rsidRPr="001922F0" w:rsidRDefault="003308FB" w:rsidP="008E65E5">
            <w:pPr>
              <w:rPr>
                <w:rFonts w:ascii="Times New Roman" w:hAnsi="Times New Roman" w:cs="Times New Roman"/>
                <w:sz w:val="18"/>
                <w:szCs w:val="18"/>
              </w:rPr>
            </w:pPr>
            <w:r w:rsidRPr="001922F0">
              <w:rPr>
                <w:rFonts w:ascii="Times New Roman" w:hAnsi="Times New Roman" w:cs="Times New Roman"/>
                <w:sz w:val="18"/>
                <w:szCs w:val="18"/>
              </w:rPr>
              <w:t>Normal Weight</w:t>
            </w:r>
          </w:p>
        </w:tc>
        <w:tc>
          <w:tcPr>
            <w:tcW w:w="3827" w:type="dxa"/>
            <w:vMerge/>
            <w:hideMark/>
          </w:tcPr>
          <w:p w14:paraId="574FBC50" w14:textId="77777777" w:rsidR="003308FB" w:rsidRPr="001922F0" w:rsidRDefault="003308FB" w:rsidP="008E65E5">
            <w:pPr>
              <w:rPr>
                <w:rFonts w:ascii="Times New Roman" w:hAnsi="Times New Roman" w:cs="Times New Roman"/>
                <w:sz w:val="18"/>
                <w:szCs w:val="18"/>
              </w:rPr>
            </w:pPr>
          </w:p>
        </w:tc>
      </w:tr>
      <w:tr w:rsidR="008E65E5" w:rsidRPr="001922F0" w14:paraId="5EF77CE9" w14:textId="77777777" w:rsidTr="003308FB">
        <w:trPr>
          <w:trHeight w:val="280"/>
        </w:trPr>
        <w:tc>
          <w:tcPr>
            <w:tcW w:w="1355" w:type="dxa"/>
            <w:vMerge/>
            <w:noWrap/>
          </w:tcPr>
          <w:p w14:paraId="56481C95" w14:textId="77777777" w:rsidR="008E65E5" w:rsidRPr="001922F0" w:rsidRDefault="008E65E5" w:rsidP="008E65E5">
            <w:pPr>
              <w:rPr>
                <w:rFonts w:ascii="Times New Roman" w:hAnsi="Times New Roman" w:cs="Times New Roman"/>
                <w:sz w:val="18"/>
                <w:szCs w:val="18"/>
              </w:rPr>
            </w:pPr>
          </w:p>
        </w:tc>
        <w:tc>
          <w:tcPr>
            <w:tcW w:w="1339" w:type="dxa"/>
            <w:vMerge/>
            <w:noWrap/>
          </w:tcPr>
          <w:p w14:paraId="277D7133" w14:textId="77777777" w:rsidR="008E65E5" w:rsidRPr="001922F0" w:rsidRDefault="008E65E5" w:rsidP="008E65E5">
            <w:pPr>
              <w:rPr>
                <w:rFonts w:ascii="Times New Roman" w:hAnsi="Times New Roman" w:cs="Times New Roman"/>
                <w:sz w:val="18"/>
                <w:szCs w:val="18"/>
              </w:rPr>
            </w:pPr>
          </w:p>
        </w:tc>
        <w:tc>
          <w:tcPr>
            <w:tcW w:w="2074" w:type="dxa"/>
            <w:vMerge/>
          </w:tcPr>
          <w:p w14:paraId="126C68AD" w14:textId="77777777" w:rsidR="008E65E5" w:rsidRPr="001922F0" w:rsidRDefault="008E65E5" w:rsidP="008E65E5">
            <w:pPr>
              <w:rPr>
                <w:rFonts w:ascii="Times New Roman" w:hAnsi="Times New Roman" w:cs="Times New Roman"/>
                <w:sz w:val="18"/>
                <w:szCs w:val="18"/>
              </w:rPr>
            </w:pPr>
          </w:p>
        </w:tc>
        <w:tc>
          <w:tcPr>
            <w:tcW w:w="2075" w:type="dxa"/>
            <w:vMerge/>
          </w:tcPr>
          <w:p w14:paraId="63F882B2" w14:textId="77777777" w:rsidR="008E65E5" w:rsidRPr="001922F0" w:rsidRDefault="008E65E5" w:rsidP="008E65E5">
            <w:pPr>
              <w:rPr>
                <w:rFonts w:ascii="Times New Roman" w:hAnsi="Times New Roman" w:cs="Times New Roman"/>
                <w:sz w:val="18"/>
                <w:szCs w:val="18"/>
              </w:rPr>
            </w:pPr>
          </w:p>
        </w:tc>
        <w:tc>
          <w:tcPr>
            <w:tcW w:w="1379" w:type="dxa"/>
          </w:tcPr>
          <w:p w14:paraId="4FBADC4D" w14:textId="6B9A1434"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 xml:space="preserve"> </w:t>
            </w:r>
          </w:p>
        </w:tc>
        <w:tc>
          <w:tcPr>
            <w:tcW w:w="1205" w:type="dxa"/>
          </w:tcPr>
          <w:p w14:paraId="4EA2568E" w14:textId="77777777"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13.4 (1.1)</w:t>
            </w:r>
          </w:p>
        </w:tc>
        <w:tc>
          <w:tcPr>
            <w:tcW w:w="1205" w:type="dxa"/>
            <w:noWrap/>
          </w:tcPr>
          <w:p w14:paraId="44DF6498" w14:textId="77777777"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11.3 (1.1)</w:t>
            </w:r>
          </w:p>
        </w:tc>
        <w:tc>
          <w:tcPr>
            <w:tcW w:w="3827" w:type="dxa"/>
            <w:vMerge/>
          </w:tcPr>
          <w:p w14:paraId="49230159" w14:textId="77777777" w:rsidR="008E65E5" w:rsidRPr="001922F0" w:rsidRDefault="008E65E5" w:rsidP="008E65E5">
            <w:pPr>
              <w:rPr>
                <w:rFonts w:ascii="Times New Roman" w:hAnsi="Times New Roman" w:cs="Times New Roman"/>
                <w:sz w:val="18"/>
                <w:szCs w:val="18"/>
              </w:rPr>
            </w:pPr>
          </w:p>
        </w:tc>
      </w:tr>
      <w:tr w:rsidR="008E65E5" w:rsidRPr="001922F0" w14:paraId="64B06032" w14:textId="77777777" w:rsidTr="00FB6E07">
        <w:trPr>
          <w:trHeight w:val="340"/>
        </w:trPr>
        <w:tc>
          <w:tcPr>
            <w:tcW w:w="1355" w:type="dxa"/>
            <w:vMerge/>
            <w:noWrap/>
          </w:tcPr>
          <w:p w14:paraId="577FDEB8" w14:textId="77777777" w:rsidR="008E65E5" w:rsidRPr="001922F0" w:rsidRDefault="008E65E5" w:rsidP="008E65E5">
            <w:pPr>
              <w:rPr>
                <w:rFonts w:ascii="Times New Roman" w:hAnsi="Times New Roman" w:cs="Times New Roman"/>
                <w:sz w:val="18"/>
                <w:szCs w:val="18"/>
              </w:rPr>
            </w:pPr>
          </w:p>
        </w:tc>
        <w:tc>
          <w:tcPr>
            <w:tcW w:w="1339" w:type="dxa"/>
            <w:vMerge/>
            <w:noWrap/>
          </w:tcPr>
          <w:p w14:paraId="5F901E25" w14:textId="77777777" w:rsidR="008E65E5" w:rsidRPr="001922F0" w:rsidRDefault="008E65E5" w:rsidP="008E65E5">
            <w:pPr>
              <w:rPr>
                <w:rFonts w:ascii="Times New Roman" w:hAnsi="Times New Roman" w:cs="Times New Roman"/>
                <w:sz w:val="18"/>
                <w:szCs w:val="18"/>
              </w:rPr>
            </w:pPr>
          </w:p>
        </w:tc>
        <w:tc>
          <w:tcPr>
            <w:tcW w:w="2074" w:type="dxa"/>
            <w:vMerge/>
          </w:tcPr>
          <w:p w14:paraId="36E16176" w14:textId="77777777" w:rsidR="008E65E5" w:rsidRPr="001922F0" w:rsidRDefault="008E65E5" w:rsidP="008E65E5">
            <w:pPr>
              <w:rPr>
                <w:rFonts w:ascii="Times New Roman" w:hAnsi="Times New Roman" w:cs="Times New Roman"/>
                <w:sz w:val="18"/>
                <w:szCs w:val="18"/>
              </w:rPr>
            </w:pPr>
          </w:p>
        </w:tc>
        <w:tc>
          <w:tcPr>
            <w:tcW w:w="2075" w:type="dxa"/>
            <w:vMerge/>
          </w:tcPr>
          <w:p w14:paraId="7F64B48B" w14:textId="77777777" w:rsidR="008E65E5" w:rsidRPr="001922F0" w:rsidRDefault="008E65E5" w:rsidP="008E65E5">
            <w:pPr>
              <w:rPr>
                <w:rFonts w:ascii="Times New Roman" w:hAnsi="Times New Roman" w:cs="Times New Roman"/>
                <w:sz w:val="18"/>
                <w:szCs w:val="18"/>
              </w:rPr>
            </w:pPr>
          </w:p>
        </w:tc>
        <w:tc>
          <w:tcPr>
            <w:tcW w:w="1379" w:type="dxa"/>
          </w:tcPr>
          <w:p w14:paraId="556F400A" w14:textId="7D9C0F49" w:rsidR="008E65E5" w:rsidRPr="001922F0" w:rsidRDefault="008E65E5" w:rsidP="008E65E5">
            <w:pPr>
              <w:rPr>
                <w:rFonts w:ascii="Times New Roman" w:hAnsi="Times New Roman" w:cs="Times New Roman"/>
                <w:sz w:val="18"/>
                <w:szCs w:val="18"/>
              </w:rPr>
            </w:pPr>
          </w:p>
        </w:tc>
        <w:tc>
          <w:tcPr>
            <w:tcW w:w="1205" w:type="dxa"/>
          </w:tcPr>
          <w:p w14:paraId="531E8050" w14:textId="4E91331F" w:rsidR="003308FB" w:rsidRPr="001922F0" w:rsidRDefault="003308FB" w:rsidP="008E65E5">
            <w:pPr>
              <w:rPr>
                <w:rFonts w:ascii="Times New Roman" w:hAnsi="Times New Roman" w:cs="Times New Roman"/>
                <w:sz w:val="18"/>
                <w:szCs w:val="18"/>
              </w:rPr>
            </w:pPr>
            <w:r w:rsidRPr="001922F0">
              <w:rPr>
                <w:rFonts w:ascii="Times New Roman" w:hAnsi="Times New Roman" w:cs="Times New Roman"/>
                <w:sz w:val="18"/>
                <w:szCs w:val="18"/>
              </w:rPr>
              <w:t>Overweight</w:t>
            </w:r>
          </w:p>
          <w:p w14:paraId="27F8B01A" w14:textId="347A4E66"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29.9 (4.2)</w:t>
            </w:r>
          </w:p>
        </w:tc>
        <w:tc>
          <w:tcPr>
            <w:tcW w:w="1205" w:type="dxa"/>
            <w:noWrap/>
          </w:tcPr>
          <w:p w14:paraId="7B7A67C2" w14:textId="77777777" w:rsidR="003308FB" w:rsidRPr="001922F0" w:rsidRDefault="003308FB" w:rsidP="008E65E5">
            <w:pPr>
              <w:rPr>
                <w:rFonts w:ascii="Times New Roman" w:hAnsi="Times New Roman" w:cs="Times New Roman"/>
                <w:sz w:val="18"/>
                <w:szCs w:val="18"/>
              </w:rPr>
            </w:pPr>
          </w:p>
          <w:p w14:paraId="0A88A193" w14:textId="3363171C"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36.2 (2.6)</w:t>
            </w:r>
          </w:p>
        </w:tc>
        <w:tc>
          <w:tcPr>
            <w:tcW w:w="3827" w:type="dxa"/>
            <w:vMerge/>
          </w:tcPr>
          <w:p w14:paraId="36AB4CDC" w14:textId="77777777" w:rsidR="008E65E5" w:rsidRPr="001922F0" w:rsidRDefault="008E65E5" w:rsidP="008E65E5">
            <w:pPr>
              <w:rPr>
                <w:rFonts w:ascii="Times New Roman" w:hAnsi="Times New Roman" w:cs="Times New Roman"/>
                <w:sz w:val="18"/>
                <w:szCs w:val="18"/>
              </w:rPr>
            </w:pPr>
          </w:p>
        </w:tc>
      </w:tr>
      <w:tr w:rsidR="008E65E5" w:rsidRPr="001922F0" w14:paraId="69B79090" w14:textId="77777777" w:rsidTr="0041038C">
        <w:trPr>
          <w:trHeight w:val="1690"/>
        </w:trPr>
        <w:tc>
          <w:tcPr>
            <w:tcW w:w="1355" w:type="dxa"/>
            <w:hideMark/>
          </w:tcPr>
          <w:p w14:paraId="5D675AEB" w14:textId="3E895A22"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Maggio et al. (2010)</w:t>
            </w:r>
            <w:r w:rsidRPr="001922F0">
              <w:rPr>
                <w:rFonts w:ascii="Times New Roman" w:hAnsi="Times New Roman" w:cs="Times New Roman"/>
                <w:sz w:val="18"/>
                <w:szCs w:val="18"/>
              </w:rPr>
              <w:br/>
              <w:t>Switzerland</w:t>
            </w:r>
            <w:r w:rsidRPr="001922F0">
              <w:rPr>
                <w:rFonts w:ascii="Times New Roman" w:hAnsi="Times New Roman" w:cs="Times New Roman"/>
                <w:i/>
                <w:iCs/>
                <w:sz w:val="18"/>
                <w:szCs w:val="18"/>
              </w:rPr>
              <w:t xml:space="preserve"> </w:t>
            </w:r>
            <w:r w:rsidRPr="001922F0">
              <w:rPr>
                <w:rFonts w:ascii="Times New Roman" w:hAnsi="Times New Roman" w:cs="Times New Roman"/>
                <w:i/>
                <w:iCs/>
                <w:sz w:val="18"/>
                <w:szCs w:val="18"/>
              </w:rPr>
              <w:fldChar w:fldCharType="begin" w:fldLock="1"/>
            </w:r>
            <w:r w:rsidR="00E40FD8" w:rsidRPr="001922F0">
              <w:rPr>
                <w:rFonts w:ascii="Times New Roman" w:hAnsi="Times New Roman" w:cs="Times New Roman"/>
                <w:i/>
                <w:iCs/>
                <w:sz w:val="18"/>
                <w:szCs w:val="18"/>
              </w:rPr>
              <w:instrText>ADDIN CSL_CITATION {"citationItems":[{"id":"ITEM-1","itemData":{"DOI":"10.1515/JPEM.2010.23.7.697","ISSN":"0334018X","abstract":"Aim: Osteoporosis is a common long-term complication of type 1 diabetes (T1DM). We aimed to determine whether bone mineral density (BMD) and turnover are already altered during childhood. Patients and Methods: We recruited 27 T1DM children and 32 controls (age 10.5+/-2.5 yr.) and measured BMD (dual-energy x-ray absorptiometry); bone biomarkers levels (osteocalcin: OC; procollagen type 1 propeptides aminoterminal: PINP; crosslinking telopeptides of type 1 collagen C-terminal: CTX), glycated hemoglobin (HbA1c), dietary intake and physical activity. Results: Patients with TlDM had lower levels of OC (70.3+/-3.3 vs 105.3+/-6.8), PINP (556.4+/-47.6 vs 716.3+/-53.8), CTX(0.97+/-0.07 vs 1.20+/-0.08), physical activity, and calcium intake. Biomarkers were negatively correlated with HbA1c. Though, BMD was similar among groups and not related to HbA1c, disease duration, physical activity or dietary intakes. Conclusions: Bone turnover is altered in T1DM children, whereas BMD remains normal during growth. Physical activity and optimal calcium intakes may improve bone metabolism and delay osteoporosis. © Freund Publishing House Ltd.","author":[{"dropping-particle":"","family":"Maggio","given":"A. B.R.","non-dropping-particle":"","parse-names":false,"suffix":""},{"dropping-particle":"","family":"Ferrari","given":"S.","non-dropping-particle":"","parse-names":false,"suffix":""},{"dropping-particle":"","family":"Kraenzlin","given":"M.","non-dropping-particle":"","parse-names":false,"suffix":""},{"dropping-particle":"","family":"Marchand","given":"L. M.","non-dropping-particle":"","parse-names":false,"suffix":""},{"dropping-particle":"","family":"Schwitzgebel","given":"V.","non-dropping-particle":"","parse-names":false,"suffix":""},{"dropping-particle":"","family":"Beghetti","given":"M.","non-dropping-particle":"","parse-names":false,"suffix":""},{"dropping-particle":"","family":"Rizzoli","given":"R.","non-dropping-particle":"","parse-names":false,"suffix":""},{"dropping-particle":"","family":"Farpour-Lambert","given":"Nathalie J.","non-dropping-particle":"","parse-names":false,"suffix":""}],"container-title":"Journal of Pediatric Endocrinology and Metabolism","id":"ITEM-1","issue":"7","issued":{"date-parts":[["2010"]]},"page":"697-707","title":"Decreased bone turnover in children and adolescents with well controlled type 1 diabetes","type":"article-journal","volume":"23"},"uris":["http://www.mendeley.com/documents/?uuid=b5cb4e33-b802-429d-9f18-024a87e28695"]}],"mendeley":{"formattedCitation":"(34)","plainTextFormattedCitation":"(34)","previouslyFormattedCitation":"(34)"},"properties":{"noteIndex":0},"schema":"https://github.com/citation-style-language/schema/raw/master/csl-citation.json"}</w:instrText>
            </w:r>
            <w:r w:rsidRPr="001922F0">
              <w:rPr>
                <w:rFonts w:ascii="Times New Roman" w:hAnsi="Times New Roman" w:cs="Times New Roman"/>
                <w:i/>
                <w:iCs/>
                <w:sz w:val="18"/>
                <w:szCs w:val="18"/>
              </w:rPr>
              <w:fldChar w:fldCharType="separate"/>
            </w:r>
            <w:r w:rsidR="00784AA7" w:rsidRPr="001922F0">
              <w:rPr>
                <w:rFonts w:ascii="Times New Roman" w:hAnsi="Times New Roman" w:cs="Times New Roman"/>
                <w:iCs/>
                <w:noProof/>
                <w:sz w:val="18"/>
                <w:szCs w:val="18"/>
              </w:rPr>
              <w:t>(34)</w:t>
            </w:r>
            <w:r w:rsidRPr="001922F0">
              <w:rPr>
                <w:rFonts w:ascii="Times New Roman" w:hAnsi="Times New Roman" w:cs="Times New Roman"/>
                <w:i/>
                <w:iCs/>
                <w:sz w:val="18"/>
                <w:szCs w:val="18"/>
              </w:rPr>
              <w:fldChar w:fldCharType="end"/>
            </w:r>
          </w:p>
        </w:tc>
        <w:tc>
          <w:tcPr>
            <w:tcW w:w="1339" w:type="dxa"/>
            <w:hideMark/>
          </w:tcPr>
          <w:p w14:paraId="6117D3C4" w14:textId="77777777"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 xml:space="preserve">Cross-sectional </w:t>
            </w:r>
            <w:r w:rsidRPr="001922F0">
              <w:rPr>
                <w:rFonts w:ascii="Times New Roman" w:hAnsi="Times New Roman" w:cs="Times New Roman"/>
                <w:sz w:val="18"/>
                <w:szCs w:val="18"/>
              </w:rPr>
              <w:br/>
            </w:r>
          </w:p>
        </w:tc>
        <w:tc>
          <w:tcPr>
            <w:tcW w:w="2074" w:type="dxa"/>
            <w:hideMark/>
          </w:tcPr>
          <w:p w14:paraId="6CD03C6F" w14:textId="0A1BFAE2" w:rsidR="008E65E5" w:rsidRPr="001922F0" w:rsidRDefault="008E65E5" w:rsidP="008E65E5">
            <w:pPr>
              <w:rPr>
                <w:rFonts w:ascii="Times New Roman" w:hAnsi="Times New Roman" w:cs="Times New Roman"/>
                <w:sz w:val="18"/>
                <w:szCs w:val="18"/>
                <w:u w:val="single"/>
              </w:rPr>
            </w:pPr>
            <w:r w:rsidRPr="001922F0">
              <w:rPr>
                <w:rFonts w:ascii="Times New Roman" w:hAnsi="Times New Roman" w:cs="Times New Roman"/>
                <w:sz w:val="18"/>
                <w:szCs w:val="18"/>
              </w:rPr>
              <w:t>N=27 (13M,14F)</w:t>
            </w:r>
            <w:r w:rsidRPr="001922F0">
              <w:rPr>
                <w:rFonts w:ascii="Times New Roman" w:hAnsi="Times New Roman" w:cs="Times New Roman"/>
                <w:sz w:val="18"/>
                <w:szCs w:val="18"/>
              </w:rPr>
              <w:br/>
              <w:t>Age: 10.5yrs (2.4)</w:t>
            </w:r>
            <w:r w:rsidRPr="001922F0">
              <w:rPr>
                <w:rFonts w:ascii="Times New Roman" w:hAnsi="Times New Roman" w:cs="Times New Roman"/>
                <w:sz w:val="18"/>
                <w:szCs w:val="18"/>
              </w:rPr>
              <w:br/>
              <w:t>Height: 141.8cm (15.1)</w:t>
            </w:r>
            <w:r w:rsidRPr="001922F0">
              <w:rPr>
                <w:rFonts w:ascii="Times New Roman" w:hAnsi="Times New Roman" w:cs="Times New Roman"/>
                <w:sz w:val="18"/>
                <w:szCs w:val="18"/>
              </w:rPr>
              <w:br/>
              <w:t>B</w:t>
            </w:r>
            <w:r w:rsidR="00C66EE9" w:rsidRPr="001922F0">
              <w:rPr>
                <w:rFonts w:ascii="Times New Roman" w:hAnsi="Times New Roman" w:cs="Times New Roman"/>
                <w:sz w:val="18"/>
                <w:szCs w:val="18"/>
              </w:rPr>
              <w:t>ody mass:</w:t>
            </w:r>
            <w:r w:rsidRPr="001922F0">
              <w:rPr>
                <w:rFonts w:ascii="Times New Roman" w:hAnsi="Times New Roman" w:cs="Times New Roman"/>
                <w:sz w:val="18"/>
                <w:szCs w:val="18"/>
              </w:rPr>
              <w:t xml:space="preserve"> 38.3kg (12.0)</w:t>
            </w:r>
            <w:r w:rsidRPr="001922F0">
              <w:rPr>
                <w:rFonts w:ascii="Times New Roman" w:hAnsi="Times New Roman" w:cs="Times New Roman"/>
                <w:sz w:val="18"/>
                <w:szCs w:val="18"/>
              </w:rPr>
              <w:br/>
              <w:t>BMI: 18.5kg/m</w:t>
            </w:r>
            <w:r w:rsidRPr="001922F0">
              <w:rPr>
                <w:rFonts w:ascii="Times New Roman" w:hAnsi="Times New Roman" w:cs="Times New Roman"/>
                <w:sz w:val="18"/>
                <w:szCs w:val="18"/>
                <w:vertAlign w:val="superscript"/>
              </w:rPr>
              <w:t>2</w:t>
            </w:r>
            <w:r w:rsidRPr="001922F0">
              <w:rPr>
                <w:rFonts w:ascii="Times New Roman" w:hAnsi="Times New Roman" w:cs="Times New Roman"/>
                <w:sz w:val="18"/>
                <w:szCs w:val="18"/>
              </w:rPr>
              <w:t xml:space="preserve"> (12.0)</w:t>
            </w:r>
            <w:r w:rsidRPr="001922F0">
              <w:rPr>
                <w:rFonts w:ascii="Times New Roman" w:hAnsi="Times New Roman" w:cs="Times New Roman"/>
                <w:sz w:val="18"/>
                <w:szCs w:val="18"/>
              </w:rPr>
              <w:br/>
            </w:r>
            <w:r w:rsidR="004028B3" w:rsidRPr="001922F0">
              <w:rPr>
                <w:rFonts w:ascii="Times New Roman" w:hAnsi="Times New Roman" w:cs="Times New Roman"/>
                <w:sz w:val="18"/>
                <w:szCs w:val="18"/>
              </w:rPr>
              <w:t>Disease</w:t>
            </w:r>
            <w:r w:rsidRPr="001922F0">
              <w:rPr>
                <w:rFonts w:ascii="Times New Roman" w:hAnsi="Times New Roman" w:cs="Times New Roman"/>
                <w:sz w:val="18"/>
                <w:szCs w:val="18"/>
              </w:rPr>
              <w:t xml:space="preserve"> duration: 3.2yrs (SE 12.0)</w:t>
            </w:r>
            <w:r w:rsidRPr="001922F0">
              <w:rPr>
                <w:rFonts w:ascii="Times New Roman" w:hAnsi="Times New Roman" w:cs="Times New Roman"/>
                <w:sz w:val="18"/>
                <w:szCs w:val="18"/>
              </w:rPr>
              <w:br/>
              <w:t>HbA1c: 7.</w:t>
            </w:r>
            <w:r w:rsidR="00BC778A" w:rsidRPr="001922F0">
              <w:rPr>
                <w:rFonts w:ascii="Times New Roman" w:hAnsi="Times New Roman" w:cs="Times New Roman"/>
                <w:sz w:val="18"/>
                <w:szCs w:val="18"/>
              </w:rPr>
              <w:t>9</w:t>
            </w:r>
            <w:r w:rsidRPr="001922F0">
              <w:rPr>
                <w:rFonts w:ascii="Times New Roman" w:hAnsi="Times New Roman" w:cs="Times New Roman"/>
                <w:sz w:val="18"/>
                <w:szCs w:val="18"/>
              </w:rPr>
              <w:t xml:space="preserve">% (3.6) </w:t>
            </w:r>
          </w:p>
          <w:p w14:paraId="0BAB7234" w14:textId="55C7C465"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Insulin dos</w:t>
            </w:r>
            <w:r w:rsidR="00C66EE9" w:rsidRPr="001922F0">
              <w:rPr>
                <w:rFonts w:ascii="Times New Roman" w:hAnsi="Times New Roman" w:cs="Times New Roman"/>
                <w:sz w:val="18"/>
                <w:szCs w:val="18"/>
              </w:rPr>
              <w:t>age</w:t>
            </w:r>
            <w:r w:rsidRPr="001922F0">
              <w:rPr>
                <w:rFonts w:ascii="Times New Roman" w:hAnsi="Times New Roman" w:cs="Times New Roman"/>
                <w:sz w:val="18"/>
                <w:szCs w:val="18"/>
              </w:rPr>
              <w:t>: 0.8 U/kg/day (0.2)</w:t>
            </w:r>
          </w:p>
          <w:p w14:paraId="4B48DC61" w14:textId="77777777" w:rsidR="008E65E5" w:rsidRPr="001922F0" w:rsidRDefault="008E65E5" w:rsidP="008E65E5">
            <w:pPr>
              <w:rPr>
                <w:rFonts w:ascii="Times New Roman" w:hAnsi="Times New Roman" w:cs="Times New Roman"/>
                <w:sz w:val="18"/>
                <w:szCs w:val="18"/>
              </w:rPr>
            </w:pPr>
          </w:p>
          <w:p w14:paraId="3EDF5456" w14:textId="77777777" w:rsidR="008E65E5" w:rsidRPr="001922F0" w:rsidRDefault="008E65E5" w:rsidP="008E65E5">
            <w:pPr>
              <w:rPr>
                <w:rFonts w:ascii="Times New Roman" w:hAnsi="Times New Roman" w:cs="Times New Roman"/>
                <w:sz w:val="18"/>
                <w:szCs w:val="18"/>
              </w:rPr>
            </w:pPr>
          </w:p>
        </w:tc>
        <w:tc>
          <w:tcPr>
            <w:tcW w:w="2075" w:type="dxa"/>
            <w:hideMark/>
          </w:tcPr>
          <w:p w14:paraId="18B32F53" w14:textId="52EAB467"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N=32 (16M,16F)</w:t>
            </w:r>
            <w:r w:rsidRPr="001922F0">
              <w:rPr>
                <w:rFonts w:ascii="Times New Roman" w:hAnsi="Times New Roman" w:cs="Times New Roman"/>
                <w:sz w:val="18"/>
                <w:szCs w:val="18"/>
              </w:rPr>
              <w:br/>
              <w:t>Age: 10.5yrs (2.5)</w:t>
            </w:r>
            <w:r w:rsidRPr="001922F0">
              <w:rPr>
                <w:rFonts w:ascii="Times New Roman" w:hAnsi="Times New Roman" w:cs="Times New Roman"/>
                <w:sz w:val="18"/>
                <w:szCs w:val="18"/>
              </w:rPr>
              <w:br/>
              <w:t>Height: 143.1cm (15.8)</w:t>
            </w:r>
            <w:r w:rsidRPr="001922F0">
              <w:rPr>
                <w:rFonts w:ascii="Times New Roman" w:hAnsi="Times New Roman" w:cs="Times New Roman"/>
                <w:sz w:val="18"/>
                <w:szCs w:val="18"/>
              </w:rPr>
              <w:br/>
              <w:t>B</w:t>
            </w:r>
            <w:r w:rsidR="00C66EE9" w:rsidRPr="001922F0">
              <w:rPr>
                <w:rFonts w:ascii="Times New Roman" w:hAnsi="Times New Roman" w:cs="Times New Roman"/>
                <w:sz w:val="18"/>
                <w:szCs w:val="18"/>
              </w:rPr>
              <w:t>ody mass</w:t>
            </w:r>
            <w:r w:rsidRPr="001922F0">
              <w:rPr>
                <w:rFonts w:ascii="Times New Roman" w:hAnsi="Times New Roman" w:cs="Times New Roman"/>
                <w:sz w:val="18"/>
                <w:szCs w:val="18"/>
              </w:rPr>
              <w:t>: 37.3kg (13.0)</w:t>
            </w:r>
            <w:r w:rsidRPr="001922F0">
              <w:rPr>
                <w:rFonts w:ascii="Times New Roman" w:hAnsi="Times New Roman" w:cs="Times New Roman"/>
                <w:sz w:val="18"/>
                <w:szCs w:val="18"/>
              </w:rPr>
              <w:br/>
              <w:t>BMI: 17.6kg/m</w:t>
            </w:r>
            <w:r w:rsidRPr="001922F0">
              <w:rPr>
                <w:rFonts w:ascii="Times New Roman" w:hAnsi="Times New Roman" w:cs="Times New Roman"/>
                <w:sz w:val="18"/>
                <w:szCs w:val="18"/>
                <w:vertAlign w:val="superscript"/>
              </w:rPr>
              <w:t>2</w:t>
            </w:r>
            <w:r w:rsidRPr="001922F0">
              <w:rPr>
                <w:rFonts w:ascii="Times New Roman" w:hAnsi="Times New Roman" w:cs="Times New Roman"/>
                <w:sz w:val="18"/>
                <w:szCs w:val="18"/>
              </w:rPr>
              <w:t xml:space="preserve"> (SE 2.6)</w:t>
            </w:r>
            <w:r w:rsidRPr="001922F0">
              <w:rPr>
                <w:rFonts w:ascii="Times New Roman" w:hAnsi="Times New Roman" w:cs="Times New Roman"/>
                <w:sz w:val="18"/>
                <w:szCs w:val="18"/>
              </w:rPr>
              <w:br/>
              <w:t>H</w:t>
            </w:r>
            <w:r w:rsidR="003A05BF" w:rsidRPr="001922F0">
              <w:rPr>
                <w:rFonts w:ascii="Times New Roman" w:hAnsi="Times New Roman" w:cs="Times New Roman"/>
                <w:sz w:val="18"/>
                <w:szCs w:val="18"/>
              </w:rPr>
              <w:t>s</w:t>
            </w:r>
            <w:r w:rsidRPr="001922F0">
              <w:rPr>
                <w:rFonts w:ascii="Times New Roman" w:hAnsi="Times New Roman" w:cs="Times New Roman"/>
                <w:sz w:val="18"/>
                <w:szCs w:val="18"/>
              </w:rPr>
              <w:t xml:space="preserve">bA1c: 5.4% (3.3) </w:t>
            </w:r>
          </w:p>
        </w:tc>
        <w:tc>
          <w:tcPr>
            <w:tcW w:w="1379" w:type="dxa"/>
            <w:hideMark/>
          </w:tcPr>
          <w:p w14:paraId="2D2B52F4" w14:textId="77777777"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Lean mass (kg)</w:t>
            </w:r>
          </w:p>
        </w:tc>
        <w:tc>
          <w:tcPr>
            <w:tcW w:w="1205" w:type="dxa"/>
            <w:hideMark/>
          </w:tcPr>
          <w:p w14:paraId="721A1F46" w14:textId="77777777"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28.5 (9.9)</w:t>
            </w:r>
          </w:p>
        </w:tc>
        <w:tc>
          <w:tcPr>
            <w:tcW w:w="1205" w:type="dxa"/>
            <w:noWrap/>
            <w:hideMark/>
          </w:tcPr>
          <w:p w14:paraId="6F2EA8F4" w14:textId="77777777"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27.7 (9.1)</w:t>
            </w:r>
          </w:p>
        </w:tc>
        <w:tc>
          <w:tcPr>
            <w:tcW w:w="3827" w:type="dxa"/>
            <w:hideMark/>
          </w:tcPr>
          <w:p w14:paraId="6C148177" w14:textId="660DFCD4"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 xml:space="preserve">No difference on </w:t>
            </w:r>
            <w:r w:rsidR="00FE35A7" w:rsidRPr="001922F0">
              <w:rPr>
                <w:rFonts w:ascii="Times New Roman" w:hAnsi="Times New Roman" w:cs="Times New Roman"/>
                <w:sz w:val="18"/>
                <w:szCs w:val="18"/>
              </w:rPr>
              <w:t>total body lean</w:t>
            </w:r>
            <w:r w:rsidRPr="001922F0">
              <w:rPr>
                <w:rFonts w:ascii="Times New Roman" w:hAnsi="Times New Roman" w:cs="Times New Roman"/>
                <w:sz w:val="18"/>
                <w:szCs w:val="18"/>
              </w:rPr>
              <w:t xml:space="preserve"> mass between </w:t>
            </w:r>
            <w:r w:rsidR="00FE35A7" w:rsidRPr="001922F0">
              <w:rPr>
                <w:rFonts w:ascii="Times New Roman" w:hAnsi="Times New Roman" w:cs="Times New Roman"/>
                <w:sz w:val="18"/>
                <w:szCs w:val="18"/>
              </w:rPr>
              <w:t>children with T1D and TDC</w:t>
            </w:r>
          </w:p>
        </w:tc>
      </w:tr>
      <w:tr w:rsidR="008E65E5" w:rsidRPr="001922F0" w14:paraId="63920EEF" w14:textId="77777777" w:rsidTr="004D4196">
        <w:trPr>
          <w:trHeight w:val="278"/>
        </w:trPr>
        <w:tc>
          <w:tcPr>
            <w:tcW w:w="1355" w:type="dxa"/>
            <w:vMerge w:val="restart"/>
            <w:hideMark/>
          </w:tcPr>
          <w:p w14:paraId="4231D887" w14:textId="1E08CF43" w:rsidR="008E65E5" w:rsidRPr="001922F0" w:rsidRDefault="008E65E5" w:rsidP="008E65E5">
            <w:pPr>
              <w:rPr>
                <w:rFonts w:ascii="Times New Roman" w:hAnsi="Times New Roman" w:cs="Times New Roman"/>
                <w:sz w:val="18"/>
                <w:szCs w:val="18"/>
                <w:lang w:val="fr-FR"/>
              </w:rPr>
            </w:pPr>
            <w:r w:rsidRPr="001922F0">
              <w:rPr>
                <w:rFonts w:ascii="Times New Roman" w:hAnsi="Times New Roman" w:cs="Times New Roman"/>
                <w:sz w:val="18"/>
                <w:szCs w:val="18"/>
                <w:lang w:val="fr-FR"/>
              </w:rPr>
              <w:t>Moyer-Mileur et al. (2004)</w:t>
            </w:r>
            <w:r w:rsidRPr="001922F0">
              <w:rPr>
                <w:rFonts w:ascii="Times New Roman" w:hAnsi="Times New Roman" w:cs="Times New Roman"/>
                <w:sz w:val="18"/>
                <w:szCs w:val="18"/>
                <w:lang w:val="fr-FR"/>
              </w:rPr>
              <w:br/>
              <w:t>US</w:t>
            </w:r>
            <w:r w:rsidRPr="001922F0">
              <w:rPr>
                <w:rFonts w:ascii="Times New Roman" w:hAnsi="Times New Roman" w:cs="Times New Roman"/>
                <w:i/>
                <w:iCs/>
                <w:sz w:val="18"/>
                <w:szCs w:val="18"/>
                <w:lang w:val="fr-FR"/>
              </w:rPr>
              <w:t xml:space="preserve"> </w:t>
            </w:r>
            <w:r w:rsidRPr="001922F0">
              <w:rPr>
                <w:rFonts w:ascii="Times New Roman" w:hAnsi="Times New Roman" w:cs="Times New Roman"/>
                <w:i/>
                <w:iCs/>
                <w:sz w:val="18"/>
                <w:szCs w:val="18"/>
              </w:rPr>
              <w:fldChar w:fldCharType="begin" w:fldLock="1"/>
            </w:r>
            <w:r w:rsidR="00E40FD8" w:rsidRPr="001922F0">
              <w:rPr>
                <w:rFonts w:ascii="Times New Roman" w:hAnsi="Times New Roman" w:cs="Times New Roman"/>
                <w:i/>
                <w:iCs/>
                <w:sz w:val="18"/>
                <w:szCs w:val="18"/>
                <w:lang w:val="fr-FR"/>
              </w:rPr>
              <w:instrText>ADDIN CSL_CITATION {"citationItems":[{"id":"ITEM-1","itemData":{"author":[{"dropping-particle":"","family":"Moyer-Mileur","given":"Laurie","non-dropping-particle":"","parse-names":false,"suffix":""},{"dropping-particle":"","family":"Dixon","given":"Sarah","non-dropping-particle":"","parse-names":false,"suffix":""},{"dropping-particle":"","family":"Quick","given":"Jody","non-dropping-particle":"","parse-names":false,"suffix":""},{"dropping-particle":"","family":"Askew","given":"Wayne","non-dropping-particle":"","parse-names":false,"suffix":""},{"dropping-particle":"","family":"Murray","given":"Mary","non-dropping-particle":"","parse-names":false,"suffix":""}],"container-title":"Journal of Pediatrics","id":"ITEM-1","issue":"5","issued":{"date-parts":[["2004"]]},"page":"662-9","title":"Bone mineral acquisition in adolescents with type 1 diabetes","type":"article-journal","volume":"145"},"uris":["http://www.mendeley.com/documents/?uuid=f8b4aefb-2b82-4369-ba8d-0e97bdac4761"]}],"mendeley":{"formattedCitation":"(35)","plainTextFormattedCitation":"(35)","previouslyFormattedCitation":"(35)"},"properties":{"noteIndex":0},"schema":"https://github.com/citation-style-language/schema/raw/master/csl-citation.json"}</w:instrText>
            </w:r>
            <w:r w:rsidRPr="001922F0">
              <w:rPr>
                <w:rFonts w:ascii="Times New Roman" w:hAnsi="Times New Roman" w:cs="Times New Roman"/>
                <w:i/>
                <w:iCs/>
                <w:sz w:val="18"/>
                <w:szCs w:val="18"/>
              </w:rPr>
              <w:fldChar w:fldCharType="separate"/>
            </w:r>
            <w:r w:rsidR="00784AA7" w:rsidRPr="001922F0">
              <w:rPr>
                <w:rFonts w:ascii="Times New Roman" w:hAnsi="Times New Roman" w:cs="Times New Roman"/>
                <w:iCs/>
                <w:noProof/>
                <w:sz w:val="18"/>
                <w:szCs w:val="18"/>
                <w:lang w:val="fr-FR"/>
              </w:rPr>
              <w:t>(35)</w:t>
            </w:r>
            <w:r w:rsidRPr="001922F0">
              <w:rPr>
                <w:rFonts w:ascii="Times New Roman" w:hAnsi="Times New Roman" w:cs="Times New Roman"/>
                <w:i/>
                <w:iCs/>
                <w:sz w:val="18"/>
                <w:szCs w:val="18"/>
              </w:rPr>
              <w:fldChar w:fldCharType="end"/>
            </w:r>
          </w:p>
          <w:p w14:paraId="0D4C8252" w14:textId="77777777" w:rsidR="008E65E5" w:rsidRPr="001922F0" w:rsidRDefault="008E65E5" w:rsidP="008E65E5">
            <w:pPr>
              <w:rPr>
                <w:rFonts w:ascii="Times New Roman" w:hAnsi="Times New Roman" w:cs="Times New Roman"/>
                <w:sz w:val="18"/>
                <w:szCs w:val="18"/>
                <w:lang w:val="fr-FR"/>
              </w:rPr>
            </w:pPr>
            <w:r w:rsidRPr="001922F0">
              <w:rPr>
                <w:rFonts w:ascii="Times New Roman" w:hAnsi="Times New Roman" w:cs="Times New Roman"/>
                <w:sz w:val="18"/>
                <w:szCs w:val="18"/>
                <w:lang w:val="fr-FR"/>
              </w:rPr>
              <w:t> </w:t>
            </w:r>
          </w:p>
          <w:p w14:paraId="4B303E02" w14:textId="77777777" w:rsidR="008E65E5" w:rsidRPr="001922F0" w:rsidRDefault="008E65E5" w:rsidP="008E65E5">
            <w:pPr>
              <w:rPr>
                <w:rFonts w:ascii="Times New Roman" w:hAnsi="Times New Roman" w:cs="Times New Roman"/>
                <w:sz w:val="18"/>
                <w:szCs w:val="18"/>
                <w:lang w:val="fr-FR"/>
              </w:rPr>
            </w:pPr>
            <w:r w:rsidRPr="001922F0">
              <w:rPr>
                <w:rFonts w:ascii="Times New Roman" w:hAnsi="Times New Roman" w:cs="Times New Roman"/>
                <w:sz w:val="18"/>
                <w:szCs w:val="18"/>
                <w:lang w:val="fr-FR"/>
              </w:rPr>
              <w:t> </w:t>
            </w:r>
          </w:p>
          <w:p w14:paraId="14C7B1BD" w14:textId="77777777" w:rsidR="008E65E5" w:rsidRPr="001922F0" w:rsidRDefault="008E65E5" w:rsidP="008E65E5">
            <w:pPr>
              <w:rPr>
                <w:rFonts w:ascii="Times New Roman" w:hAnsi="Times New Roman" w:cs="Times New Roman"/>
                <w:sz w:val="18"/>
                <w:szCs w:val="18"/>
                <w:lang w:val="fr-FR"/>
              </w:rPr>
            </w:pPr>
            <w:r w:rsidRPr="001922F0">
              <w:rPr>
                <w:rFonts w:ascii="Times New Roman" w:hAnsi="Times New Roman" w:cs="Times New Roman"/>
                <w:sz w:val="18"/>
                <w:szCs w:val="18"/>
                <w:lang w:val="fr-FR"/>
              </w:rPr>
              <w:t> </w:t>
            </w:r>
          </w:p>
        </w:tc>
        <w:tc>
          <w:tcPr>
            <w:tcW w:w="1339" w:type="dxa"/>
            <w:vMerge w:val="restart"/>
            <w:hideMark/>
          </w:tcPr>
          <w:p w14:paraId="4BFA5F6C" w14:textId="7BED5A1B"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 xml:space="preserve">Follow-up </w:t>
            </w:r>
          </w:p>
          <w:p w14:paraId="5F2BA22D" w14:textId="77777777"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 </w:t>
            </w:r>
          </w:p>
          <w:p w14:paraId="27F9806D" w14:textId="77777777"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 </w:t>
            </w:r>
          </w:p>
          <w:p w14:paraId="29C0948A" w14:textId="77777777"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 </w:t>
            </w:r>
          </w:p>
        </w:tc>
        <w:tc>
          <w:tcPr>
            <w:tcW w:w="2074" w:type="dxa"/>
            <w:vMerge w:val="restart"/>
            <w:hideMark/>
          </w:tcPr>
          <w:p w14:paraId="21EB14FF" w14:textId="39AD616E" w:rsidR="008E65E5" w:rsidRPr="001922F0" w:rsidRDefault="008E65E5" w:rsidP="008E65E5">
            <w:pPr>
              <w:rPr>
                <w:rFonts w:ascii="Times New Roman" w:hAnsi="Times New Roman" w:cs="Times New Roman"/>
                <w:sz w:val="18"/>
                <w:szCs w:val="18"/>
                <w:u w:val="single"/>
              </w:rPr>
            </w:pPr>
            <w:r w:rsidRPr="001922F0">
              <w:rPr>
                <w:rFonts w:ascii="Times New Roman" w:hAnsi="Times New Roman" w:cs="Times New Roman"/>
                <w:sz w:val="18"/>
                <w:szCs w:val="18"/>
              </w:rPr>
              <w:t>N=42 (26M,16F)</w:t>
            </w:r>
            <w:r w:rsidRPr="001922F0">
              <w:rPr>
                <w:rFonts w:ascii="Times New Roman" w:hAnsi="Times New Roman" w:cs="Times New Roman"/>
                <w:sz w:val="18"/>
                <w:szCs w:val="18"/>
              </w:rPr>
              <w:br/>
              <w:t>Age:</w:t>
            </w:r>
            <w:r w:rsidRPr="001922F0">
              <w:rPr>
                <w:rFonts w:ascii="Times New Roman" w:hAnsi="Times New Roman" w:cs="Times New Roman"/>
                <w:sz w:val="18"/>
                <w:szCs w:val="18"/>
              </w:rPr>
              <w:br/>
              <w:t>M: 14.9yrs (1.8)</w:t>
            </w:r>
            <w:r w:rsidRPr="001922F0">
              <w:rPr>
                <w:rFonts w:ascii="Times New Roman" w:hAnsi="Times New Roman" w:cs="Times New Roman"/>
                <w:sz w:val="18"/>
                <w:szCs w:val="18"/>
              </w:rPr>
              <w:br/>
              <w:t>F: 14.1yrs (1.8)</w:t>
            </w:r>
            <w:r w:rsidRPr="001922F0">
              <w:rPr>
                <w:rFonts w:ascii="Times New Roman" w:hAnsi="Times New Roman" w:cs="Times New Roman"/>
                <w:sz w:val="18"/>
                <w:szCs w:val="18"/>
              </w:rPr>
              <w:br/>
              <w:t xml:space="preserve">Height: </w:t>
            </w:r>
            <w:r w:rsidRPr="001922F0">
              <w:rPr>
                <w:rFonts w:ascii="Times New Roman" w:hAnsi="Times New Roman" w:cs="Times New Roman"/>
                <w:sz w:val="18"/>
                <w:szCs w:val="18"/>
              </w:rPr>
              <w:br/>
              <w:t>M: 166cm (12)</w:t>
            </w:r>
            <w:r w:rsidRPr="001922F0">
              <w:rPr>
                <w:rFonts w:ascii="Times New Roman" w:hAnsi="Times New Roman" w:cs="Times New Roman"/>
                <w:sz w:val="18"/>
                <w:szCs w:val="18"/>
              </w:rPr>
              <w:br/>
              <w:t>F: 161cm (7)</w:t>
            </w:r>
            <w:r w:rsidRPr="001922F0">
              <w:rPr>
                <w:rFonts w:ascii="Times New Roman" w:hAnsi="Times New Roman" w:cs="Times New Roman"/>
                <w:sz w:val="18"/>
                <w:szCs w:val="18"/>
              </w:rPr>
              <w:br/>
              <w:t>B</w:t>
            </w:r>
            <w:r w:rsidR="00CD58C0" w:rsidRPr="001922F0">
              <w:rPr>
                <w:rFonts w:ascii="Times New Roman" w:hAnsi="Times New Roman" w:cs="Times New Roman"/>
                <w:sz w:val="18"/>
                <w:szCs w:val="18"/>
              </w:rPr>
              <w:t>ody mass</w:t>
            </w:r>
            <w:r w:rsidRPr="001922F0">
              <w:rPr>
                <w:rFonts w:ascii="Times New Roman" w:hAnsi="Times New Roman" w:cs="Times New Roman"/>
                <w:sz w:val="18"/>
                <w:szCs w:val="18"/>
              </w:rPr>
              <w:t>:</w:t>
            </w:r>
            <w:r w:rsidRPr="001922F0">
              <w:rPr>
                <w:rFonts w:ascii="Times New Roman" w:hAnsi="Times New Roman" w:cs="Times New Roman"/>
                <w:sz w:val="18"/>
                <w:szCs w:val="18"/>
              </w:rPr>
              <w:br/>
              <w:t>M: 62.1kg (23.8)</w:t>
            </w:r>
            <w:r w:rsidRPr="001922F0">
              <w:rPr>
                <w:rFonts w:ascii="Times New Roman" w:hAnsi="Times New Roman" w:cs="Times New Roman"/>
                <w:sz w:val="18"/>
                <w:szCs w:val="18"/>
              </w:rPr>
              <w:br/>
              <w:t>F: 53.2kg (8.5)</w:t>
            </w:r>
            <w:r w:rsidRPr="001922F0">
              <w:rPr>
                <w:rFonts w:ascii="Times New Roman" w:hAnsi="Times New Roman" w:cs="Times New Roman"/>
                <w:sz w:val="18"/>
                <w:szCs w:val="18"/>
              </w:rPr>
              <w:br/>
              <w:t>BMI:</w:t>
            </w:r>
            <w:r w:rsidRPr="001922F0">
              <w:rPr>
                <w:rFonts w:ascii="Times New Roman" w:hAnsi="Times New Roman" w:cs="Times New Roman"/>
                <w:sz w:val="18"/>
                <w:szCs w:val="18"/>
              </w:rPr>
              <w:br/>
              <w:t>M: 23.4kg/m</w:t>
            </w:r>
            <w:r w:rsidRPr="001922F0">
              <w:rPr>
                <w:rFonts w:ascii="Times New Roman" w:hAnsi="Times New Roman" w:cs="Times New Roman"/>
                <w:sz w:val="18"/>
                <w:szCs w:val="18"/>
                <w:vertAlign w:val="superscript"/>
              </w:rPr>
              <w:t>2</w:t>
            </w:r>
            <w:r w:rsidRPr="001922F0">
              <w:rPr>
                <w:rFonts w:ascii="Times New Roman" w:hAnsi="Times New Roman" w:cs="Times New Roman"/>
                <w:sz w:val="18"/>
                <w:szCs w:val="18"/>
              </w:rPr>
              <w:t xml:space="preserve"> (6.9)</w:t>
            </w:r>
            <w:r w:rsidRPr="001922F0">
              <w:rPr>
                <w:rFonts w:ascii="Times New Roman" w:hAnsi="Times New Roman" w:cs="Times New Roman"/>
                <w:sz w:val="18"/>
                <w:szCs w:val="18"/>
              </w:rPr>
              <w:br/>
              <w:t>F: 20.5kg/m</w:t>
            </w:r>
            <w:r w:rsidRPr="001922F0">
              <w:rPr>
                <w:rFonts w:ascii="Times New Roman" w:hAnsi="Times New Roman" w:cs="Times New Roman"/>
                <w:sz w:val="18"/>
                <w:szCs w:val="18"/>
                <w:vertAlign w:val="superscript"/>
              </w:rPr>
              <w:t>2</w:t>
            </w:r>
            <w:r w:rsidRPr="001922F0">
              <w:rPr>
                <w:rFonts w:ascii="Times New Roman" w:hAnsi="Times New Roman" w:cs="Times New Roman"/>
                <w:sz w:val="18"/>
                <w:szCs w:val="18"/>
              </w:rPr>
              <w:t xml:space="preserve"> (3.5)</w:t>
            </w:r>
            <w:r w:rsidRPr="001922F0">
              <w:rPr>
                <w:rFonts w:ascii="Times New Roman" w:hAnsi="Times New Roman" w:cs="Times New Roman"/>
                <w:sz w:val="18"/>
                <w:szCs w:val="18"/>
              </w:rPr>
              <w:br/>
            </w:r>
            <w:r w:rsidR="004028B3" w:rsidRPr="001922F0">
              <w:rPr>
                <w:rFonts w:ascii="Times New Roman" w:hAnsi="Times New Roman" w:cs="Times New Roman"/>
                <w:sz w:val="18"/>
                <w:szCs w:val="18"/>
              </w:rPr>
              <w:t>Disease</w:t>
            </w:r>
            <w:r w:rsidRPr="001922F0">
              <w:rPr>
                <w:rFonts w:ascii="Times New Roman" w:hAnsi="Times New Roman" w:cs="Times New Roman"/>
                <w:sz w:val="18"/>
                <w:szCs w:val="18"/>
              </w:rPr>
              <w:t xml:space="preserve"> duration: 4.2yrs (3.1)</w:t>
            </w:r>
            <w:r w:rsidRPr="001922F0">
              <w:rPr>
                <w:rFonts w:ascii="Times New Roman" w:hAnsi="Times New Roman" w:cs="Times New Roman"/>
                <w:sz w:val="18"/>
                <w:szCs w:val="18"/>
              </w:rPr>
              <w:br/>
              <w:t xml:space="preserve">HbA1c: 8.2% (1.2) </w:t>
            </w:r>
          </w:p>
          <w:p w14:paraId="52913A66" w14:textId="2D97259B"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Insulin dos</w:t>
            </w:r>
            <w:r w:rsidR="00AE4DDF" w:rsidRPr="001922F0">
              <w:rPr>
                <w:rFonts w:ascii="Times New Roman" w:hAnsi="Times New Roman" w:cs="Times New Roman"/>
                <w:sz w:val="18"/>
                <w:szCs w:val="18"/>
              </w:rPr>
              <w:t>age</w:t>
            </w:r>
            <w:r w:rsidRPr="001922F0">
              <w:rPr>
                <w:rFonts w:ascii="Times New Roman" w:hAnsi="Times New Roman" w:cs="Times New Roman"/>
                <w:sz w:val="18"/>
                <w:szCs w:val="18"/>
              </w:rPr>
              <w:t>: 0.9 U/kg/day (0.3)</w:t>
            </w:r>
          </w:p>
          <w:p w14:paraId="7D1C9E64" w14:textId="77777777" w:rsidR="0041038C" w:rsidRPr="001922F0" w:rsidRDefault="0041038C" w:rsidP="008E65E5">
            <w:pPr>
              <w:rPr>
                <w:rFonts w:ascii="Times New Roman" w:hAnsi="Times New Roman" w:cs="Times New Roman"/>
                <w:sz w:val="18"/>
                <w:szCs w:val="18"/>
              </w:rPr>
            </w:pPr>
          </w:p>
          <w:p w14:paraId="17AB93AB" w14:textId="77777777" w:rsidR="008E65E5" w:rsidRPr="001922F0" w:rsidRDefault="008E65E5" w:rsidP="008E65E5">
            <w:pPr>
              <w:rPr>
                <w:rFonts w:ascii="Times New Roman" w:hAnsi="Times New Roman" w:cs="Times New Roman"/>
                <w:sz w:val="18"/>
                <w:szCs w:val="18"/>
              </w:rPr>
            </w:pPr>
          </w:p>
        </w:tc>
        <w:tc>
          <w:tcPr>
            <w:tcW w:w="2075" w:type="dxa"/>
            <w:vMerge w:val="restart"/>
            <w:hideMark/>
          </w:tcPr>
          <w:p w14:paraId="2C4CCC48" w14:textId="4B7F974C"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N=199 (90M,109F)</w:t>
            </w:r>
            <w:r w:rsidRPr="001922F0">
              <w:rPr>
                <w:rFonts w:ascii="Times New Roman" w:hAnsi="Times New Roman" w:cs="Times New Roman"/>
                <w:sz w:val="18"/>
                <w:szCs w:val="18"/>
              </w:rPr>
              <w:br/>
              <w:t>Age:</w:t>
            </w:r>
            <w:r w:rsidRPr="001922F0">
              <w:rPr>
                <w:rFonts w:ascii="Times New Roman" w:hAnsi="Times New Roman" w:cs="Times New Roman"/>
                <w:sz w:val="18"/>
                <w:szCs w:val="18"/>
              </w:rPr>
              <w:br/>
              <w:t>M: 15.0yrs (2.1)</w:t>
            </w:r>
            <w:r w:rsidRPr="001922F0">
              <w:rPr>
                <w:rFonts w:ascii="Times New Roman" w:hAnsi="Times New Roman" w:cs="Times New Roman"/>
                <w:sz w:val="18"/>
                <w:szCs w:val="18"/>
              </w:rPr>
              <w:br/>
              <w:t>F: 15.1yrs (1.9)</w:t>
            </w:r>
            <w:r w:rsidRPr="001922F0">
              <w:rPr>
                <w:rFonts w:ascii="Times New Roman" w:hAnsi="Times New Roman" w:cs="Times New Roman"/>
                <w:sz w:val="18"/>
                <w:szCs w:val="18"/>
              </w:rPr>
              <w:br/>
              <w:t xml:space="preserve">Height: </w:t>
            </w:r>
            <w:r w:rsidRPr="001922F0">
              <w:rPr>
                <w:rFonts w:ascii="Times New Roman" w:hAnsi="Times New Roman" w:cs="Times New Roman"/>
                <w:sz w:val="18"/>
                <w:szCs w:val="18"/>
              </w:rPr>
              <w:br/>
              <w:t>M: 168cm (12)</w:t>
            </w:r>
            <w:r w:rsidRPr="001922F0">
              <w:rPr>
                <w:rFonts w:ascii="Times New Roman" w:hAnsi="Times New Roman" w:cs="Times New Roman"/>
                <w:sz w:val="18"/>
                <w:szCs w:val="18"/>
              </w:rPr>
              <w:br/>
              <w:t>F: 162cm (8)</w:t>
            </w:r>
            <w:r w:rsidRPr="001922F0">
              <w:rPr>
                <w:rFonts w:ascii="Times New Roman" w:hAnsi="Times New Roman" w:cs="Times New Roman"/>
                <w:sz w:val="18"/>
                <w:szCs w:val="18"/>
              </w:rPr>
              <w:br/>
              <w:t>B</w:t>
            </w:r>
            <w:r w:rsidR="00CD58C0" w:rsidRPr="001922F0">
              <w:rPr>
                <w:rFonts w:ascii="Times New Roman" w:hAnsi="Times New Roman" w:cs="Times New Roman"/>
                <w:sz w:val="18"/>
                <w:szCs w:val="18"/>
              </w:rPr>
              <w:t>ody mass</w:t>
            </w:r>
            <w:r w:rsidRPr="001922F0">
              <w:rPr>
                <w:rFonts w:ascii="Times New Roman" w:hAnsi="Times New Roman" w:cs="Times New Roman"/>
                <w:sz w:val="18"/>
                <w:szCs w:val="18"/>
              </w:rPr>
              <w:t xml:space="preserve">: </w:t>
            </w:r>
            <w:r w:rsidRPr="001922F0">
              <w:rPr>
                <w:rFonts w:ascii="Times New Roman" w:hAnsi="Times New Roman" w:cs="Times New Roman"/>
                <w:sz w:val="18"/>
                <w:szCs w:val="18"/>
              </w:rPr>
              <w:br/>
              <w:t>M: 59.8kg (17.1)</w:t>
            </w:r>
            <w:r w:rsidRPr="001922F0">
              <w:rPr>
                <w:rFonts w:ascii="Times New Roman" w:hAnsi="Times New Roman" w:cs="Times New Roman"/>
                <w:sz w:val="18"/>
                <w:szCs w:val="18"/>
              </w:rPr>
              <w:br/>
              <w:t>F: 58.2kg (15.4)</w:t>
            </w:r>
            <w:r w:rsidRPr="001922F0">
              <w:rPr>
                <w:rFonts w:ascii="Times New Roman" w:hAnsi="Times New Roman" w:cs="Times New Roman"/>
                <w:sz w:val="18"/>
                <w:szCs w:val="18"/>
              </w:rPr>
              <w:br/>
              <w:t>BMI:</w:t>
            </w:r>
            <w:r w:rsidRPr="001922F0">
              <w:rPr>
                <w:rFonts w:ascii="Times New Roman" w:hAnsi="Times New Roman" w:cs="Times New Roman"/>
                <w:sz w:val="18"/>
                <w:szCs w:val="18"/>
              </w:rPr>
              <w:br/>
              <w:t>M: 21.0kg/m</w:t>
            </w:r>
            <w:r w:rsidRPr="001922F0">
              <w:rPr>
                <w:rFonts w:ascii="Times New Roman" w:hAnsi="Times New Roman" w:cs="Times New Roman"/>
                <w:sz w:val="18"/>
                <w:szCs w:val="18"/>
                <w:vertAlign w:val="superscript"/>
              </w:rPr>
              <w:t>2</w:t>
            </w:r>
            <w:r w:rsidRPr="001922F0">
              <w:rPr>
                <w:rFonts w:ascii="Times New Roman" w:hAnsi="Times New Roman" w:cs="Times New Roman"/>
                <w:sz w:val="18"/>
                <w:szCs w:val="18"/>
              </w:rPr>
              <w:t xml:space="preserve"> (4.6)</w:t>
            </w:r>
            <w:r w:rsidRPr="001922F0">
              <w:rPr>
                <w:rFonts w:ascii="Times New Roman" w:hAnsi="Times New Roman" w:cs="Times New Roman"/>
                <w:sz w:val="18"/>
                <w:szCs w:val="18"/>
              </w:rPr>
              <w:br/>
              <w:t>F: 22.1kg/m</w:t>
            </w:r>
            <w:r w:rsidRPr="001922F0">
              <w:rPr>
                <w:rFonts w:ascii="Times New Roman" w:hAnsi="Times New Roman" w:cs="Times New Roman"/>
                <w:sz w:val="18"/>
                <w:szCs w:val="18"/>
                <w:vertAlign w:val="superscript"/>
              </w:rPr>
              <w:t>2</w:t>
            </w:r>
            <w:r w:rsidRPr="001922F0">
              <w:rPr>
                <w:rFonts w:ascii="Times New Roman" w:hAnsi="Times New Roman" w:cs="Times New Roman"/>
                <w:sz w:val="18"/>
                <w:szCs w:val="18"/>
              </w:rPr>
              <w:t xml:space="preserve"> (4.8)</w:t>
            </w:r>
          </w:p>
        </w:tc>
        <w:tc>
          <w:tcPr>
            <w:tcW w:w="1379" w:type="dxa"/>
            <w:hideMark/>
          </w:tcPr>
          <w:p w14:paraId="1945B2BC" w14:textId="77777777"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Body Fat %</w:t>
            </w:r>
          </w:p>
        </w:tc>
        <w:tc>
          <w:tcPr>
            <w:tcW w:w="1205" w:type="dxa"/>
            <w:hideMark/>
          </w:tcPr>
          <w:p w14:paraId="21E6A234" w14:textId="77777777"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22.3 (7.5)</w:t>
            </w:r>
          </w:p>
        </w:tc>
        <w:tc>
          <w:tcPr>
            <w:tcW w:w="1205" w:type="dxa"/>
            <w:noWrap/>
            <w:hideMark/>
          </w:tcPr>
          <w:p w14:paraId="27E95871" w14:textId="77777777"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23.4 (8.6)</w:t>
            </w:r>
          </w:p>
        </w:tc>
        <w:tc>
          <w:tcPr>
            <w:tcW w:w="3827" w:type="dxa"/>
            <w:vMerge w:val="restart"/>
            <w:hideMark/>
          </w:tcPr>
          <w:p w14:paraId="3DF2BFB1" w14:textId="77777777"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 xml:space="preserve">3% higher total body lean mass </w:t>
            </w:r>
          </w:p>
          <w:p w14:paraId="24B0BE92" w14:textId="77777777" w:rsidR="008E65E5" w:rsidRPr="001922F0" w:rsidRDefault="008E65E5" w:rsidP="008E65E5">
            <w:pPr>
              <w:rPr>
                <w:rFonts w:ascii="Times New Roman" w:hAnsi="Times New Roman" w:cs="Times New Roman"/>
                <w:sz w:val="18"/>
                <w:szCs w:val="18"/>
              </w:rPr>
            </w:pPr>
          </w:p>
          <w:p w14:paraId="2B8BB5A4" w14:textId="47152D4C"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 xml:space="preserve">No difference on body fat </w:t>
            </w:r>
            <w:r w:rsidR="00756934" w:rsidRPr="001922F0">
              <w:rPr>
                <w:rFonts w:ascii="Times New Roman" w:hAnsi="Times New Roman" w:cs="Times New Roman"/>
                <w:sz w:val="18"/>
                <w:szCs w:val="18"/>
              </w:rPr>
              <w:t xml:space="preserve">% </w:t>
            </w:r>
            <w:r w:rsidRPr="001922F0">
              <w:rPr>
                <w:rFonts w:ascii="Times New Roman" w:hAnsi="Times New Roman" w:cs="Times New Roman"/>
                <w:sz w:val="18"/>
                <w:szCs w:val="18"/>
              </w:rPr>
              <w:t xml:space="preserve">between children with </w:t>
            </w:r>
            <w:r w:rsidR="00756934" w:rsidRPr="001922F0">
              <w:rPr>
                <w:rFonts w:ascii="Times New Roman" w:hAnsi="Times New Roman" w:cs="Times New Roman"/>
                <w:sz w:val="18"/>
                <w:szCs w:val="18"/>
              </w:rPr>
              <w:t>T1D</w:t>
            </w:r>
            <w:r w:rsidRPr="001922F0">
              <w:rPr>
                <w:rFonts w:ascii="Times New Roman" w:hAnsi="Times New Roman" w:cs="Times New Roman"/>
                <w:sz w:val="18"/>
                <w:szCs w:val="18"/>
              </w:rPr>
              <w:t xml:space="preserve"> and TDC</w:t>
            </w:r>
          </w:p>
          <w:p w14:paraId="29C41CD0" w14:textId="77777777"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 </w:t>
            </w:r>
          </w:p>
        </w:tc>
      </w:tr>
      <w:tr w:rsidR="008E65E5" w:rsidRPr="001922F0" w14:paraId="1E30C55E" w14:textId="77777777" w:rsidTr="007450B3">
        <w:trPr>
          <w:trHeight w:val="531"/>
        </w:trPr>
        <w:tc>
          <w:tcPr>
            <w:tcW w:w="1355" w:type="dxa"/>
            <w:vMerge/>
          </w:tcPr>
          <w:p w14:paraId="7553C994" w14:textId="77777777" w:rsidR="008E65E5" w:rsidRPr="001922F0" w:rsidRDefault="008E65E5" w:rsidP="008E65E5">
            <w:pPr>
              <w:rPr>
                <w:rFonts w:ascii="Times New Roman" w:hAnsi="Times New Roman" w:cs="Times New Roman"/>
                <w:sz w:val="18"/>
                <w:szCs w:val="18"/>
              </w:rPr>
            </w:pPr>
          </w:p>
        </w:tc>
        <w:tc>
          <w:tcPr>
            <w:tcW w:w="1339" w:type="dxa"/>
            <w:vMerge/>
          </w:tcPr>
          <w:p w14:paraId="2A691C0B" w14:textId="77777777" w:rsidR="008E65E5" w:rsidRPr="001922F0" w:rsidRDefault="008E65E5" w:rsidP="008E65E5">
            <w:pPr>
              <w:rPr>
                <w:rFonts w:ascii="Times New Roman" w:hAnsi="Times New Roman" w:cs="Times New Roman"/>
                <w:sz w:val="18"/>
                <w:szCs w:val="18"/>
              </w:rPr>
            </w:pPr>
          </w:p>
        </w:tc>
        <w:tc>
          <w:tcPr>
            <w:tcW w:w="2074" w:type="dxa"/>
            <w:vMerge/>
          </w:tcPr>
          <w:p w14:paraId="1D658D6B" w14:textId="77777777" w:rsidR="008E65E5" w:rsidRPr="001922F0" w:rsidRDefault="008E65E5" w:rsidP="008E65E5">
            <w:pPr>
              <w:rPr>
                <w:rFonts w:ascii="Times New Roman" w:hAnsi="Times New Roman" w:cs="Times New Roman"/>
                <w:sz w:val="18"/>
                <w:szCs w:val="18"/>
              </w:rPr>
            </w:pPr>
          </w:p>
        </w:tc>
        <w:tc>
          <w:tcPr>
            <w:tcW w:w="2075" w:type="dxa"/>
            <w:vMerge/>
          </w:tcPr>
          <w:p w14:paraId="5BEEF6EB" w14:textId="77777777" w:rsidR="008E65E5" w:rsidRPr="001922F0" w:rsidRDefault="008E65E5" w:rsidP="008E65E5">
            <w:pPr>
              <w:rPr>
                <w:rFonts w:ascii="Times New Roman" w:hAnsi="Times New Roman" w:cs="Times New Roman"/>
                <w:sz w:val="18"/>
                <w:szCs w:val="18"/>
              </w:rPr>
            </w:pPr>
          </w:p>
        </w:tc>
        <w:tc>
          <w:tcPr>
            <w:tcW w:w="1379" w:type="dxa"/>
          </w:tcPr>
          <w:p w14:paraId="79838649" w14:textId="0DDB1915" w:rsidR="008E65E5" w:rsidRPr="001922F0" w:rsidRDefault="008E65E5" w:rsidP="008E65E5">
            <w:pPr>
              <w:rPr>
                <w:rFonts w:ascii="Times New Roman" w:hAnsi="Times New Roman" w:cs="Times New Roman"/>
                <w:sz w:val="18"/>
                <w:szCs w:val="18"/>
              </w:rPr>
            </w:pPr>
          </w:p>
        </w:tc>
        <w:tc>
          <w:tcPr>
            <w:tcW w:w="1205" w:type="dxa"/>
          </w:tcPr>
          <w:p w14:paraId="56723A0A" w14:textId="3E264ED8" w:rsidR="004D4196" w:rsidRPr="001922F0" w:rsidRDefault="004D4196" w:rsidP="008E65E5">
            <w:pPr>
              <w:rPr>
                <w:rFonts w:ascii="Times New Roman" w:hAnsi="Times New Roman" w:cs="Times New Roman"/>
                <w:sz w:val="18"/>
                <w:szCs w:val="18"/>
              </w:rPr>
            </w:pPr>
            <w:r w:rsidRPr="001922F0">
              <w:rPr>
                <w:rFonts w:ascii="Times New Roman" w:hAnsi="Times New Roman" w:cs="Times New Roman"/>
                <w:sz w:val="18"/>
                <w:szCs w:val="18"/>
              </w:rPr>
              <w:t>Male</w:t>
            </w:r>
          </w:p>
          <w:p w14:paraId="45C39475" w14:textId="5285148D"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18.9 (6.1)</w:t>
            </w:r>
          </w:p>
        </w:tc>
        <w:tc>
          <w:tcPr>
            <w:tcW w:w="1205" w:type="dxa"/>
            <w:noWrap/>
          </w:tcPr>
          <w:p w14:paraId="788A66D5" w14:textId="77777777" w:rsidR="004D4196" w:rsidRPr="001922F0" w:rsidRDefault="004D4196" w:rsidP="008E65E5">
            <w:pPr>
              <w:rPr>
                <w:rFonts w:ascii="Times New Roman" w:hAnsi="Times New Roman" w:cs="Times New Roman"/>
                <w:sz w:val="18"/>
                <w:szCs w:val="18"/>
              </w:rPr>
            </w:pPr>
          </w:p>
          <w:p w14:paraId="7B2322BE" w14:textId="5EAB9BF1"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18.1 (8.0)</w:t>
            </w:r>
          </w:p>
        </w:tc>
        <w:tc>
          <w:tcPr>
            <w:tcW w:w="3827" w:type="dxa"/>
            <w:vMerge/>
          </w:tcPr>
          <w:p w14:paraId="0DF8D5DA" w14:textId="77777777" w:rsidR="008E65E5" w:rsidRPr="001922F0" w:rsidRDefault="008E65E5" w:rsidP="008E65E5">
            <w:pPr>
              <w:rPr>
                <w:rFonts w:ascii="Times New Roman" w:hAnsi="Times New Roman" w:cs="Times New Roman"/>
                <w:sz w:val="18"/>
                <w:szCs w:val="18"/>
              </w:rPr>
            </w:pPr>
          </w:p>
        </w:tc>
      </w:tr>
      <w:tr w:rsidR="008E65E5" w:rsidRPr="001922F0" w14:paraId="4C5EBFCA" w14:textId="77777777" w:rsidTr="007450B3">
        <w:trPr>
          <w:trHeight w:val="552"/>
        </w:trPr>
        <w:tc>
          <w:tcPr>
            <w:tcW w:w="1355" w:type="dxa"/>
            <w:vMerge/>
          </w:tcPr>
          <w:p w14:paraId="50107154" w14:textId="77777777" w:rsidR="008E65E5" w:rsidRPr="001922F0" w:rsidRDefault="008E65E5" w:rsidP="008E65E5">
            <w:pPr>
              <w:rPr>
                <w:rFonts w:ascii="Times New Roman" w:hAnsi="Times New Roman" w:cs="Times New Roman"/>
                <w:sz w:val="18"/>
                <w:szCs w:val="18"/>
              </w:rPr>
            </w:pPr>
          </w:p>
        </w:tc>
        <w:tc>
          <w:tcPr>
            <w:tcW w:w="1339" w:type="dxa"/>
            <w:vMerge/>
          </w:tcPr>
          <w:p w14:paraId="21D8769D" w14:textId="77777777" w:rsidR="008E65E5" w:rsidRPr="001922F0" w:rsidRDefault="008E65E5" w:rsidP="008E65E5">
            <w:pPr>
              <w:rPr>
                <w:rFonts w:ascii="Times New Roman" w:hAnsi="Times New Roman" w:cs="Times New Roman"/>
                <w:sz w:val="18"/>
                <w:szCs w:val="18"/>
              </w:rPr>
            </w:pPr>
          </w:p>
        </w:tc>
        <w:tc>
          <w:tcPr>
            <w:tcW w:w="2074" w:type="dxa"/>
            <w:vMerge/>
          </w:tcPr>
          <w:p w14:paraId="084B2960" w14:textId="77777777" w:rsidR="008E65E5" w:rsidRPr="001922F0" w:rsidRDefault="008E65E5" w:rsidP="008E65E5">
            <w:pPr>
              <w:rPr>
                <w:rFonts w:ascii="Times New Roman" w:hAnsi="Times New Roman" w:cs="Times New Roman"/>
                <w:sz w:val="18"/>
                <w:szCs w:val="18"/>
              </w:rPr>
            </w:pPr>
          </w:p>
        </w:tc>
        <w:tc>
          <w:tcPr>
            <w:tcW w:w="2075" w:type="dxa"/>
            <w:vMerge/>
          </w:tcPr>
          <w:p w14:paraId="467EEE2A" w14:textId="77777777" w:rsidR="008E65E5" w:rsidRPr="001922F0" w:rsidRDefault="008E65E5" w:rsidP="008E65E5">
            <w:pPr>
              <w:rPr>
                <w:rFonts w:ascii="Times New Roman" w:hAnsi="Times New Roman" w:cs="Times New Roman"/>
                <w:sz w:val="18"/>
                <w:szCs w:val="18"/>
              </w:rPr>
            </w:pPr>
          </w:p>
        </w:tc>
        <w:tc>
          <w:tcPr>
            <w:tcW w:w="1379" w:type="dxa"/>
          </w:tcPr>
          <w:p w14:paraId="0E839422" w14:textId="295DFC7E" w:rsidR="008E65E5" w:rsidRPr="001922F0" w:rsidRDefault="008E65E5" w:rsidP="008E65E5">
            <w:pPr>
              <w:rPr>
                <w:rFonts w:ascii="Times New Roman" w:hAnsi="Times New Roman" w:cs="Times New Roman"/>
                <w:sz w:val="18"/>
                <w:szCs w:val="18"/>
              </w:rPr>
            </w:pPr>
          </w:p>
        </w:tc>
        <w:tc>
          <w:tcPr>
            <w:tcW w:w="1205" w:type="dxa"/>
          </w:tcPr>
          <w:p w14:paraId="0E12C020" w14:textId="353E92C2" w:rsidR="004D4196" w:rsidRPr="001922F0" w:rsidRDefault="004D4196" w:rsidP="008E65E5">
            <w:pPr>
              <w:rPr>
                <w:rFonts w:ascii="Times New Roman" w:hAnsi="Times New Roman" w:cs="Times New Roman"/>
                <w:sz w:val="18"/>
                <w:szCs w:val="18"/>
              </w:rPr>
            </w:pPr>
            <w:r w:rsidRPr="001922F0">
              <w:rPr>
                <w:rFonts w:ascii="Times New Roman" w:hAnsi="Times New Roman" w:cs="Times New Roman"/>
                <w:sz w:val="18"/>
                <w:szCs w:val="18"/>
              </w:rPr>
              <w:t>Female</w:t>
            </w:r>
          </w:p>
          <w:p w14:paraId="68D68BC7" w14:textId="7097E400"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27.8 (6.4)</w:t>
            </w:r>
          </w:p>
        </w:tc>
        <w:tc>
          <w:tcPr>
            <w:tcW w:w="1205" w:type="dxa"/>
            <w:noWrap/>
          </w:tcPr>
          <w:p w14:paraId="1FE7775E" w14:textId="77777777" w:rsidR="004D4196" w:rsidRPr="001922F0" w:rsidRDefault="004D4196" w:rsidP="008E65E5">
            <w:pPr>
              <w:rPr>
                <w:rFonts w:ascii="Times New Roman" w:hAnsi="Times New Roman" w:cs="Times New Roman"/>
                <w:sz w:val="18"/>
                <w:szCs w:val="18"/>
              </w:rPr>
            </w:pPr>
          </w:p>
          <w:p w14:paraId="09BD50AD" w14:textId="3C90F3D8"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27.7 (6.4)</w:t>
            </w:r>
          </w:p>
        </w:tc>
        <w:tc>
          <w:tcPr>
            <w:tcW w:w="3827" w:type="dxa"/>
            <w:vMerge/>
          </w:tcPr>
          <w:p w14:paraId="3ECCA83B" w14:textId="77777777" w:rsidR="008E65E5" w:rsidRPr="001922F0" w:rsidRDefault="008E65E5" w:rsidP="008E65E5">
            <w:pPr>
              <w:rPr>
                <w:rFonts w:ascii="Times New Roman" w:hAnsi="Times New Roman" w:cs="Times New Roman"/>
                <w:sz w:val="18"/>
                <w:szCs w:val="18"/>
              </w:rPr>
            </w:pPr>
          </w:p>
        </w:tc>
      </w:tr>
      <w:tr w:rsidR="008E65E5" w:rsidRPr="001922F0" w14:paraId="50663B9B" w14:textId="77777777" w:rsidTr="0041038C">
        <w:trPr>
          <w:trHeight w:val="2601"/>
        </w:trPr>
        <w:tc>
          <w:tcPr>
            <w:tcW w:w="1355" w:type="dxa"/>
            <w:vMerge/>
            <w:noWrap/>
            <w:hideMark/>
          </w:tcPr>
          <w:p w14:paraId="69F098D9" w14:textId="77777777" w:rsidR="008E65E5" w:rsidRPr="001922F0" w:rsidRDefault="008E65E5" w:rsidP="008E65E5">
            <w:pPr>
              <w:rPr>
                <w:rFonts w:ascii="Times New Roman" w:hAnsi="Times New Roman" w:cs="Times New Roman"/>
                <w:sz w:val="18"/>
                <w:szCs w:val="18"/>
              </w:rPr>
            </w:pPr>
          </w:p>
        </w:tc>
        <w:tc>
          <w:tcPr>
            <w:tcW w:w="1339" w:type="dxa"/>
            <w:vMerge/>
            <w:noWrap/>
            <w:hideMark/>
          </w:tcPr>
          <w:p w14:paraId="4E24AF52" w14:textId="77777777" w:rsidR="008E65E5" w:rsidRPr="001922F0" w:rsidRDefault="008E65E5" w:rsidP="008E65E5">
            <w:pPr>
              <w:rPr>
                <w:rFonts w:ascii="Times New Roman" w:hAnsi="Times New Roman" w:cs="Times New Roman"/>
                <w:sz w:val="18"/>
                <w:szCs w:val="18"/>
              </w:rPr>
            </w:pPr>
          </w:p>
        </w:tc>
        <w:tc>
          <w:tcPr>
            <w:tcW w:w="2074" w:type="dxa"/>
            <w:vMerge/>
            <w:hideMark/>
          </w:tcPr>
          <w:p w14:paraId="7066CB9B" w14:textId="77777777" w:rsidR="008E65E5" w:rsidRPr="001922F0" w:rsidRDefault="008E65E5" w:rsidP="008E65E5">
            <w:pPr>
              <w:rPr>
                <w:rFonts w:ascii="Times New Roman" w:hAnsi="Times New Roman" w:cs="Times New Roman"/>
                <w:sz w:val="18"/>
                <w:szCs w:val="18"/>
              </w:rPr>
            </w:pPr>
          </w:p>
        </w:tc>
        <w:tc>
          <w:tcPr>
            <w:tcW w:w="2075" w:type="dxa"/>
            <w:vMerge/>
            <w:hideMark/>
          </w:tcPr>
          <w:p w14:paraId="329DEBF3" w14:textId="77777777" w:rsidR="008E65E5" w:rsidRPr="001922F0" w:rsidRDefault="008E65E5" w:rsidP="008E65E5">
            <w:pPr>
              <w:rPr>
                <w:rFonts w:ascii="Times New Roman" w:hAnsi="Times New Roman" w:cs="Times New Roman"/>
                <w:sz w:val="18"/>
                <w:szCs w:val="18"/>
              </w:rPr>
            </w:pPr>
          </w:p>
        </w:tc>
        <w:tc>
          <w:tcPr>
            <w:tcW w:w="1379" w:type="dxa"/>
            <w:hideMark/>
          </w:tcPr>
          <w:p w14:paraId="6F719FD1" w14:textId="77777777"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Lean mass (kg)</w:t>
            </w:r>
          </w:p>
        </w:tc>
        <w:tc>
          <w:tcPr>
            <w:tcW w:w="1205" w:type="dxa"/>
            <w:hideMark/>
          </w:tcPr>
          <w:p w14:paraId="750D0D42" w14:textId="77777777"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43.0 (5.8)</w:t>
            </w:r>
          </w:p>
        </w:tc>
        <w:tc>
          <w:tcPr>
            <w:tcW w:w="1205" w:type="dxa"/>
            <w:noWrap/>
            <w:hideMark/>
          </w:tcPr>
          <w:p w14:paraId="10C29264" w14:textId="77777777" w:rsidR="008E65E5" w:rsidRPr="001922F0" w:rsidRDefault="008E65E5" w:rsidP="008E65E5">
            <w:pPr>
              <w:rPr>
                <w:rFonts w:ascii="Times New Roman" w:hAnsi="Times New Roman" w:cs="Times New Roman"/>
                <w:sz w:val="18"/>
                <w:szCs w:val="18"/>
              </w:rPr>
            </w:pPr>
            <w:r w:rsidRPr="001922F0">
              <w:rPr>
                <w:rFonts w:ascii="Times New Roman" w:hAnsi="Times New Roman" w:cs="Times New Roman"/>
                <w:sz w:val="18"/>
                <w:szCs w:val="18"/>
              </w:rPr>
              <w:t>41.6 (7.1)</w:t>
            </w:r>
          </w:p>
        </w:tc>
        <w:tc>
          <w:tcPr>
            <w:tcW w:w="3827" w:type="dxa"/>
            <w:vMerge/>
            <w:hideMark/>
          </w:tcPr>
          <w:p w14:paraId="1376D215" w14:textId="77777777" w:rsidR="008E65E5" w:rsidRPr="001922F0" w:rsidRDefault="008E65E5" w:rsidP="008E65E5">
            <w:pPr>
              <w:rPr>
                <w:rFonts w:ascii="Times New Roman" w:hAnsi="Times New Roman" w:cs="Times New Roman"/>
                <w:sz w:val="18"/>
                <w:szCs w:val="18"/>
              </w:rPr>
            </w:pPr>
          </w:p>
        </w:tc>
      </w:tr>
      <w:tr w:rsidR="0041038C" w:rsidRPr="001922F0" w14:paraId="4048D4BD" w14:textId="77777777" w:rsidTr="0041038C">
        <w:trPr>
          <w:trHeight w:val="1348"/>
        </w:trPr>
        <w:tc>
          <w:tcPr>
            <w:tcW w:w="1355" w:type="dxa"/>
            <w:vMerge w:val="restart"/>
            <w:hideMark/>
          </w:tcPr>
          <w:p w14:paraId="7D098A30" w14:textId="7D17FC3F"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lang w:val="fr-FR"/>
              </w:rPr>
              <w:t>Moyer-Mileur et al. (2008)</w:t>
            </w:r>
            <w:r w:rsidRPr="001922F0">
              <w:rPr>
                <w:rFonts w:ascii="Times New Roman" w:hAnsi="Times New Roman" w:cs="Times New Roman"/>
                <w:sz w:val="18"/>
                <w:szCs w:val="18"/>
                <w:lang w:val="fr-FR"/>
              </w:rPr>
              <w:br/>
              <w:t>US</w:t>
            </w:r>
            <w:r w:rsidRPr="001922F0">
              <w:rPr>
                <w:rFonts w:ascii="Times New Roman" w:hAnsi="Times New Roman" w:cs="Times New Roman"/>
                <w:i/>
                <w:iCs/>
                <w:sz w:val="18"/>
                <w:szCs w:val="18"/>
                <w:lang w:val="fr-FR"/>
              </w:rPr>
              <w:t xml:space="preserve"> </w:t>
            </w:r>
            <w:r w:rsidRPr="001922F0">
              <w:rPr>
                <w:rFonts w:ascii="Times New Roman" w:hAnsi="Times New Roman" w:cs="Times New Roman"/>
                <w:i/>
                <w:iCs/>
                <w:sz w:val="18"/>
                <w:szCs w:val="18"/>
              </w:rPr>
              <w:fldChar w:fldCharType="begin" w:fldLock="1"/>
            </w:r>
            <w:r w:rsidR="00E40FD8" w:rsidRPr="001922F0">
              <w:rPr>
                <w:rFonts w:ascii="Times New Roman" w:hAnsi="Times New Roman" w:cs="Times New Roman"/>
                <w:i/>
                <w:iCs/>
                <w:sz w:val="18"/>
                <w:szCs w:val="18"/>
                <w:lang w:val="fr-FR"/>
              </w:rPr>
              <w:instrText>ADDIN CSL_CITATION {"citationItems":[{"id":"ITEM-1","itemData":{"DOI":"10.1359/jbmr.080713","ISSN":"08840431","PMID":"18665784","abstract":"Children and adolescents with poorly controlled type 1 diabetes mellitus (T1DM) are at risk for decreased bone mass. Growth hormone (GH) and its mediator, IGF-1, promote skeletal growth. Recent observations have suggested that children and adolescents with T1DM are at risk for decreased bone mineral acquisition. We examined the relationships between metabolic control, IGF-1 and its binding proteins (IGFBP-1, -3, -5), and bone mass in T1DM in adolescent girls 12-15 yr of age with T1DM (n = 11) and matched controls (n = 10). Subjects were admitted overnight and given a standardized diet. Periodic blood samples were obtained, and bone measurements were performed. Serum GH, IGFBP-1 and -5, glycosylated hemoglobin (HbA1c), glucose, and urine magnesium levels were higher and IGF-1 values were lower in T1DM compared with controls (p &lt; 0.05). Whole body BMC/bone area (BA), femoral neck areal BMD (aBMD) and bone mineral apparent density (BMAD), and tibia cortical BMC were lower in T1DM (p &lt; 0.05). Poor diabetes control predicted lower IGF-1 (r2 = 0.21) and greater IGFBP-1 (r2 = 0.39), IGFBP-5 (r2 = 0.38), and bone-specific alkaline phosphatase (BALP; r2 = 0.41, p &lt; 0.05). Higher urine magnesium excretion predicted an overall shorter, lighter skeleton, and lower tibia cortical bone size, mineral, and density (r2 = 0.44-0.75, p &lt; 0.05). In the T1DM cohort, earlier age at diagnos</w:instrText>
            </w:r>
            <w:r w:rsidR="00E40FD8" w:rsidRPr="001922F0">
              <w:rPr>
                <w:rFonts w:ascii="Times New Roman" w:hAnsi="Times New Roman" w:cs="Times New Roman" w:hint="eastAsia"/>
                <w:i/>
                <w:iCs/>
                <w:sz w:val="18"/>
                <w:szCs w:val="18"/>
                <w:lang w:val="fr-FR"/>
              </w:rPr>
              <w:instrText xml:space="preserve">is was predictive of lower IGF-1, higher urine magnesium excretion, and lighter, </w:instrText>
            </w:r>
            <w:r w:rsidR="00E40FD8" w:rsidRPr="001922F0">
              <w:rPr>
                <w:rFonts w:ascii="Times New Roman" w:hAnsi="Times New Roman" w:cs="Times New Roman" w:hint="eastAsia"/>
                <w:i/>
                <w:iCs/>
                <w:sz w:val="18"/>
                <w:szCs w:val="18"/>
                <w:lang w:val="en-GB"/>
              </w:rPr>
              <w:instrText xml:space="preserve">thinner cortical bone (r2 </w:instrText>
            </w:r>
            <w:r w:rsidR="00E40FD8" w:rsidRPr="001922F0">
              <w:rPr>
                <w:rFonts w:ascii="Times New Roman" w:hAnsi="Times New Roman" w:cs="Times New Roman" w:hint="eastAsia"/>
                <w:i/>
                <w:iCs/>
                <w:sz w:val="18"/>
                <w:szCs w:val="18"/>
                <w:lang w:val="en-GB"/>
              </w:rPr>
              <w:instrText>≥</w:instrText>
            </w:r>
            <w:r w:rsidR="00E40FD8" w:rsidRPr="001922F0">
              <w:rPr>
                <w:rFonts w:ascii="Times New Roman" w:hAnsi="Times New Roman" w:cs="Times New Roman" w:hint="eastAsia"/>
                <w:i/>
                <w:iCs/>
                <w:sz w:val="18"/>
                <w:szCs w:val="18"/>
                <w:lang w:val="en-GB"/>
              </w:rPr>
              <w:instrText xml:space="preserve"> 0.45, p &lt; 0.01). We conclude that poor metabolic control alters the GH/IGF-1 axis, whereas greater urine magnesium excretion may reflect subtle ch</w:instrText>
            </w:r>
            <w:r w:rsidR="00E40FD8" w:rsidRPr="001922F0">
              <w:rPr>
                <w:rFonts w:ascii="Times New Roman" w:hAnsi="Times New Roman" w:cs="Times New Roman"/>
                <w:i/>
                <w:iCs/>
                <w:sz w:val="18"/>
                <w:szCs w:val="18"/>
                <w:lang w:val="en-GB"/>
              </w:rPr>
              <w:instrText>anges in renal function and/or glucosuria leading to altered bone size and density in adolescent girls with T1DM. © 2008 American Society for Bone and Mineral Research.","author":[{"dropping-particle":"","family":"Moyer-Mileur","given":"Laurie J.","non-dropping-particle":"","parse-names":false,"suffix":""},{"dropping-particle":"","family":"Slater","given":"Hillarie","non-dropping-particle":"","parse-names":false,"suffix":""},{"dropping-particle":"","family":"Jordan","given":"Kristine C.","non-dropping-particle":"","parse-names":false,"suffix":""},{"dropping-particle":"","family":"Murray","given":"Mary A.","non-dropping-particle":"","parse-names":false,"suffix":""}],"container-title":"Journal of Bone and Mineral Research","id":"ITEM-1","issue":"12","issued":{"date-parts":[["2008"]]},"page":"1884-1891","title":"IGF-1 and IGF-binding proteins and bone mass, geometry, and strength: Relation to metabolic control in adolescent girls with type 1 diabetes","type":"article-journal","volume":"23"},"uris":["http://www.mendeley.com/documents/?uuid=93b9e991-e347-4175-b939-438e4d3c3520"]}],"mendeley":{"formattedCitation":"(36)","plainTextFormattedCitation":"(36)","previouslyForma</w:instrText>
            </w:r>
            <w:r w:rsidR="00E40FD8" w:rsidRPr="001922F0">
              <w:rPr>
                <w:rFonts w:ascii="Times New Roman" w:hAnsi="Times New Roman" w:cs="Times New Roman"/>
                <w:i/>
                <w:iCs/>
                <w:sz w:val="18"/>
                <w:szCs w:val="18"/>
              </w:rPr>
              <w:instrText>ttedCitation":"(36)"},"properties":{"noteIndex":0},"schema":"https://github.com/citation-style-language/schema/raw/master/csl-citation.json"}</w:instrText>
            </w:r>
            <w:r w:rsidRPr="001922F0">
              <w:rPr>
                <w:rFonts w:ascii="Times New Roman" w:hAnsi="Times New Roman" w:cs="Times New Roman"/>
                <w:i/>
                <w:iCs/>
                <w:sz w:val="18"/>
                <w:szCs w:val="18"/>
              </w:rPr>
              <w:fldChar w:fldCharType="separate"/>
            </w:r>
            <w:r w:rsidR="00784AA7" w:rsidRPr="001922F0">
              <w:rPr>
                <w:rFonts w:ascii="Times New Roman" w:hAnsi="Times New Roman" w:cs="Times New Roman"/>
                <w:iCs/>
                <w:noProof/>
                <w:sz w:val="18"/>
                <w:szCs w:val="18"/>
              </w:rPr>
              <w:t>(36)</w:t>
            </w:r>
            <w:r w:rsidRPr="001922F0">
              <w:rPr>
                <w:rFonts w:ascii="Times New Roman" w:hAnsi="Times New Roman" w:cs="Times New Roman"/>
                <w:i/>
                <w:iCs/>
                <w:sz w:val="18"/>
                <w:szCs w:val="18"/>
              </w:rPr>
              <w:fldChar w:fldCharType="end"/>
            </w:r>
          </w:p>
          <w:p w14:paraId="72074E51"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 </w:t>
            </w:r>
          </w:p>
        </w:tc>
        <w:tc>
          <w:tcPr>
            <w:tcW w:w="1339" w:type="dxa"/>
            <w:vMerge w:val="restart"/>
            <w:hideMark/>
          </w:tcPr>
          <w:p w14:paraId="1D54756F"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Cross-sectional</w:t>
            </w:r>
            <w:r w:rsidRPr="001922F0">
              <w:rPr>
                <w:rFonts w:ascii="Times New Roman" w:hAnsi="Times New Roman" w:cs="Times New Roman"/>
                <w:sz w:val="18"/>
                <w:szCs w:val="18"/>
              </w:rPr>
              <w:br/>
            </w:r>
          </w:p>
          <w:p w14:paraId="4C29EE7A"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 </w:t>
            </w:r>
          </w:p>
        </w:tc>
        <w:tc>
          <w:tcPr>
            <w:tcW w:w="2074" w:type="dxa"/>
            <w:vMerge w:val="restart"/>
            <w:hideMark/>
          </w:tcPr>
          <w:p w14:paraId="3B9297E4" w14:textId="09D951EC" w:rsidR="0041038C" w:rsidRPr="001922F0" w:rsidRDefault="0041038C" w:rsidP="0041038C">
            <w:pPr>
              <w:rPr>
                <w:rFonts w:ascii="Times New Roman" w:hAnsi="Times New Roman" w:cs="Times New Roman"/>
                <w:sz w:val="18"/>
                <w:szCs w:val="18"/>
                <w:u w:val="single"/>
              </w:rPr>
            </w:pPr>
            <w:r w:rsidRPr="001922F0">
              <w:rPr>
                <w:rFonts w:ascii="Times New Roman" w:hAnsi="Times New Roman" w:cs="Times New Roman"/>
                <w:sz w:val="18"/>
                <w:szCs w:val="18"/>
              </w:rPr>
              <w:t>N=11 (11F)</w:t>
            </w:r>
            <w:r w:rsidRPr="001922F0">
              <w:rPr>
                <w:rFonts w:ascii="Times New Roman" w:hAnsi="Times New Roman" w:cs="Times New Roman"/>
                <w:sz w:val="18"/>
                <w:szCs w:val="18"/>
              </w:rPr>
              <w:br/>
              <w:t>Age: 12.9yrs (1.0)</w:t>
            </w:r>
            <w:r w:rsidRPr="001922F0">
              <w:rPr>
                <w:rFonts w:ascii="Times New Roman" w:hAnsi="Times New Roman" w:cs="Times New Roman"/>
                <w:sz w:val="18"/>
                <w:szCs w:val="18"/>
              </w:rPr>
              <w:br/>
              <w:t>Height (SDS): 0.1 (1.0)</w:t>
            </w:r>
            <w:r w:rsidRPr="001922F0">
              <w:rPr>
                <w:rFonts w:ascii="Times New Roman" w:hAnsi="Times New Roman" w:cs="Times New Roman"/>
                <w:sz w:val="18"/>
                <w:szCs w:val="18"/>
              </w:rPr>
              <w:br/>
              <w:t>BMI: 20.9kg/m</w:t>
            </w:r>
            <w:r w:rsidRPr="001922F0">
              <w:rPr>
                <w:rFonts w:ascii="Times New Roman" w:hAnsi="Times New Roman" w:cs="Times New Roman"/>
                <w:sz w:val="18"/>
                <w:szCs w:val="18"/>
                <w:vertAlign w:val="superscript"/>
              </w:rPr>
              <w:t>2</w:t>
            </w:r>
            <w:r w:rsidRPr="001922F0">
              <w:rPr>
                <w:rFonts w:ascii="Times New Roman" w:hAnsi="Times New Roman" w:cs="Times New Roman"/>
                <w:sz w:val="18"/>
                <w:szCs w:val="18"/>
              </w:rPr>
              <w:t xml:space="preserve"> (1.9)</w:t>
            </w:r>
            <w:r w:rsidRPr="001922F0">
              <w:rPr>
                <w:rFonts w:ascii="Times New Roman" w:hAnsi="Times New Roman" w:cs="Times New Roman"/>
                <w:sz w:val="18"/>
                <w:szCs w:val="18"/>
              </w:rPr>
              <w:br/>
            </w:r>
            <w:r w:rsidR="004028B3" w:rsidRPr="001922F0">
              <w:rPr>
                <w:rFonts w:ascii="Times New Roman" w:hAnsi="Times New Roman" w:cs="Times New Roman"/>
                <w:sz w:val="18"/>
                <w:szCs w:val="18"/>
              </w:rPr>
              <w:t>Disease</w:t>
            </w:r>
            <w:r w:rsidRPr="001922F0">
              <w:rPr>
                <w:rFonts w:ascii="Times New Roman" w:hAnsi="Times New Roman" w:cs="Times New Roman"/>
                <w:sz w:val="18"/>
                <w:szCs w:val="18"/>
              </w:rPr>
              <w:t xml:space="preserve"> duration: 5.9yrs (3.7)</w:t>
            </w:r>
            <w:r w:rsidRPr="001922F0">
              <w:rPr>
                <w:rFonts w:ascii="Times New Roman" w:hAnsi="Times New Roman" w:cs="Times New Roman"/>
                <w:sz w:val="18"/>
                <w:szCs w:val="18"/>
              </w:rPr>
              <w:br/>
              <w:t xml:space="preserve">HbA1c: 8.1% (1.0) </w:t>
            </w:r>
          </w:p>
          <w:p w14:paraId="1BD43269" w14:textId="3B40FBD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Insulin dos</w:t>
            </w:r>
            <w:r w:rsidR="00AE4DDF" w:rsidRPr="001922F0">
              <w:rPr>
                <w:rFonts w:ascii="Times New Roman" w:hAnsi="Times New Roman" w:cs="Times New Roman"/>
                <w:sz w:val="18"/>
                <w:szCs w:val="18"/>
              </w:rPr>
              <w:t>age</w:t>
            </w:r>
            <w:r w:rsidRPr="001922F0">
              <w:rPr>
                <w:rFonts w:ascii="Times New Roman" w:hAnsi="Times New Roman" w:cs="Times New Roman"/>
                <w:sz w:val="18"/>
                <w:szCs w:val="18"/>
              </w:rPr>
              <w:t>: 1.0 U/kg/day (0.2)</w:t>
            </w:r>
          </w:p>
          <w:p w14:paraId="4A95DF89" w14:textId="77777777" w:rsidR="0041038C" w:rsidRPr="001922F0" w:rsidRDefault="0041038C" w:rsidP="0041038C">
            <w:pPr>
              <w:rPr>
                <w:rFonts w:ascii="Times New Roman" w:hAnsi="Times New Roman" w:cs="Times New Roman"/>
                <w:sz w:val="18"/>
                <w:szCs w:val="18"/>
              </w:rPr>
            </w:pPr>
          </w:p>
        </w:tc>
        <w:tc>
          <w:tcPr>
            <w:tcW w:w="2075" w:type="dxa"/>
            <w:vMerge w:val="restart"/>
            <w:hideMark/>
          </w:tcPr>
          <w:p w14:paraId="72AD5D1D" w14:textId="7F775525"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N=10 (10F)</w:t>
            </w:r>
            <w:r w:rsidRPr="001922F0">
              <w:rPr>
                <w:rFonts w:ascii="Times New Roman" w:hAnsi="Times New Roman" w:cs="Times New Roman"/>
                <w:sz w:val="18"/>
                <w:szCs w:val="18"/>
              </w:rPr>
              <w:br/>
              <w:t>Age: 13.1yrs (1.1)</w:t>
            </w:r>
            <w:r w:rsidRPr="001922F0">
              <w:rPr>
                <w:rFonts w:ascii="Times New Roman" w:hAnsi="Times New Roman" w:cs="Times New Roman"/>
                <w:sz w:val="18"/>
                <w:szCs w:val="18"/>
              </w:rPr>
              <w:br/>
              <w:t>Height (SDS): 0.2 (0.6)</w:t>
            </w:r>
            <w:r w:rsidRPr="001922F0">
              <w:rPr>
                <w:rFonts w:ascii="Times New Roman" w:hAnsi="Times New Roman" w:cs="Times New Roman"/>
                <w:sz w:val="18"/>
                <w:szCs w:val="18"/>
              </w:rPr>
              <w:br/>
              <w:t>BMI: 20.3kg/m</w:t>
            </w:r>
            <w:r w:rsidRPr="001922F0">
              <w:rPr>
                <w:rFonts w:ascii="Times New Roman" w:hAnsi="Times New Roman" w:cs="Times New Roman"/>
                <w:sz w:val="18"/>
                <w:szCs w:val="18"/>
                <w:vertAlign w:val="superscript"/>
              </w:rPr>
              <w:t>2</w:t>
            </w:r>
            <w:r w:rsidRPr="001922F0">
              <w:rPr>
                <w:rFonts w:ascii="Times New Roman" w:hAnsi="Times New Roman" w:cs="Times New Roman"/>
                <w:sz w:val="18"/>
                <w:szCs w:val="18"/>
              </w:rPr>
              <w:t xml:space="preserve"> (2.1)</w:t>
            </w:r>
            <w:r w:rsidRPr="001922F0">
              <w:rPr>
                <w:rFonts w:ascii="Times New Roman" w:hAnsi="Times New Roman" w:cs="Times New Roman"/>
                <w:sz w:val="18"/>
                <w:szCs w:val="18"/>
              </w:rPr>
              <w:br/>
              <w:t xml:space="preserve">HbA1c: 4.9% (0.3) </w:t>
            </w:r>
          </w:p>
        </w:tc>
        <w:tc>
          <w:tcPr>
            <w:tcW w:w="1379" w:type="dxa"/>
          </w:tcPr>
          <w:p w14:paraId="1EAA83EF"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Body Fat %</w:t>
            </w:r>
          </w:p>
          <w:p w14:paraId="631EC82F" w14:textId="77777777" w:rsidR="0041038C" w:rsidRPr="001922F0" w:rsidRDefault="0041038C" w:rsidP="0041038C">
            <w:pPr>
              <w:rPr>
                <w:rFonts w:ascii="Times New Roman" w:hAnsi="Times New Roman" w:cs="Times New Roman"/>
                <w:sz w:val="18"/>
                <w:szCs w:val="18"/>
              </w:rPr>
            </w:pPr>
          </w:p>
          <w:p w14:paraId="7FDA1346" w14:textId="644A8F92"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Lean mass (kg)</w:t>
            </w:r>
          </w:p>
        </w:tc>
        <w:tc>
          <w:tcPr>
            <w:tcW w:w="1205" w:type="dxa"/>
          </w:tcPr>
          <w:p w14:paraId="31048E4F"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29.8 (6.3)</w:t>
            </w:r>
          </w:p>
          <w:p w14:paraId="65307581" w14:textId="77777777" w:rsidR="0041038C" w:rsidRPr="001922F0" w:rsidRDefault="0041038C" w:rsidP="0041038C">
            <w:pPr>
              <w:rPr>
                <w:rFonts w:ascii="Times New Roman" w:hAnsi="Times New Roman" w:cs="Times New Roman"/>
                <w:sz w:val="18"/>
                <w:szCs w:val="18"/>
              </w:rPr>
            </w:pPr>
          </w:p>
          <w:p w14:paraId="6C225A70" w14:textId="0F18D4CC"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33.4 (5.4)</w:t>
            </w:r>
          </w:p>
        </w:tc>
        <w:tc>
          <w:tcPr>
            <w:tcW w:w="1205" w:type="dxa"/>
            <w:noWrap/>
          </w:tcPr>
          <w:p w14:paraId="16522D56"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29.1 (7.0)</w:t>
            </w:r>
          </w:p>
          <w:p w14:paraId="067E801D" w14:textId="77777777" w:rsidR="0041038C" w:rsidRPr="001922F0" w:rsidRDefault="0041038C" w:rsidP="0041038C">
            <w:pPr>
              <w:rPr>
                <w:rFonts w:ascii="Times New Roman" w:hAnsi="Times New Roman" w:cs="Times New Roman"/>
                <w:sz w:val="18"/>
                <w:szCs w:val="18"/>
              </w:rPr>
            </w:pPr>
          </w:p>
          <w:p w14:paraId="7CF47E2F" w14:textId="3E057A8E"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33.5 (5.4)</w:t>
            </w:r>
          </w:p>
        </w:tc>
        <w:tc>
          <w:tcPr>
            <w:tcW w:w="3827" w:type="dxa"/>
            <w:vMerge w:val="restart"/>
            <w:hideMark/>
          </w:tcPr>
          <w:p w14:paraId="4A99C8E2" w14:textId="26BEEE6B"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No difference on body fat</w:t>
            </w:r>
            <w:r w:rsidR="00C30489" w:rsidRPr="001922F0">
              <w:rPr>
                <w:rFonts w:ascii="Times New Roman" w:hAnsi="Times New Roman" w:cs="Times New Roman"/>
                <w:sz w:val="18"/>
                <w:szCs w:val="18"/>
              </w:rPr>
              <w:t xml:space="preserve"> %</w:t>
            </w:r>
            <w:r w:rsidRPr="001922F0">
              <w:rPr>
                <w:rFonts w:ascii="Times New Roman" w:hAnsi="Times New Roman" w:cs="Times New Roman"/>
                <w:sz w:val="18"/>
                <w:szCs w:val="18"/>
              </w:rPr>
              <w:t xml:space="preserve"> and total body lean mass between children with </w:t>
            </w:r>
            <w:r w:rsidR="00BC7D68" w:rsidRPr="001922F0">
              <w:rPr>
                <w:rFonts w:ascii="Times New Roman" w:hAnsi="Times New Roman" w:cs="Times New Roman"/>
                <w:sz w:val="18"/>
                <w:szCs w:val="18"/>
              </w:rPr>
              <w:t>T1D</w:t>
            </w:r>
            <w:r w:rsidRPr="001922F0">
              <w:rPr>
                <w:rFonts w:ascii="Times New Roman" w:hAnsi="Times New Roman" w:cs="Times New Roman"/>
                <w:sz w:val="18"/>
                <w:szCs w:val="18"/>
              </w:rPr>
              <w:t xml:space="preserve"> and TDC</w:t>
            </w:r>
          </w:p>
          <w:p w14:paraId="08BC7107"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 </w:t>
            </w:r>
          </w:p>
        </w:tc>
      </w:tr>
      <w:tr w:rsidR="0041038C" w:rsidRPr="001922F0" w14:paraId="25B61E3E" w14:textId="77777777" w:rsidTr="0041038C">
        <w:trPr>
          <w:trHeight w:val="998"/>
        </w:trPr>
        <w:tc>
          <w:tcPr>
            <w:tcW w:w="1355" w:type="dxa"/>
            <w:vMerge/>
            <w:noWrap/>
            <w:hideMark/>
          </w:tcPr>
          <w:p w14:paraId="45161D2B" w14:textId="77777777" w:rsidR="0041038C" w:rsidRPr="001922F0" w:rsidRDefault="0041038C" w:rsidP="0041038C">
            <w:pPr>
              <w:rPr>
                <w:rFonts w:ascii="Times New Roman" w:hAnsi="Times New Roman" w:cs="Times New Roman"/>
                <w:sz w:val="18"/>
                <w:szCs w:val="18"/>
              </w:rPr>
            </w:pPr>
          </w:p>
        </w:tc>
        <w:tc>
          <w:tcPr>
            <w:tcW w:w="1339" w:type="dxa"/>
            <w:vMerge/>
            <w:noWrap/>
            <w:hideMark/>
          </w:tcPr>
          <w:p w14:paraId="7C69D189" w14:textId="77777777" w:rsidR="0041038C" w:rsidRPr="001922F0" w:rsidRDefault="0041038C" w:rsidP="0041038C">
            <w:pPr>
              <w:rPr>
                <w:rFonts w:ascii="Times New Roman" w:hAnsi="Times New Roman" w:cs="Times New Roman"/>
                <w:sz w:val="18"/>
                <w:szCs w:val="18"/>
              </w:rPr>
            </w:pPr>
          </w:p>
        </w:tc>
        <w:tc>
          <w:tcPr>
            <w:tcW w:w="2074" w:type="dxa"/>
            <w:vMerge/>
            <w:hideMark/>
          </w:tcPr>
          <w:p w14:paraId="02986996" w14:textId="77777777" w:rsidR="0041038C" w:rsidRPr="001922F0" w:rsidRDefault="0041038C" w:rsidP="0041038C">
            <w:pPr>
              <w:rPr>
                <w:rFonts w:ascii="Times New Roman" w:hAnsi="Times New Roman" w:cs="Times New Roman"/>
                <w:sz w:val="18"/>
                <w:szCs w:val="18"/>
              </w:rPr>
            </w:pPr>
          </w:p>
        </w:tc>
        <w:tc>
          <w:tcPr>
            <w:tcW w:w="2075" w:type="dxa"/>
            <w:vMerge/>
            <w:hideMark/>
          </w:tcPr>
          <w:p w14:paraId="2C1759DD" w14:textId="77777777" w:rsidR="0041038C" w:rsidRPr="001922F0" w:rsidRDefault="0041038C" w:rsidP="0041038C">
            <w:pPr>
              <w:rPr>
                <w:rFonts w:ascii="Times New Roman" w:hAnsi="Times New Roman" w:cs="Times New Roman"/>
                <w:sz w:val="18"/>
                <w:szCs w:val="18"/>
              </w:rPr>
            </w:pPr>
          </w:p>
        </w:tc>
        <w:tc>
          <w:tcPr>
            <w:tcW w:w="1379" w:type="dxa"/>
          </w:tcPr>
          <w:p w14:paraId="16DF39DF" w14:textId="2F86DFF5" w:rsidR="0041038C" w:rsidRPr="001922F0" w:rsidRDefault="0041038C" w:rsidP="0041038C">
            <w:pPr>
              <w:rPr>
                <w:rFonts w:ascii="Times New Roman" w:hAnsi="Times New Roman" w:cs="Times New Roman"/>
                <w:sz w:val="18"/>
                <w:szCs w:val="18"/>
              </w:rPr>
            </w:pPr>
          </w:p>
        </w:tc>
        <w:tc>
          <w:tcPr>
            <w:tcW w:w="1205" w:type="dxa"/>
          </w:tcPr>
          <w:p w14:paraId="0CBBEE8A" w14:textId="4E2D0343" w:rsidR="0041038C" w:rsidRPr="001922F0" w:rsidRDefault="0041038C" w:rsidP="0041038C">
            <w:pPr>
              <w:rPr>
                <w:rFonts w:ascii="Times New Roman" w:hAnsi="Times New Roman" w:cs="Times New Roman"/>
                <w:sz w:val="18"/>
                <w:szCs w:val="18"/>
              </w:rPr>
            </w:pPr>
          </w:p>
        </w:tc>
        <w:tc>
          <w:tcPr>
            <w:tcW w:w="1205" w:type="dxa"/>
            <w:noWrap/>
          </w:tcPr>
          <w:p w14:paraId="20BAE566" w14:textId="0CD85E7D" w:rsidR="0041038C" w:rsidRPr="001922F0" w:rsidRDefault="0041038C" w:rsidP="0041038C">
            <w:pPr>
              <w:rPr>
                <w:rFonts w:ascii="Times New Roman" w:hAnsi="Times New Roman" w:cs="Times New Roman"/>
                <w:sz w:val="18"/>
                <w:szCs w:val="18"/>
              </w:rPr>
            </w:pPr>
          </w:p>
        </w:tc>
        <w:tc>
          <w:tcPr>
            <w:tcW w:w="3827" w:type="dxa"/>
            <w:vMerge/>
            <w:hideMark/>
          </w:tcPr>
          <w:p w14:paraId="3CFF358C" w14:textId="77777777" w:rsidR="0041038C" w:rsidRPr="001922F0" w:rsidRDefault="0041038C" w:rsidP="0041038C">
            <w:pPr>
              <w:rPr>
                <w:rFonts w:ascii="Times New Roman" w:hAnsi="Times New Roman" w:cs="Times New Roman"/>
                <w:sz w:val="18"/>
                <w:szCs w:val="18"/>
              </w:rPr>
            </w:pPr>
          </w:p>
        </w:tc>
      </w:tr>
      <w:tr w:rsidR="0041038C" w:rsidRPr="001922F0" w14:paraId="6F7F061F" w14:textId="77777777" w:rsidTr="0041038C">
        <w:trPr>
          <w:trHeight w:val="416"/>
        </w:trPr>
        <w:tc>
          <w:tcPr>
            <w:tcW w:w="1355" w:type="dxa"/>
            <w:vMerge w:val="restart"/>
            <w:hideMark/>
          </w:tcPr>
          <w:p w14:paraId="56B2F6F4" w14:textId="21E4151E"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lastRenderedPageBreak/>
              <w:t>Nadeau et al. (2010)</w:t>
            </w:r>
            <w:r w:rsidRPr="001922F0">
              <w:rPr>
                <w:rFonts w:ascii="Times New Roman" w:hAnsi="Times New Roman" w:cs="Times New Roman"/>
                <w:sz w:val="18"/>
                <w:szCs w:val="18"/>
              </w:rPr>
              <w:br/>
            </w:r>
            <w:r w:rsidRPr="001922F0">
              <w:rPr>
                <w:rFonts w:ascii="Times New Roman" w:hAnsi="Times New Roman" w:cs="Times New Roman"/>
                <w:i/>
                <w:iCs/>
                <w:sz w:val="18"/>
                <w:szCs w:val="18"/>
              </w:rPr>
              <w:t xml:space="preserve">US </w:t>
            </w:r>
            <w:r w:rsidRPr="001922F0">
              <w:rPr>
                <w:rFonts w:ascii="Times New Roman" w:hAnsi="Times New Roman" w:cs="Times New Roman"/>
                <w:i/>
                <w:iCs/>
                <w:sz w:val="18"/>
                <w:szCs w:val="18"/>
              </w:rPr>
              <w:fldChar w:fldCharType="begin" w:fldLock="1"/>
            </w:r>
            <w:r w:rsidR="00E40FD8" w:rsidRPr="001922F0">
              <w:rPr>
                <w:rFonts w:ascii="Times New Roman" w:hAnsi="Times New Roman" w:cs="Times New Roman"/>
                <w:i/>
                <w:iCs/>
                <w:sz w:val="18"/>
                <w:szCs w:val="18"/>
              </w:rPr>
              <w:instrText>ADDIN CSL_CITATION {"citationItems":[{"id":"ITEM-1","itemData":{"DOI":"10.1210/jc.2009-1756","ISSN":"0021972X","abstract":"Context: Cardiovascular disease is the major cause of death in adults with diabetes, yet little is specifically known about the effects of type 1 diabetes (T1D) on cardiovascular outcomes in youth. Although insulin resistance (IR) likely contributes to exercise and cardiovascular dysfunction in T2D, IR is not typically considered a contributor in T1D. Objective: We hypothesized that cardiopulmonary fitness would be reduced in T1D youth in association with IR and cardiovascular dysfunction. Design and Participants: This cross-sectional study at an academic hospital included 12 T1D adolescents compared with 12 nondiabetic controls, similar in age, pubertal stage, activity level, and body mass index. Outcome Measures: Cardiopulmonary fitness was measured by peak oxygen consumption (VO2peak) and oxygen uptake kinetics (VO 2kinetics), IR by hyperinsulinemic clamp, cardiac function by echocardiography, vascular function by venous occlusion plethysmography, intramyocellular lipid by magnetic resonance spectroscopy, and body composition by dual-energy x-ray absorptiometry. Results: T1D adolescents had significantly decreased VO2peak, peak work rate, and insulin sensitivity compared with nondiabetic adolescents. T1D youth also had reduced vascular reactivity and evidence of diastolic dysfunction and left ventricular hypertrophy. Despite their IR and reduced cardiovascular fitness, T1D youth had paradoxically normal intramyocellular lipid, waist to hip ratio, and serum lipids and high adiponectin levels. In multivariate analysis, IR primarily, and forearm blood flow secondarily, independently predicted VO2peak. Conclusions: T1D youth demonstrated IR, impaired functional exercise capacity and cardiovascular dysfunction. The phenotype of IR in T1D youth was unique, suggesting a pathophysiology that is different from T2D, yet may adversely affect long-term cardiovascular outcomes. Copyright © 2010 by The Endocrine Society.","author":[{"dropping-particle":"","family":"Nadeau","given":"Kristen J.","non-dropping-particle":"","parse-names":false,"suffix":""},{"dropping-particle":"","family":"Regensteiner","given":"Judith G.","non-dropping-particle":"","parse-names":false,"suffix":""},{"dropping-particle":"","family":"Bauer","given":"Timothy A.","non-dropping-particle":"","parse-names":false,"suffix":""},{"dropping-particle":"","family":"Brown","given":"Mark S.","non-dropping-particle":"","parse-names":false,"suffix":""},{"dropping-particle":"","family":"Dorosz","given":"Jennifer L.","non-dropping-particle":"","parse-names":false,"suffix":""},{"dropping-particle":"","family":"Hull","given":"Amber","non-dropping-particle":"","parse-names":false,"suffix":""},{"dropping-particle":"","family":"Zeitler","given":"Phil","non-dropping-particle":"","parse-names":false,"suffix":""},{"dropping-particle":"","family":"Draznin","given":"Boris","non-dropping-particle":"","parse-names":false,"suffix":""},{"dropping-particle":"","family":"Reusch","given":"Jane E.B.","non-dropping-particle":"","parse-names":false,"suffix":""}],"container-title":"Journal of Clinical Endocrinology and Metabolism","id":"ITEM-1","issue":"2","issued":{"date-parts":[["2010"]]},"page":"513-521","title":"Insulin resistance in adolescents with type 1 diabetes and its relationship to cardiovascular function","type":"article-journal","volume":"95"},"uris":["http://www.mendeley.com/documents/?uuid=063c1776-bece-47bf-9689-f6ae6d42c16e"]}],"mendeley":{"formattedCitation":"(37)","plainTextFormattedCitation":"(37)","previouslyFormattedCitation":"(37)"},"properties":{"noteIndex":0},"schema":"https://github.com/citation-style-language/schema/raw/master/csl-citation.json"}</w:instrText>
            </w:r>
            <w:r w:rsidRPr="001922F0">
              <w:rPr>
                <w:rFonts w:ascii="Times New Roman" w:hAnsi="Times New Roman" w:cs="Times New Roman"/>
                <w:i/>
                <w:iCs/>
                <w:sz w:val="18"/>
                <w:szCs w:val="18"/>
              </w:rPr>
              <w:fldChar w:fldCharType="separate"/>
            </w:r>
            <w:r w:rsidR="00784AA7" w:rsidRPr="001922F0">
              <w:rPr>
                <w:rFonts w:ascii="Times New Roman" w:hAnsi="Times New Roman" w:cs="Times New Roman"/>
                <w:iCs/>
                <w:noProof/>
                <w:sz w:val="18"/>
                <w:szCs w:val="18"/>
              </w:rPr>
              <w:t>(37)</w:t>
            </w:r>
            <w:r w:rsidRPr="001922F0">
              <w:rPr>
                <w:rFonts w:ascii="Times New Roman" w:hAnsi="Times New Roman" w:cs="Times New Roman"/>
                <w:i/>
                <w:iCs/>
                <w:sz w:val="18"/>
                <w:szCs w:val="18"/>
              </w:rPr>
              <w:fldChar w:fldCharType="end"/>
            </w:r>
          </w:p>
          <w:p w14:paraId="2AB8E4F4"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 </w:t>
            </w:r>
          </w:p>
          <w:p w14:paraId="12343737"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 </w:t>
            </w:r>
          </w:p>
          <w:p w14:paraId="7836F2E6"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 </w:t>
            </w:r>
          </w:p>
        </w:tc>
        <w:tc>
          <w:tcPr>
            <w:tcW w:w="1339" w:type="dxa"/>
            <w:vMerge w:val="restart"/>
            <w:hideMark/>
          </w:tcPr>
          <w:p w14:paraId="6F114B0D"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Cross-sectional</w:t>
            </w:r>
            <w:r w:rsidRPr="001922F0">
              <w:rPr>
                <w:rFonts w:ascii="Times New Roman" w:hAnsi="Times New Roman" w:cs="Times New Roman"/>
                <w:sz w:val="18"/>
                <w:szCs w:val="18"/>
              </w:rPr>
              <w:br/>
            </w:r>
          </w:p>
          <w:p w14:paraId="05792857"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 </w:t>
            </w:r>
          </w:p>
          <w:p w14:paraId="140D3367"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 </w:t>
            </w:r>
          </w:p>
          <w:p w14:paraId="5979A6D2"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 </w:t>
            </w:r>
          </w:p>
        </w:tc>
        <w:tc>
          <w:tcPr>
            <w:tcW w:w="2074" w:type="dxa"/>
            <w:vMerge w:val="restart"/>
            <w:hideMark/>
          </w:tcPr>
          <w:p w14:paraId="34A3871A" w14:textId="6BE994D6"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N=12 (6M,6F)</w:t>
            </w:r>
            <w:r w:rsidRPr="001922F0">
              <w:rPr>
                <w:rFonts w:ascii="Times New Roman" w:hAnsi="Times New Roman" w:cs="Times New Roman"/>
                <w:sz w:val="18"/>
                <w:szCs w:val="18"/>
              </w:rPr>
              <w:br/>
              <w:t>Age: 14.8yrs (2.6)</w:t>
            </w:r>
            <w:r w:rsidRPr="001922F0">
              <w:rPr>
                <w:rFonts w:ascii="Times New Roman" w:hAnsi="Times New Roman" w:cs="Times New Roman"/>
                <w:sz w:val="18"/>
                <w:szCs w:val="18"/>
              </w:rPr>
              <w:br/>
              <w:t>BMI: 20.9 kg/m² (3.1)</w:t>
            </w:r>
            <w:r w:rsidRPr="001922F0">
              <w:rPr>
                <w:rFonts w:ascii="Times New Roman" w:hAnsi="Times New Roman" w:cs="Times New Roman"/>
                <w:sz w:val="18"/>
                <w:szCs w:val="18"/>
              </w:rPr>
              <w:br/>
            </w:r>
            <w:r w:rsidR="004028B3" w:rsidRPr="001922F0">
              <w:rPr>
                <w:rFonts w:ascii="Times New Roman" w:hAnsi="Times New Roman" w:cs="Times New Roman"/>
                <w:sz w:val="18"/>
                <w:szCs w:val="18"/>
              </w:rPr>
              <w:t>Disease</w:t>
            </w:r>
            <w:r w:rsidRPr="001922F0">
              <w:rPr>
                <w:rFonts w:ascii="Times New Roman" w:hAnsi="Times New Roman" w:cs="Times New Roman"/>
                <w:sz w:val="18"/>
                <w:szCs w:val="18"/>
              </w:rPr>
              <w:t xml:space="preserve"> duration: 7.5yrs (4) </w:t>
            </w:r>
          </w:p>
          <w:p w14:paraId="0082BD2D" w14:textId="1A9D4AC1"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HbA1c: 8.</w:t>
            </w:r>
            <w:r w:rsidR="00E17BAF" w:rsidRPr="001922F0">
              <w:rPr>
                <w:rFonts w:ascii="Times New Roman" w:hAnsi="Times New Roman" w:cs="Times New Roman"/>
                <w:sz w:val="18"/>
                <w:szCs w:val="18"/>
              </w:rPr>
              <w:t>7</w:t>
            </w:r>
            <w:r w:rsidRPr="001922F0">
              <w:rPr>
                <w:rFonts w:ascii="Times New Roman" w:hAnsi="Times New Roman" w:cs="Times New Roman"/>
                <w:sz w:val="18"/>
                <w:szCs w:val="18"/>
              </w:rPr>
              <w:t xml:space="preserve">% (1.6) </w:t>
            </w:r>
          </w:p>
          <w:p w14:paraId="5D308A04" w14:textId="77777777" w:rsidR="00A97411" w:rsidRPr="001922F0" w:rsidRDefault="00A97411" w:rsidP="0041038C">
            <w:pPr>
              <w:rPr>
                <w:rFonts w:ascii="Times New Roman" w:hAnsi="Times New Roman" w:cs="Times New Roman"/>
                <w:sz w:val="18"/>
                <w:szCs w:val="18"/>
              </w:rPr>
            </w:pPr>
          </w:p>
          <w:p w14:paraId="5ECE9CC2" w14:textId="77777777" w:rsidR="0041038C" w:rsidRPr="001922F0" w:rsidRDefault="0041038C" w:rsidP="0041038C">
            <w:pPr>
              <w:rPr>
                <w:rFonts w:ascii="Times New Roman" w:hAnsi="Times New Roman" w:cs="Times New Roman"/>
                <w:sz w:val="18"/>
                <w:szCs w:val="18"/>
              </w:rPr>
            </w:pPr>
          </w:p>
        </w:tc>
        <w:tc>
          <w:tcPr>
            <w:tcW w:w="2075" w:type="dxa"/>
            <w:vMerge w:val="restart"/>
            <w:hideMark/>
          </w:tcPr>
          <w:p w14:paraId="3760A79A" w14:textId="435DBB0F"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N=12 (6M,6F)</w:t>
            </w:r>
            <w:r w:rsidRPr="001922F0">
              <w:rPr>
                <w:rFonts w:ascii="Times New Roman" w:hAnsi="Times New Roman" w:cs="Times New Roman"/>
                <w:sz w:val="18"/>
                <w:szCs w:val="18"/>
              </w:rPr>
              <w:br/>
              <w:t>Age: 15.6yrs (1.8)</w:t>
            </w:r>
            <w:r w:rsidRPr="001922F0">
              <w:rPr>
                <w:rFonts w:ascii="Times New Roman" w:hAnsi="Times New Roman" w:cs="Times New Roman"/>
                <w:sz w:val="18"/>
                <w:szCs w:val="18"/>
              </w:rPr>
              <w:br/>
              <w:t>BMI: 21.0 kg/m² (2.4)</w:t>
            </w:r>
            <w:r w:rsidRPr="001922F0">
              <w:rPr>
                <w:rFonts w:ascii="Times New Roman" w:hAnsi="Times New Roman" w:cs="Times New Roman"/>
                <w:sz w:val="18"/>
                <w:szCs w:val="18"/>
              </w:rPr>
              <w:br/>
              <w:t xml:space="preserve">HbA1c: 4.9% (0.3) </w:t>
            </w:r>
          </w:p>
        </w:tc>
        <w:tc>
          <w:tcPr>
            <w:tcW w:w="1379" w:type="dxa"/>
            <w:hideMark/>
          </w:tcPr>
          <w:p w14:paraId="120A92B8"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Body fat %</w:t>
            </w:r>
          </w:p>
        </w:tc>
        <w:tc>
          <w:tcPr>
            <w:tcW w:w="1205" w:type="dxa"/>
            <w:hideMark/>
          </w:tcPr>
          <w:p w14:paraId="3AAB532B"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22.0 (6.6)</w:t>
            </w:r>
          </w:p>
        </w:tc>
        <w:tc>
          <w:tcPr>
            <w:tcW w:w="1205" w:type="dxa"/>
            <w:noWrap/>
            <w:hideMark/>
          </w:tcPr>
          <w:p w14:paraId="59A2668C"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20.4 (10.6)</w:t>
            </w:r>
          </w:p>
        </w:tc>
        <w:tc>
          <w:tcPr>
            <w:tcW w:w="3827" w:type="dxa"/>
            <w:vMerge w:val="restart"/>
            <w:hideMark/>
          </w:tcPr>
          <w:p w14:paraId="4644DF1A" w14:textId="772E372F"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No difference on body fat</w:t>
            </w:r>
            <w:r w:rsidR="005805F1" w:rsidRPr="001922F0">
              <w:rPr>
                <w:rFonts w:ascii="Times New Roman" w:hAnsi="Times New Roman" w:cs="Times New Roman"/>
                <w:sz w:val="18"/>
                <w:szCs w:val="18"/>
              </w:rPr>
              <w:t xml:space="preserve"> %</w:t>
            </w:r>
            <w:r w:rsidRPr="001922F0">
              <w:rPr>
                <w:rFonts w:ascii="Times New Roman" w:hAnsi="Times New Roman" w:cs="Times New Roman"/>
                <w:sz w:val="18"/>
                <w:szCs w:val="18"/>
              </w:rPr>
              <w:t xml:space="preserve"> and lean mass</w:t>
            </w:r>
            <w:r w:rsidR="00BC7D68" w:rsidRPr="001922F0">
              <w:rPr>
                <w:rFonts w:ascii="Times New Roman" w:hAnsi="Times New Roman" w:cs="Times New Roman"/>
                <w:sz w:val="18"/>
                <w:szCs w:val="18"/>
              </w:rPr>
              <w:t xml:space="preserve"> %</w:t>
            </w:r>
            <w:r w:rsidRPr="001922F0">
              <w:rPr>
                <w:rFonts w:ascii="Times New Roman" w:hAnsi="Times New Roman" w:cs="Times New Roman"/>
                <w:sz w:val="18"/>
                <w:szCs w:val="18"/>
              </w:rPr>
              <w:t xml:space="preserve">, total body fat and lean mass between </w:t>
            </w:r>
            <w:r w:rsidR="00BC7D68" w:rsidRPr="001922F0">
              <w:rPr>
                <w:rFonts w:ascii="Times New Roman" w:hAnsi="Times New Roman" w:cs="Times New Roman"/>
                <w:sz w:val="18"/>
                <w:szCs w:val="18"/>
              </w:rPr>
              <w:t>children with T1D and TDC</w:t>
            </w:r>
          </w:p>
          <w:p w14:paraId="5B2FC4E8"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 </w:t>
            </w:r>
          </w:p>
          <w:p w14:paraId="52A1D7AA"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 </w:t>
            </w:r>
          </w:p>
          <w:p w14:paraId="25DB775E"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 </w:t>
            </w:r>
          </w:p>
        </w:tc>
      </w:tr>
      <w:tr w:rsidR="0041038C" w:rsidRPr="001922F0" w14:paraId="3322AA50" w14:textId="77777777" w:rsidTr="00FB6E07">
        <w:trPr>
          <w:trHeight w:val="340"/>
        </w:trPr>
        <w:tc>
          <w:tcPr>
            <w:tcW w:w="1355" w:type="dxa"/>
            <w:vMerge/>
            <w:noWrap/>
            <w:hideMark/>
          </w:tcPr>
          <w:p w14:paraId="771ABD35" w14:textId="77777777" w:rsidR="0041038C" w:rsidRPr="001922F0" w:rsidRDefault="0041038C" w:rsidP="0041038C">
            <w:pPr>
              <w:rPr>
                <w:rFonts w:ascii="Times New Roman" w:hAnsi="Times New Roman" w:cs="Times New Roman"/>
                <w:sz w:val="18"/>
                <w:szCs w:val="18"/>
              </w:rPr>
            </w:pPr>
          </w:p>
        </w:tc>
        <w:tc>
          <w:tcPr>
            <w:tcW w:w="1339" w:type="dxa"/>
            <w:vMerge/>
            <w:noWrap/>
            <w:hideMark/>
          </w:tcPr>
          <w:p w14:paraId="57D99476" w14:textId="77777777" w:rsidR="0041038C" w:rsidRPr="001922F0" w:rsidRDefault="0041038C" w:rsidP="0041038C">
            <w:pPr>
              <w:rPr>
                <w:rFonts w:ascii="Times New Roman" w:hAnsi="Times New Roman" w:cs="Times New Roman"/>
                <w:sz w:val="18"/>
                <w:szCs w:val="18"/>
              </w:rPr>
            </w:pPr>
          </w:p>
        </w:tc>
        <w:tc>
          <w:tcPr>
            <w:tcW w:w="2074" w:type="dxa"/>
            <w:vMerge/>
            <w:hideMark/>
          </w:tcPr>
          <w:p w14:paraId="51215699" w14:textId="77777777" w:rsidR="0041038C" w:rsidRPr="001922F0" w:rsidRDefault="0041038C" w:rsidP="0041038C">
            <w:pPr>
              <w:rPr>
                <w:rFonts w:ascii="Times New Roman" w:hAnsi="Times New Roman" w:cs="Times New Roman"/>
                <w:sz w:val="18"/>
                <w:szCs w:val="18"/>
              </w:rPr>
            </w:pPr>
          </w:p>
        </w:tc>
        <w:tc>
          <w:tcPr>
            <w:tcW w:w="2075" w:type="dxa"/>
            <w:vMerge/>
            <w:hideMark/>
          </w:tcPr>
          <w:p w14:paraId="0703FC5C" w14:textId="77777777" w:rsidR="0041038C" w:rsidRPr="001922F0" w:rsidRDefault="0041038C" w:rsidP="0041038C">
            <w:pPr>
              <w:rPr>
                <w:rFonts w:ascii="Times New Roman" w:hAnsi="Times New Roman" w:cs="Times New Roman"/>
                <w:sz w:val="18"/>
                <w:szCs w:val="18"/>
              </w:rPr>
            </w:pPr>
          </w:p>
        </w:tc>
        <w:tc>
          <w:tcPr>
            <w:tcW w:w="1379" w:type="dxa"/>
            <w:hideMark/>
          </w:tcPr>
          <w:p w14:paraId="3EF5018E"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Fat mass (kg)</w:t>
            </w:r>
          </w:p>
        </w:tc>
        <w:tc>
          <w:tcPr>
            <w:tcW w:w="1205" w:type="dxa"/>
            <w:hideMark/>
          </w:tcPr>
          <w:p w14:paraId="58497DE6"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13.4 (5.9)</w:t>
            </w:r>
          </w:p>
        </w:tc>
        <w:tc>
          <w:tcPr>
            <w:tcW w:w="1205" w:type="dxa"/>
            <w:noWrap/>
            <w:hideMark/>
          </w:tcPr>
          <w:p w14:paraId="166FCE2D"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11.01 (6.4)</w:t>
            </w:r>
          </w:p>
        </w:tc>
        <w:tc>
          <w:tcPr>
            <w:tcW w:w="3827" w:type="dxa"/>
            <w:vMerge/>
            <w:hideMark/>
          </w:tcPr>
          <w:p w14:paraId="5A456438" w14:textId="77777777" w:rsidR="0041038C" w:rsidRPr="001922F0" w:rsidRDefault="0041038C" w:rsidP="0041038C">
            <w:pPr>
              <w:rPr>
                <w:rFonts w:ascii="Times New Roman" w:hAnsi="Times New Roman" w:cs="Times New Roman"/>
                <w:sz w:val="18"/>
                <w:szCs w:val="18"/>
              </w:rPr>
            </w:pPr>
          </w:p>
        </w:tc>
      </w:tr>
      <w:tr w:rsidR="0041038C" w:rsidRPr="001922F0" w14:paraId="17D11879" w14:textId="77777777" w:rsidTr="00FB6E07">
        <w:trPr>
          <w:trHeight w:val="340"/>
        </w:trPr>
        <w:tc>
          <w:tcPr>
            <w:tcW w:w="1355" w:type="dxa"/>
            <w:vMerge/>
            <w:noWrap/>
            <w:hideMark/>
          </w:tcPr>
          <w:p w14:paraId="53EC7D1A" w14:textId="77777777" w:rsidR="0041038C" w:rsidRPr="001922F0" w:rsidRDefault="0041038C" w:rsidP="0041038C">
            <w:pPr>
              <w:rPr>
                <w:rFonts w:ascii="Times New Roman" w:hAnsi="Times New Roman" w:cs="Times New Roman"/>
                <w:sz w:val="18"/>
                <w:szCs w:val="18"/>
              </w:rPr>
            </w:pPr>
          </w:p>
        </w:tc>
        <w:tc>
          <w:tcPr>
            <w:tcW w:w="1339" w:type="dxa"/>
            <w:vMerge/>
            <w:noWrap/>
            <w:hideMark/>
          </w:tcPr>
          <w:p w14:paraId="32883792" w14:textId="77777777" w:rsidR="0041038C" w:rsidRPr="001922F0" w:rsidRDefault="0041038C" w:rsidP="0041038C">
            <w:pPr>
              <w:rPr>
                <w:rFonts w:ascii="Times New Roman" w:hAnsi="Times New Roman" w:cs="Times New Roman"/>
                <w:sz w:val="18"/>
                <w:szCs w:val="18"/>
              </w:rPr>
            </w:pPr>
          </w:p>
        </w:tc>
        <w:tc>
          <w:tcPr>
            <w:tcW w:w="2074" w:type="dxa"/>
            <w:vMerge/>
            <w:hideMark/>
          </w:tcPr>
          <w:p w14:paraId="2EC8AFCF" w14:textId="77777777" w:rsidR="0041038C" w:rsidRPr="001922F0" w:rsidRDefault="0041038C" w:rsidP="0041038C">
            <w:pPr>
              <w:rPr>
                <w:rFonts w:ascii="Times New Roman" w:hAnsi="Times New Roman" w:cs="Times New Roman"/>
                <w:sz w:val="18"/>
                <w:szCs w:val="18"/>
              </w:rPr>
            </w:pPr>
          </w:p>
        </w:tc>
        <w:tc>
          <w:tcPr>
            <w:tcW w:w="2075" w:type="dxa"/>
            <w:vMerge/>
            <w:hideMark/>
          </w:tcPr>
          <w:p w14:paraId="640D74E2" w14:textId="77777777" w:rsidR="0041038C" w:rsidRPr="001922F0" w:rsidRDefault="0041038C" w:rsidP="0041038C">
            <w:pPr>
              <w:rPr>
                <w:rFonts w:ascii="Times New Roman" w:hAnsi="Times New Roman" w:cs="Times New Roman"/>
                <w:sz w:val="18"/>
                <w:szCs w:val="18"/>
              </w:rPr>
            </w:pPr>
          </w:p>
        </w:tc>
        <w:tc>
          <w:tcPr>
            <w:tcW w:w="1379" w:type="dxa"/>
            <w:hideMark/>
          </w:tcPr>
          <w:p w14:paraId="7349F663"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Lean mass %</w:t>
            </w:r>
          </w:p>
        </w:tc>
        <w:tc>
          <w:tcPr>
            <w:tcW w:w="1205" w:type="dxa"/>
            <w:hideMark/>
          </w:tcPr>
          <w:p w14:paraId="777E3091"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77.3 (6.6)</w:t>
            </w:r>
          </w:p>
        </w:tc>
        <w:tc>
          <w:tcPr>
            <w:tcW w:w="1205" w:type="dxa"/>
            <w:noWrap/>
            <w:hideMark/>
          </w:tcPr>
          <w:p w14:paraId="3F1A2D93"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79.4 (10.6)</w:t>
            </w:r>
          </w:p>
        </w:tc>
        <w:tc>
          <w:tcPr>
            <w:tcW w:w="3827" w:type="dxa"/>
            <w:vMerge/>
            <w:hideMark/>
          </w:tcPr>
          <w:p w14:paraId="6A5346D4" w14:textId="77777777" w:rsidR="0041038C" w:rsidRPr="001922F0" w:rsidRDefault="0041038C" w:rsidP="0041038C">
            <w:pPr>
              <w:rPr>
                <w:rFonts w:ascii="Times New Roman" w:hAnsi="Times New Roman" w:cs="Times New Roman"/>
                <w:sz w:val="18"/>
                <w:szCs w:val="18"/>
              </w:rPr>
            </w:pPr>
          </w:p>
        </w:tc>
      </w:tr>
      <w:tr w:rsidR="0041038C" w:rsidRPr="001922F0" w14:paraId="13148F1A" w14:textId="77777777" w:rsidTr="00FB6E07">
        <w:trPr>
          <w:trHeight w:val="291"/>
        </w:trPr>
        <w:tc>
          <w:tcPr>
            <w:tcW w:w="1355" w:type="dxa"/>
            <w:vMerge/>
            <w:noWrap/>
            <w:hideMark/>
          </w:tcPr>
          <w:p w14:paraId="4BA48B2F" w14:textId="77777777" w:rsidR="0041038C" w:rsidRPr="001922F0" w:rsidRDefault="0041038C" w:rsidP="0041038C">
            <w:pPr>
              <w:rPr>
                <w:rFonts w:ascii="Times New Roman" w:hAnsi="Times New Roman" w:cs="Times New Roman"/>
                <w:sz w:val="18"/>
                <w:szCs w:val="18"/>
              </w:rPr>
            </w:pPr>
          </w:p>
        </w:tc>
        <w:tc>
          <w:tcPr>
            <w:tcW w:w="1339" w:type="dxa"/>
            <w:vMerge/>
            <w:noWrap/>
            <w:hideMark/>
          </w:tcPr>
          <w:p w14:paraId="027C70E1" w14:textId="77777777" w:rsidR="0041038C" w:rsidRPr="001922F0" w:rsidRDefault="0041038C" w:rsidP="0041038C">
            <w:pPr>
              <w:rPr>
                <w:rFonts w:ascii="Times New Roman" w:hAnsi="Times New Roman" w:cs="Times New Roman"/>
                <w:sz w:val="18"/>
                <w:szCs w:val="18"/>
              </w:rPr>
            </w:pPr>
          </w:p>
        </w:tc>
        <w:tc>
          <w:tcPr>
            <w:tcW w:w="2074" w:type="dxa"/>
            <w:vMerge/>
            <w:hideMark/>
          </w:tcPr>
          <w:p w14:paraId="7B03234E" w14:textId="77777777" w:rsidR="0041038C" w:rsidRPr="001922F0" w:rsidRDefault="0041038C" w:rsidP="0041038C">
            <w:pPr>
              <w:rPr>
                <w:rFonts w:ascii="Times New Roman" w:hAnsi="Times New Roman" w:cs="Times New Roman"/>
                <w:sz w:val="18"/>
                <w:szCs w:val="18"/>
              </w:rPr>
            </w:pPr>
          </w:p>
        </w:tc>
        <w:tc>
          <w:tcPr>
            <w:tcW w:w="2075" w:type="dxa"/>
            <w:vMerge/>
            <w:hideMark/>
          </w:tcPr>
          <w:p w14:paraId="426E50B0" w14:textId="77777777" w:rsidR="0041038C" w:rsidRPr="001922F0" w:rsidRDefault="0041038C" w:rsidP="0041038C">
            <w:pPr>
              <w:rPr>
                <w:rFonts w:ascii="Times New Roman" w:hAnsi="Times New Roman" w:cs="Times New Roman"/>
                <w:sz w:val="18"/>
                <w:szCs w:val="18"/>
              </w:rPr>
            </w:pPr>
          </w:p>
        </w:tc>
        <w:tc>
          <w:tcPr>
            <w:tcW w:w="1379" w:type="dxa"/>
            <w:hideMark/>
          </w:tcPr>
          <w:p w14:paraId="1D1A4954"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Lean mass (kg)</w:t>
            </w:r>
          </w:p>
        </w:tc>
        <w:tc>
          <w:tcPr>
            <w:tcW w:w="1205" w:type="dxa"/>
            <w:hideMark/>
          </w:tcPr>
          <w:p w14:paraId="147BE9BE"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42.4 (6.5)</w:t>
            </w:r>
          </w:p>
        </w:tc>
        <w:tc>
          <w:tcPr>
            <w:tcW w:w="1205" w:type="dxa"/>
            <w:noWrap/>
            <w:hideMark/>
          </w:tcPr>
          <w:p w14:paraId="70C2E9C6"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44.8 (8.4)</w:t>
            </w:r>
          </w:p>
        </w:tc>
        <w:tc>
          <w:tcPr>
            <w:tcW w:w="3827" w:type="dxa"/>
            <w:vMerge/>
            <w:hideMark/>
          </w:tcPr>
          <w:p w14:paraId="008F4346" w14:textId="77777777" w:rsidR="0041038C" w:rsidRPr="001922F0" w:rsidRDefault="0041038C" w:rsidP="0041038C">
            <w:pPr>
              <w:rPr>
                <w:rFonts w:ascii="Times New Roman" w:hAnsi="Times New Roman" w:cs="Times New Roman"/>
                <w:sz w:val="18"/>
                <w:szCs w:val="18"/>
              </w:rPr>
            </w:pPr>
          </w:p>
        </w:tc>
      </w:tr>
      <w:tr w:rsidR="0041038C" w:rsidRPr="001922F0" w14:paraId="6DF93FC7" w14:textId="77777777" w:rsidTr="00FB6E07">
        <w:trPr>
          <w:trHeight w:val="296"/>
        </w:trPr>
        <w:tc>
          <w:tcPr>
            <w:tcW w:w="1355" w:type="dxa"/>
            <w:vMerge w:val="restart"/>
            <w:hideMark/>
          </w:tcPr>
          <w:p w14:paraId="16C2948B" w14:textId="448A3FEC"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Parthasarathy et al. (2016)</w:t>
            </w:r>
            <w:r w:rsidRPr="001922F0">
              <w:rPr>
                <w:rFonts w:ascii="Times New Roman" w:hAnsi="Times New Roman" w:cs="Times New Roman"/>
                <w:sz w:val="18"/>
                <w:szCs w:val="18"/>
              </w:rPr>
              <w:br/>
              <w:t xml:space="preserve">India </w:t>
            </w:r>
            <w:r w:rsidRPr="001922F0">
              <w:rPr>
                <w:rFonts w:ascii="Times New Roman" w:hAnsi="Times New Roman" w:cs="Times New Roman"/>
                <w:i/>
                <w:iCs/>
                <w:sz w:val="18"/>
                <w:szCs w:val="18"/>
              </w:rPr>
              <w:fldChar w:fldCharType="begin" w:fldLock="1"/>
            </w:r>
            <w:r w:rsidR="00E40FD8" w:rsidRPr="001922F0">
              <w:rPr>
                <w:rFonts w:ascii="Times New Roman" w:hAnsi="Times New Roman" w:cs="Times New Roman"/>
                <w:i/>
                <w:iCs/>
                <w:sz w:val="18"/>
                <w:szCs w:val="18"/>
              </w:rPr>
              <w:instrText>ADDIN CSL_CITATION {"citationItems":[{"id":"ITEM-1","itemData":{"DOI":"10.1007/s13312-016-0787-2","ISSN":"09747559","PMID":"26840670","abstract":"Objectives: To compare lipid parameters between diabetics and controls and to study association between metabolic control and lipid profile. Methods: Lipid profile and HbA1c were measured (n=80, 39 boys) in diabetic children [age 10.7(3.4) y] and 54 controls, tests repeated after 1 year (in 45 diabetics). Results: Diabetic children had higher mean (SD) LDL-C [95.3(27.7) vs 84.5(26.4) mg/dL], lower HDL-C [48.2 (13.1) vs 53.1(11.9) mg/dl]. Moderate physical activity (P=0.014) protected against high LDL-C levels. HbA1c (P=0.00) predicted total and LDL-C levels. At 1year, 63% showed reduced LDL-C with improving HbA1c; 72% showed increased LDL-C with deteriorated HbA1c. Conclusion: Improving metabolic control is cardinal to reduce cardiometabolic risk; physical activity is beneficial.","author":[{"dropping-particle":"","family":"Parthasarathy","given":"Lavanya","non-dropping-particle":"","parse-names":false,"suffix":""},{"dropping-particle":"","family":"Chiplonkar","given":"Shashi","non-dropping-particle":"","parse-names":false,"suffix":""},{"dropping-particle":"","family":"Khadilkar","given":"Vaman","non-dropping-particle":"","parse-names":false,"suffix":""},{"dropping-particle":"","family":"Khadilkar","given":"Anuradha","non-dropping-particle":"","parse-names":false,"suffix":""}],"container-title":"Indian Pediatrics","id":"ITEM-1","issue":"1","issued":{"date-parts":[["2016"]]},"page":"39-41","title":"Association between metabolic control and lipid parameters in Indian children with type 1 diabetes","type":"article-journal","volume":"53"},"uris":["http://www.mendeley.com/documents/?uuid=9b398e15-1fe8-43a7-b9a3-8f2e92c4a8bf"]}],"mendeley":{"formattedCitation":"(38)","plainTextFormattedCitation":"(38)","previouslyFormattedCitation":"(38)"},"properties":{"noteIndex":0},"schema":"https://github.com/citation-style-language/schema/raw/master/csl-citation.json"}</w:instrText>
            </w:r>
            <w:r w:rsidRPr="001922F0">
              <w:rPr>
                <w:rFonts w:ascii="Times New Roman" w:hAnsi="Times New Roman" w:cs="Times New Roman"/>
                <w:i/>
                <w:iCs/>
                <w:sz w:val="18"/>
                <w:szCs w:val="18"/>
              </w:rPr>
              <w:fldChar w:fldCharType="separate"/>
            </w:r>
            <w:r w:rsidR="00784AA7" w:rsidRPr="001922F0">
              <w:rPr>
                <w:rFonts w:ascii="Times New Roman" w:hAnsi="Times New Roman" w:cs="Times New Roman"/>
                <w:iCs/>
                <w:noProof/>
                <w:sz w:val="18"/>
                <w:szCs w:val="18"/>
              </w:rPr>
              <w:t>(38)</w:t>
            </w:r>
            <w:r w:rsidRPr="001922F0">
              <w:rPr>
                <w:rFonts w:ascii="Times New Roman" w:hAnsi="Times New Roman" w:cs="Times New Roman"/>
                <w:i/>
                <w:iCs/>
                <w:sz w:val="18"/>
                <w:szCs w:val="18"/>
              </w:rPr>
              <w:fldChar w:fldCharType="end"/>
            </w:r>
          </w:p>
          <w:p w14:paraId="41C94B09"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 </w:t>
            </w:r>
          </w:p>
        </w:tc>
        <w:tc>
          <w:tcPr>
            <w:tcW w:w="1339" w:type="dxa"/>
            <w:vMerge w:val="restart"/>
            <w:hideMark/>
          </w:tcPr>
          <w:p w14:paraId="625072BE" w14:textId="23A930C1"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 xml:space="preserve">Follow-up </w:t>
            </w:r>
          </w:p>
          <w:p w14:paraId="434EDCB5" w14:textId="77777777" w:rsidR="0041038C" w:rsidRPr="001922F0" w:rsidRDefault="0041038C" w:rsidP="0041038C">
            <w:pPr>
              <w:rPr>
                <w:rFonts w:ascii="Times New Roman" w:hAnsi="Times New Roman" w:cs="Times New Roman"/>
                <w:sz w:val="18"/>
                <w:szCs w:val="18"/>
              </w:rPr>
            </w:pPr>
          </w:p>
        </w:tc>
        <w:tc>
          <w:tcPr>
            <w:tcW w:w="2074" w:type="dxa"/>
            <w:vMerge w:val="restart"/>
            <w:hideMark/>
          </w:tcPr>
          <w:p w14:paraId="0AFCED43" w14:textId="2BE07E31" w:rsidR="0041038C" w:rsidRPr="001922F0" w:rsidRDefault="0041038C" w:rsidP="0041038C">
            <w:pPr>
              <w:rPr>
                <w:rFonts w:ascii="Times New Roman" w:hAnsi="Times New Roman" w:cs="Times New Roman"/>
                <w:sz w:val="18"/>
                <w:szCs w:val="18"/>
                <w:u w:val="single"/>
              </w:rPr>
            </w:pPr>
            <w:r w:rsidRPr="001922F0">
              <w:rPr>
                <w:rFonts w:ascii="Times New Roman" w:hAnsi="Times New Roman" w:cs="Times New Roman"/>
                <w:sz w:val="18"/>
                <w:szCs w:val="18"/>
              </w:rPr>
              <w:t>N=80 (39M, 41F)</w:t>
            </w:r>
            <w:r w:rsidRPr="001922F0">
              <w:rPr>
                <w:rFonts w:ascii="Times New Roman" w:hAnsi="Times New Roman" w:cs="Times New Roman"/>
                <w:sz w:val="18"/>
                <w:szCs w:val="18"/>
              </w:rPr>
              <w:br/>
              <w:t>Age: 10.7yrs (3.4)</w:t>
            </w:r>
            <w:r w:rsidRPr="001922F0">
              <w:rPr>
                <w:rFonts w:ascii="Times New Roman" w:hAnsi="Times New Roman" w:cs="Times New Roman"/>
                <w:sz w:val="18"/>
                <w:szCs w:val="18"/>
              </w:rPr>
              <w:br/>
              <w:t>Height: 132.3cm (18.1)</w:t>
            </w:r>
            <w:r w:rsidRPr="001922F0">
              <w:rPr>
                <w:rFonts w:ascii="Times New Roman" w:hAnsi="Times New Roman" w:cs="Times New Roman"/>
                <w:sz w:val="18"/>
                <w:szCs w:val="18"/>
              </w:rPr>
              <w:br/>
              <w:t>Height (</w:t>
            </w:r>
            <w:r w:rsidR="00C66EE9" w:rsidRPr="001922F0">
              <w:rPr>
                <w:rFonts w:ascii="Times New Roman" w:hAnsi="Times New Roman" w:cs="Times New Roman"/>
                <w:sz w:val="18"/>
                <w:szCs w:val="18"/>
              </w:rPr>
              <w:t>Z</w:t>
            </w:r>
            <w:r w:rsidRPr="001922F0">
              <w:rPr>
                <w:rFonts w:ascii="Times New Roman" w:hAnsi="Times New Roman" w:cs="Times New Roman"/>
                <w:sz w:val="18"/>
                <w:szCs w:val="18"/>
              </w:rPr>
              <w:t>-score): –0.9 (1.1)</w:t>
            </w:r>
            <w:r w:rsidRPr="001922F0">
              <w:rPr>
                <w:rFonts w:ascii="Times New Roman" w:hAnsi="Times New Roman" w:cs="Times New Roman"/>
                <w:sz w:val="18"/>
                <w:szCs w:val="18"/>
              </w:rPr>
              <w:br/>
              <w:t>B</w:t>
            </w:r>
            <w:r w:rsidR="00D00062" w:rsidRPr="001922F0">
              <w:rPr>
                <w:rFonts w:ascii="Times New Roman" w:hAnsi="Times New Roman" w:cs="Times New Roman"/>
                <w:sz w:val="18"/>
                <w:szCs w:val="18"/>
              </w:rPr>
              <w:t>ody mass</w:t>
            </w:r>
            <w:r w:rsidRPr="001922F0">
              <w:rPr>
                <w:rFonts w:ascii="Times New Roman" w:hAnsi="Times New Roman" w:cs="Times New Roman"/>
                <w:sz w:val="18"/>
                <w:szCs w:val="18"/>
              </w:rPr>
              <w:t>: 28.9kg (11.8)</w:t>
            </w:r>
            <w:r w:rsidRPr="001922F0">
              <w:rPr>
                <w:rFonts w:ascii="Times New Roman" w:hAnsi="Times New Roman" w:cs="Times New Roman"/>
                <w:sz w:val="18"/>
                <w:szCs w:val="18"/>
              </w:rPr>
              <w:br/>
              <w:t>B</w:t>
            </w:r>
            <w:r w:rsidR="00D00062" w:rsidRPr="001922F0">
              <w:rPr>
                <w:rFonts w:ascii="Times New Roman" w:hAnsi="Times New Roman" w:cs="Times New Roman"/>
                <w:sz w:val="18"/>
                <w:szCs w:val="18"/>
              </w:rPr>
              <w:t>ody mass</w:t>
            </w:r>
            <w:r w:rsidRPr="001922F0">
              <w:rPr>
                <w:rFonts w:ascii="Times New Roman" w:hAnsi="Times New Roman" w:cs="Times New Roman"/>
                <w:sz w:val="18"/>
                <w:szCs w:val="18"/>
              </w:rPr>
              <w:t xml:space="preserve"> (</w:t>
            </w:r>
            <w:r w:rsidR="0056638B" w:rsidRPr="001922F0">
              <w:rPr>
                <w:rFonts w:ascii="Times New Roman" w:hAnsi="Times New Roman" w:cs="Times New Roman"/>
                <w:sz w:val="18"/>
                <w:szCs w:val="18"/>
              </w:rPr>
              <w:t>Z</w:t>
            </w:r>
            <w:r w:rsidRPr="001922F0">
              <w:rPr>
                <w:rFonts w:ascii="Times New Roman" w:hAnsi="Times New Roman" w:cs="Times New Roman"/>
                <w:sz w:val="18"/>
                <w:szCs w:val="18"/>
              </w:rPr>
              <w:t>-score): –1 (0.9)</w:t>
            </w:r>
            <w:r w:rsidRPr="001922F0">
              <w:rPr>
                <w:rFonts w:ascii="Times New Roman" w:hAnsi="Times New Roman" w:cs="Times New Roman"/>
                <w:sz w:val="18"/>
                <w:szCs w:val="18"/>
              </w:rPr>
              <w:br/>
              <w:t>BMI: 15.6kg/m</w:t>
            </w:r>
            <w:r w:rsidRPr="001922F0">
              <w:rPr>
                <w:rFonts w:ascii="Times New Roman" w:hAnsi="Times New Roman" w:cs="Times New Roman"/>
                <w:sz w:val="18"/>
                <w:szCs w:val="18"/>
                <w:vertAlign w:val="superscript"/>
              </w:rPr>
              <w:t>2</w:t>
            </w:r>
            <w:r w:rsidRPr="001922F0">
              <w:rPr>
                <w:rFonts w:ascii="Times New Roman" w:hAnsi="Times New Roman" w:cs="Times New Roman"/>
                <w:sz w:val="18"/>
                <w:szCs w:val="18"/>
              </w:rPr>
              <w:t xml:space="preserve"> (3.1)</w:t>
            </w:r>
            <w:r w:rsidRPr="001922F0">
              <w:rPr>
                <w:rFonts w:ascii="Times New Roman" w:hAnsi="Times New Roman" w:cs="Times New Roman"/>
                <w:sz w:val="18"/>
                <w:szCs w:val="18"/>
              </w:rPr>
              <w:br/>
              <w:t>BMI (</w:t>
            </w:r>
            <w:r w:rsidR="0056638B" w:rsidRPr="001922F0">
              <w:rPr>
                <w:rFonts w:ascii="Times New Roman" w:hAnsi="Times New Roman" w:cs="Times New Roman"/>
                <w:sz w:val="18"/>
                <w:szCs w:val="18"/>
              </w:rPr>
              <w:t>Z</w:t>
            </w:r>
            <w:r w:rsidRPr="001922F0">
              <w:rPr>
                <w:rFonts w:ascii="Times New Roman" w:hAnsi="Times New Roman" w:cs="Times New Roman"/>
                <w:sz w:val="18"/>
                <w:szCs w:val="18"/>
              </w:rPr>
              <w:t>-score): –0.7 (0.8)</w:t>
            </w:r>
            <w:r w:rsidRPr="001922F0">
              <w:rPr>
                <w:rFonts w:ascii="Times New Roman" w:hAnsi="Times New Roman" w:cs="Times New Roman"/>
                <w:sz w:val="18"/>
                <w:szCs w:val="18"/>
              </w:rPr>
              <w:br/>
              <w:t xml:space="preserve">HbA1c: 10% (2) </w:t>
            </w:r>
          </w:p>
          <w:p w14:paraId="2426ECFF" w14:textId="77777777" w:rsidR="0041038C" w:rsidRPr="001922F0" w:rsidRDefault="0041038C" w:rsidP="0041038C">
            <w:pPr>
              <w:rPr>
                <w:rFonts w:ascii="Times New Roman" w:hAnsi="Times New Roman" w:cs="Times New Roman"/>
                <w:sz w:val="18"/>
                <w:szCs w:val="18"/>
              </w:rPr>
            </w:pPr>
          </w:p>
          <w:p w14:paraId="2A1BBA18" w14:textId="77777777" w:rsidR="0041038C" w:rsidRPr="001922F0" w:rsidRDefault="0041038C" w:rsidP="0041038C">
            <w:pPr>
              <w:rPr>
                <w:rFonts w:ascii="Times New Roman" w:hAnsi="Times New Roman" w:cs="Times New Roman"/>
                <w:sz w:val="18"/>
                <w:szCs w:val="18"/>
              </w:rPr>
            </w:pPr>
          </w:p>
        </w:tc>
        <w:tc>
          <w:tcPr>
            <w:tcW w:w="2075" w:type="dxa"/>
            <w:vMerge w:val="restart"/>
            <w:hideMark/>
          </w:tcPr>
          <w:p w14:paraId="04BEF5F3" w14:textId="3B60D3CB"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N=54</w:t>
            </w:r>
            <w:r w:rsidRPr="001922F0">
              <w:rPr>
                <w:rFonts w:ascii="Times New Roman" w:hAnsi="Times New Roman" w:cs="Times New Roman"/>
                <w:sz w:val="18"/>
                <w:szCs w:val="18"/>
              </w:rPr>
              <w:br/>
              <w:t>Age: 11.7yrs (2.8)</w:t>
            </w:r>
            <w:r w:rsidRPr="001922F0">
              <w:rPr>
                <w:rFonts w:ascii="Times New Roman" w:hAnsi="Times New Roman" w:cs="Times New Roman"/>
                <w:sz w:val="18"/>
                <w:szCs w:val="18"/>
              </w:rPr>
              <w:br/>
              <w:t>Height: 144.7cm (15.2)</w:t>
            </w:r>
            <w:r w:rsidRPr="001922F0">
              <w:rPr>
                <w:rFonts w:ascii="Times New Roman" w:hAnsi="Times New Roman" w:cs="Times New Roman"/>
                <w:sz w:val="18"/>
                <w:szCs w:val="18"/>
              </w:rPr>
              <w:br/>
              <w:t>Height (</w:t>
            </w:r>
            <w:r w:rsidR="00C66EE9" w:rsidRPr="001922F0">
              <w:rPr>
                <w:rFonts w:ascii="Times New Roman" w:hAnsi="Times New Roman" w:cs="Times New Roman"/>
                <w:sz w:val="18"/>
                <w:szCs w:val="18"/>
              </w:rPr>
              <w:t>Z</w:t>
            </w:r>
            <w:r w:rsidRPr="001922F0">
              <w:rPr>
                <w:rFonts w:ascii="Times New Roman" w:hAnsi="Times New Roman" w:cs="Times New Roman"/>
                <w:sz w:val="18"/>
                <w:szCs w:val="18"/>
              </w:rPr>
              <w:t>-score): 0 (0.9)</w:t>
            </w:r>
            <w:r w:rsidRPr="001922F0">
              <w:rPr>
                <w:rFonts w:ascii="Times New Roman" w:hAnsi="Times New Roman" w:cs="Times New Roman"/>
                <w:sz w:val="18"/>
                <w:szCs w:val="18"/>
              </w:rPr>
              <w:br/>
              <w:t>B</w:t>
            </w:r>
            <w:r w:rsidR="00D00062" w:rsidRPr="001922F0">
              <w:rPr>
                <w:rFonts w:ascii="Times New Roman" w:hAnsi="Times New Roman" w:cs="Times New Roman"/>
                <w:sz w:val="18"/>
                <w:szCs w:val="18"/>
              </w:rPr>
              <w:t>ody mass</w:t>
            </w:r>
            <w:r w:rsidRPr="001922F0">
              <w:rPr>
                <w:rFonts w:ascii="Times New Roman" w:hAnsi="Times New Roman" w:cs="Times New Roman"/>
                <w:sz w:val="18"/>
                <w:szCs w:val="18"/>
              </w:rPr>
              <w:t>: 35.0kg (11.2)</w:t>
            </w:r>
            <w:r w:rsidRPr="001922F0">
              <w:rPr>
                <w:rFonts w:ascii="Times New Roman" w:hAnsi="Times New Roman" w:cs="Times New Roman"/>
                <w:sz w:val="18"/>
                <w:szCs w:val="18"/>
              </w:rPr>
              <w:br/>
              <w:t>B</w:t>
            </w:r>
            <w:r w:rsidR="00D00062" w:rsidRPr="001922F0">
              <w:rPr>
                <w:rFonts w:ascii="Times New Roman" w:hAnsi="Times New Roman" w:cs="Times New Roman"/>
                <w:sz w:val="18"/>
                <w:szCs w:val="18"/>
              </w:rPr>
              <w:t>ody mass</w:t>
            </w:r>
            <w:r w:rsidRPr="001922F0">
              <w:rPr>
                <w:rFonts w:ascii="Times New Roman" w:hAnsi="Times New Roman" w:cs="Times New Roman"/>
                <w:sz w:val="18"/>
                <w:szCs w:val="18"/>
              </w:rPr>
              <w:t xml:space="preserve"> (</w:t>
            </w:r>
            <w:r w:rsidR="0056638B" w:rsidRPr="001922F0">
              <w:rPr>
                <w:rFonts w:ascii="Times New Roman" w:hAnsi="Times New Roman" w:cs="Times New Roman"/>
                <w:sz w:val="18"/>
                <w:szCs w:val="18"/>
              </w:rPr>
              <w:t>Z</w:t>
            </w:r>
            <w:r w:rsidRPr="001922F0">
              <w:rPr>
                <w:rFonts w:ascii="Times New Roman" w:hAnsi="Times New Roman" w:cs="Times New Roman"/>
                <w:sz w:val="18"/>
                <w:szCs w:val="18"/>
              </w:rPr>
              <w:t>-score): –0.8 (3.4)</w:t>
            </w:r>
            <w:r w:rsidRPr="001922F0">
              <w:rPr>
                <w:rFonts w:ascii="Times New Roman" w:hAnsi="Times New Roman" w:cs="Times New Roman"/>
                <w:sz w:val="18"/>
                <w:szCs w:val="18"/>
              </w:rPr>
              <w:br/>
              <w:t>BMI: 17.1kg/m</w:t>
            </w:r>
            <w:r w:rsidRPr="001922F0">
              <w:rPr>
                <w:rFonts w:ascii="Times New Roman" w:hAnsi="Times New Roman" w:cs="Times New Roman"/>
                <w:sz w:val="18"/>
                <w:szCs w:val="18"/>
                <w:vertAlign w:val="superscript"/>
              </w:rPr>
              <w:t>2</w:t>
            </w:r>
            <w:r w:rsidRPr="001922F0">
              <w:rPr>
                <w:rFonts w:ascii="Times New Roman" w:hAnsi="Times New Roman" w:cs="Times New Roman"/>
                <w:sz w:val="18"/>
                <w:szCs w:val="18"/>
              </w:rPr>
              <w:t xml:space="preserve"> (5.8)</w:t>
            </w:r>
            <w:r w:rsidRPr="001922F0">
              <w:rPr>
                <w:rFonts w:ascii="Times New Roman" w:hAnsi="Times New Roman" w:cs="Times New Roman"/>
                <w:sz w:val="18"/>
                <w:szCs w:val="18"/>
              </w:rPr>
              <w:br/>
              <w:t>BMI (</w:t>
            </w:r>
            <w:r w:rsidR="0056638B" w:rsidRPr="001922F0">
              <w:rPr>
                <w:rFonts w:ascii="Times New Roman" w:hAnsi="Times New Roman" w:cs="Times New Roman"/>
                <w:sz w:val="18"/>
                <w:szCs w:val="18"/>
              </w:rPr>
              <w:t>Z</w:t>
            </w:r>
            <w:r w:rsidRPr="001922F0">
              <w:rPr>
                <w:rFonts w:ascii="Times New Roman" w:hAnsi="Times New Roman" w:cs="Times New Roman"/>
                <w:sz w:val="18"/>
                <w:szCs w:val="18"/>
              </w:rPr>
              <w:t>-score): –1.3 (5.7)</w:t>
            </w:r>
          </w:p>
        </w:tc>
        <w:tc>
          <w:tcPr>
            <w:tcW w:w="1379" w:type="dxa"/>
            <w:hideMark/>
          </w:tcPr>
          <w:p w14:paraId="2CEE2CD7"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Body fat %</w:t>
            </w:r>
          </w:p>
        </w:tc>
        <w:tc>
          <w:tcPr>
            <w:tcW w:w="1205" w:type="dxa"/>
            <w:hideMark/>
          </w:tcPr>
          <w:p w14:paraId="483B0B79"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20.3 (9.1)</w:t>
            </w:r>
          </w:p>
        </w:tc>
        <w:tc>
          <w:tcPr>
            <w:tcW w:w="1205" w:type="dxa"/>
            <w:noWrap/>
            <w:hideMark/>
          </w:tcPr>
          <w:p w14:paraId="1C33F2DB"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26.5 (12)</w:t>
            </w:r>
          </w:p>
        </w:tc>
        <w:tc>
          <w:tcPr>
            <w:tcW w:w="3827" w:type="dxa"/>
            <w:vMerge w:val="restart"/>
            <w:hideMark/>
          </w:tcPr>
          <w:p w14:paraId="0FF8837E" w14:textId="4028ED5C"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 xml:space="preserve">23% less body fat </w:t>
            </w:r>
            <w:r w:rsidR="00767CEE" w:rsidRPr="001922F0">
              <w:rPr>
                <w:rFonts w:ascii="Times New Roman" w:hAnsi="Times New Roman" w:cs="Times New Roman"/>
                <w:sz w:val="18"/>
                <w:szCs w:val="18"/>
              </w:rPr>
              <w:t xml:space="preserve">% </w:t>
            </w:r>
            <w:r w:rsidRPr="001922F0">
              <w:rPr>
                <w:rFonts w:ascii="Times New Roman" w:hAnsi="Times New Roman" w:cs="Times New Roman"/>
                <w:sz w:val="18"/>
                <w:szCs w:val="18"/>
              </w:rPr>
              <w:t xml:space="preserve">in children with </w:t>
            </w:r>
            <w:r w:rsidR="003D4A28" w:rsidRPr="001922F0">
              <w:rPr>
                <w:rFonts w:ascii="Times New Roman" w:hAnsi="Times New Roman" w:cs="Times New Roman"/>
                <w:sz w:val="18"/>
                <w:szCs w:val="18"/>
              </w:rPr>
              <w:t>T1D</w:t>
            </w:r>
          </w:p>
          <w:p w14:paraId="4BD93AA3" w14:textId="77777777" w:rsidR="0041038C" w:rsidRPr="001922F0" w:rsidRDefault="0041038C" w:rsidP="0041038C">
            <w:pPr>
              <w:rPr>
                <w:rFonts w:ascii="Times New Roman" w:hAnsi="Times New Roman" w:cs="Times New Roman"/>
                <w:sz w:val="18"/>
                <w:szCs w:val="18"/>
              </w:rPr>
            </w:pPr>
          </w:p>
          <w:p w14:paraId="67AB4C17" w14:textId="30BA6C26"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 xml:space="preserve">No difference on </w:t>
            </w:r>
            <w:r w:rsidR="00767CEE" w:rsidRPr="001922F0">
              <w:rPr>
                <w:rFonts w:ascii="Times New Roman" w:hAnsi="Times New Roman" w:cs="Times New Roman"/>
                <w:sz w:val="18"/>
                <w:szCs w:val="18"/>
              </w:rPr>
              <w:t>l</w:t>
            </w:r>
            <w:r w:rsidRPr="001922F0">
              <w:rPr>
                <w:rFonts w:ascii="Times New Roman" w:hAnsi="Times New Roman" w:cs="Times New Roman"/>
                <w:sz w:val="18"/>
                <w:szCs w:val="18"/>
              </w:rPr>
              <w:t>ean mass</w:t>
            </w:r>
            <w:r w:rsidR="00767CEE" w:rsidRPr="001922F0">
              <w:rPr>
                <w:rFonts w:ascii="Times New Roman" w:hAnsi="Times New Roman" w:cs="Times New Roman"/>
                <w:sz w:val="18"/>
                <w:szCs w:val="18"/>
              </w:rPr>
              <w:t xml:space="preserve"> %</w:t>
            </w:r>
          </w:p>
          <w:p w14:paraId="3192F622"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 </w:t>
            </w:r>
          </w:p>
        </w:tc>
      </w:tr>
      <w:tr w:rsidR="0041038C" w:rsidRPr="001922F0" w14:paraId="06601528" w14:textId="77777777" w:rsidTr="00FB6E07">
        <w:trPr>
          <w:trHeight w:val="274"/>
        </w:trPr>
        <w:tc>
          <w:tcPr>
            <w:tcW w:w="1355" w:type="dxa"/>
            <w:vMerge/>
            <w:noWrap/>
            <w:hideMark/>
          </w:tcPr>
          <w:p w14:paraId="0E10B5CC" w14:textId="77777777" w:rsidR="0041038C" w:rsidRPr="001922F0" w:rsidRDefault="0041038C" w:rsidP="0041038C">
            <w:pPr>
              <w:rPr>
                <w:rFonts w:ascii="Times New Roman" w:hAnsi="Times New Roman" w:cs="Times New Roman"/>
                <w:sz w:val="18"/>
                <w:szCs w:val="18"/>
              </w:rPr>
            </w:pPr>
          </w:p>
        </w:tc>
        <w:tc>
          <w:tcPr>
            <w:tcW w:w="1339" w:type="dxa"/>
            <w:vMerge/>
            <w:noWrap/>
            <w:hideMark/>
          </w:tcPr>
          <w:p w14:paraId="321B1A5E" w14:textId="77777777" w:rsidR="0041038C" w:rsidRPr="001922F0" w:rsidRDefault="0041038C" w:rsidP="0041038C">
            <w:pPr>
              <w:rPr>
                <w:rFonts w:ascii="Times New Roman" w:hAnsi="Times New Roman" w:cs="Times New Roman"/>
                <w:sz w:val="18"/>
                <w:szCs w:val="18"/>
              </w:rPr>
            </w:pPr>
          </w:p>
        </w:tc>
        <w:tc>
          <w:tcPr>
            <w:tcW w:w="2074" w:type="dxa"/>
            <w:vMerge/>
            <w:hideMark/>
          </w:tcPr>
          <w:p w14:paraId="54CF5805" w14:textId="77777777" w:rsidR="0041038C" w:rsidRPr="001922F0" w:rsidRDefault="0041038C" w:rsidP="0041038C">
            <w:pPr>
              <w:rPr>
                <w:rFonts w:ascii="Times New Roman" w:hAnsi="Times New Roman" w:cs="Times New Roman"/>
                <w:sz w:val="18"/>
                <w:szCs w:val="18"/>
              </w:rPr>
            </w:pPr>
          </w:p>
        </w:tc>
        <w:tc>
          <w:tcPr>
            <w:tcW w:w="2075" w:type="dxa"/>
            <w:vMerge/>
            <w:hideMark/>
          </w:tcPr>
          <w:p w14:paraId="3170A9C9" w14:textId="77777777" w:rsidR="0041038C" w:rsidRPr="001922F0" w:rsidRDefault="0041038C" w:rsidP="0041038C">
            <w:pPr>
              <w:rPr>
                <w:rFonts w:ascii="Times New Roman" w:hAnsi="Times New Roman" w:cs="Times New Roman"/>
                <w:sz w:val="18"/>
                <w:szCs w:val="18"/>
              </w:rPr>
            </w:pPr>
          </w:p>
        </w:tc>
        <w:tc>
          <w:tcPr>
            <w:tcW w:w="1379" w:type="dxa"/>
            <w:hideMark/>
          </w:tcPr>
          <w:p w14:paraId="4A2E420F" w14:textId="1051BC19"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 xml:space="preserve">Lean </w:t>
            </w:r>
            <w:r w:rsidR="0010397D" w:rsidRPr="001922F0">
              <w:rPr>
                <w:rFonts w:ascii="Times New Roman" w:hAnsi="Times New Roman" w:cs="Times New Roman"/>
                <w:sz w:val="18"/>
                <w:szCs w:val="18"/>
              </w:rPr>
              <w:t>m</w:t>
            </w:r>
            <w:r w:rsidRPr="001922F0">
              <w:rPr>
                <w:rFonts w:ascii="Times New Roman" w:hAnsi="Times New Roman" w:cs="Times New Roman"/>
                <w:sz w:val="18"/>
                <w:szCs w:val="18"/>
              </w:rPr>
              <w:t>ass %</w:t>
            </w:r>
          </w:p>
        </w:tc>
        <w:tc>
          <w:tcPr>
            <w:tcW w:w="1205" w:type="dxa"/>
            <w:hideMark/>
          </w:tcPr>
          <w:p w14:paraId="6BA92292"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73.9 (9.0)</w:t>
            </w:r>
          </w:p>
        </w:tc>
        <w:tc>
          <w:tcPr>
            <w:tcW w:w="1205" w:type="dxa"/>
            <w:noWrap/>
            <w:hideMark/>
          </w:tcPr>
          <w:p w14:paraId="52A0352C"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70.7 (9.0)</w:t>
            </w:r>
          </w:p>
        </w:tc>
        <w:tc>
          <w:tcPr>
            <w:tcW w:w="3827" w:type="dxa"/>
            <w:vMerge/>
            <w:hideMark/>
          </w:tcPr>
          <w:p w14:paraId="6724B5D2" w14:textId="77777777" w:rsidR="0041038C" w:rsidRPr="001922F0" w:rsidRDefault="0041038C" w:rsidP="0041038C">
            <w:pPr>
              <w:rPr>
                <w:rFonts w:ascii="Times New Roman" w:hAnsi="Times New Roman" w:cs="Times New Roman"/>
                <w:sz w:val="18"/>
                <w:szCs w:val="18"/>
              </w:rPr>
            </w:pPr>
          </w:p>
        </w:tc>
      </w:tr>
      <w:tr w:rsidR="0041038C" w:rsidRPr="001922F0" w14:paraId="2E883644" w14:textId="77777777" w:rsidTr="00FB6E07">
        <w:trPr>
          <w:trHeight w:val="370"/>
        </w:trPr>
        <w:tc>
          <w:tcPr>
            <w:tcW w:w="1355" w:type="dxa"/>
            <w:vMerge w:val="restart"/>
            <w:hideMark/>
          </w:tcPr>
          <w:p w14:paraId="2F18472B" w14:textId="01F82C81"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Saki et al. (2017)</w:t>
            </w:r>
            <w:r w:rsidRPr="001922F0">
              <w:rPr>
                <w:rFonts w:ascii="Times New Roman" w:hAnsi="Times New Roman" w:cs="Times New Roman"/>
                <w:sz w:val="18"/>
                <w:szCs w:val="18"/>
              </w:rPr>
              <w:br/>
              <w:t>Iran</w:t>
            </w:r>
            <w:r w:rsidRPr="001922F0">
              <w:rPr>
                <w:rFonts w:ascii="Times New Roman" w:hAnsi="Times New Roman" w:cs="Times New Roman"/>
                <w:i/>
                <w:iCs/>
                <w:sz w:val="18"/>
                <w:szCs w:val="18"/>
              </w:rPr>
              <w:t xml:space="preserve"> </w:t>
            </w:r>
            <w:r w:rsidRPr="001922F0">
              <w:rPr>
                <w:rFonts w:ascii="Times New Roman" w:hAnsi="Times New Roman" w:cs="Times New Roman"/>
                <w:i/>
                <w:iCs/>
                <w:sz w:val="18"/>
                <w:szCs w:val="18"/>
              </w:rPr>
              <w:fldChar w:fldCharType="begin" w:fldLock="1"/>
            </w:r>
            <w:r w:rsidR="00E40FD8" w:rsidRPr="001922F0">
              <w:rPr>
                <w:rFonts w:ascii="Times New Roman" w:hAnsi="Times New Roman" w:cs="Times New Roman"/>
                <w:i/>
                <w:iCs/>
                <w:sz w:val="18"/>
                <w:szCs w:val="18"/>
              </w:rPr>
              <w:instrText>ADDIN CSL_CITATION {"citationItems":[{"id":"ITEM-1","itemData":{"DOI":"10.1007/s13410-016-0479-4","ISSN":"19983832","abstract":"To date, limited studies have been conducted for evaluation of the body composition with the dual X-ray energy absorptiometry (DEXA) method in children with type 1 diabetes mellitus (T1DM). Also, there are lack of data about factors associated with body composition parameters in T1DM children. This case-control study was performed on T1DM children whom had referred to Diabetes Clinics of Shiraz University of Medical Sciences, 2013–2014. Weight, height, physical activity, sun exposure, insulin regimen, and the Tanner stage of children were recorded by a trained physician. Serum lipids and glycemic tests were assessed. Body composition was assessed by the DEXA Hologic system. Statistical analysis was carried out using SPSS 18.0 software. Eighty-seven T1DM children (39 male and 48 females) and 87 age- and sex-matched healthy controls with a mean age of 12.4 ± 4.2 years were enrolled in this study. Fat mass index was more in T1DM (P = 0.012), and lean mass index was more in non-diabetic children (P = 0.013). The android/gynecoid fat ratio in T1DM children was less than that of controls (P = 0.002). On multiple regression analysis, there was an independent effect of Tanner stage (P &lt; 0.001) and FBS (P = 0.045) on total fat, an independent positive effect of age onset of T1DM (P &lt; 0.001) on total lean mass. This study revealed an increase in the body fat index and a decrease in the lean mass index in T1DM children.","author":[{"dropping-particle":"","family":"Saki","given":"Forough","non-dropping-particle":"","parse-names":false,"suffix":""},{"dropping-particle":"","family":"Omrani","given":"Gholamhossein Ranjbar","non-dropping-particle":"","parse-names":false,"suffix":""},{"dropping-particle":"","family":"Dabbaghmanesh","given":"Mohammad Hossein","non-dropping-particle":"","parse-names":false,"suffix":""}],"container-title":"International Journal of Diabetes in Developing Countries","id":"ITEM-1","issue":"3","issued":{"date-parts":[["2017"]]},"page":"240-247","publisher":"International Journal of Diabetes in Developing Countries","title":"Dual X-ray absorptiometry body composition and its associated factors in children and adolescence with type 1 diabetes mellitus in South of Iran, a case-control study","type":"article-journal","volume":"37"},"uris":["http://www.mendeley.com/documents/?uuid=13faec90-18b0-4e72-9870-8156eec0455f"]}],"mendeley":{"formattedCitation":"(39)","plainTextFormattedCitation":"(39)","previouslyFormattedCitation":"(39)"},"properties":{"noteIndex":0},"schema":"https://github.com/citation-style-language/schema/raw/master/csl-citation.json"}</w:instrText>
            </w:r>
            <w:r w:rsidRPr="001922F0">
              <w:rPr>
                <w:rFonts w:ascii="Times New Roman" w:hAnsi="Times New Roman" w:cs="Times New Roman"/>
                <w:i/>
                <w:iCs/>
                <w:sz w:val="18"/>
                <w:szCs w:val="18"/>
              </w:rPr>
              <w:fldChar w:fldCharType="separate"/>
            </w:r>
            <w:r w:rsidR="00784AA7" w:rsidRPr="001922F0">
              <w:rPr>
                <w:rFonts w:ascii="Times New Roman" w:hAnsi="Times New Roman" w:cs="Times New Roman"/>
                <w:iCs/>
                <w:noProof/>
                <w:sz w:val="18"/>
                <w:szCs w:val="18"/>
              </w:rPr>
              <w:t>(39)</w:t>
            </w:r>
            <w:r w:rsidRPr="001922F0">
              <w:rPr>
                <w:rFonts w:ascii="Times New Roman" w:hAnsi="Times New Roman" w:cs="Times New Roman"/>
                <w:i/>
                <w:iCs/>
                <w:sz w:val="18"/>
                <w:szCs w:val="18"/>
              </w:rPr>
              <w:fldChar w:fldCharType="end"/>
            </w:r>
          </w:p>
          <w:p w14:paraId="516F19D5"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 </w:t>
            </w:r>
          </w:p>
          <w:p w14:paraId="2E3ED8B9"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 </w:t>
            </w:r>
          </w:p>
        </w:tc>
        <w:tc>
          <w:tcPr>
            <w:tcW w:w="1339" w:type="dxa"/>
            <w:vMerge w:val="restart"/>
            <w:hideMark/>
          </w:tcPr>
          <w:p w14:paraId="3C0CEA9A"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Cross-sectional</w:t>
            </w:r>
            <w:r w:rsidRPr="001922F0">
              <w:rPr>
                <w:rFonts w:ascii="Times New Roman" w:hAnsi="Times New Roman" w:cs="Times New Roman"/>
                <w:sz w:val="18"/>
                <w:szCs w:val="18"/>
              </w:rPr>
              <w:br/>
            </w:r>
          </w:p>
          <w:p w14:paraId="5690F507"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 </w:t>
            </w:r>
          </w:p>
          <w:p w14:paraId="1214FAA4"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 </w:t>
            </w:r>
          </w:p>
        </w:tc>
        <w:tc>
          <w:tcPr>
            <w:tcW w:w="2074" w:type="dxa"/>
            <w:vMerge w:val="restart"/>
            <w:hideMark/>
          </w:tcPr>
          <w:p w14:paraId="0D4271B4" w14:textId="39148626" w:rsidR="0041038C" w:rsidRPr="001922F0" w:rsidRDefault="0041038C" w:rsidP="0041038C">
            <w:pPr>
              <w:rPr>
                <w:rFonts w:ascii="Times New Roman" w:hAnsi="Times New Roman" w:cs="Times New Roman"/>
                <w:sz w:val="18"/>
                <w:szCs w:val="18"/>
                <w:u w:val="single"/>
              </w:rPr>
            </w:pPr>
            <w:r w:rsidRPr="001922F0">
              <w:rPr>
                <w:rFonts w:ascii="Times New Roman" w:hAnsi="Times New Roman" w:cs="Times New Roman"/>
                <w:sz w:val="18"/>
                <w:szCs w:val="18"/>
              </w:rPr>
              <w:t>N=87 (39M,48F)</w:t>
            </w:r>
            <w:r w:rsidRPr="001922F0">
              <w:rPr>
                <w:rFonts w:ascii="Times New Roman" w:hAnsi="Times New Roman" w:cs="Times New Roman"/>
                <w:sz w:val="18"/>
                <w:szCs w:val="18"/>
              </w:rPr>
              <w:br/>
              <w:t>Age: 12.4yrs (4.2)</w:t>
            </w:r>
            <w:r w:rsidRPr="001922F0">
              <w:rPr>
                <w:rFonts w:ascii="Times New Roman" w:hAnsi="Times New Roman" w:cs="Times New Roman"/>
                <w:sz w:val="18"/>
                <w:szCs w:val="18"/>
              </w:rPr>
              <w:br/>
              <w:t>Height: 146.2cm (20.1)</w:t>
            </w:r>
            <w:r w:rsidRPr="001922F0">
              <w:rPr>
                <w:rFonts w:ascii="Times New Roman" w:hAnsi="Times New Roman" w:cs="Times New Roman"/>
                <w:sz w:val="18"/>
                <w:szCs w:val="18"/>
              </w:rPr>
              <w:br/>
              <w:t>B</w:t>
            </w:r>
            <w:r w:rsidR="00D00062" w:rsidRPr="001922F0">
              <w:rPr>
                <w:rFonts w:ascii="Times New Roman" w:hAnsi="Times New Roman" w:cs="Times New Roman"/>
                <w:sz w:val="18"/>
                <w:szCs w:val="18"/>
              </w:rPr>
              <w:t>ody mass</w:t>
            </w:r>
            <w:r w:rsidRPr="001922F0">
              <w:rPr>
                <w:rFonts w:ascii="Times New Roman" w:hAnsi="Times New Roman" w:cs="Times New Roman"/>
                <w:sz w:val="18"/>
                <w:szCs w:val="18"/>
              </w:rPr>
              <w:t>: 39.7kg (15.3)</w:t>
            </w:r>
            <w:r w:rsidRPr="001922F0">
              <w:rPr>
                <w:rFonts w:ascii="Times New Roman" w:hAnsi="Times New Roman" w:cs="Times New Roman"/>
                <w:sz w:val="18"/>
                <w:szCs w:val="18"/>
              </w:rPr>
              <w:br/>
              <w:t>BMI: 17.8kg/m</w:t>
            </w:r>
            <w:r w:rsidRPr="001922F0">
              <w:rPr>
                <w:rFonts w:ascii="Times New Roman" w:hAnsi="Times New Roman" w:cs="Times New Roman"/>
                <w:sz w:val="18"/>
                <w:szCs w:val="18"/>
                <w:vertAlign w:val="superscript"/>
              </w:rPr>
              <w:t>2</w:t>
            </w:r>
            <w:r w:rsidRPr="001922F0">
              <w:rPr>
                <w:rFonts w:ascii="Times New Roman" w:hAnsi="Times New Roman" w:cs="Times New Roman"/>
                <w:sz w:val="18"/>
                <w:szCs w:val="18"/>
              </w:rPr>
              <w:t xml:space="preserve"> (3.2)</w:t>
            </w:r>
            <w:r w:rsidRPr="001922F0">
              <w:rPr>
                <w:rFonts w:ascii="Times New Roman" w:hAnsi="Times New Roman" w:cs="Times New Roman"/>
                <w:sz w:val="18"/>
                <w:szCs w:val="18"/>
              </w:rPr>
              <w:br/>
              <w:t>Disease duration: 4.4yrs (2.8)</w:t>
            </w:r>
            <w:r w:rsidRPr="001922F0">
              <w:rPr>
                <w:rFonts w:ascii="Times New Roman" w:hAnsi="Times New Roman" w:cs="Times New Roman"/>
                <w:sz w:val="18"/>
                <w:szCs w:val="18"/>
              </w:rPr>
              <w:br/>
              <w:t xml:space="preserve">HbA1c: 10.2% (2.2) </w:t>
            </w:r>
          </w:p>
          <w:p w14:paraId="4910CB8D" w14:textId="3D72D981"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Insulin dose: 0.7 U/kg/day (0.</w:t>
            </w:r>
            <w:r w:rsidR="00245E9C" w:rsidRPr="001922F0">
              <w:rPr>
                <w:rFonts w:ascii="Times New Roman" w:hAnsi="Times New Roman" w:cs="Times New Roman"/>
                <w:sz w:val="18"/>
                <w:szCs w:val="18"/>
              </w:rPr>
              <w:t>3</w:t>
            </w:r>
            <w:r w:rsidRPr="001922F0">
              <w:rPr>
                <w:rFonts w:ascii="Times New Roman" w:hAnsi="Times New Roman" w:cs="Times New Roman"/>
                <w:sz w:val="18"/>
                <w:szCs w:val="18"/>
              </w:rPr>
              <w:t>)</w:t>
            </w:r>
          </w:p>
          <w:p w14:paraId="245DACCD" w14:textId="77777777" w:rsidR="0041038C" w:rsidRPr="001922F0" w:rsidRDefault="0041038C" w:rsidP="0041038C">
            <w:pPr>
              <w:rPr>
                <w:rFonts w:ascii="Times New Roman" w:hAnsi="Times New Roman" w:cs="Times New Roman"/>
                <w:sz w:val="18"/>
                <w:szCs w:val="18"/>
              </w:rPr>
            </w:pPr>
          </w:p>
          <w:p w14:paraId="4135D98A" w14:textId="77777777" w:rsidR="0041038C" w:rsidRPr="001922F0" w:rsidRDefault="0041038C" w:rsidP="0041038C">
            <w:pPr>
              <w:rPr>
                <w:rFonts w:ascii="Times New Roman" w:hAnsi="Times New Roman" w:cs="Times New Roman"/>
                <w:sz w:val="18"/>
                <w:szCs w:val="18"/>
              </w:rPr>
            </w:pPr>
          </w:p>
        </w:tc>
        <w:tc>
          <w:tcPr>
            <w:tcW w:w="2075" w:type="dxa"/>
            <w:vMerge w:val="restart"/>
            <w:hideMark/>
          </w:tcPr>
          <w:p w14:paraId="49E74DB0" w14:textId="0B4E0F81"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N=87 (39M,48F)</w:t>
            </w:r>
            <w:r w:rsidRPr="001922F0">
              <w:rPr>
                <w:rFonts w:ascii="Times New Roman" w:hAnsi="Times New Roman" w:cs="Times New Roman"/>
                <w:sz w:val="18"/>
                <w:szCs w:val="18"/>
              </w:rPr>
              <w:br/>
              <w:t>Age: 12.4yrs (4.2)</w:t>
            </w:r>
            <w:r w:rsidRPr="001922F0">
              <w:rPr>
                <w:rFonts w:ascii="Times New Roman" w:hAnsi="Times New Roman" w:cs="Times New Roman"/>
                <w:sz w:val="18"/>
                <w:szCs w:val="18"/>
              </w:rPr>
              <w:br/>
              <w:t>Height: 151.1cm (16.4)</w:t>
            </w:r>
            <w:r w:rsidRPr="001922F0">
              <w:rPr>
                <w:rFonts w:ascii="Times New Roman" w:hAnsi="Times New Roman" w:cs="Times New Roman"/>
                <w:sz w:val="18"/>
                <w:szCs w:val="18"/>
              </w:rPr>
              <w:br/>
              <w:t>B</w:t>
            </w:r>
            <w:r w:rsidR="00D00062" w:rsidRPr="001922F0">
              <w:rPr>
                <w:rFonts w:ascii="Times New Roman" w:hAnsi="Times New Roman" w:cs="Times New Roman"/>
                <w:sz w:val="18"/>
                <w:szCs w:val="18"/>
              </w:rPr>
              <w:t>ody mass</w:t>
            </w:r>
            <w:r w:rsidRPr="001922F0">
              <w:rPr>
                <w:rFonts w:ascii="Times New Roman" w:hAnsi="Times New Roman" w:cs="Times New Roman"/>
                <w:sz w:val="18"/>
                <w:szCs w:val="18"/>
              </w:rPr>
              <w:t>: 41.</w:t>
            </w:r>
            <w:r w:rsidR="00A5458C" w:rsidRPr="001922F0">
              <w:rPr>
                <w:rFonts w:ascii="Times New Roman" w:hAnsi="Times New Roman" w:cs="Times New Roman"/>
                <w:sz w:val="18"/>
                <w:szCs w:val="18"/>
              </w:rPr>
              <w:t>3</w:t>
            </w:r>
            <w:r w:rsidRPr="001922F0">
              <w:rPr>
                <w:rFonts w:ascii="Times New Roman" w:hAnsi="Times New Roman" w:cs="Times New Roman"/>
                <w:sz w:val="18"/>
                <w:szCs w:val="18"/>
              </w:rPr>
              <w:t>kg (13.8)</w:t>
            </w:r>
            <w:r w:rsidRPr="001922F0">
              <w:rPr>
                <w:rFonts w:ascii="Times New Roman" w:hAnsi="Times New Roman" w:cs="Times New Roman"/>
                <w:sz w:val="18"/>
                <w:szCs w:val="18"/>
              </w:rPr>
              <w:br/>
              <w:t>BMI: 17.5kg/m</w:t>
            </w:r>
            <w:r w:rsidRPr="001922F0">
              <w:rPr>
                <w:rFonts w:ascii="Times New Roman" w:hAnsi="Times New Roman" w:cs="Times New Roman"/>
                <w:sz w:val="18"/>
                <w:szCs w:val="18"/>
                <w:vertAlign w:val="superscript"/>
              </w:rPr>
              <w:t>2</w:t>
            </w:r>
            <w:r w:rsidRPr="001922F0">
              <w:rPr>
                <w:rFonts w:ascii="Times New Roman" w:hAnsi="Times New Roman" w:cs="Times New Roman"/>
                <w:sz w:val="18"/>
                <w:szCs w:val="18"/>
              </w:rPr>
              <w:t xml:space="preserve"> (3)</w:t>
            </w:r>
          </w:p>
        </w:tc>
        <w:tc>
          <w:tcPr>
            <w:tcW w:w="1379" w:type="dxa"/>
            <w:hideMark/>
          </w:tcPr>
          <w:p w14:paraId="499C2883"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Body fat %</w:t>
            </w:r>
          </w:p>
        </w:tc>
        <w:tc>
          <w:tcPr>
            <w:tcW w:w="1205" w:type="dxa"/>
            <w:hideMark/>
          </w:tcPr>
          <w:p w14:paraId="06CAFFB0"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28.4 (5.8)</w:t>
            </w:r>
          </w:p>
        </w:tc>
        <w:tc>
          <w:tcPr>
            <w:tcW w:w="1205" w:type="dxa"/>
            <w:noWrap/>
            <w:hideMark/>
          </w:tcPr>
          <w:p w14:paraId="34BFAB1A"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23.4 (8.1)</w:t>
            </w:r>
          </w:p>
        </w:tc>
        <w:tc>
          <w:tcPr>
            <w:tcW w:w="3827" w:type="dxa"/>
            <w:vMerge w:val="restart"/>
            <w:hideMark/>
          </w:tcPr>
          <w:p w14:paraId="3813C5B5" w14:textId="54AFF148"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21% higher body fat</w:t>
            </w:r>
            <w:r w:rsidR="003D4A28" w:rsidRPr="001922F0">
              <w:rPr>
                <w:rFonts w:ascii="Times New Roman" w:hAnsi="Times New Roman" w:cs="Times New Roman"/>
                <w:sz w:val="18"/>
                <w:szCs w:val="18"/>
              </w:rPr>
              <w:t xml:space="preserve"> %</w:t>
            </w:r>
            <w:r w:rsidRPr="001922F0">
              <w:rPr>
                <w:rFonts w:ascii="Times New Roman" w:hAnsi="Times New Roman" w:cs="Times New Roman"/>
                <w:sz w:val="18"/>
                <w:szCs w:val="18"/>
              </w:rPr>
              <w:t xml:space="preserve"> and 14% lower </w:t>
            </w:r>
            <w:r w:rsidR="003D4A28" w:rsidRPr="001922F0">
              <w:rPr>
                <w:rFonts w:ascii="Times New Roman" w:hAnsi="Times New Roman" w:cs="Times New Roman"/>
                <w:sz w:val="18"/>
                <w:szCs w:val="18"/>
              </w:rPr>
              <w:t xml:space="preserve">total body </w:t>
            </w:r>
            <w:r w:rsidRPr="001922F0">
              <w:rPr>
                <w:rFonts w:ascii="Times New Roman" w:hAnsi="Times New Roman" w:cs="Times New Roman"/>
                <w:sz w:val="18"/>
                <w:szCs w:val="18"/>
              </w:rPr>
              <w:t xml:space="preserve">lean mass in children with </w:t>
            </w:r>
            <w:r w:rsidR="003D4A28" w:rsidRPr="001922F0">
              <w:rPr>
                <w:rFonts w:ascii="Times New Roman" w:hAnsi="Times New Roman" w:cs="Times New Roman"/>
                <w:sz w:val="18"/>
                <w:szCs w:val="18"/>
              </w:rPr>
              <w:t>T</w:t>
            </w:r>
            <w:r w:rsidRPr="001922F0">
              <w:rPr>
                <w:rFonts w:ascii="Times New Roman" w:hAnsi="Times New Roman" w:cs="Times New Roman"/>
                <w:sz w:val="18"/>
                <w:szCs w:val="18"/>
              </w:rPr>
              <w:t>1</w:t>
            </w:r>
            <w:r w:rsidR="003D4A28" w:rsidRPr="001922F0">
              <w:rPr>
                <w:rFonts w:ascii="Times New Roman" w:hAnsi="Times New Roman" w:cs="Times New Roman"/>
                <w:sz w:val="18"/>
                <w:szCs w:val="18"/>
              </w:rPr>
              <w:t>D</w:t>
            </w:r>
          </w:p>
          <w:p w14:paraId="6994929C" w14:textId="77777777" w:rsidR="0041038C" w:rsidRPr="001922F0" w:rsidRDefault="0041038C" w:rsidP="0041038C">
            <w:pPr>
              <w:rPr>
                <w:rFonts w:ascii="Times New Roman" w:hAnsi="Times New Roman" w:cs="Times New Roman"/>
                <w:sz w:val="18"/>
                <w:szCs w:val="18"/>
              </w:rPr>
            </w:pPr>
          </w:p>
          <w:p w14:paraId="03C94D0F" w14:textId="0AB85346"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 xml:space="preserve">No difference on total body fat mass between children with </w:t>
            </w:r>
            <w:r w:rsidR="003D4A28" w:rsidRPr="001922F0">
              <w:rPr>
                <w:rFonts w:ascii="Times New Roman" w:hAnsi="Times New Roman" w:cs="Times New Roman"/>
                <w:sz w:val="18"/>
                <w:szCs w:val="18"/>
              </w:rPr>
              <w:t>T1D</w:t>
            </w:r>
            <w:r w:rsidRPr="001922F0">
              <w:rPr>
                <w:rFonts w:ascii="Times New Roman" w:hAnsi="Times New Roman" w:cs="Times New Roman"/>
                <w:sz w:val="18"/>
                <w:szCs w:val="18"/>
              </w:rPr>
              <w:t xml:space="preserve"> and TDC</w:t>
            </w:r>
          </w:p>
          <w:p w14:paraId="5C9DD884"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 </w:t>
            </w:r>
          </w:p>
        </w:tc>
      </w:tr>
      <w:tr w:rsidR="0041038C" w:rsidRPr="001922F0" w14:paraId="05666359" w14:textId="77777777" w:rsidTr="005F1652">
        <w:trPr>
          <w:trHeight w:val="366"/>
        </w:trPr>
        <w:tc>
          <w:tcPr>
            <w:tcW w:w="1355" w:type="dxa"/>
            <w:vMerge/>
            <w:noWrap/>
            <w:hideMark/>
          </w:tcPr>
          <w:p w14:paraId="3A96A146" w14:textId="77777777" w:rsidR="0041038C" w:rsidRPr="001922F0" w:rsidRDefault="0041038C" w:rsidP="0041038C">
            <w:pPr>
              <w:rPr>
                <w:rFonts w:ascii="Times New Roman" w:hAnsi="Times New Roman" w:cs="Times New Roman"/>
                <w:sz w:val="18"/>
                <w:szCs w:val="18"/>
              </w:rPr>
            </w:pPr>
          </w:p>
        </w:tc>
        <w:tc>
          <w:tcPr>
            <w:tcW w:w="1339" w:type="dxa"/>
            <w:vMerge/>
            <w:noWrap/>
            <w:hideMark/>
          </w:tcPr>
          <w:p w14:paraId="3FB5DAB6" w14:textId="77777777" w:rsidR="0041038C" w:rsidRPr="001922F0" w:rsidRDefault="0041038C" w:rsidP="0041038C">
            <w:pPr>
              <w:rPr>
                <w:rFonts w:ascii="Times New Roman" w:hAnsi="Times New Roman" w:cs="Times New Roman"/>
                <w:sz w:val="18"/>
                <w:szCs w:val="18"/>
              </w:rPr>
            </w:pPr>
          </w:p>
        </w:tc>
        <w:tc>
          <w:tcPr>
            <w:tcW w:w="2074" w:type="dxa"/>
            <w:vMerge/>
            <w:hideMark/>
          </w:tcPr>
          <w:p w14:paraId="3E94619E" w14:textId="77777777" w:rsidR="0041038C" w:rsidRPr="001922F0" w:rsidRDefault="0041038C" w:rsidP="0041038C">
            <w:pPr>
              <w:rPr>
                <w:rFonts w:ascii="Times New Roman" w:hAnsi="Times New Roman" w:cs="Times New Roman"/>
                <w:sz w:val="18"/>
                <w:szCs w:val="18"/>
              </w:rPr>
            </w:pPr>
          </w:p>
        </w:tc>
        <w:tc>
          <w:tcPr>
            <w:tcW w:w="2075" w:type="dxa"/>
            <w:vMerge/>
            <w:hideMark/>
          </w:tcPr>
          <w:p w14:paraId="5D71BAA5" w14:textId="77777777" w:rsidR="0041038C" w:rsidRPr="001922F0" w:rsidRDefault="0041038C" w:rsidP="0041038C">
            <w:pPr>
              <w:rPr>
                <w:rFonts w:ascii="Times New Roman" w:hAnsi="Times New Roman" w:cs="Times New Roman"/>
                <w:sz w:val="18"/>
                <w:szCs w:val="18"/>
              </w:rPr>
            </w:pPr>
          </w:p>
        </w:tc>
        <w:tc>
          <w:tcPr>
            <w:tcW w:w="1379" w:type="dxa"/>
            <w:hideMark/>
          </w:tcPr>
          <w:p w14:paraId="6F123A62"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Fat mass (kg)</w:t>
            </w:r>
          </w:p>
        </w:tc>
        <w:tc>
          <w:tcPr>
            <w:tcW w:w="1205" w:type="dxa"/>
            <w:hideMark/>
          </w:tcPr>
          <w:p w14:paraId="2956B7C4" w14:textId="17E3E4C3"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11.0 (5.</w:t>
            </w:r>
            <w:r w:rsidR="007473AC" w:rsidRPr="001922F0">
              <w:rPr>
                <w:rFonts w:ascii="Times New Roman" w:hAnsi="Times New Roman" w:cs="Times New Roman"/>
                <w:sz w:val="18"/>
                <w:szCs w:val="18"/>
              </w:rPr>
              <w:t>1</w:t>
            </w:r>
            <w:r w:rsidRPr="001922F0">
              <w:rPr>
                <w:rFonts w:ascii="Times New Roman" w:hAnsi="Times New Roman" w:cs="Times New Roman"/>
                <w:sz w:val="18"/>
                <w:szCs w:val="18"/>
              </w:rPr>
              <w:t>)</w:t>
            </w:r>
          </w:p>
        </w:tc>
        <w:tc>
          <w:tcPr>
            <w:tcW w:w="1205" w:type="dxa"/>
            <w:noWrap/>
            <w:hideMark/>
          </w:tcPr>
          <w:p w14:paraId="7ED49EE9" w14:textId="11ECAF65"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9.</w:t>
            </w:r>
            <w:r w:rsidR="007473AC" w:rsidRPr="001922F0">
              <w:rPr>
                <w:rFonts w:ascii="Times New Roman" w:hAnsi="Times New Roman" w:cs="Times New Roman"/>
                <w:sz w:val="18"/>
                <w:szCs w:val="18"/>
              </w:rPr>
              <w:t>9</w:t>
            </w:r>
            <w:r w:rsidRPr="001922F0">
              <w:rPr>
                <w:rFonts w:ascii="Times New Roman" w:hAnsi="Times New Roman" w:cs="Times New Roman"/>
                <w:sz w:val="18"/>
                <w:szCs w:val="18"/>
              </w:rPr>
              <w:t xml:space="preserve"> (5.1)</w:t>
            </w:r>
          </w:p>
        </w:tc>
        <w:tc>
          <w:tcPr>
            <w:tcW w:w="3827" w:type="dxa"/>
            <w:vMerge/>
            <w:hideMark/>
          </w:tcPr>
          <w:p w14:paraId="3DE14023" w14:textId="77777777" w:rsidR="0041038C" w:rsidRPr="001922F0" w:rsidRDefault="0041038C" w:rsidP="0041038C">
            <w:pPr>
              <w:rPr>
                <w:rFonts w:ascii="Times New Roman" w:hAnsi="Times New Roman" w:cs="Times New Roman"/>
                <w:sz w:val="18"/>
                <w:szCs w:val="18"/>
              </w:rPr>
            </w:pPr>
          </w:p>
        </w:tc>
      </w:tr>
      <w:tr w:rsidR="0041038C" w:rsidRPr="001922F0" w14:paraId="0ACB2CC2" w14:textId="77777777" w:rsidTr="00FB6E07">
        <w:trPr>
          <w:trHeight w:val="340"/>
        </w:trPr>
        <w:tc>
          <w:tcPr>
            <w:tcW w:w="1355" w:type="dxa"/>
            <w:vMerge/>
            <w:noWrap/>
            <w:hideMark/>
          </w:tcPr>
          <w:p w14:paraId="43FDFEA3" w14:textId="77777777" w:rsidR="0041038C" w:rsidRPr="001922F0" w:rsidRDefault="0041038C" w:rsidP="0041038C">
            <w:pPr>
              <w:rPr>
                <w:rFonts w:ascii="Times New Roman" w:hAnsi="Times New Roman" w:cs="Times New Roman"/>
                <w:sz w:val="18"/>
                <w:szCs w:val="18"/>
              </w:rPr>
            </w:pPr>
          </w:p>
        </w:tc>
        <w:tc>
          <w:tcPr>
            <w:tcW w:w="1339" w:type="dxa"/>
            <w:vMerge/>
            <w:noWrap/>
            <w:hideMark/>
          </w:tcPr>
          <w:p w14:paraId="021E7AA0" w14:textId="77777777" w:rsidR="0041038C" w:rsidRPr="001922F0" w:rsidRDefault="0041038C" w:rsidP="0041038C">
            <w:pPr>
              <w:rPr>
                <w:rFonts w:ascii="Times New Roman" w:hAnsi="Times New Roman" w:cs="Times New Roman"/>
                <w:sz w:val="18"/>
                <w:szCs w:val="18"/>
              </w:rPr>
            </w:pPr>
          </w:p>
        </w:tc>
        <w:tc>
          <w:tcPr>
            <w:tcW w:w="2074" w:type="dxa"/>
            <w:vMerge/>
            <w:hideMark/>
          </w:tcPr>
          <w:p w14:paraId="66530392" w14:textId="77777777" w:rsidR="0041038C" w:rsidRPr="001922F0" w:rsidRDefault="0041038C" w:rsidP="0041038C">
            <w:pPr>
              <w:rPr>
                <w:rFonts w:ascii="Times New Roman" w:hAnsi="Times New Roman" w:cs="Times New Roman"/>
                <w:sz w:val="18"/>
                <w:szCs w:val="18"/>
              </w:rPr>
            </w:pPr>
          </w:p>
        </w:tc>
        <w:tc>
          <w:tcPr>
            <w:tcW w:w="2075" w:type="dxa"/>
            <w:vMerge/>
            <w:hideMark/>
          </w:tcPr>
          <w:p w14:paraId="19BCE1C5" w14:textId="77777777" w:rsidR="0041038C" w:rsidRPr="001922F0" w:rsidRDefault="0041038C" w:rsidP="0041038C">
            <w:pPr>
              <w:rPr>
                <w:rFonts w:ascii="Times New Roman" w:hAnsi="Times New Roman" w:cs="Times New Roman"/>
                <w:sz w:val="18"/>
                <w:szCs w:val="18"/>
              </w:rPr>
            </w:pPr>
          </w:p>
        </w:tc>
        <w:tc>
          <w:tcPr>
            <w:tcW w:w="1379" w:type="dxa"/>
            <w:hideMark/>
          </w:tcPr>
          <w:p w14:paraId="7E2DF1FE"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 xml:space="preserve">Lean mass (kg) </w:t>
            </w:r>
          </w:p>
        </w:tc>
        <w:tc>
          <w:tcPr>
            <w:tcW w:w="1205" w:type="dxa"/>
            <w:hideMark/>
          </w:tcPr>
          <w:p w14:paraId="43A99CA7" w14:textId="14B11D90"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26.3 (10.</w:t>
            </w:r>
            <w:r w:rsidR="007473AC" w:rsidRPr="001922F0">
              <w:rPr>
                <w:rFonts w:ascii="Times New Roman" w:hAnsi="Times New Roman" w:cs="Times New Roman"/>
                <w:sz w:val="18"/>
                <w:szCs w:val="18"/>
              </w:rPr>
              <w:t>3</w:t>
            </w:r>
            <w:r w:rsidRPr="001922F0">
              <w:rPr>
                <w:rFonts w:ascii="Times New Roman" w:hAnsi="Times New Roman" w:cs="Times New Roman"/>
                <w:sz w:val="18"/>
                <w:szCs w:val="18"/>
              </w:rPr>
              <w:t>)</w:t>
            </w:r>
          </w:p>
        </w:tc>
        <w:tc>
          <w:tcPr>
            <w:tcW w:w="1205" w:type="dxa"/>
            <w:noWrap/>
            <w:hideMark/>
          </w:tcPr>
          <w:p w14:paraId="5CEB846A" w14:textId="0C3ACE99"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30.</w:t>
            </w:r>
            <w:r w:rsidR="007473AC" w:rsidRPr="001922F0">
              <w:rPr>
                <w:rFonts w:ascii="Times New Roman" w:hAnsi="Times New Roman" w:cs="Times New Roman"/>
                <w:sz w:val="18"/>
                <w:szCs w:val="18"/>
              </w:rPr>
              <w:t>5</w:t>
            </w:r>
            <w:r w:rsidRPr="001922F0">
              <w:rPr>
                <w:rFonts w:ascii="Times New Roman" w:hAnsi="Times New Roman" w:cs="Times New Roman"/>
                <w:sz w:val="18"/>
                <w:szCs w:val="18"/>
              </w:rPr>
              <w:t xml:space="preserve"> (10.</w:t>
            </w:r>
            <w:r w:rsidR="007473AC" w:rsidRPr="001922F0">
              <w:rPr>
                <w:rFonts w:ascii="Times New Roman" w:hAnsi="Times New Roman" w:cs="Times New Roman"/>
                <w:sz w:val="18"/>
                <w:szCs w:val="18"/>
              </w:rPr>
              <w:t>3</w:t>
            </w:r>
            <w:r w:rsidRPr="001922F0">
              <w:rPr>
                <w:rFonts w:ascii="Times New Roman" w:hAnsi="Times New Roman" w:cs="Times New Roman"/>
                <w:sz w:val="18"/>
                <w:szCs w:val="18"/>
              </w:rPr>
              <w:t>)</w:t>
            </w:r>
          </w:p>
        </w:tc>
        <w:tc>
          <w:tcPr>
            <w:tcW w:w="3827" w:type="dxa"/>
            <w:vMerge/>
            <w:hideMark/>
          </w:tcPr>
          <w:p w14:paraId="5243B6DD" w14:textId="77777777" w:rsidR="0041038C" w:rsidRPr="001922F0" w:rsidRDefault="0041038C" w:rsidP="0041038C">
            <w:pPr>
              <w:rPr>
                <w:rFonts w:ascii="Times New Roman" w:hAnsi="Times New Roman" w:cs="Times New Roman"/>
                <w:sz w:val="18"/>
                <w:szCs w:val="18"/>
              </w:rPr>
            </w:pPr>
          </w:p>
        </w:tc>
      </w:tr>
      <w:tr w:rsidR="00651D5E" w:rsidRPr="001922F0" w14:paraId="6979FB8B" w14:textId="77777777" w:rsidTr="00FB6E07">
        <w:trPr>
          <w:trHeight w:val="340"/>
        </w:trPr>
        <w:tc>
          <w:tcPr>
            <w:tcW w:w="1355" w:type="dxa"/>
            <w:noWrap/>
          </w:tcPr>
          <w:p w14:paraId="245A5DF1" w14:textId="4F63E17A" w:rsidR="00651D5E" w:rsidRPr="001922F0" w:rsidRDefault="00651D5E" w:rsidP="00651D5E">
            <w:pPr>
              <w:rPr>
                <w:rFonts w:ascii="Times New Roman" w:hAnsi="Times New Roman" w:cs="Times New Roman"/>
                <w:sz w:val="18"/>
                <w:szCs w:val="18"/>
              </w:rPr>
            </w:pPr>
            <w:proofErr w:type="spellStart"/>
            <w:r w:rsidRPr="001922F0">
              <w:rPr>
                <w:rFonts w:ascii="Times New Roman" w:hAnsi="Times New Roman" w:cs="Times New Roman"/>
                <w:sz w:val="18"/>
                <w:szCs w:val="18"/>
              </w:rPr>
              <w:t>Santiprabhob</w:t>
            </w:r>
            <w:proofErr w:type="spellEnd"/>
            <w:r w:rsidRPr="001922F0">
              <w:rPr>
                <w:rFonts w:ascii="Times New Roman" w:hAnsi="Times New Roman" w:cs="Times New Roman"/>
                <w:sz w:val="18"/>
                <w:szCs w:val="18"/>
              </w:rPr>
              <w:t xml:space="preserve"> et al. (2021)</w:t>
            </w:r>
          </w:p>
          <w:p w14:paraId="69E57A63" w14:textId="72085067" w:rsidR="00651D5E" w:rsidRPr="001922F0" w:rsidRDefault="00651D5E" w:rsidP="00651D5E">
            <w:pPr>
              <w:rPr>
                <w:rFonts w:ascii="Times New Roman" w:hAnsi="Times New Roman" w:cs="Times New Roman"/>
                <w:sz w:val="18"/>
                <w:szCs w:val="18"/>
              </w:rPr>
            </w:pPr>
            <w:r w:rsidRPr="001922F0">
              <w:rPr>
                <w:rFonts w:ascii="Times New Roman" w:hAnsi="Times New Roman" w:cs="Times New Roman"/>
                <w:sz w:val="18"/>
                <w:szCs w:val="18"/>
              </w:rPr>
              <w:t xml:space="preserve">Thailand </w:t>
            </w:r>
            <w:r w:rsidR="00E40FD8" w:rsidRPr="001922F0">
              <w:rPr>
                <w:rFonts w:ascii="Times New Roman" w:hAnsi="Times New Roman" w:cs="Times New Roman"/>
                <w:sz w:val="18"/>
                <w:szCs w:val="18"/>
              </w:rPr>
              <w:fldChar w:fldCharType="begin" w:fldLock="1"/>
            </w:r>
            <w:r w:rsidR="0096447A" w:rsidRPr="001922F0">
              <w:rPr>
                <w:rFonts w:ascii="Times New Roman" w:hAnsi="Times New Roman" w:cs="Times New Roman"/>
                <w:sz w:val="18"/>
                <w:szCs w:val="18"/>
              </w:rPr>
              <w:instrText>ADDIN CSL_CITATION {"citationItems":[{"id":"ITEM-1","itemData":{"DOI":"10.1016/j.bone.2021.116112","ISSN":"87563282","PMID":"34252600","abstract":"Introduction: Type 1 diabetes mellitus (T1DM) is considered a risk factor for osteoporosis in adults; however, studies in bone mineral density (BMD) in children with T1DM reported conflicting results. The aim of this study was to compare BMD between T1DM youth and healthy controls, and to identify factors that affect BMD in T1DM youth. Methods: One hundred T1DM youths and 100 healthy controls (both groups aged 5–20 years) were recruited. BMD of total body, lumbar (L2–4), femoral neck, and total hip were assessed using dual energy X-ray absorptiometry. Blood investigations, including hemoglobin A1c (HbA1c), 25-hydroxyvitamin D, and inflammatory cytokines, were performed. Results: Forty-four boys and 56 girls with T1DM were enrolled [mean age 14.5 ± 2.7 years, median (IQR) duration of T1DM 5.80 (2.97–9.07) years, and mean HbA1c entire duration 9.2 ± 1.4%]. T1DM girls had a lower height Z-score than control girls (p &lt; 0.05), and 25-hydroxyvitamin D level was higher in T1DM youth than in controls (p &lt; 0.001). After adjusting for pubertal status, height Z-score, and 25-hydroxyvitamin D, T1DM youth had a significantly lower lumbar BMD Z-score and femoral neck BMD than controls (p = 0.027 and p = 0.025, respectively). We also found that T1DM boys had a significantly lower lumbar BMD Z-score (p = 0.028), femoral neck BMD (p = 0.004), and total hip BMD (p = 0.016) than control boys. In contrast, these significant differences were not found in T1DM girls. Factors affecting BMD were different between T1DM boys and girls, and among different BMD sites. IL-13 was positively correlated with BMD in the total cohort and among girls. In boys – IL-2 and 25-hydroxyvitamin D were positively associated with BMD, and duration of diabetes was found to negatively affect BMD. Conclusion: Deleterious effect of T1DM on BMD is gender specific. The longer the duration of T1DM, the greater the deficit in BMD found among boys with T1DM.","author":[{"dropping-particle":"","family":"Santiprabhob","given":"Jeerunda","non-dropping-particle":"","parse-names":false,"suffix":""},{"dropping-particle":"","family":"Charoentawornpanich","given":"Parichat","non-dropping-particle":"","parse-names":false,"suffix":""},{"dropping-particle":"","family":"Khemaprasit","given":"Khwanhatai","non-dropping-particle":"","parse-names":false,"suffix":""},{"dropping-particle":"","family":"Manpayak","given":"Teerarat","non-dropping-particle":"","parse-names":false,"suffix":""},{"dropping-particle":"","family":"Kiattisakthavee","given":"Pornpimol","non-dropping-particle":"","parse-names":false,"suffix":""},{"dropping-particle":"","family":"Pipatsathian","given":"Amornrat","non-dropping-particle":"","parse-names":false,"suffix":""},{"dropping-particle":"","family":"Wannasilp","given":"Nilrat","non-dropping-particle":"","parse-names":false,"suffix":""},{"dropping-particle":"","family":"Tangjittipokin","given":"Watip","non-dropping-particle":"","parse-names":false,"suffix":""}],"container-title":"Bone","id":"ITEM-1","issue":"June","issued":{"date-parts":[["2021"]]},"page":"116112","publisher":"Elsevier Inc.","title":"Effect of gender, diabetes duration, inflammatory cytokines, and vitamin D level on bone mineral density among Thai children and adolescents with type 1 diabetes","type":"article-journal","volume":"153"},"uris":["http://www.mendeley.com/documents/?uuid=e2f926cd-16d5-4531-88df-80403e698891"]}],"mendeley":{"formattedCitation":"(40)","plainTextFormattedCitation":"(40)","previouslyFormattedCitation":"(40)"},"properties":{"noteIndex":0},"schema":"https://github.com/citation-style-language/schema/raw/master/csl-citation.json"}</w:instrText>
            </w:r>
            <w:r w:rsidR="00E40FD8" w:rsidRPr="001922F0">
              <w:rPr>
                <w:rFonts w:ascii="Times New Roman" w:hAnsi="Times New Roman" w:cs="Times New Roman"/>
                <w:sz w:val="18"/>
                <w:szCs w:val="18"/>
              </w:rPr>
              <w:fldChar w:fldCharType="separate"/>
            </w:r>
            <w:r w:rsidR="00E40FD8" w:rsidRPr="001922F0">
              <w:rPr>
                <w:rFonts w:ascii="Times New Roman" w:hAnsi="Times New Roman" w:cs="Times New Roman"/>
                <w:noProof/>
                <w:sz w:val="18"/>
                <w:szCs w:val="18"/>
              </w:rPr>
              <w:t>(40)</w:t>
            </w:r>
            <w:r w:rsidR="00E40FD8" w:rsidRPr="001922F0">
              <w:rPr>
                <w:rFonts w:ascii="Times New Roman" w:hAnsi="Times New Roman" w:cs="Times New Roman"/>
                <w:sz w:val="18"/>
                <w:szCs w:val="18"/>
              </w:rPr>
              <w:fldChar w:fldCharType="end"/>
            </w:r>
          </w:p>
        </w:tc>
        <w:tc>
          <w:tcPr>
            <w:tcW w:w="1339" w:type="dxa"/>
            <w:noWrap/>
          </w:tcPr>
          <w:p w14:paraId="23951EE1" w14:textId="2740074C" w:rsidR="00651D5E" w:rsidRPr="001922F0" w:rsidRDefault="00651D5E" w:rsidP="0041038C">
            <w:pPr>
              <w:rPr>
                <w:rFonts w:ascii="Times New Roman" w:hAnsi="Times New Roman" w:cs="Times New Roman"/>
                <w:sz w:val="18"/>
                <w:szCs w:val="18"/>
              </w:rPr>
            </w:pPr>
            <w:r w:rsidRPr="001922F0">
              <w:rPr>
                <w:rFonts w:ascii="Times New Roman" w:hAnsi="Times New Roman" w:cs="Times New Roman"/>
                <w:sz w:val="18"/>
                <w:szCs w:val="18"/>
              </w:rPr>
              <w:t>Cross-sectional</w:t>
            </w:r>
          </w:p>
        </w:tc>
        <w:tc>
          <w:tcPr>
            <w:tcW w:w="2074" w:type="dxa"/>
          </w:tcPr>
          <w:p w14:paraId="63124098" w14:textId="2362DA71" w:rsidR="00651D5E" w:rsidRPr="001922F0" w:rsidRDefault="00CB61B7" w:rsidP="00651D5E">
            <w:pPr>
              <w:rPr>
                <w:rFonts w:ascii="Times New Roman" w:hAnsi="Times New Roman" w:cs="Times New Roman"/>
                <w:sz w:val="18"/>
                <w:szCs w:val="18"/>
              </w:rPr>
            </w:pPr>
            <w:r w:rsidRPr="001922F0">
              <w:rPr>
                <w:rFonts w:ascii="Times New Roman" w:hAnsi="Times New Roman" w:cs="Times New Roman"/>
                <w:sz w:val="18"/>
                <w:szCs w:val="18"/>
              </w:rPr>
              <w:t>N=</w:t>
            </w:r>
            <w:r w:rsidR="00651D5E" w:rsidRPr="001922F0">
              <w:rPr>
                <w:rFonts w:ascii="Times New Roman" w:hAnsi="Times New Roman" w:cs="Times New Roman"/>
                <w:sz w:val="18"/>
                <w:szCs w:val="18"/>
              </w:rPr>
              <w:t>100 (44M,56F)</w:t>
            </w:r>
          </w:p>
          <w:p w14:paraId="4E44E04F" w14:textId="77777777" w:rsidR="00651D5E" w:rsidRPr="001922F0" w:rsidRDefault="00651D5E" w:rsidP="00651D5E">
            <w:pPr>
              <w:rPr>
                <w:rFonts w:ascii="Times New Roman" w:hAnsi="Times New Roman" w:cs="Times New Roman"/>
                <w:sz w:val="18"/>
                <w:szCs w:val="18"/>
              </w:rPr>
            </w:pPr>
            <w:r w:rsidRPr="001922F0">
              <w:rPr>
                <w:rFonts w:ascii="Times New Roman" w:hAnsi="Times New Roman" w:cs="Times New Roman"/>
                <w:sz w:val="18"/>
                <w:szCs w:val="18"/>
              </w:rPr>
              <w:t>Age: 14.5yr (2.7)</w:t>
            </w:r>
          </w:p>
          <w:p w14:paraId="435E0F6A" w14:textId="77777777" w:rsidR="00651D5E" w:rsidRPr="001922F0" w:rsidRDefault="00651D5E" w:rsidP="00651D5E">
            <w:pPr>
              <w:rPr>
                <w:rFonts w:ascii="Times New Roman" w:hAnsi="Times New Roman" w:cs="Times New Roman"/>
                <w:sz w:val="18"/>
                <w:szCs w:val="18"/>
              </w:rPr>
            </w:pPr>
            <w:r w:rsidRPr="001922F0">
              <w:rPr>
                <w:rFonts w:ascii="Times New Roman" w:hAnsi="Times New Roman" w:cs="Times New Roman"/>
                <w:sz w:val="18"/>
                <w:szCs w:val="18"/>
              </w:rPr>
              <w:t>Height: 156.3cm (11.2)</w:t>
            </w:r>
          </w:p>
          <w:p w14:paraId="0A8231C0" w14:textId="77777777" w:rsidR="00651D5E" w:rsidRPr="001922F0" w:rsidRDefault="00651D5E" w:rsidP="00651D5E">
            <w:pPr>
              <w:rPr>
                <w:rFonts w:ascii="Times New Roman" w:hAnsi="Times New Roman" w:cs="Times New Roman"/>
                <w:sz w:val="18"/>
                <w:szCs w:val="18"/>
              </w:rPr>
            </w:pPr>
            <w:r w:rsidRPr="001922F0">
              <w:rPr>
                <w:rFonts w:ascii="Times New Roman" w:hAnsi="Times New Roman" w:cs="Times New Roman"/>
                <w:sz w:val="18"/>
                <w:szCs w:val="18"/>
              </w:rPr>
              <w:t>Height (Z-score): 0.17 (1.2)</w:t>
            </w:r>
          </w:p>
          <w:p w14:paraId="3FBB36DE" w14:textId="77777777" w:rsidR="00651D5E" w:rsidRPr="001922F0" w:rsidRDefault="00651D5E" w:rsidP="00651D5E">
            <w:pPr>
              <w:rPr>
                <w:rFonts w:ascii="Times New Roman" w:hAnsi="Times New Roman" w:cs="Times New Roman"/>
                <w:sz w:val="18"/>
                <w:szCs w:val="18"/>
              </w:rPr>
            </w:pPr>
            <w:r w:rsidRPr="001922F0">
              <w:rPr>
                <w:rFonts w:ascii="Times New Roman" w:hAnsi="Times New Roman" w:cs="Times New Roman"/>
                <w:sz w:val="18"/>
                <w:szCs w:val="18"/>
              </w:rPr>
              <w:t>Body mass: 52.7kg (14.6)</w:t>
            </w:r>
          </w:p>
          <w:p w14:paraId="0C34AB42" w14:textId="3AA813CC" w:rsidR="00651D5E" w:rsidRPr="001922F0" w:rsidRDefault="00651D5E" w:rsidP="00651D5E">
            <w:pPr>
              <w:rPr>
                <w:rFonts w:ascii="Times New Roman" w:hAnsi="Times New Roman" w:cs="Times New Roman"/>
                <w:sz w:val="18"/>
                <w:szCs w:val="18"/>
              </w:rPr>
            </w:pPr>
            <w:r w:rsidRPr="001922F0">
              <w:rPr>
                <w:rFonts w:ascii="Times New Roman" w:hAnsi="Times New Roman" w:cs="Times New Roman"/>
                <w:sz w:val="18"/>
                <w:szCs w:val="18"/>
              </w:rPr>
              <w:t>Body mass (Z-score): 1.</w:t>
            </w:r>
            <w:r w:rsidR="006B3FC6" w:rsidRPr="001922F0">
              <w:rPr>
                <w:rFonts w:ascii="Times New Roman" w:hAnsi="Times New Roman" w:cs="Times New Roman"/>
                <w:sz w:val="18"/>
                <w:szCs w:val="18"/>
              </w:rPr>
              <w:t>1</w:t>
            </w:r>
            <w:r w:rsidRPr="001922F0">
              <w:rPr>
                <w:rFonts w:ascii="Times New Roman" w:hAnsi="Times New Roman" w:cs="Times New Roman"/>
                <w:sz w:val="18"/>
                <w:szCs w:val="18"/>
              </w:rPr>
              <w:t xml:space="preserve"> (1.</w:t>
            </w:r>
            <w:r w:rsidR="006B3FC6" w:rsidRPr="001922F0">
              <w:rPr>
                <w:rFonts w:ascii="Times New Roman" w:hAnsi="Times New Roman" w:cs="Times New Roman"/>
                <w:sz w:val="18"/>
                <w:szCs w:val="18"/>
              </w:rPr>
              <w:t>7</w:t>
            </w:r>
            <w:r w:rsidRPr="001922F0">
              <w:rPr>
                <w:rFonts w:ascii="Times New Roman" w:hAnsi="Times New Roman" w:cs="Times New Roman"/>
                <w:sz w:val="18"/>
                <w:szCs w:val="18"/>
              </w:rPr>
              <w:t>)</w:t>
            </w:r>
          </w:p>
          <w:p w14:paraId="5B9AB6D3" w14:textId="77777777" w:rsidR="00651D5E" w:rsidRPr="001922F0" w:rsidRDefault="00651D5E" w:rsidP="00651D5E">
            <w:pPr>
              <w:rPr>
                <w:rFonts w:ascii="Times New Roman" w:hAnsi="Times New Roman" w:cs="Times New Roman"/>
                <w:sz w:val="18"/>
                <w:szCs w:val="18"/>
              </w:rPr>
            </w:pPr>
            <w:r w:rsidRPr="001922F0">
              <w:rPr>
                <w:rFonts w:ascii="Times New Roman" w:hAnsi="Times New Roman" w:cs="Times New Roman"/>
                <w:sz w:val="18"/>
                <w:szCs w:val="18"/>
              </w:rPr>
              <w:t>BMI: 21.2kg/m</w:t>
            </w:r>
            <w:r w:rsidRPr="001922F0">
              <w:rPr>
                <w:rFonts w:ascii="Times New Roman" w:hAnsi="Times New Roman" w:cs="Times New Roman"/>
                <w:sz w:val="18"/>
                <w:szCs w:val="18"/>
                <w:vertAlign w:val="superscript"/>
              </w:rPr>
              <w:t>2</w:t>
            </w:r>
            <w:r w:rsidRPr="001922F0">
              <w:rPr>
                <w:rFonts w:ascii="Times New Roman" w:hAnsi="Times New Roman" w:cs="Times New Roman"/>
                <w:sz w:val="18"/>
                <w:szCs w:val="18"/>
              </w:rPr>
              <w:t xml:space="preserve"> (4.0)</w:t>
            </w:r>
          </w:p>
          <w:p w14:paraId="5964B12A" w14:textId="40DD96BC" w:rsidR="00651D5E" w:rsidRPr="001922F0" w:rsidRDefault="00651D5E" w:rsidP="00651D5E">
            <w:pPr>
              <w:rPr>
                <w:rFonts w:ascii="Times New Roman" w:hAnsi="Times New Roman" w:cs="Times New Roman"/>
                <w:sz w:val="18"/>
                <w:szCs w:val="18"/>
              </w:rPr>
            </w:pPr>
            <w:r w:rsidRPr="001922F0">
              <w:rPr>
                <w:rFonts w:ascii="Times New Roman" w:hAnsi="Times New Roman" w:cs="Times New Roman"/>
                <w:sz w:val="18"/>
                <w:szCs w:val="18"/>
              </w:rPr>
              <w:t>BMI (Z-score): 0.4 (1.</w:t>
            </w:r>
            <w:r w:rsidR="006B3FC6" w:rsidRPr="001922F0">
              <w:rPr>
                <w:rFonts w:ascii="Times New Roman" w:hAnsi="Times New Roman" w:cs="Times New Roman"/>
                <w:sz w:val="18"/>
                <w:szCs w:val="18"/>
              </w:rPr>
              <w:t>1</w:t>
            </w:r>
            <w:r w:rsidRPr="001922F0">
              <w:rPr>
                <w:rFonts w:ascii="Times New Roman" w:hAnsi="Times New Roman" w:cs="Times New Roman"/>
                <w:sz w:val="18"/>
                <w:szCs w:val="18"/>
              </w:rPr>
              <w:t>)</w:t>
            </w:r>
          </w:p>
          <w:p w14:paraId="4A1B3F4A" w14:textId="400ECC5E" w:rsidR="00651D5E" w:rsidRPr="001922F0" w:rsidRDefault="00651D5E" w:rsidP="00651D5E">
            <w:pPr>
              <w:rPr>
                <w:rFonts w:ascii="Times New Roman" w:hAnsi="Times New Roman" w:cs="Times New Roman"/>
                <w:sz w:val="18"/>
                <w:szCs w:val="18"/>
              </w:rPr>
            </w:pPr>
            <w:r w:rsidRPr="001922F0">
              <w:rPr>
                <w:rFonts w:ascii="Times New Roman" w:hAnsi="Times New Roman" w:cs="Times New Roman"/>
                <w:sz w:val="18"/>
                <w:szCs w:val="18"/>
              </w:rPr>
              <w:t>Disease duration: median 5.8yr</w:t>
            </w:r>
            <w:r w:rsidR="006B3FC6" w:rsidRPr="001922F0">
              <w:rPr>
                <w:rFonts w:ascii="Times New Roman" w:hAnsi="Times New Roman" w:cs="Times New Roman"/>
                <w:sz w:val="18"/>
                <w:szCs w:val="18"/>
              </w:rPr>
              <w:t>e</w:t>
            </w:r>
            <w:r w:rsidRPr="001922F0">
              <w:rPr>
                <w:rFonts w:ascii="Times New Roman" w:hAnsi="Times New Roman" w:cs="Times New Roman"/>
                <w:sz w:val="18"/>
                <w:szCs w:val="18"/>
              </w:rPr>
              <w:t xml:space="preserve"> </w:t>
            </w:r>
            <w:r w:rsidR="00E30799" w:rsidRPr="001922F0">
              <w:rPr>
                <w:rFonts w:ascii="Times New Roman" w:hAnsi="Times New Roman" w:cs="Times New Roman"/>
                <w:sz w:val="18"/>
                <w:szCs w:val="18"/>
              </w:rPr>
              <w:t>[</w:t>
            </w:r>
            <w:r w:rsidRPr="001922F0">
              <w:rPr>
                <w:rFonts w:ascii="Times New Roman" w:hAnsi="Times New Roman" w:cs="Times New Roman"/>
                <w:sz w:val="18"/>
                <w:szCs w:val="18"/>
              </w:rPr>
              <w:t xml:space="preserve">IQR </w:t>
            </w:r>
            <w:r w:rsidR="006B3FC6" w:rsidRPr="001922F0">
              <w:rPr>
                <w:rFonts w:ascii="Times New Roman" w:hAnsi="Times New Roman" w:cs="Times New Roman"/>
                <w:sz w:val="18"/>
                <w:szCs w:val="18"/>
              </w:rPr>
              <w:t>3.0</w:t>
            </w:r>
            <w:r w:rsidR="00167FD8" w:rsidRPr="001922F0">
              <w:rPr>
                <w:rFonts w:ascii="Times New Roman" w:hAnsi="Times New Roman" w:cs="Times New Roman"/>
                <w:sz w:val="18"/>
                <w:szCs w:val="18"/>
              </w:rPr>
              <w:t>-</w:t>
            </w:r>
            <w:r w:rsidRPr="001922F0">
              <w:rPr>
                <w:rFonts w:ascii="Times New Roman" w:hAnsi="Times New Roman" w:cs="Times New Roman"/>
                <w:sz w:val="18"/>
                <w:szCs w:val="18"/>
              </w:rPr>
              <w:t>9.</w:t>
            </w:r>
            <w:r w:rsidR="006B3FC6" w:rsidRPr="001922F0">
              <w:rPr>
                <w:rFonts w:ascii="Times New Roman" w:hAnsi="Times New Roman" w:cs="Times New Roman"/>
                <w:sz w:val="18"/>
                <w:szCs w:val="18"/>
              </w:rPr>
              <w:t>1</w:t>
            </w:r>
            <w:r w:rsidR="00E30799" w:rsidRPr="001922F0">
              <w:rPr>
                <w:rFonts w:ascii="Times New Roman" w:hAnsi="Times New Roman" w:cs="Times New Roman"/>
                <w:sz w:val="18"/>
                <w:szCs w:val="18"/>
              </w:rPr>
              <w:t>]</w:t>
            </w:r>
          </w:p>
          <w:p w14:paraId="49CBC364" w14:textId="2C046A32" w:rsidR="00651D5E" w:rsidRPr="001922F0" w:rsidRDefault="00651D5E" w:rsidP="00651D5E">
            <w:pPr>
              <w:rPr>
                <w:rFonts w:ascii="Times New Roman" w:hAnsi="Times New Roman" w:cs="Times New Roman"/>
                <w:sz w:val="18"/>
                <w:szCs w:val="18"/>
              </w:rPr>
            </w:pPr>
            <w:r w:rsidRPr="001922F0">
              <w:rPr>
                <w:rFonts w:ascii="Times New Roman" w:hAnsi="Times New Roman" w:cs="Times New Roman"/>
                <w:sz w:val="18"/>
                <w:szCs w:val="18"/>
              </w:rPr>
              <w:t>HbA1c: 8.9% (1.8)</w:t>
            </w:r>
          </w:p>
          <w:p w14:paraId="3D370A12" w14:textId="10C93228" w:rsidR="00CB61B7" w:rsidRPr="001922F0" w:rsidRDefault="00CB61B7" w:rsidP="00651D5E">
            <w:pPr>
              <w:rPr>
                <w:rFonts w:ascii="Times New Roman" w:hAnsi="Times New Roman" w:cs="Times New Roman"/>
                <w:sz w:val="18"/>
                <w:szCs w:val="18"/>
              </w:rPr>
            </w:pPr>
            <w:r w:rsidRPr="001922F0">
              <w:rPr>
                <w:rFonts w:ascii="Times New Roman" w:hAnsi="Times New Roman" w:cs="Times New Roman"/>
                <w:sz w:val="18"/>
                <w:szCs w:val="18"/>
              </w:rPr>
              <w:t>Insulin dosage: 1.</w:t>
            </w:r>
            <w:r w:rsidR="006B3FC6" w:rsidRPr="001922F0">
              <w:rPr>
                <w:rFonts w:ascii="Times New Roman" w:hAnsi="Times New Roman" w:cs="Times New Roman"/>
                <w:sz w:val="18"/>
                <w:szCs w:val="18"/>
              </w:rPr>
              <w:t>2</w:t>
            </w:r>
            <w:r w:rsidRPr="001922F0">
              <w:rPr>
                <w:rFonts w:ascii="Times New Roman" w:hAnsi="Times New Roman" w:cs="Times New Roman"/>
                <w:sz w:val="18"/>
                <w:szCs w:val="18"/>
              </w:rPr>
              <w:t xml:space="preserve"> U/kg/day (0.3)</w:t>
            </w:r>
          </w:p>
          <w:p w14:paraId="2ACE5B55" w14:textId="4D3A1F33" w:rsidR="00651D5E" w:rsidRPr="001922F0" w:rsidRDefault="00651D5E" w:rsidP="00651D5E">
            <w:pPr>
              <w:rPr>
                <w:rFonts w:ascii="Times New Roman" w:hAnsi="Times New Roman" w:cs="Times New Roman"/>
                <w:sz w:val="18"/>
                <w:szCs w:val="18"/>
              </w:rPr>
            </w:pPr>
          </w:p>
        </w:tc>
        <w:tc>
          <w:tcPr>
            <w:tcW w:w="2075" w:type="dxa"/>
          </w:tcPr>
          <w:p w14:paraId="52B3D9F4" w14:textId="46435C69" w:rsidR="00651D5E" w:rsidRPr="001922F0" w:rsidRDefault="00CB61B7" w:rsidP="00651D5E">
            <w:pPr>
              <w:rPr>
                <w:rFonts w:ascii="Times New Roman" w:hAnsi="Times New Roman" w:cs="Times New Roman"/>
                <w:sz w:val="18"/>
                <w:szCs w:val="18"/>
              </w:rPr>
            </w:pPr>
            <w:r w:rsidRPr="001922F0">
              <w:rPr>
                <w:rFonts w:ascii="Times New Roman" w:hAnsi="Times New Roman" w:cs="Times New Roman"/>
                <w:sz w:val="18"/>
                <w:szCs w:val="18"/>
              </w:rPr>
              <w:t>N=</w:t>
            </w:r>
            <w:r w:rsidR="00651D5E" w:rsidRPr="001922F0">
              <w:rPr>
                <w:rFonts w:ascii="Times New Roman" w:hAnsi="Times New Roman" w:cs="Times New Roman"/>
                <w:sz w:val="18"/>
                <w:szCs w:val="18"/>
              </w:rPr>
              <w:t>100 (44M,56F)</w:t>
            </w:r>
          </w:p>
          <w:p w14:paraId="58BD4AB8" w14:textId="77777777" w:rsidR="00651D5E" w:rsidRPr="001922F0" w:rsidRDefault="00651D5E" w:rsidP="00651D5E">
            <w:pPr>
              <w:rPr>
                <w:rFonts w:ascii="Times New Roman" w:hAnsi="Times New Roman" w:cs="Times New Roman"/>
                <w:sz w:val="18"/>
                <w:szCs w:val="18"/>
              </w:rPr>
            </w:pPr>
            <w:r w:rsidRPr="001922F0">
              <w:rPr>
                <w:rFonts w:ascii="Times New Roman" w:hAnsi="Times New Roman" w:cs="Times New Roman"/>
                <w:sz w:val="18"/>
                <w:szCs w:val="18"/>
              </w:rPr>
              <w:t>Age: 14.3yr (2.7)</w:t>
            </w:r>
          </w:p>
          <w:p w14:paraId="70E866F5" w14:textId="77777777" w:rsidR="00651D5E" w:rsidRPr="001922F0" w:rsidRDefault="00651D5E" w:rsidP="00651D5E">
            <w:pPr>
              <w:rPr>
                <w:rFonts w:ascii="Times New Roman" w:hAnsi="Times New Roman" w:cs="Times New Roman"/>
                <w:sz w:val="18"/>
                <w:szCs w:val="18"/>
              </w:rPr>
            </w:pPr>
            <w:r w:rsidRPr="001922F0">
              <w:rPr>
                <w:rFonts w:ascii="Times New Roman" w:hAnsi="Times New Roman" w:cs="Times New Roman"/>
                <w:sz w:val="18"/>
                <w:szCs w:val="18"/>
              </w:rPr>
              <w:t>Height: 158.4cm (11.7)</w:t>
            </w:r>
          </w:p>
          <w:p w14:paraId="1EC2B759" w14:textId="18B7AA8A" w:rsidR="00651D5E" w:rsidRPr="001922F0" w:rsidRDefault="00651D5E" w:rsidP="00651D5E">
            <w:pPr>
              <w:rPr>
                <w:rFonts w:ascii="Times New Roman" w:hAnsi="Times New Roman" w:cs="Times New Roman"/>
                <w:sz w:val="18"/>
                <w:szCs w:val="18"/>
              </w:rPr>
            </w:pPr>
            <w:r w:rsidRPr="001922F0">
              <w:rPr>
                <w:rFonts w:ascii="Times New Roman" w:hAnsi="Times New Roman" w:cs="Times New Roman"/>
                <w:sz w:val="18"/>
                <w:szCs w:val="18"/>
              </w:rPr>
              <w:t>Height (Z-score): 0.</w:t>
            </w:r>
            <w:r w:rsidR="006B3FC6" w:rsidRPr="001922F0">
              <w:rPr>
                <w:rFonts w:ascii="Times New Roman" w:hAnsi="Times New Roman" w:cs="Times New Roman"/>
                <w:sz w:val="18"/>
                <w:szCs w:val="18"/>
              </w:rPr>
              <w:t>7</w:t>
            </w:r>
            <w:r w:rsidRPr="001922F0">
              <w:rPr>
                <w:rFonts w:ascii="Times New Roman" w:hAnsi="Times New Roman" w:cs="Times New Roman"/>
                <w:sz w:val="18"/>
                <w:szCs w:val="18"/>
              </w:rPr>
              <w:t xml:space="preserve"> (1.</w:t>
            </w:r>
            <w:r w:rsidR="006B3FC6" w:rsidRPr="001922F0">
              <w:rPr>
                <w:rFonts w:ascii="Times New Roman" w:hAnsi="Times New Roman" w:cs="Times New Roman"/>
                <w:sz w:val="18"/>
                <w:szCs w:val="18"/>
              </w:rPr>
              <w:t>2</w:t>
            </w:r>
            <w:r w:rsidRPr="001922F0">
              <w:rPr>
                <w:rFonts w:ascii="Times New Roman" w:hAnsi="Times New Roman" w:cs="Times New Roman"/>
                <w:sz w:val="18"/>
                <w:szCs w:val="18"/>
              </w:rPr>
              <w:t>)</w:t>
            </w:r>
          </w:p>
          <w:p w14:paraId="2F008C01" w14:textId="77777777" w:rsidR="00651D5E" w:rsidRPr="001922F0" w:rsidRDefault="00651D5E" w:rsidP="00651D5E">
            <w:pPr>
              <w:rPr>
                <w:rFonts w:ascii="Times New Roman" w:hAnsi="Times New Roman" w:cs="Times New Roman"/>
                <w:sz w:val="18"/>
                <w:szCs w:val="18"/>
              </w:rPr>
            </w:pPr>
            <w:r w:rsidRPr="001922F0">
              <w:rPr>
                <w:rFonts w:ascii="Times New Roman" w:hAnsi="Times New Roman" w:cs="Times New Roman"/>
                <w:sz w:val="18"/>
                <w:szCs w:val="18"/>
              </w:rPr>
              <w:t>Body mass: 54.1kg (15.0)</w:t>
            </w:r>
          </w:p>
          <w:p w14:paraId="4307BE75" w14:textId="480BD56F" w:rsidR="00651D5E" w:rsidRPr="001922F0" w:rsidRDefault="00651D5E" w:rsidP="00651D5E">
            <w:pPr>
              <w:rPr>
                <w:rFonts w:ascii="Times New Roman" w:hAnsi="Times New Roman" w:cs="Times New Roman"/>
                <w:sz w:val="18"/>
                <w:szCs w:val="18"/>
              </w:rPr>
            </w:pPr>
            <w:r w:rsidRPr="001922F0">
              <w:rPr>
                <w:rFonts w:ascii="Times New Roman" w:hAnsi="Times New Roman" w:cs="Times New Roman"/>
                <w:sz w:val="18"/>
                <w:szCs w:val="18"/>
              </w:rPr>
              <w:t>Body mass (Z-score): 1.</w:t>
            </w:r>
            <w:r w:rsidR="006B3FC6" w:rsidRPr="001922F0">
              <w:rPr>
                <w:rFonts w:ascii="Times New Roman" w:hAnsi="Times New Roman" w:cs="Times New Roman"/>
                <w:sz w:val="18"/>
                <w:szCs w:val="18"/>
              </w:rPr>
              <w:t>4</w:t>
            </w:r>
            <w:r w:rsidRPr="001922F0">
              <w:rPr>
                <w:rFonts w:ascii="Times New Roman" w:hAnsi="Times New Roman" w:cs="Times New Roman"/>
                <w:sz w:val="18"/>
                <w:szCs w:val="18"/>
              </w:rPr>
              <w:t xml:space="preserve"> (1.</w:t>
            </w:r>
            <w:r w:rsidR="006B3FC6" w:rsidRPr="001922F0">
              <w:rPr>
                <w:rFonts w:ascii="Times New Roman" w:hAnsi="Times New Roman" w:cs="Times New Roman"/>
                <w:sz w:val="18"/>
                <w:szCs w:val="18"/>
              </w:rPr>
              <w:t>8</w:t>
            </w:r>
            <w:r w:rsidRPr="001922F0">
              <w:rPr>
                <w:rFonts w:ascii="Times New Roman" w:hAnsi="Times New Roman" w:cs="Times New Roman"/>
                <w:sz w:val="18"/>
                <w:szCs w:val="18"/>
              </w:rPr>
              <w:t>)</w:t>
            </w:r>
          </w:p>
          <w:p w14:paraId="1B225BE8" w14:textId="4EE950A3" w:rsidR="00651D5E" w:rsidRPr="001922F0" w:rsidRDefault="00651D5E" w:rsidP="00651D5E">
            <w:pPr>
              <w:rPr>
                <w:rFonts w:ascii="Times New Roman" w:hAnsi="Times New Roman" w:cs="Times New Roman"/>
                <w:sz w:val="18"/>
                <w:szCs w:val="18"/>
              </w:rPr>
            </w:pPr>
            <w:r w:rsidRPr="001922F0">
              <w:rPr>
                <w:rFonts w:ascii="Times New Roman" w:hAnsi="Times New Roman" w:cs="Times New Roman"/>
                <w:sz w:val="18"/>
                <w:szCs w:val="18"/>
              </w:rPr>
              <w:t>BMI: 21.2kg/m</w:t>
            </w:r>
            <w:r w:rsidRPr="001922F0">
              <w:rPr>
                <w:rFonts w:ascii="Times New Roman" w:hAnsi="Times New Roman" w:cs="Times New Roman"/>
                <w:sz w:val="18"/>
                <w:szCs w:val="18"/>
                <w:vertAlign w:val="superscript"/>
              </w:rPr>
              <w:t>2</w:t>
            </w:r>
            <w:r w:rsidRPr="001922F0">
              <w:rPr>
                <w:rFonts w:ascii="Times New Roman" w:hAnsi="Times New Roman" w:cs="Times New Roman"/>
                <w:sz w:val="18"/>
                <w:szCs w:val="18"/>
              </w:rPr>
              <w:t xml:space="preserve"> (4.1)</w:t>
            </w:r>
          </w:p>
          <w:p w14:paraId="102C9F1D" w14:textId="4DDDBEB0" w:rsidR="00651D5E" w:rsidRPr="001922F0" w:rsidRDefault="00651D5E" w:rsidP="00651D5E">
            <w:pPr>
              <w:rPr>
                <w:rFonts w:ascii="Times New Roman" w:hAnsi="Times New Roman" w:cs="Times New Roman"/>
                <w:sz w:val="18"/>
                <w:szCs w:val="18"/>
              </w:rPr>
            </w:pPr>
            <w:r w:rsidRPr="001922F0">
              <w:rPr>
                <w:rFonts w:ascii="Times New Roman" w:hAnsi="Times New Roman" w:cs="Times New Roman"/>
                <w:sz w:val="18"/>
                <w:szCs w:val="18"/>
              </w:rPr>
              <w:t>BMI (Z-score): 0.4 (1.1)</w:t>
            </w:r>
          </w:p>
          <w:p w14:paraId="49928B31" w14:textId="292A46D2" w:rsidR="00651D5E" w:rsidRPr="001922F0" w:rsidRDefault="00651D5E" w:rsidP="00651D5E">
            <w:pPr>
              <w:rPr>
                <w:rFonts w:ascii="Times New Roman" w:hAnsi="Times New Roman" w:cs="Times New Roman"/>
                <w:sz w:val="18"/>
                <w:szCs w:val="18"/>
              </w:rPr>
            </w:pPr>
            <w:r w:rsidRPr="001922F0">
              <w:rPr>
                <w:rFonts w:ascii="Times New Roman" w:hAnsi="Times New Roman" w:cs="Times New Roman"/>
                <w:sz w:val="18"/>
                <w:szCs w:val="18"/>
              </w:rPr>
              <w:t>HbA1c: 5.2% (0.</w:t>
            </w:r>
            <w:r w:rsidR="006B3FC6" w:rsidRPr="001922F0">
              <w:rPr>
                <w:rFonts w:ascii="Times New Roman" w:hAnsi="Times New Roman" w:cs="Times New Roman"/>
                <w:sz w:val="18"/>
                <w:szCs w:val="18"/>
              </w:rPr>
              <w:t>3</w:t>
            </w:r>
            <w:r w:rsidRPr="001922F0">
              <w:rPr>
                <w:rFonts w:ascii="Times New Roman" w:hAnsi="Times New Roman" w:cs="Times New Roman"/>
                <w:sz w:val="18"/>
                <w:szCs w:val="18"/>
              </w:rPr>
              <w:t>)</w:t>
            </w:r>
          </w:p>
        </w:tc>
        <w:tc>
          <w:tcPr>
            <w:tcW w:w="1379" w:type="dxa"/>
          </w:tcPr>
          <w:p w14:paraId="15F2C34D" w14:textId="067C6273" w:rsidR="00651D5E" w:rsidRPr="001922F0" w:rsidRDefault="001A2527" w:rsidP="0041038C">
            <w:pPr>
              <w:rPr>
                <w:rFonts w:ascii="Times New Roman" w:hAnsi="Times New Roman" w:cs="Times New Roman"/>
                <w:sz w:val="18"/>
                <w:szCs w:val="18"/>
              </w:rPr>
            </w:pPr>
            <w:r w:rsidRPr="001922F0">
              <w:rPr>
                <w:rFonts w:ascii="Times New Roman" w:hAnsi="Times New Roman" w:cs="Times New Roman"/>
                <w:sz w:val="18"/>
                <w:szCs w:val="18"/>
              </w:rPr>
              <w:t xml:space="preserve">Lean </w:t>
            </w:r>
            <w:r w:rsidR="004F60FB" w:rsidRPr="001922F0">
              <w:rPr>
                <w:rFonts w:ascii="Times New Roman" w:hAnsi="Times New Roman" w:cs="Times New Roman"/>
                <w:sz w:val="18"/>
                <w:szCs w:val="18"/>
              </w:rPr>
              <w:t>m</w:t>
            </w:r>
            <w:r w:rsidRPr="001922F0">
              <w:rPr>
                <w:rFonts w:ascii="Times New Roman" w:hAnsi="Times New Roman" w:cs="Times New Roman"/>
                <w:sz w:val="18"/>
                <w:szCs w:val="18"/>
              </w:rPr>
              <w:t>ass (kg)</w:t>
            </w:r>
          </w:p>
        </w:tc>
        <w:tc>
          <w:tcPr>
            <w:tcW w:w="1205" w:type="dxa"/>
          </w:tcPr>
          <w:p w14:paraId="1D3B150D" w14:textId="4D081C28" w:rsidR="00651D5E" w:rsidRPr="001922F0" w:rsidRDefault="001A2527" w:rsidP="0041038C">
            <w:pPr>
              <w:rPr>
                <w:rFonts w:ascii="Times New Roman" w:hAnsi="Times New Roman" w:cs="Times New Roman"/>
                <w:sz w:val="18"/>
                <w:szCs w:val="18"/>
              </w:rPr>
            </w:pPr>
            <w:r w:rsidRPr="001922F0">
              <w:rPr>
                <w:rFonts w:ascii="Times New Roman" w:hAnsi="Times New Roman" w:cs="Times New Roman"/>
                <w:sz w:val="18"/>
                <w:szCs w:val="18"/>
              </w:rPr>
              <w:t>34.5 (9.2)</w:t>
            </w:r>
          </w:p>
        </w:tc>
        <w:tc>
          <w:tcPr>
            <w:tcW w:w="1205" w:type="dxa"/>
            <w:noWrap/>
          </w:tcPr>
          <w:p w14:paraId="7EA35069" w14:textId="735B7054" w:rsidR="00651D5E" w:rsidRPr="001922F0" w:rsidRDefault="001A2527" w:rsidP="0041038C">
            <w:pPr>
              <w:rPr>
                <w:rFonts w:ascii="Times New Roman" w:hAnsi="Times New Roman" w:cs="Times New Roman"/>
                <w:sz w:val="18"/>
                <w:szCs w:val="18"/>
              </w:rPr>
            </w:pPr>
            <w:r w:rsidRPr="001922F0">
              <w:rPr>
                <w:rFonts w:ascii="Times New Roman" w:hAnsi="Times New Roman" w:cs="Times New Roman"/>
                <w:sz w:val="18"/>
                <w:szCs w:val="18"/>
              </w:rPr>
              <w:t>35.0 (9.4)</w:t>
            </w:r>
          </w:p>
        </w:tc>
        <w:tc>
          <w:tcPr>
            <w:tcW w:w="3827" w:type="dxa"/>
          </w:tcPr>
          <w:p w14:paraId="5A50D14A" w14:textId="26124099" w:rsidR="00651D5E" w:rsidRPr="001922F0" w:rsidRDefault="001A2527" w:rsidP="0041038C">
            <w:pPr>
              <w:rPr>
                <w:rFonts w:ascii="Times New Roman" w:hAnsi="Times New Roman" w:cs="Times New Roman"/>
                <w:sz w:val="18"/>
                <w:szCs w:val="18"/>
              </w:rPr>
            </w:pPr>
            <w:r w:rsidRPr="001922F0">
              <w:rPr>
                <w:rFonts w:ascii="Times New Roman" w:hAnsi="Times New Roman" w:cs="Times New Roman"/>
                <w:sz w:val="18"/>
                <w:szCs w:val="18"/>
              </w:rPr>
              <w:t>No difference on total body lean mass between children with T1D and TDC</w:t>
            </w:r>
          </w:p>
        </w:tc>
      </w:tr>
      <w:tr w:rsidR="0041038C" w:rsidRPr="001922F0" w14:paraId="6F8A548F" w14:textId="77777777" w:rsidTr="00FB6E07">
        <w:trPr>
          <w:trHeight w:val="357"/>
        </w:trPr>
        <w:tc>
          <w:tcPr>
            <w:tcW w:w="1355" w:type="dxa"/>
            <w:vMerge w:val="restart"/>
            <w:hideMark/>
          </w:tcPr>
          <w:p w14:paraId="2F80B43E" w14:textId="0DA14B69" w:rsidR="0041038C" w:rsidRPr="001922F0" w:rsidRDefault="0041038C" w:rsidP="0041038C">
            <w:pPr>
              <w:rPr>
                <w:rFonts w:ascii="Times New Roman" w:hAnsi="Times New Roman" w:cs="Times New Roman"/>
                <w:sz w:val="18"/>
                <w:szCs w:val="18"/>
              </w:rPr>
            </w:pPr>
            <w:proofErr w:type="spellStart"/>
            <w:r w:rsidRPr="001922F0">
              <w:rPr>
                <w:rFonts w:ascii="Times New Roman" w:hAnsi="Times New Roman" w:cs="Times New Roman"/>
                <w:sz w:val="18"/>
                <w:szCs w:val="18"/>
              </w:rPr>
              <w:t>Sarnblad</w:t>
            </w:r>
            <w:proofErr w:type="spellEnd"/>
            <w:r w:rsidRPr="001922F0">
              <w:rPr>
                <w:rFonts w:ascii="Times New Roman" w:hAnsi="Times New Roman" w:cs="Times New Roman"/>
                <w:sz w:val="18"/>
                <w:szCs w:val="18"/>
              </w:rPr>
              <w:t xml:space="preserve"> et al. (2006)</w:t>
            </w:r>
            <w:r w:rsidRPr="001922F0">
              <w:rPr>
                <w:rFonts w:ascii="Times New Roman" w:hAnsi="Times New Roman" w:cs="Times New Roman"/>
                <w:sz w:val="18"/>
                <w:szCs w:val="18"/>
              </w:rPr>
              <w:br/>
              <w:t>Sweden</w:t>
            </w:r>
            <w:r w:rsidRPr="001922F0">
              <w:rPr>
                <w:rFonts w:ascii="Times New Roman" w:hAnsi="Times New Roman" w:cs="Times New Roman"/>
                <w:i/>
                <w:iCs/>
                <w:sz w:val="18"/>
                <w:szCs w:val="18"/>
              </w:rPr>
              <w:t xml:space="preserve"> </w:t>
            </w:r>
            <w:r w:rsidRPr="001922F0">
              <w:rPr>
                <w:rFonts w:ascii="Times New Roman" w:hAnsi="Times New Roman" w:cs="Times New Roman"/>
                <w:i/>
                <w:iCs/>
                <w:sz w:val="18"/>
                <w:szCs w:val="18"/>
              </w:rPr>
              <w:fldChar w:fldCharType="begin" w:fldLock="1"/>
            </w:r>
            <w:r w:rsidR="0096447A" w:rsidRPr="001922F0">
              <w:rPr>
                <w:rFonts w:ascii="Times New Roman" w:hAnsi="Times New Roman" w:cs="Times New Roman"/>
                <w:i/>
                <w:iCs/>
                <w:sz w:val="18"/>
                <w:szCs w:val="18"/>
              </w:rPr>
              <w:instrText>ADDIN CSL_CITATION {"citationItems":[{"id":"ITEM-1","itemData":{"DOI":"10.2337/dc05-2318","ISSN":"01495992","PMID":"16732000","abstract":"OBJECTIVE - The purpose of this study was to determine whether objectively measured physical activity and dietary macronutrient intake differentially predict body fat in adolescent girls with type 1 diabetes and control girls. RESEARCH DESIGN AND METHODS - This study comprised 23 girls (12-19 years) with type 1 diabetes and 19 age-matched healthy control girls. At baseline, physical activity and energy intake were assessed for 7 consecutive days by accelerometry and a structured food diary, respectively. Body composition was measured by dual-energy X-ray absorptiometry at baseline and after 1 year. RESULTS - Fat intake was positively related to a 1-year change in percentage body fat (P = 0.006), after adjustment for total energy intake. No significant interaction was observed (case-control group x main exposure), indicating that the association between fat intake and gain in body fat was similar in both groups. Physical activity did not predict gain in body fat; however, total physical activity was positively associated with a gain in lean body mass (P &lt; 0.01). Girls treated with six daily dosages of insulin increased their percentage of body fat significantly more than those treated with four daily injections (P &lt; 0.05). CONCLUSIONS - In this prospective case-control study, we found that fat intake predicted gain in percentage of body fat in both adolescent girls with type 1 diabetes and healthy control girls. The number of daily insulin injections seems to influence the accumulation of body fat in girls with type 1 diabetes. © 2006 by the American Diabetes Association.","author":[{"dropping-particle":"","family":"Särnblad","given":"Stefan","non-dropping-particle":"","parse-names":false,"suffix":""},{"dropping-particle":"","family":"Ekelund","given":"Ulf","non-dropping-particle":"","parse-names":false,"suffix":""},{"dropping-particle":"","family":"Åman","given":"Jan","non-dropping-particle":"","parse-names":false,"suffix":""}],"container-title":"Diabetes Care","id":"ITEM-1","issue":"6","issued":{"date-parts":[["2006"]]},"page":"1227-1230","title":"Dietary fat intake predicts 1-year change in body fat in adolescent girls with type 1 diabetes","type":"article-journal","volume":"29"},"uris":["http://www.mendeley.com/documents/?uuid=f9a3022f-ff8d-4da9-80d2-5821ac4f5152"]}],"mendeley":{"formattedCitation":"(41)","plainTextFormattedCitation":"(41)","previouslyFormattedCitation":"(41)"},"properties":{"noteIndex":0},"schema":"https://github.com/citation-style-language/schema/raw/master/csl-citation.json"}</w:instrText>
            </w:r>
            <w:r w:rsidRPr="001922F0">
              <w:rPr>
                <w:rFonts w:ascii="Times New Roman" w:hAnsi="Times New Roman" w:cs="Times New Roman"/>
                <w:i/>
                <w:iCs/>
                <w:sz w:val="18"/>
                <w:szCs w:val="18"/>
              </w:rPr>
              <w:fldChar w:fldCharType="separate"/>
            </w:r>
            <w:r w:rsidR="00E40FD8" w:rsidRPr="001922F0">
              <w:rPr>
                <w:rFonts w:ascii="Times New Roman" w:hAnsi="Times New Roman" w:cs="Times New Roman"/>
                <w:iCs/>
                <w:noProof/>
                <w:sz w:val="18"/>
                <w:szCs w:val="18"/>
              </w:rPr>
              <w:t>(41)</w:t>
            </w:r>
            <w:r w:rsidRPr="001922F0">
              <w:rPr>
                <w:rFonts w:ascii="Times New Roman" w:hAnsi="Times New Roman" w:cs="Times New Roman"/>
                <w:i/>
                <w:iCs/>
                <w:sz w:val="18"/>
                <w:szCs w:val="18"/>
              </w:rPr>
              <w:fldChar w:fldCharType="end"/>
            </w:r>
          </w:p>
          <w:p w14:paraId="778F76FA"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 </w:t>
            </w:r>
          </w:p>
          <w:p w14:paraId="55D44776"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 </w:t>
            </w:r>
          </w:p>
        </w:tc>
        <w:tc>
          <w:tcPr>
            <w:tcW w:w="1339" w:type="dxa"/>
            <w:vMerge w:val="restart"/>
            <w:hideMark/>
          </w:tcPr>
          <w:p w14:paraId="4BC65069"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Follow-up (baseline)</w:t>
            </w:r>
            <w:r w:rsidRPr="001922F0">
              <w:rPr>
                <w:rFonts w:ascii="Times New Roman" w:hAnsi="Times New Roman" w:cs="Times New Roman"/>
                <w:sz w:val="18"/>
                <w:szCs w:val="18"/>
              </w:rPr>
              <w:br/>
            </w:r>
          </w:p>
          <w:p w14:paraId="12079E1F"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 </w:t>
            </w:r>
          </w:p>
          <w:p w14:paraId="4949B3CC"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 </w:t>
            </w:r>
          </w:p>
        </w:tc>
        <w:tc>
          <w:tcPr>
            <w:tcW w:w="2074" w:type="dxa"/>
            <w:vMerge w:val="restart"/>
            <w:hideMark/>
          </w:tcPr>
          <w:p w14:paraId="18CAEA07" w14:textId="52F28173" w:rsidR="0041038C" w:rsidRPr="001922F0" w:rsidRDefault="0041038C" w:rsidP="0041038C">
            <w:pPr>
              <w:rPr>
                <w:rFonts w:ascii="Times New Roman" w:hAnsi="Times New Roman" w:cs="Times New Roman"/>
                <w:sz w:val="18"/>
                <w:szCs w:val="18"/>
                <w:u w:val="single"/>
              </w:rPr>
            </w:pPr>
            <w:r w:rsidRPr="001922F0">
              <w:rPr>
                <w:rFonts w:ascii="Times New Roman" w:hAnsi="Times New Roman" w:cs="Times New Roman"/>
                <w:sz w:val="18"/>
                <w:szCs w:val="18"/>
              </w:rPr>
              <w:t>N=23 (23F)</w:t>
            </w:r>
            <w:r w:rsidRPr="001922F0">
              <w:rPr>
                <w:rFonts w:ascii="Times New Roman" w:hAnsi="Times New Roman" w:cs="Times New Roman"/>
                <w:sz w:val="18"/>
                <w:szCs w:val="18"/>
              </w:rPr>
              <w:br/>
              <w:t>Age: 15.7yrs (2.1)</w:t>
            </w:r>
            <w:r w:rsidRPr="001922F0">
              <w:rPr>
                <w:rFonts w:ascii="Times New Roman" w:hAnsi="Times New Roman" w:cs="Times New Roman"/>
                <w:sz w:val="18"/>
                <w:szCs w:val="18"/>
              </w:rPr>
              <w:br/>
              <w:t>Height: 163.8cm (7.9)</w:t>
            </w:r>
            <w:r w:rsidRPr="001922F0">
              <w:rPr>
                <w:rFonts w:ascii="Times New Roman" w:hAnsi="Times New Roman" w:cs="Times New Roman"/>
                <w:sz w:val="18"/>
                <w:szCs w:val="18"/>
              </w:rPr>
              <w:br/>
              <w:t>B</w:t>
            </w:r>
            <w:r w:rsidR="00D00062" w:rsidRPr="001922F0">
              <w:rPr>
                <w:rFonts w:ascii="Times New Roman" w:hAnsi="Times New Roman" w:cs="Times New Roman"/>
                <w:sz w:val="18"/>
                <w:szCs w:val="18"/>
              </w:rPr>
              <w:t>ody mass</w:t>
            </w:r>
            <w:r w:rsidRPr="001922F0">
              <w:rPr>
                <w:rFonts w:ascii="Times New Roman" w:hAnsi="Times New Roman" w:cs="Times New Roman"/>
                <w:sz w:val="18"/>
                <w:szCs w:val="18"/>
              </w:rPr>
              <w:t>: median 65.3kg [IQR 16.0]</w:t>
            </w:r>
            <w:r w:rsidRPr="001922F0">
              <w:rPr>
                <w:rFonts w:ascii="Times New Roman" w:hAnsi="Times New Roman" w:cs="Times New Roman"/>
                <w:sz w:val="18"/>
                <w:szCs w:val="18"/>
              </w:rPr>
              <w:br/>
              <w:t>BMI: median 23.6kg/m</w:t>
            </w:r>
            <w:r w:rsidRPr="001922F0">
              <w:rPr>
                <w:rFonts w:ascii="Times New Roman" w:hAnsi="Times New Roman" w:cs="Times New Roman"/>
                <w:sz w:val="18"/>
                <w:szCs w:val="18"/>
                <w:vertAlign w:val="superscript"/>
              </w:rPr>
              <w:t>2</w:t>
            </w:r>
            <w:r w:rsidRPr="001922F0">
              <w:rPr>
                <w:rFonts w:ascii="Times New Roman" w:hAnsi="Times New Roman" w:cs="Times New Roman"/>
                <w:sz w:val="18"/>
                <w:szCs w:val="18"/>
              </w:rPr>
              <w:t xml:space="preserve"> [IQR 2.6]</w:t>
            </w:r>
            <w:r w:rsidRPr="001922F0">
              <w:rPr>
                <w:rFonts w:ascii="Times New Roman" w:hAnsi="Times New Roman" w:cs="Times New Roman"/>
                <w:sz w:val="18"/>
                <w:szCs w:val="18"/>
              </w:rPr>
              <w:br/>
              <w:t>BMI (SDS): 0.8 (0.8)</w:t>
            </w:r>
            <w:r w:rsidRPr="001922F0">
              <w:rPr>
                <w:rFonts w:ascii="Times New Roman" w:hAnsi="Times New Roman" w:cs="Times New Roman"/>
                <w:sz w:val="18"/>
                <w:szCs w:val="18"/>
              </w:rPr>
              <w:br/>
              <w:t>D</w:t>
            </w:r>
            <w:r w:rsidR="004028B3" w:rsidRPr="001922F0">
              <w:rPr>
                <w:rFonts w:ascii="Times New Roman" w:hAnsi="Times New Roman" w:cs="Times New Roman"/>
                <w:sz w:val="18"/>
                <w:szCs w:val="18"/>
              </w:rPr>
              <w:t>isease</w:t>
            </w:r>
            <w:r w:rsidRPr="001922F0">
              <w:rPr>
                <w:rFonts w:ascii="Times New Roman" w:hAnsi="Times New Roman" w:cs="Times New Roman"/>
                <w:sz w:val="18"/>
                <w:szCs w:val="18"/>
              </w:rPr>
              <w:t xml:space="preserve"> duration: median 6.0yrs [IQR 7.7]</w:t>
            </w:r>
            <w:r w:rsidRPr="001922F0">
              <w:rPr>
                <w:rFonts w:ascii="Times New Roman" w:hAnsi="Times New Roman" w:cs="Times New Roman"/>
                <w:sz w:val="18"/>
                <w:szCs w:val="18"/>
              </w:rPr>
              <w:br/>
              <w:t xml:space="preserve">HbA1c: 7.6% (1.4) </w:t>
            </w:r>
          </w:p>
          <w:p w14:paraId="3B80BD86" w14:textId="3F169E18"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Insulin dos</w:t>
            </w:r>
            <w:r w:rsidR="00AE4DDF" w:rsidRPr="001922F0">
              <w:rPr>
                <w:rFonts w:ascii="Times New Roman" w:hAnsi="Times New Roman" w:cs="Times New Roman"/>
                <w:sz w:val="18"/>
                <w:szCs w:val="18"/>
              </w:rPr>
              <w:t>age</w:t>
            </w:r>
            <w:r w:rsidRPr="001922F0">
              <w:rPr>
                <w:rFonts w:ascii="Times New Roman" w:hAnsi="Times New Roman" w:cs="Times New Roman"/>
                <w:sz w:val="18"/>
                <w:szCs w:val="18"/>
              </w:rPr>
              <w:t>: 1.1 U/kg/day (0.3)</w:t>
            </w:r>
          </w:p>
          <w:p w14:paraId="54F3933F" w14:textId="77777777" w:rsidR="0041038C" w:rsidRPr="001922F0" w:rsidRDefault="0041038C" w:rsidP="0041038C">
            <w:pPr>
              <w:rPr>
                <w:rFonts w:ascii="Times New Roman" w:hAnsi="Times New Roman" w:cs="Times New Roman"/>
                <w:sz w:val="18"/>
                <w:szCs w:val="18"/>
              </w:rPr>
            </w:pPr>
          </w:p>
          <w:p w14:paraId="47AC3E46" w14:textId="77777777" w:rsidR="0041038C" w:rsidRPr="001922F0" w:rsidRDefault="0041038C" w:rsidP="0041038C">
            <w:pPr>
              <w:rPr>
                <w:rFonts w:ascii="Times New Roman" w:hAnsi="Times New Roman" w:cs="Times New Roman"/>
                <w:sz w:val="18"/>
                <w:szCs w:val="18"/>
              </w:rPr>
            </w:pPr>
          </w:p>
        </w:tc>
        <w:tc>
          <w:tcPr>
            <w:tcW w:w="2075" w:type="dxa"/>
            <w:vMerge w:val="restart"/>
            <w:hideMark/>
          </w:tcPr>
          <w:p w14:paraId="77812187" w14:textId="01D538DD"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N=19 (19F)</w:t>
            </w:r>
            <w:r w:rsidRPr="001922F0">
              <w:rPr>
                <w:rFonts w:ascii="Times New Roman" w:hAnsi="Times New Roman" w:cs="Times New Roman"/>
                <w:sz w:val="18"/>
                <w:szCs w:val="18"/>
              </w:rPr>
              <w:br/>
              <w:t>Age: 15.6yrs (1.9)</w:t>
            </w:r>
            <w:r w:rsidRPr="001922F0">
              <w:rPr>
                <w:rFonts w:ascii="Times New Roman" w:hAnsi="Times New Roman" w:cs="Times New Roman"/>
                <w:sz w:val="18"/>
                <w:szCs w:val="18"/>
              </w:rPr>
              <w:br/>
              <w:t>Height: 164.3cm (6.9)</w:t>
            </w:r>
            <w:r w:rsidRPr="001922F0">
              <w:rPr>
                <w:rFonts w:ascii="Times New Roman" w:hAnsi="Times New Roman" w:cs="Times New Roman"/>
                <w:sz w:val="18"/>
                <w:szCs w:val="18"/>
              </w:rPr>
              <w:br/>
              <w:t>B</w:t>
            </w:r>
            <w:r w:rsidR="00D00062" w:rsidRPr="001922F0">
              <w:rPr>
                <w:rFonts w:ascii="Times New Roman" w:hAnsi="Times New Roman" w:cs="Times New Roman"/>
                <w:sz w:val="18"/>
                <w:szCs w:val="18"/>
              </w:rPr>
              <w:t>ody mass</w:t>
            </w:r>
            <w:r w:rsidRPr="001922F0">
              <w:rPr>
                <w:rFonts w:ascii="Times New Roman" w:hAnsi="Times New Roman" w:cs="Times New Roman"/>
                <w:sz w:val="18"/>
                <w:szCs w:val="18"/>
              </w:rPr>
              <w:t>: median 57.2kg [IQR 24.1]</w:t>
            </w:r>
            <w:r w:rsidRPr="001922F0">
              <w:rPr>
                <w:rFonts w:ascii="Times New Roman" w:hAnsi="Times New Roman" w:cs="Times New Roman"/>
                <w:sz w:val="18"/>
                <w:szCs w:val="18"/>
              </w:rPr>
              <w:br/>
              <w:t>BMI: median 20.5kg/m</w:t>
            </w:r>
            <w:r w:rsidRPr="001922F0">
              <w:rPr>
                <w:rFonts w:ascii="Times New Roman" w:hAnsi="Times New Roman" w:cs="Times New Roman"/>
                <w:sz w:val="18"/>
                <w:szCs w:val="18"/>
                <w:vertAlign w:val="superscript"/>
              </w:rPr>
              <w:t>2</w:t>
            </w:r>
            <w:r w:rsidRPr="001922F0">
              <w:rPr>
                <w:rFonts w:ascii="Times New Roman" w:hAnsi="Times New Roman" w:cs="Times New Roman"/>
                <w:sz w:val="18"/>
                <w:szCs w:val="18"/>
              </w:rPr>
              <w:t xml:space="preserve"> [IQR 8.0]</w:t>
            </w:r>
            <w:r w:rsidRPr="001922F0">
              <w:rPr>
                <w:rFonts w:ascii="Times New Roman" w:hAnsi="Times New Roman" w:cs="Times New Roman"/>
                <w:sz w:val="18"/>
                <w:szCs w:val="18"/>
              </w:rPr>
              <w:br/>
              <w:t>BMI (SDS): 0.</w:t>
            </w:r>
            <w:r w:rsidR="00805807" w:rsidRPr="001922F0">
              <w:rPr>
                <w:rFonts w:ascii="Times New Roman" w:hAnsi="Times New Roman" w:cs="Times New Roman"/>
                <w:sz w:val="18"/>
                <w:szCs w:val="18"/>
              </w:rPr>
              <w:t>7</w:t>
            </w:r>
            <w:r w:rsidRPr="001922F0">
              <w:rPr>
                <w:rFonts w:ascii="Times New Roman" w:hAnsi="Times New Roman" w:cs="Times New Roman"/>
                <w:sz w:val="18"/>
                <w:szCs w:val="18"/>
              </w:rPr>
              <w:t xml:space="preserve"> (1.2)</w:t>
            </w:r>
          </w:p>
          <w:p w14:paraId="2FF03DA4"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 </w:t>
            </w:r>
          </w:p>
          <w:p w14:paraId="7A01278A" w14:textId="2E799153"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 </w:t>
            </w:r>
          </w:p>
        </w:tc>
        <w:tc>
          <w:tcPr>
            <w:tcW w:w="1379" w:type="dxa"/>
            <w:hideMark/>
          </w:tcPr>
          <w:p w14:paraId="1956D18C"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Body fat %</w:t>
            </w:r>
          </w:p>
        </w:tc>
        <w:tc>
          <w:tcPr>
            <w:tcW w:w="1205" w:type="dxa"/>
            <w:hideMark/>
          </w:tcPr>
          <w:p w14:paraId="32B19771"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32.6 (8.3)</w:t>
            </w:r>
          </w:p>
        </w:tc>
        <w:tc>
          <w:tcPr>
            <w:tcW w:w="1205" w:type="dxa"/>
            <w:noWrap/>
            <w:hideMark/>
          </w:tcPr>
          <w:p w14:paraId="620B8AA3"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31.0 (9.9)</w:t>
            </w:r>
          </w:p>
        </w:tc>
        <w:tc>
          <w:tcPr>
            <w:tcW w:w="3827" w:type="dxa"/>
            <w:vMerge w:val="restart"/>
            <w:noWrap/>
            <w:hideMark/>
          </w:tcPr>
          <w:p w14:paraId="6FD27F15" w14:textId="631CC262"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No difference on body fat</w:t>
            </w:r>
            <w:r w:rsidR="003D4A28" w:rsidRPr="001922F0">
              <w:rPr>
                <w:rFonts w:ascii="Times New Roman" w:hAnsi="Times New Roman" w:cs="Times New Roman"/>
                <w:sz w:val="18"/>
                <w:szCs w:val="18"/>
              </w:rPr>
              <w:t xml:space="preserve"> %</w:t>
            </w:r>
            <w:r w:rsidRPr="001922F0">
              <w:rPr>
                <w:rFonts w:ascii="Times New Roman" w:hAnsi="Times New Roman" w:cs="Times New Roman"/>
                <w:sz w:val="18"/>
                <w:szCs w:val="18"/>
              </w:rPr>
              <w:t xml:space="preserve">, total body fat and lean mass between children with </w:t>
            </w:r>
            <w:r w:rsidR="003D4A28" w:rsidRPr="001922F0">
              <w:rPr>
                <w:rFonts w:ascii="Times New Roman" w:hAnsi="Times New Roman" w:cs="Times New Roman"/>
                <w:sz w:val="18"/>
                <w:szCs w:val="18"/>
              </w:rPr>
              <w:t>T1D</w:t>
            </w:r>
            <w:r w:rsidRPr="001922F0">
              <w:rPr>
                <w:rFonts w:ascii="Times New Roman" w:hAnsi="Times New Roman" w:cs="Times New Roman"/>
                <w:sz w:val="18"/>
                <w:szCs w:val="18"/>
              </w:rPr>
              <w:t xml:space="preserve"> and TDC</w:t>
            </w:r>
          </w:p>
          <w:p w14:paraId="796229BC"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 </w:t>
            </w:r>
          </w:p>
          <w:p w14:paraId="45E7FAB9"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 </w:t>
            </w:r>
          </w:p>
        </w:tc>
      </w:tr>
      <w:tr w:rsidR="0041038C" w:rsidRPr="001922F0" w14:paraId="733CF29A" w14:textId="77777777" w:rsidTr="00FB6E07">
        <w:trPr>
          <w:trHeight w:val="340"/>
        </w:trPr>
        <w:tc>
          <w:tcPr>
            <w:tcW w:w="1355" w:type="dxa"/>
            <w:vMerge/>
            <w:noWrap/>
            <w:hideMark/>
          </w:tcPr>
          <w:p w14:paraId="28DAEB7C" w14:textId="77777777" w:rsidR="0041038C" w:rsidRPr="001922F0" w:rsidRDefault="0041038C" w:rsidP="0041038C">
            <w:pPr>
              <w:rPr>
                <w:rFonts w:ascii="Times New Roman" w:hAnsi="Times New Roman" w:cs="Times New Roman"/>
                <w:sz w:val="18"/>
                <w:szCs w:val="18"/>
              </w:rPr>
            </w:pPr>
          </w:p>
        </w:tc>
        <w:tc>
          <w:tcPr>
            <w:tcW w:w="1339" w:type="dxa"/>
            <w:vMerge/>
            <w:noWrap/>
            <w:hideMark/>
          </w:tcPr>
          <w:p w14:paraId="7188BF7F" w14:textId="77777777" w:rsidR="0041038C" w:rsidRPr="001922F0" w:rsidRDefault="0041038C" w:rsidP="0041038C">
            <w:pPr>
              <w:rPr>
                <w:rFonts w:ascii="Times New Roman" w:hAnsi="Times New Roman" w:cs="Times New Roman"/>
                <w:sz w:val="18"/>
                <w:szCs w:val="18"/>
              </w:rPr>
            </w:pPr>
          </w:p>
        </w:tc>
        <w:tc>
          <w:tcPr>
            <w:tcW w:w="2074" w:type="dxa"/>
            <w:vMerge/>
            <w:hideMark/>
          </w:tcPr>
          <w:p w14:paraId="262767F8" w14:textId="77777777" w:rsidR="0041038C" w:rsidRPr="001922F0" w:rsidRDefault="0041038C" w:rsidP="0041038C">
            <w:pPr>
              <w:rPr>
                <w:rFonts w:ascii="Times New Roman" w:hAnsi="Times New Roman" w:cs="Times New Roman"/>
                <w:sz w:val="18"/>
                <w:szCs w:val="18"/>
              </w:rPr>
            </w:pPr>
          </w:p>
        </w:tc>
        <w:tc>
          <w:tcPr>
            <w:tcW w:w="2075" w:type="dxa"/>
            <w:vMerge/>
            <w:hideMark/>
          </w:tcPr>
          <w:p w14:paraId="50CC603F" w14:textId="77777777" w:rsidR="0041038C" w:rsidRPr="001922F0" w:rsidRDefault="0041038C" w:rsidP="0041038C">
            <w:pPr>
              <w:rPr>
                <w:rFonts w:ascii="Times New Roman" w:hAnsi="Times New Roman" w:cs="Times New Roman"/>
                <w:sz w:val="18"/>
                <w:szCs w:val="18"/>
              </w:rPr>
            </w:pPr>
          </w:p>
        </w:tc>
        <w:tc>
          <w:tcPr>
            <w:tcW w:w="1379" w:type="dxa"/>
            <w:hideMark/>
          </w:tcPr>
          <w:p w14:paraId="4B9531D8"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Fat mass (kg)</w:t>
            </w:r>
          </w:p>
        </w:tc>
        <w:tc>
          <w:tcPr>
            <w:tcW w:w="1205" w:type="dxa"/>
            <w:hideMark/>
          </w:tcPr>
          <w:p w14:paraId="35A606F5"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20.7 (7.6)</w:t>
            </w:r>
          </w:p>
        </w:tc>
        <w:tc>
          <w:tcPr>
            <w:tcW w:w="1205" w:type="dxa"/>
            <w:noWrap/>
            <w:hideMark/>
          </w:tcPr>
          <w:p w14:paraId="3D65B687"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20.0 (10.0)</w:t>
            </w:r>
          </w:p>
        </w:tc>
        <w:tc>
          <w:tcPr>
            <w:tcW w:w="3827" w:type="dxa"/>
            <w:vMerge/>
            <w:hideMark/>
          </w:tcPr>
          <w:p w14:paraId="02182480" w14:textId="77777777" w:rsidR="0041038C" w:rsidRPr="001922F0" w:rsidRDefault="0041038C" w:rsidP="0041038C">
            <w:pPr>
              <w:rPr>
                <w:rFonts w:ascii="Times New Roman" w:hAnsi="Times New Roman" w:cs="Times New Roman"/>
                <w:sz w:val="18"/>
                <w:szCs w:val="18"/>
              </w:rPr>
            </w:pPr>
          </w:p>
        </w:tc>
      </w:tr>
      <w:tr w:rsidR="0041038C" w:rsidRPr="001922F0" w14:paraId="409A58E9" w14:textId="77777777" w:rsidTr="00FB6E07">
        <w:trPr>
          <w:trHeight w:val="1850"/>
        </w:trPr>
        <w:tc>
          <w:tcPr>
            <w:tcW w:w="1355" w:type="dxa"/>
            <w:hideMark/>
          </w:tcPr>
          <w:p w14:paraId="0433EF51" w14:textId="2A87D848" w:rsidR="0041038C" w:rsidRPr="001922F0" w:rsidRDefault="0041038C" w:rsidP="0041038C">
            <w:pPr>
              <w:rPr>
                <w:rFonts w:ascii="Times New Roman" w:hAnsi="Times New Roman" w:cs="Times New Roman"/>
                <w:sz w:val="18"/>
                <w:szCs w:val="18"/>
              </w:rPr>
            </w:pPr>
            <w:proofErr w:type="spellStart"/>
            <w:r w:rsidRPr="001922F0">
              <w:rPr>
                <w:rFonts w:ascii="Times New Roman" w:hAnsi="Times New Roman" w:cs="Times New Roman"/>
                <w:sz w:val="18"/>
                <w:szCs w:val="18"/>
              </w:rPr>
              <w:t>Sarnblad</w:t>
            </w:r>
            <w:proofErr w:type="spellEnd"/>
            <w:r w:rsidRPr="001922F0">
              <w:rPr>
                <w:rFonts w:ascii="Times New Roman" w:hAnsi="Times New Roman" w:cs="Times New Roman"/>
                <w:sz w:val="18"/>
                <w:szCs w:val="18"/>
              </w:rPr>
              <w:t xml:space="preserve"> et al. (2016)</w:t>
            </w:r>
            <w:r w:rsidRPr="001922F0">
              <w:rPr>
                <w:rFonts w:ascii="Times New Roman" w:hAnsi="Times New Roman" w:cs="Times New Roman"/>
                <w:sz w:val="18"/>
                <w:szCs w:val="18"/>
              </w:rPr>
              <w:br/>
              <w:t>Sweden</w:t>
            </w:r>
            <w:r w:rsidRPr="001922F0">
              <w:rPr>
                <w:rFonts w:ascii="Times New Roman" w:hAnsi="Times New Roman" w:cs="Times New Roman"/>
                <w:i/>
                <w:iCs/>
                <w:sz w:val="18"/>
                <w:szCs w:val="18"/>
              </w:rPr>
              <w:t xml:space="preserve"> </w:t>
            </w:r>
            <w:r w:rsidRPr="001922F0">
              <w:rPr>
                <w:rFonts w:ascii="Times New Roman" w:hAnsi="Times New Roman" w:cs="Times New Roman"/>
                <w:i/>
                <w:iCs/>
                <w:sz w:val="18"/>
                <w:szCs w:val="18"/>
              </w:rPr>
              <w:fldChar w:fldCharType="begin" w:fldLock="1"/>
            </w:r>
            <w:r w:rsidR="0096447A" w:rsidRPr="001922F0">
              <w:rPr>
                <w:rFonts w:ascii="Times New Roman" w:hAnsi="Times New Roman" w:cs="Times New Roman"/>
                <w:i/>
                <w:iCs/>
                <w:sz w:val="18"/>
                <w:szCs w:val="18"/>
              </w:rPr>
              <w:instrText>ADDIN CSL_CITATION {"citationItems":[{"id":"ITEM-1","itemData":{"DOI":"10.1111/apa.13366","ISSN":"16512227","PMID":"26873351","abstract":"Aim: Skinfold measurement is an inexpensive and widely used technique for assessing the percentage of body fat (%BF). This study assessed the accuracy of prediction equations for %BF based on skinfold measurements compared to dual-energy X-ray absorptiometry (DXA) in girls with type 1 diabetes and healthy age-matched controls. Methods: We included 49 healthy girls and 44 girls with diabetes aged 12–19 years old, comparing the predicted %BF based on skinfold measurements and the %BF values obtained by a Lunar DPX-L scanner. The agreement between the methods was assessed using an Bland–Altman plot. Results: The skinfold measurements were significantly higher in girls with diabetes (p = 0.003) despite a nonsignificant difference in total %BF (p = 0.1). A significant association between bias and %BF was found for all tested equations in the Bland–Altman plots. Regression analysis showed that the association between skinfold measurements and %BF measured by DXA differed significantly (p = 0.039) between the girls with diabetes and the healthy controls. Conclusion: The accuracy of skinfold thickness equations for assessment of %BF in adolescent girls with diabetes is poor in comparison with DXA measurements as criterion. Our findings highlight the need for the development of new prediction equations for girls with type 1 diabetes.","author":[{"dropping-particle":"","family":"Särnblad","given":"S.","non-dropping-particle":"","parse-names":false,"suffix":""},{"dropping-particle":"","family":"Magnuson","given":"A.","non-dropping-particle":"","parse-names":false,"suffix":""},{"dropping-particle":"","family":"Ekelund","given":"U.","non-dropping-particle":"","parse-names":false,"suffix":""},{"dropping-particle":"","family":"Åman","given":"J.","non-dropping-particle":"","parse-names":false,"suffix":""}],"container-title":"Acta Paediatrica, International Journal of Paediatrics","id":"ITEM-1","issue":"10","issued":{"date-parts":[["2016"]]},"page":"1211-1215","title":"Body fat measurement in adolescent girls with type 1 diabetes: a comparison of skinfold equations against dual-energy X-ray absorptiometry","type":"article-journal","volume":"105"},"uris":["http://www.mendeley.com/documents/?uuid=53e89b75-c93f-4b3b-9a19-6397b7e21c18"]}],"mendeley":{"formattedCitation":"(42)","plainTextFormattedCitation":"(42)","previouslyFormattedCitation":"(42)"},"properties":{"noteIndex":0},"schema":"https://github.com/citation-style-language/schema/raw/master/csl-citation.json"}</w:instrText>
            </w:r>
            <w:r w:rsidRPr="001922F0">
              <w:rPr>
                <w:rFonts w:ascii="Times New Roman" w:hAnsi="Times New Roman" w:cs="Times New Roman"/>
                <w:i/>
                <w:iCs/>
                <w:sz w:val="18"/>
                <w:szCs w:val="18"/>
              </w:rPr>
              <w:fldChar w:fldCharType="separate"/>
            </w:r>
            <w:r w:rsidR="00E40FD8" w:rsidRPr="001922F0">
              <w:rPr>
                <w:rFonts w:ascii="Times New Roman" w:hAnsi="Times New Roman" w:cs="Times New Roman"/>
                <w:iCs/>
                <w:noProof/>
                <w:sz w:val="18"/>
                <w:szCs w:val="18"/>
              </w:rPr>
              <w:t>(42)</w:t>
            </w:r>
            <w:r w:rsidRPr="001922F0">
              <w:rPr>
                <w:rFonts w:ascii="Times New Roman" w:hAnsi="Times New Roman" w:cs="Times New Roman"/>
                <w:i/>
                <w:iCs/>
                <w:sz w:val="18"/>
                <w:szCs w:val="18"/>
              </w:rPr>
              <w:fldChar w:fldCharType="end"/>
            </w:r>
          </w:p>
        </w:tc>
        <w:tc>
          <w:tcPr>
            <w:tcW w:w="1339" w:type="dxa"/>
            <w:hideMark/>
          </w:tcPr>
          <w:p w14:paraId="5770BA16"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Cross-sectional</w:t>
            </w:r>
            <w:r w:rsidRPr="001922F0">
              <w:rPr>
                <w:rFonts w:ascii="Times New Roman" w:hAnsi="Times New Roman" w:cs="Times New Roman"/>
                <w:sz w:val="18"/>
                <w:szCs w:val="18"/>
              </w:rPr>
              <w:br/>
            </w:r>
          </w:p>
        </w:tc>
        <w:tc>
          <w:tcPr>
            <w:tcW w:w="2074" w:type="dxa"/>
            <w:hideMark/>
          </w:tcPr>
          <w:p w14:paraId="08C8E157" w14:textId="48EE1C32" w:rsidR="0041038C" w:rsidRPr="001922F0" w:rsidRDefault="0041038C" w:rsidP="0041038C">
            <w:pPr>
              <w:rPr>
                <w:rFonts w:ascii="Times New Roman" w:hAnsi="Times New Roman" w:cs="Times New Roman"/>
                <w:sz w:val="18"/>
                <w:szCs w:val="18"/>
                <w:u w:val="single"/>
              </w:rPr>
            </w:pPr>
            <w:r w:rsidRPr="001922F0">
              <w:rPr>
                <w:rFonts w:ascii="Times New Roman" w:hAnsi="Times New Roman" w:cs="Times New Roman"/>
                <w:sz w:val="18"/>
                <w:szCs w:val="18"/>
              </w:rPr>
              <w:t>N=44 (44F)</w:t>
            </w:r>
            <w:r w:rsidRPr="001922F0">
              <w:rPr>
                <w:rFonts w:ascii="Times New Roman" w:hAnsi="Times New Roman" w:cs="Times New Roman"/>
                <w:sz w:val="18"/>
                <w:szCs w:val="18"/>
              </w:rPr>
              <w:br/>
              <w:t>Age: 16.4yrs (1.9)</w:t>
            </w:r>
            <w:r w:rsidRPr="001922F0">
              <w:rPr>
                <w:rFonts w:ascii="Times New Roman" w:hAnsi="Times New Roman" w:cs="Times New Roman"/>
                <w:sz w:val="18"/>
                <w:szCs w:val="18"/>
              </w:rPr>
              <w:br/>
              <w:t>Height: 165cm (7)</w:t>
            </w:r>
            <w:r w:rsidRPr="001922F0">
              <w:rPr>
                <w:rFonts w:ascii="Times New Roman" w:hAnsi="Times New Roman" w:cs="Times New Roman"/>
                <w:sz w:val="18"/>
                <w:szCs w:val="18"/>
              </w:rPr>
              <w:br/>
              <w:t>B</w:t>
            </w:r>
            <w:r w:rsidR="00D00062" w:rsidRPr="001922F0">
              <w:rPr>
                <w:rFonts w:ascii="Times New Roman" w:hAnsi="Times New Roman" w:cs="Times New Roman"/>
                <w:sz w:val="18"/>
                <w:szCs w:val="18"/>
              </w:rPr>
              <w:t>ody mass</w:t>
            </w:r>
            <w:r w:rsidRPr="001922F0">
              <w:rPr>
                <w:rFonts w:ascii="Times New Roman" w:hAnsi="Times New Roman" w:cs="Times New Roman"/>
                <w:sz w:val="18"/>
                <w:szCs w:val="18"/>
              </w:rPr>
              <w:t>: 66.7kg (11.0)</w:t>
            </w:r>
            <w:r w:rsidRPr="001922F0">
              <w:rPr>
                <w:rFonts w:ascii="Times New Roman" w:hAnsi="Times New Roman" w:cs="Times New Roman"/>
                <w:sz w:val="18"/>
                <w:szCs w:val="18"/>
              </w:rPr>
              <w:br/>
              <w:t>BMI: 24.5kg/m</w:t>
            </w:r>
            <w:r w:rsidRPr="001922F0">
              <w:rPr>
                <w:rFonts w:ascii="Times New Roman" w:hAnsi="Times New Roman" w:cs="Times New Roman"/>
                <w:sz w:val="18"/>
                <w:szCs w:val="18"/>
                <w:vertAlign w:val="superscript"/>
              </w:rPr>
              <w:t>2</w:t>
            </w:r>
            <w:r w:rsidRPr="001922F0">
              <w:rPr>
                <w:rFonts w:ascii="Times New Roman" w:hAnsi="Times New Roman" w:cs="Times New Roman"/>
                <w:sz w:val="18"/>
                <w:szCs w:val="18"/>
              </w:rPr>
              <w:t xml:space="preserve"> (3.3)</w:t>
            </w:r>
            <w:r w:rsidRPr="001922F0">
              <w:rPr>
                <w:rFonts w:ascii="Times New Roman" w:hAnsi="Times New Roman" w:cs="Times New Roman"/>
                <w:sz w:val="18"/>
                <w:szCs w:val="18"/>
              </w:rPr>
              <w:br/>
              <w:t xml:space="preserve">HbA1c: 70.1mmol/mol (13.2) </w:t>
            </w:r>
          </w:p>
          <w:p w14:paraId="1D798553" w14:textId="6F95F444"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Insulin dose: 1.1 U/kg/day (0.3)</w:t>
            </w:r>
          </w:p>
          <w:p w14:paraId="59FC75E7" w14:textId="77777777" w:rsidR="0041038C" w:rsidRPr="001922F0" w:rsidRDefault="0041038C" w:rsidP="0041038C">
            <w:pPr>
              <w:rPr>
                <w:rFonts w:ascii="Times New Roman" w:hAnsi="Times New Roman" w:cs="Times New Roman"/>
                <w:sz w:val="18"/>
                <w:szCs w:val="18"/>
              </w:rPr>
            </w:pPr>
          </w:p>
          <w:p w14:paraId="47C0ACFE" w14:textId="77777777" w:rsidR="0041038C" w:rsidRPr="001922F0" w:rsidRDefault="0041038C" w:rsidP="0041038C">
            <w:pPr>
              <w:rPr>
                <w:rFonts w:ascii="Times New Roman" w:hAnsi="Times New Roman" w:cs="Times New Roman"/>
                <w:sz w:val="18"/>
                <w:szCs w:val="18"/>
              </w:rPr>
            </w:pPr>
          </w:p>
        </w:tc>
        <w:tc>
          <w:tcPr>
            <w:tcW w:w="2075" w:type="dxa"/>
            <w:hideMark/>
          </w:tcPr>
          <w:p w14:paraId="45B957A7" w14:textId="49CE32DB"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N=49 (49F)</w:t>
            </w:r>
            <w:r w:rsidRPr="001922F0">
              <w:rPr>
                <w:rFonts w:ascii="Times New Roman" w:hAnsi="Times New Roman" w:cs="Times New Roman"/>
                <w:sz w:val="18"/>
                <w:szCs w:val="18"/>
              </w:rPr>
              <w:br/>
              <w:t>Age: 16.8yrs (1.7)</w:t>
            </w:r>
            <w:r w:rsidRPr="001922F0">
              <w:rPr>
                <w:rFonts w:ascii="Times New Roman" w:hAnsi="Times New Roman" w:cs="Times New Roman"/>
                <w:sz w:val="18"/>
                <w:szCs w:val="18"/>
              </w:rPr>
              <w:br/>
              <w:t>Height: 166cm (6)</w:t>
            </w:r>
            <w:r w:rsidRPr="001922F0">
              <w:rPr>
                <w:rFonts w:ascii="Times New Roman" w:hAnsi="Times New Roman" w:cs="Times New Roman"/>
                <w:sz w:val="18"/>
                <w:szCs w:val="18"/>
              </w:rPr>
              <w:br/>
              <w:t>B</w:t>
            </w:r>
            <w:r w:rsidR="00D00062" w:rsidRPr="001922F0">
              <w:rPr>
                <w:rFonts w:ascii="Times New Roman" w:hAnsi="Times New Roman" w:cs="Times New Roman"/>
                <w:sz w:val="18"/>
                <w:szCs w:val="18"/>
              </w:rPr>
              <w:t>ody mass</w:t>
            </w:r>
            <w:r w:rsidRPr="001922F0">
              <w:rPr>
                <w:rFonts w:ascii="Times New Roman" w:hAnsi="Times New Roman" w:cs="Times New Roman"/>
                <w:sz w:val="18"/>
                <w:szCs w:val="18"/>
              </w:rPr>
              <w:t>: 64.3kg (11.9)</w:t>
            </w:r>
            <w:r w:rsidRPr="001922F0">
              <w:rPr>
                <w:rFonts w:ascii="Times New Roman" w:hAnsi="Times New Roman" w:cs="Times New Roman"/>
                <w:sz w:val="18"/>
                <w:szCs w:val="18"/>
              </w:rPr>
              <w:br/>
              <w:t>BMI: 23.1kg (3.7)</w:t>
            </w:r>
            <w:r w:rsidRPr="001922F0">
              <w:rPr>
                <w:rFonts w:ascii="Times New Roman" w:hAnsi="Times New Roman" w:cs="Times New Roman"/>
                <w:sz w:val="18"/>
                <w:szCs w:val="18"/>
              </w:rPr>
              <w:br/>
            </w:r>
          </w:p>
        </w:tc>
        <w:tc>
          <w:tcPr>
            <w:tcW w:w="1379" w:type="dxa"/>
            <w:hideMark/>
          </w:tcPr>
          <w:p w14:paraId="7264712A"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Body fat %</w:t>
            </w:r>
          </w:p>
        </w:tc>
        <w:tc>
          <w:tcPr>
            <w:tcW w:w="1205" w:type="dxa"/>
            <w:hideMark/>
          </w:tcPr>
          <w:p w14:paraId="12564DC0"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34.9 (7.6)</w:t>
            </w:r>
          </w:p>
        </w:tc>
        <w:tc>
          <w:tcPr>
            <w:tcW w:w="1205" w:type="dxa"/>
            <w:noWrap/>
            <w:hideMark/>
          </w:tcPr>
          <w:p w14:paraId="13F16B09"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32.2 (8.3)</w:t>
            </w:r>
          </w:p>
        </w:tc>
        <w:tc>
          <w:tcPr>
            <w:tcW w:w="3827" w:type="dxa"/>
            <w:hideMark/>
          </w:tcPr>
          <w:p w14:paraId="2FA3F929" w14:textId="001AC08D"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 xml:space="preserve">No difference on body fat </w:t>
            </w:r>
            <w:r w:rsidR="003D4A28" w:rsidRPr="001922F0">
              <w:rPr>
                <w:rFonts w:ascii="Times New Roman" w:hAnsi="Times New Roman" w:cs="Times New Roman"/>
                <w:sz w:val="18"/>
                <w:szCs w:val="18"/>
              </w:rPr>
              <w:t xml:space="preserve">% </w:t>
            </w:r>
            <w:r w:rsidRPr="001922F0">
              <w:rPr>
                <w:rFonts w:ascii="Times New Roman" w:hAnsi="Times New Roman" w:cs="Times New Roman"/>
                <w:sz w:val="18"/>
                <w:szCs w:val="18"/>
              </w:rPr>
              <w:t xml:space="preserve">between children with </w:t>
            </w:r>
            <w:r w:rsidR="003D4A28" w:rsidRPr="001922F0">
              <w:rPr>
                <w:rFonts w:ascii="Times New Roman" w:hAnsi="Times New Roman" w:cs="Times New Roman"/>
                <w:sz w:val="18"/>
                <w:szCs w:val="18"/>
              </w:rPr>
              <w:t>T1D</w:t>
            </w:r>
            <w:r w:rsidRPr="001922F0">
              <w:rPr>
                <w:rFonts w:ascii="Times New Roman" w:hAnsi="Times New Roman" w:cs="Times New Roman"/>
                <w:sz w:val="18"/>
                <w:szCs w:val="18"/>
              </w:rPr>
              <w:t xml:space="preserve"> and TDC</w:t>
            </w:r>
          </w:p>
        </w:tc>
      </w:tr>
      <w:tr w:rsidR="0041038C" w:rsidRPr="001922F0" w14:paraId="4304660C" w14:textId="77777777" w:rsidTr="00FB6E07">
        <w:trPr>
          <w:trHeight w:val="423"/>
        </w:trPr>
        <w:tc>
          <w:tcPr>
            <w:tcW w:w="1355" w:type="dxa"/>
            <w:hideMark/>
          </w:tcPr>
          <w:p w14:paraId="7C51B344" w14:textId="58C1546C" w:rsidR="0041038C" w:rsidRPr="001922F0" w:rsidRDefault="0041038C" w:rsidP="0041038C">
            <w:pPr>
              <w:rPr>
                <w:rFonts w:ascii="Times New Roman" w:hAnsi="Times New Roman" w:cs="Times New Roman"/>
                <w:sz w:val="18"/>
                <w:szCs w:val="18"/>
              </w:rPr>
            </w:pPr>
            <w:proofErr w:type="spellStart"/>
            <w:r w:rsidRPr="001922F0">
              <w:rPr>
                <w:rFonts w:ascii="Times New Roman" w:hAnsi="Times New Roman" w:cs="Times New Roman"/>
                <w:sz w:val="18"/>
                <w:szCs w:val="18"/>
              </w:rPr>
              <w:t>Vinovskis</w:t>
            </w:r>
            <w:proofErr w:type="spellEnd"/>
            <w:r w:rsidRPr="001922F0">
              <w:rPr>
                <w:rFonts w:ascii="Times New Roman" w:hAnsi="Times New Roman" w:cs="Times New Roman"/>
                <w:sz w:val="18"/>
                <w:szCs w:val="18"/>
              </w:rPr>
              <w:t xml:space="preserve"> et al. (2020)</w:t>
            </w:r>
            <w:r w:rsidRPr="001922F0">
              <w:rPr>
                <w:rFonts w:ascii="Times New Roman" w:hAnsi="Times New Roman" w:cs="Times New Roman"/>
                <w:sz w:val="18"/>
                <w:szCs w:val="18"/>
              </w:rPr>
              <w:br/>
              <w:t>US</w:t>
            </w:r>
            <w:r w:rsidRPr="001922F0">
              <w:rPr>
                <w:rFonts w:ascii="Times New Roman" w:hAnsi="Times New Roman" w:cs="Times New Roman"/>
                <w:i/>
                <w:iCs/>
                <w:sz w:val="18"/>
                <w:szCs w:val="18"/>
              </w:rPr>
              <w:t xml:space="preserve"> </w:t>
            </w:r>
            <w:r w:rsidRPr="001922F0">
              <w:rPr>
                <w:rFonts w:ascii="Times New Roman" w:hAnsi="Times New Roman" w:cs="Times New Roman"/>
                <w:i/>
                <w:iCs/>
                <w:sz w:val="18"/>
                <w:szCs w:val="18"/>
              </w:rPr>
              <w:fldChar w:fldCharType="begin" w:fldLock="1"/>
            </w:r>
            <w:r w:rsidR="0096447A" w:rsidRPr="001922F0">
              <w:rPr>
                <w:rFonts w:ascii="Times New Roman" w:hAnsi="Times New Roman" w:cs="Times New Roman"/>
                <w:i/>
                <w:iCs/>
                <w:sz w:val="18"/>
                <w:szCs w:val="18"/>
              </w:rPr>
              <w:instrText>ADDIN CSL_CITATION {"citationItems":[{"id":"ITEM-1","itemData":{"DOI":"10.2337/db20-0457","ISSN":"1939327X","PMID":"32737116","abstract":"The objective of this study was to compare the ratio of renal oxygen availability (RO2)toglomerularfiltration rate (GFR), a measure of relative renal hypoxia, in adolescents with and without type 1 diabetes (T1D) and relate the ratio to albuminuria, renal plasma flow (RPF), fat mass, and insulin sensitivity (M/I). RO2 was estimated by blood oxygen level–dependent MRI; fat mass was estimated by DXA; GFR and RPF were estimated by iohexol and p-aminohippurate clearance; albuminuria was estimated by urine albumin-to-creatinine ratio (UACR); and M/I was estimated from steady-state glucose infusion rate/insulin (mg/kg/min) by hyperglycemic clamp in 50 adolescents with T1D (age 16.1 ± 3.0 years, HbA1c 8.6 ± 1.2%) and 20 control patients of similar BMI (age 16.1 ± 2.9 years, HbA1c 5.2 ± 0.2%). The RO2:GFR (ms/ mL/min) was calculated as RO2 (T2*, ms) divided by GFR (mL/min). Whole-kidney RO2:GFR was 25% lower in adolescents with T1D versus control patients (P &lt; 0.0001). In adolescents with T1D, lower whole-kidney RO2:GFR was associated with higher UACR (r =-0.31, P = 0.03), RPF (r =-0.52, P = 0.0009), and fat mass (r =-0.33, P = 0.02). Lower medullary RO2:GFR was associated with lower M/I (r = 0.31, P = 0.03). In conclu-sion, adolescents with T1D exhibited relative renal hypoxia that was associated with albuminuria and with increased RPF, fat mass, and insulin resistance. These data suggest a potential role of renal hypoxia in the development of diabetic kidney disease.","author":[{"dropping-particle":"","family":"Vinovskis","given":"Carissa","non-dropping-particle":"","parse-names":false,"suffix":""},{"dropping-particle":"","family":"Li","given":"Lu Ping","non-dropping-particle":"","parse-names":false,"suffix":""},{"dropping-particle":"","family":"Prasad","given":"Pottumarthi","non-dropping-particle":"","parse-names":false,"suffix":""},{"dropping-particle":"","family":"Tommerdahl","given":"Kalie","non-dropping-particle":"","parse-names":false,"suffix":""},{"dropping-particle":"","family":"Pyle","given":"Laura","non-dropping-particle":"","parse-names":false,"suffix":""},{"dropping-particle":"","family":"Nelson","given":"Robert G.","non-dropping-particle":"","parse-names":false,"suffix":""},{"dropping-particle":"","family":"Pavkov","given":"Meda E.","non-dropping-particle":"","parse-names":false,"suffix":""},{"dropping-particle":"","family":"Raalte","given":"Daniel","non-dropping-particle":"van","parse-names":false,"suffix":""},{"dropping-particle":"","family":"Rewers","given":"Marian","non-dropping-particle":"","parse-names":false,"suffix":""},{"dropping-particle":"","family":"Pragnell","given":"Marlon","non-dropping-particle":"","parse-names":false,"suffix":""},{"dropping-particle":"","family":"Mahmud","given":"Farid H.","non-dropping-particle":"","parse-names":false,"suffix":""},{"dropping-particle":"","family":"Cherney","given":"David Z.","non-dropping-particle":"","parse-names":false,"suffix":""},{"dropping-particle":"","family":"Johnson","given":"Richard J.","non-dropping-particle":"","parse-names":false,"suffix":""},{"dropping-particle":"","family":"Nadeau","given":"Kristen J.","non-dropping-particle":"","parse-names":false,"suffix":""},{"dropping-particle":"","family":"Bjornstad","given":"Petter","non-dropping-particle":"","parse-names":false,"suffix":""}],"container-title":"Diabetes","id":"ITEM-1","issue":"12","issued":{"date-parts":[["2020","12","1"]]},"page":"2700-2708","publisher":"American Diabetes Association Inc.","title":"Relative hypoxia and early diabetic kidney disease in type 1 diabetes","type":"article-journal","volume":"69"},"uris":["http://www.mendeley.com/documents/?uuid=fc6795a5-ccbf-35f2-acd2-3ae209e52f83"]}],"mendeley":{"formattedCitation":"(43)","plainTextFormattedCitation":"(43)","previouslyFormattedCitation":"(43)"},"properties":{"noteIndex":0},"schema":"https://github.com/citation-style-language/schema/raw/master/csl-citation.json"}</w:instrText>
            </w:r>
            <w:r w:rsidRPr="001922F0">
              <w:rPr>
                <w:rFonts w:ascii="Times New Roman" w:hAnsi="Times New Roman" w:cs="Times New Roman"/>
                <w:i/>
                <w:iCs/>
                <w:sz w:val="18"/>
                <w:szCs w:val="18"/>
              </w:rPr>
              <w:fldChar w:fldCharType="separate"/>
            </w:r>
            <w:r w:rsidR="00E40FD8" w:rsidRPr="001922F0">
              <w:rPr>
                <w:rFonts w:ascii="Times New Roman" w:hAnsi="Times New Roman" w:cs="Times New Roman"/>
                <w:iCs/>
                <w:noProof/>
                <w:sz w:val="18"/>
                <w:szCs w:val="18"/>
              </w:rPr>
              <w:t>(43)</w:t>
            </w:r>
            <w:r w:rsidRPr="001922F0">
              <w:rPr>
                <w:rFonts w:ascii="Times New Roman" w:hAnsi="Times New Roman" w:cs="Times New Roman"/>
                <w:i/>
                <w:iCs/>
                <w:sz w:val="18"/>
                <w:szCs w:val="18"/>
              </w:rPr>
              <w:fldChar w:fldCharType="end"/>
            </w:r>
          </w:p>
          <w:p w14:paraId="655722A0"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 </w:t>
            </w:r>
          </w:p>
        </w:tc>
        <w:tc>
          <w:tcPr>
            <w:tcW w:w="1339" w:type="dxa"/>
            <w:hideMark/>
          </w:tcPr>
          <w:p w14:paraId="5AD835C1"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Cross-sectional</w:t>
            </w:r>
            <w:r w:rsidRPr="001922F0">
              <w:rPr>
                <w:rFonts w:ascii="Times New Roman" w:hAnsi="Times New Roman" w:cs="Times New Roman"/>
                <w:sz w:val="18"/>
                <w:szCs w:val="18"/>
              </w:rPr>
              <w:br/>
            </w:r>
          </w:p>
          <w:p w14:paraId="339320F4"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 </w:t>
            </w:r>
          </w:p>
        </w:tc>
        <w:tc>
          <w:tcPr>
            <w:tcW w:w="2074" w:type="dxa"/>
            <w:hideMark/>
          </w:tcPr>
          <w:p w14:paraId="37FD9E31" w14:textId="30EACC59" w:rsidR="0041038C" w:rsidRPr="001922F0" w:rsidRDefault="0041038C" w:rsidP="0041038C">
            <w:pPr>
              <w:rPr>
                <w:rFonts w:ascii="Times New Roman" w:hAnsi="Times New Roman" w:cs="Times New Roman"/>
                <w:sz w:val="18"/>
                <w:szCs w:val="18"/>
                <w:u w:val="single"/>
              </w:rPr>
            </w:pPr>
            <w:r w:rsidRPr="001922F0">
              <w:rPr>
                <w:rFonts w:ascii="Times New Roman" w:hAnsi="Times New Roman" w:cs="Times New Roman"/>
                <w:sz w:val="18"/>
                <w:szCs w:val="18"/>
              </w:rPr>
              <w:t>N=50 (25M,25F)</w:t>
            </w:r>
            <w:r w:rsidRPr="001922F0">
              <w:rPr>
                <w:rFonts w:ascii="Times New Roman" w:hAnsi="Times New Roman" w:cs="Times New Roman"/>
                <w:sz w:val="18"/>
                <w:szCs w:val="18"/>
              </w:rPr>
              <w:br/>
              <w:t>Age: 16.0yrs (3.0)</w:t>
            </w:r>
            <w:r w:rsidRPr="001922F0">
              <w:rPr>
                <w:rFonts w:ascii="Times New Roman" w:hAnsi="Times New Roman" w:cs="Times New Roman"/>
                <w:sz w:val="18"/>
                <w:szCs w:val="18"/>
              </w:rPr>
              <w:br/>
              <w:t>B</w:t>
            </w:r>
            <w:r w:rsidR="00D00062" w:rsidRPr="001922F0">
              <w:rPr>
                <w:rFonts w:ascii="Times New Roman" w:hAnsi="Times New Roman" w:cs="Times New Roman"/>
                <w:sz w:val="18"/>
                <w:szCs w:val="18"/>
              </w:rPr>
              <w:t>ody mass</w:t>
            </w:r>
            <w:r w:rsidRPr="001922F0">
              <w:rPr>
                <w:rFonts w:ascii="Times New Roman" w:hAnsi="Times New Roman" w:cs="Times New Roman"/>
                <w:sz w:val="18"/>
                <w:szCs w:val="18"/>
              </w:rPr>
              <w:t>: 67.5kg (17.6)</w:t>
            </w:r>
            <w:r w:rsidRPr="001922F0">
              <w:rPr>
                <w:rFonts w:ascii="Times New Roman" w:hAnsi="Times New Roman" w:cs="Times New Roman"/>
                <w:sz w:val="18"/>
                <w:szCs w:val="18"/>
              </w:rPr>
              <w:br/>
              <w:t>BMI: 23.4kg/m</w:t>
            </w:r>
            <w:r w:rsidRPr="001922F0">
              <w:rPr>
                <w:rFonts w:ascii="Times New Roman" w:hAnsi="Times New Roman" w:cs="Times New Roman"/>
                <w:sz w:val="18"/>
                <w:szCs w:val="18"/>
                <w:vertAlign w:val="superscript"/>
              </w:rPr>
              <w:t>2</w:t>
            </w:r>
            <w:r w:rsidRPr="001922F0">
              <w:rPr>
                <w:rFonts w:ascii="Times New Roman" w:hAnsi="Times New Roman" w:cs="Times New Roman"/>
                <w:sz w:val="18"/>
                <w:szCs w:val="18"/>
              </w:rPr>
              <w:t xml:space="preserve"> (5.1)</w:t>
            </w:r>
            <w:r w:rsidRPr="001922F0">
              <w:rPr>
                <w:rFonts w:ascii="Times New Roman" w:hAnsi="Times New Roman" w:cs="Times New Roman"/>
                <w:sz w:val="18"/>
                <w:szCs w:val="18"/>
              </w:rPr>
              <w:br/>
            </w:r>
            <w:r w:rsidR="004028B3" w:rsidRPr="001922F0">
              <w:rPr>
                <w:rFonts w:ascii="Times New Roman" w:hAnsi="Times New Roman" w:cs="Times New Roman"/>
                <w:sz w:val="18"/>
                <w:szCs w:val="18"/>
              </w:rPr>
              <w:t>Disease</w:t>
            </w:r>
            <w:r w:rsidRPr="001922F0">
              <w:rPr>
                <w:rFonts w:ascii="Times New Roman" w:hAnsi="Times New Roman" w:cs="Times New Roman"/>
                <w:sz w:val="18"/>
                <w:szCs w:val="18"/>
              </w:rPr>
              <w:t xml:space="preserve"> duration: 5.7yrs (2.6)</w:t>
            </w:r>
            <w:r w:rsidRPr="001922F0">
              <w:rPr>
                <w:rFonts w:ascii="Times New Roman" w:hAnsi="Times New Roman" w:cs="Times New Roman"/>
                <w:sz w:val="18"/>
                <w:szCs w:val="18"/>
              </w:rPr>
              <w:br/>
              <w:t xml:space="preserve">HbA1c: 8.7% (1.3) </w:t>
            </w:r>
          </w:p>
          <w:p w14:paraId="17AA9A6A" w14:textId="77777777" w:rsidR="0041038C" w:rsidRPr="001922F0" w:rsidRDefault="0041038C" w:rsidP="0041038C">
            <w:pPr>
              <w:rPr>
                <w:rFonts w:ascii="Times New Roman" w:hAnsi="Times New Roman" w:cs="Times New Roman"/>
                <w:sz w:val="18"/>
                <w:szCs w:val="18"/>
              </w:rPr>
            </w:pPr>
          </w:p>
          <w:p w14:paraId="5907B4B9" w14:textId="77777777" w:rsidR="0041038C" w:rsidRPr="001922F0" w:rsidRDefault="0041038C" w:rsidP="0041038C">
            <w:pPr>
              <w:rPr>
                <w:rFonts w:ascii="Times New Roman" w:hAnsi="Times New Roman" w:cs="Times New Roman"/>
                <w:sz w:val="18"/>
                <w:szCs w:val="18"/>
              </w:rPr>
            </w:pPr>
          </w:p>
        </w:tc>
        <w:tc>
          <w:tcPr>
            <w:tcW w:w="2075" w:type="dxa"/>
            <w:hideMark/>
          </w:tcPr>
          <w:p w14:paraId="17AD14F2" w14:textId="5D622EA3"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N=20 (6M,14F)</w:t>
            </w:r>
            <w:r w:rsidRPr="001922F0">
              <w:rPr>
                <w:rFonts w:ascii="Times New Roman" w:hAnsi="Times New Roman" w:cs="Times New Roman"/>
                <w:sz w:val="18"/>
                <w:szCs w:val="18"/>
              </w:rPr>
              <w:br/>
              <w:t>Age: 16.1yrs (2.9)</w:t>
            </w:r>
            <w:r w:rsidRPr="001922F0">
              <w:rPr>
                <w:rFonts w:ascii="Times New Roman" w:hAnsi="Times New Roman" w:cs="Times New Roman"/>
                <w:sz w:val="18"/>
                <w:szCs w:val="18"/>
              </w:rPr>
              <w:br/>
              <w:t>B</w:t>
            </w:r>
            <w:r w:rsidR="00D00062" w:rsidRPr="001922F0">
              <w:rPr>
                <w:rFonts w:ascii="Times New Roman" w:hAnsi="Times New Roman" w:cs="Times New Roman"/>
                <w:sz w:val="18"/>
                <w:szCs w:val="18"/>
              </w:rPr>
              <w:t>ody mass</w:t>
            </w:r>
            <w:r w:rsidRPr="001922F0">
              <w:rPr>
                <w:rFonts w:ascii="Times New Roman" w:hAnsi="Times New Roman" w:cs="Times New Roman"/>
                <w:sz w:val="18"/>
                <w:szCs w:val="18"/>
              </w:rPr>
              <w:t>: 62.7kg (14.5)</w:t>
            </w:r>
            <w:r w:rsidRPr="001922F0">
              <w:rPr>
                <w:rFonts w:ascii="Times New Roman" w:hAnsi="Times New Roman" w:cs="Times New Roman"/>
                <w:sz w:val="18"/>
                <w:szCs w:val="18"/>
              </w:rPr>
              <w:br/>
              <w:t>BMI: 22.7kg/m</w:t>
            </w:r>
            <w:r w:rsidRPr="001922F0">
              <w:rPr>
                <w:rFonts w:ascii="Times New Roman" w:hAnsi="Times New Roman" w:cs="Times New Roman"/>
                <w:sz w:val="18"/>
                <w:szCs w:val="18"/>
                <w:vertAlign w:val="superscript"/>
              </w:rPr>
              <w:t>2</w:t>
            </w:r>
            <w:r w:rsidRPr="001922F0">
              <w:rPr>
                <w:rFonts w:ascii="Times New Roman" w:hAnsi="Times New Roman" w:cs="Times New Roman"/>
                <w:sz w:val="18"/>
                <w:szCs w:val="18"/>
              </w:rPr>
              <w:t xml:space="preserve"> (3.7)</w:t>
            </w:r>
            <w:r w:rsidRPr="001922F0">
              <w:rPr>
                <w:rFonts w:ascii="Times New Roman" w:hAnsi="Times New Roman" w:cs="Times New Roman"/>
                <w:sz w:val="18"/>
                <w:szCs w:val="18"/>
              </w:rPr>
              <w:br/>
              <w:t xml:space="preserve">HbA1c: 5.2% (0.2) </w:t>
            </w:r>
          </w:p>
        </w:tc>
        <w:tc>
          <w:tcPr>
            <w:tcW w:w="1379" w:type="dxa"/>
            <w:hideMark/>
          </w:tcPr>
          <w:p w14:paraId="6609456E"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Fat mass (kg)</w:t>
            </w:r>
          </w:p>
        </w:tc>
        <w:tc>
          <w:tcPr>
            <w:tcW w:w="1205" w:type="dxa"/>
            <w:hideMark/>
          </w:tcPr>
          <w:p w14:paraId="0CB96BAC"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20.3 (9.4)</w:t>
            </w:r>
          </w:p>
        </w:tc>
        <w:tc>
          <w:tcPr>
            <w:tcW w:w="1205" w:type="dxa"/>
            <w:noWrap/>
            <w:hideMark/>
          </w:tcPr>
          <w:p w14:paraId="40646FBD"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19.2 (6.7)</w:t>
            </w:r>
          </w:p>
        </w:tc>
        <w:tc>
          <w:tcPr>
            <w:tcW w:w="3827" w:type="dxa"/>
            <w:hideMark/>
          </w:tcPr>
          <w:p w14:paraId="681F7FB9" w14:textId="326C2339"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 xml:space="preserve">No difference on total body fat mass between children with </w:t>
            </w:r>
            <w:r w:rsidR="003D4A28" w:rsidRPr="001922F0">
              <w:rPr>
                <w:rFonts w:ascii="Times New Roman" w:hAnsi="Times New Roman" w:cs="Times New Roman"/>
                <w:sz w:val="18"/>
                <w:szCs w:val="18"/>
              </w:rPr>
              <w:t xml:space="preserve">T1D </w:t>
            </w:r>
            <w:r w:rsidRPr="001922F0">
              <w:rPr>
                <w:rFonts w:ascii="Times New Roman" w:hAnsi="Times New Roman" w:cs="Times New Roman"/>
                <w:sz w:val="18"/>
                <w:szCs w:val="18"/>
              </w:rPr>
              <w:t>and TDC</w:t>
            </w:r>
          </w:p>
          <w:p w14:paraId="1B73C2C9"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 </w:t>
            </w:r>
          </w:p>
        </w:tc>
      </w:tr>
      <w:tr w:rsidR="0041038C" w:rsidRPr="001922F0" w14:paraId="4C581370" w14:textId="77777777" w:rsidTr="00981CFF">
        <w:trPr>
          <w:trHeight w:val="340"/>
        </w:trPr>
        <w:tc>
          <w:tcPr>
            <w:tcW w:w="1355" w:type="dxa"/>
            <w:noWrap/>
          </w:tcPr>
          <w:p w14:paraId="1ACBA9B6"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Whalley et al. (2009)</w:t>
            </w:r>
          </w:p>
          <w:p w14:paraId="123A6C4F" w14:textId="209F6E57" w:rsidR="0041038C" w:rsidRPr="001922F0" w:rsidRDefault="0041038C" w:rsidP="0041038C">
            <w:pPr>
              <w:rPr>
                <w:rFonts w:ascii="Times New Roman" w:hAnsi="Times New Roman" w:cs="Times New Roman"/>
                <w:i/>
                <w:iCs/>
                <w:sz w:val="18"/>
                <w:szCs w:val="18"/>
              </w:rPr>
            </w:pPr>
            <w:r w:rsidRPr="001922F0">
              <w:rPr>
                <w:rFonts w:ascii="Times New Roman" w:hAnsi="Times New Roman" w:cs="Times New Roman"/>
                <w:sz w:val="18"/>
                <w:szCs w:val="18"/>
              </w:rPr>
              <w:t>New Zealand</w:t>
            </w:r>
            <w:r w:rsidRPr="001922F0">
              <w:rPr>
                <w:rFonts w:ascii="Times New Roman" w:hAnsi="Times New Roman" w:cs="Times New Roman"/>
                <w:i/>
                <w:iCs/>
                <w:sz w:val="18"/>
                <w:szCs w:val="18"/>
              </w:rPr>
              <w:t xml:space="preserve"> </w:t>
            </w:r>
            <w:r w:rsidRPr="001922F0">
              <w:rPr>
                <w:rFonts w:ascii="Times New Roman" w:hAnsi="Times New Roman" w:cs="Times New Roman"/>
                <w:i/>
                <w:iCs/>
                <w:sz w:val="18"/>
                <w:szCs w:val="18"/>
              </w:rPr>
              <w:fldChar w:fldCharType="begin" w:fldLock="1"/>
            </w:r>
            <w:r w:rsidR="0096447A" w:rsidRPr="001922F0">
              <w:rPr>
                <w:rFonts w:ascii="Times New Roman" w:hAnsi="Times New Roman" w:cs="Times New Roman"/>
                <w:i/>
                <w:iCs/>
                <w:sz w:val="18"/>
                <w:szCs w:val="18"/>
              </w:rPr>
              <w:instrText>ADDIN CSL_CITATION {"citationItems":[{"id":"ITEM-1","itemData":{"DOI":"10.2337/dc08-2005","ISSN":"01495992","PMID":"19196881","abstract":"OBJECTIVE - Type 2 diabetes is associated with left ventricular hypertrophy (LVH) and diastolic dysfunction, which may eventually lead to clinical heart failure. We sought to determine the cardiovascular effects of adolescent-onset type 2 diabetes. RESEARCH DESIGN AND METHODS - We recruited diabetic girls (8 with type 2 and 11 with type 1 diabetes) from a hospital diabetes service and nondiabetic control subjects (9 lean and 11 overweight) from the schools of the diabetic subjects. Echocardiography and measurements were performed by a single observer, blinded to subject group allocation, and included M-mode left ventricular dimensions, two-dimensional left ventricular mass, Doppler diastolic flows, estimation of left ventricular filling pressure, and systolic longitudinal motion. Left ventricular mass was indexed to height and fat-free body mass. ANOVA was used to compare the groups. RESULTS - The groups were similar in age and height, but significant differences in body composition were observed. Subjects with type 2 diabetes had larger left ventricular dimensions and left ventricular mass, which persisted when indexed to height. Diastolic filling was impaired in both diabetic groups, and systolic longitudinal function was lower in the type 2 diabetic group. Half of the group with type 2 diabetes met the published criteria for LVH and left ventricular dilatation; 25% had evidence of elevated left ventricular filling pressure in association with structural abnormalities. CONCLUSIONS - This study has demonstrated preclinical abnormalities of cardiac structure and function in adolescent girls with type 2 diabetes, despite the short duration of diabetes and highlights the potential high cardiovascular risk occurring in adolescent type 2 diabetes. © 2009 by the American Diabetes Association.","author":[{"dropping-particle":"","family":"Whalley","given":"Gillian A.","non-dropping-particle":"","parse-names":false,"suffix":""},{"dropping-particle":"","family":"Gusso","given":"Silmara","non-dropping-particle":"","parse-names":false,"suffix":""},{"dropping-particle":"","family":"Hofman","given":"Paul","non-dropping-particle":"","parse-names":false,"suffix":""},{"dropping-particle":"","family":"Cutfield","given":"Wayne","non-dropping-particle":"","parse-names":false,"suffix":""},{"dropping-particle":"","family":"Poppe","given":"Katrina K.","non-dropping-particle":"","parse-names":false,"suffix":""},{"dropping-particle":"","family":"Doughty","given":"Robert N.","non-dropping-particle":"","parse-names":false,"suffix":""},{"dropping-particle":"","family":"Baldi","given":"J. Chris","non-dropping-particle":"","parse-names":false,"suffix":""}],"container-title":"Diabetes Care","id":"ITEM-1","issue":"5","issued":{"date-parts":[["2009"]]},"page":"883-888","title":"Structural and functional cardiac abnormalities in adolescent girls with poorly controlled type 2 diabetes","type":"article-journal","volume":"32"},"uris":["http://www.mendeley.com/documents/?uuid=a0f9f17b-01cf-4415-844a-8d9a0d42bcaf"]}],"mendeley":{"formattedCitation":"(44)","plainTextFormattedCitation":"(44)","previouslyFormattedCitation":"(44)"},"properties":{"noteIndex":0},"schema":"https://github.com/citation-style-language/schema/raw/master/csl-citation.json"}</w:instrText>
            </w:r>
            <w:r w:rsidRPr="001922F0">
              <w:rPr>
                <w:rFonts w:ascii="Times New Roman" w:hAnsi="Times New Roman" w:cs="Times New Roman"/>
                <w:i/>
                <w:iCs/>
                <w:sz w:val="18"/>
                <w:szCs w:val="18"/>
              </w:rPr>
              <w:fldChar w:fldCharType="separate"/>
            </w:r>
            <w:r w:rsidR="00E40FD8" w:rsidRPr="001922F0">
              <w:rPr>
                <w:rFonts w:ascii="Times New Roman" w:hAnsi="Times New Roman" w:cs="Times New Roman"/>
                <w:iCs/>
                <w:noProof/>
                <w:sz w:val="18"/>
                <w:szCs w:val="18"/>
              </w:rPr>
              <w:t>(44)</w:t>
            </w:r>
            <w:r w:rsidRPr="001922F0">
              <w:rPr>
                <w:rFonts w:ascii="Times New Roman" w:hAnsi="Times New Roman" w:cs="Times New Roman"/>
                <w:i/>
                <w:iCs/>
                <w:sz w:val="18"/>
                <w:szCs w:val="18"/>
              </w:rPr>
              <w:fldChar w:fldCharType="end"/>
            </w:r>
          </w:p>
        </w:tc>
        <w:tc>
          <w:tcPr>
            <w:tcW w:w="1339" w:type="dxa"/>
            <w:noWrap/>
          </w:tcPr>
          <w:p w14:paraId="6659C739"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Cross-sectional</w:t>
            </w:r>
            <w:r w:rsidRPr="001922F0">
              <w:rPr>
                <w:rFonts w:ascii="Times New Roman" w:hAnsi="Times New Roman" w:cs="Times New Roman"/>
                <w:sz w:val="18"/>
                <w:szCs w:val="18"/>
              </w:rPr>
              <w:br/>
            </w:r>
          </w:p>
          <w:p w14:paraId="1D3CBC36" w14:textId="77777777" w:rsidR="0041038C" w:rsidRPr="001922F0" w:rsidRDefault="0041038C" w:rsidP="0041038C">
            <w:pPr>
              <w:rPr>
                <w:rFonts w:ascii="Times New Roman" w:hAnsi="Times New Roman" w:cs="Times New Roman"/>
                <w:sz w:val="18"/>
                <w:szCs w:val="18"/>
              </w:rPr>
            </w:pPr>
          </w:p>
        </w:tc>
        <w:tc>
          <w:tcPr>
            <w:tcW w:w="2074" w:type="dxa"/>
          </w:tcPr>
          <w:p w14:paraId="3E0D29AD"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N=11 (11F)</w:t>
            </w:r>
          </w:p>
          <w:p w14:paraId="1A04A552"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Age: 15.5yrs (1.1)</w:t>
            </w:r>
          </w:p>
          <w:p w14:paraId="3F46FB9A"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Height: 163cm (6)</w:t>
            </w:r>
          </w:p>
          <w:p w14:paraId="212F215B" w14:textId="078DA634"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B</w:t>
            </w:r>
            <w:r w:rsidR="00D00062" w:rsidRPr="001922F0">
              <w:rPr>
                <w:rFonts w:ascii="Times New Roman" w:hAnsi="Times New Roman" w:cs="Times New Roman"/>
                <w:sz w:val="18"/>
                <w:szCs w:val="18"/>
              </w:rPr>
              <w:t>ody mass</w:t>
            </w:r>
            <w:r w:rsidRPr="001922F0">
              <w:rPr>
                <w:rFonts w:ascii="Times New Roman" w:hAnsi="Times New Roman" w:cs="Times New Roman"/>
                <w:sz w:val="18"/>
                <w:szCs w:val="18"/>
              </w:rPr>
              <w:t>: 65.0kg (9.89)</w:t>
            </w:r>
          </w:p>
          <w:p w14:paraId="281F74CE"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BMI: 24.5kg/m</w:t>
            </w:r>
            <w:r w:rsidRPr="001922F0">
              <w:rPr>
                <w:rFonts w:ascii="Times New Roman" w:hAnsi="Times New Roman" w:cs="Times New Roman"/>
                <w:sz w:val="18"/>
                <w:szCs w:val="18"/>
                <w:vertAlign w:val="superscript"/>
              </w:rPr>
              <w:t>2</w:t>
            </w:r>
            <w:r w:rsidRPr="001922F0">
              <w:rPr>
                <w:rFonts w:ascii="Times New Roman" w:hAnsi="Times New Roman" w:cs="Times New Roman"/>
                <w:sz w:val="18"/>
                <w:szCs w:val="18"/>
              </w:rPr>
              <w:t xml:space="preserve"> (3.6)</w:t>
            </w:r>
          </w:p>
          <w:p w14:paraId="59D0C705" w14:textId="005C3310" w:rsidR="0041038C" w:rsidRPr="001922F0" w:rsidRDefault="004028B3" w:rsidP="0041038C">
            <w:pPr>
              <w:rPr>
                <w:rFonts w:ascii="Times New Roman" w:hAnsi="Times New Roman" w:cs="Times New Roman"/>
                <w:sz w:val="18"/>
                <w:szCs w:val="18"/>
              </w:rPr>
            </w:pPr>
            <w:r w:rsidRPr="001922F0">
              <w:rPr>
                <w:rFonts w:ascii="Times New Roman" w:hAnsi="Times New Roman" w:cs="Times New Roman"/>
                <w:sz w:val="18"/>
                <w:szCs w:val="18"/>
              </w:rPr>
              <w:t>Disease</w:t>
            </w:r>
            <w:r w:rsidR="0041038C" w:rsidRPr="001922F0">
              <w:rPr>
                <w:rFonts w:ascii="Times New Roman" w:hAnsi="Times New Roman" w:cs="Times New Roman"/>
                <w:sz w:val="18"/>
                <w:szCs w:val="18"/>
              </w:rPr>
              <w:t xml:space="preserve"> duration: median 66 months [IQR 13-128]</w:t>
            </w:r>
          </w:p>
          <w:p w14:paraId="59778FEB" w14:textId="77777777" w:rsidR="0041038C" w:rsidRPr="001922F0" w:rsidRDefault="0041038C" w:rsidP="00A97411">
            <w:pPr>
              <w:rPr>
                <w:rFonts w:ascii="Times New Roman" w:hAnsi="Times New Roman" w:cs="Times New Roman"/>
                <w:sz w:val="18"/>
                <w:szCs w:val="18"/>
                <w:u w:val="single"/>
              </w:rPr>
            </w:pPr>
            <w:r w:rsidRPr="001922F0">
              <w:rPr>
                <w:rFonts w:ascii="Times New Roman" w:hAnsi="Times New Roman" w:cs="Times New Roman"/>
                <w:sz w:val="18"/>
                <w:szCs w:val="18"/>
              </w:rPr>
              <w:t xml:space="preserve">HbA1c: 8.7% (1.0) </w:t>
            </w:r>
          </w:p>
          <w:p w14:paraId="396FEFE5" w14:textId="181ADC06" w:rsidR="00A97411" w:rsidRPr="001922F0" w:rsidRDefault="00A97411" w:rsidP="00A97411">
            <w:pPr>
              <w:rPr>
                <w:rFonts w:ascii="Times New Roman" w:hAnsi="Times New Roman" w:cs="Times New Roman"/>
                <w:sz w:val="18"/>
                <w:szCs w:val="18"/>
              </w:rPr>
            </w:pPr>
          </w:p>
        </w:tc>
        <w:tc>
          <w:tcPr>
            <w:tcW w:w="2075" w:type="dxa"/>
          </w:tcPr>
          <w:p w14:paraId="1652FF4F"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N=9 (9F)</w:t>
            </w:r>
          </w:p>
          <w:p w14:paraId="09192862"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Age: 14.9yrs (1.182)</w:t>
            </w:r>
          </w:p>
          <w:p w14:paraId="252EF14C"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Height: 167cm (7)</w:t>
            </w:r>
          </w:p>
          <w:p w14:paraId="14EBC535" w14:textId="08EA9339"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B</w:t>
            </w:r>
            <w:r w:rsidR="00D00062" w:rsidRPr="001922F0">
              <w:rPr>
                <w:rFonts w:ascii="Times New Roman" w:hAnsi="Times New Roman" w:cs="Times New Roman"/>
                <w:sz w:val="18"/>
                <w:szCs w:val="18"/>
              </w:rPr>
              <w:t>ody mass</w:t>
            </w:r>
            <w:r w:rsidRPr="001922F0">
              <w:rPr>
                <w:rFonts w:ascii="Times New Roman" w:hAnsi="Times New Roman" w:cs="Times New Roman"/>
                <w:sz w:val="18"/>
                <w:szCs w:val="18"/>
              </w:rPr>
              <w:t>: 58.1kg (7.</w:t>
            </w:r>
            <w:r w:rsidR="00131D17" w:rsidRPr="001922F0">
              <w:rPr>
                <w:rFonts w:ascii="Times New Roman" w:hAnsi="Times New Roman" w:cs="Times New Roman"/>
                <w:sz w:val="18"/>
                <w:szCs w:val="18"/>
              </w:rPr>
              <w:t>9</w:t>
            </w:r>
            <w:r w:rsidRPr="001922F0">
              <w:rPr>
                <w:rFonts w:ascii="Times New Roman" w:hAnsi="Times New Roman" w:cs="Times New Roman"/>
                <w:sz w:val="18"/>
                <w:szCs w:val="18"/>
              </w:rPr>
              <w:t>)</w:t>
            </w:r>
          </w:p>
          <w:p w14:paraId="33F93881"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BMI: 20.8kg/m</w:t>
            </w:r>
            <w:r w:rsidRPr="001922F0">
              <w:rPr>
                <w:rFonts w:ascii="Times New Roman" w:hAnsi="Times New Roman" w:cs="Times New Roman"/>
                <w:sz w:val="18"/>
                <w:szCs w:val="18"/>
                <w:vertAlign w:val="superscript"/>
              </w:rPr>
              <w:t>2</w:t>
            </w:r>
            <w:r w:rsidRPr="001922F0">
              <w:rPr>
                <w:rFonts w:ascii="Times New Roman" w:hAnsi="Times New Roman" w:cs="Times New Roman"/>
                <w:sz w:val="18"/>
                <w:szCs w:val="18"/>
              </w:rPr>
              <w:t xml:space="preserve"> (2.0)</w:t>
            </w:r>
          </w:p>
          <w:p w14:paraId="7AF973D1" w14:textId="5AD91DFC"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 xml:space="preserve">HbA1c: 5.1% (0.21) </w:t>
            </w:r>
          </w:p>
        </w:tc>
        <w:tc>
          <w:tcPr>
            <w:tcW w:w="1379" w:type="dxa"/>
          </w:tcPr>
          <w:p w14:paraId="4EDD19A7"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Body fat %</w:t>
            </w:r>
          </w:p>
        </w:tc>
        <w:tc>
          <w:tcPr>
            <w:tcW w:w="1205" w:type="dxa"/>
          </w:tcPr>
          <w:p w14:paraId="132DF7E8"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35.9 (7.8)</w:t>
            </w:r>
          </w:p>
        </w:tc>
        <w:tc>
          <w:tcPr>
            <w:tcW w:w="1205" w:type="dxa"/>
            <w:noWrap/>
          </w:tcPr>
          <w:p w14:paraId="658C49C2" w14:textId="77777777"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28.1 (5.7)</w:t>
            </w:r>
          </w:p>
        </w:tc>
        <w:tc>
          <w:tcPr>
            <w:tcW w:w="3827" w:type="dxa"/>
          </w:tcPr>
          <w:p w14:paraId="3BFBF7A4" w14:textId="49D16AA4" w:rsidR="0041038C" w:rsidRPr="001922F0" w:rsidRDefault="0041038C" w:rsidP="0041038C">
            <w:pPr>
              <w:rPr>
                <w:rFonts w:ascii="Times New Roman" w:hAnsi="Times New Roman" w:cs="Times New Roman"/>
                <w:sz w:val="18"/>
                <w:szCs w:val="18"/>
              </w:rPr>
            </w:pPr>
            <w:r w:rsidRPr="001922F0">
              <w:rPr>
                <w:rFonts w:ascii="Times New Roman" w:hAnsi="Times New Roman" w:cs="Times New Roman"/>
                <w:sz w:val="18"/>
                <w:szCs w:val="18"/>
              </w:rPr>
              <w:t xml:space="preserve">28% higher body fat </w:t>
            </w:r>
            <w:r w:rsidR="003D4A28" w:rsidRPr="001922F0">
              <w:rPr>
                <w:rFonts w:ascii="Times New Roman" w:hAnsi="Times New Roman" w:cs="Times New Roman"/>
                <w:sz w:val="18"/>
                <w:szCs w:val="18"/>
              </w:rPr>
              <w:t xml:space="preserve">% </w:t>
            </w:r>
            <w:r w:rsidRPr="001922F0">
              <w:rPr>
                <w:rFonts w:ascii="Times New Roman" w:hAnsi="Times New Roman" w:cs="Times New Roman"/>
                <w:sz w:val="18"/>
                <w:szCs w:val="18"/>
              </w:rPr>
              <w:t xml:space="preserve">in children with </w:t>
            </w:r>
            <w:r w:rsidR="003D4A28" w:rsidRPr="001922F0">
              <w:rPr>
                <w:rFonts w:ascii="Times New Roman" w:hAnsi="Times New Roman" w:cs="Times New Roman"/>
                <w:sz w:val="18"/>
                <w:szCs w:val="18"/>
              </w:rPr>
              <w:t>T1D</w:t>
            </w:r>
          </w:p>
        </w:tc>
      </w:tr>
      <w:tr w:rsidR="00981CFF" w:rsidRPr="001922F0" w14:paraId="58E1E86A" w14:textId="77777777" w:rsidTr="00FB6E07">
        <w:trPr>
          <w:trHeight w:val="340"/>
        </w:trPr>
        <w:tc>
          <w:tcPr>
            <w:tcW w:w="1355" w:type="dxa"/>
            <w:tcBorders>
              <w:bottom w:val="single" w:sz="4" w:space="0" w:color="auto"/>
            </w:tcBorders>
            <w:noWrap/>
          </w:tcPr>
          <w:p w14:paraId="322361DD" w14:textId="3870345F" w:rsidR="00981CFF" w:rsidRPr="001922F0" w:rsidRDefault="00981CFF" w:rsidP="0041038C">
            <w:pPr>
              <w:rPr>
                <w:rFonts w:ascii="Times New Roman" w:hAnsi="Times New Roman" w:cs="Times New Roman"/>
                <w:sz w:val="18"/>
                <w:szCs w:val="18"/>
              </w:rPr>
            </w:pPr>
            <w:r w:rsidRPr="001922F0">
              <w:rPr>
                <w:rFonts w:ascii="Times New Roman" w:hAnsi="Times New Roman" w:cs="Times New Roman"/>
                <w:sz w:val="18"/>
                <w:szCs w:val="18"/>
              </w:rPr>
              <w:t xml:space="preserve">Wu et al. (2021) China </w:t>
            </w:r>
            <w:r w:rsidR="006F3CFF" w:rsidRPr="001922F0">
              <w:rPr>
                <w:rFonts w:ascii="Times New Roman" w:hAnsi="Times New Roman" w:cs="Times New Roman"/>
                <w:sz w:val="18"/>
                <w:szCs w:val="18"/>
              </w:rPr>
              <w:fldChar w:fldCharType="begin" w:fldLock="1"/>
            </w:r>
            <w:r w:rsidR="0096447A" w:rsidRPr="001922F0">
              <w:rPr>
                <w:rFonts w:ascii="Times New Roman" w:hAnsi="Times New Roman" w:cs="Times New Roman"/>
                <w:sz w:val="18"/>
                <w:szCs w:val="18"/>
              </w:rPr>
              <w:instrText>ADDIN CSL_CITATION {"citationItems":[{"id":"ITEM-1","itemData":{"DOI":"10.1186/S12933-021-01255-0","ISSN":"1475-2840","PMID":"33712025","abstract":"Background: Type 1 diabetes mellitus (T1DM) is associated with an increased risk for cardiovascular disease (CVD) related morbidity and premature mortality. Regular physical activity plays an important role in the primary and secondary prevention of CVD, improving overall health and wellbeing. Previous observational studies have examined the associations between self-reported physical activity and CVD risk factors in largely adult Caucasian populations. However, limited work has evaluated the relationship between objectively measured physical activity and CVD risk factors in other ethnicities, particularly Chinese youth living with T1DM. Methods: This cross-sectional study assessed CVD risk factors, physical activity, and aerobic fitness (and their associations) in Chinese youth living with T1DM (n = 48) and peers (n = 19) without T1DM. Primary outcomes included blood pressure, lipid profiles, and physical activity (accelerometry). Statistical differences between groups were determined with chi-square, independent-samples t-tests, or analysis of covariance. The associations between aerobic fitness, daily physical activity variables, and CVD risk factors were assessed with univariate and multivariate linear regression analyses. Results: Results were summarized using means and standard deviation (SD) for normally distributed variables and medians and 25–75th quartile for non-normally distributed variables. In comparison to peers without diabetes, youth living with T1DM showed higher levels of total cholesterol (3.14 ± 0.67 vs. 4.03 ± 0.81 mmol·L-1, p = 0.001), low-density lipoprotein cholesterol (1.74 ± 0.38 vs. 2.31 ± 0.72 mmol·L-1, p = 0.005), and triglycerides (0.60 ± 0.40 vs. 0.89 ± 0.31 mmol·L-1p = 0.012), and lower maximal oxygen power (44.43 ± 8.29 vs. 35.48 ± 8.72 mL·kg-1·min-1, p = 0.003), total physical activity counts (451.01 ± 133.52 vs. 346.87 ± 101.97 counts·min-1, p = 0.004), metabolic equivalents (METs) (2.41 ± 0.60 vs. 2.09 ± 0.41 METs, p = 0.033), moderate-to-vigorous intensity physical activity [MVPA: 89.57 (61.00–124.14) vs (53.19 (35.68–63.16) min, p = 0.001], and the percentage of time spent in MVPA [11.91 (7.74–16.22) vs 8.56 (6.18–10.12) %, p = 0.038]. The level of high-density lipoprotein cholesterol was positively associated with METs (β = 0.29, p = 0.030, model R2 = 0.168), and the level of triglycerides was negatively associated with physical activity counts (β = − 0.001, p = 0.018, model R2 = 0.205) and METs (β = − 0.359, p = …","author":[{"dropping-particle":"","family":"Wu","given":"Nana","non-dropping-particle":"","parse-names":false,"suffix":""},{"dropping-particle":"","family":"Bredin","given":"Shannon S.D.","non-dropping-particle":"","parse-names":false,"suffix":""},{"dropping-particle":"","family":"Jamnik","given":"Veronica K.","non-dropping-particle":"","parse-names":false,"suffix":""},{"dropping-particle":"","family":"Koehle","given":"Michael S.","non-dropping-particle":"","parse-names":false,"suffix":""},{"dropping-particle":"","family":"Guan","given":"Yanfei","non-dropping-particle":"","parse-names":false,"suffix":""},{"dropping-particle":"","family":"Shellington","given":"Erin M.","non-dropping-particle":"","parse-names":false,"suffix":""},{"dropping-particle":"","family":"Li","given":"Yongfeng","non-dropping-particle":"","parse-names":false,"suffix":""},{"dropping-particle":"","family":"Li","given":"Jun","non-dropping-particle":"","parse-names":false,"suffix":""},{"dropping-particle":"","family":"Warburton","given":"Darren E.R.","non-dropping-particle":"","parse-names":false,"suffix":""}],"container-title":"Cardiovascular diabetology","id":"ITEM-1","issue":"1","issued":{"date-parts":[["2021","12","1"]]},"publisher":"Cardiovasc Diabetol","title":"Association between physical activity level and cardiovascular risk factors in adolescents living with type 1 diabetes mellitus: a cross-sectional study","type":"article-journal","volume":"20"},"uris":["http://www.mendeley.com/documents/?uuid=0554fcf8-6968-3501-83de-47a8171ef7ab"]}],"mendeley":{"formattedCitation":"(45)","plainTextFormattedCitation":"(45)","previouslyFormattedCitation":"(45)"},"properties":{"noteIndex":0},"schema":"https://github.com/citation-style-language/schema/raw/master/csl-citation.json"}</w:instrText>
            </w:r>
            <w:r w:rsidR="006F3CFF" w:rsidRPr="001922F0">
              <w:rPr>
                <w:rFonts w:ascii="Times New Roman" w:hAnsi="Times New Roman" w:cs="Times New Roman"/>
                <w:sz w:val="18"/>
                <w:szCs w:val="18"/>
              </w:rPr>
              <w:fldChar w:fldCharType="separate"/>
            </w:r>
            <w:r w:rsidR="00E40FD8" w:rsidRPr="001922F0">
              <w:rPr>
                <w:rFonts w:ascii="Times New Roman" w:hAnsi="Times New Roman" w:cs="Times New Roman"/>
                <w:noProof/>
                <w:sz w:val="18"/>
                <w:szCs w:val="18"/>
              </w:rPr>
              <w:t>(45)</w:t>
            </w:r>
            <w:r w:rsidR="006F3CFF" w:rsidRPr="001922F0">
              <w:rPr>
                <w:rFonts w:ascii="Times New Roman" w:hAnsi="Times New Roman" w:cs="Times New Roman"/>
                <w:sz w:val="18"/>
                <w:szCs w:val="18"/>
              </w:rPr>
              <w:fldChar w:fldCharType="end"/>
            </w:r>
          </w:p>
        </w:tc>
        <w:tc>
          <w:tcPr>
            <w:tcW w:w="1339" w:type="dxa"/>
            <w:tcBorders>
              <w:bottom w:val="single" w:sz="4" w:space="0" w:color="auto"/>
            </w:tcBorders>
            <w:noWrap/>
          </w:tcPr>
          <w:p w14:paraId="126E30DB" w14:textId="08E49D84" w:rsidR="00981CFF" w:rsidRPr="001922F0" w:rsidRDefault="00981CFF" w:rsidP="0041038C">
            <w:pPr>
              <w:rPr>
                <w:rFonts w:ascii="Times New Roman" w:hAnsi="Times New Roman" w:cs="Times New Roman"/>
                <w:sz w:val="18"/>
                <w:szCs w:val="18"/>
              </w:rPr>
            </w:pPr>
            <w:r w:rsidRPr="001922F0">
              <w:rPr>
                <w:rFonts w:ascii="Times New Roman" w:hAnsi="Times New Roman" w:cs="Times New Roman"/>
                <w:sz w:val="18"/>
                <w:szCs w:val="18"/>
              </w:rPr>
              <w:t>Cross-sectional</w:t>
            </w:r>
          </w:p>
        </w:tc>
        <w:tc>
          <w:tcPr>
            <w:tcW w:w="2074" w:type="dxa"/>
            <w:tcBorders>
              <w:bottom w:val="single" w:sz="4" w:space="0" w:color="auto"/>
            </w:tcBorders>
          </w:tcPr>
          <w:p w14:paraId="517ADA98" w14:textId="46BDBE5E" w:rsidR="00981CFF" w:rsidRPr="001922F0" w:rsidRDefault="00981CFF" w:rsidP="0041038C">
            <w:pPr>
              <w:rPr>
                <w:rFonts w:ascii="Times New Roman" w:hAnsi="Times New Roman" w:cs="Times New Roman"/>
                <w:sz w:val="18"/>
                <w:szCs w:val="18"/>
              </w:rPr>
            </w:pPr>
            <w:r w:rsidRPr="001922F0">
              <w:rPr>
                <w:rFonts w:ascii="Times New Roman" w:hAnsi="Times New Roman" w:cs="Times New Roman"/>
                <w:sz w:val="18"/>
                <w:szCs w:val="18"/>
              </w:rPr>
              <w:t>N=48 (</w:t>
            </w:r>
            <w:r w:rsidR="000C49E1" w:rsidRPr="001922F0">
              <w:rPr>
                <w:rFonts w:ascii="Times New Roman" w:hAnsi="Times New Roman" w:cs="Times New Roman"/>
                <w:sz w:val="18"/>
                <w:szCs w:val="18"/>
              </w:rPr>
              <w:t>18M,30F)</w:t>
            </w:r>
          </w:p>
          <w:p w14:paraId="140CF8F6" w14:textId="64F45E08" w:rsidR="000C49E1" w:rsidRPr="001922F0" w:rsidRDefault="000C49E1" w:rsidP="0041038C">
            <w:pPr>
              <w:rPr>
                <w:rFonts w:ascii="Times New Roman" w:hAnsi="Times New Roman" w:cs="Times New Roman"/>
                <w:sz w:val="18"/>
                <w:szCs w:val="18"/>
              </w:rPr>
            </w:pPr>
            <w:r w:rsidRPr="001922F0">
              <w:rPr>
                <w:rFonts w:ascii="Times New Roman" w:hAnsi="Times New Roman" w:cs="Times New Roman"/>
                <w:sz w:val="18"/>
                <w:szCs w:val="18"/>
              </w:rPr>
              <w:t>Age: 14.0yrs (2.</w:t>
            </w:r>
            <w:r w:rsidR="006E139D" w:rsidRPr="001922F0">
              <w:rPr>
                <w:rFonts w:ascii="Times New Roman" w:hAnsi="Times New Roman" w:cs="Times New Roman"/>
                <w:sz w:val="18"/>
                <w:szCs w:val="18"/>
              </w:rPr>
              <w:t>9</w:t>
            </w:r>
            <w:r w:rsidRPr="001922F0">
              <w:rPr>
                <w:rFonts w:ascii="Times New Roman" w:hAnsi="Times New Roman" w:cs="Times New Roman"/>
                <w:sz w:val="18"/>
                <w:szCs w:val="18"/>
              </w:rPr>
              <w:t>)</w:t>
            </w:r>
          </w:p>
          <w:p w14:paraId="5ADFBA1D" w14:textId="77777777" w:rsidR="000C49E1" w:rsidRPr="001922F0" w:rsidRDefault="000C49E1" w:rsidP="0041038C">
            <w:pPr>
              <w:rPr>
                <w:rFonts w:ascii="Times New Roman" w:hAnsi="Times New Roman" w:cs="Times New Roman"/>
                <w:sz w:val="18"/>
                <w:szCs w:val="18"/>
              </w:rPr>
            </w:pPr>
            <w:r w:rsidRPr="001922F0">
              <w:rPr>
                <w:rFonts w:ascii="Times New Roman" w:hAnsi="Times New Roman" w:cs="Times New Roman"/>
                <w:sz w:val="18"/>
                <w:szCs w:val="18"/>
              </w:rPr>
              <w:t>Height: 160cm (13)</w:t>
            </w:r>
          </w:p>
          <w:p w14:paraId="187A9E20" w14:textId="1E80B4AF" w:rsidR="000C49E1" w:rsidRPr="001922F0" w:rsidRDefault="000C49E1" w:rsidP="0041038C">
            <w:pPr>
              <w:rPr>
                <w:rFonts w:ascii="Times New Roman" w:hAnsi="Times New Roman" w:cs="Times New Roman"/>
                <w:sz w:val="18"/>
                <w:szCs w:val="18"/>
              </w:rPr>
            </w:pPr>
            <w:r w:rsidRPr="001922F0">
              <w:rPr>
                <w:rFonts w:ascii="Times New Roman" w:hAnsi="Times New Roman" w:cs="Times New Roman"/>
                <w:sz w:val="18"/>
                <w:szCs w:val="18"/>
              </w:rPr>
              <w:t>Body mass: 49.</w:t>
            </w:r>
            <w:r w:rsidR="006E139D" w:rsidRPr="001922F0">
              <w:rPr>
                <w:rFonts w:ascii="Times New Roman" w:hAnsi="Times New Roman" w:cs="Times New Roman"/>
                <w:sz w:val="18"/>
                <w:szCs w:val="18"/>
              </w:rPr>
              <w:t>9</w:t>
            </w:r>
            <w:r w:rsidRPr="001922F0">
              <w:rPr>
                <w:rFonts w:ascii="Times New Roman" w:hAnsi="Times New Roman" w:cs="Times New Roman"/>
                <w:sz w:val="18"/>
                <w:szCs w:val="18"/>
              </w:rPr>
              <w:t>kg (12.</w:t>
            </w:r>
            <w:r w:rsidR="006E139D" w:rsidRPr="001922F0">
              <w:rPr>
                <w:rFonts w:ascii="Times New Roman" w:hAnsi="Times New Roman" w:cs="Times New Roman"/>
                <w:sz w:val="18"/>
                <w:szCs w:val="18"/>
              </w:rPr>
              <w:t>6</w:t>
            </w:r>
            <w:r w:rsidRPr="001922F0">
              <w:rPr>
                <w:rFonts w:ascii="Times New Roman" w:hAnsi="Times New Roman" w:cs="Times New Roman"/>
                <w:sz w:val="18"/>
                <w:szCs w:val="18"/>
              </w:rPr>
              <w:t>)</w:t>
            </w:r>
          </w:p>
          <w:p w14:paraId="568E81C7" w14:textId="12223599" w:rsidR="000C49E1" w:rsidRPr="001922F0" w:rsidRDefault="000C49E1" w:rsidP="0041038C">
            <w:pPr>
              <w:rPr>
                <w:rFonts w:ascii="Times New Roman" w:hAnsi="Times New Roman" w:cs="Times New Roman"/>
                <w:sz w:val="18"/>
                <w:szCs w:val="18"/>
              </w:rPr>
            </w:pPr>
            <w:r w:rsidRPr="001922F0">
              <w:rPr>
                <w:rFonts w:ascii="Times New Roman" w:hAnsi="Times New Roman" w:cs="Times New Roman"/>
                <w:sz w:val="18"/>
                <w:szCs w:val="18"/>
              </w:rPr>
              <w:t xml:space="preserve">BMI: </w:t>
            </w:r>
            <w:r w:rsidR="006E139D" w:rsidRPr="001922F0">
              <w:rPr>
                <w:rFonts w:ascii="Times New Roman" w:hAnsi="Times New Roman" w:cs="Times New Roman"/>
                <w:sz w:val="18"/>
                <w:szCs w:val="18"/>
              </w:rPr>
              <w:t>19.0</w:t>
            </w:r>
            <w:r w:rsidRPr="001922F0">
              <w:rPr>
                <w:rFonts w:ascii="Times New Roman" w:hAnsi="Times New Roman" w:cs="Times New Roman"/>
                <w:sz w:val="18"/>
                <w:szCs w:val="18"/>
              </w:rPr>
              <w:t>kg/m</w:t>
            </w:r>
            <w:r w:rsidRPr="001922F0">
              <w:rPr>
                <w:rFonts w:ascii="Times New Roman" w:hAnsi="Times New Roman" w:cs="Times New Roman"/>
                <w:sz w:val="18"/>
                <w:szCs w:val="18"/>
                <w:vertAlign w:val="superscript"/>
              </w:rPr>
              <w:t>2</w:t>
            </w:r>
            <w:r w:rsidRPr="001922F0">
              <w:rPr>
                <w:rFonts w:ascii="Times New Roman" w:hAnsi="Times New Roman" w:cs="Times New Roman"/>
                <w:sz w:val="18"/>
                <w:szCs w:val="18"/>
              </w:rPr>
              <w:t xml:space="preserve"> (3.1)</w:t>
            </w:r>
          </w:p>
          <w:p w14:paraId="0921653B" w14:textId="71280FBA" w:rsidR="000C49E1" w:rsidRPr="001922F0" w:rsidRDefault="000C49E1" w:rsidP="0041038C">
            <w:pPr>
              <w:rPr>
                <w:rFonts w:ascii="Times New Roman" w:hAnsi="Times New Roman" w:cs="Times New Roman"/>
                <w:sz w:val="18"/>
                <w:szCs w:val="18"/>
              </w:rPr>
            </w:pPr>
            <w:r w:rsidRPr="001922F0">
              <w:rPr>
                <w:rFonts w:ascii="Times New Roman" w:hAnsi="Times New Roman" w:cs="Times New Roman"/>
                <w:sz w:val="18"/>
                <w:szCs w:val="18"/>
              </w:rPr>
              <w:lastRenderedPageBreak/>
              <w:t xml:space="preserve">BMI </w:t>
            </w:r>
            <w:r w:rsidR="0056638B" w:rsidRPr="001922F0">
              <w:rPr>
                <w:rFonts w:ascii="Times New Roman" w:hAnsi="Times New Roman" w:cs="Times New Roman"/>
                <w:sz w:val="18"/>
                <w:szCs w:val="18"/>
              </w:rPr>
              <w:t>(Z</w:t>
            </w:r>
            <w:r w:rsidRPr="001922F0">
              <w:rPr>
                <w:rFonts w:ascii="Times New Roman" w:hAnsi="Times New Roman" w:cs="Times New Roman"/>
                <w:sz w:val="18"/>
                <w:szCs w:val="18"/>
              </w:rPr>
              <w:t>-score</w:t>
            </w:r>
            <w:r w:rsidR="0056638B" w:rsidRPr="001922F0">
              <w:rPr>
                <w:rFonts w:ascii="Times New Roman" w:hAnsi="Times New Roman" w:cs="Times New Roman"/>
                <w:sz w:val="18"/>
                <w:szCs w:val="18"/>
              </w:rPr>
              <w:t>)</w:t>
            </w:r>
            <w:r w:rsidRPr="001922F0">
              <w:rPr>
                <w:rFonts w:ascii="Times New Roman" w:hAnsi="Times New Roman" w:cs="Times New Roman"/>
                <w:sz w:val="18"/>
                <w:szCs w:val="18"/>
              </w:rPr>
              <w:t>: -0.</w:t>
            </w:r>
            <w:r w:rsidR="00DF66E2" w:rsidRPr="001922F0">
              <w:rPr>
                <w:rFonts w:ascii="Times New Roman" w:hAnsi="Times New Roman" w:cs="Times New Roman"/>
                <w:sz w:val="18"/>
                <w:szCs w:val="18"/>
              </w:rPr>
              <w:t>3</w:t>
            </w:r>
            <w:r w:rsidRPr="001922F0">
              <w:rPr>
                <w:rFonts w:ascii="Times New Roman" w:hAnsi="Times New Roman" w:cs="Times New Roman"/>
                <w:sz w:val="18"/>
                <w:szCs w:val="18"/>
              </w:rPr>
              <w:t xml:space="preserve"> (1.</w:t>
            </w:r>
            <w:r w:rsidR="00DF66E2" w:rsidRPr="001922F0">
              <w:rPr>
                <w:rFonts w:ascii="Times New Roman" w:hAnsi="Times New Roman" w:cs="Times New Roman"/>
                <w:sz w:val="18"/>
                <w:szCs w:val="18"/>
              </w:rPr>
              <w:t>2</w:t>
            </w:r>
            <w:r w:rsidRPr="001922F0">
              <w:rPr>
                <w:rFonts w:ascii="Times New Roman" w:hAnsi="Times New Roman" w:cs="Times New Roman"/>
                <w:sz w:val="18"/>
                <w:szCs w:val="18"/>
              </w:rPr>
              <w:t>)</w:t>
            </w:r>
          </w:p>
          <w:p w14:paraId="1364D7E3" w14:textId="17CB1DA7" w:rsidR="000C49E1" w:rsidRPr="001922F0" w:rsidRDefault="000C49E1" w:rsidP="0041038C">
            <w:pPr>
              <w:rPr>
                <w:rFonts w:ascii="Times New Roman" w:hAnsi="Times New Roman" w:cs="Times New Roman"/>
                <w:sz w:val="18"/>
                <w:szCs w:val="18"/>
              </w:rPr>
            </w:pPr>
            <w:r w:rsidRPr="001922F0">
              <w:rPr>
                <w:rFonts w:ascii="Times New Roman" w:hAnsi="Times New Roman" w:cs="Times New Roman"/>
                <w:sz w:val="18"/>
                <w:szCs w:val="18"/>
              </w:rPr>
              <w:t>Disease duration: 3.6yrs (2.</w:t>
            </w:r>
            <w:r w:rsidR="00DF66E2" w:rsidRPr="001922F0">
              <w:rPr>
                <w:rFonts w:ascii="Times New Roman" w:hAnsi="Times New Roman" w:cs="Times New Roman"/>
                <w:sz w:val="18"/>
                <w:szCs w:val="18"/>
              </w:rPr>
              <w:t>3</w:t>
            </w:r>
            <w:r w:rsidRPr="001922F0">
              <w:rPr>
                <w:rFonts w:ascii="Times New Roman" w:hAnsi="Times New Roman" w:cs="Times New Roman"/>
                <w:sz w:val="18"/>
                <w:szCs w:val="18"/>
              </w:rPr>
              <w:t>)</w:t>
            </w:r>
          </w:p>
          <w:p w14:paraId="21DDFE8C" w14:textId="7C6E1D88" w:rsidR="000C49E1" w:rsidRPr="001922F0" w:rsidRDefault="000C49E1" w:rsidP="0041038C">
            <w:pPr>
              <w:rPr>
                <w:rFonts w:ascii="Times New Roman" w:hAnsi="Times New Roman" w:cs="Times New Roman"/>
                <w:sz w:val="18"/>
                <w:szCs w:val="18"/>
              </w:rPr>
            </w:pPr>
            <w:r w:rsidRPr="001922F0">
              <w:rPr>
                <w:rFonts w:ascii="Times New Roman" w:hAnsi="Times New Roman" w:cs="Times New Roman"/>
                <w:sz w:val="18"/>
                <w:szCs w:val="18"/>
              </w:rPr>
              <w:t>HbA1c: 61mmol/mol (9) or 7.7% (2.</w:t>
            </w:r>
            <w:r w:rsidR="00DF66E2" w:rsidRPr="001922F0">
              <w:rPr>
                <w:rFonts w:ascii="Times New Roman" w:hAnsi="Times New Roman" w:cs="Times New Roman"/>
                <w:sz w:val="18"/>
                <w:szCs w:val="18"/>
              </w:rPr>
              <w:t>5</w:t>
            </w:r>
            <w:r w:rsidRPr="001922F0">
              <w:rPr>
                <w:rFonts w:ascii="Times New Roman" w:hAnsi="Times New Roman" w:cs="Times New Roman"/>
                <w:sz w:val="18"/>
                <w:szCs w:val="18"/>
              </w:rPr>
              <w:t>)</w:t>
            </w:r>
          </w:p>
          <w:p w14:paraId="285505AC" w14:textId="540BE753" w:rsidR="000C49E1" w:rsidRPr="001922F0" w:rsidRDefault="000C49E1" w:rsidP="0041038C">
            <w:pPr>
              <w:rPr>
                <w:rFonts w:ascii="Times New Roman" w:hAnsi="Times New Roman" w:cs="Times New Roman"/>
                <w:sz w:val="18"/>
                <w:szCs w:val="18"/>
              </w:rPr>
            </w:pPr>
            <w:r w:rsidRPr="001922F0">
              <w:rPr>
                <w:rFonts w:ascii="Times New Roman" w:hAnsi="Times New Roman" w:cs="Times New Roman"/>
                <w:sz w:val="18"/>
                <w:szCs w:val="18"/>
              </w:rPr>
              <w:t>Insulin dos</w:t>
            </w:r>
            <w:r w:rsidR="00AE4DDF" w:rsidRPr="001922F0">
              <w:rPr>
                <w:rFonts w:ascii="Times New Roman" w:hAnsi="Times New Roman" w:cs="Times New Roman"/>
                <w:sz w:val="18"/>
                <w:szCs w:val="18"/>
              </w:rPr>
              <w:t>age</w:t>
            </w:r>
            <w:r w:rsidRPr="001922F0">
              <w:rPr>
                <w:rFonts w:ascii="Times New Roman" w:hAnsi="Times New Roman" w:cs="Times New Roman"/>
                <w:sz w:val="18"/>
                <w:szCs w:val="18"/>
              </w:rPr>
              <w:t>: 0.</w:t>
            </w:r>
            <w:r w:rsidR="00DF66E2" w:rsidRPr="001922F0">
              <w:rPr>
                <w:rFonts w:ascii="Times New Roman" w:hAnsi="Times New Roman" w:cs="Times New Roman"/>
                <w:sz w:val="18"/>
                <w:szCs w:val="18"/>
              </w:rPr>
              <w:t>9</w:t>
            </w:r>
            <w:r w:rsidRPr="001922F0">
              <w:rPr>
                <w:rFonts w:ascii="Times New Roman" w:hAnsi="Times New Roman" w:cs="Times New Roman"/>
                <w:sz w:val="18"/>
                <w:szCs w:val="18"/>
              </w:rPr>
              <w:t xml:space="preserve"> U/kg/day (0.</w:t>
            </w:r>
            <w:r w:rsidR="00DF66E2" w:rsidRPr="001922F0">
              <w:rPr>
                <w:rFonts w:ascii="Times New Roman" w:hAnsi="Times New Roman" w:cs="Times New Roman"/>
                <w:sz w:val="18"/>
                <w:szCs w:val="18"/>
              </w:rPr>
              <w:t>3</w:t>
            </w:r>
            <w:r w:rsidRPr="001922F0">
              <w:rPr>
                <w:rFonts w:ascii="Times New Roman" w:hAnsi="Times New Roman" w:cs="Times New Roman"/>
                <w:sz w:val="18"/>
                <w:szCs w:val="18"/>
              </w:rPr>
              <w:t>)</w:t>
            </w:r>
          </w:p>
        </w:tc>
        <w:tc>
          <w:tcPr>
            <w:tcW w:w="2075" w:type="dxa"/>
            <w:tcBorders>
              <w:bottom w:val="single" w:sz="4" w:space="0" w:color="auto"/>
            </w:tcBorders>
          </w:tcPr>
          <w:p w14:paraId="61FD1F5A" w14:textId="3A616DCA" w:rsidR="00981CFF" w:rsidRPr="001922F0" w:rsidRDefault="001C596C" w:rsidP="0041038C">
            <w:pPr>
              <w:rPr>
                <w:rFonts w:ascii="Times New Roman" w:hAnsi="Times New Roman" w:cs="Times New Roman"/>
                <w:sz w:val="18"/>
                <w:szCs w:val="18"/>
              </w:rPr>
            </w:pPr>
            <w:r w:rsidRPr="001922F0">
              <w:rPr>
                <w:rFonts w:ascii="Times New Roman" w:hAnsi="Times New Roman" w:cs="Times New Roman"/>
                <w:sz w:val="18"/>
                <w:szCs w:val="18"/>
              </w:rPr>
              <w:lastRenderedPageBreak/>
              <w:t>N=19 (9M,11F)</w:t>
            </w:r>
          </w:p>
          <w:p w14:paraId="65090BC3" w14:textId="0D8820DD" w:rsidR="001C596C" w:rsidRPr="001922F0" w:rsidRDefault="001C596C" w:rsidP="0041038C">
            <w:pPr>
              <w:rPr>
                <w:rFonts w:ascii="Times New Roman" w:hAnsi="Times New Roman" w:cs="Times New Roman"/>
                <w:sz w:val="18"/>
                <w:szCs w:val="18"/>
              </w:rPr>
            </w:pPr>
            <w:r w:rsidRPr="001922F0">
              <w:rPr>
                <w:rFonts w:ascii="Times New Roman" w:hAnsi="Times New Roman" w:cs="Times New Roman"/>
                <w:sz w:val="18"/>
                <w:szCs w:val="18"/>
              </w:rPr>
              <w:t>Age: 13.</w:t>
            </w:r>
            <w:r w:rsidR="006E139D" w:rsidRPr="001922F0">
              <w:rPr>
                <w:rFonts w:ascii="Times New Roman" w:hAnsi="Times New Roman" w:cs="Times New Roman"/>
                <w:sz w:val="18"/>
                <w:szCs w:val="18"/>
              </w:rPr>
              <w:t>6</w:t>
            </w:r>
            <w:r w:rsidRPr="001922F0">
              <w:rPr>
                <w:rFonts w:ascii="Times New Roman" w:hAnsi="Times New Roman" w:cs="Times New Roman"/>
                <w:sz w:val="18"/>
                <w:szCs w:val="18"/>
              </w:rPr>
              <w:t>yrs (3.</w:t>
            </w:r>
            <w:r w:rsidR="006E139D" w:rsidRPr="001922F0">
              <w:rPr>
                <w:rFonts w:ascii="Times New Roman" w:hAnsi="Times New Roman" w:cs="Times New Roman"/>
                <w:sz w:val="18"/>
                <w:szCs w:val="18"/>
              </w:rPr>
              <w:t>5</w:t>
            </w:r>
            <w:r w:rsidRPr="001922F0">
              <w:rPr>
                <w:rFonts w:ascii="Times New Roman" w:hAnsi="Times New Roman" w:cs="Times New Roman"/>
                <w:sz w:val="18"/>
                <w:szCs w:val="18"/>
              </w:rPr>
              <w:t>)</w:t>
            </w:r>
          </w:p>
          <w:p w14:paraId="05316BF6" w14:textId="77777777" w:rsidR="001C596C" w:rsidRPr="001922F0" w:rsidRDefault="001C596C" w:rsidP="0041038C">
            <w:pPr>
              <w:rPr>
                <w:rFonts w:ascii="Times New Roman" w:hAnsi="Times New Roman" w:cs="Times New Roman"/>
                <w:sz w:val="18"/>
                <w:szCs w:val="18"/>
              </w:rPr>
            </w:pPr>
            <w:r w:rsidRPr="001922F0">
              <w:rPr>
                <w:rFonts w:ascii="Times New Roman" w:hAnsi="Times New Roman" w:cs="Times New Roman"/>
                <w:sz w:val="18"/>
                <w:szCs w:val="18"/>
              </w:rPr>
              <w:t>Height: 159cm (13)</w:t>
            </w:r>
          </w:p>
          <w:p w14:paraId="5F9ADBFC" w14:textId="45D524B0" w:rsidR="001C596C" w:rsidRPr="001922F0" w:rsidRDefault="001C596C" w:rsidP="0041038C">
            <w:pPr>
              <w:rPr>
                <w:rFonts w:ascii="Times New Roman" w:hAnsi="Times New Roman" w:cs="Times New Roman"/>
                <w:sz w:val="18"/>
                <w:szCs w:val="18"/>
              </w:rPr>
            </w:pPr>
            <w:r w:rsidRPr="001922F0">
              <w:rPr>
                <w:rFonts w:ascii="Times New Roman" w:hAnsi="Times New Roman" w:cs="Times New Roman"/>
                <w:sz w:val="18"/>
                <w:szCs w:val="18"/>
              </w:rPr>
              <w:t>Body mass: 52.3kg (15.</w:t>
            </w:r>
            <w:r w:rsidR="006E139D" w:rsidRPr="001922F0">
              <w:rPr>
                <w:rFonts w:ascii="Times New Roman" w:hAnsi="Times New Roman" w:cs="Times New Roman"/>
                <w:sz w:val="18"/>
                <w:szCs w:val="18"/>
              </w:rPr>
              <w:t>5</w:t>
            </w:r>
            <w:r w:rsidRPr="001922F0">
              <w:rPr>
                <w:rFonts w:ascii="Times New Roman" w:hAnsi="Times New Roman" w:cs="Times New Roman"/>
                <w:sz w:val="18"/>
                <w:szCs w:val="18"/>
              </w:rPr>
              <w:t>)</w:t>
            </w:r>
          </w:p>
          <w:p w14:paraId="5FA2A139" w14:textId="368077B7" w:rsidR="001C596C" w:rsidRPr="001922F0" w:rsidRDefault="001C596C" w:rsidP="0041038C">
            <w:pPr>
              <w:rPr>
                <w:rFonts w:ascii="Times New Roman" w:hAnsi="Times New Roman" w:cs="Times New Roman"/>
                <w:sz w:val="18"/>
                <w:szCs w:val="18"/>
              </w:rPr>
            </w:pPr>
            <w:r w:rsidRPr="001922F0">
              <w:rPr>
                <w:rFonts w:ascii="Times New Roman" w:hAnsi="Times New Roman" w:cs="Times New Roman"/>
                <w:sz w:val="18"/>
                <w:szCs w:val="18"/>
              </w:rPr>
              <w:t>BMI: 20.</w:t>
            </w:r>
            <w:r w:rsidR="006E139D" w:rsidRPr="001922F0">
              <w:rPr>
                <w:rFonts w:ascii="Times New Roman" w:hAnsi="Times New Roman" w:cs="Times New Roman"/>
                <w:sz w:val="18"/>
                <w:szCs w:val="18"/>
              </w:rPr>
              <w:t>4</w:t>
            </w:r>
            <w:r w:rsidRPr="001922F0">
              <w:rPr>
                <w:rFonts w:ascii="Times New Roman" w:hAnsi="Times New Roman" w:cs="Times New Roman"/>
                <w:sz w:val="18"/>
                <w:szCs w:val="18"/>
              </w:rPr>
              <w:t>kg/m</w:t>
            </w:r>
            <w:r w:rsidRPr="001922F0">
              <w:rPr>
                <w:rFonts w:ascii="Times New Roman" w:hAnsi="Times New Roman" w:cs="Times New Roman"/>
                <w:sz w:val="18"/>
                <w:szCs w:val="18"/>
                <w:vertAlign w:val="superscript"/>
              </w:rPr>
              <w:t>2</w:t>
            </w:r>
            <w:r w:rsidRPr="001922F0">
              <w:rPr>
                <w:rFonts w:ascii="Times New Roman" w:hAnsi="Times New Roman" w:cs="Times New Roman"/>
                <w:sz w:val="18"/>
                <w:szCs w:val="18"/>
              </w:rPr>
              <w:t xml:space="preserve"> (3.3)</w:t>
            </w:r>
          </w:p>
          <w:p w14:paraId="627D852B" w14:textId="541EA5D1" w:rsidR="001C596C" w:rsidRPr="001922F0" w:rsidRDefault="001C596C" w:rsidP="0041038C">
            <w:pPr>
              <w:rPr>
                <w:rFonts w:ascii="Times New Roman" w:hAnsi="Times New Roman" w:cs="Times New Roman"/>
                <w:sz w:val="18"/>
                <w:szCs w:val="18"/>
              </w:rPr>
            </w:pPr>
            <w:r w:rsidRPr="001922F0">
              <w:rPr>
                <w:rFonts w:ascii="Times New Roman" w:hAnsi="Times New Roman" w:cs="Times New Roman"/>
                <w:sz w:val="18"/>
                <w:szCs w:val="18"/>
              </w:rPr>
              <w:lastRenderedPageBreak/>
              <w:t xml:space="preserve">BMI </w:t>
            </w:r>
            <w:r w:rsidR="00243F3A" w:rsidRPr="001922F0">
              <w:rPr>
                <w:rFonts w:ascii="Times New Roman" w:hAnsi="Times New Roman" w:cs="Times New Roman"/>
                <w:sz w:val="18"/>
                <w:szCs w:val="18"/>
              </w:rPr>
              <w:t>(Z</w:t>
            </w:r>
            <w:r w:rsidRPr="001922F0">
              <w:rPr>
                <w:rFonts w:ascii="Times New Roman" w:hAnsi="Times New Roman" w:cs="Times New Roman"/>
                <w:sz w:val="18"/>
                <w:szCs w:val="18"/>
              </w:rPr>
              <w:t>-score</w:t>
            </w:r>
            <w:r w:rsidR="00243F3A" w:rsidRPr="001922F0">
              <w:rPr>
                <w:rFonts w:ascii="Times New Roman" w:hAnsi="Times New Roman" w:cs="Times New Roman"/>
                <w:sz w:val="18"/>
                <w:szCs w:val="18"/>
              </w:rPr>
              <w:t>)</w:t>
            </w:r>
            <w:r w:rsidRPr="001922F0">
              <w:rPr>
                <w:rFonts w:ascii="Times New Roman" w:hAnsi="Times New Roman" w:cs="Times New Roman"/>
                <w:sz w:val="18"/>
                <w:szCs w:val="18"/>
              </w:rPr>
              <w:t>: 0.5 (1.0)</w:t>
            </w:r>
          </w:p>
          <w:p w14:paraId="60C74F3B" w14:textId="0681C657" w:rsidR="001C596C" w:rsidRPr="001922F0" w:rsidRDefault="001C596C" w:rsidP="0041038C">
            <w:pPr>
              <w:rPr>
                <w:rFonts w:ascii="Times New Roman" w:hAnsi="Times New Roman" w:cs="Times New Roman"/>
                <w:sz w:val="18"/>
                <w:szCs w:val="18"/>
              </w:rPr>
            </w:pPr>
          </w:p>
        </w:tc>
        <w:tc>
          <w:tcPr>
            <w:tcW w:w="1379" w:type="dxa"/>
            <w:tcBorders>
              <w:bottom w:val="single" w:sz="4" w:space="0" w:color="auto"/>
            </w:tcBorders>
          </w:tcPr>
          <w:p w14:paraId="593769AB" w14:textId="03A35AA1" w:rsidR="00981CFF" w:rsidRPr="001922F0" w:rsidRDefault="001C596C" w:rsidP="0041038C">
            <w:pPr>
              <w:rPr>
                <w:rFonts w:ascii="Times New Roman" w:hAnsi="Times New Roman" w:cs="Times New Roman"/>
                <w:sz w:val="18"/>
                <w:szCs w:val="18"/>
              </w:rPr>
            </w:pPr>
            <w:r w:rsidRPr="001922F0">
              <w:rPr>
                <w:rFonts w:ascii="Times New Roman" w:hAnsi="Times New Roman" w:cs="Times New Roman"/>
                <w:sz w:val="18"/>
                <w:szCs w:val="18"/>
              </w:rPr>
              <w:lastRenderedPageBreak/>
              <w:t>Body fat %</w:t>
            </w:r>
          </w:p>
        </w:tc>
        <w:tc>
          <w:tcPr>
            <w:tcW w:w="1205" w:type="dxa"/>
            <w:tcBorders>
              <w:bottom w:val="single" w:sz="4" w:space="0" w:color="auto"/>
            </w:tcBorders>
          </w:tcPr>
          <w:p w14:paraId="3DDD99CA" w14:textId="06561103" w:rsidR="00981CFF" w:rsidRPr="001922F0" w:rsidRDefault="001C596C" w:rsidP="0041038C">
            <w:pPr>
              <w:rPr>
                <w:rFonts w:ascii="Times New Roman" w:hAnsi="Times New Roman" w:cs="Times New Roman"/>
                <w:sz w:val="18"/>
                <w:szCs w:val="18"/>
              </w:rPr>
            </w:pPr>
            <w:r w:rsidRPr="001922F0">
              <w:rPr>
                <w:rFonts w:ascii="Times New Roman" w:hAnsi="Times New Roman" w:cs="Times New Roman"/>
                <w:sz w:val="18"/>
                <w:szCs w:val="18"/>
              </w:rPr>
              <w:t>29.</w:t>
            </w:r>
            <w:r w:rsidR="00193C9F" w:rsidRPr="001922F0">
              <w:rPr>
                <w:rFonts w:ascii="Times New Roman" w:hAnsi="Times New Roman" w:cs="Times New Roman"/>
                <w:sz w:val="18"/>
                <w:szCs w:val="18"/>
              </w:rPr>
              <w:t>3</w:t>
            </w:r>
            <w:r w:rsidRPr="001922F0">
              <w:rPr>
                <w:rFonts w:ascii="Times New Roman" w:hAnsi="Times New Roman" w:cs="Times New Roman"/>
                <w:sz w:val="18"/>
                <w:szCs w:val="18"/>
              </w:rPr>
              <w:t xml:space="preserve"> (9.5)</w:t>
            </w:r>
          </w:p>
        </w:tc>
        <w:tc>
          <w:tcPr>
            <w:tcW w:w="1205" w:type="dxa"/>
            <w:tcBorders>
              <w:bottom w:val="single" w:sz="4" w:space="0" w:color="auto"/>
            </w:tcBorders>
            <w:noWrap/>
          </w:tcPr>
          <w:p w14:paraId="7961BDF6" w14:textId="12ED7309" w:rsidR="00981CFF" w:rsidRPr="001922F0" w:rsidRDefault="001C596C" w:rsidP="0041038C">
            <w:pPr>
              <w:rPr>
                <w:rFonts w:ascii="Times New Roman" w:hAnsi="Times New Roman" w:cs="Times New Roman"/>
                <w:sz w:val="18"/>
                <w:szCs w:val="18"/>
              </w:rPr>
            </w:pPr>
            <w:r w:rsidRPr="001922F0">
              <w:rPr>
                <w:rFonts w:ascii="Times New Roman" w:hAnsi="Times New Roman" w:cs="Times New Roman"/>
                <w:sz w:val="18"/>
                <w:szCs w:val="18"/>
              </w:rPr>
              <w:t>28.4 (6.6)</w:t>
            </w:r>
          </w:p>
        </w:tc>
        <w:tc>
          <w:tcPr>
            <w:tcW w:w="3827" w:type="dxa"/>
            <w:tcBorders>
              <w:bottom w:val="single" w:sz="4" w:space="0" w:color="auto"/>
            </w:tcBorders>
          </w:tcPr>
          <w:p w14:paraId="35C16F91" w14:textId="421382E8" w:rsidR="00981CFF" w:rsidRPr="001922F0" w:rsidRDefault="001C596C" w:rsidP="0041038C">
            <w:pPr>
              <w:rPr>
                <w:rFonts w:ascii="Times New Roman" w:hAnsi="Times New Roman" w:cs="Times New Roman"/>
                <w:sz w:val="18"/>
                <w:szCs w:val="18"/>
              </w:rPr>
            </w:pPr>
            <w:r w:rsidRPr="001922F0">
              <w:rPr>
                <w:rFonts w:ascii="Times New Roman" w:hAnsi="Times New Roman" w:cs="Times New Roman"/>
                <w:sz w:val="18"/>
                <w:szCs w:val="18"/>
              </w:rPr>
              <w:t>No difference on total body fat % between children with T1D and TDC</w:t>
            </w:r>
          </w:p>
        </w:tc>
      </w:tr>
    </w:tbl>
    <w:p w14:paraId="69EE86C0" w14:textId="3C7DECB0" w:rsidR="00BD2D68" w:rsidRPr="001922F0" w:rsidRDefault="00BD2D68" w:rsidP="00BD2D68">
      <w:pPr>
        <w:rPr>
          <w:rFonts w:ascii="Times New Roman" w:hAnsi="Times New Roman" w:cs="Times New Roman"/>
          <w:sz w:val="20"/>
          <w:szCs w:val="20"/>
        </w:rPr>
      </w:pPr>
      <w:r w:rsidRPr="001922F0">
        <w:rPr>
          <w:rFonts w:ascii="Times New Roman" w:hAnsi="Times New Roman" w:cs="Times New Roman"/>
          <w:sz w:val="20"/>
          <w:szCs w:val="20"/>
        </w:rPr>
        <w:t xml:space="preserve">Abbreviations: BMI: body mass index; </w:t>
      </w:r>
      <w:r w:rsidR="002E2618" w:rsidRPr="001922F0">
        <w:rPr>
          <w:rFonts w:ascii="Times New Roman" w:hAnsi="Times New Roman" w:cs="Times New Roman"/>
          <w:sz w:val="20"/>
          <w:szCs w:val="20"/>
        </w:rPr>
        <w:t xml:space="preserve">CI: confidence interval; </w:t>
      </w:r>
      <w:r w:rsidRPr="001922F0">
        <w:rPr>
          <w:rFonts w:ascii="Times New Roman" w:hAnsi="Times New Roman" w:cs="Times New Roman"/>
          <w:sz w:val="20"/>
          <w:szCs w:val="20"/>
        </w:rPr>
        <w:t xml:space="preserve">HbA1c: Hemoglobin A1c; </w:t>
      </w:r>
      <w:r w:rsidR="002E2618" w:rsidRPr="001922F0">
        <w:rPr>
          <w:rFonts w:ascii="Times New Roman" w:hAnsi="Times New Roman" w:cs="Times New Roman"/>
          <w:sz w:val="20"/>
          <w:szCs w:val="20"/>
        </w:rPr>
        <w:t xml:space="preserve">IQR: interquartile range; </w:t>
      </w:r>
      <w:r w:rsidRPr="001922F0">
        <w:rPr>
          <w:rFonts w:ascii="Times New Roman" w:hAnsi="Times New Roman" w:cs="Times New Roman"/>
          <w:sz w:val="20"/>
          <w:szCs w:val="20"/>
        </w:rPr>
        <w:t xml:space="preserve">SD: standard deviation; </w:t>
      </w:r>
      <w:r w:rsidR="0056638B" w:rsidRPr="001922F0">
        <w:rPr>
          <w:rFonts w:ascii="Times New Roman" w:hAnsi="Times New Roman" w:cs="Times New Roman"/>
          <w:sz w:val="20"/>
          <w:szCs w:val="20"/>
        </w:rPr>
        <w:t xml:space="preserve">SDS: standard deviation score; </w:t>
      </w:r>
      <w:r w:rsidR="000065F5" w:rsidRPr="001922F0">
        <w:rPr>
          <w:rFonts w:ascii="Times New Roman" w:hAnsi="Times New Roman" w:cs="Times New Roman"/>
          <w:sz w:val="20"/>
          <w:szCs w:val="20"/>
        </w:rPr>
        <w:t xml:space="preserve">SE: standard error; </w:t>
      </w:r>
      <w:r w:rsidR="002E2618" w:rsidRPr="001922F0">
        <w:rPr>
          <w:rFonts w:ascii="Times New Roman" w:hAnsi="Times New Roman" w:cs="Times New Roman"/>
          <w:sz w:val="20"/>
          <w:szCs w:val="20"/>
        </w:rPr>
        <w:t>T1D: type 1 diabetes mellitus; TDC: typically developing children;</w:t>
      </w:r>
      <w:r w:rsidR="00AC2FB7" w:rsidRPr="001922F0">
        <w:rPr>
          <w:rFonts w:ascii="Times New Roman" w:hAnsi="Times New Roman" w:cs="Times New Roman"/>
          <w:sz w:val="20"/>
          <w:szCs w:val="20"/>
        </w:rPr>
        <w:t xml:space="preserve"> U/kg/day: unit per kilogram per day.</w:t>
      </w:r>
    </w:p>
    <w:p w14:paraId="39C5AED4" w14:textId="119F41C2" w:rsidR="00140C06" w:rsidRPr="001922F0" w:rsidRDefault="00155D62" w:rsidP="00BD2D68">
      <w:pPr>
        <w:rPr>
          <w:rFonts w:ascii="Times New Roman" w:eastAsia="Times New Roman" w:hAnsi="Times New Roman" w:cs="Times New Roman"/>
          <w:sz w:val="28"/>
          <w:szCs w:val="28"/>
        </w:rPr>
      </w:pPr>
      <w:r w:rsidRPr="001922F0">
        <w:rPr>
          <w:rFonts w:ascii="Times New Roman" w:eastAsia="Times New Roman" w:hAnsi="Times New Roman" w:cs="Times New Roman"/>
          <w:sz w:val="21"/>
          <w:szCs w:val="21"/>
          <w:vertAlign w:val="superscript"/>
        </w:rPr>
        <w:t>*</w:t>
      </w:r>
      <w:r w:rsidR="00140C06" w:rsidRPr="001922F0">
        <w:rPr>
          <w:rFonts w:ascii="Times New Roman" w:eastAsia="Times New Roman" w:hAnsi="Times New Roman" w:cs="Times New Roman"/>
          <w:color w:val="000000"/>
          <w:sz w:val="20"/>
          <w:szCs w:val="20"/>
        </w:rPr>
        <w:t>Median,</w:t>
      </w:r>
      <w:r w:rsidR="00140C06" w:rsidRPr="001922F0">
        <w:rPr>
          <w:rFonts w:ascii="Calibri" w:eastAsia="Times New Roman" w:hAnsi="Calibri" w:cs="Calibri"/>
          <w:color w:val="000000"/>
        </w:rPr>
        <w:t> </w:t>
      </w:r>
      <w:r w:rsidR="00140C06" w:rsidRPr="001922F0">
        <w:rPr>
          <w:rFonts w:ascii="Times New Roman" w:eastAsia="Times New Roman" w:hAnsi="Times New Roman" w:cs="Times New Roman"/>
          <w:color w:val="000000"/>
          <w:sz w:val="20"/>
          <w:szCs w:val="20"/>
        </w:rPr>
        <w:t>interquartile range, range, standard error, least square mean, and n specified below if mean (SD) not reported and n was specific to the results.</w:t>
      </w:r>
    </w:p>
    <w:p w14:paraId="3C18D85F" w14:textId="34443181" w:rsidR="005A313B" w:rsidRPr="001922F0" w:rsidRDefault="00BD2D68" w:rsidP="005A313B">
      <w:pPr>
        <w:rPr>
          <w:rFonts w:ascii="Times New Roman" w:hAnsi="Times New Roman" w:cs="Times New Roman"/>
          <w:sz w:val="20"/>
          <w:szCs w:val="20"/>
        </w:rPr>
      </w:pPr>
      <w:r w:rsidRPr="001922F0">
        <w:rPr>
          <w:rFonts w:ascii="Times New Roman" w:hAnsi="Times New Roman" w:cs="Times New Roman"/>
          <w:sz w:val="20"/>
          <w:szCs w:val="20"/>
          <w:vertAlign w:val="superscript"/>
        </w:rPr>
        <w:t>†</w:t>
      </w:r>
      <w:r w:rsidRPr="001922F0">
        <w:rPr>
          <w:rFonts w:ascii="Times New Roman" w:hAnsi="Times New Roman" w:cs="Times New Roman"/>
          <w:sz w:val="20"/>
          <w:szCs w:val="20"/>
        </w:rPr>
        <w:t>Study characteristics and key findings shown at 1-year follow-up (</w:t>
      </w:r>
      <w:r w:rsidR="000065F5" w:rsidRPr="001922F0">
        <w:rPr>
          <w:rFonts w:ascii="Times New Roman" w:hAnsi="Times New Roman" w:cs="Times New Roman"/>
          <w:sz w:val="20"/>
          <w:szCs w:val="20"/>
        </w:rPr>
        <w:t>disease</w:t>
      </w:r>
      <w:r w:rsidRPr="001922F0">
        <w:rPr>
          <w:rFonts w:ascii="Times New Roman" w:hAnsi="Times New Roman" w:cs="Times New Roman"/>
          <w:sz w:val="20"/>
          <w:szCs w:val="20"/>
        </w:rPr>
        <w:t xml:space="preserve"> duration = 1 year), since baseline was measured at diagnosis</w:t>
      </w:r>
    </w:p>
    <w:p w14:paraId="14F3A14F" w14:textId="012CE685" w:rsidR="005A313B" w:rsidRPr="001922F0" w:rsidRDefault="005A313B" w:rsidP="005A313B">
      <w:pPr>
        <w:rPr>
          <w:rFonts w:ascii="Times New Roman" w:hAnsi="Times New Roman" w:cs="Times New Roman"/>
          <w:sz w:val="20"/>
          <w:szCs w:val="20"/>
        </w:rPr>
      </w:pPr>
      <w:r w:rsidRPr="001922F0">
        <w:rPr>
          <w:rFonts w:ascii="Times New Roman" w:hAnsi="Times New Roman" w:cs="Times New Roman"/>
          <w:sz w:val="20"/>
          <w:szCs w:val="20"/>
        </w:rPr>
        <w:br w:type="page"/>
      </w:r>
    </w:p>
    <w:p w14:paraId="07BCD9BB" w14:textId="77777777" w:rsidR="005A313B" w:rsidRPr="001922F0" w:rsidRDefault="005A313B">
      <w:pPr>
        <w:rPr>
          <w:rFonts w:ascii="Times New Roman" w:hAnsi="Times New Roman" w:cs="Times New Roman"/>
        </w:rPr>
        <w:sectPr w:rsidR="005A313B" w:rsidRPr="001922F0" w:rsidSect="005A313B">
          <w:pgSz w:w="15840" w:h="12240" w:orient="landscape"/>
          <w:pgMar w:top="720" w:right="720" w:bottom="720" w:left="720" w:header="708" w:footer="708" w:gutter="0"/>
          <w:cols w:space="708"/>
          <w:docGrid w:linePitch="360"/>
        </w:sectPr>
      </w:pPr>
    </w:p>
    <w:p w14:paraId="488C5F33" w14:textId="27C0482F" w:rsidR="004C5245" w:rsidRPr="001922F0" w:rsidRDefault="004C5245" w:rsidP="004C5245">
      <w:pPr>
        <w:rPr>
          <w:rFonts w:ascii="Times New Roman" w:hAnsi="Times New Roman" w:cs="Times New Roman"/>
          <w:color w:val="000000" w:themeColor="text1"/>
        </w:rPr>
      </w:pPr>
      <w:r w:rsidRPr="001922F0">
        <w:rPr>
          <w:rFonts w:ascii="Times New Roman" w:hAnsi="Times New Roman" w:cs="Times New Roman"/>
          <w:b/>
          <w:bCs/>
        </w:rPr>
        <w:lastRenderedPageBreak/>
        <w:t xml:space="preserve">Supplementary Table </w:t>
      </w:r>
      <w:r w:rsidR="00C7225C" w:rsidRPr="001922F0">
        <w:rPr>
          <w:rFonts w:ascii="Times New Roman" w:hAnsi="Times New Roman" w:cs="Times New Roman"/>
          <w:b/>
          <w:bCs/>
        </w:rPr>
        <w:t>5.</w:t>
      </w:r>
      <w:r w:rsidRPr="001922F0">
        <w:rPr>
          <w:rFonts w:ascii="Times New Roman" w:hAnsi="Times New Roman" w:cs="Times New Roman"/>
        </w:rPr>
        <w:t xml:space="preserve"> Risk of bias assessment </w:t>
      </w:r>
      <w:r w:rsidR="007D7D01" w:rsidRPr="001922F0">
        <w:rPr>
          <w:rFonts w:ascii="Times New Roman" w:hAnsi="Times New Roman" w:cs="Times New Roman"/>
        </w:rPr>
        <w:t>based on quality assessment from</w:t>
      </w:r>
      <w:r w:rsidR="00A771E9" w:rsidRPr="001922F0">
        <w:rPr>
          <w:rFonts w:ascii="Times New Roman" w:hAnsi="Times New Roman" w:cs="Times New Roman"/>
        </w:rPr>
        <w:t xml:space="preserve"> modified Newcastle-Ottawa Scale </w:t>
      </w:r>
      <w:r w:rsidR="00A771E9" w:rsidRPr="001922F0">
        <w:rPr>
          <w:rFonts w:ascii="Times New Roman" w:eastAsia="Times New Roman" w:hAnsi="Times New Roman" w:cs="Times New Roman"/>
          <w:b/>
          <w:bCs/>
          <w:color w:val="000000" w:themeColor="text1"/>
        </w:rPr>
        <w:fldChar w:fldCharType="begin" w:fldLock="1"/>
      </w:r>
      <w:r w:rsidR="0096447A" w:rsidRPr="001922F0">
        <w:rPr>
          <w:rFonts w:ascii="Times New Roman" w:eastAsia="Times New Roman" w:hAnsi="Times New Roman" w:cs="Times New Roman"/>
          <w:b/>
          <w:bCs/>
          <w:color w:val="000000" w:themeColor="text1"/>
        </w:rPr>
        <w:instrText>ADDIN CSL_CITATION {"citationItems":[{"id":"ITEM-1","itemData":{"DOI":"10.1371/journal.pone.0147601","ISSN":"1932-6203","abstract":"Background People of Sub Saharan Africa (SSA) and South Asians(SA) ethnic minorities living in Europe have higher risk of stroke than native Europeans(EU). Study objective is to provide an assessment of gender specific absolute differences in office systolic(SBP) and diastolic(DBP) blood pressure(BP) levels between SSA, SA, and EU. Methods and Findings We performed a systematic review and meta-analysis of observational studies conducted in Europe that examined BP in non-selected adult SSA, SA and EU subjects. Medline, PubMed, Embase, Web of Science, and Scopus were searched from their inception through January 31st 2015, for relevant articles. Outcome measures were mean SBP and DBP differences between minorities and EU, using a random effects model and tested for heterogeneity. Twenty-one studies involving 9,070 SSA, 18,421 SA, and 130,380 EU were included. Compared with EU, SSA had higher values of both SBP (3.38 mmHg, 95% CI 1.28 to 5.48 mmHg; and 6.00 mmHg, 95% CI 2.22 to 9.78 in men and women respectively) and DBP (3.29 mmHg, 95% CI 1.80 to 4.78; 5.35 mmHg, 95% CI 3.04 to 7.66). SA had lower SBP than EU(-4.57 mmHg, 95% CI -6.20 to -2.93; -2.97 mmHg, 95% CI -5.45 to -0.49) but similar DBP values. Meta-analysis by subgroup showed that SA originating from countries where Islam is the main religion had lower SBP and DBP values than EU. In multivariate meta-regression analyses, SBP difference between minorities and EU populations, was influenced by panethnicity and diabetes prevalence. Conclusions 1) The higher BP in SSA is maintained over decades, suggesting limited efficacy of prevention strategies in such group in Europe;2) The lower BP in Muslim populations suggests that yet untapped lifestyle and behavioral habits may reveal advantages towards the development of hypertension;3) The additive effect of diabetes, emphasizes the need of new strategies for the control of hypertension in groups at high prevalence of diabetes.","author":[{"dropping-particle":"","family":"Modesti","given":"Pietro Amedeo","non-dropping-particle":"","parse-names":false,"suffix":""},{"dropping-particle":"","family":"Reboldi","given":"Gianpaolo","non-dropping-particle":"","parse-names":false,"suffix":""},{"dropping-particle":"","family":"Cappuccio","given":"Francesco P.","non-dropping-particle":"","parse-names":false,"suffix":""},{"dropping-particle":"","family":"Agyemang","given":"Charles","non-dropping-particle":"","parse-names":false,"suffix":""},{"dropping-particle":"","family":"Remuzzi","given":"Giuseppe","non-dropping-particle":"","parse-names":false,"suffix":""},{"dropping-particle":"","family":"Rapi","given":"Stefano","non-dropping-particle":"","parse-names":false,"suffix":""},{"dropping-particle":"","family":"Perruolo","given":"Eleonora","non-dropping-particle":"","parse-names":false,"suffix":""},{"dropping-particle":"","family":"Parati","given":"Gianfranco","non-dropping-particle":"","parse-names":false,"suffix":""}],"container-title":"PLOS ONE","editor":[{"dropping-particle":"","family":"Fuchs","given":"Flávio Danni","non-dropping-particle":"","parse-names":false,"suffix":""}],"id":"ITEM-1","issue":"1","issued":{"date-parts":[["2016","1"]]},"page":"e0147601","publisher":"Public Library of Science","title":"Panethnic differences in blood pressure in Europe: A systematic review and meta-analysis","type":"article-journal","volume":"11"},"uris":["http://www.mendeley.com/documents/?uuid=6d04b1da-0fb6-43fe-b26b-20771035677d"]}],"mendeley":{"formattedCitation":"(17)","plainTextFormattedCitation":"(17)","previouslyFormattedCitation":"(17)"},"properties":{"noteIndex":0},"schema":"https://github.com/citation-style-language/schema/raw/master/csl-citation.json"}</w:instrText>
      </w:r>
      <w:r w:rsidR="00A771E9" w:rsidRPr="001922F0">
        <w:rPr>
          <w:rFonts w:ascii="Times New Roman" w:eastAsia="Times New Roman" w:hAnsi="Times New Roman" w:cs="Times New Roman"/>
          <w:b/>
          <w:bCs/>
          <w:color w:val="000000" w:themeColor="text1"/>
        </w:rPr>
        <w:fldChar w:fldCharType="separate"/>
      </w:r>
      <w:r w:rsidR="00E40FD8" w:rsidRPr="001922F0">
        <w:rPr>
          <w:rFonts w:ascii="Times New Roman" w:eastAsia="Times New Roman" w:hAnsi="Times New Roman" w:cs="Times New Roman"/>
          <w:bCs/>
          <w:noProof/>
          <w:color w:val="000000" w:themeColor="text1"/>
        </w:rPr>
        <w:t>(17)</w:t>
      </w:r>
      <w:r w:rsidR="00A771E9" w:rsidRPr="001922F0">
        <w:rPr>
          <w:rFonts w:ascii="Times New Roman" w:eastAsia="Times New Roman" w:hAnsi="Times New Roman" w:cs="Times New Roman"/>
          <w:b/>
          <w:bCs/>
          <w:color w:val="000000" w:themeColor="text1"/>
        </w:rPr>
        <w:fldChar w:fldCharType="end"/>
      </w:r>
      <w:r w:rsidR="00A771E9" w:rsidRPr="001922F0">
        <w:rPr>
          <w:rFonts w:ascii="Times New Roman" w:hAnsi="Times New Roman" w:cs="Times New Roman"/>
        </w:rPr>
        <w:t>. Good and fair study quality translate to low and moderate risk of bias, respectively</w:t>
      </w:r>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2977"/>
        <w:gridCol w:w="1277"/>
        <w:gridCol w:w="1559"/>
        <w:gridCol w:w="1134"/>
        <w:gridCol w:w="1275"/>
        <w:gridCol w:w="1138"/>
      </w:tblGrid>
      <w:tr w:rsidR="004C5245" w:rsidRPr="001922F0" w14:paraId="19EB59DC" w14:textId="77777777" w:rsidTr="008B454F">
        <w:trPr>
          <w:trHeight w:val="320"/>
        </w:trPr>
        <w:tc>
          <w:tcPr>
            <w:tcW w:w="1590" w:type="pct"/>
            <w:shd w:val="clear" w:color="auto" w:fill="auto"/>
            <w:noWrap/>
            <w:vAlign w:val="center"/>
          </w:tcPr>
          <w:p w14:paraId="4C2D07F6" w14:textId="77777777" w:rsidR="004C5245" w:rsidRPr="001922F0" w:rsidRDefault="004C5245" w:rsidP="00DC54AA">
            <w:pPr>
              <w:rPr>
                <w:rFonts w:ascii="Times New Roman" w:eastAsia="Times New Roman" w:hAnsi="Times New Roman" w:cs="Times New Roman"/>
                <w:sz w:val="21"/>
                <w:szCs w:val="21"/>
              </w:rPr>
            </w:pPr>
          </w:p>
        </w:tc>
        <w:tc>
          <w:tcPr>
            <w:tcW w:w="682" w:type="pct"/>
            <w:tcBorders>
              <w:top w:val="single" w:sz="4" w:space="0" w:color="auto"/>
              <w:bottom w:val="single" w:sz="4" w:space="0" w:color="auto"/>
            </w:tcBorders>
            <w:shd w:val="clear" w:color="auto" w:fill="auto"/>
            <w:noWrap/>
            <w:vAlign w:val="center"/>
          </w:tcPr>
          <w:p w14:paraId="76973970"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Selection</w:t>
            </w:r>
          </w:p>
          <w:p w14:paraId="22836C0F" w14:textId="227347A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(0-5</w:t>
            </w:r>
            <w:r w:rsidR="008D0F7B" w:rsidRPr="001922F0">
              <w:rPr>
                <w:rFonts w:ascii="Times New Roman" w:eastAsia="Times New Roman" w:hAnsi="Times New Roman" w:cs="Times New Roman"/>
                <w:sz w:val="21"/>
                <w:szCs w:val="21"/>
              </w:rPr>
              <w:t xml:space="preserve"> stars</w:t>
            </w:r>
            <w:r w:rsidRPr="001922F0">
              <w:rPr>
                <w:rFonts w:ascii="Times New Roman" w:eastAsia="Times New Roman" w:hAnsi="Times New Roman" w:cs="Times New Roman"/>
                <w:sz w:val="21"/>
                <w:szCs w:val="21"/>
              </w:rPr>
              <w:t>)</w:t>
            </w:r>
            <w:r w:rsidR="008B454F" w:rsidRPr="001922F0">
              <w:rPr>
                <w:rFonts w:ascii="Times New Roman" w:eastAsia="Times New Roman" w:hAnsi="Times New Roman" w:cs="Times New Roman"/>
                <w:sz w:val="21"/>
                <w:szCs w:val="21"/>
              </w:rPr>
              <w:t>*</w:t>
            </w:r>
          </w:p>
        </w:tc>
        <w:tc>
          <w:tcPr>
            <w:tcW w:w="833" w:type="pct"/>
            <w:tcBorders>
              <w:top w:val="single" w:sz="4" w:space="0" w:color="auto"/>
              <w:bottom w:val="single" w:sz="4" w:space="0" w:color="auto"/>
            </w:tcBorders>
            <w:shd w:val="clear" w:color="auto" w:fill="auto"/>
            <w:noWrap/>
            <w:vAlign w:val="center"/>
          </w:tcPr>
          <w:p w14:paraId="26D5445B"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Comparability</w:t>
            </w:r>
          </w:p>
          <w:p w14:paraId="5EAC26C8" w14:textId="77976EF5"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(0-2</w:t>
            </w:r>
            <w:r w:rsidR="008D0F7B" w:rsidRPr="001922F0">
              <w:rPr>
                <w:rFonts w:ascii="Times New Roman" w:eastAsia="Times New Roman" w:hAnsi="Times New Roman" w:cs="Times New Roman"/>
                <w:sz w:val="21"/>
                <w:szCs w:val="21"/>
              </w:rPr>
              <w:t xml:space="preserve"> stars</w:t>
            </w:r>
            <w:r w:rsidRPr="001922F0">
              <w:rPr>
                <w:rFonts w:ascii="Times New Roman" w:eastAsia="Times New Roman" w:hAnsi="Times New Roman" w:cs="Times New Roman"/>
                <w:sz w:val="21"/>
                <w:szCs w:val="21"/>
              </w:rPr>
              <w:t>)</w:t>
            </w:r>
          </w:p>
        </w:tc>
        <w:tc>
          <w:tcPr>
            <w:tcW w:w="606" w:type="pct"/>
            <w:tcBorders>
              <w:top w:val="single" w:sz="4" w:space="0" w:color="auto"/>
              <w:bottom w:val="single" w:sz="4" w:space="0" w:color="auto"/>
            </w:tcBorders>
            <w:shd w:val="clear" w:color="auto" w:fill="auto"/>
            <w:noWrap/>
            <w:vAlign w:val="center"/>
          </w:tcPr>
          <w:p w14:paraId="0D58AAB0"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Outcomes</w:t>
            </w:r>
          </w:p>
          <w:p w14:paraId="1D98E839" w14:textId="175047F3"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(0-3</w:t>
            </w:r>
            <w:r w:rsidR="008D0F7B" w:rsidRPr="001922F0">
              <w:rPr>
                <w:rFonts w:ascii="Times New Roman" w:eastAsia="Times New Roman" w:hAnsi="Times New Roman" w:cs="Times New Roman"/>
                <w:sz w:val="21"/>
                <w:szCs w:val="21"/>
              </w:rPr>
              <w:t xml:space="preserve"> stars</w:t>
            </w:r>
            <w:r w:rsidRPr="001922F0">
              <w:rPr>
                <w:rFonts w:ascii="Times New Roman" w:eastAsia="Times New Roman" w:hAnsi="Times New Roman" w:cs="Times New Roman"/>
                <w:sz w:val="21"/>
                <w:szCs w:val="21"/>
              </w:rPr>
              <w:t>)</w:t>
            </w:r>
          </w:p>
        </w:tc>
        <w:tc>
          <w:tcPr>
            <w:tcW w:w="681" w:type="pct"/>
            <w:tcBorders>
              <w:top w:val="single" w:sz="4" w:space="0" w:color="auto"/>
              <w:bottom w:val="single" w:sz="4" w:space="0" w:color="auto"/>
            </w:tcBorders>
            <w:shd w:val="clear" w:color="auto" w:fill="auto"/>
            <w:noWrap/>
            <w:vAlign w:val="center"/>
          </w:tcPr>
          <w:p w14:paraId="0E1194B9"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Overall</w:t>
            </w:r>
          </w:p>
          <w:p w14:paraId="538331A8" w14:textId="775ECD5E"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(0-9</w:t>
            </w:r>
            <w:r w:rsidR="008D0F7B" w:rsidRPr="001922F0">
              <w:rPr>
                <w:rFonts w:ascii="Times New Roman" w:eastAsia="Times New Roman" w:hAnsi="Times New Roman" w:cs="Times New Roman"/>
                <w:sz w:val="21"/>
                <w:szCs w:val="21"/>
              </w:rPr>
              <w:t xml:space="preserve"> stars</w:t>
            </w:r>
            <w:r w:rsidRPr="001922F0">
              <w:rPr>
                <w:rFonts w:ascii="Times New Roman" w:eastAsia="Times New Roman" w:hAnsi="Times New Roman" w:cs="Times New Roman"/>
                <w:sz w:val="21"/>
                <w:szCs w:val="21"/>
              </w:rPr>
              <w:t>)</w:t>
            </w:r>
            <w:r w:rsidR="008B454F" w:rsidRPr="001922F0">
              <w:rPr>
                <w:rFonts w:ascii="Times New Roman" w:eastAsia="Times New Roman" w:hAnsi="Times New Roman" w:cs="Times New Roman"/>
                <w:sz w:val="21"/>
                <w:szCs w:val="21"/>
              </w:rPr>
              <w:t>*</w:t>
            </w:r>
          </w:p>
        </w:tc>
        <w:tc>
          <w:tcPr>
            <w:tcW w:w="608" w:type="pct"/>
            <w:tcBorders>
              <w:top w:val="single" w:sz="4" w:space="0" w:color="auto"/>
              <w:bottom w:val="single" w:sz="4" w:space="0" w:color="auto"/>
            </w:tcBorders>
            <w:vAlign w:val="center"/>
          </w:tcPr>
          <w:p w14:paraId="6B14D990" w14:textId="497F2B04" w:rsidR="004C5245" w:rsidRPr="001922F0" w:rsidRDefault="004F7B2F"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Quality</w:t>
            </w:r>
          </w:p>
        </w:tc>
      </w:tr>
      <w:tr w:rsidR="004C5245" w:rsidRPr="001922F0" w14:paraId="41717339" w14:textId="77777777" w:rsidTr="008B454F">
        <w:trPr>
          <w:trHeight w:val="320"/>
        </w:trPr>
        <w:tc>
          <w:tcPr>
            <w:tcW w:w="1590" w:type="pct"/>
            <w:shd w:val="clear" w:color="auto" w:fill="auto"/>
            <w:noWrap/>
            <w:vAlign w:val="center"/>
            <w:hideMark/>
          </w:tcPr>
          <w:p w14:paraId="74E2F9CD" w14:textId="261836F7" w:rsidR="004C5245" w:rsidRPr="001922F0" w:rsidRDefault="004C5245" w:rsidP="00DC54AA">
            <w:pPr>
              <w:rPr>
                <w:rFonts w:ascii="Times New Roman" w:eastAsia="Times New Roman" w:hAnsi="Times New Roman" w:cs="Times New Roman"/>
                <w:sz w:val="21"/>
                <w:szCs w:val="21"/>
              </w:rPr>
            </w:pPr>
            <w:proofErr w:type="spellStart"/>
            <w:r w:rsidRPr="001922F0">
              <w:rPr>
                <w:rFonts w:ascii="Times New Roman" w:eastAsia="Times New Roman" w:hAnsi="Times New Roman" w:cs="Times New Roman"/>
                <w:sz w:val="21"/>
                <w:szCs w:val="21"/>
                <w:lang w:val="fr-FR"/>
              </w:rPr>
              <w:t>Abd</w:t>
            </w:r>
            <w:proofErr w:type="spellEnd"/>
            <w:r w:rsidRPr="001922F0">
              <w:rPr>
                <w:rFonts w:ascii="Times New Roman" w:eastAsia="Times New Roman" w:hAnsi="Times New Roman" w:cs="Times New Roman"/>
                <w:sz w:val="21"/>
                <w:szCs w:val="21"/>
                <w:lang w:val="fr-FR"/>
              </w:rPr>
              <w:t xml:space="preserve"> El </w:t>
            </w:r>
            <w:proofErr w:type="spellStart"/>
            <w:r w:rsidRPr="001922F0">
              <w:rPr>
                <w:rFonts w:ascii="Times New Roman" w:eastAsia="Times New Roman" w:hAnsi="Times New Roman" w:cs="Times New Roman"/>
                <w:sz w:val="21"/>
                <w:szCs w:val="21"/>
                <w:lang w:val="fr-FR"/>
              </w:rPr>
              <w:t>Dayem</w:t>
            </w:r>
            <w:proofErr w:type="spellEnd"/>
            <w:r w:rsidRPr="001922F0">
              <w:rPr>
                <w:rFonts w:ascii="Times New Roman" w:eastAsia="Times New Roman" w:hAnsi="Times New Roman" w:cs="Times New Roman"/>
                <w:sz w:val="21"/>
                <w:szCs w:val="21"/>
                <w:lang w:val="fr-FR"/>
              </w:rPr>
              <w:t xml:space="preserve"> et al. </w:t>
            </w:r>
            <w:r w:rsidRPr="001922F0">
              <w:rPr>
                <w:rFonts w:ascii="Times New Roman" w:eastAsia="Times New Roman" w:hAnsi="Times New Roman" w:cs="Times New Roman"/>
                <w:sz w:val="21"/>
                <w:szCs w:val="21"/>
              </w:rPr>
              <w:t xml:space="preserve">(2011) </w:t>
            </w:r>
            <w:r w:rsidRPr="001922F0">
              <w:rPr>
                <w:rFonts w:ascii="Times New Roman" w:eastAsia="Times New Roman" w:hAnsi="Times New Roman" w:cs="Times New Roman"/>
                <w:sz w:val="21"/>
                <w:szCs w:val="21"/>
              </w:rPr>
              <w:fldChar w:fldCharType="begin" w:fldLock="1"/>
            </w:r>
            <w:r w:rsidR="00E40FD8" w:rsidRPr="001922F0">
              <w:rPr>
                <w:rFonts w:ascii="Times New Roman" w:eastAsia="Times New Roman" w:hAnsi="Times New Roman" w:cs="Times New Roman"/>
                <w:sz w:val="21"/>
                <w:szCs w:val="21"/>
              </w:rPr>
              <w:instrText>ADDIN CSL_CITATION {"citationItems":[{"id":"ITEM-1","itemData":{"DOI":"10.3109/00365513.2011.573574","ISSN":"00365513","PMID":"21476826","abstract":"Objective. To assess bone mineral density (BMD), body composition by dual X-ray absorptiometry (DXA), and various biochemical markers of bone growth and resorption in a group of children with type 1 diabetes mellitus (T1DM). Patients and methods. The study included 47 patients with T1DM and 30 age-and sex-matched controls. Anthropometric measurements, biochemical markers for bone formation, bone resorption and DXA were done for all patients and controls. Results. Of our diabetes patients, seven (16.7 %), three (7.3 %), and 17 (41.5%) met diagnostic criteria for osteopenia at the right femur, lumbar spine and total body, respectively. On the other hand, osteoporosis as defined by the WHO criteria was diagnosed in 21 patients (51.2%) at the total body by DXA. Lean body mass and lean fat ratio were lower, while, total fat mass, abdominal fat%, soft tissue fat mass%, and fat/lean ratio were higher in diabetics compared to controls. Also, our patients showed lower serum osteocalcin, osteoprotegerin, procollagen type 1, and higher urinary deoxypyridinoline. Pubertal (diabetics and controls) have higher BMD and BMC than prepubertal. Conclusion. Diabetic patients had a low BMD after adjustment (Z score), low bone formation and high bone resorption markers. Diabetes control and increase in BMI leads to a decrease in the incidence of low bone mineral density. Diabetes causes an increase in body fat especially abdominal fat which leads to an increase in insulin resistance and decrease in lean mass. © 2011 Informa Healthcare.","author":[{"dropping-particle":"","family":"Abd El Dayem","given":"Soha M.","non-dropping-particle":"","parse-names":false,"suffix":""},{"dropping-particle":"","family":"El-Shehaby","given":"Amal M.","non-dropping-particle":"","parse-names":false,"suffix":""},{"dropping-particle":"","family":"Abd El Gafar","given":"Asmat","non-dropping-particle":"","parse-names":false,"suffix":""},{"dropping-particle":"","family":"Fawzy","given":"Ashraf","non-dropping-particle":"","parse-names":false,"suffix":""},{"dropping-particle":"","family":"Salama","given":"Hassan","non-dropping-particle":"","parse-names":false,"suffix":""}],"container-title":"Scandinavian Journal of Clinical and Laboratory Investigation","id":"ITEM-1","issue":"5","issued":{"date-parts":[["2011"]]},"page":"387-393","title":"Bone density, body composition, and markers of bone remodeling in type 1 diabetic patients","type":"article-journal","volume":"71"},"uris":["http://www.mendeley.com/documents/?uuid=f077e2dd-4104-4653-afc8-11436164ec34"]}],"mendeley":{"formattedCitation":"(22)","plainTextFormattedCitation":"(22)","previouslyFormattedCitation":"(22)"},"properties":{"noteIndex":0},"schema":"https://github.com/citation-style-language/schema/raw/master/csl-citation.json"}</w:instrText>
            </w:r>
            <w:r w:rsidRPr="001922F0">
              <w:rPr>
                <w:rFonts w:ascii="Times New Roman" w:eastAsia="Times New Roman" w:hAnsi="Times New Roman" w:cs="Times New Roman"/>
                <w:sz w:val="21"/>
                <w:szCs w:val="21"/>
              </w:rPr>
              <w:fldChar w:fldCharType="separate"/>
            </w:r>
            <w:r w:rsidR="00784AA7" w:rsidRPr="001922F0">
              <w:rPr>
                <w:rFonts w:ascii="Times New Roman" w:eastAsia="Times New Roman" w:hAnsi="Times New Roman" w:cs="Times New Roman"/>
                <w:noProof/>
                <w:sz w:val="21"/>
                <w:szCs w:val="21"/>
              </w:rPr>
              <w:t>(22)</w:t>
            </w:r>
            <w:r w:rsidRPr="001922F0">
              <w:rPr>
                <w:rFonts w:ascii="Times New Roman" w:eastAsia="Times New Roman" w:hAnsi="Times New Roman" w:cs="Times New Roman"/>
                <w:sz w:val="21"/>
                <w:szCs w:val="21"/>
              </w:rPr>
              <w:fldChar w:fldCharType="end"/>
            </w:r>
          </w:p>
        </w:tc>
        <w:tc>
          <w:tcPr>
            <w:tcW w:w="682" w:type="pct"/>
            <w:tcBorders>
              <w:top w:val="single" w:sz="4" w:space="0" w:color="auto"/>
            </w:tcBorders>
            <w:shd w:val="clear" w:color="auto" w:fill="auto"/>
            <w:noWrap/>
            <w:vAlign w:val="center"/>
            <w:hideMark/>
          </w:tcPr>
          <w:p w14:paraId="4296261B"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833" w:type="pct"/>
            <w:tcBorders>
              <w:top w:val="single" w:sz="4" w:space="0" w:color="auto"/>
            </w:tcBorders>
            <w:shd w:val="clear" w:color="auto" w:fill="auto"/>
            <w:noWrap/>
            <w:vAlign w:val="center"/>
            <w:hideMark/>
          </w:tcPr>
          <w:p w14:paraId="1540C4BC"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606" w:type="pct"/>
            <w:tcBorders>
              <w:top w:val="single" w:sz="4" w:space="0" w:color="auto"/>
            </w:tcBorders>
            <w:shd w:val="clear" w:color="auto" w:fill="auto"/>
            <w:noWrap/>
            <w:vAlign w:val="center"/>
            <w:hideMark/>
          </w:tcPr>
          <w:p w14:paraId="70C81B7D"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681" w:type="pct"/>
            <w:tcBorders>
              <w:top w:val="single" w:sz="4" w:space="0" w:color="auto"/>
            </w:tcBorders>
            <w:shd w:val="clear" w:color="auto" w:fill="auto"/>
            <w:noWrap/>
            <w:vAlign w:val="center"/>
            <w:hideMark/>
          </w:tcPr>
          <w:p w14:paraId="47D37748"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8</w:t>
            </w:r>
          </w:p>
        </w:tc>
        <w:tc>
          <w:tcPr>
            <w:tcW w:w="608" w:type="pct"/>
            <w:tcBorders>
              <w:top w:val="single" w:sz="4" w:space="0" w:color="auto"/>
            </w:tcBorders>
            <w:vAlign w:val="center"/>
          </w:tcPr>
          <w:p w14:paraId="1693DC27" w14:textId="60B93242" w:rsidR="004C5245" w:rsidRPr="001922F0" w:rsidRDefault="004F7B2F"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Good</w:t>
            </w:r>
          </w:p>
        </w:tc>
      </w:tr>
      <w:tr w:rsidR="004C5245" w:rsidRPr="001922F0" w14:paraId="2F10EE5A" w14:textId="77777777" w:rsidTr="008B454F">
        <w:trPr>
          <w:trHeight w:val="363"/>
        </w:trPr>
        <w:tc>
          <w:tcPr>
            <w:tcW w:w="1590" w:type="pct"/>
            <w:shd w:val="clear" w:color="auto" w:fill="auto"/>
            <w:noWrap/>
            <w:vAlign w:val="center"/>
            <w:hideMark/>
          </w:tcPr>
          <w:p w14:paraId="385E2E3F" w14:textId="04556ADB" w:rsidR="004C5245" w:rsidRPr="001922F0" w:rsidRDefault="004C5245" w:rsidP="00DC54AA">
            <w:pP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 xml:space="preserve">Abd El </w:t>
            </w:r>
            <w:proofErr w:type="spellStart"/>
            <w:r w:rsidRPr="001922F0">
              <w:rPr>
                <w:rFonts w:ascii="Times New Roman" w:eastAsia="Times New Roman" w:hAnsi="Times New Roman" w:cs="Times New Roman"/>
                <w:sz w:val="21"/>
                <w:szCs w:val="21"/>
              </w:rPr>
              <w:t>Dayem</w:t>
            </w:r>
            <w:proofErr w:type="spellEnd"/>
            <w:r w:rsidRPr="001922F0">
              <w:rPr>
                <w:rFonts w:ascii="Times New Roman" w:eastAsia="Times New Roman" w:hAnsi="Times New Roman" w:cs="Times New Roman"/>
                <w:sz w:val="21"/>
                <w:szCs w:val="21"/>
              </w:rPr>
              <w:t xml:space="preserve"> &amp; </w:t>
            </w:r>
            <w:proofErr w:type="spellStart"/>
            <w:r w:rsidRPr="001922F0">
              <w:rPr>
                <w:rFonts w:ascii="Times New Roman" w:eastAsia="Times New Roman" w:hAnsi="Times New Roman" w:cs="Times New Roman"/>
                <w:sz w:val="21"/>
                <w:szCs w:val="21"/>
              </w:rPr>
              <w:t>Battah</w:t>
            </w:r>
            <w:proofErr w:type="spellEnd"/>
            <w:r w:rsidRPr="001922F0">
              <w:rPr>
                <w:rFonts w:ascii="Times New Roman" w:eastAsia="Times New Roman" w:hAnsi="Times New Roman" w:cs="Times New Roman"/>
                <w:sz w:val="21"/>
                <w:szCs w:val="21"/>
              </w:rPr>
              <w:t xml:space="preserve"> (2012) </w:t>
            </w:r>
            <w:r w:rsidRPr="001922F0">
              <w:rPr>
                <w:rFonts w:ascii="Times New Roman" w:eastAsia="Times New Roman" w:hAnsi="Times New Roman" w:cs="Times New Roman"/>
                <w:sz w:val="21"/>
                <w:szCs w:val="21"/>
              </w:rPr>
              <w:fldChar w:fldCharType="begin" w:fldLock="1"/>
            </w:r>
            <w:r w:rsidR="00E40FD8" w:rsidRPr="001922F0">
              <w:rPr>
                <w:rFonts w:ascii="Times New Roman" w:eastAsia="Times New Roman" w:hAnsi="Times New Roman" w:cs="Times New Roman"/>
                <w:sz w:val="21"/>
                <w:szCs w:val="21"/>
              </w:rPr>
              <w:instrText>ADDIN CSL_CITATION {"citationItems":[{"id":"ITEM-1","itemData":{"DOI":"10.5152/akd.2012.014","ISSN":"13028723","PMID":"22231936","abstract":"Objective: To estimate the influence of body composition and body mass index on blood pressure in type 1 diabetic patients. Methods: This cross-sectional, observational study included 45 type 1 diabetic patients and 30 age and sex matched healthy volunteers. Blood pressure, anthropometric measurements, and body composition by dual X-ray absorptiometry (DXA) were done for all patients and controls. T-test, one way ANOVA and multiple regressions were used for statistical analyses. Results: Twenty diabetic patients (44.4%) had hypertension. Hypertensive diabetic patients had the highest total fat mass %, soft tissue fat mass %, abdomen fat % and fat/lean ratio followed by non hypertensives and the least was the controls (p=0.0001). Abdominal fat % was the only parameter significantly associated with mean arterial blood pressure (β-5.8, 95% CI: 3.7-8.0, p=0.0001) and systolic blood pressure (β-8.6, 95% CI: 5.4-11.9, p=0.0001) by stepwise multiple regression analysis in the diabetic patients. In the contrary, abdominal fat % (β-2.7, 95% CI: 0.9-4.5, p=0.006), duration of diabetes (β-2.5, 95% CI: 1.4-3.5, p=0.0001) and fat/ lean ratio (β-11.7, 95% CI: 1.5-21.9, p=0.03) were related to diastolic blood pressure. Conclusion: Diabetes is associated with an increase in body fat especially abdominal, which leads to an increase in insulin resistance and decrease in lean mass. In type 1 diabetic patients, blood pressure depends on body mass index SDS and fat mass. Abdominal fat is the only factor related to mean arterial blood pressure and systolic blood pressure. © 2012 by AVES Yayi{dotless}nci{dotless}li{dotless}k Ltd.ss}k Ltd.","author":[{"dropping-particle":"","family":"Abd El Dayem","given":"Soha M.","non-dropping-particle":"","parse-names":false,"suffix":""},{"dropping-particle":"","family":"Battah","given":"Ahmed A.","non-dropping-particle":"","parse-names":false,"suffix":""}],"container-title":"Anadolu Kardiyoloji Dergisi","id":"ITEM-1","issue":"1","issued":{"date-parts":[["2012"]]},"page":"60-64","title":"Hypertension in type 1 diabetic patients-the influence of body composition and body mass index: An observational study","type":"article-journal","volume":"12"},"uris":["http://www.mendeley.com/documents/?uuid=790e111c-b725-45a3-a570-38d00fd2f551"]}],"mendeley":{"formattedCitation":"(23)","plainTextFormattedCitation":"(23)","previouslyFormattedCitation":"(23)"},"properties":{"noteIndex":0},"schema":"https://github.com/citation-style-language/schema/raw/master/csl-citation.json"}</w:instrText>
            </w:r>
            <w:r w:rsidRPr="001922F0">
              <w:rPr>
                <w:rFonts w:ascii="Times New Roman" w:eastAsia="Times New Roman" w:hAnsi="Times New Roman" w:cs="Times New Roman"/>
                <w:sz w:val="21"/>
                <w:szCs w:val="21"/>
              </w:rPr>
              <w:fldChar w:fldCharType="separate"/>
            </w:r>
            <w:r w:rsidR="00784AA7" w:rsidRPr="001922F0">
              <w:rPr>
                <w:rFonts w:ascii="Times New Roman" w:eastAsia="Times New Roman" w:hAnsi="Times New Roman" w:cs="Times New Roman"/>
                <w:noProof/>
                <w:sz w:val="21"/>
                <w:szCs w:val="21"/>
              </w:rPr>
              <w:t>(23)</w:t>
            </w:r>
            <w:r w:rsidRPr="001922F0">
              <w:rPr>
                <w:rFonts w:ascii="Times New Roman" w:eastAsia="Times New Roman" w:hAnsi="Times New Roman" w:cs="Times New Roman"/>
                <w:sz w:val="21"/>
                <w:szCs w:val="21"/>
              </w:rPr>
              <w:fldChar w:fldCharType="end"/>
            </w:r>
          </w:p>
        </w:tc>
        <w:tc>
          <w:tcPr>
            <w:tcW w:w="682" w:type="pct"/>
            <w:shd w:val="clear" w:color="auto" w:fill="auto"/>
            <w:noWrap/>
            <w:vAlign w:val="center"/>
            <w:hideMark/>
          </w:tcPr>
          <w:p w14:paraId="1020E6E1"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833" w:type="pct"/>
            <w:shd w:val="clear" w:color="auto" w:fill="auto"/>
            <w:vAlign w:val="center"/>
            <w:hideMark/>
          </w:tcPr>
          <w:p w14:paraId="5945FDDC" w14:textId="77777777" w:rsidR="004C5245" w:rsidRPr="001922F0" w:rsidRDefault="004C5245" w:rsidP="00DC54AA">
            <w:pPr>
              <w:jc w:val="center"/>
              <w:rPr>
                <w:rFonts w:ascii="Times New Roman" w:eastAsia="Times New Roman" w:hAnsi="Times New Roman" w:cs="Times New Roman"/>
                <w:sz w:val="21"/>
                <w:szCs w:val="21"/>
              </w:rPr>
            </w:pPr>
          </w:p>
        </w:tc>
        <w:tc>
          <w:tcPr>
            <w:tcW w:w="606" w:type="pct"/>
            <w:shd w:val="clear" w:color="auto" w:fill="auto"/>
            <w:noWrap/>
            <w:vAlign w:val="center"/>
            <w:hideMark/>
          </w:tcPr>
          <w:p w14:paraId="6D28BCA2"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681" w:type="pct"/>
            <w:shd w:val="clear" w:color="auto" w:fill="auto"/>
            <w:noWrap/>
            <w:vAlign w:val="center"/>
            <w:hideMark/>
          </w:tcPr>
          <w:p w14:paraId="4ED97947"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5</w:t>
            </w:r>
          </w:p>
        </w:tc>
        <w:tc>
          <w:tcPr>
            <w:tcW w:w="608" w:type="pct"/>
            <w:vAlign w:val="center"/>
          </w:tcPr>
          <w:p w14:paraId="080E7E53" w14:textId="16EA71AF" w:rsidR="004C5245" w:rsidRPr="001922F0" w:rsidRDefault="004F7B2F"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Fair</w:t>
            </w:r>
          </w:p>
        </w:tc>
      </w:tr>
      <w:tr w:rsidR="004047B7" w:rsidRPr="001922F0" w14:paraId="6AE79905" w14:textId="77777777" w:rsidTr="008B454F">
        <w:trPr>
          <w:trHeight w:val="363"/>
        </w:trPr>
        <w:tc>
          <w:tcPr>
            <w:tcW w:w="1590" w:type="pct"/>
            <w:shd w:val="clear" w:color="auto" w:fill="auto"/>
            <w:noWrap/>
            <w:vAlign w:val="center"/>
          </w:tcPr>
          <w:p w14:paraId="3DC139D4" w14:textId="3267D8A0" w:rsidR="004047B7" w:rsidRPr="001922F0" w:rsidRDefault="004047B7" w:rsidP="00DC54AA">
            <w:pP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 xml:space="preserve">Ansell et al. (2020) </w:t>
            </w:r>
            <w:r w:rsidRPr="001922F0">
              <w:rPr>
                <w:rFonts w:ascii="Times New Roman" w:eastAsia="Times New Roman" w:hAnsi="Times New Roman" w:cs="Times New Roman"/>
                <w:sz w:val="21"/>
                <w:szCs w:val="21"/>
              </w:rPr>
              <w:fldChar w:fldCharType="begin" w:fldLock="1"/>
            </w:r>
            <w:r w:rsidR="00E40FD8" w:rsidRPr="001922F0">
              <w:rPr>
                <w:rFonts w:ascii="Times New Roman" w:eastAsia="Times New Roman" w:hAnsi="Times New Roman" w:cs="Times New Roman"/>
                <w:sz w:val="21"/>
                <w:szCs w:val="21"/>
              </w:rPr>
              <w:instrText>ADDIN CSL_CITATION {"citationItems":[{"id":"ITEM-1","itemData":{"DOI":"10.1111/PEDI.12983","ISSN":"1399-5448","PMID":"31951305","abstract":"Arterial compliance and autonomic regulation are predictors of cardiovascular disease. In adults, both are altered chronically by type 1 diabetes (T1D) and acutely by exercise; however, the effects of T1D and exercise are less clear in adolescents. We measured short-term effects of a high-intensity aerobic interval exercise session on cardiovascular and metabolic variables in normal weight adolescents with T1D or without T1D (Control). Energy expenditure (EE), heart rate variability (HRV), arterial compliance, and blood pressure (BP) were measured before exercise (baseline) and three times over 105 minutes postexercise. The T1D and control groups had similar cardiorespiratory fitness and accelerometer-measured physical activity. The T1D group had higher EE and fat oxidation throughout the trial, but postexercise changes were similar between groups. HRV transiently declined following exercise in both groups, but the T1D group had lower HRV at baseline. Among the measures of arterial compliance, the augmentation index declined postexercise while carotid-femoral pulse wave velocity and large artery elastic index remained unchanged. Central and brachial BP were unchanged following exercise until the final measurement, when a small increase occurred. However, arterial compliance and BP did not differ between groups. These results demonstrate that normal weight adolescents with T1D have impaired autonomic function and increased EE and fat oxidation compared to peers without diabetes who have similar levels of fitness and physical activity. However, acute cardiometabolic responses to exercise are normal in T1D with adequate glycemic control. Changes in arterial compliance and BP may take longer to emerge in relatively healthy adolescents with T1D.","author":[{"dropping-particle":"","family":"Ansell","given":"Shai Konnar D.","non-dropping-particle":"","parse-names":false,"suffix":""},{"dropping-particle":"","family":"Jester","given":"Megan","non-dropping-particle":"","parse-names":false,"suffix":""},{"dropping-particle":"","family":"Tryggestad","given":"Jeanie B.","non-dropping-particle":"","parse-names":false,"suffix":""},{"dropping-particle":"","family":"Short","given":"Kevin R.","non-dropping-particle":"","parse-names":false,"suffix":""}],"container-title":"Pediatric diabetes","id":"ITEM-1","issue":"3","issued":{"date-parts":[["2020","5","1"]]},"page":"486-495","publisher":"Pediatr Diabetes","title":"A pilot study of the effects of a high-intensity aerobic exercise session on heart rate variability and arterial compliance in adolescents with or without type 1 diabetes","type":"article-journal","volume":"21"},"uris":["http://www.mendeley.com/documents/?uuid=9bee6c2e-b690-3767-b73c-c1b27702d431"]}],"mendeley":{"formattedCitation":"(24)","plainTextFormattedCitation":"(24)","previouslyFormattedCitation":"(24)"},"properties":{"noteIndex":0},"schema":"https://github.com/citation-style-language/schema/raw/master/csl-citation.json"}</w:instrText>
            </w:r>
            <w:r w:rsidRPr="001922F0">
              <w:rPr>
                <w:rFonts w:ascii="Times New Roman" w:eastAsia="Times New Roman" w:hAnsi="Times New Roman" w:cs="Times New Roman"/>
                <w:sz w:val="21"/>
                <w:szCs w:val="21"/>
              </w:rPr>
              <w:fldChar w:fldCharType="separate"/>
            </w:r>
            <w:r w:rsidR="00784AA7" w:rsidRPr="001922F0">
              <w:rPr>
                <w:rFonts w:ascii="Times New Roman" w:eastAsia="Times New Roman" w:hAnsi="Times New Roman" w:cs="Times New Roman"/>
                <w:noProof/>
                <w:sz w:val="21"/>
                <w:szCs w:val="21"/>
              </w:rPr>
              <w:t>(24)</w:t>
            </w:r>
            <w:r w:rsidRPr="001922F0">
              <w:rPr>
                <w:rFonts w:ascii="Times New Roman" w:eastAsia="Times New Roman" w:hAnsi="Times New Roman" w:cs="Times New Roman"/>
                <w:sz w:val="21"/>
                <w:szCs w:val="21"/>
              </w:rPr>
              <w:fldChar w:fldCharType="end"/>
            </w:r>
          </w:p>
        </w:tc>
        <w:tc>
          <w:tcPr>
            <w:tcW w:w="682" w:type="pct"/>
            <w:shd w:val="clear" w:color="auto" w:fill="auto"/>
            <w:noWrap/>
            <w:vAlign w:val="center"/>
          </w:tcPr>
          <w:p w14:paraId="38D45BA6" w14:textId="02B8CF60" w:rsidR="004047B7" w:rsidRPr="001922F0" w:rsidRDefault="00D620F7"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833" w:type="pct"/>
            <w:shd w:val="clear" w:color="auto" w:fill="auto"/>
            <w:vAlign w:val="center"/>
          </w:tcPr>
          <w:p w14:paraId="45CCBCC8" w14:textId="77777777" w:rsidR="004047B7" w:rsidRPr="001922F0" w:rsidRDefault="004047B7" w:rsidP="00DC54AA">
            <w:pPr>
              <w:jc w:val="center"/>
              <w:rPr>
                <w:rFonts w:ascii="Times New Roman" w:eastAsia="Times New Roman" w:hAnsi="Times New Roman" w:cs="Times New Roman"/>
                <w:sz w:val="21"/>
                <w:szCs w:val="21"/>
              </w:rPr>
            </w:pPr>
          </w:p>
        </w:tc>
        <w:tc>
          <w:tcPr>
            <w:tcW w:w="606" w:type="pct"/>
            <w:shd w:val="clear" w:color="auto" w:fill="auto"/>
            <w:noWrap/>
            <w:vAlign w:val="center"/>
          </w:tcPr>
          <w:p w14:paraId="5A731773" w14:textId="26830716" w:rsidR="004047B7" w:rsidRPr="001922F0" w:rsidRDefault="00D620F7"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681" w:type="pct"/>
            <w:shd w:val="clear" w:color="auto" w:fill="auto"/>
            <w:noWrap/>
            <w:vAlign w:val="center"/>
          </w:tcPr>
          <w:p w14:paraId="0C578BF8" w14:textId="0BB3AC98" w:rsidR="004047B7" w:rsidRPr="001922F0" w:rsidRDefault="00D620F7"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6</w:t>
            </w:r>
          </w:p>
        </w:tc>
        <w:tc>
          <w:tcPr>
            <w:tcW w:w="608" w:type="pct"/>
            <w:vAlign w:val="center"/>
          </w:tcPr>
          <w:p w14:paraId="15A15FDF" w14:textId="27F94524" w:rsidR="004047B7" w:rsidRPr="001922F0" w:rsidRDefault="00D620F7"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Fair</w:t>
            </w:r>
          </w:p>
        </w:tc>
      </w:tr>
      <w:tr w:rsidR="004C5245" w:rsidRPr="001922F0" w14:paraId="00C794C6" w14:textId="77777777" w:rsidTr="008B454F">
        <w:trPr>
          <w:trHeight w:val="320"/>
        </w:trPr>
        <w:tc>
          <w:tcPr>
            <w:tcW w:w="1590" w:type="pct"/>
            <w:shd w:val="clear" w:color="auto" w:fill="auto"/>
            <w:noWrap/>
            <w:vAlign w:val="center"/>
            <w:hideMark/>
          </w:tcPr>
          <w:p w14:paraId="3794AF03" w14:textId="52558916" w:rsidR="004C5245" w:rsidRPr="001922F0" w:rsidRDefault="004C5245" w:rsidP="00DC54AA">
            <w:pP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 xml:space="preserve">Davis et al. (2012) </w:t>
            </w:r>
            <w:r w:rsidRPr="001922F0">
              <w:rPr>
                <w:rFonts w:ascii="Times New Roman" w:eastAsia="Times New Roman" w:hAnsi="Times New Roman" w:cs="Times New Roman"/>
                <w:sz w:val="21"/>
                <w:szCs w:val="21"/>
              </w:rPr>
              <w:fldChar w:fldCharType="begin" w:fldLock="1"/>
            </w:r>
            <w:r w:rsidR="00E40FD8" w:rsidRPr="001922F0">
              <w:rPr>
                <w:rFonts w:ascii="Times New Roman" w:eastAsia="Times New Roman" w:hAnsi="Times New Roman" w:cs="Times New Roman"/>
                <w:sz w:val="21"/>
                <w:szCs w:val="21"/>
              </w:rPr>
              <w:instrText>ADDIN CSL_CITATION {"citationItems":[{"id":"ITEM-1","itemData":{"DOI":"10.1136/archdischild-2011-300626","ISSN":"00039888","PMID":"22294667","abstract":"Introduction: Rapid weight gain is often observed following initiation of insulin therapy in children with type 1 diabetes mellitus (T1DM) and girls are particularly at risk of becoming overweight. The authors evaluated body composition changes in children during the first year after diagnosis and related this to markers of cardiovascular risk. Methods: Body mass index (BMI) and body composition measured by whole body dual energy x-ray absorptiometry (DEXA) were assessed in 30 patients (18 boys) with T1DM 3-10 days after diagnosis, 6 weeks later and at 1 year, and on two occasions 1 year apart in 14 controls (8 boys). Cardiovascular risk markers were assessed in T1DM subjects at 1 year. Results: T1DM subjects had lower BMI SD scores (SDS) at diagnosis than controls (mean (SD) BMI SDS -0.67 (1.34) vs 0.20 (1.14), p&lt;0.05) and reduced percentage body fat (20.3% (4.6) vs 24.5% (7.7), p&lt;0.05). T1DM subjects normalised their body composition at 6 weeks and this was maintained 1 year later. Girls with diabetes were thinner than boys at diagnosis (BMI SDS -1.64 (1.02) vs -0.02 (1.17), p&lt;0.05) and at 1 year (BMI SDS -0.58(0.9) vs 0.65 (0.98), p&lt;0.05). Girls had higher glycated haemoglobin (HbA1c) (8.8% (1.2) vs 7.8% (1.0), p&lt;0.05), insulin dose (1.01 (0.30) vs 0.82 (0.18) U/kg/day, p=0.04), total cholesterol (4.30 (0.45) vs 3.79 (0.50) mmol/l, p&lt;0.05) and high-density lipoprotein (2.62 (0.53) vs 2.02 (0.37) mmol/l). High sensitivity C reactive protein and fibrinogen were in the normal range and there were no differences between genders. Discussion: Insulin deficiency at diagnosis of diabetes causes a catabolic state that is predominantly lipolytic. Body composition normalises within 6 weeks of treatment, though girls remain thinner than boys both at diagnosis and 1 year thereafter, in contrast to published findings. Despite girls being prescribed a larger insulin dose, their HbA1c and cholesterol levels are higher at 1 year suggesting increased insulin resistance and cardiovascular risk.","author":[{"dropping-particle":"","family":"Davis","given":"Nikki L.","non-dropping-particle":"","parse-names":false,"suffix":""},{"dropping-particle":"","family":"Bursell","given":"James D.H.","non-dropping-particle":"","parse-names":false,"suffix":""},{"dropping-particle":"","family":"Evans","given":"William D.","non-dropping-particle":"","parse-names":false,"suffix":""},{"dropping-particle":"","family":"Warner","given":"Justin T.","non-dropping-particle":"","parse-names":false,"suffix":""},{"dropping-particle":"","family":"Gregory","given":"John W.","non-dropping-particle":"","parse-names":false,"suffix":""}],"container-title":"Archives of Disease in Childhood","id":"ITEM-1","issue":"4","issued":{"date-parts":[["2012"]]},"page":"312-315","title":"Body composition in children with type 1 diabetes in the first year after diagnosis: Relationship to glycaemic control and cardiovascular risk","type":"article-journal","volume":"97"},"uris":["http://www.mendeley.com/documents/?uuid=63a3e43a-7432-4214-a9d5-66c1ada63521"]}],"mendeley":{"formattedCitation":"(25)","plainTextFormattedCitation":"(25)","previouslyFormattedCitation":"(25)"},"properties":{"noteIndex":0},"schema":"https://github.com/citation-style-language/schema/raw/master/csl-citation.json"}</w:instrText>
            </w:r>
            <w:r w:rsidRPr="001922F0">
              <w:rPr>
                <w:rFonts w:ascii="Times New Roman" w:eastAsia="Times New Roman" w:hAnsi="Times New Roman" w:cs="Times New Roman"/>
                <w:sz w:val="21"/>
                <w:szCs w:val="21"/>
              </w:rPr>
              <w:fldChar w:fldCharType="separate"/>
            </w:r>
            <w:r w:rsidR="00784AA7" w:rsidRPr="001922F0">
              <w:rPr>
                <w:rFonts w:ascii="Times New Roman" w:eastAsia="Times New Roman" w:hAnsi="Times New Roman" w:cs="Times New Roman"/>
                <w:noProof/>
                <w:sz w:val="21"/>
                <w:szCs w:val="21"/>
              </w:rPr>
              <w:t>(25)</w:t>
            </w:r>
            <w:r w:rsidRPr="001922F0">
              <w:rPr>
                <w:rFonts w:ascii="Times New Roman" w:eastAsia="Times New Roman" w:hAnsi="Times New Roman" w:cs="Times New Roman"/>
                <w:sz w:val="21"/>
                <w:szCs w:val="21"/>
              </w:rPr>
              <w:fldChar w:fldCharType="end"/>
            </w:r>
          </w:p>
        </w:tc>
        <w:tc>
          <w:tcPr>
            <w:tcW w:w="682" w:type="pct"/>
            <w:shd w:val="clear" w:color="auto" w:fill="auto"/>
            <w:noWrap/>
            <w:vAlign w:val="center"/>
            <w:hideMark/>
          </w:tcPr>
          <w:p w14:paraId="5E0AE865"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833" w:type="pct"/>
            <w:shd w:val="clear" w:color="auto" w:fill="auto"/>
            <w:noWrap/>
            <w:vAlign w:val="center"/>
            <w:hideMark/>
          </w:tcPr>
          <w:p w14:paraId="63825084"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606" w:type="pct"/>
            <w:shd w:val="clear" w:color="auto" w:fill="auto"/>
            <w:noWrap/>
            <w:vAlign w:val="center"/>
            <w:hideMark/>
          </w:tcPr>
          <w:p w14:paraId="1957D263"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681" w:type="pct"/>
            <w:shd w:val="clear" w:color="auto" w:fill="auto"/>
            <w:noWrap/>
            <w:vAlign w:val="center"/>
            <w:hideMark/>
          </w:tcPr>
          <w:p w14:paraId="592EF229"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8</w:t>
            </w:r>
          </w:p>
        </w:tc>
        <w:tc>
          <w:tcPr>
            <w:tcW w:w="608" w:type="pct"/>
            <w:vAlign w:val="center"/>
          </w:tcPr>
          <w:p w14:paraId="790CF2B2" w14:textId="4AEB7FA2" w:rsidR="004C5245" w:rsidRPr="001922F0" w:rsidRDefault="004F7B2F"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Good</w:t>
            </w:r>
          </w:p>
        </w:tc>
      </w:tr>
      <w:tr w:rsidR="004C5245" w:rsidRPr="001922F0" w14:paraId="54A8FC5F" w14:textId="77777777" w:rsidTr="008B454F">
        <w:trPr>
          <w:trHeight w:val="320"/>
        </w:trPr>
        <w:tc>
          <w:tcPr>
            <w:tcW w:w="1590" w:type="pct"/>
            <w:shd w:val="clear" w:color="auto" w:fill="auto"/>
            <w:noWrap/>
            <w:vAlign w:val="center"/>
            <w:hideMark/>
          </w:tcPr>
          <w:p w14:paraId="03A31805" w14:textId="6E204CFE" w:rsidR="004C5245" w:rsidRPr="001922F0" w:rsidRDefault="004C5245" w:rsidP="00DC54AA">
            <w:pPr>
              <w:rPr>
                <w:rFonts w:ascii="Times New Roman" w:eastAsia="Times New Roman" w:hAnsi="Times New Roman" w:cs="Times New Roman"/>
                <w:sz w:val="21"/>
                <w:szCs w:val="21"/>
              </w:rPr>
            </w:pPr>
            <w:proofErr w:type="spellStart"/>
            <w:r w:rsidRPr="001922F0">
              <w:rPr>
                <w:rFonts w:ascii="Times New Roman" w:eastAsia="Times New Roman" w:hAnsi="Times New Roman" w:cs="Times New Roman"/>
                <w:sz w:val="21"/>
                <w:szCs w:val="21"/>
              </w:rPr>
              <w:t>Devaraja</w:t>
            </w:r>
            <w:proofErr w:type="spellEnd"/>
            <w:r w:rsidRPr="001922F0">
              <w:rPr>
                <w:rFonts w:ascii="Times New Roman" w:eastAsia="Times New Roman" w:hAnsi="Times New Roman" w:cs="Times New Roman"/>
                <w:sz w:val="21"/>
                <w:szCs w:val="21"/>
              </w:rPr>
              <w:t xml:space="preserve"> et al. (2020) </w:t>
            </w:r>
            <w:r w:rsidRPr="001922F0">
              <w:rPr>
                <w:rFonts w:ascii="Times New Roman" w:eastAsia="Times New Roman" w:hAnsi="Times New Roman" w:cs="Times New Roman"/>
                <w:sz w:val="21"/>
                <w:szCs w:val="21"/>
              </w:rPr>
              <w:fldChar w:fldCharType="begin" w:fldLock="1"/>
            </w:r>
            <w:r w:rsidR="00E40FD8" w:rsidRPr="001922F0">
              <w:rPr>
                <w:rFonts w:ascii="Times New Roman" w:eastAsia="Times New Roman" w:hAnsi="Times New Roman" w:cs="Times New Roman"/>
                <w:sz w:val="21"/>
                <w:szCs w:val="21"/>
              </w:rPr>
              <w:instrText>ADDIN CSL_CITATION {"citationItems":[{"id":"ITEM-1","itemData":{"DOI":"10.1002/jbm4.10422","ISSN":"24734039","abstract":"Adults with type 1 diabetes mellitus (T1DM) are at risk of premature osteoporosis and fractures. The onset of T1DM typically starts during childhood and adolescence. Thus, the effects of DM on the skeleton may be established during this period. Studies in children with T1DM primarily use DXA with conflicting results. We present the first study in adolescents assessing the impact of T1DM on skeletal microstructure and strength using HRpQCT. We recruited 22 patients aged 12 to 16 years with T1DM who were matched by age, gender, and pubertal stage with healthy controls. Paired t tests were applied to assess differences in cortical and trabecular microarchitecture measurements from HRpQCT, and skeletal strength from HRpQCT-derived microfinite element analysis. Subtotal body, lumbar, and pelvic parameters were assessed using DXA. There was no significant difference in subtotal body, lumbar spine, and pelvic BMD between T1DM and control pairs. However, tibial trabecular thickness was lower (−0.005 mm; 95% CI, −0.01 to −0.001; p = 0.029) and trabecular loading was lower at the distal radius (ratio of the load taken by the trabecular bone in relation to the total load at the distal end (Tb.F/TF) distal: −6.2; 95% CI, −12.4 to −0.03; p = 0.049), and distal and proximal tibia (Tb.F/TF distal: −5.2, 95% CI, −9.2 to −1.2; p = 0.013; and Tb.F/TF proximal: −5.0, 95% CI, −9.8 to −0.1; p = 0.047) in T1DM patients. A subanalysis of radial data of participants with duration of T1DM of at least 2 years and their matched controls demonstrated a reduced trabecular bone number (−0.15, 95% CI, −0.26 to −0.04; p = 0.012), increased trabecular separation (0.041 mm, 95% CI, 0.009–0.072; p = 0.015), an increased trabecular inhomogeneity (0.018, 95% CI, 0.003–0.034; p = 0.021). Regression models demonstrated a reduction in tibial stiffness (−0.877 kN/mm; p = 0.03) and tibial failure load (−0.044 kN; p = 0.03) with higher HbA1C. Thus, in adolescents with T1DM, detrimental changes are seen in tibial and radial microarchitecture and tibial and radial strength before changes in DXA occur and may result from poor diabetic control. © 2020 The Authors. JBMR Plus published by Wiley Periodicals LLC on behalf of American Society for Bone and Mineral Research.","author":[{"dropping-particle":"","family":"Devaraja","given":"Janani","non-dropping-particle":"","parse-names":false,"suffix":""},{"dropping-particle":"","family":"Jacques","given":"Richard","non-dropping-particle":"","parse-names":false,"suffix":""},{"dropping-particle":"","family":"Paggiosi","given":"Margaret","non-dropping-particle":"","parse-names":false,"suffix":""},{"dropping-particle":"","family":"Clark","given":"Carolyn","non-dropping-particle":"","parse-names":false,"suffix":""},{"dropping-particle":"","family":"Dimitri","given":"Paul","non-dropping-particle":"","parse-names":false,"suffix":""}],"container-title":"JBMR Plus","id":"ITEM-1","issue":"11","issued":{"date-parts":[["2020"]]},"title":"Impact of Type 1 Diabetes Mellitus on Skeletal Integrity and Strength in Adolescents as Assessed by HRpQCT","type":"article-journal","volume":"4"},"uris":["http://www.mendeley.com/documents/?uuid=ff5bc099-bdee-4044-b820-a78fe070b6da"]}],"mendeley":{"formattedCitation":"(26)","plainTextFormattedCitation":"(26)","previouslyFormattedCitation":"(26)"},"properties":{"noteIndex":0},"schema":"https://github.com/citation-style-language/schema/raw/master/csl-citation.json"}</w:instrText>
            </w:r>
            <w:r w:rsidRPr="001922F0">
              <w:rPr>
                <w:rFonts w:ascii="Times New Roman" w:eastAsia="Times New Roman" w:hAnsi="Times New Roman" w:cs="Times New Roman"/>
                <w:sz w:val="21"/>
                <w:szCs w:val="21"/>
              </w:rPr>
              <w:fldChar w:fldCharType="separate"/>
            </w:r>
            <w:r w:rsidR="00784AA7" w:rsidRPr="001922F0">
              <w:rPr>
                <w:rFonts w:ascii="Times New Roman" w:eastAsia="Times New Roman" w:hAnsi="Times New Roman" w:cs="Times New Roman"/>
                <w:noProof/>
                <w:sz w:val="21"/>
                <w:szCs w:val="21"/>
              </w:rPr>
              <w:t>(26)</w:t>
            </w:r>
            <w:r w:rsidRPr="001922F0">
              <w:rPr>
                <w:rFonts w:ascii="Times New Roman" w:eastAsia="Times New Roman" w:hAnsi="Times New Roman" w:cs="Times New Roman"/>
                <w:sz w:val="21"/>
                <w:szCs w:val="21"/>
              </w:rPr>
              <w:fldChar w:fldCharType="end"/>
            </w:r>
          </w:p>
        </w:tc>
        <w:tc>
          <w:tcPr>
            <w:tcW w:w="682" w:type="pct"/>
            <w:shd w:val="clear" w:color="auto" w:fill="auto"/>
            <w:noWrap/>
            <w:vAlign w:val="center"/>
            <w:hideMark/>
          </w:tcPr>
          <w:p w14:paraId="22DD321D"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833" w:type="pct"/>
            <w:shd w:val="clear" w:color="auto" w:fill="auto"/>
            <w:noWrap/>
            <w:vAlign w:val="center"/>
            <w:hideMark/>
          </w:tcPr>
          <w:p w14:paraId="1AD84DA6"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606" w:type="pct"/>
            <w:shd w:val="clear" w:color="auto" w:fill="auto"/>
            <w:noWrap/>
            <w:vAlign w:val="bottom"/>
            <w:hideMark/>
          </w:tcPr>
          <w:p w14:paraId="77279BF3"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681" w:type="pct"/>
            <w:shd w:val="clear" w:color="auto" w:fill="auto"/>
            <w:noWrap/>
            <w:vAlign w:val="center"/>
            <w:hideMark/>
          </w:tcPr>
          <w:p w14:paraId="4596BC24"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8</w:t>
            </w:r>
          </w:p>
        </w:tc>
        <w:tc>
          <w:tcPr>
            <w:tcW w:w="608" w:type="pct"/>
            <w:vAlign w:val="center"/>
          </w:tcPr>
          <w:p w14:paraId="42BC80E0" w14:textId="6DED8DDD" w:rsidR="004C5245" w:rsidRPr="001922F0" w:rsidRDefault="004F7B2F"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Good</w:t>
            </w:r>
          </w:p>
        </w:tc>
      </w:tr>
      <w:tr w:rsidR="004C5245" w:rsidRPr="001922F0" w14:paraId="0928D00D" w14:textId="77777777" w:rsidTr="008B454F">
        <w:trPr>
          <w:trHeight w:val="340"/>
        </w:trPr>
        <w:tc>
          <w:tcPr>
            <w:tcW w:w="1590" w:type="pct"/>
            <w:shd w:val="clear" w:color="auto" w:fill="auto"/>
            <w:vAlign w:val="center"/>
          </w:tcPr>
          <w:p w14:paraId="71E6B109" w14:textId="161A0D3B" w:rsidR="004C5245" w:rsidRPr="001922F0" w:rsidRDefault="004C5245" w:rsidP="00DC54AA">
            <w:pPr>
              <w:rPr>
                <w:rFonts w:ascii="Times New Roman" w:eastAsia="Times New Roman" w:hAnsi="Times New Roman" w:cs="Times New Roman"/>
                <w:sz w:val="21"/>
                <w:szCs w:val="21"/>
              </w:rPr>
            </w:pPr>
            <w:proofErr w:type="spellStart"/>
            <w:r w:rsidRPr="001922F0">
              <w:rPr>
                <w:rFonts w:ascii="Times New Roman" w:eastAsia="Times New Roman" w:hAnsi="Times New Roman" w:cs="Times New Roman"/>
                <w:sz w:val="21"/>
                <w:szCs w:val="21"/>
              </w:rPr>
              <w:t>Gusso</w:t>
            </w:r>
            <w:proofErr w:type="spellEnd"/>
            <w:r w:rsidRPr="001922F0">
              <w:rPr>
                <w:rFonts w:ascii="Times New Roman" w:eastAsia="Times New Roman" w:hAnsi="Times New Roman" w:cs="Times New Roman"/>
                <w:sz w:val="21"/>
                <w:szCs w:val="21"/>
              </w:rPr>
              <w:t xml:space="preserve"> et al. (2017) </w:t>
            </w:r>
            <w:r w:rsidRPr="001922F0">
              <w:rPr>
                <w:rFonts w:ascii="Times New Roman" w:eastAsia="Times New Roman" w:hAnsi="Times New Roman" w:cs="Times New Roman"/>
                <w:sz w:val="21"/>
                <w:szCs w:val="21"/>
              </w:rPr>
              <w:fldChar w:fldCharType="begin" w:fldLock="1"/>
            </w:r>
            <w:r w:rsidR="00E40FD8" w:rsidRPr="001922F0">
              <w:rPr>
                <w:rFonts w:ascii="Times New Roman" w:eastAsia="Times New Roman" w:hAnsi="Times New Roman" w:cs="Times New Roman"/>
                <w:sz w:val="21"/>
                <w:szCs w:val="21"/>
              </w:rPr>
              <w:instrText xml:space="preserve">ADDIN CSL_CITATION {"citationItems":[{"id":"ITEM-1","itemData":{"DOI":"10.2337/dc16-2347","ISSN":"19355548","PMID":"28720592","abstract":"OBJECTIVE To determine the impact of 20 weeks of exercise training in aerobic capacity on left ventricular function and glycemic control in adolescents with and without type 1 diabetes. RESEARCH DESIGN AND METHODS Fifty-three adolescents with type 1 diabetes (aged 15.6 years) were divided into two groups: exercise training (n = 38) and nontraining (n = 15). Twenty-two healthy adolescents without diabetes (aged 16.7 years) were included and, with the 38 participants with type 1 diabetes, participated in a 20-week exercise-training intervention. Assessments included VO2max and body composition. Left ventricular parameters were obtained at rest and during acute exercise using MRI. RESULTS Exercise training improved aerobic capacity (10%) and stroke volume (6%) in both trained groups, but the increase in the group with type 1 diabetes remained lower than trained control subjects. Increased stroke volume in adolescents with type 1 diabetes resulted from greater left ventricular contractility (9% increase in ejection fraction and an 11% reduction in end-systolic volumes) and, to a lesser extent, improved left ventricular filling (6%), suggesting that impaired diastolic function can be affected by exercise training in adolescents with type 1 diabetes. Insulin use decreased by </w:instrText>
            </w:r>
            <w:r w:rsidR="00E40FD8" w:rsidRPr="001922F0">
              <w:rPr>
                <w:rFonts w:ascii="Cambria Math" w:eastAsia="Times New Roman" w:hAnsi="Cambria Math" w:cs="Cambria Math"/>
                <w:sz w:val="21"/>
                <w:szCs w:val="21"/>
              </w:rPr>
              <w:instrText>∼</w:instrText>
            </w:r>
            <w:r w:rsidR="00E40FD8" w:rsidRPr="001922F0">
              <w:rPr>
                <w:rFonts w:ascii="Times New Roman" w:eastAsia="Times New Roman" w:hAnsi="Times New Roman" w:cs="Times New Roman"/>
                <w:sz w:val="21"/>
                <w:szCs w:val="21"/>
              </w:rPr>
              <w:instrText>10%, but no change in glycemic status was observed. CONCLUSIONS These data demonstrate that in adolescents, the impairment in left ventricular function seen with type 1 diabetes can be improved, although not normalized, with regular intense physical activity. Importantly, diastolic dysfunction, a commonmechanism causing heart failure in older subjects with diabetes, appears to be partially reversible in this age group.","author":[{"dropping-particle":"","family":"Gusso","given":"Silmara","non-dropping-particle":"","parse-names":false,"suffix":""},{"dropping-particle":"","family":"Pinto","given":"Teresa","non-dropping-particle":"","parse-names":false,"suffix":""},{"dropping-particle":"","family":"Baldi","given":"James C.","non-dropping-particle":"","parse-names":false,"suffix":""},{"dropping-particle":"","family":"Derraik","given":"Jose G.B.","non-dropping-particle":"","parse-names":false,"suffix":""},{"dropping-particle":"","family":"Cutfield","given":"Wayne S.","non-dropping-particle":"","parse-names":false,"suffix":""},{"dropping-particle":"","family":"Hornung","given":"Tim","non-dropping-particle":"","parse-names":false,"suffix":""},{"dropping-particle":"","family":"Hofman","given":"Paul L.","non-dropping-particle":"","parse-names":false,"suffix":""}],"container-title":"Diabetes Care","id":"ITEM-1","issue":"9","issued":{"date-parts":[["2017"]]},"page":"1264-1272","title":"Exercise training improves but does not normalize left ventricular systolic and diastolic function in adolescents with type 1 diabetes","type":"article-journal","volume":"40"},"uris":["http://www.mendeley.com/documents/?uuid=d0e4da8d-37c7-484e-aea9-4ffd49d81bbd"]}],"mendeley":{"formattedCitation":"(27)","plainTextFormattedCitation":"(27)","previouslyFormattedCitation":"(27)"},"properties":{"noteIndex":0},"schema":"https://github.com/citation-style-language/schema/raw/master/csl-citation.json"}</w:instrText>
            </w:r>
            <w:r w:rsidRPr="001922F0">
              <w:rPr>
                <w:rFonts w:ascii="Times New Roman" w:eastAsia="Times New Roman" w:hAnsi="Times New Roman" w:cs="Times New Roman"/>
                <w:sz w:val="21"/>
                <w:szCs w:val="21"/>
              </w:rPr>
              <w:fldChar w:fldCharType="separate"/>
            </w:r>
            <w:r w:rsidR="00784AA7" w:rsidRPr="001922F0">
              <w:rPr>
                <w:rFonts w:ascii="Times New Roman" w:eastAsia="Times New Roman" w:hAnsi="Times New Roman" w:cs="Times New Roman"/>
                <w:noProof/>
                <w:sz w:val="21"/>
                <w:szCs w:val="21"/>
              </w:rPr>
              <w:t>(27)</w:t>
            </w:r>
            <w:r w:rsidRPr="001922F0">
              <w:rPr>
                <w:rFonts w:ascii="Times New Roman" w:eastAsia="Times New Roman" w:hAnsi="Times New Roman" w:cs="Times New Roman"/>
                <w:sz w:val="21"/>
                <w:szCs w:val="21"/>
              </w:rPr>
              <w:fldChar w:fldCharType="end"/>
            </w:r>
          </w:p>
        </w:tc>
        <w:tc>
          <w:tcPr>
            <w:tcW w:w="682" w:type="pct"/>
            <w:shd w:val="clear" w:color="auto" w:fill="auto"/>
            <w:noWrap/>
            <w:vAlign w:val="center"/>
          </w:tcPr>
          <w:p w14:paraId="3A228F05"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833" w:type="pct"/>
            <w:shd w:val="clear" w:color="auto" w:fill="auto"/>
            <w:noWrap/>
            <w:vAlign w:val="center"/>
          </w:tcPr>
          <w:p w14:paraId="5AD58A42"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606" w:type="pct"/>
            <w:shd w:val="clear" w:color="auto" w:fill="auto"/>
            <w:noWrap/>
            <w:vAlign w:val="center"/>
          </w:tcPr>
          <w:p w14:paraId="4D25DED7"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681" w:type="pct"/>
            <w:shd w:val="clear" w:color="auto" w:fill="auto"/>
            <w:noWrap/>
            <w:vAlign w:val="center"/>
          </w:tcPr>
          <w:p w14:paraId="40E2C847"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8</w:t>
            </w:r>
          </w:p>
        </w:tc>
        <w:tc>
          <w:tcPr>
            <w:tcW w:w="608" w:type="pct"/>
            <w:vAlign w:val="center"/>
          </w:tcPr>
          <w:p w14:paraId="572A3464" w14:textId="34000A0B" w:rsidR="004C5245" w:rsidRPr="001922F0" w:rsidRDefault="004F7B2F"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Good</w:t>
            </w:r>
          </w:p>
        </w:tc>
      </w:tr>
      <w:tr w:rsidR="004C5245" w:rsidRPr="001922F0" w14:paraId="48BFACB8" w14:textId="77777777" w:rsidTr="008B454F">
        <w:trPr>
          <w:trHeight w:val="340"/>
        </w:trPr>
        <w:tc>
          <w:tcPr>
            <w:tcW w:w="1590" w:type="pct"/>
            <w:shd w:val="clear" w:color="auto" w:fill="auto"/>
            <w:vAlign w:val="center"/>
            <w:hideMark/>
          </w:tcPr>
          <w:p w14:paraId="7DC22F87" w14:textId="4A2AFF16" w:rsidR="004C5245" w:rsidRPr="001922F0" w:rsidRDefault="004C5245" w:rsidP="00DC54AA">
            <w:pP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 xml:space="preserve">Heap et al. (2004) </w:t>
            </w:r>
            <w:r w:rsidRPr="001922F0">
              <w:rPr>
                <w:rFonts w:ascii="Times New Roman" w:eastAsia="Times New Roman" w:hAnsi="Times New Roman" w:cs="Times New Roman"/>
                <w:sz w:val="21"/>
                <w:szCs w:val="21"/>
              </w:rPr>
              <w:fldChar w:fldCharType="begin" w:fldLock="1"/>
            </w:r>
            <w:r w:rsidR="00E40FD8" w:rsidRPr="001922F0">
              <w:rPr>
                <w:rFonts w:ascii="Times New Roman" w:eastAsia="Times New Roman" w:hAnsi="Times New Roman" w:cs="Times New Roman"/>
                <w:sz w:val="21"/>
                <w:szCs w:val="21"/>
              </w:rPr>
              <w:instrText>ADDIN CSL_CITATION {"citationItems":[{"id":"ITEM-1","itemData":{"DOI":"10.1016/j.jpeds.2003.10.066","ISSN":"00223476","abstract":"Objective: To determine whether bone characteristics in adolescents with type 1 diabetes mellitus (DM) are influenced by blood glucose regulation and disease duration. The subjects were adolescents with type 1 DM (n = 55) recruited from the University of Utah's Primary Children's Pediatric Diabetes Treatment Center. A reference database consisting of 95 healthy adolescents from the same geographic area was used for comparison. Study design: Measurements of the tibia by periheral quantitative computed tomography were made to assess cortical and trabecular bone characteristics. Hip, spine, and whole body characteristics were measured by dual-energy x-ray absorptiometry. Height, weight, health histories, Tanner stage, disease duration, insulin regimen, and glycosylated hemoglobin values were recorded. Results: Age, maturation, and body size and composition values were similar between the subjects with type 1 DM and reference. Subjects with type 1 DM had lower tibia trabecular and femoral neck density and whole body mineral content and density. The mean glycosylated hemoglobin value was inversely related to tibia trabecular bone density (R2 = -0.30) and whole body bone mineral content (R2 = -0.25) and accounted for 3.0% to 8.9% of the variance. Conclusions: Altered bone mineral acquisition in adolescents with type 1 DM may limit peak bone mass acquisition and increase the risk of osteoporosis in later life.","author":[{"dropping-particle":"","family":"Heap","given":"Jenny","non-dropping-particle":"","parse-names":false,"suffix":""},{"dropping-particle":"","family":"Murray","given":"Mary A.","non-dropping-particle":"","parse-names":false,"suffix":""},{"dropping-particle":"","family":"Miller","given":"Scott C.","non-dropping-particle":"","parse-names":false,"suffix":""},{"dropping-particle":"","family":"Jalili","given":"Thunder","non-dropping-particle":"","parse-names":false,"suffix":""},{"dropping-particle":"","family":"Moyer-Mileur","given":"Laurie J.","non-dropping-particle":"","parse-names":false,"suffix":""}],"container-title":"Journal of Pediatrics","id":"ITEM-1","issued":{"date-parts":[["2004"]]},"page":"56-62","title":"Alterations in bone characteristics associated with glycemic control in adolescents with type 1 diabetes mellitus","type":"article-journal","volume":"144"},"uris":["http://www.mendeley.com/documents/?uuid=8d71bc96-401f-49aa-80e5-faddf593cacf"]}],"mendeley":{"formattedCitation":"(28)","plainTextFormattedCitation":"(28)","previouslyFormattedCitation":"(28)"},"properties":{"noteIndex":0},"schema":"https://github.com/citation-style-language/schema/raw/master/csl-citation.json"}</w:instrText>
            </w:r>
            <w:r w:rsidRPr="001922F0">
              <w:rPr>
                <w:rFonts w:ascii="Times New Roman" w:eastAsia="Times New Roman" w:hAnsi="Times New Roman" w:cs="Times New Roman"/>
                <w:sz w:val="21"/>
                <w:szCs w:val="21"/>
              </w:rPr>
              <w:fldChar w:fldCharType="separate"/>
            </w:r>
            <w:r w:rsidR="00784AA7" w:rsidRPr="001922F0">
              <w:rPr>
                <w:rFonts w:ascii="Times New Roman" w:eastAsia="Times New Roman" w:hAnsi="Times New Roman" w:cs="Times New Roman"/>
                <w:noProof/>
                <w:sz w:val="21"/>
                <w:szCs w:val="21"/>
              </w:rPr>
              <w:t>(28)</w:t>
            </w:r>
            <w:r w:rsidRPr="001922F0">
              <w:rPr>
                <w:rFonts w:ascii="Times New Roman" w:eastAsia="Times New Roman" w:hAnsi="Times New Roman" w:cs="Times New Roman"/>
                <w:sz w:val="21"/>
                <w:szCs w:val="21"/>
              </w:rPr>
              <w:fldChar w:fldCharType="end"/>
            </w:r>
          </w:p>
        </w:tc>
        <w:tc>
          <w:tcPr>
            <w:tcW w:w="682" w:type="pct"/>
            <w:shd w:val="clear" w:color="auto" w:fill="auto"/>
            <w:noWrap/>
            <w:vAlign w:val="center"/>
            <w:hideMark/>
          </w:tcPr>
          <w:p w14:paraId="1DA63FB6"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833" w:type="pct"/>
            <w:shd w:val="clear" w:color="auto" w:fill="auto"/>
            <w:noWrap/>
            <w:vAlign w:val="center"/>
            <w:hideMark/>
          </w:tcPr>
          <w:p w14:paraId="0DE6F1BA"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606" w:type="pct"/>
            <w:shd w:val="clear" w:color="auto" w:fill="auto"/>
            <w:noWrap/>
            <w:vAlign w:val="center"/>
            <w:hideMark/>
          </w:tcPr>
          <w:p w14:paraId="6FD4206B"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681" w:type="pct"/>
            <w:shd w:val="clear" w:color="auto" w:fill="auto"/>
            <w:noWrap/>
            <w:vAlign w:val="center"/>
            <w:hideMark/>
          </w:tcPr>
          <w:p w14:paraId="37EC9D63"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8</w:t>
            </w:r>
          </w:p>
        </w:tc>
        <w:tc>
          <w:tcPr>
            <w:tcW w:w="608" w:type="pct"/>
            <w:vAlign w:val="center"/>
          </w:tcPr>
          <w:p w14:paraId="0B5EA3D4" w14:textId="63C3EDCE" w:rsidR="004C5245" w:rsidRPr="001922F0" w:rsidRDefault="004F7B2F"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Good</w:t>
            </w:r>
          </w:p>
        </w:tc>
      </w:tr>
      <w:tr w:rsidR="004C5245" w:rsidRPr="001922F0" w14:paraId="0FD9C6CB" w14:textId="77777777" w:rsidTr="008B454F">
        <w:trPr>
          <w:trHeight w:val="320"/>
        </w:trPr>
        <w:tc>
          <w:tcPr>
            <w:tcW w:w="1590" w:type="pct"/>
            <w:shd w:val="clear" w:color="auto" w:fill="auto"/>
            <w:noWrap/>
            <w:vAlign w:val="center"/>
            <w:hideMark/>
          </w:tcPr>
          <w:p w14:paraId="7C51EB3A" w14:textId="56A01FDC" w:rsidR="004C5245" w:rsidRPr="001922F0" w:rsidRDefault="004C5245" w:rsidP="00DC54AA">
            <w:pPr>
              <w:rPr>
                <w:rFonts w:ascii="Times New Roman" w:eastAsia="Times New Roman" w:hAnsi="Times New Roman" w:cs="Times New Roman"/>
                <w:sz w:val="21"/>
                <w:szCs w:val="21"/>
              </w:rPr>
            </w:pPr>
            <w:proofErr w:type="spellStart"/>
            <w:r w:rsidRPr="001922F0">
              <w:rPr>
                <w:rFonts w:ascii="Times New Roman" w:eastAsia="Times New Roman" w:hAnsi="Times New Roman" w:cs="Times New Roman"/>
                <w:sz w:val="21"/>
                <w:szCs w:val="21"/>
              </w:rPr>
              <w:t>Ingberg</w:t>
            </w:r>
            <w:proofErr w:type="spellEnd"/>
            <w:r w:rsidRPr="001922F0">
              <w:rPr>
                <w:rFonts w:ascii="Times New Roman" w:eastAsia="Times New Roman" w:hAnsi="Times New Roman" w:cs="Times New Roman"/>
                <w:sz w:val="21"/>
                <w:szCs w:val="21"/>
              </w:rPr>
              <w:t xml:space="preserve"> et al. (2003) </w:t>
            </w:r>
            <w:r w:rsidRPr="001922F0">
              <w:rPr>
                <w:rFonts w:ascii="Times New Roman" w:eastAsia="Times New Roman" w:hAnsi="Times New Roman" w:cs="Times New Roman"/>
                <w:sz w:val="21"/>
                <w:szCs w:val="21"/>
              </w:rPr>
              <w:fldChar w:fldCharType="begin" w:fldLock="1"/>
            </w:r>
            <w:r w:rsidR="00E40FD8" w:rsidRPr="001922F0">
              <w:rPr>
                <w:rFonts w:ascii="Times New Roman" w:eastAsia="Times New Roman" w:hAnsi="Times New Roman" w:cs="Times New Roman"/>
                <w:sz w:val="21"/>
                <w:szCs w:val="21"/>
              </w:rPr>
              <w:instrText>ADDIN CSL_CITATION {"citationItems":[{"id":"ITEM-1","itemData":{"DOI":"10.1046/j.1464-5491.2003.01055.x","ISSN":"07423071","PMID":"14632701","abstract":"Aims: To compare body composition in adolescent girls with Type 1 diabetes with healthy controls. Research design and methods: In this population-based study, body composition was examined, using dual-energy X-ray absorptiometry (DXA) and skin-fold measurements, in 18 adolescent post-menarcheal females, 16-19 years of age, with Type 1 diabetes since childhood in comparison to age-matched healthy control subjects. Results: Body mass index was 2.7 kg/m 2 higher in diabetic patients (26.3 ±2.6 vs. 23.6 ±3.8; P &lt; 0.05). The overweight consisted almost entirely of increased fat mass, as evaluated by both skinfold measurements and DXA. Bone mineral density did not differ between the two groups. In diabetic females, the distribution of the fat mass was increased in the upper part of the body. The fat distribution, expressed as the abdominal-to-leg ratio, was significantly correlated to glycated haemoglobin (HbA1c) (r = 0.69; P &lt; 0.005), daily dosage of insulin expressed per kilogram body weight (r = 0.78; P &lt; 0.0005) and total cholesterol (r = 0.60; P &lt; 0.001). Conclusions: The observed overweight in adolescent females with Type 1 diabetes is explained by an increased fat mass. Abdominal fat accumulation was associated with poor glycaemic control, increased need for insulin and elevated blood lipids. © 2003 Diabetes UK.","author":[{"dropping-particle":"","family":"Ingberg","given":"C. M.","non-dropping-particle":"","parse-names":false,"suffix":""},{"dropping-particle":"","family":"Särnblad","given":"Stefan","non-dropping-particle":"","parse-names":false,"suffix":""},{"dropping-particle":"","family":"Palmér","given":"M.","non-dropping-particle":"","parse-names":false,"suffix":""},{"dropping-particle":"","family":"Schvarcz","given":"E.","non-dropping-particle":"","parse-names":false,"suffix":""},{"dropping-particle":"","family":"Berne","given":"C.","non-dropping-particle":"","parse-names":false,"suffix":""},{"dropping-particle":"","family":"Åman","given":"J.","non-dropping-particle":"","parse-names":false,"suffix":""}],"container-title":"Diabetic Medicine","id":"ITEM-1","issued":{"date-parts":[["2003"]]},"page":"1005-1011","title":"Body composition in adolescent girls with Type 1 diabetes","type":"article-journal","volume":"20"},"uris":["http://www.mendeley.com/documents/?uuid=15063144-ab67-4f69-9932-7c102fb74056"]}],"mendeley":{"formattedCitation":"(29)","plainTextFormattedCitation":"(29)","previouslyFormattedCitation":"(29)"},"properties":{"noteIndex":0},"schema":"https://github.com/citation-style-language/schema/raw/master/csl-citation.json"}</w:instrText>
            </w:r>
            <w:r w:rsidRPr="001922F0">
              <w:rPr>
                <w:rFonts w:ascii="Times New Roman" w:eastAsia="Times New Roman" w:hAnsi="Times New Roman" w:cs="Times New Roman"/>
                <w:sz w:val="21"/>
                <w:szCs w:val="21"/>
              </w:rPr>
              <w:fldChar w:fldCharType="separate"/>
            </w:r>
            <w:r w:rsidR="00784AA7" w:rsidRPr="001922F0">
              <w:rPr>
                <w:rFonts w:ascii="Times New Roman" w:eastAsia="Times New Roman" w:hAnsi="Times New Roman" w:cs="Times New Roman"/>
                <w:noProof/>
                <w:sz w:val="21"/>
                <w:szCs w:val="21"/>
              </w:rPr>
              <w:t>(29)</w:t>
            </w:r>
            <w:r w:rsidRPr="001922F0">
              <w:rPr>
                <w:rFonts w:ascii="Times New Roman" w:eastAsia="Times New Roman" w:hAnsi="Times New Roman" w:cs="Times New Roman"/>
                <w:sz w:val="21"/>
                <w:szCs w:val="21"/>
              </w:rPr>
              <w:fldChar w:fldCharType="end"/>
            </w:r>
          </w:p>
        </w:tc>
        <w:tc>
          <w:tcPr>
            <w:tcW w:w="682" w:type="pct"/>
            <w:shd w:val="clear" w:color="auto" w:fill="auto"/>
            <w:noWrap/>
            <w:vAlign w:val="center"/>
            <w:hideMark/>
          </w:tcPr>
          <w:p w14:paraId="6DBA0ED9"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833" w:type="pct"/>
            <w:shd w:val="clear" w:color="auto" w:fill="auto"/>
            <w:noWrap/>
            <w:vAlign w:val="center"/>
            <w:hideMark/>
          </w:tcPr>
          <w:p w14:paraId="15D88190" w14:textId="77777777" w:rsidR="004C5245" w:rsidRPr="001922F0" w:rsidRDefault="004C5245" w:rsidP="00DC54AA">
            <w:pPr>
              <w:jc w:val="center"/>
              <w:rPr>
                <w:rFonts w:ascii="Times New Roman" w:eastAsia="Times New Roman" w:hAnsi="Times New Roman" w:cs="Times New Roman"/>
                <w:sz w:val="21"/>
                <w:szCs w:val="21"/>
              </w:rPr>
            </w:pPr>
          </w:p>
        </w:tc>
        <w:tc>
          <w:tcPr>
            <w:tcW w:w="606" w:type="pct"/>
            <w:shd w:val="clear" w:color="auto" w:fill="auto"/>
            <w:noWrap/>
            <w:vAlign w:val="center"/>
            <w:hideMark/>
          </w:tcPr>
          <w:p w14:paraId="2DEF25FD"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681" w:type="pct"/>
            <w:shd w:val="clear" w:color="auto" w:fill="auto"/>
            <w:noWrap/>
            <w:vAlign w:val="center"/>
            <w:hideMark/>
          </w:tcPr>
          <w:p w14:paraId="4A9128FC"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5</w:t>
            </w:r>
          </w:p>
        </w:tc>
        <w:tc>
          <w:tcPr>
            <w:tcW w:w="608" w:type="pct"/>
            <w:vAlign w:val="center"/>
          </w:tcPr>
          <w:p w14:paraId="3DDE2FBA" w14:textId="1069197C" w:rsidR="004C5245" w:rsidRPr="001922F0" w:rsidRDefault="004F7B2F"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Fair</w:t>
            </w:r>
          </w:p>
        </w:tc>
      </w:tr>
      <w:tr w:rsidR="004C5245" w:rsidRPr="001922F0" w14:paraId="64CAAFC9" w14:textId="77777777" w:rsidTr="008B454F">
        <w:trPr>
          <w:trHeight w:val="313"/>
        </w:trPr>
        <w:tc>
          <w:tcPr>
            <w:tcW w:w="1590" w:type="pct"/>
            <w:shd w:val="clear" w:color="auto" w:fill="auto"/>
            <w:noWrap/>
            <w:vAlign w:val="center"/>
            <w:hideMark/>
          </w:tcPr>
          <w:p w14:paraId="30AC1384" w14:textId="7B324DCA" w:rsidR="004C5245" w:rsidRPr="001922F0" w:rsidRDefault="004C5245" w:rsidP="00DC54AA">
            <w:pP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 xml:space="preserve">Joseph et al. (2020) </w:t>
            </w:r>
            <w:r w:rsidRPr="001922F0">
              <w:rPr>
                <w:rFonts w:ascii="Times New Roman" w:eastAsia="Times New Roman" w:hAnsi="Times New Roman" w:cs="Times New Roman"/>
                <w:sz w:val="21"/>
                <w:szCs w:val="21"/>
              </w:rPr>
              <w:fldChar w:fldCharType="begin" w:fldLock="1"/>
            </w:r>
            <w:r w:rsidR="00E40FD8" w:rsidRPr="001922F0">
              <w:rPr>
                <w:rFonts w:ascii="Times New Roman" w:eastAsia="Times New Roman" w:hAnsi="Times New Roman" w:cs="Times New Roman"/>
                <w:sz w:val="21"/>
                <w:szCs w:val="21"/>
              </w:rPr>
              <w:instrText>ADDIN CSL_CITATION {"citationItems":[{"id":"ITEM-1","itemData":{"DOI":"10.1210/clinem/dgaa647","ISSN":"19457197","PMID":"32929477","abstract":"Context: Among patients with type 1 diabetes (T1D), the risk of hip fracture is up to 6-fold greater than that of the general population. However, the cause of this skeletal fragility remains poorly understood. Objective: To assess differences in hip geometry and imaging-based estimates of bone strength between youth with and without T1D using dual-energy x-ray absorptiometry (DXA)-based hip structural analysis. Design: Cross-sectional comparison. Participants: Girls ages 10 to 16 years, including n = 62 with T1D and n = 61 controls. Results: The groups had similar age, bone age, pubertal stage, height, lean mass, and physical activity. Bone mineral density at the femoral neck and total hip did not differ in univariate comparisons but was lower at the femoral neck in T1D after adjusting for bone age, height, and lean mass. Subjects with T1D had significantly lower cross-sectional area, cross-sectional moment of inertia, section modulus, and cortical thickness at the narrow neck, with deficits of 5.7% to 10.3%. Cross-sectional area was also lower at the intertrochanteric region in girls with T1D. Among those T1D subjects with HbA1c greater than the cohort median of 8.5%, deficits in hip geometry and strength estimates were more pronounced. Conclusions: DXA-based hip structural analysis revealed that girls with T1D have unfavorable geometry and lower estimates of bone strength at the hip, which may contribute to skeletal fragility and excess hip fracture risk in adulthood. Higher average glycemia may exacerbate effects of T1D on hip geometry.","author":[{"dropping-particle":"V.","family":"Joseph","given":"Taïsha","non-dropping-particle":"","parse-names":false,"suffix":""},{"dropping-particle":"","family":"Caksa","given":"Signe","non-dropping-particle":"","parse-names":false,"suffix":""},{"dropping-particle":"","family":"Misra","given":"Madhusmita","non-dropping-particle":"","parse-names":false,"suffix":""},{"dropping-particle":"","family":"Mitchell","given":"Deborah M.","non-dropping-particle":"","parse-names":false,"suffix":""}],"container-title":"Journal of Clinical Endocrinology and Metabolism","id":"ITEM-1","issue":"12","issued":{"date-parts":[["2020"]]},"page":"1-9","title":"Hip structural analysis reveals impaired hip geometry in girls with type 1 diabetes","type":"article-journal","volume":"105"},"uris":["http://www.mendeley.com/documents/?uuid=194c0326-ae06-436f-bbaf-360798cb15c9"]}],"mendeley":{"formattedCitation":"(30)","plainTextFormattedCitation":"(30)","previouslyFormattedCitation":"(30)"},"properties":{"noteIndex":0},"schema":"https://github.com/citation-style-language/schema/raw/master/csl-citation.json"}</w:instrText>
            </w:r>
            <w:r w:rsidRPr="001922F0">
              <w:rPr>
                <w:rFonts w:ascii="Times New Roman" w:eastAsia="Times New Roman" w:hAnsi="Times New Roman" w:cs="Times New Roman"/>
                <w:sz w:val="21"/>
                <w:szCs w:val="21"/>
              </w:rPr>
              <w:fldChar w:fldCharType="separate"/>
            </w:r>
            <w:r w:rsidR="00784AA7" w:rsidRPr="001922F0">
              <w:rPr>
                <w:rFonts w:ascii="Times New Roman" w:eastAsia="Times New Roman" w:hAnsi="Times New Roman" w:cs="Times New Roman"/>
                <w:noProof/>
                <w:sz w:val="21"/>
                <w:szCs w:val="21"/>
              </w:rPr>
              <w:t>(30)</w:t>
            </w:r>
            <w:r w:rsidRPr="001922F0">
              <w:rPr>
                <w:rFonts w:ascii="Times New Roman" w:eastAsia="Times New Roman" w:hAnsi="Times New Roman" w:cs="Times New Roman"/>
                <w:sz w:val="21"/>
                <w:szCs w:val="21"/>
              </w:rPr>
              <w:fldChar w:fldCharType="end"/>
            </w:r>
          </w:p>
        </w:tc>
        <w:tc>
          <w:tcPr>
            <w:tcW w:w="682" w:type="pct"/>
            <w:shd w:val="clear" w:color="auto" w:fill="auto"/>
            <w:noWrap/>
            <w:vAlign w:val="center"/>
            <w:hideMark/>
          </w:tcPr>
          <w:p w14:paraId="54758A84"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833" w:type="pct"/>
            <w:shd w:val="clear" w:color="auto" w:fill="auto"/>
            <w:noWrap/>
            <w:vAlign w:val="center"/>
            <w:hideMark/>
          </w:tcPr>
          <w:p w14:paraId="3C4FC272"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606" w:type="pct"/>
            <w:shd w:val="clear" w:color="auto" w:fill="auto"/>
            <w:noWrap/>
            <w:vAlign w:val="center"/>
            <w:hideMark/>
          </w:tcPr>
          <w:p w14:paraId="5AE356BF"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681" w:type="pct"/>
            <w:shd w:val="clear" w:color="auto" w:fill="auto"/>
            <w:noWrap/>
            <w:vAlign w:val="center"/>
            <w:hideMark/>
          </w:tcPr>
          <w:p w14:paraId="5E83B43A"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8</w:t>
            </w:r>
          </w:p>
        </w:tc>
        <w:tc>
          <w:tcPr>
            <w:tcW w:w="608" w:type="pct"/>
            <w:vAlign w:val="center"/>
          </w:tcPr>
          <w:p w14:paraId="7DA602E9" w14:textId="49232913" w:rsidR="004C5245" w:rsidRPr="001922F0" w:rsidRDefault="004F7B2F"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Good</w:t>
            </w:r>
          </w:p>
        </w:tc>
      </w:tr>
      <w:tr w:rsidR="004C5245" w:rsidRPr="001922F0" w14:paraId="7B80DD10" w14:textId="77777777" w:rsidTr="008B454F">
        <w:trPr>
          <w:trHeight w:val="320"/>
        </w:trPr>
        <w:tc>
          <w:tcPr>
            <w:tcW w:w="1590" w:type="pct"/>
            <w:shd w:val="clear" w:color="auto" w:fill="auto"/>
            <w:noWrap/>
            <w:vAlign w:val="center"/>
            <w:hideMark/>
          </w:tcPr>
          <w:p w14:paraId="4EC697B2" w14:textId="22F7BFFA" w:rsidR="004C5245" w:rsidRPr="001922F0" w:rsidRDefault="004C5245" w:rsidP="00DC54AA">
            <w:pPr>
              <w:rPr>
                <w:rFonts w:ascii="Times New Roman" w:eastAsia="Times New Roman" w:hAnsi="Times New Roman" w:cs="Times New Roman"/>
                <w:sz w:val="21"/>
                <w:szCs w:val="21"/>
              </w:rPr>
            </w:pPr>
            <w:proofErr w:type="spellStart"/>
            <w:r w:rsidRPr="001922F0">
              <w:rPr>
                <w:rFonts w:ascii="Times New Roman" w:eastAsia="Times New Roman" w:hAnsi="Times New Roman" w:cs="Times New Roman"/>
                <w:sz w:val="21"/>
                <w:szCs w:val="21"/>
              </w:rPr>
              <w:t>Karaguzel</w:t>
            </w:r>
            <w:proofErr w:type="spellEnd"/>
            <w:r w:rsidRPr="001922F0">
              <w:rPr>
                <w:rFonts w:ascii="Times New Roman" w:eastAsia="Times New Roman" w:hAnsi="Times New Roman" w:cs="Times New Roman"/>
                <w:sz w:val="21"/>
                <w:szCs w:val="21"/>
              </w:rPr>
              <w:t xml:space="preserve"> et al. (2006) </w:t>
            </w:r>
            <w:r w:rsidRPr="001922F0">
              <w:rPr>
                <w:rFonts w:ascii="Times New Roman" w:eastAsia="Times New Roman" w:hAnsi="Times New Roman" w:cs="Times New Roman"/>
                <w:sz w:val="21"/>
                <w:szCs w:val="21"/>
              </w:rPr>
              <w:fldChar w:fldCharType="begin" w:fldLock="1"/>
            </w:r>
            <w:r w:rsidR="00E40FD8" w:rsidRPr="001922F0">
              <w:rPr>
                <w:rFonts w:ascii="Times New Roman" w:eastAsia="Times New Roman" w:hAnsi="Times New Roman" w:cs="Times New Roman"/>
                <w:sz w:val="21"/>
                <w:szCs w:val="21"/>
              </w:rPr>
              <w:instrText>ADDIN CSL_CITATION {"citationItems":[{"id":"ITEM-1","itemData":{"DOI":"10.1016/j.clinbiochem.2006.02.014","ISSN":"00099120","PMID":"16624268","abstract":"The purpose of this study was to determine the relationship between serum leptin levels and body composition and to evaluate the variables related to disease in children and adolescents with type 1 diabetes. We studied 49 diabetic patients aged 6-16 years (age: 11.2 ± 2.9 years, M/F: 26/23), and 37 healthy controls. Body composition was determined by dual-energy X-ray absorptiometry. Serum leptin, glycated hemoglobin (HbA1c), free thyroxin, thyrotropin, testosterone and estradiol levels were measured in patients and controls. We did not observe significant difference in serum leptin levels between patients and controls. Girls had significantly higher serum leptin levels than boys in both patient and control groups. Serum leptin levels did not correlate significantly with HbA1c, disease duration or daily insulin dose but, correlated positively with body mass index (BMI) and fat mass (FM) in patients as in controls. Body composition in diabetic girls and boys was similar with respective controls. When analyzed by pubertal stage, BMI, lean body mass (LBM), FM, and total bone mineral density (BMD) were significantly higher in pubertal girls with type 1 diabetes compared to prepubertal ones. In pubertal boys with type 1 diabetes, LBM and FM were significantly higher than prepubertal ones. The results of the present study showed that neither serum leptin levels nor body composition was significantly altered in children and adolescents with type 1 diabetes managed with intensive insulin therapy. © 2006 The Canadian Society of Clinical Chemists.","author":[{"dropping-particle":"","family":"Karagüzel","given":"Gülay","non-dropping-particle":"","parse-names":false,"suffix":""},{"dropping-particle":"","family":"Ozdem","given":"Sebahat","non-dropping-particle":"","parse-names":false,"suffix":""},{"dropping-particle":"","family":"Boz","given":"Adil","non-dropping-particle":"","parse-names":false,"suffix":""},{"dropping-particle":"","family":"Bircan","given":"Iffet","non-dropping-particle":"","parse-names":false,"suffix":""},{"dropping-particle":"","family":"Akçurin","given":"Sema","non-dropping-particle":"","parse-names":false,"suffix":""}],"container-title":"Clinical Biochemistry","id":"ITEM-1","issue":"8","issued":{"date-parts":[["2006"]]},"page":"788-793","title":"Leptin levels and body composition in children and adolescents with type 1 diabetes","type":"article-journal","volume":"39"},"uris":["http://www.mendeley.com/documents/?uuid=d5dc0e12-5586-4425-8fca-e005a7bf75df"]}],"mendeley":{"formattedCitation":"(31)","plainTextFormattedCitation":"(31)","previouslyFormattedCitation":"(31)"},"properties":{"noteIndex":0},"schema":"https://github.com/citation-style-language/schema/raw/master/csl-citation.json"}</w:instrText>
            </w:r>
            <w:r w:rsidRPr="001922F0">
              <w:rPr>
                <w:rFonts w:ascii="Times New Roman" w:eastAsia="Times New Roman" w:hAnsi="Times New Roman" w:cs="Times New Roman"/>
                <w:sz w:val="21"/>
                <w:szCs w:val="21"/>
              </w:rPr>
              <w:fldChar w:fldCharType="separate"/>
            </w:r>
            <w:r w:rsidR="00784AA7" w:rsidRPr="001922F0">
              <w:rPr>
                <w:rFonts w:ascii="Times New Roman" w:eastAsia="Times New Roman" w:hAnsi="Times New Roman" w:cs="Times New Roman"/>
                <w:noProof/>
                <w:sz w:val="21"/>
                <w:szCs w:val="21"/>
              </w:rPr>
              <w:t>(31)</w:t>
            </w:r>
            <w:r w:rsidRPr="001922F0">
              <w:rPr>
                <w:rFonts w:ascii="Times New Roman" w:eastAsia="Times New Roman" w:hAnsi="Times New Roman" w:cs="Times New Roman"/>
                <w:sz w:val="21"/>
                <w:szCs w:val="21"/>
              </w:rPr>
              <w:fldChar w:fldCharType="end"/>
            </w:r>
          </w:p>
        </w:tc>
        <w:tc>
          <w:tcPr>
            <w:tcW w:w="682" w:type="pct"/>
            <w:shd w:val="clear" w:color="auto" w:fill="auto"/>
            <w:noWrap/>
            <w:vAlign w:val="center"/>
            <w:hideMark/>
          </w:tcPr>
          <w:p w14:paraId="33B67429"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833" w:type="pct"/>
            <w:shd w:val="clear" w:color="auto" w:fill="auto"/>
            <w:noWrap/>
            <w:vAlign w:val="center"/>
            <w:hideMark/>
          </w:tcPr>
          <w:p w14:paraId="79932354"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606" w:type="pct"/>
            <w:shd w:val="clear" w:color="auto" w:fill="auto"/>
            <w:noWrap/>
            <w:vAlign w:val="center"/>
            <w:hideMark/>
          </w:tcPr>
          <w:p w14:paraId="1CBF56F0"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681" w:type="pct"/>
            <w:shd w:val="clear" w:color="auto" w:fill="auto"/>
            <w:noWrap/>
            <w:vAlign w:val="center"/>
            <w:hideMark/>
          </w:tcPr>
          <w:p w14:paraId="7376EDC1"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8</w:t>
            </w:r>
          </w:p>
        </w:tc>
        <w:tc>
          <w:tcPr>
            <w:tcW w:w="608" w:type="pct"/>
            <w:vAlign w:val="center"/>
          </w:tcPr>
          <w:p w14:paraId="348C0AA3" w14:textId="3B23BCF9" w:rsidR="004C5245" w:rsidRPr="001922F0" w:rsidRDefault="004F7B2F"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Good</w:t>
            </w:r>
          </w:p>
        </w:tc>
      </w:tr>
      <w:tr w:rsidR="004C5245" w:rsidRPr="001922F0" w14:paraId="2F6F26AD" w14:textId="77777777" w:rsidTr="008B454F">
        <w:trPr>
          <w:trHeight w:val="320"/>
        </w:trPr>
        <w:tc>
          <w:tcPr>
            <w:tcW w:w="1590" w:type="pct"/>
            <w:shd w:val="clear" w:color="auto" w:fill="auto"/>
            <w:noWrap/>
            <w:vAlign w:val="center"/>
            <w:hideMark/>
          </w:tcPr>
          <w:p w14:paraId="19ADA474" w14:textId="3F7C2878" w:rsidR="004C5245" w:rsidRPr="001922F0" w:rsidRDefault="004C5245" w:rsidP="00DC54AA">
            <w:pP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 xml:space="preserve">Komatsu et al. (2005) </w:t>
            </w:r>
            <w:r w:rsidRPr="001922F0">
              <w:rPr>
                <w:rFonts w:ascii="Times New Roman" w:eastAsia="Times New Roman" w:hAnsi="Times New Roman" w:cs="Times New Roman"/>
                <w:sz w:val="21"/>
                <w:szCs w:val="21"/>
              </w:rPr>
              <w:fldChar w:fldCharType="begin" w:fldLock="1"/>
            </w:r>
            <w:r w:rsidR="00E40FD8" w:rsidRPr="001922F0">
              <w:rPr>
                <w:rFonts w:ascii="Times New Roman" w:eastAsia="Times New Roman" w:hAnsi="Times New Roman" w:cs="Times New Roman"/>
                <w:sz w:val="21"/>
                <w:szCs w:val="21"/>
              </w:rPr>
              <w:instrText>ADDIN CSL_CITATION {"citationItems":[{"id":"ITEM-1","itemData":{"DOI":"10.1111/j.1399-543X.2005.00120.x","ISSN":"1399543X","PMID":"16109070","abstract":"Objective: To compare the aerobic exercise capacity between normal adolescents and those with type 1 diabetes mellitus (T1DM). Methods: An experimental group with 72 individuals diagnosed with T1DM aged 9-20, time from diagnosis 4.9 ± 3.6 yr, without clinical cardiopulmonary disease or anemia and a control group (C) with 46 healthy individuals aged 10-18, matched by age, weight, height, body mass index, and lean and fat mass (kg), underwent an incremental aerobic exercising test on a motorized treadmill, where gas exchange variables - peak pulmonary ventilation (VE), peak oxygen consumption (V02), and carbon dioxide production (CO2) - as well as their heart rate (HR) and time to exhaustion were recorded. Results: Body mass composition had no significant difference between experimental and control groups, and male and female subjects had similar exercising performances. The mean of hemoglobin A1c in the control group was 5.2 ± 0.9% and in the diabetic group 8.1 ± 2.2%; p = 0.000. The patients with T1DM showed lower levels of aerobic capacity than the control group. Their respective values for each variable were as follows: (i) maximal VO2 (T1DM: 41.57 ± 7.68 vs. C: 51.12 ± 9.94 mL/kg/min; p &lt; 0.001) and (ii) maximal VE (T1DM: 76.39 ± 19.93 vs. C: 96.90 ± 25.72 mL/kg/min; p &lt; 0.001). Patients with T1DM also had an earlier time to exhaustion (T1DM: 8.75 ± 1.60 vs. 10.82 ± 1.44 min). Conclusions: Adolescent patients with T1DM showed a reduced aerobic exercising capacity when compared to healthy peers matched to anthropometric conditions. This potential condition should be taken into consideration by the time of evaluation of the aerobic performance of these patients with glycemic control level. © Blackwell Munksgaard, 2005.","author":[{"dropping-particle":"","family":"Komatsu","given":"William Ricardo","non-dropping-particle":"","parse-names":false,"suffix":""},{"dropping-particle":"","family":"Lima Gabbay","given":"Mônica Andrade","non-dropping-particle":"","parse-names":false,"suffix":""},{"dropping-particle":"","family":"Castro","given":"Marise Lazaretti","non-dropping-particle":"","parse-names":false,"suffix":""},{"dropping-particle":"","family":"Saraiva","given":"Gabriela Luporini","non-dropping-particle":"","parse-names":false,"suffix":""},{"dropping-particle":"","family":"Chacra","given":"Antonio Roberto","non-dropping-particle":"","parse-names":false,"suffix":""},{"dropping-particle":"","family":"Leite de Barros Neto","given":"Turíbio","non-dropping-particle":"","parse-names":false,"suffix":""},{"dropping-particle":"","family":"Dib","given":"Sérgio Atala","non-dropping-particle":"","parse-names":false,"suffix":""}],"container-title":"Pediatric Diabetes","id":"ITEM-1","issue":"3","issued":{"date-parts":[["2005"]]},"page":"145-149","title":"Aerobic exercise capacity in normal adolescents and those with type 1 diabetes mellitus","type":"article-journal","volume":"6"},"uris":["http://www.mendeley.com/documents/?uuid=73940e8a-5335-4299-bf25-7ad44f525ad2"]}],"mendeley":{"formattedCitation":"(32)","plainTextFormattedCitation":"(32)","previouslyFormattedCitation":"(32)"},"properties":{"noteIndex":0},"schema":"https://github.com/citation-style-language/schema/raw/master/csl-citation.json"}</w:instrText>
            </w:r>
            <w:r w:rsidRPr="001922F0">
              <w:rPr>
                <w:rFonts w:ascii="Times New Roman" w:eastAsia="Times New Roman" w:hAnsi="Times New Roman" w:cs="Times New Roman"/>
                <w:sz w:val="21"/>
                <w:szCs w:val="21"/>
              </w:rPr>
              <w:fldChar w:fldCharType="separate"/>
            </w:r>
            <w:r w:rsidR="00784AA7" w:rsidRPr="001922F0">
              <w:rPr>
                <w:rFonts w:ascii="Times New Roman" w:eastAsia="Times New Roman" w:hAnsi="Times New Roman" w:cs="Times New Roman"/>
                <w:noProof/>
                <w:sz w:val="21"/>
                <w:szCs w:val="21"/>
              </w:rPr>
              <w:t>(32)</w:t>
            </w:r>
            <w:r w:rsidRPr="001922F0">
              <w:rPr>
                <w:rFonts w:ascii="Times New Roman" w:eastAsia="Times New Roman" w:hAnsi="Times New Roman" w:cs="Times New Roman"/>
                <w:sz w:val="21"/>
                <w:szCs w:val="21"/>
              </w:rPr>
              <w:fldChar w:fldCharType="end"/>
            </w:r>
          </w:p>
        </w:tc>
        <w:tc>
          <w:tcPr>
            <w:tcW w:w="682" w:type="pct"/>
            <w:shd w:val="clear" w:color="auto" w:fill="auto"/>
            <w:noWrap/>
            <w:vAlign w:val="center"/>
            <w:hideMark/>
          </w:tcPr>
          <w:p w14:paraId="358AB083"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833" w:type="pct"/>
            <w:shd w:val="clear" w:color="auto" w:fill="auto"/>
            <w:noWrap/>
            <w:vAlign w:val="center"/>
            <w:hideMark/>
          </w:tcPr>
          <w:p w14:paraId="24A2582D"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606" w:type="pct"/>
            <w:shd w:val="clear" w:color="auto" w:fill="auto"/>
            <w:noWrap/>
            <w:vAlign w:val="center"/>
            <w:hideMark/>
          </w:tcPr>
          <w:p w14:paraId="031D6DE0"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681" w:type="pct"/>
            <w:shd w:val="clear" w:color="auto" w:fill="auto"/>
            <w:noWrap/>
            <w:vAlign w:val="center"/>
            <w:hideMark/>
          </w:tcPr>
          <w:p w14:paraId="1B0CCE58"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8</w:t>
            </w:r>
          </w:p>
        </w:tc>
        <w:tc>
          <w:tcPr>
            <w:tcW w:w="608" w:type="pct"/>
            <w:vAlign w:val="center"/>
          </w:tcPr>
          <w:p w14:paraId="5554C0A4" w14:textId="05453DD1" w:rsidR="004C5245" w:rsidRPr="001922F0" w:rsidRDefault="004F7B2F"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Good</w:t>
            </w:r>
          </w:p>
        </w:tc>
      </w:tr>
      <w:tr w:rsidR="004C5245" w:rsidRPr="001922F0" w14:paraId="0210211C" w14:textId="77777777" w:rsidTr="008B454F">
        <w:trPr>
          <w:trHeight w:val="320"/>
        </w:trPr>
        <w:tc>
          <w:tcPr>
            <w:tcW w:w="1590" w:type="pct"/>
            <w:shd w:val="clear" w:color="auto" w:fill="auto"/>
            <w:noWrap/>
            <w:vAlign w:val="center"/>
            <w:hideMark/>
          </w:tcPr>
          <w:p w14:paraId="562B7F2E" w14:textId="574018A0" w:rsidR="004C5245" w:rsidRPr="001922F0" w:rsidRDefault="004C5245" w:rsidP="00DC54AA">
            <w:pP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 xml:space="preserve">Krishnan et al. (2011) </w:t>
            </w:r>
            <w:r w:rsidRPr="001922F0">
              <w:rPr>
                <w:rFonts w:ascii="Times New Roman" w:eastAsia="Times New Roman" w:hAnsi="Times New Roman" w:cs="Times New Roman"/>
                <w:sz w:val="21"/>
                <w:szCs w:val="21"/>
              </w:rPr>
              <w:fldChar w:fldCharType="begin" w:fldLock="1"/>
            </w:r>
            <w:r w:rsidR="00E40FD8" w:rsidRPr="001922F0">
              <w:rPr>
                <w:rFonts w:ascii="Times New Roman" w:eastAsia="Times New Roman" w:hAnsi="Times New Roman" w:cs="Times New Roman"/>
                <w:sz w:val="21"/>
                <w:szCs w:val="21"/>
              </w:rPr>
              <w:instrText>ADDIN CSL_CITATION {"citationItems":[{"id":"ITEM-1","itemData":{"DOI":"10.1111/j.1751-7176.2010.00395.x","ISSN":"15246175","PMID":"21545396","abstract":"Type 1 diabetes (T1D) is a risk factor for cardiovascular disease. However, it is unclear whether increased body weight amplifies that risk in T1D patients. This is a cross-sectional study examining the presence of cardiovascular risk factors in normal and overweight children, both with and without T1D. Sixty-six children (aged 16±2.2 years) were included in one of the following groups: (T1D and normal weight, T1D and overweight, healthy and normal weight, and healthy and overweight). A fasting blood sample was analyzed for lipid profile (triglyceride, cholesterol, high-density lipoprotein cholesterol, and low-density lipoprotein cholesterol), apolipoprotein B (apoB), and apolipoprotein C-III (apoC-III) levels. Body composition was determined by dual energy x-ray absorptiometry and vascular elasticity by HDI/Pulsewave CR-2000 (Hypertension Diagnostics, Eagan, MN). Statistical analyses examined the effect of T1D and body weight status and their interactions on cardiovascular risk parameters. In this study, the authors were unable to demonstrate an additive effect of body weight status and T1D on cardiovascular risk profile. However, subgroup analysis of patients with T1D revealed higher apoC-III levels in overweight patients with T1D (P=.0453) compared with normal-weight diabetic children. Most notably, there was a direct relationship of small artery elasticity to body weight status. This seemingly paradoxical observation supports recent data and warrants further investigation. © 2010 Wiley Periodicals, Inc.","author":[{"dropping-particle":"","family":"Krishnan","given":"Sowmya","non-dropping-particle":"","parse-names":false,"suffix":""},{"dropping-particle":"","family":"Copeland","given":"Kenneth C.","non-dropping-particle":"","parse-names":false,"suffix":""},{"dropping-particle":"","family":"Bright","given":"Brianna C.","non-dropping-particle":"","parse-names":false,"suffix":""},{"dropping-particle":"","family":"Gardner","given":"Andrew W.","non-dropping-particle":"","parse-names":false,"suffix":""},{"dropping-particle":"","family":"Blackett","given":"Piers R.","non-dropping-particle":"","parse-names":false,"suffix":""},{"dropping-particle":"","family":"Fields","given":"David A.","non-dropping-particle":"","parse-names":false,"suffix":""}],"container-title":"Journal of Clinical Hypertension","id":"ITEM-1","issue":"5","issued":{"date-parts":[["2011"]]},"page":"351-356","title":"Impact of Type 1 Diabetes and Body Weight Status on Cardiovascular Risk Factors in Adolescent Children","type":"article-journal","volume":"13"},"uris":["http://www.mendeley.com/documents/?uuid=30418d98-59f3-41a3-91b4-bb1a0739b038"]}],"mendeley":{"formattedCitation":"(33)","plainTextFormattedCitation":"(33)","previouslyFormattedCitation":"(33)"},"properties":{"noteIndex":0},"schema":"https://github.com/citation-style-language/schema/raw/master/csl-citation.json"}</w:instrText>
            </w:r>
            <w:r w:rsidRPr="001922F0">
              <w:rPr>
                <w:rFonts w:ascii="Times New Roman" w:eastAsia="Times New Roman" w:hAnsi="Times New Roman" w:cs="Times New Roman"/>
                <w:sz w:val="21"/>
                <w:szCs w:val="21"/>
              </w:rPr>
              <w:fldChar w:fldCharType="separate"/>
            </w:r>
            <w:r w:rsidR="00784AA7" w:rsidRPr="001922F0">
              <w:rPr>
                <w:rFonts w:ascii="Times New Roman" w:eastAsia="Times New Roman" w:hAnsi="Times New Roman" w:cs="Times New Roman"/>
                <w:noProof/>
                <w:sz w:val="21"/>
                <w:szCs w:val="21"/>
              </w:rPr>
              <w:t>(33)</w:t>
            </w:r>
            <w:r w:rsidRPr="001922F0">
              <w:rPr>
                <w:rFonts w:ascii="Times New Roman" w:eastAsia="Times New Roman" w:hAnsi="Times New Roman" w:cs="Times New Roman"/>
                <w:sz w:val="21"/>
                <w:szCs w:val="21"/>
              </w:rPr>
              <w:fldChar w:fldCharType="end"/>
            </w:r>
          </w:p>
        </w:tc>
        <w:tc>
          <w:tcPr>
            <w:tcW w:w="682" w:type="pct"/>
            <w:shd w:val="clear" w:color="auto" w:fill="auto"/>
            <w:noWrap/>
            <w:vAlign w:val="center"/>
            <w:hideMark/>
          </w:tcPr>
          <w:p w14:paraId="5DBAFAB9"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833" w:type="pct"/>
            <w:shd w:val="clear" w:color="auto" w:fill="auto"/>
            <w:noWrap/>
            <w:vAlign w:val="center"/>
            <w:hideMark/>
          </w:tcPr>
          <w:p w14:paraId="69318470"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606" w:type="pct"/>
            <w:shd w:val="clear" w:color="auto" w:fill="auto"/>
            <w:noWrap/>
            <w:vAlign w:val="center"/>
            <w:hideMark/>
          </w:tcPr>
          <w:p w14:paraId="2BB2B8D8"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681" w:type="pct"/>
            <w:shd w:val="clear" w:color="auto" w:fill="auto"/>
            <w:noWrap/>
            <w:vAlign w:val="center"/>
            <w:hideMark/>
          </w:tcPr>
          <w:p w14:paraId="026A0F7D"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7</w:t>
            </w:r>
          </w:p>
        </w:tc>
        <w:tc>
          <w:tcPr>
            <w:tcW w:w="608" w:type="pct"/>
            <w:vAlign w:val="center"/>
          </w:tcPr>
          <w:p w14:paraId="39E0D9CB" w14:textId="4823ECBE" w:rsidR="004C5245" w:rsidRPr="001922F0" w:rsidRDefault="004F7B2F"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Good</w:t>
            </w:r>
          </w:p>
        </w:tc>
      </w:tr>
      <w:tr w:rsidR="004C5245" w:rsidRPr="001922F0" w14:paraId="5D8F1FB8" w14:textId="77777777" w:rsidTr="008B454F">
        <w:trPr>
          <w:trHeight w:val="320"/>
        </w:trPr>
        <w:tc>
          <w:tcPr>
            <w:tcW w:w="1590" w:type="pct"/>
            <w:shd w:val="clear" w:color="auto" w:fill="auto"/>
            <w:noWrap/>
            <w:vAlign w:val="center"/>
            <w:hideMark/>
          </w:tcPr>
          <w:p w14:paraId="3FD2E9EA" w14:textId="572E97D1" w:rsidR="004C5245" w:rsidRPr="001922F0" w:rsidRDefault="004C5245" w:rsidP="00DC54AA">
            <w:pP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 xml:space="preserve">Maggio et al. (2010) </w:t>
            </w:r>
            <w:r w:rsidRPr="001922F0">
              <w:rPr>
                <w:rFonts w:ascii="Times New Roman" w:eastAsia="Times New Roman" w:hAnsi="Times New Roman" w:cs="Times New Roman"/>
                <w:sz w:val="21"/>
                <w:szCs w:val="21"/>
              </w:rPr>
              <w:fldChar w:fldCharType="begin" w:fldLock="1"/>
            </w:r>
            <w:r w:rsidR="00E40FD8" w:rsidRPr="001922F0">
              <w:rPr>
                <w:rFonts w:ascii="Times New Roman" w:eastAsia="Times New Roman" w:hAnsi="Times New Roman" w:cs="Times New Roman"/>
                <w:sz w:val="21"/>
                <w:szCs w:val="21"/>
              </w:rPr>
              <w:instrText>ADDIN CSL_CITATION {"citationItems":[{"id":"ITEM-1","itemData":{"DOI":"10.1515/JPEM.2010.23.7.697","ISSN":"0334018X","abstract":"Aim: Osteoporosis is a common long-term complication of type 1 diabetes (T1DM). We aimed to determine whether bone mineral density (BMD) and turnover are already altered during childhood. Patients and Methods: We recruited 27 T1DM children and 32 controls (age 10.5+/-2.5 yr.) and measured BMD (dual-energy x-ray absorptiometry); bone biomarkers levels (osteocalcin: OC; procollagen type 1 propeptides aminoterminal: PINP; crosslinking telopeptides of type 1 collagen C-terminal: CTX), glycated hemoglobin (HbA1c), dietary intake and physical activity. Results: Patients with TlDM had lower levels of OC (70.3+/-3.3 vs 105.3+/-6.8), PINP (556.4+/-47.6 vs 716.3+/-53.8), CTX(0.97+/-0.07 vs 1.20+/-0.08), physical activity, and calcium intake. Biomarkers were negatively correlated with HbA1c. Though, BMD was similar among groups and not related to HbA1c, disease duration, physical activity or dietary intakes. Conclusions: Bone turnover is altered in T1DM children, whereas BMD remains normal during growth. Physical activity and optimal calcium intakes may improve bone metabolism and delay osteoporosis. © Freund Publishing House Ltd.","author":[{"dropping-particle":"","family":"Maggio","given":"A. B.R.","non-dropping-particle":"","parse-names":false,"suffix":""},{"dropping-particle":"","family":"Ferrari","given":"S.","non-dropping-particle":"","parse-names":false,"suffix":""},{"dropping-particle":"","family":"Kraenzlin","given":"M.","non-dropping-particle":"","parse-names":false,"suffix":""},{"dropping-particle":"","family":"Marchand","given":"L. M.","non-dropping-particle":"","parse-names":false,"suffix":""},{"dropping-particle":"","family":"Schwitzgebel","given":"V.","non-dropping-particle":"","parse-names":false,"suffix":""},{"dropping-particle":"","family":"Beghetti","given":"M.","non-dropping-particle":"","parse-names":false,"suffix":""},{"dropping-particle":"","family":"Rizzoli","given":"R.","non-dropping-particle":"","parse-names":false,"suffix":""},{"dropping-particle":"","family":"Farpour-Lambert","given":"Nathalie J.","non-dropping-particle":"","parse-names":false,"suffix":""}],"container-title":"Journal of Pediatric Endocrinology and Metabolism","id":"ITEM-1","issue":"7","issued":{"date-parts":[["2010"]]},"page":"697-707","title":"Decreased bone turnover in children and adolescents with well controlled type 1 diabetes","type":"article-journal","volume":"23"},"uris":["http://www.mendeley.com/documents/?uuid=b5cb4e33-b802-429d-9f18-024a87e28695"]}],"mendeley":{"formattedCitation":"(34)","plainTextFormattedCitation":"(34)","previouslyFormattedCitation":"(34)"},"properties":{"noteIndex":0},"schema":"https://github.com/citation-style-language/schema/raw/master/csl-citation.json"}</w:instrText>
            </w:r>
            <w:r w:rsidRPr="001922F0">
              <w:rPr>
                <w:rFonts w:ascii="Times New Roman" w:eastAsia="Times New Roman" w:hAnsi="Times New Roman" w:cs="Times New Roman"/>
                <w:sz w:val="21"/>
                <w:szCs w:val="21"/>
              </w:rPr>
              <w:fldChar w:fldCharType="separate"/>
            </w:r>
            <w:r w:rsidR="00784AA7" w:rsidRPr="001922F0">
              <w:rPr>
                <w:rFonts w:ascii="Times New Roman" w:eastAsia="Times New Roman" w:hAnsi="Times New Roman" w:cs="Times New Roman"/>
                <w:noProof/>
                <w:sz w:val="21"/>
                <w:szCs w:val="21"/>
              </w:rPr>
              <w:t>(34)</w:t>
            </w:r>
            <w:r w:rsidRPr="001922F0">
              <w:rPr>
                <w:rFonts w:ascii="Times New Roman" w:eastAsia="Times New Roman" w:hAnsi="Times New Roman" w:cs="Times New Roman"/>
                <w:sz w:val="21"/>
                <w:szCs w:val="21"/>
              </w:rPr>
              <w:fldChar w:fldCharType="end"/>
            </w:r>
          </w:p>
        </w:tc>
        <w:tc>
          <w:tcPr>
            <w:tcW w:w="682" w:type="pct"/>
            <w:shd w:val="clear" w:color="auto" w:fill="auto"/>
            <w:noWrap/>
            <w:vAlign w:val="center"/>
            <w:hideMark/>
          </w:tcPr>
          <w:p w14:paraId="19649F70"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833" w:type="pct"/>
            <w:shd w:val="clear" w:color="auto" w:fill="auto"/>
            <w:noWrap/>
            <w:vAlign w:val="center"/>
            <w:hideMark/>
          </w:tcPr>
          <w:p w14:paraId="4445459B"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606" w:type="pct"/>
            <w:shd w:val="clear" w:color="auto" w:fill="auto"/>
            <w:noWrap/>
            <w:vAlign w:val="center"/>
            <w:hideMark/>
          </w:tcPr>
          <w:p w14:paraId="308C34CF"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681" w:type="pct"/>
            <w:shd w:val="clear" w:color="auto" w:fill="auto"/>
            <w:noWrap/>
            <w:vAlign w:val="center"/>
            <w:hideMark/>
          </w:tcPr>
          <w:p w14:paraId="0DD2B973"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8</w:t>
            </w:r>
          </w:p>
        </w:tc>
        <w:tc>
          <w:tcPr>
            <w:tcW w:w="608" w:type="pct"/>
            <w:vAlign w:val="center"/>
          </w:tcPr>
          <w:p w14:paraId="682138DB" w14:textId="5B11ABD5" w:rsidR="004C5245" w:rsidRPr="001922F0" w:rsidRDefault="004F7B2F"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Good</w:t>
            </w:r>
          </w:p>
        </w:tc>
      </w:tr>
      <w:tr w:rsidR="004C5245" w:rsidRPr="001922F0" w14:paraId="06DD43B6" w14:textId="77777777" w:rsidTr="008B454F">
        <w:trPr>
          <w:trHeight w:val="320"/>
        </w:trPr>
        <w:tc>
          <w:tcPr>
            <w:tcW w:w="1590" w:type="pct"/>
            <w:shd w:val="clear" w:color="auto" w:fill="auto"/>
            <w:noWrap/>
            <w:vAlign w:val="center"/>
            <w:hideMark/>
          </w:tcPr>
          <w:p w14:paraId="56C0C0D7" w14:textId="1617363C" w:rsidR="004C5245" w:rsidRPr="001922F0" w:rsidRDefault="004C5245" w:rsidP="00DC54AA">
            <w:pP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Moyer-</w:t>
            </w:r>
            <w:proofErr w:type="spellStart"/>
            <w:r w:rsidRPr="001922F0">
              <w:rPr>
                <w:rFonts w:ascii="Times New Roman" w:eastAsia="Times New Roman" w:hAnsi="Times New Roman" w:cs="Times New Roman"/>
                <w:sz w:val="21"/>
                <w:szCs w:val="21"/>
              </w:rPr>
              <w:t>Mileur</w:t>
            </w:r>
            <w:proofErr w:type="spellEnd"/>
            <w:r w:rsidRPr="001922F0">
              <w:rPr>
                <w:rFonts w:ascii="Times New Roman" w:eastAsia="Times New Roman" w:hAnsi="Times New Roman" w:cs="Times New Roman"/>
                <w:sz w:val="21"/>
                <w:szCs w:val="21"/>
              </w:rPr>
              <w:t xml:space="preserve"> et al. (2004) </w:t>
            </w:r>
            <w:r w:rsidRPr="001922F0">
              <w:rPr>
                <w:rFonts w:ascii="Times New Roman" w:eastAsia="Times New Roman" w:hAnsi="Times New Roman" w:cs="Times New Roman"/>
                <w:sz w:val="21"/>
                <w:szCs w:val="21"/>
              </w:rPr>
              <w:fldChar w:fldCharType="begin" w:fldLock="1"/>
            </w:r>
            <w:r w:rsidR="00E40FD8" w:rsidRPr="001922F0">
              <w:rPr>
                <w:rFonts w:ascii="Times New Roman" w:eastAsia="Times New Roman" w:hAnsi="Times New Roman" w:cs="Times New Roman"/>
                <w:sz w:val="21"/>
                <w:szCs w:val="21"/>
              </w:rPr>
              <w:instrText>ADDIN CSL_CITATION {"citationItems":[{"id":"ITEM-1","itemData":{"author":[{"dropping-particle":"","family":"Moyer-Mileur","given":"Laurie","non-dropping-particle":"","parse-names":false,"suffix":""},{"dropping-particle":"","family":"Dixon","given":"Sarah","non-dropping-particle":"","parse-names":false,"suffix":""},{"dropping-particle":"","family":"Quick","given":"Jody","non-dropping-particle":"","parse-names":false,"suffix":""},{"dropping-particle":"","family":"Askew","given":"Wayne","non-dropping-particle":"","parse-names":false,"suffix":""},{"dropping-particle":"","family":"Murray","given":"Mary","non-dropping-particle":"","parse-names":false,"suffix":""}],"container-title":"Journal of Pediatrics","id":"ITEM-1","issue":"5","issued":{"date-parts":[["2004"]]},"page":"662-9","title":"Bone mineral acquisition in adolescents with type 1 diabetes","type":"article-journal","volume":"145"},"uris":["http://www.mendeley.com/documents/?uuid=f8b4aefb-2b82-4369-ba8d-0e97bdac4761"]}],"mendeley":{"formattedCitation":"(35)","plainTextFormattedCitation":"(35)","previouslyFormattedCitation":"(35)"},"properties":{"noteIndex":0},"schema":"https://github.com/citation-style-language/schema/raw/master/csl-citation.json"}</w:instrText>
            </w:r>
            <w:r w:rsidRPr="001922F0">
              <w:rPr>
                <w:rFonts w:ascii="Times New Roman" w:eastAsia="Times New Roman" w:hAnsi="Times New Roman" w:cs="Times New Roman"/>
                <w:sz w:val="21"/>
                <w:szCs w:val="21"/>
              </w:rPr>
              <w:fldChar w:fldCharType="separate"/>
            </w:r>
            <w:r w:rsidR="00784AA7" w:rsidRPr="001922F0">
              <w:rPr>
                <w:rFonts w:ascii="Times New Roman" w:eastAsia="Times New Roman" w:hAnsi="Times New Roman" w:cs="Times New Roman"/>
                <w:noProof/>
                <w:sz w:val="21"/>
                <w:szCs w:val="21"/>
              </w:rPr>
              <w:t>(35)</w:t>
            </w:r>
            <w:r w:rsidRPr="001922F0">
              <w:rPr>
                <w:rFonts w:ascii="Times New Roman" w:eastAsia="Times New Roman" w:hAnsi="Times New Roman" w:cs="Times New Roman"/>
                <w:sz w:val="21"/>
                <w:szCs w:val="21"/>
              </w:rPr>
              <w:fldChar w:fldCharType="end"/>
            </w:r>
          </w:p>
        </w:tc>
        <w:tc>
          <w:tcPr>
            <w:tcW w:w="682" w:type="pct"/>
            <w:shd w:val="clear" w:color="auto" w:fill="auto"/>
            <w:noWrap/>
            <w:vAlign w:val="center"/>
            <w:hideMark/>
          </w:tcPr>
          <w:p w14:paraId="3BB2E0A2"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833" w:type="pct"/>
            <w:shd w:val="clear" w:color="auto" w:fill="auto"/>
            <w:noWrap/>
            <w:vAlign w:val="center"/>
            <w:hideMark/>
          </w:tcPr>
          <w:p w14:paraId="5860693D"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606" w:type="pct"/>
            <w:shd w:val="clear" w:color="auto" w:fill="auto"/>
            <w:noWrap/>
            <w:vAlign w:val="center"/>
            <w:hideMark/>
          </w:tcPr>
          <w:p w14:paraId="05B22075"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681" w:type="pct"/>
            <w:shd w:val="clear" w:color="auto" w:fill="auto"/>
            <w:noWrap/>
            <w:vAlign w:val="center"/>
            <w:hideMark/>
          </w:tcPr>
          <w:p w14:paraId="1D93CD12"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8</w:t>
            </w:r>
          </w:p>
        </w:tc>
        <w:tc>
          <w:tcPr>
            <w:tcW w:w="608" w:type="pct"/>
            <w:vAlign w:val="center"/>
          </w:tcPr>
          <w:p w14:paraId="4A2EF797" w14:textId="425E76E0" w:rsidR="004C5245" w:rsidRPr="001922F0" w:rsidRDefault="004F7B2F"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Good</w:t>
            </w:r>
          </w:p>
        </w:tc>
      </w:tr>
      <w:tr w:rsidR="004C5245" w:rsidRPr="001922F0" w14:paraId="5D1AD3A0" w14:textId="77777777" w:rsidTr="008B454F">
        <w:trPr>
          <w:trHeight w:val="300"/>
        </w:trPr>
        <w:tc>
          <w:tcPr>
            <w:tcW w:w="1590" w:type="pct"/>
            <w:shd w:val="clear" w:color="auto" w:fill="auto"/>
            <w:noWrap/>
            <w:vAlign w:val="center"/>
            <w:hideMark/>
          </w:tcPr>
          <w:p w14:paraId="717B4726" w14:textId="18D13A45" w:rsidR="004C5245" w:rsidRPr="001922F0" w:rsidRDefault="004C5245" w:rsidP="00DC54AA">
            <w:pP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Moyer-</w:t>
            </w:r>
            <w:proofErr w:type="spellStart"/>
            <w:r w:rsidRPr="001922F0">
              <w:rPr>
                <w:rFonts w:ascii="Times New Roman" w:eastAsia="Times New Roman" w:hAnsi="Times New Roman" w:cs="Times New Roman"/>
                <w:sz w:val="21"/>
                <w:szCs w:val="21"/>
              </w:rPr>
              <w:t>Mileur</w:t>
            </w:r>
            <w:proofErr w:type="spellEnd"/>
            <w:r w:rsidRPr="001922F0">
              <w:rPr>
                <w:rFonts w:ascii="Times New Roman" w:eastAsia="Times New Roman" w:hAnsi="Times New Roman" w:cs="Times New Roman"/>
                <w:sz w:val="21"/>
                <w:szCs w:val="21"/>
              </w:rPr>
              <w:t xml:space="preserve"> et al. (2008) </w:t>
            </w:r>
            <w:r w:rsidRPr="001922F0">
              <w:rPr>
                <w:rFonts w:ascii="Times New Roman" w:eastAsia="Times New Roman" w:hAnsi="Times New Roman" w:cs="Times New Roman"/>
                <w:sz w:val="21"/>
                <w:szCs w:val="21"/>
              </w:rPr>
              <w:fldChar w:fldCharType="begin" w:fldLock="1"/>
            </w:r>
            <w:r w:rsidR="00E40FD8" w:rsidRPr="001922F0">
              <w:rPr>
                <w:rFonts w:ascii="Times New Roman" w:eastAsia="Times New Roman" w:hAnsi="Times New Roman" w:cs="Times New Roman"/>
                <w:sz w:val="21"/>
                <w:szCs w:val="21"/>
              </w:rPr>
              <w:instrText>ADDIN CSL_CITATION {"citationItems":[{"id":"ITEM-1","itemData":{"DOI":"10.1359/jbmr.080713","ISSN":"08840431","PMID":"18665784","abstract":"Children and adolescents with poorly controlled type 1 diabetes mellitus (T1DM) are at risk for decreased bone mass. Growth hormone (GH) and its mediator, IGF-1, promote skeletal growth. Recent observations have suggested that children and adolescents with T1DM are at risk for decreased bone mineral acquisition. We examined the relationships between metabolic control, IGF-1 and its binding proteins (IGFBP-1, -3, -5), and bone mass in T1DM in adolescent girls 12-15 yr of age with T1DM (n = 11) and matched controls (n = 10). Subjects were admitted overnight and given a standardized diet. Periodic blood samples were obtained, and bone measurements were performed. Serum GH, IGFBP-1 and -5, glycosylated hemoglobin (HbA1c), glucose, and urine magnesium levels were higher and IGF-1 values were lower in T1DM compared with controls (p &lt; 0.05). Whole body BMC/bone area (BA), femoral neck areal BMD (aBMD) and bone mineral apparent density (BMAD), and tibia cortical BMC were lower in T1DM (p &lt; 0.05). Poor diabetes control predicted lower IGF-1 (r2 = 0.21) and greater IGFBP-1 (r2 = 0.39), IGFBP-5 (r2 = 0.38), and bone-specific alkaline phosphatase (BALP; r2 = 0.41, p &lt; 0.05). Higher urine magnesium excretion predicted an overall shorter, lighter skeleton, and lower tibia cortical bone size, mineral, and density (r2 = 0.44-0.75, p &lt; 0.05). In the T1DM cohort, earlier age at diagnosis was predictive of lower IGF-1, higher urine magnesium excretion, and lighter, thinner cortical bone (r2 ≥ 0.45, p &lt; 0.01). We conclude that poor metabolic control alters the GH/IGF-1 axis, whereas greater urine magnesium excretion may reflect subtle changes in renal function and/or glucosuria leading to altered bone size and density in adolescent girls with T1DM. © 2008 American Society for Bone and Mineral Research.","author":[{"dropping-particle":"","family":"Moyer-Mileur","given":"Laurie J.","non-dropping-particle":"","parse-names":false,"suffix":""},{"dropping-particle":"","family":"Slater","given":"Hillarie","non-dropping-particle":"","parse-names":false,"suffix":""},{"dropping-particle":"","family":"Jordan","given":"Kristine C.","non-dropping-particle":"","parse-names":false,"suffix":""},{"dropping-particle":"","family":"Murray","given":"Mary A.","non-dropping-particle":"","parse-names":false,"suffix":""}],"container-title":"Journal of Bone and Mineral Research","id":"ITEM-1","issue":"12","issued":{"date-parts":[["2008"]]},"page":"1884-1891","title":"IGF-1 and IGF-binding proteins and bone mass, geometry, and strength: Relation to metabolic control in adolescent girls with type 1 diabetes","type":"article-journal","volume":"23"},"uris":["http://www.mendeley.com/documents/?uuid=93b9e991-e347-4175-b939-438e4d3c3520"]}],"mendeley":{"formattedCitation":"(36)","plainTextFormattedCitation":"(36)","previouslyFormattedCitation":"(36)"},"properties":{"noteIndex":0},"schema":"https://github.com/citation-style-language/schema/raw/master/csl-citation.json"}</w:instrText>
            </w:r>
            <w:r w:rsidRPr="001922F0">
              <w:rPr>
                <w:rFonts w:ascii="Times New Roman" w:eastAsia="Times New Roman" w:hAnsi="Times New Roman" w:cs="Times New Roman"/>
                <w:sz w:val="21"/>
                <w:szCs w:val="21"/>
              </w:rPr>
              <w:fldChar w:fldCharType="separate"/>
            </w:r>
            <w:r w:rsidR="00784AA7" w:rsidRPr="001922F0">
              <w:rPr>
                <w:rFonts w:ascii="Times New Roman" w:eastAsia="Times New Roman" w:hAnsi="Times New Roman" w:cs="Times New Roman"/>
                <w:noProof/>
                <w:sz w:val="21"/>
                <w:szCs w:val="21"/>
              </w:rPr>
              <w:t>(36)</w:t>
            </w:r>
            <w:r w:rsidRPr="001922F0">
              <w:rPr>
                <w:rFonts w:ascii="Times New Roman" w:eastAsia="Times New Roman" w:hAnsi="Times New Roman" w:cs="Times New Roman"/>
                <w:sz w:val="21"/>
                <w:szCs w:val="21"/>
              </w:rPr>
              <w:fldChar w:fldCharType="end"/>
            </w:r>
          </w:p>
        </w:tc>
        <w:tc>
          <w:tcPr>
            <w:tcW w:w="682" w:type="pct"/>
            <w:shd w:val="clear" w:color="auto" w:fill="auto"/>
            <w:noWrap/>
            <w:vAlign w:val="center"/>
            <w:hideMark/>
          </w:tcPr>
          <w:p w14:paraId="21657930"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833" w:type="pct"/>
            <w:shd w:val="clear" w:color="auto" w:fill="auto"/>
            <w:noWrap/>
            <w:vAlign w:val="center"/>
            <w:hideMark/>
          </w:tcPr>
          <w:p w14:paraId="4CE6EDFE"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606" w:type="pct"/>
            <w:shd w:val="clear" w:color="auto" w:fill="auto"/>
            <w:noWrap/>
            <w:vAlign w:val="center"/>
            <w:hideMark/>
          </w:tcPr>
          <w:p w14:paraId="52451505"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681" w:type="pct"/>
            <w:shd w:val="clear" w:color="auto" w:fill="auto"/>
            <w:noWrap/>
            <w:vAlign w:val="center"/>
            <w:hideMark/>
          </w:tcPr>
          <w:p w14:paraId="3F44424C"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8</w:t>
            </w:r>
          </w:p>
        </w:tc>
        <w:tc>
          <w:tcPr>
            <w:tcW w:w="608" w:type="pct"/>
            <w:vAlign w:val="center"/>
          </w:tcPr>
          <w:p w14:paraId="38B04383" w14:textId="42A0CEB4" w:rsidR="004C5245" w:rsidRPr="001922F0" w:rsidRDefault="004F7B2F"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Good</w:t>
            </w:r>
          </w:p>
        </w:tc>
      </w:tr>
      <w:tr w:rsidR="004C5245" w:rsidRPr="001922F0" w14:paraId="4A0E3133" w14:textId="77777777" w:rsidTr="008B454F">
        <w:trPr>
          <w:trHeight w:val="320"/>
        </w:trPr>
        <w:tc>
          <w:tcPr>
            <w:tcW w:w="1590" w:type="pct"/>
            <w:shd w:val="clear" w:color="auto" w:fill="auto"/>
            <w:noWrap/>
            <w:vAlign w:val="center"/>
            <w:hideMark/>
          </w:tcPr>
          <w:p w14:paraId="69359590" w14:textId="615969D1" w:rsidR="004C5245" w:rsidRPr="001922F0" w:rsidRDefault="004C5245" w:rsidP="00DC54AA">
            <w:pP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 xml:space="preserve">Nadeau et al. (2010) </w:t>
            </w:r>
            <w:r w:rsidRPr="001922F0">
              <w:rPr>
                <w:rFonts w:ascii="Times New Roman" w:eastAsia="Times New Roman" w:hAnsi="Times New Roman" w:cs="Times New Roman"/>
                <w:sz w:val="21"/>
                <w:szCs w:val="21"/>
              </w:rPr>
              <w:fldChar w:fldCharType="begin" w:fldLock="1"/>
            </w:r>
            <w:r w:rsidR="00E40FD8" w:rsidRPr="001922F0">
              <w:rPr>
                <w:rFonts w:ascii="Times New Roman" w:eastAsia="Times New Roman" w:hAnsi="Times New Roman" w:cs="Times New Roman"/>
                <w:sz w:val="21"/>
                <w:szCs w:val="21"/>
              </w:rPr>
              <w:instrText>ADDIN CSL_CITATION {"citationItems":[{"id":"ITEM-1","itemData":{"DOI":"10.1210/jc.2009-1756","ISSN":"0021972X","abstract":"Context: Cardiovascular disease is the major cause of death in adults with diabetes, yet little is specifically known about the effects of type 1 diabetes (T1D) on cardiovascular outcomes in youth. Although insulin resistance (IR) likely contributes to exercise and cardiovascular dysfunction in T2D, IR is not typically considered a contributor in T1D. Objective: We hypothesized that cardiopulmonary fitness would be reduced in T1D youth in association with IR and cardiovascular dysfunction. Design and Participants: This cross-sectional study at an academic hospital included 12 T1D adolescents compared with 12 nondiabetic controls, similar in age, pubertal stage, activity level, and body mass index. Outcome Measures: Cardiopulmonary fitness was measured by peak oxygen consumption (VO2peak) and oxygen uptake kinetics (VO 2kinetics), IR by hyperinsulinemic clamp, cardiac function by echocardiography, vascular function by venous occlusion plethysmography, intramyocellular lipid by magnetic resonance spectroscopy, and body composition by dual-energy x-ray absorptiometry. Results: T1D adolescents had significantly decreased VO2peak, peak work rate, and insulin sensitivity compared with nondiabetic adolescents. T1D youth also had reduced vascular reactivity and evidence of diastolic dysfunction and left ventricular hypertrophy. Despite their IR and reduced cardiovascular fitness, T1D youth had paradoxically normal intramyocellular lipid, waist to hip ratio, and serum lipids and high adiponectin levels. In multivariate analysis, IR primarily, and forearm blood flow secondarily, independently predicted VO2peak. Conclusions: T1D youth demonstrated IR, impaired functional exercise capacity and cardiovascular dysfunction. The phenotype of IR in T1D youth was unique, suggesting a pathophysiology that is different from T2D, yet may adversely affect long-term cardiovascular outcomes. Copyright © 2010 by The Endocrine Society.","author":[{"dropping-particle":"","family":"Nadeau","given":"Kristen J.","non-dropping-particle":"","parse-names":false,"suffix":""},{"dropping-particle":"","family":"Regensteiner","given":"Judith G.","non-dropping-particle":"","parse-names":false,"suffix":""},{"dropping-particle":"","family":"Bauer","given":"Timothy A.","non-dropping-particle":"","parse-names":false,"suffix":""},{"dropping-particle":"","family":"Brown","given":"Mark S.","non-dropping-particle":"","parse-names":false,"suffix":""},{"dropping-particle":"","family":"Dorosz","given":"Jennifer L.","non-dropping-particle":"","parse-names":false,"suffix":""},{"dropping-particle":"","family":"Hull","given":"Amber","non-dropping-particle":"","parse-names":false,"suffix":""},{"dropping-particle":"","family":"Zeitler","given":"Phil","non-dropping-particle":"","parse-names":false,"suffix":""},{"dropping-particle":"","family":"Draznin","given":"Boris","non-dropping-particle":"","parse-names":false,"suffix":""},{"dropping-particle":"","family":"Reusch","given":"Jane E.B.","non-dropping-particle":"","parse-names":false,"suffix":""}],"container-title":"Journal of Clinical Endocrinology and Metabolism","id":"ITEM-1","issue":"2","issued":{"date-parts":[["2010"]]},"page":"513-521","title":"Insulin resistance in adolescents with type 1 diabetes and its relationship to cardiovascular function","type":"article-journal","volume":"95"},"uris":["http://www.mendeley.com/documents/?uuid=063c1776-bece-47bf-9689-f6ae6d42c16e"]}],"mendeley":{"formattedCitation":"(37)","plainTextFormattedCitation":"(37)","previouslyFormattedCitation":"(37)"},"properties":{"noteIndex":0},"schema":"https://github.com/citation-style-language/schema/raw/master/csl-citation.json"}</w:instrText>
            </w:r>
            <w:r w:rsidRPr="001922F0">
              <w:rPr>
                <w:rFonts w:ascii="Times New Roman" w:eastAsia="Times New Roman" w:hAnsi="Times New Roman" w:cs="Times New Roman"/>
                <w:sz w:val="21"/>
                <w:szCs w:val="21"/>
              </w:rPr>
              <w:fldChar w:fldCharType="separate"/>
            </w:r>
            <w:r w:rsidR="00784AA7" w:rsidRPr="001922F0">
              <w:rPr>
                <w:rFonts w:ascii="Times New Roman" w:eastAsia="Times New Roman" w:hAnsi="Times New Roman" w:cs="Times New Roman"/>
                <w:noProof/>
                <w:sz w:val="21"/>
                <w:szCs w:val="21"/>
              </w:rPr>
              <w:t>(37)</w:t>
            </w:r>
            <w:r w:rsidRPr="001922F0">
              <w:rPr>
                <w:rFonts w:ascii="Times New Roman" w:eastAsia="Times New Roman" w:hAnsi="Times New Roman" w:cs="Times New Roman"/>
                <w:sz w:val="21"/>
                <w:szCs w:val="21"/>
              </w:rPr>
              <w:fldChar w:fldCharType="end"/>
            </w:r>
          </w:p>
        </w:tc>
        <w:tc>
          <w:tcPr>
            <w:tcW w:w="682" w:type="pct"/>
            <w:shd w:val="clear" w:color="auto" w:fill="auto"/>
            <w:noWrap/>
            <w:vAlign w:val="center"/>
            <w:hideMark/>
          </w:tcPr>
          <w:p w14:paraId="47B7997E"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833" w:type="pct"/>
            <w:shd w:val="clear" w:color="auto" w:fill="auto"/>
            <w:noWrap/>
            <w:vAlign w:val="center"/>
            <w:hideMark/>
          </w:tcPr>
          <w:p w14:paraId="69884AFE"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606" w:type="pct"/>
            <w:shd w:val="clear" w:color="auto" w:fill="auto"/>
            <w:noWrap/>
            <w:vAlign w:val="center"/>
            <w:hideMark/>
          </w:tcPr>
          <w:p w14:paraId="2CB1D268"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681" w:type="pct"/>
            <w:shd w:val="clear" w:color="auto" w:fill="auto"/>
            <w:noWrap/>
            <w:vAlign w:val="center"/>
            <w:hideMark/>
          </w:tcPr>
          <w:p w14:paraId="3CE1BB58"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8</w:t>
            </w:r>
          </w:p>
        </w:tc>
        <w:tc>
          <w:tcPr>
            <w:tcW w:w="608" w:type="pct"/>
            <w:vAlign w:val="center"/>
          </w:tcPr>
          <w:p w14:paraId="3ADCF776" w14:textId="1C7C0B01" w:rsidR="004C5245" w:rsidRPr="001922F0" w:rsidRDefault="004F7B2F"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Good</w:t>
            </w:r>
          </w:p>
        </w:tc>
      </w:tr>
      <w:tr w:rsidR="004C5245" w:rsidRPr="001922F0" w14:paraId="3F60BE3F" w14:textId="77777777" w:rsidTr="008B454F">
        <w:trPr>
          <w:trHeight w:val="320"/>
        </w:trPr>
        <w:tc>
          <w:tcPr>
            <w:tcW w:w="1590" w:type="pct"/>
            <w:shd w:val="clear" w:color="auto" w:fill="auto"/>
            <w:noWrap/>
            <w:vAlign w:val="center"/>
            <w:hideMark/>
          </w:tcPr>
          <w:p w14:paraId="1D82485F" w14:textId="67558AC0" w:rsidR="004C5245" w:rsidRPr="001922F0" w:rsidRDefault="004C5245" w:rsidP="00DC54AA">
            <w:pP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 xml:space="preserve">Parthasarathy et al. (2016) </w:t>
            </w:r>
            <w:r w:rsidRPr="001922F0">
              <w:rPr>
                <w:rFonts w:ascii="Times New Roman" w:eastAsia="Times New Roman" w:hAnsi="Times New Roman" w:cs="Times New Roman"/>
                <w:sz w:val="21"/>
                <w:szCs w:val="21"/>
              </w:rPr>
              <w:fldChar w:fldCharType="begin" w:fldLock="1"/>
            </w:r>
            <w:r w:rsidR="00E40FD8" w:rsidRPr="001922F0">
              <w:rPr>
                <w:rFonts w:ascii="Times New Roman" w:eastAsia="Times New Roman" w:hAnsi="Times New Roman" w:cs="Times New Roman"/>
                <w:sz w:val="21"/>
                <w:szCs w:val="21"/>
              </w:rPr>
              <w:instrText>ADDIN CSL_CITATION {"citationItems":[{"id":"ITEM-1","itemData":{"DOI":"10.1007/s13312-016-0787-2","ISSN":"09747559","PMID":"26840670","abstract":"Objectives: To compare lipid parameters between diabetics and controls and to study association between metabolic control and lipid profile. Methods: Lipid profile and HbA1c were measured (n=80, 39 boys) in diabetic children [age 10.7(3.4) y] and 54 controls, tests repeated after 1 year (in 45 diabetics). Results: Diabetic children had higher mean (SD) LDL-C [95.3(27.7) vs 84.5(26.4) mg/dL], lower HDL-C [48.2 (13.1) vs 53.1(11.9) mg/dl]. Moderate physical activity (P=0.014) protected against high LDL-C levels. HbA1c (P=0.00) predicted total and LDL-C levels. At 1year, 63% showed reduced LDL-C with improving HbA1c; 72% showed increased LDL-C with deteriorated HbA1c. Conclusion: Improving metabolic control is cardinal to reduce cardiometabolic risk; physical activity is beneficial.","author":[{"dropping-particle":"","family":"Parthasarathy","given":"Lavanya","non-dropping-particle":"","parse-names":false,"suffix":""},{"dropping-particle":"","family":"Chiplonkar","given":"Shashi","non-dropping-particle":"","parse-names":false,"suffix":""},{"dropping-particle":"","family":"Khadilkar","given":"Vaman","non-dropping-particle":"","parse-names":false,"suffix":""},{"dropping-particle":"","family":"Khadilkar","given":"Anuradha","non-dropping-particle":"","parse-names":false,"suffix":""}],"container-title":"Indian Pediatrics","id":"ITEM-1","issue":"1","issued":{"date-parts":[["2016"]]},"page":"39-41","title":"Association between metabolic control and lipid parameters in Indian children with type 1 diabetes","type":"article-journal","volume":"53"},"uris":["http://www.mendeley.com/documents/?uuid=9b398e15-1fe8-43a7-b9a3-8f2e92c4a8bf"]}],"mendeley":{"formattedCitation":"(38)","plainTextFormattedCitation":"(38)","previouslyFormattedCitation":"(38)"},"properties":{"noteIndex":0},"schema":"https://github.com/citation-style-language/schema/raw/master/csl-citation.json"}</w:instrText>
            </w:r>
            <w:r w:rsidRPr="001922F0">
              <w:rPr>
                <w:rFonts w:ascii="Times New Roman" w:eastAsia="Times New Roman" w:hAnsi="Times New Roman" w:cs="Times New Roman"/>
                <w:sz w:val="21"/>
                <w:szCs w:val="21"/>
              </w:rPr>
              <w:fldChar w:fldCharType="separate"/>
            </w:r>
            <w:r w:rsidR="00784AA7" w:rsidRPr="001922F0">
              <w:rPr>
                <w:rFonts w:ascii="Times New Roman" w:eastAsia="Times New Roman" w:hAnsi="Times New Roman" w:cs="Times New Roman"/>
                <w:noProof/>
                <w:sz w:val="21"/>
                <w:szCs w:val="21"/>
              </w:rPr>
              <w:t>(38)</w:t>
            </w:r>
            <w:r w:rsidRPr="001922F0">
              <w:rPr>
                <w:rFonts w:ascii="Times New Roman" w:eastAsia="Times New Roman" w:hAnsi="Times New Roman" w:cs="Times New Roman"/>
                <w:sz w:val="21"/>
                <w:szCs w:val="21"/>
              </w:rPr>
              <w:fldChar w:fldCharType="end"/>
            </w:r>
          </w:p>
        </w:tc>
        <w:tc>
          <w:tcPr>
            <w:tcW w:w="682" w:type="pct"/>
            <w:shd w:val="clear" w:color="auto" w:fill="auto"/>
            <w:noWrap/>
            <w:vAlign w:val="center"/>
            <w:hideMark/>
          </w:tcPr>
          <w:p w14:paraId="2A1F2BFF"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833" w:type="pct"/>
            <w:shd w:val="clear" w:color="auto" w:fill="auto"/>
            <w:noWrap/>
            <w:vAlign w:val="center"/>
            <w:hideMark/>
          </w:tcPr>
          <w:p w14:paraId="08E7940E" w14:textId="77777777" w:rsidR="004C5245" w:rsidRPr="001922F0" w:rsidRDefault="004C5245" w:rsidP="00DC54AA">
            <w:pPr>
              <w:jc w:val="center"/>
              <w:rPr>
                <w:rFonts w:ascii="Times New Roman" w:eastAsia="Times New Roman" w:hAnsi="Times New Roman" w:cs="Times New Roman"/>
                <w:sz w:val="21"/>
                <w:szCs w:val="21"/>
              </w:rPr>
            </w:pPr>
          </w:p>
        </w:tc>
        <w:tc>
          <w:tcPr>
            <w:tcW w:w="606" w:type="pct"/>
            <w:shd w:val="clear" w:color="auto" w:fill="auto"/>
            <w:noWrap/>
            <w:vAlign w:val="center"/>
            <w:hideMark/>
          </w:tcPr>
          <w:p w14:paraId="37279C54"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681" w:type="pct"/>
            <w:shd w:val="clear" w:color="auto" w:fill="auto"/>
            <w:noWrap/>
            <w:vAlign w:val="center"/>
            <w:hideMark/>
          </w:tcPr>
          <w:p w14:paraId="05A501AF"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5</w:t>
            </w:r>
          </w:p>
        </w:tc>
        <w:tc>
          <w:tcPr>
            <w:tcW w:w="608" w:type="pct"/>
            <w:vAlign w:val="center"/>
          </w:tcPr>
          <w:p w14:paraId="263E4EC6" w14:textId="525CE4DA" w:rsidR="004C5245" w:rsidRPr="001922F0" w:rsidRDefault="004F7B2F"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Fair</w:t>
            </w:r>
          </w:p>
        </w:tc>
      </w:tr>
      <w:tr w:rsidR="004C5245" w:rsidRPr="001922F0" w14:paraId="60B7931A" w14:textId="77777777" w:rsidTr="008B454F">
        <w:trPr>
          <w:trHeight w:val="322"/>
        </w:trPr>
        <w:tc>
          <w:tcPr>
            <w:tcW w:w="1590" w:type="pct"/>
            <w:shd w:val="clear" w:color="auto" w:fill="auto"/>
            <w:noWrap/>
            <w:vAlign w:val="center"/>
            <w:hideMark/>
          </w:tcPr>
          <w:p w14:paraId="7D6F5930" w14:textId="4DDE6E75" w:rsidR="004C5245" w:rsidRPr="001922F0" w:rsidRDefault="004C5245" w:rsidP="00DC54AA">
            <w:pP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 xml:space="preserve">Saki et al. (2017) </w:t>
            </w:r>
            <w:r w:rsidRPr="001922F0">
              <w:rPr>
                <w:rFonts w:ascii="Times New Roman" w:eastAsia="Times New Roman" w:hAnsi="Times New Roman" w:cs="Times New Roman"/>
                <w:sz w:val="21"/>
                <w:szCs w:val="21"/>
              </w:rPr>
              <w:fldChar w:fldCharType="begin" w:fldLock="1"/>
            </w:r>
            <w:r w:rsidR="00E40FD8" w:rsidRPr="001922F0">
              <w:rPr>
                <w:rFonts w:ascii="Times New Roman" w:eastAsia="Times New Roman" w:hAnsi="Times New Roman" w:cs="Times New Roman"/>
                <w:sz w:val="21"/>
                <w:szCs w:val="21"/>
              </w:rPr>
              <w:instrText>ADDIN CSL_CITATION {"citationItems":[{"id":"ITEM-1","itemData":{"DOI":"10.1007/s13410-016-0479-4","ISSN":"19983832","abstract":"To date, limited studies have been conducted for evaluation of the body composition with the dual X-ray energy absorptiometry (DEXA) method in children with type 1 diabetes mellitus (T1DM). Also, there are lack of data about factors associated with body composition parameters in T1DM children. This case-control study was performed on T1DM children whom had referred to Diabetes Clinics of Shiraz University of Medical Sciences, 2013–2014. Weight, height, physical activity, sun exposure, insulin regimen, and the Tanner stage of children were recorded by a trained physician. Serum lipids and glycemic tests were assessed. Body composition was assessed by the DEXA Hologic system. Statistical analysis was carried out using SPSS 18.0 software. Eighty-seven T1DM children (39 male and 48 females) and 87 age- and sex-matched healthy controls with a mean age of 12.4 ± 4.2 years were enrolled in this study. Fat mass index was more in T1DM (P = 0.012), and lean mass index was more in non-diabetic children (P = 0.013). The android/gynecoid fat ratio in T1DM children was less than that of controls (P = 0.002). On multiple regression analysis, there was an independent effect of Tanner stage (P &lt; 0.001) and FBS (P = 0.045) on total fat, an independent positive effect of age onset of T1DM (P &lt; 0.001) on total lean mass. This study revealed an increase in the body fat index and a decrease in the lean mass index in T1DM children.","author":[{"dropping-particle":"","family":"Saki","given":"Forough","non-dropping-particle":"","parse-names":false,"suffix":""},{"dropping-particle":"","family":"Omrani","given":"Gholamhossein Ranjbar","non-dropping-particle":"","parse-names":false,"suffix":""},{"dropping-particle":"","family":"Dabbaghmanesh","given":"Mohammad Hossein","non-dropping-particle":"","parse-names":false,"suffix":""}],"container-title":"International Journal of Diabetes in Developing Countries","id":"ITEM-1","issue":"3","issued":{"date-parts":[["2017"]]},"page":"240-247","publisher":"International Journal of Diabetes in Developing Countries","title":"Dual X-ray absorptiometry body composition and its associated factors in children and adolescence with type 1 diabetes mellitus in South of Iran, a case-control study","type":"article-journal","volume":"37"},"uris":["http://www.mendeley.com/documents/?uuid=13faec90-18b0-4e72-9870-8156eec0455f"]}],"mendeley":{"formattedCitation":"(39)","plainTextFormattedCitation":"(39)","previouslyFormattedCitation":"(39)"},"properties":{"noteIndex":0},"schema":"https://github.com/citation-style-language/schema/raw/master/csl-citation.json"}</w:instrText>
            </w:r>
            <w:r w:rsidRPr="001922F0">
              <w:rPr>
                <w:rFonts w:ascii="Times New Roman" w:eastAsia="Times New Roman" w:hAnsi="Times New Roman" w:cs="Times New Roman"/>
                <w:sz w:val="21"/>
                <w:szCs w:val="21"/>
              </w:rPr>
              <w:fldChar w:fldCharType="separate"/>
            </w:r>
            <w:r w:rsidR="00784AA7" w:rsidRPr="001922F0">
              <w:rPr>
                <w:rFonts w:ascii="Times New Roman" w:eastAsia="Times New Roman" w:hAnsi="Times New Roman" w:cs="Times New Roman"/>
                <w:noProof/>
                <w:sz w:val="21"/>
                <w:szCs w:val="21"/>
              </w:rPr>
              <w:t>(39)</w:t>
            </w:r>
            <w:r w:rsidRPr="001922F0">
              <w:rPr>
                <w:rFonts w:ascii="Times New Roman" w:eastAsia="Times New Roman" w:hAnsi="Times New Roman" w:cs="Times New Roman"/>
                <w:sz w:val="21"/>
                <w:szCs w:val="21"/>
              </w:rPr>
              <w:fldChar w:fldCharType="end"/>
            </w:r>
          </w:p>
        </w:tc>
        <w:tc>
          <w:tcPr>
            <w:tcW w:w="682" w:type="pct"/>
            <w:shd w:val="clear" w:color="auto" w:fill="auto"/>
            <w:noWrap/>
            <w:vAlign w:val="center"/>
            <w:hideMark/>
          </w:tcPr>
          <w:p w14:paraId="33BD92A1"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833" w:type="pct"/>
            <w:shd w:val="clear" w:color="auto" w:fill="auto"/>
            <w:noWrap/>
            <w:vAlign w:val="center"/>
            <w:hideMark/>
          </w:tcPr>
          <w:p w14:paraId="0AAEFEA3"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606" w:type="pct"/>
            <w:shd w:val="clear" w:color="auto" w:fill="auto"/>
            <w:noWrap/>
            <w:vAlign w:val="center"/>
            <w:hideMark/>
          </w:tcPr>
          <w:p w14:paraId="766B6603"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681" w:type="pct"/>
            <w:shd w:val="clear" w:color="auto" w:fill="auto"/>
            <w:noWrap/>
            <w:vAlign w:val="center"/>
            <w:hideMark/>
          </w:tcPr>
          <w:p w14:paraId="11358724"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8</w:t>
            </w:r>
          </w:p>
        </w:tc>
        <w:tc>
          <w:tcPr>
            <w:tcW w:w="608" w:type="pct"/>
            <w:vAlign w:val="center"/>
          </w:tcPr>
          <w:p w14:paraId="4D8E21E8" w14:textId="7FED269E" w:rsidR="004C5245" w:rsidRPr="001922F0" w:rsidRDefault="004F7B2F"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Good</w:t>
            </w:r>
          </w:p>
        </w:tc>
      </w:tr>
      <w:tr w:rsidR="00E936E8" w:rsidRPr="001922F0" w14:paraId="3917A923" w14:textId="77777777" w:rsidTr="008B454F">
        <w:trPr>
          <w:trHeight w:val="322"/>
        </w:trPr>
        <w:tc>
          <w:tcPr>
            <w:tcW w:w="1590" w:type="pct"/>
            <w:shd w:val="clear" w:color="auto" w:fill="auto"/>
            <w:noWrap/>
            <w:vAlign w:val="center"/>
          </w:tcPr>
          <w:p w14:paraId="435C4E20" w14:textId="15F6AFA0" w:rsidR="00E936E8" w:rsidRPr="001922F0" w:rsidRDefault="00E936E8" w:rsidP="00DC54AA">
            <w:pPr>
              <w:rPr>
                <w:rFonts w:ascii="Times New Roman" w:eastAsia="Times New Roman" w:hAnsi="Times New Roman" w:cs="Times New Roman"/>
                <w:sz w:val="21"/>
                <w:szCs w:val="21"/>
              </w:rPr>
            </w:pPr>
            <w:proofErr w:type="spellStart"/>
            <w:r w:rsidRPr="001922F0">
              <w:rPr>
                <w:rFonts w:ascii="Times New Roman" w:eastAsia="Times New Roman" w:hAnsi="Times New Roman" w:cs="Times New Roman"/>
                <w:sz w:val="21"/>
                <w:szCs w:val="21"/>
              </w:rPr>
              <w:t>Santiprabhob</w:t>
            </w:r>
            <w:proofErr w:type="spellEnd"/>
            <w:r w:rsidRPr="001922F0">
              <w:rPr>
                <w:rFonts w:ascii="Times New Roman" w:eastAsia="Times New Roman" w:hAnsi="Times New Roman" w:cs="Times New Roman"/>
                <w:sz w:val="21"/>
                <w:szCs w:val="21"/>
              </w:rPr>
              <w:t xml:space="preserve"> et al. (2021) </w:t>
            </w:r>
            <w:r w:rsidR="0096447A" w:rsidRPr="001922F0">
              <w:rPr>
                <w:rFonts w:ascii="Times New Roman" w:eastAsia="Times New Roman" w:hAnsi="Times New Roman" w:cs="Times New Roman"/>
                <w:sz w:val="21"/>
                <w:szCs w:val="21"/>
              </w:rPr>
              <w:fldChar w:fldCharType="begin" w:fldLock="1"/>
            </w:r>
            <w:r w:rsidR="0096447A" w:rsidRPr="001922F0">
              <w:rPr>
                <w:rFonts w:ascii="Times New Roman" w:eastAsia="Times New Roman" w:hAnsi="Times New Roman" w:cs="Times New Roman"/>
                <w:sz w:val="21"/>
                <w:szCs w:val="21"/>
              </w:rPr>
              <w:instrText>ADDIN CSL_CITATION {"citationItems":[{"id":"ITEM-1","itemData":{"DOI":"10.1016/j.bone.2021.116112","ISSN":"87563282","PMID":"34252600","abstract":"Introduction: Type 1 diabetes mellitus (T1DM) is considered a risk factor for osteoporosis in adults; however, studies in bone mineral density (BMD) in children with T1DM reported conflicting results. The aim of this study was to compare BMD between T1DM youth and healthy controls, and to identify factors that affect BMD in T1DM youth. Methods: One hundred T1DM youths and 100 healthy controls (both groups aged 5–20 years) were recruited. BMD of total body, lumbar (L2–4), femoral neck, and total hip were assessed using dual energy X-ray absorptiometry. Blood investigations, including hemoglobin A1c (HbA1c), 25-hydroxyvitamin D, and inflammatory cytokines, were performed. Results: Forty-four boys and 56 girls with T1DM were enrolled [mean age 14.5 ± 2.7 years, median (IQR) duration of T1DM 5.80 (2.97–9.07) years, and mean HbA1c entire duration 9.2 ± 1.4%]. T1DM girls had a lower height Z-score than control girls (p &lt; 0.05), and 25-hydroxyvitamin D level was higher in T1DM youth than in controls (p &lt; 0.001). After adjusting for pubertal status, height Z-score, and 25-hydroxyvitamin D, T1DM youth had a significantly lower lumbar BMD Z-score and femoral neck BMD than controls (p = 0.027 and p = 0.025, respectively). We also found that T1DM boys had a significantly lower lumbar BMD Z-score (p = 0.028), femoral neck BMD (p = 0.004), and total hip BMD (p = 0.016) than control boys. In contrast, these significant differences were not found in T1DM girls. Factors affecting BMD were different between T1DM boys and girls, and among different BMD sites. IL-13 was positively correlated with BMD in the total cohort and among girls. In boys – IL-2 and 25-hydroxyvitamin D were positively associated with BMD, and duration of diabetes was found to negatively affect BMD. Conclusion: Deleterious effect of T1DM on BMD is gender specific. The longer the duration of T1DM, the greater the deficit in BMD found among boys with T1DM.","author":[{"dropping-particle":"","family":"Santiprabhob","given":"Jeerunda","non-dropping-particle":"","parse-names":false,"suffix":""},{"dropping-particle":"","family":"Charoentawornpanich","given":"Parichat","non-dropping-particle":"","parse-names":false,"suffix":""},{"dropping-particle":"","family":"Khemaprasit","given":"Khwanhatai","non-dropping-particle":"","parse-names":false,"suffix":""},{"dropping-particle":"","family":"Manpayak","given":"Teerarat","non-dropping-particle":"","parse-names":false,"suffix":""},{"dropping-particle":"","family":"Kiattisakthavee","given":"Pornpimol","non-dropping-particle":"","parse-names":false,"suffix":""},{"dropping-particle":"","family":"Pipatsathian","given":"Amornrat","non-dropping-particle":"","parse-names":false,"suffix":""},{"dropping-particle":"","family":"Wannasilp","given":"Nilrat","non-dropping-particle":"","parse-names":false,"suffix":""},{"dropping-particle":"","family":"Tangjittipokin","given":"Watip","non-dropping-particle":"","parse-names":false,"suffix":""}],"container-title":"Bone","id":"ITEM-1","issue":"June","issued":{"date-parts":[["2021"]]},"page":"116112","publisher":"Elsevier Inc.","title":"Effect of gender, diabetes duration, inflammatory cytokines, and vitamin D level on bone mineral density among Thai children and adolescents with type 1 diabetes","type":"article-journal","volume":"153"},"uris":["http://www.mendeley.com/documents/?uuid=e2f926cd-16d5-4531-88df-80403e698891"]}],"mendeley":{"formattedCitation":"(40)","plainTextFormattedCitation":"(40)"},"properties":{"noteIndex":0},"schema":"https://github.com/citation-style-language/schema/raw/master/csl-citation.json"}</w:instrText>
            </w:r>
            <w:r w:rsidR="0096447A" w:rsidRPr="001922F0">
              <w:rPr>
                <w:rFonts w:ascii="Times New Roman" w:eastAsia="Times New Roman" w:hAnsi="Times New Roman" w:cs="Times New Roman"/>
                <w:sz w:val="21"/>
                <w:szCs w:val="21"/>
              </w:rPr>
              <w:fldChar w:fldCharType="separate"/>
            </w:r>
            <w:r w:rsidR="0096447A" w:rsidRPr="001922F0">
              <w:rPr>
                <w:rFonts w:ascii="Times New Roman" w:eastAsia="Times New Roman" w:hAnsi="Times New Roman" w:cs="Times New Roman"/>
                <w:noProof/>
                <w:sz w:val="21"/>
                <w:szCs w:val="21"/>
              </w:rPr>
              <w:t>(40)</w:t>
            </w:r>
            <w:r w:rsidR="0096447A" w:rsidRPr="001922F0">
              <w:rPr>
                <w:rFonts w:ascii="Times New Roman" w:eastAsia="Times New Roman" w:hAnsi="Times New Roman" w:cs="Times New Roman"/>
                <w:sz w:val="21"/>
                <w:szCs w:val="21"/>
              </w:rPr>
              <w:fldChar w:fldCharType="end"/>
            </w:r>
          </w:p>
        </w:tc>
        <w:tc>
          <w:tcPr>
            <w:tcW w:w="682" w:type="pct"/>
            <w:shd w:val="clear" w:color="auto" w:fill="auto"/>
            <w:noWrap/>
            <w:vAlign w:val="center"/>
          </w:tcPr>
          <w:p w14:paraId="472DF9E4" w14:textId="52966F23" w:rsidR="00E936E8" w:rsidRPr="001922F0" w:rsidRDefault="004F7B2F"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833" w:type="pct"/>
            <w:shd w:val="clear" w:color="auto" w:fill="auto"/>
            <w:noWrap/>
            <w:vAlign w:val="center"/>
          </w:tcPr>
          <w:p w14:paraId="49D8789E" w14:textId="70326E2C" w:rsidR="00E936E8" w:rsidRPr="001922F0" w:rsidRDefault="004F7B2F"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606" w:type="pct"/>
            <w:shd w:val="clear" w:color="auto" w:fill="auto"/>
            <w:noWrap/>
            <w:vAlign w:val="center"/>
          </w:tcPr>
          <w:p w14:paraId="1098289B" w14:textId="3F654F9D" w:rsidR="00E936E8" w:rsidRPr="001922F0" w:rsidRDefault="004F7B2F"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681" w:type="pct"/>
            <w:shd w:val="clear" w:color="auto" w:fill="auto"/>
            <w:noWrap/>
            <w:vAlign w:val="center"/>
          </w:tcPr>
          <w:p w14:paraId="385A88AB" w14:textId="0141339F" w:rsidR="00E936E8" w:rsidRPr="001922F0" w:rsidRDefault="00680E58"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8</w:t>
            </w:r>
          </w:p>
        </w:tc>
        <w:tc>
          <w:tcPr>
            <w:tcW w:w="608" w:type="pct"/>
            <w:vAlign w:val="center"/>
          </w:tcPr>
          <w:p w14:paraId="0439D11B" w14:textId="2F17E0C5" w:rsidR="00E936E8" w:rsidRPr="001922F0" w:rsidRDefault="003C15D4"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Good</w:t>
            </w:r>
          </w:p>
        </w:tc>
      </w:tr>
      <w:tr w:rsidR="004C5245" w:rsidRPr="001922F0" w14:paraId="2612DFEB" w14:textId="77777777" w:rsidTr="008B454F">
        <w:trPr>
          <w:trHeight w:val="320"/>
        </w:trPr>
        <w:tc>
          <w:tcPr>
            <w:tcW w:w="1590" w:type="pct"/>
            <w:shd w:val="clear" w:color="auto" w:fill="auto"/>
            <w:noWrap/>
            <w:vAlign w:val="center"/>
            <w:hideMark/>
          </w:tcPr>
          <w:p w14:paraId="7D9333C5" w14:textId="0A2449F2" w:rsidR="004C5245" w:rsidRPr="001922F0" w:rsidRDefault="004C5245" w:rsidP="00DC54AA">
            <w:pPr>
              <w:rPr>
                <w:rFonts w:ascii="Times New Roman" w:eastAsia="Times New Roman" w:hAnsi="Times New Roman" w:cs="Times New Roman"/>
                <w:sz w:val="21"/>
                <w:szCs w:val="21"/>
              </w:rPr>
            </w:pPr>
            <w:proofErr w:type="spellStart"/>
            <w:r w:rsidRPr="001922F0">
              <w:rPr>
                <w:rFonts w:ascii="Times New Roman" w:eastAsia="Times New Roman" w:hAnsi="Times New Roman" w:cs="Times New Roman"/>
                <w:sz w:val="21"/>
                <w:szCs w:val="21"/>
              </w:rPr>
              <w:t>Sarnblad</w:t>
            </w:r>
            <w:proofErr w:type="spellEnd"/>
            <w:r w:rsidRPr="001922F0">
              <w:rPr>
                <w:rFonts w:ascii="Times New Roman" w:eastAsia="Times New Roman" w:hAnsi="Times New Roman" w:cs="Times New Roman"/>
                <w:sz w:val="21"/>
                <w:szCs w:val="21"/>
              </w:rPr>
              <w:t xml:space="preserve"> et al. (2006) </w:t>
            </w:r>
            <w:r w:rsidRPr="001922F0">
              <w:rPr>
                <w:rFonts w:ascii="Times New Roman" w:eastAsia="Times New Roman" w:hAnsi="Times New Roman" w:cs="Times New Roman"/>
                <w:sz w:val="21"/>
                <w:szCs w:val="21"/>
              </w:rPr>
              <w:fldChar w:fldCharType="begin" w:fldLock="1"/>
            </w:r>
            <w:r w:rsidR="0096447A" w:rsidRPr="001922F0">
              <w:rPr>
                <w:rFonts w:ascii="Times New Roman" w:eastAsia="Times New Roman" w:hAnsi="Times New Roman" w:cs="Times New Roman"/>
                <w:sz w:val="21"/>
                <w:szCs w:val="21"/>
              </w:rPr>
              <w:instrText>ADDIN CSL_CITATION {"citationItems":[{"id":"ITEM-1","itemData":{"DOI":"10.2337/dc05-2318","ISSN":"01495992","PMID":"16732000","abstract":"OBJECTIVE - The purpose of this study was to determine whether objectively measured physical activity and dietary macronutrient intake differentially predict body fat in adolescent girls with type 1 diabetes and control girls. RESEARCH DESIGN AND METHODS - This study comprised 23 girls (12-19 years) with type 1 diabetes and 19 age-matched healthy control girls. At baseline, physical activity and energy intake were assessed for 7 consecutive days by accelerometry and a structured food diary, respectively. Body composition was measured by dual-energy X-ray absorptiometry at baseline and after 1 year. RESULTS - Fat intake was positively related to a 1-year change in percentage body fat (P = 0.006), after adjustment for total energy intake. No significant interaction was observed (case-control group x main exposure), indicating that the association between fat intake and gain in body fat was similar in both groups. Physical activity did not predict gain in body fat; however, total physical activity was positively associated with a gain in lean body mass (P &lt; 0.01). Girls treated with six daily dosages of insulin increased their percentage of body fat significantly more than those treated with four daily injections (P &lt; 0.05). CONCLUSIONS - In this prospective case-control study, we found that fat intake predicted gain in percentage of body fat in both adolescent girls with type 1 diabetes and healthy control girls. The number of daily insulin injections seems to influence the accumulation of body fat in girls with type 1 diabetes. © 2006 by the American Diabetes Association.","author":[{"dropping-particle":"","family":"Särnblad","given":"Stefan","non-dropping-particle":"","parse-names":false,"suffix":""},{"dropping-particle":"","family":"Ekelund","given":"Ulf","non-dropping-particle":"","parse-names":false,"suffix":""},{"dropping-particle":"","family":"Åman","given":"Jan","non-dropping-particle":"","parse-names":false,"suffix":""}],"container-title":"Diabetes Care","id":"ITEM-1","issue":"6","issued":{"date-parts":[["2006"]]},"page":"1227-1230","title":"Dietary fat intake predicts 1-year change in body fat in adolescent girls with type 1 diabetes","type":"article-journal","volume":"29"},"uris":["http://www.mendeley.com/documents/?uuid=f9a3022f-ff8d-4da9-80d2-5821ac4f5152"]}],"mendeley":{"formattedCitation":"(41)","plainTextFormattedCitation":"(41)","previouslyFormattedCitation":"(41)"},"properties":{"noteIndex":0},"schema":"https://github.com/citation-style-language/schema/raw/master/csl-citation.json"}</w:instrText>
            </w:r>
            <w:r w:rsidRPr="001922F0">
              <w:rPr>
                <w:rFonts w:ascii="Times New Roman" w:eastAsia="Times New Roman" w:hAnsi="Times New Roman" w:cs="Times New Roman"/>
                <w:sz w:val="21"/>
                <w:szCs w:val="21"/>
              </w:rPr>
              <w:fldChar w:fldCharType="separate"/>
            </w:r>
            <w:r w:rsidR="00E40FD8" w:rsidRPr="001922F0">
              <w:rPr>
                <w:rFonts w:ascii="Times New Roman" w:eastAsia="Times New Roman" w:hAnsi="Times New Roman" w:cs="Times New Roman"/>
                <w:noProof/>
                <w:sz w:val="21"/>
                <w:szCs w:val="21"/>
              </w:rPr>
              <w:t>(41)</w:t>
            </w:r>
            <w:r w:rsidRPr="001922F0">
              <w:rPr>
                <w:rFonts w:ascii="Times New Roman" w:eastAsia="Times New Roman" w:hAnsi="Times New Roman" w:cs="Times New Roman"/>
                <w:sz w:val="21"/>
                <w:szCs w:val="21"/>
              </w:rPr>
              <w:fldChar w:fldCharType="end"/>
            </w:r>
          </w:p>
        </w:tc>
        <w:tc>
          <w:tcPr>
            <w:tcW w:w="682" w:type="pct"/>
            <w:shd w:val="clear" w:color="auto" w:fill="auto"/>
            <w:noWrap/>
            <w:vAlign w:val="center"/>
            <w:hideMark/>
          </w:tcPr>
          <w:p w14:paraId="1335F8EA"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833" w:type="pct"/>
            <w:shd w:val="clear" w:color="auto" w:fill="auto"/>
            <w:noWrap/>
            <w:vAlign w:val="center"/>
            <w:hideMark/>
          </w:tcPr>
          <w:p w14:paraId="189AF5AA" w14:textId="77777777" w:rsidR="004C5245" w:rsidRPr="001922F0" w:rsidRDefault="004C5245" w:rsidP="00DC54AA">
            <w:pPr>
              <w:jc w:val="center"/>
              <w:rPr>
                <w:rFonts w:ascii="Times New Roman" w:eastAsia="Times New Roman" w:hAnsi="Times New Roman" w:cs="Times New Roman"/>
                <w:sz w:val="21"/>
                <w:szCs w:val="21"/>
              </w:rPr>
            </w:pPr>
          </w:p>
        </w:tc>
        <w:tc>
          <w:tcPr>
            <w:tcW w:w="606" w:type="pct"/>
            <w:shd w:val="clear" w:color="auto" w:fill="auto"/>
            <w:noWrap/>
            <w:vAlign w:val="center"/>
            <w:hideMark/>
          </w:tcPr>
          <w:p w14:paraId="0BCF2745"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681" w:type="pct"/>
            <w:shd w:val="clear" w:color="auto" w:fill="auto"/>
            <w:noWrap/>
            <w:vAlign w:val="center"/>
            <w:hideMark/>
          </w:tcPr>
          <w:p w14:paraId="2522317F"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6</w:t>
            </w:r>
          </w:p>
        </w:tc>
        <w:tc>
          <w:tcPr>
            <w:tcW w:w="608" w:type="pct"/>
            <w:vAlign w:val="center"/>
          </w:tcPr>
          <w:p w14:paraId="2BD1AE27" w14:textId="0C039A23" w:rsidR="004C5245" w:rsidRPr="001922F0" w:rsidRDefault="004F7B2F"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Fair</w:t>
            </w:r>
          </w:p>
        </w:tc>
      </w:tr>
      <w:tr w:rsidR="004C5245" w:rsidRPr="001922F0" w14:paraId="7778DFDF" w14:textId="77777777" w:rsidTr="008B454F">
        <w:trPr>
          <w:trHeight w:val="320"/>
        </w:trPr>
        <w:tc>
          <w:tcPr>
            <w:tcW w:w="1590" w:type="pct"/>
            <w:shd w:val="clear" w:color="auto" w:fill="auto"/>
            <w:noWrap/>
            <w:vAlign w:val="center"/>
            <w:hideMark/>
          </w:tcPr>
          <w:p w14:paraId="3D24F45E" w14:textId="25ACC636" w:rsidR="004C5245" w:rsidRPr="001922F0" w:rsidRDefault="004C5245" w:rsidP="00DC54AA">
            <w:pPr>
              <w:rPr>
                <w:rFonts w:ascii="Times New Roman" w:eastAsia="Times New Roman" w:hAnsi="Times New Roman" w:cs="Times New Roman"/>
                <w:sz w:val="21"/>
                <w:szCs w:val="21"/>
              </w:rPr>
            </w:pPr>
            <w:proofErr w:type="spellStart"/>
            <w:r w:rsidRPr="001922F0">
              <w:rPr>
                <w:rFonts w:ascii="Times New Roman" w:eastAsia="Times New Roman" w:hAnsi="Times New Roman" w:cs="Times New Roman"/>
                <w:sz w:val="21"/>
                <w:szCs w:val="21"/>
              </w:rPr>
              <w:t>Sarnblad</w:t>
            </w:r>
            <w:proofErr w:type="spellEnd"/>
            <w:r w:rsidRPr="001922F0">
              <w:rPr>
                <w:rFonts w:ascii="Times New Roman" w:eastAsia="Times New Roman" w:hAnsi="Times New Roman" w:cs="Times New Roman"/>
                <w:sz w:val="21"/>
                <w:szCs w:val="21"/>
              </w:rPr>
              <w:t xml:space="preserve"> et al. (2016) </w:t>
            </w:r>
            <w:r w:rsidRPr="001922F0">
              <w:rPr>
                <w:rFonts w:ascii="Times New Roman" w:eastAsia="Times New Roman" w:hAnsi="Times New Roman" w:cs="Times New Roman"/>
                <w:sz w:val="21"/>
                <w:szCs w:val="21"/>
              </w:rPr>
              <w:fldChar w:fldCharType="begin" w:fldLock="1"/>
            </w:r>
            <w:r w:rsidR="0096447A" w:rsidRPr="001922F0">
              <w:rPr>
                <w:rFonts w:ascii="Times New Roman" w:eastAsia="Times New Roman" w:hAnsi="Times New Roman" w:cs="Times New Roman"/>
                <w:sz w:val="21"/>
                <w:szCs w:val="21"/>
              </w:rPr>
              <w:instrText>ADDIN CSL_CITATION {"citationItems":[{"id":"ITEM-1","itemData":{"DOI":"10.1111/apa.13366","ISSN":"16512227","PMID":"26873351","abstract":"Aim: Skinfold measurement is an inexpensive and widely used technique for assessing the percentage of body fat (%BF). This study assessed the accuracy of prediction equations for %BF based on skinfold measurements compared to dual-energy X-ray absorptiometry (DXA) in girls with type 1 diabetes and healthy age-matched controls. Methods: We included 49 healthy girls and 44 girls with diabetes aged 12–19 years old, comparing the predicted %BF based on skinfold measurements and the %BF values obtained by a Lunar DPX-L scanner. The agreement between the methods was assessed using an Bland–Altman plot. Results: The skinfold measurements were significantly higher in girls with diabetes (p = 0.003) despite a nonsignificant difference in total %BF (p = 0.1). A significant association between bias and %BF was found for all tested equations in the Bland–Altman plots. Regression analysis showed that the association between skinfold measurements and %BF measured by DXA differed significantly (p = 0.039) between the girls with diabetes and the healthy controls. Conclusion: The accuracy of skinfold thickness equations for assessment of %BF in adolescent girls with diabetes is poor in comparison with DXA measurements as criterion. Our findings highlight the need for the development of new prediction equations for girls with type 1 diabetes.","author":[{"dropping-particle":"","family":"Särnblad","given":"S.","non-dropping-particle":"","parse-names":false,"suffix":""},{"dropping-particle":"","family":"Magnuson","given":"A.","non-dropping-particle":"","parse-names":false,"suffix":""},{"dropping-particle":"","family":"Ekelund","given":"U.","non-dropping-particle":"","parse-names":false,"suffix":""},{"dropping-particle":"","family":"Åman","given":"J.","non-dropping-particle":"","parse-names":false,"suffix":""}],"container-title":"Acta Paediatrica, International Journal of Paediatrics","id":"ITEM-1","issue":"10","issued":{"date-parts":[["2016"]]},"page":"1211-1215","title":"Body fat measurement in adolescent girls with type 1 diabetes: a comparison of skinfold equations against dual-energy X-ray absorptiometry","type":"article-journal","volume":"105"},"uris":["http://www.mendeley.com/documents/?uuid=53e89b75-c93f-4b3b-9a19-6397b7e21c18"]}],"mendeley":{"formattedCitation":"(42)","plainTextFormattedCitation":"(42)","previouslyFormattedCitation":"(42)"},"properties":{"noteIndex":0},"schema":"https://github.com/citation-style-language/schema/raw/master/csl-citation.json"}</w:instrText>
            </w:r>
            <w:r w:rsidRPr="001922F0">
              <w:rPr>
                <w:rFonts w:ascii="Times New Roman" w:eastAsia="Times New Roman" w:hAnsi="Times New Roman" w:cs="Times New Roman"/>
                <w:sz w:val="21"/>
                <w:szCs w:val="21"/>
              </w:rPr>
              <w:fldChar w:fldCharType="separate"/>
            </w:r>
            <w:r w:rsidR="00E40FD8" w:rsidRPr="001922F0">
              <w:rPr>
                <w:rFonts w:ascii="Times New Roman" w:eastAsia="Times New Roman" w:hAnsi="Times New Roman" w:cs="Times New Roman"/>
                <w:noProof/>
                <w:sz w:val="21"/>
                <w:szCs w:val="21"/>
              </w:rPr>
              <w:t>(42)</w:t>
            </w:r>
            <w:r w:rsidRPr="001922F0">
              <w:rPr>
                <w:rFonts w:ascii="Times New Roman" w:eastAsia="Times New Roman" w:hAnsi="Times New Roman" w:cs="Times New Roman"/>
                <w:sz w:val="21"/>
                <w:szCs w:val="21"/>
              </w:rPr>
              <w:fldChar w:fldCharType="end"/>
            </w:r>
          </w:p>
        </w:tc>
        <w:tc>
          <w:tcPr>
            <w:tcW w:w="682" w:type="pct"/>
            <w:shd w:val="clear" w:color="auto" w:fill="auto"/>
            <w:noWrap/>
            <w:vAlign w:val="center"/>
            <w:hideMark/>
          </w:tcPr>
          <w:p w14:paraId="4DBF8441"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833" w:type="pct"/>
            <w:shd w:val="clear" w:color="auto" w:fill="auto"/>
            <w:noWrap/>
            <w:vAlign w:val="center"/>
            <w:hideMark/>
          </w:tcPr>
          <w:p w14:paraId="47417DBE"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606" w:type="pct"/>
            <w:shd w:val="clear" w:color="auto" w:fill="auto"/>
            <w:noWrap/>
            <w:vAlign w:val="center"/>
            <w:hideMark/>
          </w:tcPr>
          <w:p w14:paraId="3681AA7B"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681" w:type="pct"/>
            <w:shd w:val="clear" w:color="auto" w:fill="auto"/>
            <w:noWrap/>
            <w:vAlign w:val="center"/>
            <w:hideMark/>
          </w:tcPr>
          <w:p w14:paraId="2775FCF6"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8</w:t>
            </w:r>
          </w:p>
        </w:tc>
        <w:tc>
          <w:tcPr>
            <w:tcW w:w="608" w:type="pct"/>
            <w:vAlign w:val="center"/>
          </w:tcPr>
          <w:p w14:paraId="74763FC2" w14:textId="461E3A75" w:rsidR="004C5245" w:rsidRPr="001922F0" w:rsidRDefault="004F7B2F"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Good</w:t>
            </w:r>
          </w:p>
        </w:tc>
      </w:tr>
      <w:tr w:rsidR="004C5245" w:rsidRPr="001922F0" w14:paraId="2BE29055" w14:textId="77777777" w:rsidTr="008B454F">
        <w:trPr>
          <w:trHeight w:val="295"/>
        </w:trPr>
        <w:tc>
          <w:tcPr>
            <w:tcW w:w="1590" w:type="pct"/>
            <w:shd w:val="clear" w:color="auto" w:fill="auto"/>
            <w:vAlign w:val="center"/>
            <w:hideMark/>
          </w:tcPr>
          <w:p w14:paraId="73316B84" w14:textId="3C06705F" w:rsidR="004C5245" w:rsidRPr="001922F0" w:rsidRDefault="004C5245" w:rsidP="00DC54AA">
            <w:pPr>
              <w:rPr>
                <w:rFonts w:ascii="Times New Roman" w:eastAsia="Times New Roman" w:hAnsi="Times New Roman" w:cs="Times New Roman"/>
                <w:sz w:val="21"/>
                <w:szCs w:val="21"/>
              </w:rPr>
            </w:pPr>
            <w:proofErr w:type="spellStart"/>
            <w:r w:rsidRPr="001922F0">
              <w:rPr>
                <w:rFonts w:ascii="Times New Roman" w:eastAsia="Times New Roman" w:hAnsi="Times New Roman" w:cs="Times New Roman"/>
                <w:sz w:val="21"/>
                <w:szCs w:val="21"/>
              </w:rPr>
              <w:t>Vinovskis</w:t>
            </w:r>
            <w:proofErr w:type="spellEnd"/>
            <w:r w:rsidRPr="001922F0">
              <w:rPr>
                <w:rFonts w:ascii="Times New Roman" w:eastAsia="Times New Roman" w:hAnsi="Times New Roman" w:cs="Times New Roman"/>
                <w:sz w:val="21"/>
                <w:szCs w:val="21"/>
              </w:rPr>
              <w:t xml:space="preserve"> et al. (2020) </w:t>
            </w:r>
            <w:r w:rsidRPr="001922F0">
              <w:rPr>
                <w:rFonts w:ascii="Times New Roman" w:eastAsia="Times New Roman" w:hAnsi="Times New Roman" w:cs="Times New Roman"/>
                <w:sz w:val="21"/>
                <w:szCs w:val="21"/>
              </w:rPr>
              <w:fldChar w:fldCharType="begin" w:fldLock="1"/>
            </w:r>
            <w:r w:rsidR="0096447A" w:rsidRPr="001922F0">
              <w:rPr>
                <w:rFonts w:ascii="Times New Roman" w:eastAsia="Times New Roman" w:hAnsi="Times New Roman" w:cs="Times New Roman"/>
                <w:sz w:val="21"/>
                <w:szCs w:val="21"/>
              </w:rPr>
              <w:instrText>ADDIN CSL_CITATION {"citationItems":[{"id":"ITEM-1","itemData":{"DOI":"10.2337/db20-0457","ISSN":"1939327X","PMID":"32737116","abstract":"The objective of this study was to compare the ratio of renal oxygen availability (RO2)toglomerularfiltration rate (GFR), a measure of relative renal hypoxia, in adolescents with and without type 1 diabetes (T1D) and relate the ratio to albuminuria, renal plasma flow (RPF), fat mass, and insulin sensitivity (M/I). RO2 was estimated by blood oxygen level–dependent MRI; fat mass was estimated by DXA; GFR and RPF were estimated by iohexol and p-aminohippurate clearance; albuminuria was estimated by urine albumin-to-creatinine ratio (UACR); and M/I was estimated from steady-state glucose infusion rate/insulin (mg/kg/min) by hyperglycemic clamp in 50 adolescents with T1D (age 16.1 ± 3.0 years, HbA1c 8.6 ± 1.2%) and 20 control patients of similar BMI (age 16.1 ± 2.9 years, HbA1c 5.2 ± 0.2%). The RO2:GFR (ms/ mL/min) was calculated as RO2 (T2*, ms) divided by GFR (mL/min). Whole-kidney RO2:GFR was 25% lower in adolescents with T1D versus control patients (P &lt; 0.0001). In adolescents with T1D, lower whole-kidney RO2:GFR was associated with higher UACR (r =-0.31, P = 0.03), RPF (r =-0.52, P = 0.0009), and fat mass (r =-0.33, P = 0.02). Lower medullary RO2:GFR was associated with lower M/I (r = 0.31, P = 0.03). In conclu-sion, adolescents with T1D exhibited relative renal hypoxia that was associated with albuminuria and with increased RPF, fat mass, and insulin resistance. These data suggest a potential role of renal hypoxia in the development of diabetic kidney disease.","author":[{"dropping-particle":"","family":"Vinovskis","given":"Carissa","non-dropping-particle":"","parse-names":false,"suffix":""},{"dropping-particle":"","family":"Li","given":"Lu Ping","non-dropping-particle":"","parse-names":false,"suffix":""},{"dropping-particle":"","family":"Prasad","given":"Pottumarthi","non-dropping-particle":"","parse-names":false,"suffix":""},{"dropping-particle":"","family":"Tommerdahl","given":"Kalie","non-dropping-particle":"","parse-names":false,"suffix":""},{"dropping-particle":"","family":"Pyle","given":"Laura","non-dropping-particle":"","parse-names":false,"suffix":""},{"dropping-particle":"","family":"Nelson","given":"Robert G.","non-dropping-particle":"","parse-names":false,"suffix":""},{"dropping-particle":"","family":"Pavkov","given":"Meda E.","non-dropping-particle":"","parse-names":false,"suffix":""},{"dropping-particle":"","family":"Raalte","given":"Daniel","non-dropping-particle":"van","parse-names":false,"suffix":""},{"dropping-particle":"","family":"Rewers","given":"Marian","non-dropping-particle":"","parse-names":false,"suffix":""},{"dropping-particle":"","family":"Pragnell","given":"Marlon","non-dropping-particle":"","parse-names":false,"suffix":""},{"dropping-particle":"","family":"Mahmud","given":"Farid H.","non-dropping-particle":"","parse-names":false,"suffix":""},{"dropping-particle":"","family":"Cherney","given":"David Z.","non-dropping-particle":"","parse-names":false,"suffix":""},{"dropping-particle":"","family":"Johnson","given":"Richard J.","non-dropping-particle":"","parse-names":false,"suffix":""},{"dropping-particle":"","family":"Nadeau","given":"Kristen J.","non-dropping-particle":"","parse-names":false,"suffix":""},{"dropping-particle":"","family":"Bjornstad","given":"Petter","non-dropping-particle":"","parse-names":false,"suffix":""}],"container-title":"Diabetes","id":"ITEM-1","issue":"12","issued":{"date-parts":[["2020","12","1"]]},"page":"2700-2708","publisher":"American Diabetes Association Inc.","title":"Relative hypoxia and early diabetic kidney disease in type 1 diabetes","type":"article-journal","volume":"69"},"uris":["http://www.mendeley.com/documents/?uuid=fc6795a5-ccbf-35f2-acd2-3ae209e52f83"]}],"mendeley":{"formattedCitation":"(43)","plainTextFormattedCitation":"(43)","previouslyFormattedCitation":"(43)"},"properties":{"noteIndex":0},"schema":"https://github.com/citation-style-language/schema/raw/master/csl-citation.json"}</w:instrText>
            </w:r>
            <w:r w:rsidRPr="001922F0">
              <w:rPr>
                <w:rFonts w:ascii="Times New Roman" w:eastAsia="Times New Roman" w:hAnsi="Times New Roman" w:cs="Times New Roman"/>
                <w:sz w:val="21"/>
                <w:szCs w:val="21"/>
              </w:rPr>
              <w:fldChar w:fldCharType="separate"/>
            </w:r>
            <w:r w:rsidR="00E40FD8" w:rsidRPr="001922F0">
              <w:rPr>
                <w:rFonts w:ascii="Times New Roman" w:eastAsia="Times New Roman" w:hAnsi="Times New Roman" w:cs="Times New Roman"/>
                <w:noProof/>
                <w:sz w:val="21"/>
                <w:szCs w:val="21"/>
              </w:rPr>
              <w:t>(43)</w:t>
            </w:r>
            <w:r w:rsidRPr="001922F0">
              <w:rPr>
                <w:rFonts w:ascii="Times New Roman" w:eastAsia="Times New Roman" w:hAnsi="Times New Roman" w:cs="Times New Roman"/>
                <w:sz w:val="21"/>
                <w:szCs w:val="21"/>
              </w:rPr>
              <w:fldChar w:fldCharType="end"/>
            </w:r>
          </w:p>
        </w:tc>
        <w:tc>
          <w:tcPr>
            <w:tcW w:w="682" w:type="pct"/>
            <w:shd w:val="clear" w:color="auto" w:fill="auto"/>
            <w:noWrap/>
            <w:vAlign w:val="center"/>
            <w:hideMark/>
          </w:tcPr>
          <w:p w14:paraId="49F68A62"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833" w:type="pct"/>
            <w:shd w:val="clear" w:color="auto" w:fill="auto"/>
            <w:noWrap/>
            <w:vAlign w:val="center"/>
            <w:hideMark/>
          </w:tcPr>
          <w:p w14:paraId="1227ACF1"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606" w:type="pct"/>
            <w:shd w:val="clear" w:color="auto" w:fill="auto"/>
            <w:noWrap/>
            <w:vAlign w:val="center"/>
            <w:hideMark/>
          </w:tcPr>
          <w:p w14:paraId="17225D24"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681" w:type="pct"/>
            <w:shd w:val="clear" w:color="auto" w:fill="auto"/>
            <w:noWrap/>
            <w:vAlign w:val="center"/>
            <w:hideMark/>
          </w:tcPr>
          <w:p w14:paraId="1C5BDB6A"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8</w:t>
            </w:r>
          </w:p>
        </w:tc>
        <w:tc>
          <w:tcPr>
            <w:tcW w:w="608" w:type="pct"/>
            <w:vAlign w:val="center"/>
          </w:tcPr>
          <w:p w14:paraId="0AFD20DE" w14:textId="1993E44B" w:rsidR="004C5245" w:rsidRPr="001922F0" w:rsidRDefault="004F7B2F"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Good</w:t>
            </w:r>
          </w:p>
        </w:tc>
      </w:tr>
      <w:tr w:rsidR="004C5245" w:rsidRPr="001922F0" w14:paraId="121A5F08" w14:textId="77777777" w:rsidTr="008B454F">
        <w:trPr>
          <w:trHeight w:val="320"/>
        </w:trPr>
        <w:tc>
          <w:tcPr>
            <w:tcW w:w="1590" w:type="pct"/>
            <w:shd w:val="clear" w:color="auto" w:fill="auto"/>
            <w:noWrap/>
            <w:vAlign w:val="center"/>
            <w:hideMark/>
          </w:tcPr>
          <w:p w14:paraId="2DC7E2C0" w14:textId="14AD0B2B" w:rsidR="004C5245" w:rsidRPr="001922F0" w:rsidRDefault="004C5245" w:rsidP="00DC54AA">
            <w:pP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 xml:space="preserve">Whalley et al. (2009) </w:t>
            </w:r>
            <w:r w:rsidRPr="001922F0">
              <w:rPr>
                <w:rFonts w:ascii="Times New Roman" w:eastAsia="Times New Roman" w:hAnsi="Times New Roman" w:cs="Times New Roman"/>
                <w:sz w:val="21"/>
                <w:szCs w:val="21"/>
              </w:rPr>
              <w:fldChar w:fldCharType="begin" w:fldLock="1"/>
            </w:r>
            <w:r w:rsidR="0096447A" w:rsidRPr="001922F0">
              <w:rPr>
                <w:rFonts w:ascii="Times New Roman" w:eastAsia="Times New Roman" w:hAnsi="Times New Roman" w:cs="Times New Roman"/>
                <w:sz w:val="21"/>
                <w:szCs w:val="21"/>
              </w:rPr>
              <w:instrText>ADDIN CSL_CITATION {"citationItems":[{"id":"ITEM-1","itemData":{"DOI":"10.2337/dc08-2005","ISSN":"01495992","PMID":"19196881","abstract":"OBJECTIVE - Type 2 diabetes is associated with left ventricular hypertrophy (LVH) and diastolic dysfunction, which may eventually lead to clinical heart failure. We sought to determine the cardiovascular effects of adolescent-onset type 2 diabetes. RESEARCH DESIGN AND METHODS - We recruited diabetic girls (8 with type 2 and 11 with type 1 diabetes) from a hospital diabetes service and nondiabetic control subjects (9 lean and 11 overweight) from the schools of the diabetic subjects. Echocardiography and measurements were performed by a single observer, blinded to subject group allocation, and included M-mode left ventricular dimensions, two-dimensional left ventricular mass, Doppler diastolic flows, estimation of left ventricular filling pressure, and systolic longitudinal motion. Left ventricular mass was indexed to height and fat-free body mass. ANOVA was used to compare the groups. RESULTS - The groups were similar in age and height, but significant differences in body composition were observed. Subjects with type 2 diabetes had larger left ventricular dimensions and left ventricular mass, which persisted when indexed to height. Diastolic filling was impaired in both diabetic groups, and systolic longitudinal function was lower in the type 2 diabetic group. Half of the group with type 2 diabetes met the published criteria for LVH and left ventricular dilatation; 25% had evidence of elevated left ventricular filling pressure in association with structural abnormalities. CONCLUSIONS - This study has demonstrated preclinical abnormalities of cardiac structure and function in adolescent girls with type 2 diabetes, despite the short duration of diabetes and highlights the potential high cardiovascular risk occurring in adolescent type 2 diabetes. © 2009 by the American Diabetes Association.","author":[{"dropping-particle":"","family":"Whalley","given":"Gillian A.","non-dropping-particle":"","parse-names":false,"suffix":""},{"dropping-particle":"","family":"Gusso","given":"Silmara","non-dropping-particle":"","parse-names":false,"suffix":""},{"dropping-particle":"","family":"Hofman","given":"Paul","non-dropping-particle":"","parse-names":false,"suffix":""},{"dropping-particle":"","family":"Cutfield","given":"Wayne","non-dropping-particle":"","parse-names":false,"suffix":""},{"dropping-particle":"","family":"Poppe","given":"Katrina K.","non-dropping-particle":"","parse-names":false,"suffix":""},{"dropping-particle":"","family":"Doughty","given":"Robert N.","non-dropping-particle":"","parse-names":false,"suffix":""},{"dropping-particle":"","family":"Baldi","given":"J. Chris","non-dropping-particle":"","parse-names":false,"suffix":""}],"container-title":"Diabetes Care","id":"ITEM-1","issue":"5","issued":{"date-parts":[["2009"]]},"page":"883-888","title":"Structural and functional cardiac abnormalities in adolescent girls with poorly controlled type 2 diabetes","type":"article-journal","volume":"32"},"uris":["http://www.mendeley.com/documents/?uuid=a0f9f17b-01cf-4415-844a-8d9a0d42bcaf"]}],"mendeley":{"formattedCitation":"(44)","plainTextFormattedCitation":"(44)","previouslyFormattedCitation":"(44)"},"properties":{"noteIndex":0},"schema":"https://github.com/citation-style-language/schema/raw/master/csl-citation.json"}</w:instrText>
            </w:r>
            <w:r w:rsidRPr="001922F0">
              <w:rPr>
                <w:rFonts w:ascii="Times New Roman" w:eastAsia="Times New Roman" w:hAnsi="Times New Roman" w:cs="Times New Roman"/>
                <w:sz w:val="21"/>
                <w:szCs w:val="21"/>
              </w:rPr>
              <w:fldChar w:fldCharType="separate"/>
            </w:r>
            <w:r w:rsidR="00E40FD8" w:rsidRPr="001922F0">
              <w:rPr>
                <w:rFonts w:ascii="Times New Roman" w:eastAsia="Times New Roman" w:hAnsi="Times New Roman" w:cs="Times New Roman"/>
                <w:noProof/>
                <w:sz w:val="21"/>
                <w:szCs w:val="21"/>
              </w:rPr>
              <w:t>(44)</w:t>
            </w:r>
            <w:r w:rsidRPr="001922F0">
              <w:rPr>
                <w:rFonts w:ascii="Times New Roman" w:eastAsia="Times New Roman" w:hAnsi="Times New Roman" w:cs="Times New Roman"/>
                <w:sz w:val="21"/>
                <w:szCs w:val="21"/>
              </w:rPr>
              <w:fldChar w:fldCharType="end"/>
            </w:r>
          </w:p>
        </w:tc>
        <w:tc>
          <w:tcPr>
            <w:tcW w:w="682" w:type="pct"/>
            <w:shd w:val="clear" w:color="auto" w:fill="auto"/>
            <w:noWrap/>
            <w:vAlign w:val="center"/>
            <w:hideMark/>
          </w:tcPr>
          <w:p w14:paraId="6852995E"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833" w:type="pct"/>
            <w:shd w:val="clear" w:color="auto" w:fill="auto"/>
            <w:noWrap/>
            <w:vAlign w:val="center"/>
            <w:hideMark/>
          </w:tcPr>
          <w:p w14:paraId="43D29F23"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606" w:type="pct"/>
            <w:shd w:val="clear" w:color="auto" w:fill="auto"/>
            <w:noWrap/>
            <w:vAlign w:val="center"/>
            <w:hideMark/>
          </w:tcPr>
          <w:p w14:paraId="022FE274"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681" w:type="pct"/>
            <w:shd w:val="clear" w:color="auto" w:fill="auto"/>
            <w:noWrap/>
            <w:vAlign w:val="center"/>
            <w:hideMark/>
          </w:tcPr>
          <w:p w14:paraId="020F1C5D" w14:textId="77777777" w:rsidR="004C5245" w:rsidRPr="001922F0" w:rsidRDefault="004C5245"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8</w:t>
            </w:r>
          </w:p>
        </w:tc>
        <w:tc>
          <w:tcPr>
            <w:tcW w:w="608" w:type="pct"/>
            <w:vAlign w:val="center"/>
          </w:tcPr>
          <w:p w14:paraId="18BFD350" w14:textId="637F0143" w:rsidR="004C5245" w:rsidRPr="001922F0" w:rsidRDefault="004F7B2F"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Good</w:t>
            </w:r>
          </w:p>
        </w:tc>
      </w:tr>
      <w:tr w:rsidR="004047B7" w:rsidRPr="001922F0" w14:paraId="3B00725C" w14:textId="77777777" w:rsidTr="008B454F">
        <w:trPr>
          <w:trHeight w:val="320"/>
        </w:trPr>
        <w:tc>
          <w:tcPr>
            <w:tcW w:w="1590" w:type="pct"/>
            <w:shd w:val="clear" w:color="auto" w:fill="auto"/>
            <w:noWrap/>
            <w:vAlign w:val="center"/>
          </w:tcPr>
          <w:p w14:paraId="5C7732F9" w14:textId="69158950" w:rsidR="004047B7" w:rsidRPr="001922F0" w:rsidRDefault="004047B7" w:rsidP="00DC54AA">
            <w:pPr>
              <w:rPr>
                <w:rFonts w:ascii="Times New Roman" w:eastAsia="Times New Roman" w:hAnsi="Times New Roman" w:cs="Times New Roman"/>
                <w:color w:val="FF0000"/>
                <w:sz w:val="21"/>
                <w:szCs w:val="21"/>
              </w:rPr>
            </w:pPr>
            <w:r w:rsidRPr="001922F0">
              <w:rPr>
                <w:rFonts w:ascii="Times New Roman" w:eastAsia="Times New Roman" w:hAnsi="Times New Roman" w:cs="Times New Roman"/>
                <w:sz w:val="21"/>
                <w:szCs w:val="21"/>
              </w:rPr>
              <w:t xml:space="preserve">Wu et al. (2021) </w:t>
            </w:r>
            <w:r w:rsidRPr="001922F0">
              <w:rPr>
                <w:rFonts w:ascii="Times New Roman" w:eastAsia="Times New Roman" w:hAnsi="Times New Roman" w:cs="Times New Roman"/>
                <w:sz w:val="21"/>
                <w:szCs w:val="21"/>
              </w:rPr>
              <w:fldChar w:fldCharType="begin" w:fldLock="1"/>
            </w:r>
            <w:r w:rsidR="0096447A" w:rsidRPr="001922F0">
              <w:rPr>
                <w:rFonts w:ascii="Times New Roman" w:eastAsia="Times New Roman" w:hAnsi="Times New Roman" w:cs="Times New Roman"/>
                <w:sz w:val="21"/>
                <w:szCs w:val="21"/>
              </w:rPr>
              <w:instrText>ADDIN CSL_CITATION {"citationItems":[{"id":"ITEM-1","itemData":{"DOI":"10.1186/S12933-021-01255-0","ISSN":"1475-2840","PMID":"33712025","abstract":"Background: Type 1 diabetes mellitus (T1DM) is associated with an increased risk for cardiovascular disease (CVD) related morbidity and premature mortality. Regular physical activity plays an important role in the primary and secondary prevention of CVD, improving overall health and wellbeing. Previous observational studies have examined the associations between self-reported physical activity and CVD risk factors in largely adult Caucasian populations. However, limited work has evaluated the relationship between objectively measured physical activity and CVD risk factors in other ethnicities, particularly Chinese youth living with T1DM. Methods: This cross-sectional study assessed CVD risk factors, physical activity, and aerobic fitness (and their associations) in Chinese youth living with T1DM (n = 48) and peers (n = 19) without T1DM. Primary outcomes included blood pressure, lipid profiles, and physical activity (accelerometry). Statistical differences between groups were determined with chi-square, independent-samples t-tests, or analysis of covariance. The associations between aerobic fitness, daily physical activity variables, and CVD risk factors were assessed with univariate and multivariate linear regression analyses. Results: Results were summarized using means and standard deviation (SD) for normally distributed variables and medians and 25–75th quartile for non-normally distributed variables. In comparison to peers without diabetes, youth living with T1DM showed higher levels of total cholesterol (3.14 ± 0.67 vs. 4.03 ± 0.81 mmol·L-1, p = 0.001), low-density lipoprotein cholesterol (1.74 ± 0.38 vs. 2.31 ± 0.72 mmol·L-1, p = 0.005), and triglycerides (0.60 ± 0.40 vs. 0.89 ± 0.31 mmol·L-1p = 0.012), and lower maximal oxygen power (44.43 ± 8.29 vs. 35.48 ± 8.72 mL·kg-1·min-1, p = 0.003), total physical activity counts (451.01 ± 133.52 vs. 346.87 ± 101.97 counts·min-1, p = 0.004), metabolic equivalents (METs) (2.41 ± 0.60 vs. 2.09 ± 0.41 METs, p = 0.033), moderate-to-vigorous intensity physical activity [MVPA: 89.57 (61.00–124.14) vs (53.19 (35.68–63.16) min, p = 0.001], and the percentage of time spent in MVPA [11.91 (7.74–16.22) vs 8.56 (6.18–10.12) %, p = 0.038]. The level of high-density lipoprotein cholesterol was positively associated with METs (β = 0.29, p = 0.030, model R2 = 0.168), and the level of triglycerides was negatively associated with physical activity counts (β = − 0.001, p = 0.018, model R2 = 0.205) and METs (β = − 0.359, p = …","author":[{"dropping-particle":"","family":"Wu","given":"Nana","non-dropping-particle":"","parse-names":false,"suffix":""},{"dropping-particle":"","family":"Bredin","given":"Shannon S.D.","non-dropping-particle":"","parse-names":false,"suffix":""},{"dropping-particle":"","family":"Jamnik","given":"Veronica K.","non-dropping-particle":"","parse-names":false,"suffix":""},{"dropping-particle":"","family":"Koehle","given":"Michael S.","non-dropping-particle":"","parse-names":false,"suffix":""},{"dropping-particle":"","family":"Guan","given":"Yanfei","non-dropping-particle":"","parse-names":false,"suffix":""},{"dropping-particle":"","family":"Shellington","given":"Erin M.","non-dropping-particle":"","parse-names":false,"suffix":""},{"dropping-particle":"","family":"Li","given":"Yongfeng","non-dropping-particle":"","parse-names":false,"suffix":""},{"dropping-particle":"","family":"Li","given":"Jun","non-dropping-particle":"","parse-names":false,"suffix":""},{"dropping-particle":"","family":"Warburton","given":"Darren E.R.","non-dropping-particle":"","parse-names":false,"suffix":""}],"container-title":"Cardiovascular diabetology","id":"ITEM-1","issue":"1","issued":{"date-parts":[["2021","12","1"]]},"publisher":"Cardiovasc Diabetol","title":"Association between physical activity level and cardiovascular risk factors in adolescents living with type 1 diabetes mellitus: a cross-sectional study","type":"article-journal","volume":"20"},"uris":["http://www.mendeley.com/documents/?uuid=0554fcf8-6968-3501-83de-47a8171ef7ab"]}],"mendeley":{"formattedCitation":"(45)","plainTextFormattedCitation":"(45)","previouslyFormattedCitation":"(45)"},"properties":{"noteIndex":0},"schema":"https://github.com/citation-style-language/schema/raw/master/csl-citation.json"}</w:instrText>
            </w:r>
            <w:r w:rsidRPr="001922F0">
              <w:rPr>
                <w:rFonts w:ascii="Times New Roman" w:eastAsia="Times New Roman" w:hAnsi="Times New Roman" w:cs="Times New Roman"/>
                <w:sz w:val="21"/>
                <w:szCs w:val="21"/>
              </w:rPr>
              <w:fldChar w:fldCharType="separate"/>
            </w:r>
            <w:r w:rsidR="00E40FD8" w:rsidRPr="001922F0">
              <w:rPr>
                <w:rFonts w:ascii="Times New Roman" w:eastAsia="Times New Roman" w:hAnsi="Times New Roman" w:cs="Times New Roman"/>
                <w:noProof/>
                <w:sz w:val="21"/>
                <w:szCs w:val="21"/>
              </w:rPr>
              <w:t>(45)</w:t>
            </w:r>
            <w:r w:rsidRPr="001922F0">
              <w:rPr>
                <w:rFonts w:ascii="Times New Roman" w:eastAsia="Times New Roman" w:hAnsi="Times New Roman" w:cs="Times New Roman"/>
                <w:sz w:val="21"/>
                <w:szCs w:val="21"/>
              </w:rPr>
              <w:fldChar w:fldCharType="end"/>
            </w:r>
          </w:p>
        </w:tc>
        <w:tc>
          <w:tcPr>
            <w:tcW w:w="682" w:type="pct"/>
            <w:shd w:val="clear" w:color="auto" w:fill="auto"/>
            <w:noWrap/>
            <w:vAlign w:val="center"/>
          </w:tcPr>
          <w:p w14:paraId="63EB51E5" w14:textId="302E071B" w:rsidR="004047B7" w:rsidRPr="001922F0" w:rsidRDefault="00680E58"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833" w:type="pct"/>
            <w:shd w:val="clear" w:color="auto" w:fill="auto"/>
            <w:noWrap/>
            <w:vAlign w:val="center"/>
          </w:tcPr>
          <w:p w14:paraId="55B1BD6B" w14:textId="70D36867" w:rsidR="004047B7" w:rsidRPr="001922F0" w:rsidRDefault="00680E58"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606" w:type="pct"/>
            <w:shd w:val="clear" w:color="auto" w:fill="auto"/>
            <w:noWrap/>
            <w:vAlign w:val="center"/>
          </w:tcPr>
          <w:p w14:paraId="1EBC9C0C" w14:textId="7057A89C" w:rsidR="004047B7" w:rsidRPr="001922F0" w:rsidRDefault="00680E58"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w:t>
            </w:r>
          </w:p>
        </w:tc>
        <w:tc>
          <w:tcPr>
            <w:tcW w:w="681" w:type="pct"/>
            <w:shd w:val="clear" w:color="auto" w:fill="auto"/>
            <w:noWrap/>
            <w:vAlign w:val="center"/>
          </w:tcPr>
          <w:p w14:paraId="44BB3A99" w14:textId="6DEC6593" w:rsidR="004047B7" w:rsidRPr="001922F0" w:rsidRDefault="00680E58"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7</w:t>
            </w:r>
          </w:p>
        </w:tc>
        <w:tc>
          <w:tcPr>
            <w:tcW w:w="608" w:type="pct"/>
            <w:vAlign w:val="center"/>
          </w:tcPr>
          <w:p w14:paraId="5DC3C8EF" w14:textId="0A968591" w:rsidR="004047B7" w:rsidRPr="001922F0" w:rsidRDefault="00D620F7" w:rsidP="00DC54AA">
            <w:pPr>
              <w:jc w:val="center"/>
              <w:rPr>
                <w:rFonts w:ascii="Times New Roman" w:eastAsia="Times New Roman" w:hAnsi="Times New Roman" w:cs="Times New Roman"/>
                <w:sz w:val="21"/>
                <w:szCs w:val="21"/>
              </w:rPr>
            </w:pPr>
            <w:r w:rsidRPr="001922F0">
              <w:rPr>
                <w:rFonts w:ascii="Times New Roman" w:eastAsia="Times New Roman" w:hAnsi="Times New Roman" w:cs="Times New Roman"/>
                <w:sz w:val="21"/>
                <w:szCs w:val="21"/>
              </w:rPr>
              <w:t>Good</w:t>
            </w:r>
          </w:p>
        </w:tc>
      </w:tr>
    </w:tbl>
    <w:p w14:paraId="18BC5FE3" w14:textId="49A0BD6F" w:rsidR="004C5245" w:rsidRPr="001922F0" w:rsidRDefault="008B454F" w:rsidP="004C5245">
      <w:pPr>
        <w:rPr>
          <w:rFonts w:ascii="Times New Roman" w:hAnsi="Times New Roman" w:cs="Times New Roman"/>
          <w:sz w:val="21"/>
          <w:szCs w:val="21"/>
        </w:rPr>
      </w:pPr>
      <w:r w:rsidRPr="001922F0">
        <w:rPr>
          <w:rFonts w:ascii="Times New Roman" w:eastAsia="Times New Roman" w:hAnsi="Times New Roman" w:cs="Times New Roman"/>
          <w:sz w:val="21"/>
          <w:szCs w:val="21"/>
        </w:rPr>
        <w:t>*</w:t>
      </w:r>
      <w:r w:rsidR="004C5245" w:rsidRPr="001922F0">
        <w:rPr>
          <w:rFonts w:ascii="Times New Roman" w:hAnsi="Times New Roman" w:cs="Times New Roman"/>
          <w:sz w:val="21"/>
          <w:szCs w:val="21"/>
        </w:rPr>
        <w:t>The highest possible score is 9, since question 3 in “Selection” section (non-respondents) was not applicable for all studies.</w:t>
      </w:r>
    </w:p>
    <w:p w14:paraId="05ED198B" w14:textId="77777777" w:rsidR="004C5245" w:rsidRPr="001922F0" w:rsidRDefault="004C5245">
      <w:pPr>
        <w:rPr>
          <w:rFonts w:ascii="Times New Roman" w:hAnsi="Times New Roman" w:cs="Times New Roman"/>
          <w:b/>
          <w:bCs/>
        </w:rPr>
      </w:pPr>
      <w:r w:rsidRPr="001922F0">
        <w:rPr>
          <w:rFonts w:ascii="Times New Roman" w:hAnsi="Times New Roman" w:cs="Times New Roman"/>
          <w:b/>
          <w:bCs/>
        </w:rPr>
        <w:br w:type="page"/>
      </w:r>
    </w:p>
    <w:p w14:paraId="70585733" w14:textId="50BB2244" w:rsidR="005A313B" w:rsidRPr="001922F0" w:rsidRDefault="00362C14" w:rsidP="005A313B">
      <w:pPr>
        <w:rPr>
          <w:rFonts w:ascii="Times New Roman" w:hAnsi="Times New Roman" w:cs="Times New Roman"/>
        </w:rPr>
      </w:pPr>
      <w:r w:rsidRPr="001922F0">
        <w:rPr>
          <w:rFonts w:ascii="Times New Roman" w:hAnsi="Times New Roman" w:cs="Times New Roman"/>
          <w:b/>
          <w:bCs/>
        </w:rPr>
        <w:lastRenderedPageBreak/>
        <w:t xml:space="preserve">Supplementary Table </w:t>
      </w:r>
      <w:r w:rsidR="00C7225C" w:rsidRPr="001922F0">
        <w:rPr>
          <w:rFonts w:ascii="Times New Roman" w:hAnsi="Times New Roman" w:cs="Times New Roman"/>
          <w:b/>
          <w:bCs/>
        </w:rPr>
        <w:t>6.</w:t>
      </w:r>
      <w:r w:rsidR="005A313B" w:rsidRPr="001922F0">
        <w:rPr>
          <w:rFonts w:ascii="Times New Roman" w:hAnsi="Times New Roman" w:cs="Times New Roman"/>
        </w:rPr>
        <w:t xml:space="preserve"> Meta-regression results correlating potential explanatory factors to the difference in means of body fat</w:t>
      </w:r>
      <w:r w:rsidR="007B7F8E" w:rsidRPr="001922F0">
        <w:rPr>
          <w:rFonts w:ascii="Times New Roman" w:hAnsi="Times New Roman" w:cs="Times New Roman"/>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985"/>
        <w:gridCol w:w="1984"/>
        <w:gridCol w:w="2552"/>
        <w:gridCol w:w="996"/>
      </w:tblGrid>
      <w:tr w:rsidR="00BD2D68" w:rsidRPr="001922F0" w14:paraId="082201F1" w14:textId="77777777" w:rsidTr="00FB6E07">
        <w:tc>
          <w:tcPr>
            <w:tcW w:w="1843" w:type="dxa"/>
          </w:tcPr>
          <w:p w14:paraId="4411C312" w14:textId="77777777" w:rsidR="00BD2D68" w:rsidRPr="001922F0" w:rsidRDefault="00BD2D68" w:rsidP="00FB6E07">
            <w:pPr>
              <w:rPr>
                <w:rFonts w:ascii="Times New Roman" w:hAnsi="Times New Roman" w:cs="Times New Roman"/>
                <w:sz w:val="22"/>
                <w:szCs w:val="22"/>
              </w:rPr>
            </w:pPr>
          </w:p>
        </w:tc>
        <w:tc>
          <w:tcPr>
            <w:tcW w:w="1985" w:type="dxa"/>
            <w:tcBorders>
              <w:top w:val="single" w:sz="4" w:space="0" w:color="auto"/>
              <w:bottom w:val="single" w:sz="4" w:space="0" w:color="auto"/>
            </w:tcBorders>
          </w:tcPr>
          <w:p w14:paraId="78755CB5" w14:textId="77777777" w:rsidR="00BD2D68" w:rsidRPr="001922F0" w:rsidRDefault="00BD2D68" w:rsidP="00FB6E07">
            <w:pPr>
              <w:jc w:val="center"/>
              <w:rPr>
                <w:rFonts w:ascii="Times New Roman" w:hAnsi="Times New Roman" w:cs="Times New Roman"/>
                <w:b/>
                <w:bCs/>
                <w:sz w:val="22"/>
                <w:szCs w:val="22"/>
              </w:rPr>
            </w:pPr>
            <w:r w:rsidRPr="001922F0">
              <w:rPr>
                <w:rFonts w:ascii="Times New Roman" w:hAnsi="Times New Roman" w:cs="Times New Roman"/>
                <w:b/>
                <w:bCs/>
                <w:sz w:val="22"/>
                <w:szCs w:val="22"/>
              </w:rPr>
              <w:t>Number of Studies</w:t>
            </w:r>
          </w:p>
        </w:tc>
        <w:tc>
          <w:tcPr>
            <w:tcW w:w="1984" w:type="dxa"/>
            <w:tcBorders>
              <w:top w:val="single" w:sz="4" w:space="0" w:color="auto"/>
              <w:bottom w:val="single" w:sz="4" w:space="0" w:color="auto"/>
            </w:tcBorders>
          </w:tcPr>
          <w:p w14:paraId="49727D6B" w14:textId="77777777" w:rsidR="00BD2D68" w:rsidRPr="001922F0" w:rsidRDefault="00BD2D68" w:rsidP="00FB6E07">
            <w:pPr>
              <w:jc w:val="center"/>
              <w:rPr>
                <w:rFonts w:ascii="Times New Roman" w:hAnsi="Times New Roman" w:cs="Times New Roman"/>
                <w:b/>
                <w:bCs/>
                <w:sz w:val="22"/>
                <w:szCs w:val="22"/>
              </w:rPr>
            </w:pPr>
            <w:r w:rsidRPr="001922F0">
              <w:rPr>
                <w:rFonts w:ascii="Times New Roman" w:hAnsi="Times New Roman" w:cs="Times New Roman"/>
                <w:b/>
                <w:bCs/>
                <w:sz w:val="22"/>
                <w:szCs w:val="22"/>
              </w:rPr>
              <w:t xml:space="preserve">Unstandardized </w:t>
            </w:r>
            <m:oMath>
              <m:r>
                <m:rPr>
                  <m:sty m:val="b"/>
                </m:rPr>
                <w:rPr>
                  <w:rFonts w:ascii="Cambria Math" w:hAnsi="Cambria Math" w:cs="Times New Roman"/>
                  <w:sz w:val="22"/>
                  <w:szCs w:val="22"/>
                </w:rPr>
                <m:t>β</m:t>
              </m:r>
            </m:oMath>
          </w:p>
        </w:tc>
        <w:tc>
          <w:tcPr>
            <w:tcW w:w="2552" w:type="dxa"/>
            <w:tcBorders>
              <w:top w:val="single" w:sz="4" w:space="0" w:color="auto"/>
              <w:bottom w:val="single" w:sz="4" w:space="0" w:color="auto"/>
            </w:tcBorders>
          </w:tcPr>
          <w:p w14:paraId="484260D7" w14:textId="77777777" w:rsidR="00BD2D68" w:rsidRPr="001922F0" w:rsidRDefault="00BD2D68" w:rsidP="00FB6E07">
            <w:pPr>
              <w:jc w:val="center"/>
              <w:rPr>
                <w:rFonts w:ascii="Times New Roman" w:hAnsi="Times New Roman" w:cs="Times New Roman"/>
                <w:b/>
                <w:bCs/>
                <w:sz w:val="22"/>
                <w:szCs w:val="22"/>
              </w:rPr>
            </w:pPr>
            <w:r w:rsidRPr="001922F0">
              <w:rPr>
                <w:rFonts w:ascii="Times New Roman" w:hAnsi="Times New Roman" w:cs="Times New Roman"/>
                <w:b/>
                <w:bCs/>
                <w:sz w:val="22"/>
                <w:szCs w:val="22"/>
              </w:rPr>
              <w:t>95% Confidence Interval</w:t>
            </w:r>
          </w:p>
        </w:tc>
        <w:tc>
          <w:tcPr>
            <w:tcW w:w="996" w:type="dxa"/>
            <w:tcBorders>
              <w:top w:val="single" w:sz="4" w:space="0" w:color="auto"/>
              <w:bottom w:val="single" w:sz="4" w:space="0" w:color="auto"/>
            </w:tcBorders>
          </w:tcPr>
          <w:p w14:paraId="3589F252" w14:textId="77777777" w:rsidR="00BD2D68" w:rsidRPr="001922F0" w:rsidRDefault="00BD2D68" w:rsidP="00FB6E07">
            <w:pPr>
              <w:jc w:val="center"/>
              <w:rPr>
                <w:rFonts w:ascii="Times New Roman" w:hAnsi="Times New Roman" w:cs="Times New Roman"/>
                <w:b/>
                <w:bCs/>
                <w:sz w:val="22"/>
                <w:szCs w:val="22"/>
              </w:rPr>
            </w:pPr>
            <w:r w:rsidRPr="001922F0">
              <w:rPr>
                <w:rFonts w:ascii="Times New Roman" w:hAnsi="Times New Roman" w:cs="Times New Roman"/>
                <w:b/>
                <w:bCs/>
                <w:i/>
                <w:iCs/>
                <w:sz w:val="22"/>
                <w:szCs w:val="22"/>
              </w:rPr>
              <w:t>p</w:t>
            </w:r>
            <w:r w:rsidRPr="001922F0">
              <w:rPr>
                <w:rFonts w:ascii="Times New Roman" w:hAnsi="Times New Roman" w:cs="Times New Roman"/>
                <w:b/>
                <w:bCs/>
                <w:sz w:val="22"/>
                <w:szCs w:val="22"/>
              </w:rPr>
              <w:t>-value</w:t>
            </w:r>
          </w:p>
        </w:tc>
      </w:tr>
      <w:tr w:rsidR="00BD2D68" w:rsidRPr="001922F0" w14:paraId="023914E1" w14:textId="77777777" w:rsidTr="00FB6E07">
        <w:tc>
          <w:tcPr>
            <w:tcW w:w="1843" w:type="dxa"/>
          </w:tcPr>
          <w:p w14:paraId="1BB13F56" w14:textId="600439F2" w:rsidR="00BD2D68" w:rsidRPr="001922F0" w:rsidRDefault="00BD2D68" w:rsidP="00FB6E07">
            <w:pPr>
              <w:rPr>
                <w:rFonts w:ascii="Times New Roman" w:hAnsi="Times New Roman" w:cs="Times New Roman"/>
                <w:sz w:val="22"/>
                <w:szCs w:val="22"/>
              </w:rPr>
            </w:pPr>
            <w:r w:rsidRPr="001922F0">
              <w:rPr>
                <w:rFonts w:ascii="Times New Roman" w:hAnsi="Times New Roman" w:cs="Times New Roman"/>
                <w:sz w:val="22"/>
                <w:szCs w:val="22"/>
              </w:rPr>
              <w:t xml:space="preserve">Sex </w:t>
            </w:r>
            <w:r w:rsidR="005005F9" w:rsidRPr="001922F0">
              <w:rPr>
                <w:rFonts w:ascii="Times New Roman" w:hAnsi="Times New Roman" w:cs="Times New Roman"/>
                <w:sz w:val="22"/>
                <w:szCs w:val="22"/>
              </w:rPr>
              <w:t>(</w:t>
            </w:r>
            <w:r w:rsidR="00FE4820" w:rsidRPr="001922F0">
              <w:rPr>
                <w:rFonts w:ascii="Times New Roman" w:hAnsi="Times New Roman" w:cs="Times New Roman"/>
                <w:sz w:val="22"/>
                <w:szCs w:val="22"/>
              </w:rPr>
              <w:t>female</w:t>
            </w:r>
            <w:r w:rsidR="005005F9" w:rsidRPr="001922F0">
              <w:rPr>
                <w:rFonts w:ascii="Times New Roman" w:hAnsi="Times New Roman" w:cs="Times New Roman"/>
                <w:sz w:val="22"/>
                <w:szCs w:val="22"/>
              </w:rPr>
              <w:t xml:space="preserve"> ratio</w:t>
            </w:r>
            <w:r w:rsidRPr="001922F0">
              <w:rPr>
                <w:rFonts w:ascii="Times New Roman" w:hAnsi="Times New Roman" w:cs="Times New Roman"/>
                <w:sz w:val="22"/>
                <w:szCs w:val="22"/>
              </w:rPr>
              <w:t>)</w:t>
            </w:r>
          </w:p>
        </w:tc>
        <w:tc>
          <w:tcPr>
            <w:tcW w:w="1985" w:type="dxa"/>
            <w:tcBorders>
              <w:top w:val="single" w:sz="4" w:space="0" w:color="auto"/>
            </w:tcBorders>
          </w:tcPr>
          <w:p w14:paraId="79D79656" w14:textId="778DAC84" w:rsidR="00BD2D68" w:rsidRPr="001922F0" w:rsidRDefault="00BD2D68" w:rsidP="00FB6E07">
            <w:pPr>
              <w:jc w:val="center"/>
              <w:rPr>
                <w:rFonts w:ascii="Times New Roman" w:hAnsi="Times New Roman" w:cs="Times New Roman"/>
                <w:sz w:val="22"/>
                <w:szCs w:val="22"/>
              </w:rPr>
            </w:pPr>
            <w:r w:rsidRPr="001922F0">
              <w:rPr>
                <w:rFonts w:ascii="Times New Roman" w:hAnsi="Times New Roman" w:cs="Times New Roman"/>
                <w:sz w:val="22"/>
                <w:szCs w:val="22"/>
              </w:rPr>
              <w:t>1</w:t>
            </w:r>
            <w:r w:rsidR="00B12618" w:rsidRPr="001922F0">
              <w:rPr>
                <w:rFonts w:ascii="Times New Roman" w:hAnsi="Times New Roman" w:cs="Times New Roman"/>
                <w:sz w:val="22"/>
                <w:szCs w:val="22"/>
              </w:rPr>
              <w:t>8</w:t>
            </w:r>
          </w:p>
        </w:tc>
        <w:tc>
          <w:tcPr>
            <w:tcW w:w="1984" w:type="dxa"/>
            <w:tcBorders>
              <w:top w:val="single" w:sz="4" w:space="0" w:color="auto"/>
            </w:tcBorders>
          </w:tcPr>
          <w:p w14:paraId="5EAF681D" w14:textId="6643CA24" w:rsidR="00BD2D68" w:rsidRPr="001922F0" w:rsidRDefault="00B12618" w:rsidP="00FB6E07">
            <w:pPr>
              <w:jc w:val="center"/>
              <w:rPr>
                <w:rFonts w:ascii="Times New Roman" w:hAnsi="Times New Roman" w:cs="Times New Roman"/>
                <w:sz w:val="22"/>
                <w:szCs w:val="22"/>
              </w:rPr>
            </w:pPr>
            <w:r w:rsidRPr="001922F0">
              <w:rPr>
                <w:rFonts w:ascii="Times New Roman" w:hAnsi="Times New Roman" w:cs="Times New Roman"/>
                <w:sz w:val="22"/>
                <w:szCs w:val="22"/>
              </w:rPr>
              <w:t>4.7</w:t>
            </w:r>
          </w:p>
        </w:tc>
        <w:tc>
          <w:tcPr>
            <w:tcW w:w="2552" w:type="dxa"/>
            <w:tcBorders>
              <w:top w:val="single" w:sz="4" w:space="0" w:color="auto"/>
            </w:tcBorders>
          </w:tcPr>
          <w:p w14:paraId="0A39F894" w14:textId="06E41F1D" w:rsidR="00BD2D68" w:rsidRPr="001922F0" w:rsidRDefault="00EA2A30" w:rsidP="00FB6E07">
            <w:pPr>
              <w:jc w:val="center"/>
              <w:rPr>
                <w:rFonts w:ascii="Times New Roman" w:hAnsi="Times New Roman" w:cs="Times New Roman"/>
                <w:sz w:val="22"/>
                <w:szCs w:val="22"/>
              </w:rPr>
            </w:pPr>
            <w:r w:rsidRPr="001922F0">
              <w:rPr>
                <w:rFonts w:ascii="Times New Roman" w:hAnsi="Times New Roman" w:cs="Times New Roman"/>
                <w:sz w:val="22"/>
                <w:szCs w:val="22"/>
              </w:rPr>
              <w:t>-3.7, 13.</w:t>
            </w:r>
            <w:r w:rsidR="001064AF" w:rsidRPr="001922F0">
              <w:rPr>
                <w:rFonts w:ascii="Times New Roman" w:hAnsi="Times New Roman" w:cs="Times New Roman"/>
                <w:sz w:val="22"/>
                <w:szCs w:val="22"/>
              </w:rPr>
              <w:t>2</w:t>
            </w:r>
          </w:p>
        </w:tc>
        <w:tc>
          <w:tcPr>
            <w:tcW w:w="996" w:type="dxa"/>
            <w:tcBorders>
              <w:top w:val="single" w:sz="4" w:space="0" w:color="auto"/>
            </w:tcBorders>
          </w:tcPr>
          <w:p w14:paraId="6D0209A6" w14:textId="69353C3C" w:rsidR="00BD2D68" w:rsidRPr="001922F0" w:rsidRDefault="00BD2D68" w:rsidP="00FB6E07">
            <w:pPr>
              <w:jc w:val="center"/>
              <w:rPr>
                <w:rFonts w:ascii="Times New Roman" w:hAnsi="Times New Roman" w:cs="Times New Roman"/>
                <w:sz w:val="22"/>
                <w:szCs w:val="22"/>
              </w:rPr>
            </w:pPr>
            <w:r w:rsidRPr="001922F0">
              <w:rPr>
                <w:rFonts w:ascii="Times New Roman" w:hAnsi="Times New Roman" w:cs="Times New Roman"/>
                <w:sz w:val="22"/>
                <w:szCs w:val="22"/>
              </w:rPr>
              <w:t>0.2</w:t>
            </w:r>
            <w:r w:rsidR="00EA2A30" w:rsidRPr="001922F0">
              <w:rPr>
                <w:rFonts w:ascii="Times New Roman" w:hAnsi="Times New Roman" w:cs="Times New Roman"/>
                <w:sz w:val="22"/>
                <w:szCs w:val="22"/>
              </w:rPr>
              <w:t>72</w:t>
            </w:r>
          </w:p>
        </w:tc>
      </w:tr>
      <w:tr w:rsidR="00BD2D68" w:rsidRPr="001922F0" w14:paraId="675720CE" w14:textId="77777777" w:rsidTr="00FB6E07">
        <w:tc>
          <w:tcPr>
            <w:tcW w:w="1843" w:type="dxa"/>
          </w:tcPr>
          <w:p w14:paraId="62E29AAF" w14:textId="77777777" w:rsidR="00BD2D68" w:rsidRPr="001922F0" w:rsidRDefault="00BD2D68" w:rsidP="00FB6E07">
            <w:pPr>
              <w:rPr>
                <w:rFonts w:ascii="Times New Roman" w:hAnsi="Times New Roman" w:cs="Times New Roman"/>
                <w:sz w:val="22"/>
                <w:szCs w:val="22"/>
              </w:rPr>
            </w:pPr>
            <w:r w:rsidRPr="001922F0">
              <w:rPr>
                <w:rFonts w:ascii="Times New Roman" w:hAnsi="Times New Roman" w:cs="Times New Roman"/>
                <w:sz w:val="22"/>
                <w:szCs w:val="22"/>
              </w:rPr>
              <w:t>Age</w:t>
            </w:r>
          </w:p>
        </w:tc>
        <w:tc>
          <w:tcPr>
            <w:tcW w:w="1985" w:type="dxa"/>
          </w:tcPr>
          <w:p w14:paraId="2A550617" w14:textId="0C9E40AF" w:rsidR="00BD2D68" w:rsidRPr="001922F0" w:rsidRDefault="00BD2D68" w:rsidP="00FB6E07">
            <w:pPr>
              <w:jc w:val="center"/>
              <w:rPr>
                <w:rFonts w:ascii="Times New Roman" w:hAnsi="Times New Roman" w:cs="Times New Roman"/>
                <w:sz w:val="22"/>
                <w:szCs w:val="22"/>
              </w:rPr>
            </w:pPr>
            <w:r w:rsidRPr="001922F0">
              <w:rPr>
                <w:rFonts w:ascii="Times New Roman" w:hAnsi="Times New Roman" w:cs="Times New Roman"/>
                <w:sz w:val="22"/>
                <w:szCs w:val="22"/>
              </w:rPr>
              <w:t>1</w:t>
            </w:r>
            <w:r w:rsidR="00D06766" w:rsidRPr="001922F0">
              <w:rPr>
                <w:rFonts w:ascii="Times New Roman" w:hAnsi="Times New Roman" w:cs="Times New Roman"/>
                <w:sz w:val="22"/>
                <w:szCs w:val="22"/>
              </w:rPr>
              <w:t>7</w:t>
            </w:r>
          </w:p>
        </w:tc>
        <w:tc>
          <w:tcPr>
            <w:tcW w:w="1984" w:type="dxa"/>
          </w:tcPr>
          <w:p w14:paraId="1AD77B05" w14:textId="19ED2D94" w:rsidR="00BD2D68" w:rsidRPr="001922F0" w:rsidRDefault="00BD2D68" w:rsidP="00FB6E07">
            <w:pPr>
              <w:jc w:val="center"/>
              <w:rPr>
                <w:rFonts w:ascii="Times New Roman" w:hAnsi="Times New Roman" w:cs="Times New Roman"/>
                <w:sz w:val="22"/>
                <w:szCs w:val="22"/>
              </w:rPr>
            </w:pPr>
            <w:r w:rsidRPr="001922F0">
              <w:rPr>
                <w:rFonts w:ascii="Times New Roman" w:hAnsi="Times New Roman" w:cs="Times New Roman"/>
                <w:sz w:val="22"/>
                <w:szCs w:val="22"/>
              </w:rPr>
              <w:t>0.</w:t>
            </w:r>
            <w:r w:rsidR="001064AF" w:rsidRPr="001922F0">
              <w:rPr>
                <w:rFonts w:ascii="Times New Roman" w:hAnsi="Times New Roman" w:cs="Times New Roman"/>
                <w:sz w:val="22"/>
                <w:szCs w:val="22"/>
              </w:rPr>
              <w:t>3</w:t>
            </w:r>
          </w:p>
        </w:tc>
        <w:tc>
          <w:tcPr>
            <w:tcW w:w="2552" w:type="dxa"/>
          </w:tcPr>
          <w:p w14:paraId="5797406A" w14:textId="7BFCA651" w:rsidR="00BD2D68" w:rsidRPr="001922F0" w:rsidRDefault="00BD2D68" w:rsidP="00FB6E07">
            <w:pPr>
              <w:jc w:val="center"/>
              <w:rPr>
                <w:rFonts w:ascii="Times New Roman" w:hAnsi="Times New Roman" w:cs="Times New Roman"/>
                <w:sz w:val="22"/>
                <w:szCs w:val="22"/>
              </w:rPr>
            </w:pPr>
            <w:r w:rsidRPr="001922F0">
              <w:rPr>
                <w:rFonts w:ascii="Times New Roman" w:hAnsi="Times New Roman" w:cs="Times New Roman"/>
                <w:sz w:val="22"/>
                <w:szCs w:val="22"/>
              </w:rPr>
              <w:t>-</w:t>
            </w:r>
            <w:r w:rsidR="001064AF" w:rsidRPr="001922F0">
              <w:rPr>
                <w:rFonts w:ascii="Times New Roman" w:hAnsi="Times New Roman" w:cs="Times New Roman"/>
                <w:sz w:val="22"/>
                <w:szCs w:val="22"/>
              </w:rPr>
              <w:t>1.0</w:t>
            </w:r>
            <w:r w:rsidRPr="001922F0">
              <w:rPr>
                <w:rFonts w:ascii="Times New Roman" w:hAnsi="Times New Roman" w:cs="Times New Roman"/>
                <w:sz w:val="22"/>
                <w:szCs w:val="22"/>
              </w:rPr>
              <w:t>, 1.</w:t>
            </w:r>
            <w:r w:rsidR="001064AF" w:rsidRPr="001922F0">
              <w:rPr>
                <w:rFonts w:ascii="Times New Roman" w:hAnsi="Times New Roman" w:cs="Times New Roman"/>
                <w:sz w:val="22"/>
                <w:szCs w:val="22"/>
              </w:rPr>
              <w:t>6</w:t>
            </w:r>
          </w:p>
        </w:tc>
        <w:tc>
          <w:tcPr>
            <w:tcW w:w="996" w:type="dxa"/>
          </w:tcPr>
          <w:p w14:paraId="608EF4ED" w14:textId="03B9514C" w:rsidR="00BD2D68" w:rsidRPr="001922F0" w:rsidRDefault="00BD2D68" w:rsidP="00FB6E07">
            <w:pPr>
              <w:jc w:val="center"/>
              <w:rPr>
                <w:rFonts w:ascii="Times New Roman" w:hAnsi="Times New Roman" w:cs="Times New Roman"/>
                <w:sz w:val="22"/>
                <w:szCs w:val="22"/>
              </w:rPr>
            </w:pPr>
            <w:r w:rsidRPr="001922F0">
              <w:rPr>
                <w:rFonts w:ascii="Times New Roman" w:hAnsi="Times New Roman" w:cs="Times New Roman"/>
                <w:sz w:val="22"/>
                <w:szCs w:val="22"/>
              </w:rPr>
              <w:t>0.</w:t>
            </w:r>
            <w:r w:rsidR="00D06766" w:rsidRPr="001922F0">
              <w:rPr>
                <w:rFonts w:ascii="Times New Roman" w:hAnsi="Times New Roman" w:cs="Times New Roman"/>
                <w:sz w:val="22"/>
                <w:szCs w:val="22"/>
              </w:rPr>
              <w:t>656</w:t>
            </w:r>
          </w:p>
        </w:tc>
      </w:tr>
      <w:tr w:rsidR="00BD2D68" w:rsidRPr="001922F0" w14:paraId="4BFD5831" w14:textId="77777777" w:rsidTr="00FB6E07">
        <w:tc>
          <w:tcPr>
            <w:tcW w:w="1843" w:type="dxa"/>
          </w:tcPr>
          <w:p w14:paraId="14927094" w14:textId="77777777" w:rsidR="00BD2D68" w:rsidRPr="001922F0" w:rsidRDefault="00BD2D68" w:rsidP="00FB6E07">
            <w:pPr>
              <w:rPr>
                <w:rFonts w:ascii="Times New Roman" w:hAnsi="Times New Roman" w:cs="Times New Roman"/>
                <w:sz w:val="22"/>
                <w:szCs w:val="22"/>
              </w:rPr>
            </w:pPr>
            <w:r w:rsidRPr="001922F0">
              <w:rPr>
                <w:rFonts w:ascii="Times New Roman" w:hAnsi="Times New Roman" w:cs="Times New Roman"/>
                <w:sz w:val="22"/>
                <w:szCs w:val="22"/>
              </w:rPr>
              <w:t>Height</w:t>
            </w:r>
          </w:p>
        </w:tc>
        <w:tc>
          <w:tcPr>
            <w:tcW w:w="1985" w:type="dxa"/>
          </w:tcPr>
          <w:p w14:paraId="50F5AD44" w14:textId="246CE7DB" w:rsidR="00BD2D68" w:rsidRPr="001922F0" w:rsidRDefault="00BD2D68" w:rsidP="00FB6E07">
            <w:pPr>
              <w:jc w:val="center"/>
              <w:rPr>
                <w:rFonts w:ascii="Times New Roman" w:hAnsi="Times New Roman" w:cs="Times New Roman"/>
                <w:sz w:val="22"/>
                <w:szCs w:val="22"/>
              </w:rPr>
            </w:pPr>
            <w:r w:rsidRPr="001922F0">
              <w:rPr>
                <w:rFonts w:ascii="Times New Roman" w:hAnsi="Times New Roman" w:cs="Times New Roman"/>
                <w:sz w:val="22"/>
                <w:szCs w:val="22"/>
              </w:rPr>
              <w:t>1</w:t>
            </w:r>
            <w:r w:rsidR="00BC2DFA" w:rsidRPr="001922F0">
              <w:rPr>
                <w:rFonts w:ascii="Times New Roman" w:hAnsi="Times New Roman" w:cs="Times New Roman"/>
                <w:sz w:val="22"/>
                <w:szCs w:val="22"/>
              </w:rPr>
              <w:t>3</w:t>
            </w:r>
          </w:p>
        </w:tc>
        <w:tc>
          <w:tcPr>
            <w:tcW w:w="1984" w:type="dxa"/>
          </w:tcPr>
          <w:p w14:paraId="7C04D8D3" w14:textId="3AFA4A20" w:rsidR="00BD2D68" w:rsidRPr="001922F0" w:rsidRDefault="00BD2D68" w:rsidP="00FB6E07">
            <w:pPr>
              <w:jc w:val="center"/>
              <w:rPr>
                <w:rFonts w:ascii="Times New Roman" w:hAnsi="Times New Roman" w:cs="Times New Roman"/>
                <w:sz w:val="22"/>
                <w:szCs w:val="22"/>
              </w:rPr>
            </w:pPr>
            <w:r w:rsidRPr="001922F0">
              <w:rPr>
                <w:rFonts w:ascii="Times New Roman" w:hAnsi="Times New Roman" w:cs="Times New Roman"/>
                <w:sz w:val="22"/>
                <w:szCs w:val="22"/>
              </w:rPr>
              <w:t>0.1</w:t>
            </w:r>
          </w:p>
        </w:tc>
        <w:tc>
          <w:tcPr>
            <w:tcW w:w="2552" w:type="dxa"/>
          </w:tcPr>
          <w:p w14:paraId="60FF0FA9" w14:textId="5DC38E48" w:rsidR="00BD2D68" w:rsidRPr="001922F0" w:rsidRDefault="00BD2D68" w:rsidP="00FB6E07">
            <w:pPr>
              <w:jc w:val="center"/>
              <w:rPr>
                <w:rFonts w:ascii="Times New Roman" w:hAnsi="Times New Roman" w:cs="Times New Roman"/>
                <w:sz w:val="22"/>
                <w:szCs w:val="22"/>
              </w:rPr>
            </w:pPr>
            <w:r w:rsidRPr="001922F0">
              <w:rPr>
                <w:rFonts w:ascii="Times New Roman" w:hAnsi="Times New Roman" w:cs="Times New Roman"/>
                <w:sz w:val="22"/>
                <w:szCs w:val="22"/>
              </w:rPr>
              <w:t>-0.</w:t>
            </w:r>
            <w:r w:rsidR="001064AF" w:rsidRPr="001922F0">
              <w:rPr>
                <w:rFonts w:ascii="Times New Roman" w:hAnsi="Times New Roman" w:cs="Times New Roman"/>
                <w:sz w:val="22"/>
                <w:szCs w:val="22"/>
              </w:rPr>
              <w:t>2</w:t>
            </w:r>
            <w:r w:rsidRPr="001922F0">
              <w:rPr>
                <w:rFonts w:ascii="Times New Roman" w:hAnsi="Times New Roman" w:cs="Times New Roman"/>
                <w:sz w:val="22"/>
                <w:szCs w:val="22"/>
              </w:rPr>
              <w:t>, 0.</w:t>
            </w:r>
            <w:r w:rsidR="00BC2DFA" w:rsidRPr="001922F0">
              <w:rPr>
                <w:rFonts w:ascii="Times New Roman" w:hAnsi="Times New Roman" w:cs="Times New Roman"/>
                <w:sz w:val="22"/>
                <w:szCs w:val="22"/>
              </w:rPr>
              <w:t>3</w:t>
            </w:r>
          </w:p>
        </w:tc>
        <w:tc>
          <w:tcPr>
            <w:tcW w:w="996" w:type="dxa"/>
          </w:tcPr>
          <w:p w14:paraId="3408ADB9" w14:textId="22678711" w:rsidR="00BD2D68" w:rsidRPr="001922F0" w:rsidRDefault="00BD2D68" w:rsidP="00FB6E07">
            <w:pPr>
              <w:jc w:val="center"/>
              <w:rPr>
                <w:rFonts w:ascii="Times New Roman" w:hAnsi="Times New Roman" w:cs="Times New Roman"/>
                <w:sz w:val="22"/>
                <w:szCs w:val="22"/>
              </w:rPr>
            </w:pPr>
            <w:r w:rsidRPr="001922F0">
              <w:rPr>
                <w:rFonts w:ascii="Times New Roman" w:hAnsi="Times New Roman" w:cs="Times New Roman"/>
                <w:sz w:val="22"/>
                <w:szCs w:val="22"/>
              </w:rPr>
              <w:t>0.2</w:t>
            </w:r>
            <w:r w:rsidR="00BC2DFA" w:rsidRPr="001922F0">
              <w:rPr>
                <w:rFonts w:ascii="Times New Roman" w:hAnsi="Times New Roman" w:cs="Times New Roman"/>
                <w:sz w:val="22"/>
                <w:szCs w:val="22"/>
              </w:rPr>
              <w:t>76</w:t>
            </w:r>
          </w:p>
        </w:tc>
      </w:tr>
      <w:tr w:rsidR="00BD2D68" w:rsidRPr="001922F0" w14:paraId="491D837D" w14:textId="77777777" w:rsidTr="00FB6E07">
        <w:trPr>
          <w:trHeight w:val="76"/>
        </w:trPr>
        <w:tc>
          <w:tcPr>
            <w:tcW w:w="1843" w:type="dxa"/>
          </w:tcPr>
          <w:p w14:paraId="512D1C4D" w14:textId="77777777" w:rsidR="00BD2D68" w:rsidRPr="001922F0" w:rsidRDefault="00BD2D68" w:rsidP="00FB6E07">
            <w:pPr>
              <w:rPr>
                <w:rFonts w:ascii="Times New Roman" w:hAnsi="Times New Roman" w:cs="Times New Roman"/>
                <w:sz w:val="22"/>
                <w:szCs w:val="22"/>
              </w:rPr>
            </w:pPr>
            <w:r w:rsidRPr="001922F0">
              <w:rPr>
                <w:rFonts w:ascii="Times New Roman" w:hAnsi="Times New Roman" w:cs="Times New Roman"/>
                <w:sz w:val="22"/>
                <w:szCs w:val="22"/>
              </w:rPr>
              <w:t>Body Mass</w:t>
            </w:r>
          </w:p>
        </w:tc>
        <w:tc>
          <w:tcPr>
            <w:tcW w:w="1985" w:type="dxa"/>
          </w:tcPr>
          <w:p w14:paraId="4AA3A145" w14:textId="17C01BD0" w:rsidR="00BD2D68" w:rsidRPr="001922F0" w:rsidRDefault="00BD2D68" w:rsidP="00FB6E07">
            <w:pPr>
              <w:jc w:val="center"/>
              <w:rPr>
                <w:rFonts w:ascii="Times New Roman" w:hAnsi="Times New Roman" w:cs="Times New Roman"/>
                <w:sz w:val="22"/>
                <w:szCs w:val="22"/>
              </w:rPr>
            </w:pPr>
            <w:r w:rsidRPr="001922F0">
              <w:rPr>
                <w:rFonts w:ascii="Times New Roman" w:hAnsi="Times New Roman" w:cs="Times New Roman"/>
                <w:sz w:val="22"/>
                <w:szCs w:val="22"/>
              </w:rPr>
              <w:t>1</w:t>
            </w:r>
            <w:r w:rsidR="004E3C52" w:rsidRPr="001922F0">
              <w:rPr>
                <w:rFonts w:ascii="Times New Roman" w:hAnsi="Times New Roman" w:cs="Times New Roman"/>
                <w:sz w:val="22"/>
                <w:szCs w:val="22"/>
              </w:rPr>
              <w:t>2</w:t>
            </w:r>
          </w:p>
        </w:tc>
        <w:tc>
          <w:tcPr>
            <w:tcW w:w="1984" w:type="dxa"/>
          </w:tcPr>
          <w:p w14:paraId="026EB21B" w14:textId="2EFA92C8" w:rsidR="00BD2D68" w:rsidRPr="001922F0" w:rsidRDefault="00BD2D68" w:rsidP="00FB6E07">
            <w:pPr>
              <w:jc w:val="center"/>
              <w:rPr>
                <w:rFonts w:ascii="Times New Roman" w:hAnsi="Times New Roman" w:cs="Times New Roman"/>
                <w:sz w:val="22"/>
                <w:szCs w:val="22"/>
              </w:rPr>
            </w:pPr>
            <w:r w:rsidRPr="001922F0">
              <w:rPr>
                <w:rFonts w:ascii="Times New Roman" w:hAnsi="Times New Roman" w:cs="Times New Roman"/>
                <w:sz w:val="22"/>
                <w:szCs w:val="22"/>
              </w:rPr>
              <w:t>0.1</w:t>
            </w:r>
          </w:p>
        </w:tc>
        <w:tc>
          <w:tcPr>
            <w:tcW w:w="2552" w:type="dxa"/>
          </w:tcPr>
          <w:p w14:paraId="6BB367B5" w14:textId="52A81619" w:rsidR="00BD2D68" w:rsidRPr="001922F0" w:rsidRDefault="00BD2D68" w:rsidP="00FB6E07">
            <w:pPr>
              <w:jc w:val="center"/>
              <w:rPr>
                <w:rFonts w:ascii="Times New Roman" w:hAnsi="Times New Roman" w:cs="Times New Roman"/>
                <w:sz w:val="22"/>
                <w:szCs w:val="22"/>
              </w:rPr>
            </w:pPr>
            <w:r w:rsidRPr="001922F0">
              <w:rPr>
                <w:rFonts w:ascii="Times New Roman" w:hAnsi="Times New Roman" w:cs="Times New Roman"/>
                <w:sz w:val="22"/>
                <w:szCs w:val="22"/>
              </w:rPr>
              <w:t>-0.</w:t>
            </w:r>
            <w:r w:rsidR="001064AF" w:rsidRPr="001922F0">
              <w:rPr>
                <w:rFonts w:ascii="Times New Roman" w:hAnsi="Times New Roman" w:cs="Times New Roman"/>
                <w:sz w:val="22"/>
                <w:szCs w:val="22"/>
              </w:rPr>
              <w:t>1</w:t>
            </w:r>
            <w:r w:rsidRPr="001922F0">
              <w:rPr>
                <w:rFonts w:ascii="Times New Roman" w:hAnsi="Times New Roman" w:cs="Times New Roman"/>
                <w:sz w:val="22"/>
                <w:szCs w:val="22"/>
              </w:rPr>
              <w:t>, 0.</w:t>
            </w:r>
            <w:r w:rsidR="001064AF" w:rsidRPr="001922F0">
              <w:rPr>
                <w:rFonts w:ascii="Times New Roman" w:hAnsi="Times New Roman" w:cs="Times New Roman"/>
                <w:sz w:val="22"/>
                <w:szCs w:val="22"/>
              </w:rPr>
              <w:t>3</w:t>
            </w:r>
          </w:p>
        </w:tc>
        <w:tc>
          <w:tcPr>
            <w:tcW w:w="996" w:type="dxa"/>
          </w:tcPr>
          <w:p w14:paraId="5C9E89E8" w14:textId="0115B19D" w:rsidR="00BD2D68" w:rsidRPr="001922F0" w:rsidRDefault="00BD2D68" w:rsidP="00FB6E07">
            <w:pPr>
              <w:jc w:val="center"/>
              <w:rPr>
                <w:rFonts w:ascii="Times New Roman" w:hAnsi="Times New Roman" w:cs="Times New Roman"/>
                <w:sz w:val="22"/>
                <w:szCs w:val="22"/>
              </w:rPr>
            </w:pPr>
            <w:r w:rsidRPr="001922F0">
              <w:rPr>
                <w:rFonts w:ascii="Times New Roman" w:hAnsi="Times New Roman" w:cs="Times New Roman"/>
                <w:sz w:val="22"/>
                <w:szCs w:val="22"/>
              </w:rPr>
              <w:t>0.2</w:t>
            </w:r>
            <w:r w:rsidR="004E3C52" w:rsidRPr="001922F0">
              <w:rPr>
                <w:rFonts w:ascii="Times New Roman" w:hAnsi="Times New Roman" w:cs="Times New Roman"/>
                <w:sz w:val="22"/>
                <w:szCs w:val="22"/>
              </w:rPr>
              <w:t>77</w:t>
            </w:r>
          </w:p>
        </w:tc>
      </w:tr>
      <w:tr w:rsidR="00BD2D68" w:rsidRPr="001922F0" w14:paraId="165D08DF" w14:textId="77777777" w:rsidTr="00FB6E07">
        <w:tc>
          <w:tcPr>
            <w:tcW w:w="1843" w:type="dxa"/>
          </w:tcPr>
          <w:p w14:paraId="0C4A3611" w14:textId="77777777" w:rsidR="00BD2D68" w:rsidRPr="001922F0" w:rsidRDefault="00BD2D68" w:rsidP="00FB6E07">
            <w:pPr>
              <w:rPr>
                <w:rFonts w:ascii="Times New Roman" w:hAnsi="Times New Roman" w:cs="Times New Roman"/>
                <w:sz w:val="22"/>
                <w:szCs w:val="22"/>
              </w:rPr>
            </w:pPr>
            <w:r w:rsidRPr="001922F0">
              <w:rPr>
                <w:rFonts w:ascii="Times New Roman" w:hAnsi="Times New Roman" w:cs="Times New Roman"/>
                <w:sz w:val="22"/>
                <w:szCs w:val="22"/>
              </w:rPr>
              <w:t>BMI</w:t>
            </w:r>
          </w:p>
        </w:tc>
        <w:tc>
          <w:tcPr>
            <w:tcW w:w="1985" w:type="dxa"/>
          </w:tcPr>
          <w:p w14:paraId="1608F3FC" w14:textId="4654D755" w:rsidR="00BD2D68" w:rsidRPr="001922F0" w:rsidRDefault="00BD2D68" w:rsidP="00FB6E07">
            <w:pPr>
              <w:jc w:val="center"/>
              <w:rPr>
                <w:rFonts w:ascii="Times New Roman" w:hAnsi="Times New Roman" w:cs="Times New Roman"/>
                <w:sz w:val="22"/>
                <w:szCs w:val="22"/>
              </w:rPr>
            </w:pPr>
            <w:r w:rsidRPr="001922F0">
              <w:rPr>
                <w:rFonts w:ascii="Times New Roman" w:hAnsi="Times New Roman" w:cs="Times New Roman"/>
                <w:sz w:val="22"/>
                <w:szCs w:val="22"/>
              </w:rPr>
              <w:t>1</w:t>
            </w:r>
            <w:r w:rsidR="00074FD3" w:rsidRPr="001922F0">
              <w:rPr>
                <w:rFonts w:ascii="Times New Roman" w:hAnsi="Times New Roman" w:cs="Times New Roman"/>
                <w:sz w:val="22"/>
                <w:szCs w:val="22"/>
              </w:rPr>
              <w:t>6</w:t>
            </w:r>
          </w:p>
        </w:tc>
        <w:tc>
          <w:tcPr>
            <w:tcW w:w="1984" w:type="dxa"/>
          </w:tcPr>
          <w:p w14:paraId="7084BACC" w14:textId="27FF278B" w:rsidR="00BD2D68" w:rsidRPr="001922F0" w:rsidRDefault="00BD2D68" w:rsidP="00FB6E07">
            <w:pPr>
              <w:jc w:val="center"/>
              <w:rPr>
                <w:rFonts w:ascii="Times New Roman" w:hAnsi="Times New Roman" w:cs="Times New Roman"/>
                <w:sz w:val="22"/>
                <w:szCs w:val="22"/>
              </w:rPr>
            </w:pPr>
            <w:r w:rsidRPr="001922F0">
              <w:rPr>
                <w:rFonts w:ascii="Times New Roman" w:hAnsi="Times New Roman" w:cs="Times New Roman"/>
                <w:sz w:val="22"/>
                <w:szCs w:val="22"/>
              </w:rPr>
              <w:t>0.</w:t>
            </w:r>
            <w:r w:rsidR="001064AF" w:rsidRPr="001922F0">
              <w:rPr>
                <w:rFonts w:ascii="Times New Roman" w:hAnsi="Times New Roman" w:cs="Times New Roman"/>
                <w:sz w:val="22"/>
                <w:szCs w:val="22"/>
              </w:rPr>
              <w:t>5</w:t>
            </w:r>
          </w:p>
        </w:tc>
        <w:tc>
          <w:tcPr>
            <w:tcW w:w="2552" w:type="dxa"/>
          </w:tcPr>
          <w:p w14:paraId="2EFF236A" w14:textId="6CA77175" w:rsidR="00BD2D68" w:rsidRPr="001922F0" w:rsidRDefault="00BD2D68" w:rsidP="00FB6E07">
            <w:pPr>
              <w:jc w:val="center"/>
              <w:rPr>
                <w:rFonts w:ascii="Times New Roman" w:hAnsi="Times New Roman" w:cs="Times New Roman"/>
                <w:sz w:val="22"/>
                <w:szCs w:val="22"/>
              </w:rPr>
            </w:pPr>
            <w:r w:rsidRPr="001922F0">
              <w:rPr>
                <w:rFonts w:ascii="Times New Roman" w:hAnsi="Times New Roman" w:cs="Times New Roman"/>
                <w:sz w:val="22"/>
                <w:szCs w:val="22"/>
              </w:rPr>
              <w:t>-0.</w:t>
            </w:r>
            <w:r w:rsidR="00D759BA" w:rsidRPr="001922F0">
              <w:rPr>
                <w:rFonts w:ascii="Times New Roman" w:hAnsi="Times New Roman" w:cs="Times New Roman"/>
                <w:sz w:val="22"/>
                <w:szCs w:val="22"/>
              </w:rPr>
              <w:t>6</w:t>
            </w:r>
            <w:r w:rsidRPr="001922F0">
              <w:rPr>
                <w:rFonts w:ascii="Times New Roman" w:hAnsi="Times New Roman" w:cs="Times New Roman"/>
                <w:sz w:val="22"/>
                <w:szCs w:val="22"/>
              </w:rPr>
              <w:t>, 1.</w:t>
            </w:r>
            <w:r w:rsidR="00D759BA" w:rsidRPr="001922F0">
              <w:rPr>
                <w:rFonts w:ascii="Times New Roman" w:hAnsi="Times New Roman" w:cs="Times New Roman"/>
                <w:sz w:val="22"/>
                <w:szCs w:val="22"/>
              </w:rPr>
              <w:t>5</w:t>
            </w:r>
          </w:p>
        </w:tc>
        <w:tc>
          <w:tcPr>
            <w:tcW w:w="996" w:type="dxa"/>
          </w:tcPr>
          <w:p w14:paraId="0CFE645D" w14:textId="00AFA4A8" w:rsidR="00BD2D68" w:rsidRPr="001922F0" w:rsidRDefault="00BD2D68" w:rsidP="00FB6E07">
            <w:pPr>
              <w:jc w:val="center"/>
              <w:rPr>
                <w:rFonts w:ascii="Times New Roman" w:hAnsi="Times New Roman" w:cs="Times New Roman"/>
                <w:sz w:val="22"/>
                <w:szCs w:val="22"/>
              </w:rPr>
            </w:pPr>
            <w:r w:rsidRPr="001922F0">
              <w:rPr>
                <w:rFonts w:ascii="Times New Roman" w:hAnsi="Times New Roman" w:cs="Times New Roman"/>
                <w:sz w:val="22"/>
                <w:szCs w:val="22"/>
              </w:rPr>
              <w:t>0.</w:t>
            </w:r>
            <w:r w:rsidR="00DD0932" w:rsidRPr="001922F0">
              <w:rPr>
                <w:rFonts w:ascii="Times New Roman" w:hAnsi="Times New Roman" w:cs="Times New Roman"/>
                <w:sz w:val="22"/>
                <w:szCs w:val="22"/>
              </w:rPr>
              <w:t>39</w:t>
            </w:r>
            <w:r w:rsidR="00D759BA" w:rsidRPr="001922F0">
              <w:rPr>
                <w:rFonts w:ascii="Times New Roman" w:hAnsi="Times New Roman" w:cs="Times New Roman"/>
                <w:sz w:val="22"/>
                <w:szCs w:val="22"/>
              </w:rPr>
              <w:t>9</w:t>
            </w:r>
          </w:p>
        </w:tc>
      </w:tr>
      <w:tr w:rsidR="00BD2D68" w:rsidRPr="001922F0" w14:paraId="39A90216" w14:textId="77777777" w:rsidTr="00FB6E07">
        <w:tc>
          <w:tcPr>
            <w:tcW w:w="1843" w:type="dxa"/>
          </w:tcPr>
          <w:p w14:paraId="0A2A18A0" w14:textId="77777777" w:rsidR="00BD2D68" w:rsidRPr="001922F0" w:rsidRDefault="00BD2D68" w:rsidP="00FB6E07">
            <w:pPr>
              <w:rPr>
                <w:rFonts w:ascii="Times New Roman" w:hAnsi="Times New Roman" w:cs="Times New Roman"/>
                <w:sz w:val="22"/>
                <w:szCs w:val="22"/>
              </w:rPr>
            </w:pPr>
            <w:r w:rsidRPr="001922F0">
              <w:rPr>
                <w:rFonts w:ascii="Times New Roman" w:hAnsi="Times New Roman" w:cs="Times New Roman"/>
                <w:sz w:val="22"/>
                <w:szCs w:val="22"/>
              </w:rPr>
              <w:t>HbA1c</w:t>
            </w:r>
          </w:p>
        </w:tc>
        <w:tc>
          <w:tcPr>
            <w:tcW w:w="1985" w:type="dxa"/>
          </w:tcPr>
          <w:p w14:paraId="0BFF5BCA" w14:textId="1675F5A5" w:rsidR="00BD2D68" w:rsidRPr="001922F0" w:rsidRDefault="00BD2D68" w:rsidP="00FB6E07">
            <w:pPr>
              <w:jc w:val="center"/>
              <w:rPr>
                <w:rFonts w:ascii="Times New Roman" w:hAnsi="Times New Roman" w:cs="Times New Roman"/>
                <w:sz w:val="22"/>
                <w:szCs w:val="22"/>
              </w:rPr>
            </w:pPr>
            <w:r w:rsidRPr="001922F0">
              <w:rPr>
                <w:rFonts w:ascii="Times New Roman" w:hAnsi="Times New Roman" w:cs="Times New Roman"/>
                <w:sz w:val="22"/>
                <w:szCs w:val="22"/>
              </w:rPr>
              <w:t>1</w:t>
            </w:r>
            <w:r w:rsidR="005005F9" w:rsidRPr="001922F0">
              <w:rPr>
                <w:rFonts w:ascii="Times New Roman" w:hAnsi="Times New Roman" w:cs="Times New Roman"/>
                <w:sz w:val="22"/>
                <w:szCs w:val="22"/>
              </w:rPr>
              <w:t>8</w:t>
            </w:r>
          </w:p>
        </w:tc>
        <w:tc>
          <w:tcPr>
            <w:tcW w:w="1984" w:type="dxa"/>
          </w:tcPr>
          <w:p w14:paraId="5E71078F" w14:textId="1E6B4A32" w:rsidR="00BD2D68" w:rsidRPr="001922F0" w:rsidRDefault="00BD2D68" w:rsidP="00FB6E07">
            <w:pPr>
              <w:jc w:val="center"/>
              <w:rPr>
                <w:rFonts w:ascii="Times New Roman" w:hAnsi="Times New Roman" w:cs="Times New Roman"/>
                <w:sz w:val="22"/>
                <w:szCs w:val="22"/>
              </w:rPr>
            </w:pPr>
            <w:r w:rsidRPr="001922F0">
              <w:rPr>
                <w:rFonts w:ascii="Times New Roman" w:hAnsi="Times New Roman" w:cs="Times New Roman"/>
                <w:sz w:val="22"/>
                <w:szCs w:val="22"/>
              </w:rPr>
              <w:t>-0.</w:t>
            </w:r>
            <w:r w:rsidR="001064AF" w:rsidRPr="001922F0">
              <w:rPr>
                <w:rFonts w:ascii="Times New Roman" w:hAnsi="Times New Roman" w:cs="Times New Roman"/>
                <w:sz w:val="22"/>
                <w:szCs w:val="22"/>
              </w:rPr>
              <w:t>5</w:t>
            </w:r>
          </w:p>
        </w:tc>
        <w:tc>
          <w:tcPr>
            <w:tcW w:w="2552" w:type="dxa"/>
          </w:tcPr>
          <w:p w14:paraId="313BD51D" w14:textId="7D85CDC8" w:rsidR="00BD2D68" w:rsidRPr="001922F0" w:rsidRDefault="00BD2D68" w:rsidP="00FB6E07">
            <w:pPr>
              <w:jc w:val="center"/>
              <w:rPr>
                <w:rFonts w:ascii="Times New Roman" w:hAnsi="Times New Roman" w:cs="Times New Roman"/>
                <w:sz w:val="22"/>
                <w:szCs w:val="22"/>
              </w:rPr>
            </w:pPr>
            <w:r w:rsidRPr="001922F0">
              <w:rPr>
                <w:rFonts w:ascii="Times New Roman" w:hAnsi="Times New Roman" w:cs="Times New Roman"/>
                <w:sz w:val="22"/>
                <w:szCs w:val="22"/>
              </w:rPr>
              <w:t>-</w:t>
            </w:r>
            <w:r w:rsidR="007777BD" w:rsidRPr="001922F0">
              <w:rPr>
                <w:rFonts w:ascii="Times New Roman" w:hAnsi="Times New Roman" w:cs="Times New Roman"/>
                <w:sz w:val="22"/>
                <w:szCs w:val="22"/>
              </w:rPr>
              <w:t>3.8</w:t>
            </w:r>
            <w:r w:rsidRPr="001922F0">
              <w:rPr>
                <w:rFonts w:ascii="Times New Roman" w:hAnsi="Times New Roman" w:cs="Times New Roman"/>
                <w:sz w:val="22"/>
                <w:szCs w:val="22"/>
              </w:rPr>
              <w:t>, 2.</w:t>
            </w:r>
            <w:r w:rsidR="001064AF" w:rsidRPr="001922F0">
              <w:rPr>
                <w:rFonts w:ascii="Times New Roman" w:hAnsi="Times New Roman" w:cs="Times New Roman"/>
                <w:sz w:val="22"/>
                <w:szCs w:val="22"/>
              </w:rPr>
              <w:t>9</w:t>
            </w:r>
          </w:p>
        </w:tc>
        <w:tc>
          <w:tcPr>
            <w:tcW w:w="996" w:type="dxa"/>
          </w:tcPr>
          <w:p w14:paraId="5F6B7D0B" w14:textId="4E071529" w:rsidR="00BD2D68" w:rsidRPr="001922F0" w:rsidRDefault="00BD2D68" w:rsidP="00FB6E07">
            <w:pPr>
              <w:jc w:val="center"/>
              <w:rPr>
                <w:rFonts w:ascii="Times New Roman" w:hAnsi="Times New Roman" w:cs="Times New Roman"/>
                <w:sz w:val="22"/>
                <w:szCs w:val="22"/>
              </w:rPr>
            </w:pPr>
            <w:r w:rsidRPr="001922F0">
              <w:rPr>
                <w:rFonts w:ascii="Times New Roman" w:hAnsi="Times New Roman" w:cs="Times New Roman"/>
                <w:sz w:val="22"/>
                <w:szCs w:val="22"/>
              </w:rPr>
              <w:t>0.</w:t>
            </w:r>
            <w:r w:rsidR="007777BD" w:rsidRPr="001922F0">
              <w:rPr>
                <w:rFonts w:ascii="Times New Roman" w:hAnsi="Times New Roman" w:cs="Times New Roman"/>
                <w:sz w:val="22"/>
                <w:szCs w:val="22"/>
              </w:rPr>
              <w:t>784</w:t>
            </w:r>
          </w:p>
        </w:tc>
      </w:tr>
      <w:tr w:rsidR="00F2125D" w:rsidRPr="001922F0" w14:paraId="155F46C8" w14:textId="77777777" w:rsidTr="00FB6E07">
        <w:tc>
          <w:tcPr>
            <w:tcW w:w="1843" w:type="dxa"/>
          </w:tcPr>
          <w:p w14:paraId="4903C738" w14:textId="6C8C5F15" w:rsidR="00F2125D" w:rsidRPr="001922F0" w:rsidRDefault="00F2125D" w:rsidP="00F2125D">
            <w:pPr>
              <w:rPr>
                <w:rFonts w:ascii="Times New Roman" w:hAnsi="Times New Roman" w:cs="Times New Roman"/>
                <w:sz w:val="22"/>
                <w:szCs w:val="22"/>
              </w:rPr>
            </w:pPr>
            <w:r w:rsidRPr="001922F0">
              <w:rPr>
                <w:rFonts w:ascii="Times New Roman" w:hAnsi="Times New Roman" w:cs="Times New Roman"/>
                <w:sz w:val="22"/>
                <w:szCs w:val="22"/>
              </w:rPr>
              <w:t>Age of onset</w:t>
            </w:r>
          </w:p>
        </w:tc>
        <w:tc>
          <w:tcPr>
            <w:tcW w:w="1985" w:type="dxa"/>
          </w:tcPr>
          <w:p w14:paraId="30FE7EC5" w14:textId="6028AA8E" w:rsidR="00F2125D" w:rsidRPr="001922F0" w:rsidRDefault="00F2125D" w:rsidP="00F2125D">
            <w:pPr>
              <w:jc w:val="center"/>
              <w:rPr>
                <w:rFonts w:ascii="Times New Roman" w:hAnsi="Times New Roman" w:cs="Times New Roman"/>
                <w:sz w:val="22"/>
                <w:szCs w:val="22"/>
              </w:rPr>
            </w:pPr>
            <w:r w:rsidRPr="001922F0">
              <w:rPr>
                <w:rFonts w:ascii="Times New Roman" w:hAnsi="Times New Roman" w:cs="Times New Roman"/>
                <w:sz w:val="22"/>
                <w:szCs w:val="22"/>
              </w:rPr>
              <w:t>12</w:t>
            </w:r>
          </w:p>
        </w:tc>
        <w:tc>
          <w:tcPr>
            <w:tcW w:w="1984" w:type="dxa"/>
          </w:tcPr>
          <w:p w14:paraId="2E5213B9" w14:textId="1323E23B" w:rsidR="00F2125D" w:rsidRPr="001922F0" w:rsidRDefault="00F2125D" w:rsidP="00F2125D">
            <w:pPr>
              <w:jc w:val="center"/>
              <w:rPr>
                <w:rFonts w:ascii="Times New Roman" w:hAnsi="Times New Roman" w:cs="Times New Roman"/>
                <w:sz w:val="22"/>
                <w:szCs w:val="22"/>
              </w:rPr>
            </w:pPr>
            <w:r w:rsidRPr="001922F0">
              <w:rPr>
                <w:rFonts w:ascii="Times New Roman" w:hAnsi="Times New Roman" w:cs="Times New Roman"/>
                <w:sz w:val="22"/>
                <w:szCs w:val="22"/>
              </w:rPr>
              <w:t>-2.3</w:t>
            </w:r>
          </w:p>
        </w:tc>
        <w:tc>
          <w:tcPr>
            <w:tcW w:w="2552" w:type="dxa"/>
          </w:tcPr>
          <w:p w14:paraId="1DCB76FA" w14:textId="62AAA056" w:rsidR="00F2125D" w:rsidRPr="001922F0" w:rsidRDefault="00F2125D" w:rsidP="00F2125D">
            <w:pPr>
              <w:jc w:val="center"/>
              <w:rPr>
                <w:rFonts w:ascii="Times New Roman" w:hAnsi="Times New Roman" w:cs="Times New Roman"/>
                <w:sz w:val="22"/>
                <w:szCs w:val="22"/>
              </w:rPr>
            </w:pPr>
            <w:r w:rsidRPr="001922F0">
              <w:rPr>
                <w:rFonts w:ascii="Times New Roman" w:hAnsi="Times New Roman" w:cs="Times New Roman"/>
                <w:sz w:val="22"/>
                <w:szCs w:val="22"/>
              </w:rPr>
              <w:t>-3.5, -1.0</w:t>
            </w:r>
          </w:p>
        </w:tc>
        <w:tc>
          <w:tcPr>
            <w:tcW w:w="996" w:type="dxa"/>
          </w:tcPr>
          <w:p w14:paraId="21A01556" w14:textId="46D5F835" w:rsidR="00F2125D" w:rsidRPr="001922F0" w:rsidRDefault="00F2125D" w:rsidP="00F2125D">
            <w:pPr>
              <w:jc w:val="center"/>
              <w:rPr>
                <w:rFonts w:ascii="Times New Roman" w:hAnsi="Times New Roman" w:cs="Times New Roman"/>
                <w:sz w:val="22"/>
                <w:szCs w:val="22"/>
              </w:rPr>
            </w:pPr>
            <w:r w:rsidRPr="001922F0">
              <w:rPr>
                <w:rFonts w:ascii="Times New Roman" w:hAnsi="Times New Roman" w:cs="Times New Roman"/>
                <w:sz w:val="22"/>
                <w:szCs w:val="22"/>
              </w:rPr>
              <w:t>&lt;0.001</w:t>
            </w:r>
          </w:p>
        </w:tc>
      </w:tr>
      <w:tr w:rsidR="00F2125D" w:rsidRPr="001922F0" w14:paraId="0FFE9946" w14:textId="77777777" w:rsidTr="00FB6E07">
        <w:tc>
          <w:tcPr>
            <w:tcW w:w="1843" w:type="dxa"/>
          </w:tcPr>
          <w:p w14:paraId="23C1DFD5" w14:textId="77777777" w:rsidR="00F2125D" w:rsidRPr="001922F0" w:rsidRDefault="00F2125D" w:rsidP="00F2125D">
            <w:pPr>
              <w:rPr>
                <w:rFonts w:ascii="Times New Roman" w:hAnsi="Times New Roman" w:cs="Times New Roman"/>
                <w:sz w:val="22"/>
                <w:szCs w:val="22"/>
              </w:rPr>
            </w:pPr>
            <w:r w:rsidRPr="001922F0">
              <w:rPr>
                <w:rFonts w:ascii="Times New Roman" w:hAnsi="Times New Roman" w:cs="Times New Roman"/>
                <w:sz w:val="22"/>
                <w:szCs w:val="22"/>
              </w:rPr>
              <w:t>Disease duration</w:t>
            </w:r>
          </w:p>
        </w:tc>
        <w:tc>
          <w:tcPr>
            <w:tcW w:w="1985" w:type="dxa"/>
          </w:tcPr>
          <w:p w14:paraId="5FB4C00D" w14:textId="7F47AE01" w:rsidR="00F2125D" w:rsidRPr="001922F0" w:rsidRDefault="00F2125D" w:rsidP="00F2125D">
            <w:pPr>
              <w:jc w:val="center"/>
              <w:rPr>
                <w:rFonts w:ascii="Times New Roman" w:hAnsi="Times New Roman" w:cs="Times New Roman"/>
                <w:sz w:val="22"/>
                <w:szCs w:val="22"/>
              </w:rPr>
            </w:pPr>
            <w:r w:rsidRPr="001922F0">
              <w:rPr>
                <w:rFonts w:ascii="Times New Roman" w:hAnsi="Times New Roman" w:cs="Times New Roman"/>
                <w:sz w:val="22"/>
                <w:szCs w:val="22"/>
              </w:rPr>
              <w:t>13</w:t>
            </w:r>
          </w:p>
        </w:tc>
        <w:tc>
          <w:tcPr>
            <w:tcW w:w="1984" w:type="dxa"/>
          </w:tcPr>
          <w:p w14:paraId="34388C1D" w14:textId="2E54BA01" w:rsidR="00F2125D" w:rsidRPr="001922F0" w:rsidRDefault="00F2125D" w:rsidP="00F2125D">
            <w:pPr>
              <w:jc w:val="center"/>
              <w:rPr>
                <w:rFonts w:ascii="Times New Roman" w:hAnsi="Times New Roman" w:cs="Times New Roman"/>
                <w:sz w:val="22"/>
                <w:szCs w:val="22"/>
              </w:rPr>
            </w:pPr>
            <w:r w:rsidRPr="001922F0">
              <w:rPr>
                <w:rFonts w:ascii="Times New Roman" w:hAnsi="Times New Roman" w:cs="Times New Roman"/>
                <w:sz w:val="22"/>
                <w:szCs w:val="22"/>
              </w:rPr>
              <w:t>1.3</w:t>
            </w:r>
          </w:p>
        </w:tc>
        <w:tc>
          <w:tcPr>
            <w:tcW w:w="2552" w:type="dxa"/>
          </w:tcPr>
          <w:p w14:paraId="786402C2" w14:textId="0229BB3C" w:rsidR="00F2125D" w:rsidRPr="001922F0" w:rsidRDefault="00F2125D" w:rsidP="00F2125D">
            <w:pPr>
              <w:jc w:val="center"/>
              <w:rPr>
                <w:rFonts w:ascii="Times New Roman" w:hAnsi="Times New Roman" w:cs="Times New Roman"/>
                <w:sz w:val="22"/>
                <w:szCs w:val="22"/>
              </w:rPr>
            </w:pPr>
            <w:r w:rsidRPr="001922F0">
              <w:rPr>
                <w:rFonts w:ascii="Times New Roman" w:hAnsi="Times New Roman" w:cs="Times New Roman"/>
                <w:sz w:val="22"/>
                <w:szCs w:val="22"/>
              </w:rPr>
              <w:t>-0.2, 2.7</w:t>
            </w:r>
          </w:p>
        </w:tc>
        <w:tc>
          <w:tcPr>
            <w:tcW w:w="996" w:type="dxa"/>
          </w:tcPr>
          <w:p w14:paraId="2FCABE98" w14:textId="4846898F" w:rsidR="00F2125D" w:rsidRPr="001922F0" w:rsidRDefault="00F2125D" w:rsidP="00F2125D">
            <w:pPr>
              <w:jc w:val="center"/>
              <w:rPr>
                <w:rFonts w:ascii="Times New Roman" w:hAnsi="Times New Roman" w:cs="Times New Roman"/>
                <w:sz w:val="22"/>
                <w:szCs w:val="22"/>
              </w:rPr>
            </w:pPr>
            <w:r w:rsidRPr="001922F0">
              <w:rPr>
                <w:rFonts w:ascii="Times New Roman" w:hAnsi="Times New Roman" w:cs="Times New Roman"/>
                <w:sz w:val="22"/>
                <w:szCs w:val="22"/>
              </w:rPr>
              <w:t>0.085</w:t>
            </w:r>
          </w:p>
        </w:tc>
      </w:tr>
      <w:tr w:rsidR="00F2125D" w:rsidRPr="001922F0" w14:paraId="6B4E6C4A" w14:textId="77777777" w:rsidTr="00FB6E07">
        <w:tc>
          <w:tcPr>
            <w:tcW w:w="1843" w:type="dxa"/>
          </w:tcPr>
          <w:p w14:paraId="354AD3EB" w14:textId="77777777" w:rsidR="00F2125D" w:rsidRPr="001922F0" w:rsidRDefault="00F2125D" w:rsidP="00F2125D">
            <w:pPr>
              <w:rPr>
                <w:rFonts w:ascii="Times New Roman" w:hAnsi="Times New Roman" w:cs="Times New Roman"/>
                <w:sz w:val="22"/>
                <w:szCs w:val="22"/>
              </w:rPr>
            </w:pPr>
            <w:r w:rsidRPr="001922F0">
              <w:rPr>
                <w:rFonts w:ascii="Times New Roman" w:hAnsi="Times New Roman" w:cs="Times New Roman"/>
                <w:sz w:val="22"/>
                <w:szCs w:val="22"/>
              </w:rPr>
              <w:t>Insulin dose</w:t>
            </w:r>
          </w:p>
        </w:tc>
        <w:tc>
          <w:tcPr>
            <w:tcW w:w="1985" w:type="dxa"/>
          </w:tcPr>
          <w:p w14:paraId="12B0AEC6" w14:textId="59E0F6C7" w:rsidR="00F2125D" w:rsidRPr="001922F0" w:rsidRDefault="00F2125D" w:rsidP="00F2125D">
            <w:pPr>
              <w:jc w:val="center"/>
              <w:rPr>
                <w:rFonts w:ascii="Times New Roman" w:hAnsi="Times New Roman" w:cs="Times New Roman"/>
                <w:sz w:val="22"/>
                <w:szCs w:val="22"/>
              </w:rPr>
            </w:pPr>
            <w:r w:rsidRPr="001922F0">
              <w:rPr>
                <w:rFonts w:ascii="Times New Roman" w:hAnsi="Times New Roman" w:cs="Times New Roman"/>
                <w:sz w:val="22"/>
                <w:szCs w:val="22"/>
              </w:rPr>
              <w:t>13</w:t>
            </w:r>
          </w:p>
        </w:tc>
        <w:tc>
          <w:tcPr>
            <w:tcW w:w="1984" w:type="dxa"/>
          </w:tcPr>
          <w:p w14:paraId="1F2D9196" w14:textId="13233972" w:rsidR="00F2125D" w:rsidRPr="001922F0" w:rsidRDefault="00F2125D" w:rsidP="00F2125D">
            <w:pPr>
              <w:jc w:val="center"/>
              <w:rPr>
                <w:rFonts w:ascii="Times New Roman" w:hAnsi="Times New Roman" w:cs="Times New Roman"/>
                <w:sz w:val="22"/>
                <w:szCs w:val="22"/>
              </w:rPr>
            </w:pPr>
            <w:r w:rsidRPr="001922F0">
              <w:rPr>
                <w:rFonts w:ascii="Times New Roman" w:hAnsi="Times New Roman" w:cs="Times New Roman"/>
                <w:sz w:val="22"/>
                <w:szCs w:val="22"/>
              </w:rPr>
              <w:t>18.1</w:t>
            </w:r>
          </w:p>
        </w:tc>
        <w:tc>
          <w:tcPr>
            <w:tcW w:w="2552" w:type="dxa"/>
          </w:tcPr>
          <w:p w14:paraId="3236EF0D" w14:textId="17936577" w:rsidR="00F2125D" w:rsidRPr="001922F0" w:rsidRDefault="00F2125D" w:rsidP="00F2125D">
            <w:pPr>
              <w:jc w:val="center"/>
              <w:rPr>
                <w:rFonts w:ascii="Times New Roman" w:hAnsi="Times New Roman" w:cs="Times New Roman"/>
                <w:sz w:val="22"/>
                <w:szCs w:val="22"/>
              </w:rPr>
            </w:pPr>
            <w:r w:rsidRPr="001922F0">
              <w:rPr>
                <w:rFonts w:ascii="Times New Roman" w:hAnsi="Times New Roman" w:cs="Times New Roman"/>
                <w:sz w:val="22"/>
                <w:szCs w:val="22"/>
              </w:rPr>
              <w:t>3.5, 32.6</w:t>
            </w:r>
          </w:p>
        </w:tc>
        <w:tc>
          <w:tcPr>
            <w:tcW w:w="996" w:type="dxa"/>
          </w:tcPr>
          <w:p w14:paraId="007D8B1C" w14:textId="1EF7C96D" w:rsidR="00F2125D" w:rsidRPr="001922F0" w:rsidRDefault="00F2125D" w:rsidP="00F2125D">
            <w:pPr>
              <w:jc w:val="center"/>
              <w:rPr>
                <w:rFonts w:ascii="Times New Roman" w:hAnsi="Times New Roman" w:cs="Times New Roman"/>
                <w:sz w:val="22"/>
                <w:szCs w:val="22"/>
              </w:rPr>
            </w:pPr>
            <w:r w:rsidRPr="001922F0">
              <w:rPr>
                <w:rFonts w:ascii="Times New Roman" w:hAnsi="Times New Roman" w:cs="Times New Roman"/>
                <w:sz w:val="22"/>
                <w:szCs w:val="22"/>
              </w:rPr>
              <w:t>0.015</w:t>
            </w:r>
          </w:p>
        </w:tc>
      </w:tr>
    </w:tbl>
    <w:p w14:paraId="2151AF98" w14:textId="77777777" w:rsidR="005A313B" w:rsidRPr="001922F0" w:rsidRDefault="005A313B" w:rsidP="005A313B">
      <w:pPr>
        <w:rPr>
          <w:rFonts w:ascii="Times New Roman" w:hAnsi="Times New Roman" w:cs="Times New Roman"/>
        </w:rPr>
      </w:pPr>
    </w:p>
    <w:p w14:paraId="7644C2D5" w14:textId="618007EC" w:rsidR="005A313B" w:rsidRPr="001922F0" w:rsidRDefault="005A313B">
      <w:pPr>
        <w:rPr>
          <w:rFonts w:ascii="Times New Roman" w:hAnsi="Times New Roman" w:cs="Times New Roman"/>
        </w:rPr>
      </w:pPr>
      <w:r w:rsidRPr="001922F0">
        <w:rPr>
          <w:rFonts w:ascii="Times New Roman" w:hAnsi="Times New Roman" w:cs="Times New Roman"/>
        </w:rPr>
        <w:br w:type="page"/>
      </w:r>
    </w:p>
    <w:p w14:paraId="3C985D99" w14:textId="70195008" w:rsidR="00BD2D68" w:rsidRPr="001922F0" w:rsidRDefault="00C014F1">
      <w:pPr>
        <w:rPr>
          <w:rFonts w:ascii="Times New Roman" w:hAnsi="Times New Roman" w:cs="Times New Roman"/>
        </w:rPr>
      </w:pPr>
      <w:r w:rsidRPr="001922F0">
        <w:rPr>
          <w:rFonts w:ascii="Times New Roman" w:hAnsi="Times New Roman" w:cs="Times New Roman"/>
          <w:b/>
          <w:bCs/>
        </w:rPr>
        <w:lastRenderedPageBreak/>
        <w:t>(A</w:t>
      </w:r>
      <w:r w:rsidR="0096168B" w:rsidRPr="001922F0">
        <w:rPr>
          <w:rFonts w:ascii="Times New Roman" w:hAnsi="Times New Roman" w:cs="Times New Roman"/>
          <w:b/>
          <w:bCs/>
        </w:rPr>
        <w:t>)</w:t>
      </w:r>
      <w:r w:rsidR="0096168B" w:rsidRPr="001922F0">
        <w:rPr>
          <w:rFonts w:ascii="Times New Roman" w:hAnsi="Times New Roman" w:cs="Times New Roman"/>
        </w:rPr>
        <w:t xml:space="preserve"> Lean mass </w:t>
      </w:r>
      <w:r w:rsidR="00F31B60" w:rsidRPr="001922F0">
        <w:rPr>
          <w:rFonts w:ascii="Times New Roman" w:hAnsi="Times New Roman" w:cs="Times New Roman"/>
        </w:rPr>
        <w:t>(kg)</w:t>
      </w:r>
      <w:r w:rsidR="00F31B60" w:rsidRPr="001922F0">
        <w:rPr>
          <w:rFonts w:ascii="Times New Roman" w:hAnsi="Times New Roman" w:cs="Times New Roman"/>
          <w:noProof/>
        </w:rPr>
        <w:drawing>
          <wp:inline distT="0" distB="0" distL="0" distR="0" wp14:anchorId="283E6676" wp14:editId="68568238">
            <wp:extent cx="5943600" cy="2225675"/>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225675"/>
                    </a:xfrm>
                    <a:prstGeom prst="rect">
                      <a:avLst/>
                    </a:prstGeom>
                  </pic:spPr>
                </pic:pic>
              </a:graphicData>
            </a:graphic>
          </wp:inline>
        </w:drawing>
      </w:r>
    </w:p>
    <w:p w14:paraId="37320A01" w14:textId="5DE7D30F" w:rsidR="0096168B" w:rsidRPr="001922F0" w:rsidRDefault="00492356">
      <w:pPr>
        <w:rPr>
          <w:rFonts w:ascii="Times New Roman" w:hAnsi="Times New Roman" w:cs="Times New Roman"/>
        </w:rPr>
      </w:pPr>
      <w:r w:rsidRPr="001922F0">
        <w:rPr>
          <w:rFonts w:ascii="Times New Roman" w:hAnsi="Times New Roman" w:cs="Times New Roman"/>
          <w:b/>
          <w:bCs/>
        </w:rPr>
        <w:t>(B</w:t>
      </w:r>
      <w:r w:rsidR="0096168B" w:rsidRPr="001922F0">
        <w:rPr>
          <w:rFonts w:ascii="Times New Roman" w:hAnsi="Times New Roman" w:cs="Times New Roman"/>
          <w:b/>
          <w:bCs/>
        </w:rPr>
        <w:t>)</w:t>
      </w:r>
      <w:r w:rsidR="0096168B" w:rsidRPr="001922F0">
        <w:rPr>
          <w:rFonts w:ascii="Times New Roman" w:hAnsi="Times New Roman" w:cs="Times New Roman"/>
        </w:rPr>
        <w:t xml:space="preserve"> </w:t>
      </w:r>
      <w:r w:rsidR="00183F70" w:rsidRPr="001922F0">
        <w:rPr>
          <w:rFonts w:ascii="Times New Roman" w:hAnsi="Times New Roman" w:cs="Times New Roman"/>
        </w:rPr>
        <w:t>L</w:t>
      </w:r>
      <w:r w:rsidR="0096168B" w:rsidRPr="001922F0">
        <w:rPr>
          <w:rFonts w:ascii="Times New Roman" w:hAnsi="Times New Roman" w:cs="Times New Roman"/>
        </w:rPr>
        <w:t>ean mass</w:t>
      </w:r>
      <w:r w:rsidR="00183F70" w:rsidRPr="001922F0">
        <w:rPr>
          <w:rFonts w:ascii="Times New Roman" w:hAnsi="Times New Roman" w:cs="Times New Roman"/>
        </w:rPr>
        <w:t xml:space="preserve"> </w:t>
      </w:r>
      <w:r w:rsidR="00F31B60" w:rsidRPr="001922F0">
        <w:rPr>
          <w:rFonts w:ascii="Times New Roman" w:hAnsi="Times New Roman" w:cs="Times New Roman"/>
        </w:rPr>
        <w:t>%</w:t>
      </w:r>
    </w:p>
    <w:p w14:paraId="2EF36655" w14:textId="04B618F7" w:rsidR="0096168B" w:rsidRPr="001922F0" w:rsidRDefault="00F31B60">
      <w:pPr>
        <w:rPr>
          <w:rFonts w:ascii="Times New Roman" w:hAnsi="Times New Roman" w:cs="Times New Roman"/>
        </w:rPr>
      </w:pPr>
      <w:r w:rsidRPr="001922F0">
        <w:rPr>
          <w:rFonts w:ascii="Times New Roman" w:hAnsi="Times New Roman" w:cs="Times New Roman"/>
          <w:b/>
          <w:bCs/>
          <w:noProof/>
        </w:rPr>
        <w:drawing>
          <wp:inline distT="0" distB="0" distL="0" distR="0" wp14:anchorId="58E85F05" wp14:editId="1C3FB444">
            <wp:extent cx="5943600" cy="1188720"/>
            <wp:effectExtent l="0" t="0" r="0" b="5080"/>
            <wp:docPr id="22" name="Picture 2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ab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188720"/>
                    </a:xfrm>
                    <a:prstGeom prst="rect">
                      <a:avLst/>
                    </a:prstGeom>
                  </pic:spPr>
                </pic:pic>
              </a:graphicData>
            </a:graphic>
          </wp:inline>
        </w:drawing>
      </w:r>
    </w:p>
    <w:p w14:paraId="3C19A569" w14:textId="77777777" w:rsidR="00234313" w:rsidRPr="001922F0" w:rsidRDefault="00234313">
      <w:pPr>
        <w:rPr>
          <w:rFonts w:ascii="Times New Roman" w:hAnsi="Times New Roman" w:cs="Times New Roman"/>
        </w:rPr>
      </w:pPr>
    </w:p>
    <w:p w14:paraId="2F1E9F2D" w14:textId="039936D4" w:rsidR="00BD2D68" w:rsidRPr="001922F0" w:rsidRDefault="00BD2D68">
      <w:pPr>
        <w:rPr>
          <w:rFonts w:ascii="Times New Roman" w:hAnsi="Times New Roman" w:cs="Times New Roman"/>
        </w:rPr>
      </w:pPr>
      <w:r w:rsidRPr="001922F0">
        <w:rPr>
          <w:rFonts w:ascii="Times New Roman" w:hAnsi="Times New Roman" w:cs="Times New Roman"/>
          <w:b/>
          <w:bCs/>
        </w:rPr>
        <w:t>Supplementary Fig</w:t>
      </w:r>
      <w:r w:rsidR="004A006A" w:rsidRPr="001922F0">
        <w:rPr>
          <w:rFonts w:ascii="Times New Roman" w:hAnsi="Times New Roman" w:cs="Times New Roman"/>
          <w:b/>
          <w:bCs/>
        </w:rPr>
        <w:t>ure</w:t>
      </w:r>
      <w:r w:rsidRPr="001922F0">
        <w:rPr>
          <w:rFonts w:ascii="Times New Roman" w:hAnsi="Times New Roman" w:cs="Times New Roman"/>
          <w:b/>
          <w:bCs/>
        </w:rPr>
        <w:t xml:space="preserve"> 1</w:t>
      </w:r>
      <w:r w:rsidR="004A006A" w:rsidRPr="001922F0">
        <w:rPr>
          <w:rFonts w:ascii="Times New Roman" w:hAnsi="Times New Roman" w:cs="Times New Roman"/>
          <w:b/>
          <w:bCs/>
        </w:rPr>
        <w:t>.</w:t>
      </w:r>
      <w:r w:rsidRPr="001922F0">
        <w:rPr>
          <w:rFonts w:ascii="Times New Roman" w:hAnsi="Times New Roman" w:cs="Times New Roman"/>
        </w:rPr>
        <w:t xml:space="preserve"> Forest plots of </w:t>
      </w:r>
      <w:r w:rsidR="004353B6" w:rsidRPr="001922F0">
        <w:rPr>
          <w:rFonts w:ascii="Times New Roman" w:hAnsi="Times New Roman" w:cs="Times New Roman" w:hint="eastAsia"/>
        </w:rPr>
        <w:t>total</w:t>
      </w:r>
      <w:r w:rsidR="004353B6" w:rsidRPr="001922F0">
        <w:rPr>
          <w:rFonts w:ascii="Times New Roman" w:hAnsi="Times New Roman" w:cs="Times New Roman"/>
        </w:rPr>
        <w:t xml:space="preserve"> body </w:t>
      </w:r>
      <w:r w:rsidR="00C014F1" w:rsidRPr="001922F0">
        <w:rPr>
          <w:rFonts w:ascii="Times New Roman" w:hAnsi="Times New Roman" w:cs="Times New Roman"/>
          <w:b/>
          <w:bCs/>
        </w:rPr>
        <w:t>(A</w:t>
      </w:r>
      <w:r w:rsidRPr="001922F0">
        <w:rPr>
          <w:rFonts w:ascii="Times New Roman" w:hAnsi="Times New Roman" w:cs="Times New Roman"/>
          <w:b/>
          <w:bCs/>
        </w:rPr>
        <w:t>)</w:t>
      </w:r>
      <w:r w:rsidRPr="001922F0">
        <w:rPr>
          <w:rFonts w:ascii="Times New Roman" w:hAnsi="Times New Roman" w:cs="Times New Roman"/>
        </w:rPr>
        <w:t xml:space="preserve"> lean mass </w:t>
      </w:r>
      <w:r w:rsidR="00F31B60" w:rsidRPr="001922F0">
        <w:rPr>
          <w:rFonts w:ascii="Times New Roman" w:hAnsi="Times New Roman" w:cs="Times New Roman"/>
        </w:rPr>
        <w:t>(kg)</w:t>
      </w:r>
      <w:r w:rsidRPr="001922F0">
        <w:rPr>
          <w:rFonts w:ascii="Times New Roman" w:hAnsi="Times New Roman" w:cs="Times New Roman"/>
        </w:rPr>
        <w:t xml:space="preserve">, and </w:t>
      </w:r>
      <w:r w:rsidR="00C014F1" w:rsidRPr="001922F0">
        <w:rPr>
          <w:rFonts w:ascii="Times New Roman" w:hAnsi="Times New Roman" w:cs="Times New Roman"/>
          <w:b/>
          <w:bCs/>
        </w:rPr>
        <w:t>(B</w:t>
      </w:r>
      <w:r w:rsidRPr="001922F0">
        <w:rPr>
          <w:rFonts w:ascii="Times New Roman" w:hAnsi="Times New Roman" w:cs="Times New Roman"/>
          <w:b/>
          <w:bCs/>
        </w:rPr>
        <w:t>)</w:t>
      </w:r>
      <w:r w:rsidRPr="001922F0">
        <w:rPr>
          <w:rFonts w:ascii="Times New Roman" w:hAnsi="Times New Roman" w:cs="Times New Roman"/>
        </w:rPr>
        <w:t xml:space="preserve"> lean mass</w:t>
      </w:r>
      <w:r w:rsidR="00F31B60" w:rsidRPr="001922F0">
        <w:rPr>
          <w:rFonts w:ascii="Times New Roman" w:hAnsi="Times New Roman" w:cs="Times New Roman"/>
        </w:rPr>
        <w:t xml:space="preserve"> (%)</w:t>
      </w:r>
    </w:p>
    <w:p w14:paraId="3900D210" w14:textId="77777777" w:rsidR="00BD2D68" w:rsidRPr="001922F0" w:rsidRDefault="00BD2D68">
      <w:pPr>
        <w:rPr>
          <w:rFonts w:ascii="Times New Roman" w:hAnsi="Times New Roman" w:cs="Times New Roman"/>
        </w:rPr>
      </w:pPr>
      <w:r w:rsidRPr="001922F0">
        <w:rPr>
          <w:rFonts w:ascii="Times New Roman" w:hAnsi="Times New Roman" w:cs="Times New Roman"/>
        </w:rPr>
        <w:br w:type="page"/>
      </w:r>
    </w:p>
    <w:p w14:paraId="7BB1BD8D" w14:textId="130BF84C" w:rsidR="005A313B" w:rsidRPr="001922F0" w:rsidRDefault="00784AA7" w:rsidP="005A313B">
      <w:pPr>
        <w:rPr>
          <w:rFonts w:ascii="Times New Roman" w:hAnsi="Times New Roman" w:cs="Times New Roman"/>
          <w:noProof/>
        </w:rPr>
      </w:pPr>
      <w:r w:rsidRPr="001922F0">
        <w:rPr>
          <w:rFonts w:ascii="Times New Roman" w:hAnsi="Times New Roman" w:cs="Times New Roman"/>
          <w:b/>
          <w:bCs/>
        </w:rPr>
        <w:lastRenderedPageBreak/>
        <w:t>(A</w:t>
      </w:r>
      <w:r w:rsidR="00362C14" w:rsidRPr="001922F0">
        <w:rPr>
          <w:rFonts w:ascii="Times New Roman" w:hAnsi="Times New Roman" w:cs="Times New Roman"/>
          <w:b/>
          <w:bCs/>
        </w:rPr>
        <w:t xml:space="preserve">) </w:t>
      </w:r>
      <w:r w:rsidR="001A259B" w:rsidRPr="001922F0">
        <w:rPr>
          <w:rFonts w:ascii="Times New Roman" w:hAnsi="Times New Roman" w:cs="Times New Roman"/>
        </w:rPr>
        <w:t>Fat mass (kg)</w:t>
      </w:r>
      <w:r w:rsidR="001A259B" w:rsidRPr="001922F0">
        <w:rPr>
          <w:rFonts w:ascii="Times New Roman" w:hAnsi="Times New Roman" w:cs="Times New Roman"/>
          <w:noProof/>
        </w:rPr>
        <w:drawing>
          <wp:inline distT="0" distB="0" distL="0" distR="0" wp14:anchorId="12A5D09D" wp14:editId="5B2645C3">
            <wp:extent cx="5943600" cy="3263265"/>
            <wp:effectExtent l="0" t="0" r="0" b="635"/>
            <wp:docPr id="19" name="Picture 19"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hart, scatter ch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3263265"/>
                    </a:xfrm>
                    <a:prstGeom prst="rect">
                      <a:avLst/>
                    </a:prstGeom>
                  </pic:spPr>
                </pic:pic>
              </a:graphicData>
            </a:graphic>
          </wp:inline>
        </w:drawing>
      </w:r>
    </w:p>
    <w:p w14:paraId="1DFCA502" w14:textId="2855A8E6" w:rsidR="00362C14" w:rsidRPr="001922F0" w:rsidRDefault="00784AA7" w:rsidP="00362C14">
      <w:pPr>
        <w:rPr>
          <w:rFonts w:ascii="Times New Roman" w:hAnsi="Times New Roman" w:cs="Times New Roman"/>
          <w:noProof/>
        </w:rPr>
      </w:pPr>
      <w:r w:rsidRPr="001922F0">
        <w:rPr>
          <w:rFonts w:ascii="Times New Roman" w:hAnsi="Times New Roman" w:cs="Times New Roman"/>
          <w:b/>
          <w:bCs/>
          <w:noProof/>
        </w:rPr>
        <w:t>(B</w:t>
      </w:r>
      <w:r w:rsidR="00362C14" w:rsidRPr="001922F0">
        <w:rPr>
          <w:rFonts w:ascii="Times New Roman" w:hAnsi="Times New Roman" w:cs="Times New Roman"/>
          <w:b/>
          <w:bCs/>
          <w:noProof/>
        </w:rPr>
        <w:t>)</w:t>
      </w:r>
      <w:r w:rsidR="00362C14" w:rsidRPr="001922F0">
        <w:rPr>
          <w:rFonts w:ascii="Times New Roman" w:hAnsi="Times New Roman" w:cs="Times New Roman"/>
          <w:noProof/>
        </w:rPr>
        <w:t xml:space="preserve"> </w:t>
      </w:r>
      <w:r w:rsidR="001A259B" w:rsidRPr="001922F0">
        <w:rPr>
          <w:rFonts w:ascii="Times New Roman" w:hAnsi="Times New Roman" w:cs="Times New Roman"/>
          <w:noProof/>
        </w:rPr>
        <w:t>Body fat %</w:t>
      </w:r>
    </w:p>
    <w:p w14:paraId="4DE95736" w14:textId="67C32783" w:rsidR="005A313B" w:rsidRPr="001922F0" w:rsidRDefault="001A259B" w:rsidP="005A313B">
      <w:pPr>
        <w:rPr>
          <w:rFonts w:ascii="Times New Roman" w:hAnsi="Times New Roman" w:cs="Times New Roman"/>
        </w:rPr>
      </w:pPr>
      <w:r w:rsidRPr="001922F0">
        <w:rPr>
          <w:rFonts w:ascii="Times New Roman" w:hAnsi="Times New Roman" w:cs="Times New Roman"/>
          <w:noProof/>
        </w:rPr>
        <w:drawing>
          <wp:inline distT="0" distB="0" distL="0" distR="0" wp14:anchorId="44CFB9AF" wp14:editId="560F6613">
            <wp:extent cx="5943600" cy="3228340"/>
            <wp:effectExtent l="0" t="0" r="0" b="0"/>
            <wp:docPr id="20" name="Picture 20" descr="Polyg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Polygon&#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3228340"/>
                    </a:xfrm>
                    <a:prstGeom prst="rect">
                      <a:avLst/>
                    </a:prstGeom>
                  </pic:spPr>
                </pic:pic>
              </a:graphicData>
            </a:graphic>
          </wp:inline>
        </w:drawing>
      </w:r>
    </w:p>
    <w:p w14:paraId="3D266121" w14:textId="5D970F1A" w:rsidR="00362C14" w:rsidRPr="001922F0" w:rsidRDefault="00784AA7" w:rsidP="00362C14">
      <w:pPr>
        <w:rPr>
          <w:rFonts w:ascii="Times New Roman" w:hAnsi="Times New Roman" w:cs="Times New Roman"/>
        </w:rPr>
      </w:pPr>
      <w:r w:rsidRPr="001922F0">
        <w:rPr>
          <w:rFonts w:ascii="Times New Roman" w:hAnsi="Times New Roman" w:cs="Times New Roman"/>
          <w:b/>
          <w:bCs/>
        </w:rPr>
        <w:lastRenderedPageBreak/>
        <w:t>(C</w:t>
      </w:r>
      <w:r w:rsidR="00362C14" w:rsidRPr="001922F0">
        <w:rPr>
          <w:rFonts w:ascii="Times New Roman" w:hAnsi="Times New Roman" w:cs="Times New Roman"/>
          <w:b/>
          <w:bCs/>
        </w:rPr>
        <w:t>)</w:t>
      </w:r>
      <w:r w:rsidR="00362C14" w:rsidRPr="001922F0">
        <w:rPr>
          <w:rFonts w:ascii="Times New Roman" w:hAnsi="Times New Roman" w:cs="Times New Roman"/>
        </w:rPr>
        <w:t xml:space="preserve"> Lean mass </w:t>
      </w:r>
      <w:r w:rsidR="00FA2F31" w:rsidRPr="001922F0">
        <w:rPr>
          <w:rFonts w:ascii="Times New Roman" w:hAnsi="Times New Roman" w:cs="Times New Roman"/>
        </w:rPr>
        <w:t>(kg)</w:t>
      </w:r>
      <w:r w:rsidR="00FA2F31" w:rsidRPr="001922F0">
        <w:rPr>
          <w:rFonts w:ascii="Times New Roman" w:hAnsi="Times New Roman" w:cs="Times New Roman"/>
          <w:noProof/>
        </w:rPr>
        <w:drawing>
          <wp:inline distT="0" distB="0" distL="0" distR="0" wp14:anchorId="2065DA56" wp14:editId="67564E6B">
            <wp:extent cx="5943600" cy="3204845"/>
            <wp:effectExtent l="0" t="0" r="0" b="0"/>
            <wp:docPr id="17" name="Picture 17"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 scatter cha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3204845"/>
                    </a:xfrm>
                    <a:prstGeom prst="rect">
                      <a:avLst/>
                    </a:prstGeom>
                  </pic:spPr>
                </pic:pic>
              </a:graphicData>
            </a:graphic>
          </wp:inline>
        </w:drawing>
      </w:r>
    </w:p>
    <w:p w14:paraId="29EE7D68" w14:textId="1E770ACA" w:rsidR="00362C14" w:rsidRPr="001922F0" w:rsidRDefault="00784AA7" w:rsidP="005A313B">
      <w:pPr>
        <w:rPr>
          <w:rFonts w:ascii="Times New Roman" w:hAnsi="Times New Roman" w:cs="Times New Roman"/>
        </w:rPr>
      </w:pPr>
      <w:r w:rsidRPr="001922F0">
        <w:rPr>
          <w:rFonts w:ascii="Times New Roman" w:hAnsi="Times New Roman" w:cs="Times New Roman"/>
          <w:b/>
          <w:bCs/>
        </w:rPr>
        <w:t>(D</w:t>
      </w:r>
      <w:r w:rsidR="00362C14" w:rsidRPr="001922F0">
        <w:rPr>
          <w:rFonts w:ascii="Times New Roman" w:hAnsi="Times New Roman" w:cs="Times New Roman"/>
          <w:b/>
          <w:bCs/>
        </w:rPr>
        <w:t>)</w:t>
      </w:r>
      <w:r w:rsidR="00362C14" w:rsidRPr="001922F0">
        <w:rPr>
          <w:rFonts w:ascii="Times New Roman" w:hAnsi="Times New Roman" w:cs="Times New Roman"/>
        </w:rPr>
        <w:t xml:space="preserve"> </w:t>
      </w:r>
      <w:r w:rsidR="006A68C6" w:rsidRPr="001922F0">
        <w:rPr>
          <w:rFonts w:ascii="Times New Roman" w:hAnsi="Times New Roman" w:cs="Times New Roman"/>
        </w:rPr>
        <w:t>L</w:t>
      </w:r>
      <w:r w:rsidR="00362C14" w:rsidRPr="001922F0">
        <w:rPr>
          <w:rFonts w:ascii="Times New Roman" w:hAnsi="Times New Roman" w:cs="Times New Roman"/>
        </w:rPr>
        <w:t>ean mass</w:t>
      </w:r>
      <w:r w:rsidR="00FA2F31" w:rsidRPr="001922F0">
        <w:rPr>
          <w:rFonts w:ascii="Times New Roman" w:hAnsi="Times New Roman" w:cs="Times New Roman"/>
        </w:rPr>
        <w:t xml:space="preserve"> (%)</w:t>
      </w:r>
    </w:p>
    <w:p w14:paraId="368A116E" w14:textId="0061F638" w:rsidR="005A313B" w:rsidRPr="001922F0" w:rsidRDefault="00FA2F31" w:rsidP="005A313B">
      <w:pPr>
        <w:rPr>
          <w:rFonts w:ascii="Times New Roman" w:hAnsi="Times New Roman" w:cs="Times New Roman"/>
        </w:rPr>
      </w:pPr>
      <w:r w:rsidRPr="001922F0">
        <w:rPr>
          <w:rFonts w:ascii="Times New Roman" w:hAnsi="Times New Roman" w:cs="Times New Roman"/>
          <w:noProof/>
        </w:rPr>
        <w:drawing>
          <wp:inline distT="0" distB="0" distL="0" distR="0" wp14:anchorId="492F8149" wp14:editId="5343BC15">
            <wp:extent cx="5943600" cy="3204845"/>
            <wp:effectExtent l="0" t="0" r="0" b="0"/>
            <wp:docPr id="18" name="Picture 1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hap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3204845"/>
                    </a:xfrm>
                    <a:prstGeom prst="rect">
                      <a:avLst/>
                    </a:prstGeom>
                  </pic:spPr>
                </pic:pic>
              </a:graphicData>
            </a:graphic>
          </wp:inline>
        </w:drawing>
      </w:r>
    </w:p>
    <w:p w14:paraId="5B4EA075" w14:textId="77777777" w:rsidR="001C4D5D" w:rsidRPr="001922F0" w:rsidRDefault="001C4D5D" w:rsidP="005A313B">
      <w:pPr>
        <w:rPr>
          <w:rFonts w:ascii="Times New Roman" w:hAnsi="Times New Roman" w:cs="Times New Roman"/>
        </w:rPr>
      </w:pPr>
    </w:p>
    <w:p w14:paraId="69CB73D0" w14:textId="2C0F53EC" w:rsidR="00BD2D68" w:rsidRPr="001922F0" w:rsidRDefault="00362C14" w:rsidP="005A313B">
      <w:pPr>
        <w:rPr>
          <w:rFonts w:ascii="Times New Roman" w:hAnsi="Times New Roman" w:cs="Times New Roman"/>
        </w:rPr>
      </w:pPr>
      <w:r w:rsidRPr="001922F0">
        <w:rPr>
          <w:rFonts w:ascii="Times New Roman" w:hAnsi="Times New Roman" w:cs="Times New Roman"/>
          <w:b/>
          <w:bCs/>
        </w:rPr>
        <w:t>Supplementary Fig</w:t>
      </w:r>
      <w:r w:rsidR="00784AA7" w:rsidRPr="001922F0">
        <w:rPr>
          <w:rFonts w:ascii="Times New Roman" w:hAnsi="Times New Roman" w:cs="Times New Roman"/>
          <w:b/>
          <w:bCs/>
        </w:rPr>
        <w:t>ure</w:t>
      </w:r>
      <w:r w:rsidRPr="001922F0">
        <w:rPr>
          <w:rFonts w:ascii="Times New Roman" w:hAnsi="Times New Roman" w:cs="Times New Roman"/>
          <w:b/>
          <w:bCs/>
        </w:rPr>
        <w:t xml:space="preserve"> </w:t>
      </w:r>
      <w:r w:rsidR="00BD2D68" w:rsidRPr="001922F0">
        <w:rPr>
          <w:rFonts w:ascii="Times New Roman" w:hAnsi="Times New Roman" w:cs="Times New Roman"/>
          <w:b/>
          <w:bCs/>
        </w:rPr>
        <w:t>2</w:t>
      </w:r>
      <w:r w:rsidR="00784AA7" w:rsidRPr="001922F0">
        <w:rPr>
          <w:rFonts w:ascii="Times New Roman" w:hAnsi="Times New Roman" w:cs="Times New Roman"/>
          <w:b/>
          <w:bCs/>
        </w:rPr>
        <w:t>.</w:t>
      </w:r>
      <w:r w:rsidR="005A313B" w:rsidRPr="001922F0">
        <w:rPr>
          <w:rFonts w:ascii="Times New Roman" w:hAnsi="Times New Roman" w:cs="Times New Roman"/>
        </w:rPr>
        <w:t xml:space="preserve"> Re-displayed funnel plot</w:t>
      </w:r>
      <w:r w:rsidR="002F578F" w:rsidRPr="001922F0">
        <w:rPr>
          <w:rFonts w:ascii="Times New Roman" w:hAnsi="Times New Roman" w:cs="Times New Roman"/>
        </w:rPr>
        <w:t>s</w:t>
      </w:r>
      <w:r w:rsidR="005A313B" w:rsidRPr="001922F0">
        <w:rPr>
          <w:rFonts w:ascii="Times New Roman" w:hAnsi="Times New Roman" w:cs="Times New Roman"/>
        </w:rPr>
        <w:t xml:space="preserve"> for </w:t>
      </w:r>
      <w:r w:rsidR="00B9785A" w:rsidRPr="001922F0">
        <w:rPr>
          <w:rFonts w:ascii="Times New Roman" w:hAnsi="Times New Roman" w:cs="Times New Roman"/>
          <w:b/>
          <w:bCs/>
        </w:rPr>
        <w:t>(A)</w:t>
      </w:r>
      <w:r w:rsidR="00B9785A" w:rsidRPr="001922F0">
        <w:rPr>
          <w:rFonts w:ascii="Times New Roman" w:hAnsi="Times New Roman" w:cs="Times New Roman"/>
        </w:rPr>
        <w:t xml:space="preserve"> fat mass (kg),</w:t>
      </w:r>
      <w:r w:rsidR="00B9785A" w:rsidRPr="001922F0">
        <w:rPr>
          <w:rFonts w:ascii="Times New Roman" w:hAnsi="Times New Roman" w:cs="Times New Roman"/>
          <w:b/>
          <w:bCs/>
        </w:rPr>
        <w:t xml:space="preserve"> </w:t>
      </w:r>
      <w:r w:rsidR="00784AA7" w:rsidRPr="001922F0">
        <w:rPr>
          <w:rFonts w:ascii="Times New Roman" w:hAnsi="Times New Roman" w:cs="Times New Roman"/>
          <w:b/>
          <w:bCs/>
        </w:rPr>
        <w:t>(</w:t>
      </w:r>
      <w:r w:rsidR="00B9785A" w:rsidRPr="001922F0">
        <w:rPr>
          <w:rFonts w:ascii="Times New Roman" w:hAnsi="Times New Roman" w:cs="Times New Roman"/>
          <w:b/>
          <w:bCs/>
        </w:rPr>
        <w:t>B</w:t>
      </w:r>
      <w:r w:rsidRPr="001922F0">
        <w:rPr>
          <w:rFonts w:ascii="Times New Roman" w:hAnsi="Times New Roman" w:cs="Times New Roman"/>
          <w:b/>
          <w:bCs/>
        </w:rPr>
        <w:t>)</w:t>
      </w:r>
      <w:r w:rsidRPr="001922F0">
        <w:rPr>
          <w:rFonts w:ascii="Times New Roman" w:hAnsi="Times New Roman" w:cs="Times New Roman"/>
        </w:rPr>
        <w:t xml:space="preserve"> body fat %, </w:t>
      </w:r>
      <w:r w:rsidR="00784AA7" w:rsidRPr="001922F0">
        <w:rPr>
          <w:rFonts w:ascii="Times New Roman" w:hAnsi="Times New Roman" w:cs="Times New Roman"/>
          <w:b/>
          <w:bCs/>
        </w:rPr>
        <w:t>(C</w:t>
      </w:r>
      <w:r w:rsidRPr="001922F0">
        <w:rPr>
          <w:rFonts w:ascii="Times New Roman" w:hAnsi="Times New Roman" w:cs="Times New Roman"/>
          <w:b/>
          <w:bCs/>
        </w:rPr>
        <w:t>)</w:t>
      </w:r>
      <w:r w:rsidRPr="001922F0">
        <w:rPr>
          <w:rFonts w:ascii="Times New Roman" w:hAnsi="Times New Roman" w:cs="Times New Roman"/>
        </w:rPr>
        <w:t xml:space="preserve"> lean mass</w:t>
      </w:r>
      <w:r w:rsidR="00B9785A" w:rsidRPr="001922F0">
        <w:rPr>
          <w:rFonts w:ascii="Times New Roman" w:hAnsi="Times New Roman" w:cs="Times New Roman"/>
        </w:rPr>
        <w:t xml:space="preserve"> (kg)</w:t>
      </w:r>
      <w:r w:rsidRPr="001922F0">
        <w:rPr>
          <w:rFonts w:ascii="Times New Roman" w:hAnsi="Times New Roman" w:cs="Times New Roman"/>
        </w:rPr>
        <w:t xml:space="preserve">, and </w:t>
      </w:r>
      <w:r w:rsidR="00784AA7" w:rsidRPr="001922F0">
        <w:rPr>
          <w:rFonts w:ascii="Times New Roman" w:hAnsi="Times New Roman" w:cs="Times New Roman"/>
          <w:b/>
          <w:bCs/>
        </w:rPr>
        <w:t>(D</w:t>
      </w:r>
      <w:r w:rsidRPr="001922F0">
        <w:rPr>
          <w:rFonts w:ascii="Times New Roman" w:hAnsi="Times New Roman" w:cs="Times New Roman"/>
          <w:b/>
          <w:bCs/>
        </w:rPr>
        <w:t>)</w:t>
      </w:r>
      <w:r w:rsidRPr="001922F0">
        <w:rPr>
          <w:rFonts w:ascii="Times New Roman" w:hAnsi="Times New Roman" w:cs="Times New Roman"/>
        </w:rPr>
        <w:t xml:space="preserve"> lean mass</w:t>
      </w:r>
      <w:r w:rsidR="00B9785A" w:rsidRPr="001922F0">
        <w:rPr>
          <w:rFonts w:ascii="Times New Roman" w:hAnsi="Times New Roman" w:cs="Times New Roman"/>
        </w:rPr>
        <w:t xml:space="preserve"> %</w:t>
      </w:r>
      <w:r w:rsidRPr="001922F0">
        <w:rPr>
          <w:rFonts w:ascii="Times New Roman" w:hAnsi="Times New Roman" w:cs="Times New Roman"/>
        </w:rPr>
        <w:t xml:space="preserve"> </w:t>
      </w:r>
      <w:r w:rsidR="005A313B" w:rsidRPr="001922F0">
        <w:rPr>
          <w:rFonts w:ascii="Times New Roman" w:hAnsi="Times New Roman" w:cs="Times New Roman"/>
        </w:rPr>
        <w:t>after Duval and T</w:t>
      </w:r>
      <w:r w:rsidR="00C47BEB" w:rsidRPr="001922F0">
        <w:rPr>
          <w:rFonts w:ascii="Times New Roman" w:hAnsi="Times New Roman" w:cs="Times New Roman"/>
        </w:rPr>
        <w:t>w</w:t>
      </w:r>
      <w:r w:rsidR="005A313B" w:rsidRPr="001922F0">
        <w:rPr>
          <w:rFonts w:ascii="Times New Roman" w:hAnsi="Times New Roman" w:cs="Times New Roman"/>
        </w:rPr>
        <w:t xml:space="preserve">eedie’s Trim and Fill </w:t>
      </w:r>
      <w:r w:rsidR="00827D17" w:rsidRPr="001922F0">
        <w:rPr>
          <w:rFonts w:ascii="Times New Roman" w:hAnsi="Times New Roman" w:cs="Times New Roman"/>
        </w:rPr>
        <w:t>a</w:t>
      </w:r>
      <w:r w:rsidR="005A313B" w:rsidRPr="001922F0">
        <w:rPr>
          <w:rFonts w:ascii="Times New Roman" w:hAnsi="Times New Roman" w:cs="Times New Roman"/>
        </w:rPr>
        <w:t>djustment</w:t>
      </w:r>
    </w:p>
    <w:p w14:paraId="2D2125FE" w14:textId="77777777" w:rsidR="00BD2D68" w:rsidRPr="001922F0" w:rsidRDefault="00BD2D68">
      <w:pPr>
        <w:rPr>
          <w:rFonts w:ascii="Times New Roman" w:hAnsi="Times New Roman" w:cs="Times New Roman"/>
        </w:rPr>
      </w:pPr>
      <w:r w:rsidRPr="001922F0">
        <w:rPr>
          <w:rFonts w:ascii="Times New Roman" w:hAnsi="Times New Roman" w:cs="Times New Roman"/>
        </w:rPr>
        <w:br w:type="page"/>
      </w:r>
    </w:p>
    <w:p w14:paraId="4D340C9F" w14:textId="77777777" w:rsidR="0096168B" w:rsidRPr="001922F0" w:rsidRDefault="00BD2D68" w:rsidP="00BD2D68">
      <w:pPr>
        <w:widowControl w:val="0"/>
        <w:autoSpaceDE w:val="0"/>
        <w:autoSpaceDN w:val="0"/>
        <w:adjustRightInd w:val="0"/>
        <w:ind w:left="640" w:hanging="640"/>
        <w:rPr>
          <w:rFonts w:ascii="Times New Roman" w:hAnsi="Times New Roman" w:cs="Times New Roman"/>
          <w:b/>
          <w:bCs/>
        </w:rPr>
      </w:pPr>
      <w:r w:rsidRPr="001922F0">
        <w:rPr>
          <w:rFonts w:ascii="Times New Roman" w:hAnsi="Times New Roman" w:cs="Times New Roman"/>
          <w:b/>
          <w:bCs/>
        </w:rPr>
        <w:lastRenderedPageBreak/>
        <w:t>Reference</w:t>
      </w:r>
    </w:p>
    <w:p w14:paraId="599B406D" w14:textId="528AF6AD" w:rsidR="0096447A" w:rsidRPr="001922F0" w:rsidRDefault="00BD2D68" w:rsidP="0096447A">
      <w:pPr>
        <w:widowControl w:val="0"/>
        <w:autoSpaceDE w:val="0"/>
        <w:autoSpaceDN w:val="0"/>
        <w:adjustRightInd w:val="0"/>
        <w:ind w:left="640" w:hanging="640"/>
        <w:rPr>
          <w:rFonts w:ascii="Times New Roman" w:hAnsi="Times New Roman" w:cs="Times New Roman"/>
          <w:noProof/>
          <w:sz w:val="22"/>
          <w:lang w:val="en-US"/>
        </w:rPr>
      </w:pPr>
      <w:r w:rsidRPr="001922F0">
        <w:rPr>
          <w:rFonts w:ascii="Times New Roman" w:hAnsi="Times New Roman" w:cs="Times New Roman"/>
          <w:b/>
          <w:bCs/>
        </w:rPr>
        <w:fldChar w:fldCharType="begin" w:fldLock="1"/>
      </w:r>
      <w:r w:rsidRPr="001922F0">
        <w:rPr>
          <w:rFonts w:ascii="Times New Roman" w:hAnsi="Times New Roman" w:cs="Times New Roman"/>
          <w:b/>
          <w:bCs/>
        </w:rPr>
        <w:instrText xml:space="preserve">ADDIN Mendeley Bibliography CSL_BIBLIOGRAPHY </w:instrText>
      </w:r>
      <w:r w:rsidRPr="001922F0">
        <w:rPr>
          <w:rFonts w:ascii="Times New Roman" w:hAnsi="Times New Roman" w:cs="Times New Roman"/>
          <w:b/>
          <w:bCs/>
        </w:rPr>
        <w:fldChar w:fldCharType="separate"/>
      </w:r>
      <w:r w:rsidR="0096447A" w:rsidRPr="001922F0">
        <w:rPr>
          <w:rFonts w:ascii="Times New Roman" w:hAnsi="Times New Roman" w:cs="Times New Roman"/>
          <w:noProof/>
          <w:sz w:val="22"/>
          <w:lang w:val="en-US"/>
        </w:rPr>
        <w:t xml:space="preserve">1. </w:t>
      </w:r>
      <w:r w:rsidR="0096447A" w:rsidRPr="001922F0">
        <w:rPr>
          <w:rFonts w:ascii="Times New Roman" w:hAnsi="Times New Roman" w:cs="Times New Roman"/>
          <w:noProof/>
          <w:sz w:val="22"/>
          <w:lang w:val="en-US"/>
        </w:rPr>
        <w:tab/>
        <w:t xml:space="preserve">Wierzbicka E, Swiercz A, Pludowski P, Jaworski M, Szalecki M. Skeletal status, body composition, and glycaemic control in adolescents with type 1 diabetes mellitus. </w:t>
      </w:r>
      <w:r w:rsidR="0096447A" w:rsidRPr="001922F0">
        <w:rPr>
          <w:rFonts w:ascii="Times New Roman" w:hAnsi="Times New Roman" w:cs="Times New Roman"/>
          <w:i/>
          <w:iCs/>
          <w:noProof/>
          <w:sz w:val="22"/>
          <w:lang w:val="en-US"/>
        </w:rPr>
        <w:t>J Diabetes Res</w:t>
      </w:r>
      <w:r w:rsidR="0096447A" w:rsidRPr="001922F0">
        <w:rPr>
          <w:rFonts w:ascii="Times New Roman" w:hAnsi="Times New Roman" w:cs="Times New Roman"/>
          <w:noProof/>
          <w:sz w:val="22"/>
          <w:lang w:val="en-US"/>
        </w:rPr>
        <w:t xml:space="preserve"> (2018) </w:t>
      </w:r>
      <w:r w:rsidR="0096447A" w:rsidRPr="001922F0">
        <w:rPr>
          <w:rFonts w:ascii="Times New Roman" w:hAnsi="Times New Roman" w:cs="Times New Roman"/>
          <w:b/>
          <w:bCs/>
          <w:noProof/>
          <w:sz w:val="22"/>
          <w:lang w:val="en-US"/>
        </w:rPr>
        <w:t>2018</w:t>
      </w:r>
      <w:r w:rsidR="0096447A" w:rsidRPr="001922F0">
        <w:rPr>
          <w:rFonts w:ascii="Times New Roman" w:hAnsi="Times New Roman" w:cs="Times New Roman"/>
          <w:noProof/>
          <w:sz w:val="22"/>
          <w:lang w:val="en-US"/>
        </w:rPr>
        <w:t>: doi:10.1155/2018/8121634</w:t>
      </w:r>
    </w:p>
    <w:p w14:paraId="34036852" w14:textId="77777777" w:rsidR="0096447A" w:rsidRPr="001922F0" w:rsidRDefault="0096447A" w:rsidP="0096447A">
      <w:pPr>
        <w:widowControl w:val="0"/>
        <w:autoSpaceDE w:val="0"/>
        <w:autoSpaceDN w:val="0"/>
        <w:adjustRightInd w:val="0"/>
        <w:ind w:left="640" w:hanging="640"/>
        <w:rPr>
          <w:rFonts w:ascii="Times New Roman" w:hAnsi="Times New Roman" w:cs="Times New Roman"/>
          <w:noProof/>
          <w:sz w:val="22"/>
          <w:lang w:val="en-US"/>
        </w:rPr>
      </w:pPr>
      <w:r w:rsidRPr="001922F0">
        <w:rPr>
          <w:rFonts w:ascii="Times New Roman" w:hAnsi="Times New Roman" w:cs="Times New Roman"/>
          <w:noProof/>
          <w:sz w:val="22"/>
          <w:lang w:val="en-US"/>
        </w:rPr>
        <w:t xml:space="preserve">2. </w:t>
      </w:r>
      <w:r w:rsidRPr="001922F0">
        <w:rPr>
          <w:rFonts w:ascii="Times New Roman" w:hAnsi="Times New Roman" w:cs="Times New Roman"/>
          <w:noProof/>
          <w:sz w:val="22"/>
          <w:lang w:val="en-US"/>
        </w:rPr>
        <w:tab/>
        <w:t xml:space="preserve">Mosso C, Halabi V, Ortiz T, Hodgson MI. Dietary intake, body composition, and physical activity among young patients with type 1 diabetes mellitus. </w:t>
      </w:r>
      <w:r w:rsidRPr="001922F0">
        <w:rPr>
          <w:rFonts w:ascii="Times New Roman" w:hAnsi="Times New Roman" w:cs="Times New Roman"/>
          <w:i/>
          <w:iCs/>
          <w:noProof/>
          <w:sz w:val="22"/>
          <w:lang w:val="en-US"/>
        </w:rPr>
        <w:t>J Pediatr Endocrinol Metab</w:t>
      </w:r>
      <w:r w:rsidRPr="001922F0">
        <w:rPr>
          <w:rFonts w:ascii="Times New Roman" w:hAnsi="Times New Roman" w:cs="Times New Roman"/>
          <w:noProof/>
          <w:sz w:val="22"/>
          <w:lang w:val="en-US"/>
        </w:rPr>
        <w:t xml:space="preserve"> (2015) </w:t>
      </w:r>
      <w:r w:rsidRPr="001922F0">
        <w:rPr>
          <w:rFonts w:ascii="Times New Roman" w:hAnsi="Times New Roman" w:cs="Times New Roman"/>
          <w:b/>
          <w:bCs/>
          <w:noProof/>
          <w:sz w:val="22"/>
          <w:lang w:val="en-US"/>
        </w:rPr>
        <w:t>28</w:t>
      </w:r>
      <w:r w:rsidRPr="001922F0">
        <w:rPr>
          <w:rFonts w:ascii="Times New Roman" w:hAnsi="Times New Roman" w:cs="Times New Roman"/>
          <w:noProof/>
          <w:sz w:val="22"/>
          <w:lang w:val="en-US"/>
        </w:rPr>
        <w:t>:895–902. doi:10.1515/JPEM-2014-0334/MACHINEREADABLECITATION/RIS</w:t>
      </w:r>
    </w:p>
    <w:p w14:paraId="01C5D9A6" w14:textId="77777777" w:rsidR="0096447A" w:rsidRPr="001922F0" w:rsidRDefault="0096447A" w:rsidP="0096447A">
      <w:pPr>
        <w:widowControl w:val="0"/>
        <w:autoSpaceDE w:val="0"/>
        <w:autoSpaceDN w:val="0"/>
        <w:adjustRightInd w:val="0"/>
        <w:ind w:left="640" w:hanging="640"/>
        <w:rPr>
          <w:rFonts w:ascii="Times New Roman" w:hAnsi="Times New Roman" w:cs="Times New Roman"/>
          <w:noProof/>
          <w:sz w:val="22"/>
          <w:lang w:val="en-US"/>
        </w:rPr>
      </w:pPr>
      <w:r w:rsidRPr="001922F0">
        <w:rPr>
          <w:rFonts w:ascii="Times New Roman" w:hAnsi="Times New Roman" w:cs="Times New Roman"/>
          <w:noProof/>
          <w:sz w:val="22"/>
          <w:lang w:val="en-US"/>
        </w:rPr>
        <w:t xml:space="preserve">3. </w:t>
      </w:r>
      <w:r w:rsidRPr="001922F0">
        <w:rPr>
          <w:rFonts w:ascii="Times New Roman" w:hAnsi="Times New Roman" w:cs="Times New Roman"/>
          <w:noProof/>
          <w:sz w:val="22"/>
          <w:lang w:val="en-US"/>
        </w:rPr>
        <w:tab/>
        <w:t xml:space="preserve">Castro-Correia C, Santos-Silva R, Pinheiro M, Costa C, Fontoura M. Metabolic risk factors in adolescent girls with type 1 diabetes. </w:t>
      </w:r>
      <w:r w:rsidRPr="001922F0">
        <w:rPr>
          <w:rFonts w:ascii="Times New Roman" w:hAnsi="Times New Roman" w:cs="Times New Roman"/>
          <w:i/>
          <w:iCs/>
          <w:noProof/>
          <w:sz w:val="22"/>
          <w:lang w:val="en-US"/>
        </w:rPr>
        <w:t>J Pediatr Endocrinol Metab</w:t>
      </w:r>
      <w:r w:rsidRPr="001922F0">
        <w:rPr>
          <w:rFonts w:ascii="Times New Roman" w:hAnsi="Times New Roman" w:cs="Times New Roman"/>
          <w:noProof/>
          <w:sz w:val="22"/>
          <w:lang w:val="en-US"/>
        </w:rPr>
        <w:t xml:space="preserve"> (2018) </w:t>
      </w:r>
      <w:r w:rsidRPr="001922F0">
        <w:rPr>
          <w:rFonts w:ascii="Times New Roman" w:hAnsi="Times New Roman" w:cs="Times New Roman"/>
          <w:b/>
          <w:bCs/>
          <w:noProof/>
          <w:sz w:val="22"/>
          <w:lang w:val="en-US"/>
        </w:rPr>
        <w:t>31</w:t>
      </w:r>
      <w:r w:rsidRPr="001922F0">
        <w:rPr>
          <w:rFonts w:ascii="Times New Roman" w:hAnsi="Times New Roman" w:cs="Times New Roman"/>
          <w:noProof/>
          <w:sz w:val="22"/>
          <w:lang w:val="en-US"/>
        </w:rPr>
        <w:t>:631–635. doi:10.1515/JPEM-2018-0053</w:t>
      </w:r>
    </w:p>
    <w:p w14:paraId="1E3B7033" w14:textId="77777777" w:rsidR="0096447A" w:rsidRPr="001922F0" w:rsidRDefault="0096447A" w:rsidP="0096447A">
      <w:pPr>
        <w:widowControl w:val="0"/>
        <w:autoSpaceDE w:val="0"/>
        <w:autoSpaceDN w:val="0"/>
        <w:adjustRightInd w:val="0"/>
        <w:ind w:left="640" w:hanging="640"/>
        <w:rPr>
          <w:rFonts w:ascii="Times New Roman" w:hAnsi="Times New Roman" w:cs="Times New Roman"/>
          <w:noProof/>
          <w:sz w:val="22"/>
          <w:lang w:val="en-US"/>
        </w:rPr>
      </w:pPr>
      <w:r w:rsidRPr="001922F0">
        <w:rPr>
          <w:rFonts w:ascii="Times New Roman" w:hAnsi="Times New Roman" w:cs="Times New Roman"/>
          <w:noProof/>
          <w:sz w:val="22"/>
          <w:lang w:val="en-US"/>
        </w:rPr>
        <w:t xml:space="preserve">4. </w:t>
      </w:r>
      <w:r w:rsidRPr="001922F0">
        <w:rPr>
          <w:rFonts w:ascii="Times New Roman" w:hAnsi="Times New Roman" w:cs="Times New Roman"/>
          <w:noProof/>
          <w:sz w:val="22"/>
          <w:lang w:val="en-US"/>
        </w:rPr>
        <w:tab/>
        <w:t xml:space="preserve">Jensen RB, Bytoft B, Lohse Z, Johnsen SK, Nielsen MF, Oturai PS, Højlund K, Damm P, Clausen TD, Jensen DM. Impact of Lean Body Mass and Insulin Sensitivity on the IGF-1-Bone Mass Axis in Adolescence: the EPICOM Study. </w:t>
      </w:r>
      <w:r w:rsidRPr="001922F0">
        <w:rPr>
          <w:rFonts w:ascii="Times New Roman" w:hAnsi="Times New Roman" w:cs="Times New Roman"/>
          <w:i/>
          <w:iCs/>
          <w:noProof/>
          <w:sz w:val="22"/>
          <w:lang w:val="en-US"/>
        </w:rPr>
        <w:t>J Clin Endocrinol Metab</w:t>
      </w:r>
      <w:r w:rsidRPr="001922F0">
        <w:rPr>
          <w:rFonts w:ascii="Times New Roman" w:hAnsi="Times New Roman" w:cs="Times New Roman"/>
          <w:noProof/>
          <w:sz w:val="22"/>
          <w:lang w:val="en-US"/>
        </w:rPr>
        <w:t xml:space="preserve"> (2021) </w:t>
      </w:r>
      <w:r w:rsidRPr="001922F0">
        <w:rPr>
          <w:rFonts w:ascii="Times New Roman" w:hAnsi="Times New Roman" w:cs="Times New Roman"/>
          <w:b/>
          <w:bCs/>
          <w:noProof/>
          <w:sz w:val="22"/>
          <w:lang w:val="en-US"/>
        </w:rPr>
        <w:t>106</w:t>
      </w:r>
      <w:r w:rsidRPr="001922F0">
        <w:rPr>
          <w:rFonts w:ascii="Times New Roman" w:hAnsi="Times New Roman" w:cs="Times New Roman"/>
          <w:noProof/>
          <w:sz w:val="22"/>
          <w:lang w:val="en-US"/>
        </w:rPr>
        <w:t>:E772–E781. doi:10.1210/CLINEM/DGAA861</w:t>
      </w:r>
    </w:p>
    <w:p w14:paraId="694C2586" w14:textId="77777777" w:rsidR="0096447A" w:rsidRPr="001922F0" w:rsidRDefault="0096447A" w:rsidP="0096447A">
      <w:pPr>
        <w:widowControl w:val="0"/>
        <w:autoSpaceDE w:val="0"/>
        <w:autoSpaceDN w:val="0"/>
        <w:adjustRightInd w:val="0"/>
        <w:ind w:left="640" w:hanging="640"/>
        <w:rPr>
          <w:rFonts w:ascii="Times New Roman" w:hAnsi="Times New Roman" w:cs="Times New Roman"/>
          <w:noProof/>
          <w:sz w:val="22"/>
          <w:lang w:val="en-US"/>
        </w:rPr>
      </w:pPr>
      <w:r w:rsidRPr="001922F0">
        <w:rPr>
          <w:rFonts w:ascii="Times New Roman" w:hAnsi="Times New Roman" w:cs="Times New Roman"/>
          <w:noProof/>
          <w:sz w:val="22"/>
          <w:lang w:val="en-US"/>
        </w:rPr>
        <w:t xml:space="preserve">5. </w:t>
      </w:r>
      <w:r w:rsidRPr="001922F0">
        <w:rPr>
          <w:rFonts w:ascii="Times New Roman" w:hAnsi="Times New Roman" w:cs="Times New Roman"/>
          <w:noProof/>
          <w:sz w:val="22"/>
          <w:lang w:val="en-US"/>
        </w:rPr>
        <w:tab/>
        <w:t xml:space="preserve">Verroken C, Pieters W, Beddeleem L, Goemaere S, Zmierczak H-G, Shadid S, Kaufman J-M, Lapauw B. Cortical Bone Size Deficit in Adult Patients With Type 1 Diabetes Mellitus. </w:t>
      </w:r>
      <w:r w:rsidRPr="001922F0">
        <w:rPr>
          <w:rFonts w:ascii="Times New Roman" w:hAnsi="Times New Roman" w:cs="Times New Roman"/>
          <w:i/>
          <w:iCs/>
          <w:noProof/>
          <w:sz w:val="22"/>
          <w:lang w:val="en-US"/>
        </w:rPr>
        <w:t>J Clin Endocrinol Metab</w:t>
      </w:r>
      <w:r w:rsidRPr="001922F0">
        <w:rPr>
          <w:rFonts w:ascii="Times New Roman" w:hAnsi="Times New Roman" w:cs="Times New Roman"/>
          <w:noProof/>
          <w:sz w:val="22"/>
          <w:lang w:val="en-US"/>
        </w:rPr>
        <w:t xml:space="preserve"> (2017) </w:t>
      </w:r>
      <w:r w:rsidRPr="001922F0">
        <w:rPr>
          <w:rFonts w:ascii="Times New Roman" w:hAnsi="Times New Roman" w:cs="Times New Roman"/>
          <w:b/>
          <w:bCs/>
          <w:noProof/>
          <w:sz w:val="22"/>
          <w:lang w:val="en-US"/>
        </w:rPr>
        <w:t>102</w:t>
      </w:r>
      <w:r w:rsidRPr="001922F0">
        <w:rPr>
          <w:rFonts w:ascii="Times New Roman" w:hAnsi="Times New Roman" w:cs="Times New Roman"/>
          <w:noProof/>
          <w:sz w:val="22"/>
          <w:lang w:val="en-US"/>
        </w:rPr>
        <w:t>:2887–2895. doi:10.1210/JC.2017-00620</w:t>
      </w:r>
    </w:p>
    <w:p w14:paraId="29488416" w14:textId="77777777" w:rsidR="0096447A" w:rsidRPr="001922F0" w:rsidRDefault="0096447A" w:rsidP="0096447A">
      <w:pPr>
        <w:widowControl w:val="0"/>
        <w:autoSpaceDE w:val="0"/>
        <w:autoSpaceDN w:val="0"/>
        <w:adjustRightInd w:val="0"/>
        <w:ind w:left="640" w:hanging="640"/>
        <w:rPr>
          <w:rFonts w:ascii="Times New Roman" w:hAnsi="Times New Roman" w:cs="Times New Roman"/>
          <w:noProof/>
          <w:sz w:val="22"/>
          <w:lang w:val="en-US"/>
        </w:rPr>
      </w:pPr>
      <w:r w:rsidRPr="001922F0">
        <w:rPr>
          <w:rFonts w:ascii="Times New Roman" w:hAnsi="Times New Roman" w:cs="Times New Roman"/>
          <w:noProof/>
          <w:sz w:val="22"/>
          <w:lang w:val="en-US"/>
        </w:rPr>
        <w:t xml:space="preserve">6. </w:t>
      </w:r>
      <w:r w:rsidRPr="001922F0">
        <w:rPr>
          <w:rFonts w:ascii="Times New Roman" w:hAnsi="Times New Roman" w:cs="Times New Roman"/>
          <w:noProof/>
          <w:sz w:val="22"/>
          <w:lang w:val="en-US"/>
        </w:rPr>
        <w:tab/>
        <w:t xml:space="preserve">Diamond F, Eichler D, Mayes D, Jorgensen V, Duckett G, Hu C, Cuthbertson D, Root A. Leptin binding activity (LBA) in plasma of nondiabetic and diabetic adolescents and obese children: relation to auxologic and hormonal data. </w:t>
      </w:r>
      <w:r w:rsidRPr="001922F0">
        <w:rPr>
          <w:rFonts w:ascii="Times New Roman" w:hAnsi="Times New Roman" w:cs="Times New Roman"/>
          <w:i/>
          <w:iCs/>
          <w:noProof/>
          <w:sz w:val="22"/>
          <w:lang w:val="en-US"/>
        </w:rPr>
        <w:t>J Pediatr Endocrinol Metab</w:t>
      </w:r>
      <w:r w:rsidRPr="001922F0">
        <w:rPr>
          <w:rFonts w:ascii="Times New Roman" w:hAnsi="Times New Roman" w:cs="Times New Roman"/>
          <w:noProof/>
          <w:sz w:val="22"/>
          <w:lang w:val="en-US"/>
        </w:rPr>
        <w:t xml:space="preserve"> (2000) </w:t>
      </w:r>
      <w:r w:rsidRPr="001922F0">
        <w:rPr>
          <w:rFonts w:ascii="Times New Roman" w:hAnsi="Times New Roman" w:cs="Times New Roman"/>
          <w:b/>
          <w:bCs/>
          <w:noProof/>
          <w:sz w:val="22"/>
          <w:lang w:val="en-US"/>
        </w:rPr>
        <w:t>13</w:t>
      </w:r>
      <w:r w:rsidRPr="001922F0">
        <w:rPr>
          <w:rFonts w:ascii="Times New Roman" w:hAnsi="Times New Roman" w:cs="Times New Roman"/>
          <w:noProof/>
          <w:sz w:val="22"/>
          <w:lang w:val="en-US"/>
        </w:rPr>
        <w:t>:141–148. doi:10.1515/JPEM.2000.13.2.141</w:t>
      </w:r>
    </w:p>
    <w:p w14:paraId="5E0003E0" w14:textId="77777777" w:rsidR="0096447A" w:rsidRPr="001922F0" w:rsidRDefault="0096447A" w:rsidP="0096447A">
      <w:pPr>
        <w:widowControl w:val="0"/>
        <w:autoSpaceDE w:val="0"/>
        <w:autoSpaceDN w:val="0"/>
        <w:adjustRightInd w:val="0"/>
        <w:ind w:left="640" w:hanging="640"/>
        <w:rPr>
          <w:rFonts w:ascii="Times New Roman" w:hAnsi="Times New Roman" w:cs="Times New Roman"/>
          <w:noProof/>
          <w:sz w:val="22"/>
          <w:lang w:val="en-US"/>
        </w:rPr>
      </w:pPr>
      <w:r w:rsidRPr="001922F0">
        <w:rPr>
          <w:rFonts w:ascii="Times New Roman" w:hAnsi="Times New Roman" w:cs="Times New Roman"/>
          <w:noProof/>
          <w:sz w:val="22"/>
          <w:lang w:val="en-US"/>
        </w:rPr>
        <w:t xml:space="preserve">7. </w:t>
      </w:r>
      <w:r w:rsidRPr="001922F0">
        <w:rPr>
          <w:rFonts w:ascii="Times New Roman" w:hAnsi="Times New Roman" w:cs="Times New Roman"/>
          <w:noProof/>
          <w:sz w:val="22"/>
          <w:lang w:val="en-US"/>
        </w:rPr>
        <w:tab/>
        <w:t xml:space="preserve">Ahmed ML, Ong KKL, Watts AP, Morrell DJ, Preece MA, Dunger DB. Elevated leptin levels are associated with excess gains in fat mass in girls, but not boys, with type 1 diabetes: Longitudinal study during adolescence. </w:t>
      </w:r>
      <w:r w:rsidRPr="001922F0">
        <w:rPr>
          <w:rFonts w:ascii="Times New Roman" w:hAnsi="Times New Roman" w:cs="Times New Roman"/>
          <w:i/>
          <w:iCs/>
          <w:noProof/>
          <w:sz w:val="22"/>
          <w:lang w:val="en-US"/>
        </w:rPr>
        <w:t>J Clin Endocrinol Metab</w:t>
      </w:r>
      <w:r w:rsidRPr="001922F0">
        <w:rPr>
          <w:rFonts w:ascii="Times New Roman" w:hAnsi="Times New Roman" w:cs="Times New Roman"/>
          <w:noProof/>
          <w:sz w:val="22"/>
          <w:lang w:val="en-US"/>
        </w:rPr>
        <w:t xml:space="preserve"> (2001) </w:t>
      </w:r>
      <w:r w:rsidRPr="001922F0">
        <w:rPr>
          <w:rFonts w:ascii="Times New Roman" w:hAnsi="Times New Roman" w:cs="Times New Roman"/>
          <w:b/>
          <w:bCs/>
          <w:noProof/>
          <w:sz w:val="22"/>
          <w:lang w:val="en-US"/>
        </w:rPr>
        <w:t>86</w:t>
      </w:r>
      <w:r w:rsidRPr="001922F0">
        <w:rPr>
          <w:rFonts w:ascii="Times New Roman" w:hAnsi="Times New Roman" w:cs="Times New Roman"/>
          <w:noProof/>
          <w:sz w:val="22"/>
          <w:lang w:val="en-US"/>
        </w:rPr>
        <w:t>:1188–1193. doi:10.1210/jcem.86.3.7320</w:t>
      </w:r>
    </w:p>
    <w:p w14:paraId="41A197F2" w14:textId="77777777" w:rsidR="0096447A" w:rsidRPr="001922F0" w:rsidRDefault="0096447A" w:rsidP="0096447A">
      <w:pPr>
        <w:widowControl w:val="0"/>
        <w:autoSpaceDE w:val="0"/>
        <w:autoSpaceDN w:val="0"/>
        <w:adjustRightInd w:val="0"/>
        <w:ind w:left="640" w:hanging="640"/>
        <w:rPr>
          <w:rFonts w:ascii="Times New Roman" w:hAnsi="Times New Roman" w:cs="Times New Roman"/>
          <w:noProof/>
          <w:sz w:val="22"/>
          <w:lang w:val="en-US"/>
        </w:rPr>
      </w:pPr>
      <w:r w:rsidRPr="001922F0">
        <w:rPr>
          <w:rFonts w:ascii="Times New Roman" w:hAnsi="Times New Roman" w:cs="Times New Roman"/>
          <w:noProof/>
          <w:sz w:val="22"/>
          <w:lang w:val="en-US"/>
        </w:rPr>
        <w:t xml:space="preserve">8. </w:t>
      </w:r>
      <w:r w:rsidRPr="001922F0">
        <w:rPr>
          <w:rFonts w:ascii="Times New Roman" w:hAnsi="Times New Roman" w:cs="Times New Roman"/>
          <w:noProof/>
          <w:sz w:val="22"/>
          <w:lang w:val="en-US"/>
        </w:rPr>
        <w:tab/>
        <w:t xml:space="preserve">Bjornstad P, Schäfer M, Truong U, Cree-Green M, Pyle L, Baumgartner A, Reyes YG, Maniatis A, Nayak S, Wadwa RP, et al. Metformin improves insulin sensitivity and vascular health in youth with type 1 diabetes mellitus: Randomized controlled trial. </w:t>
      </w:r>
      <w:r w:rsidRPr="001922F0">
        <w:rPr>
          <w:rFonts w:ascii="Times New Roman" w:hAnsi="Times New Roman" w:cs="Times New Roman"/>
          <w:i/>
          <w:iCs/>
          <w:noProof/>
          <w:sz w:val="22"/>
          <w:lang w:val="en-US"/>
        </w:rPr>
        <w:t>Circulation</w:t>
      </w:r>
      <w:r w:rsidRPr="001922F0">
        <w:rPr>
          <w:rFonts w:ascii="Times New Roman" w:hAnsi="Times New Roman" w:cs="Times New Roman"/>
          <w:noProof/>
          <w:sz w:val="22"/>
          <w:lang w:val="en-US"/>
        </w:rPr>
        <w:t xml:space="preserve"> (2018) </w:t>
      </w:r>
      <w:r w:rsidRPr="001922F0">
        <w:rPr>
          <w:rFonts w:ascii="Times New Roman" w:hAnsi="Times New Roman" w:cs="Times New Roman"/>
          <w:b/>
          <w:bCs/>
          <w:noProof/>
          <w:sz w:val="22"/>
          <w:lang w:val="en-US"/>
        </w:rPr>
        <w:t>138</w:t>
      </w:r>
      <w:r w:rsidRPr="001922F0">
        <w:rPr>
          <w:rFonts w:ascii="Times New Roman" w:hAnsi="Times New Roman" w:cs="Times New Roman"/>
          <w:noProof/>
          <w:sz w:val="22"/>
          <w:lang w:val="en-US"/>
        </w:rPr>
        <w:t>:2895–2907. doi:10.1161/CIRCULATIONAHA.118.035525</w:t>
      </w:r>
    </w:p>
    <w:p w14:paraId="6F4EE425" w14:textId="77777777" w:rsidR="0096447A" w:rsidRPr="001922F0" w:rsidRDefault="0096447A" w:rsidP="0096447A">
      <w:pPr>
        <w:widowControl w:val="0"/>
        <w:autoSpaceDE w:val="0"/>
        <w:autoSpaceDN w:val="0"/>
        <w:adjustRightInd w:val="0"/>
        <w:ind w:left="640" w:hanging="640"/>
        <w:rPr>
          <w:rFonts w:ascii="Times New Roman" w:hAnsi="Times New Roman" w:cs="Times New Roman"/>
          <w:noProof/>
          <w:sz w:val="22"/>
          <w:lang w:val="en-US"/>
        </w:rPr>
      </w:pPr>
      <w:r w:rsidRPr="001922F0">
        <w:rPr>
          <w:rFonts w:ascii="Times New Roman" w:hAnsi="Times New Roman" w:cs="Times New Roman"/>
          <w:noProof/>
          <w:sz w:val="22"/>
          <w:lang w:val="en-US"/>
        </w:rPr>
        <w:t xml:space="preserve">9. </w:t>
      </w:r>
      <w:r w:rsidRPr="001922F0">
        <w:rPr>
          <w:rFonts w:ascii="Times New Roman" w:hAnsi="Times New Roman" w:cs="Times New Roman"/>
          <w:noProof/>
          <w:sz w:val="22"/>
          <w:lang w:val="en-US"/>
        </w:rPr>
        <w:tab/>
        <w:t xml:space="preserve">Bjornstad P, Cree-Green M, Baumgartner A, Maahs DM, Cherney DZ, Pyle L, Regensteiner JG, Reusch JE, Nadeau KJ. Renal function is associated with peak exercise capacity in adolescents with type 1 diabetes. </w:t>
      </w:r>
      <w:r w:rsidRPr="001922F0">
        <w:rPr>
          <w:rFonts w:ascii="Times New Roman" w:hAnsi="Times New Roman" w:cs="Times New Roman"/>
          <w:i/>
          <w:iCs/>
          <w:noProof/>
          <w:sz w:val="22"/>
          <w:lang w:val="en-US"/>
        </w:rPr>
        <w:t>Diabetes Care</w:t>
      </w:r>
      <w:r w:rsidRPr="001922F0">
        <w:rPr>
          <w:rFonts w:ascii="Times New Roman" w:hAnsi="Times New Roman" w:cs="Times New Roman"/>
          <w:noProof/>
          <w:sz w:val="22"/>
          <w:lang w:val="en-US"/>
        </w:rPr>
        <w:t xml:space="preserve"> (2015) </w:t>
      </w:r>
      <w:r w:rsidRPr="001922F0">
        <w:rPr>
          <w:rFonts w:ascii="Times New Roman" w:hAnsi="Times New Roman" w:cs="Times New Roman"/>
          <w:b/>
          <w:bCs/>
          <w:noProof/>
          <w:sz w:val="22"/>
          <w:lang w:val="en-US"/>
        </w:rPr>
        <w:t>38</w:t>
      </w:r>
      <w:r w:rsidRPr="001922F0">
        <w:rPr>
          <w:rFonts w:ascii="Times New Roman" w:hAnsi="Times New Roman" w:cs="Times New Roman"/>
          <w:noProof/>
          <w:sz w:val="22"/>
          <w:lang w:val="en-US"/>
        </w:rPr>
        <w:t>:126–131. doi:10.2337/dc14-1742</w:t>
      </w:r>
    </w:p>
    <w:p w14:paraId="4093595A" w14:textId="77777777" w:rsidR="0096447A" w:rsidRPr="001922F0" w:rsidRDefault="0096447A" w:rsidP="0096447A">
      <w:pPr>
        <w:widowControl w:val="0"/>
        <w:autoSpaceDE w:val="0"/>
        <w:autoSpaceDN w:val="0"/>
        <w:adjustRightInd w:val="0"/>
        <w:ind w:left="640" w:hanging="640"/>
        <w:rPr>
          <w:rFonts w:ascii="Times New Roman" w:hAnsi="Times New Roman" w:cs="Times New Roman"/>
          <w:noProof/>
          <w:sz w:val="22"/>
          <w:lang w:val="en-US"/>
        </w:rPr>
      </w:pPr>
      <w:r w:rsidRPr="001922F0">
        <w:rPr>
          <w:rFonts w:ascii="Times New Roman" w:hAnsi="Times New Roman" w:cs="Times New Roman"/>
          <w:noProof/>
          <w:sz w:val="22"/>
          <w:lang w:val="en-US"/>
        </w:rPr>
        <w:t xml:space="preserve">10. </w:t>
      </w:r>
      <w:r w:rsidRPr="001922F0">
        <w:rPr>
          <w:rFonts w:ascii="Times New Roman" w:hAnsi="Times New Roman" w:cs="Times New Roman"/>
          <w:noProof/>
          <w:sz w:val="22"/>
          <w:lang w:val="en-US"/>
        </w:rPr>
        <w:tab/>
        <w:t xml:space="preserve">Ismail NA, Abd ElBaky AMNE, Ibrahim MH, Ezzat WM, Elhosary YA, Mostafa EA, Ahmed HH, Rasheed IA. The role of serum cytokeratin 18 and platelet count as non-invasive markers in the diagnosis of nonalcoholic fatty liver disease in children with type 1 diabetes mellitus. </w:t>
      </w:r>
      <w:r w:rsidRPr="001922F0">
        <w:rPr>
          <w:rFonts w:ascii="Times New Roman" w:hAnsi="Times New Roman" w:cs="Times New Roman"/>
          <w:i/>
          <w:iCs/>
          <w:noProof/>
          <w:sz w:val="22"/>
          <w:lang w:val="en-US"/>
        </w:rPr>
        <w:t>Pediatr Pol</w:t>
      </w:r>
      <w:r w:rsidRPr="001922F0">
        <w:rPr>
          <w:rFonts w:ascii="Times New Roman" w:hAnsi="Times New Roman" w:cs="Times New Roman"/>
          <w:noProof/>
          <w:sz w:val="22"/>
          <w:lang w:val="en-US"/>
        </w:rPr>
        <w:t xml:space="preserve"> (2020) </w:t>
      </w:r>
      <w:r w:rsidRPr="001922F0">
        <w:rPr>
          <w:rFonts w:ascii="Times New Roman" w:hAnsi="Times New Roman" w:cs="Times New Roman"/>
          <w:b/>
          <w:bCs/>
          <w:noProof/>
          <w:sz w:val="22"/>
          <w:lang w:val="en-US"/>
        </w:rPr>
        <w:t>95</w:t>
      </w:r>
      <w:r w:rsidRPr="001922F0">
        <w:rPr>
          <w:rFonts w:ascii="Times New Roman" w:hAnsi="Times New Roman" w:cs="Times New Roman"/>
          <w:noProof/>
          <w:sz w:val="22"/>
          <w:lang w:val="en-US"/>
        </w:rPr>
        <w:t>:141–148. doi:10.5114/polp.2020.100990</w:t>
      </w:r>
    </w:p>
    <w:p w14:paraId="6FD7998D" w14:textId="77777777" w:rsidR="0096447A" w:rsidRPr="001922F0" w:rsidRDefault="0096447A" w:rsidP="0096447A">
      <w:pPr>
        <w:widowControl w:val="0"/>
        <w:autoSpaceDE w:val="0"/>
        <w:autoSpaceDN w:val="0"/>
        <w:adjustRightInd w:val="0"/>
        <w:ind w:left="640" w:hanging="640"/>
        <w:rPr>
          <w:rFonts w:ascii="Times New Roman" w:hAnsi="Times New Roman" w:cs="Times New Roman"/>
          <w:noProof/>
          <w:sz w:val="22"/>
          <w:lang w:val="en-US"/>
        </w:rPr>
      </w:pPr>
      <w:r w:rsidRPr="001922F0">
        <w:rPr>
          <w:rFonts w:ascii="Times New Roman" w:hAnsi="Times New Roman" w:cs="Times New Roman"/>
          <w:noProof/>
          <w:sz w:val="22"/>
          <w:lang w:val="en-US"/>
        </w:rPr>
        <w:t xml:space="preserve">11. </w:t>
      </w:r>
      <w:r w:rsidRPr="001922F0">
        <w:rPr>
          <w:rFonts w:ascii="Times New Roman" w:hAnsi="Times New Roman" w:cs="Times New Roman"/>
          <w:noProof/>
          <w:sz w:val="22"/>
          <w:lang w:val="en-US"/>
        </w:rPr>
        <w:tab/>
        <w:t xml:space="preserve">Krishnan S, Fields DA, Copeland KC, Blackett PR, Anderson MP, Gardner AW. Sex differences in cardiovascular disease risk in adolescents with type 1 diabetes. </w:t>
      </w:r>
      <w:r w:rsidRPr="001922F0">
        <w:rPr>
          <w:rFonts w:ascii="Times New Roman" w:hAnsi="Times New Roman" w:cs="Times New Roman"/>
          <w:i/>
          <w:iCs/>
          <w:noProof/>
          <w:sz w:val="22"/>
          <w:lang w:val="en-US"/>
        </w:rPr>
        <w:t>Gend Med</w:t>
      </w:r>
      <w:r w:rsidRPr="001922F0">
        <w:rPr>
          <w:rFonts w:ascii="Times New Roman" w:hAnsi="Times New Roman" w:cs="Times New Roman"/>
          <w:noProof/>
          <w:sz w:val="22"/>
          <w:lang w:val="en-US"/>
        </w:rPr>
        <w:t xml:space="preserve"> (2012) </w:t>
      </w:r>
      <w:r w:rsidRPr="001922F0">
        <w:rPr>
          <w:rFonts w:ascii="Times New Roman" w:hAnsi="Times New Roman" w:cs="Times New Roman"/>
          <w:b/>
          <w:bCs/>
          <w:noProof/>
          <w:sz w:val="22"/>
          <w:lang w:val="en-US"/>
        </w:rPr>
        <w:t>9</w:t>
      </w:r>
      <w:r w:rsidRPr="001922F0">
        <w:rPr>
          <w:rFonts w:ascii="Times New Roman" w:hAnsi="Times New Roman" w:cs="Times New Roman"/>
          <w:noProof/>
          <w:sz w:val="22"/>
          <w:lang w:val="en-US"/>
        </w:rPr>
        <w:t>:251–258. doi:10.1016/j.genm.2012.05.003</w:t>
      </w:r>
    </w:p>
    <w:p w14:paraId="3D2A977B" w14:textId="77777777" w:rsidR="0096447A" w:rsidRPr="001922F0" w:rsidRDefault="0096447A" w:rsidP="0096447A">
      <w:pPr>
        <w:widowControl w:val="0"/>
        <w:autoSpaceDE w:val="0"/>
        <w:autoSpaceDN w:val="0"/>
        <w:adjustRightInd w:val="0"/>
        <w:ind w:left="640" w:hanging="640"/>
        <w:rPr>
          <w:rFonts w:ascii="Times New Roman" w:hAnsi="Times New Roman" w:cs="Times New Roman"/>
          <w:noProof/>
          <w:sz w:val="22"/>
          <w:lang w:val="en-US"/>
        </w:rPr>
      </w:pPr>
      <w:r w:rsidRPr="001922F0">
        <w:rPr>
          <w:rFonts w:ascii="Times New Roman" w:hAnsi="Times New Roman" w:cs="Times New Roman"/>
          <w:noProof/>
          <w:sz w:val="22"/>
          <w:lang w:val="en-US"/>
        </w:rPr>
        <w:t xml:space="preserve">12. </w:t>
      </w:r>
      <w:r w:rsidRPr="001922F0">
        <w:rPr>
          <w:rFonts w:ascii="Times New Roman" w:hAnsi="Times New Roman" w:cs="Times New Roman"/>
          <w:noProof/>
          <w:sz w:val="22"/>
          <w:lang w:val="en-US"/>
        </w:rPr>
        <w:tab/>
        <w:t xml:space="preserve">Léger J, Marinovic D, Alberti C, Dorgeret S, Chevenne D, Marchal CL, Tubiana-Rufi N, Sebag G, Czernichow P. Lower bone mineral content in children with type 1 diabetes mellitus is linked to female sex, low insulin-like growth factor type I levels, and high insulin requirement. </w:t>
      </w:r>
      <w:r w:rsidRPr="001922F0">
        <w:rPr>
          <w:rFonts w:ascii="Times New Roman" w:hAnsi="Times New Roman" w:cs="Times New Roman"/>
          <w:i/>
          <w:iCs/>
          <w:noProof/>
          <w:sz w:val="22"/>
          <w:lang w:val="en-US"/>
        </w:rPr>
        <w:t>J Clin Endocrinol Metab</w:t>
      </w:r>
      <w:r w:rsidRPr="001922F0">
        <w:rPr>
          <w:rFonts w:ascii="Times New Roman" w:hAnsi="Times New Roman" w:cs="Times New Roman"/>
          <w:noProof/>
          <w:sz w:val="22"/>
          <w:lang w:val="en-US"/>
        </w:rPr>
        <w:t xml:space="preserve"> (2006) </w:t>
      </w:r>
      <w:r w:rsidRPr="001922F0">
        <w:rPr>
          <w:rFonts w:ascii="Times New Roman" w:hAnsi="Times New Roman" w:cs="Times New Roman"/>
          <w:b/>
          <w:bCs/>
          <w:noProof/>
          <w:sz w:val="22"/>
          <w:lang w:val="en-US"/>
        </w:rPr>
        <w:t>91</w:t>
      </w:r>
      <w:r w:rsidRPr="001922F0">
        <w:rPr>
          <w:rFonts w:ascii="Times New Roman" w:hAnsi="Times New Roman" w:cs="Times New Roman"/>
          <w:noProof/>
          <w:sz w:val="22"/>
          <w:lang w:val="en-US"/>
        </w:rPr>
        <w:t>:3947–3953. doi:10.1210/jc.2006-0711</w:t>
      </w:r>
    </w:p>
    <w:p w14:paraId="26021AD5" w14:textId="77777777" w:rsidR="0096447A" w:rsidRPr="001922F0" w:rsidRDefault="0096447A" w:rsidP="0096447A">
      <w:pPr>
        <w:widowControl w:val="0"/>
        <w:autoSpaceDE w:val="0"/>
        <w:autoSpaceDN w:val="0"/>
        <w:adjustRightInd w:val="0"/>
        <w:ind w:left="640" w:hanging="640"/>
        <w:rPr>
          <w:rFonts w:ascii="Times New Roman" w:hAnsi="Times New Roman" w:cs="Times New Roman"/>
          <w:noProof/>
          <w:sz w:val="22"/>
          <w:lang w:val="en-US"/>
        </w:rPr>
      </w:pPr>
      <w:r w:rsidRPr="001922F0">
        <w:rPr>
          <w:rFonts w:ascii="Times New Roman" w:hAnsi="Times New Roman" w:cs="Times New Roman"/>
          <w:noProof/>
          <w:sz w:val="22"/>
          <w:lang w:val="en-US"/>
        </w:rPr>
        <w:t xml:space="preserve">13. </w:t>
      </w:r>
      <w:r w:rsidRPr="001922F0">
        <w:rPr>
          <w:rFonts w:ascii="Times New Roman" w:hAnsi="Times New Roman" w:cs="Times New Roman"/>
          <w:noProof/>
          <w:sz w:val="22"/>
          <w:lang w:val="en-US"/>
        </w:rPr>
        <w:tab/>
        <w:t xml:space="preserve">Roe TF, Mora S, Costin G, Kaufman F, Carlson ME, Gilsanz V. Vertebral bone density in insulin-dependent diabetic children. </w:t>
      </w:r>
      <w:r w:rsidRPr="001922F0">
        <w:rPr>
          <w:rFonts w:ascii="Times New Roman" w:hAnsi="Times New Roman" w:cs="Times New Roman"/>
          <w:i/>
          <w:iCs/>
          <w:noProof/>
          <w:sz w:val="22"/>
          <w:lang w:val="en-US"/>
        </w:rPr>
        <w:t>Metabolism</w:t>
      </w:r>
      <w:r w:rsidRPr="001922F0">
        <w:rPr>
          <w:rFonts w:ascii="Times New Roman" w:hAnsi="Times New Roman" w:cs="Times New Roman"/>
          <w:noProof/>
          <w:sz w:val="22"/>
          <w:lang w:val="en-US"/>
        </w:rPr>
        <w:t xml:space="preserve"> (1991) </w:t>
      </w:r>
      <w:r w:rsidRPr="001922F0">
        <w:rPr>
          <w:rFonts w:ascii="Times New Roman" w:hAnsi="Times New Roman" w:cs="Times New Roman"/>
          <w:b/>
          <w:bCs/>
          <w:noProof/>
          <w:sz w:val="22"/>
          <w:lang w:val="en-US"/>
        </w:rPr>
        <w:t>40</w:t>
      </w:r>
      <w:r w:rsidRPr="001922F0">
        <w:rPr>
          <w:rFonts w:ascii="Times New Roman" w:hAnsi="Times New Roman" w:cs="Times New Roman"/>
          <w:noProof/>
          <w:sz w:val="22"/>
          <w:lang w:val="en-US"/>
        </w:rPr>
        <w:t>:967–71. doi:10.1016/0026-0495(91)90074-7</w:t>
      </w:r>
    </w:p>
    <w:p w14:paraId="39CC2C5B" w14:textId="77777777" w:rsidR="0096447A" w:rsidRPr="001922F0" w:rsidRDefault="0096447A" w:rsidP="0096447A">
      <w:pPr>
        <w:widowControl w:val="0"/>
        <w:autoSpaceDE w:val="0"/>
        <w:autoSpaceDN w:val="0"/>
        <w:adjustRightInd w:val="0"/>
        <w:ind w:left="640" w:hanging="640"/>
        <w:rPr>
          <w:rFonts w:ascii="Times New Roman" w:hAnsi="Times New Roman" w:cs="Times New Roman"/>
          <w:noProof/>
          <w:sz w:val="22"/>
          <w:lang w:val="en-US"/>
        </w:rPr>
      </w:pPr>
      <w:r w:rsidRPr="001922F0">
        <w:rPr>
          <w:rFonts w:ascii="Times New Roman" w:hAnsi="Times New Roman" w:cs="Times New Roman"/>
          <w:noProof/>
          <w:sz w:val="22"/>
          <w:lang w:val="en-US"/>
        </w:rPr>
        <w:t xml:space="preserve">14. </w:t>
      </w:r>
      <w:r w:rsidRPr="001922F0">
        <w:rPr>
          <w:rFonts w:ascii="Times New Roman" w:hAnsi="Times New Roman" w:cs="Times New Roman"/>
          <w:noProof/>
          <w:sz w:val="22"/>
          <w:lang w:val="en-US"/>
        </w:rPr>
        <w:tab/>
        <w:t xml:space="preserve">Roh JG, Yoon JS, Park KJ, Lim JS, Lee HS, Hwang JS. Evaluation of bone mineral status in prepuberal children with newly diagnosed type 1 diabetes. </w:t>
      </w:r>
      <w:r w:rsidRPr="001922F0">
        <w:rPr>
          <w:rFonts w:ascii="Times New Roman" w:hAnsi="Times New Roman" w:cs="Times New Roman"/>
          <w:i/>
          <w:iCs/>
          <w:noProof/>
          <w:sz w:val="22"/>
          <w:lang w:val="en-US"/>
        </w:rPr>
        <w:t>Ann Pediatr Endocrinol Metab</w:t>
      </w:r>
      <w:r w:rsidRPr="001922F0">
        <w:rPr>
          <w:rFonts w:ascii="Times New Roman" w:hAnsi="Times New Roman" w:cs="Times New Roman"/>
          <w:noProof/>
          <w:sz w:val="22"/>
          <w:lang w:val="en-US"/>
        </w:rPr>
        <w:t xml:space="preserve"> (2018) </w:t>
      </w:r>
      <w:r w:rsidRPr="001922F0">
        <w:rPr>
          <w:rFonts w:ascii="Times New Roman" w:hAnsi="Times New Roman" w:cs="Times New Roman"/>
          <w:b/>
          <w:bCs/>
          <w:noProof/>
          <w:sz w:val="22"/>
          <w:lang w:val="en-US"/>
        </w:rPr>
        <w:t>23</w:t>
      </w:r>
      <w:r w:rsidRPr="001922F0">
        <w:rPr>
          <w:rFonts w:ascii="Times New Roman" w:hAnsi="Times New Roman" w:cs="Times New Roman"/>
          <w:noProof/>
          <w:sz w:val="22"/>
          <w:lang w:val="en-US"/>
        </w:rPr>
        <w:t>:136–140. doi:10.6065/apem.2018.23.3.136</w:t>
      </w:r>
    </w:p>
    <w:p w14:paraId="68CE63C4" w14:textId="77777777" w:rsidR="0096447A" w:rsidRPr="001922F0" w:rsidRDefault="0096447A" w:rsidP="0096447A">
      <w:pPr>
        <w:widowControl w:val="0"/>
        <w:autoSpaceDE w:val="0"/>
        <w:autoSpaceDN w:val="0"/>
        <w:adjustRightInd w:val="0"/>
        <w:ind w:left="640" w:hanging="640"/>
        <w:rPr>
          <w:rFonts w:ascii="Times New Roman" w:hAnsi="Times New Roman" w:cs="Times New Roman"/>
          <w:noProof/>
          <w:sz w:val="22"/>
          <w:lang w:val="en-US"/>
        </w:rPr>
      </w:pPr>
      <w:r w:rsidRPr="001922F0">
        <w:rPr>
          <w:rFonts w:ascii="Times New Roman" w:hAnsi="Times New Roman" w:cs="Times New Roman"/>
          <w:noProof/>
          <w:sz w:val="22"/>
          <w:lang w:val="en-US"/>
        </w:rPr>
        <w:t xml:space="preserve">15. </w:t>
      </w:r>
      <w:r w:rsidRPr="001922F0">
        <w:rPr>
          <w:rFonts w:ascii="Times New Roman" w:hAnsi="Times New Roman" w:cs="Times New Roman"/>
          <w:noProof/>
          <w:sz w:val="22"/>
          <w:lang w:val="en-US"/>
        </w:rPr>
        <w:tab/>
        <w:t xml:space="preserve">Soto N, Pruzzo R, Eyzaguirre F, Iñiguez G, López P, Mohr J, Pérez-Bravo F, Cassorla F, Codner E. Bone mass and sex steroids in postmenarcheal adolescents and adult women with Type 1 diabetes mellitus. </w:t>
      </w:r>
      <w:r w:rsidRPr="001922F0">
        <w:rPr>
          <w:rFonts w:ascii="Times New Roman" w:hAnsi="Times New Roman" w:cs="Times New Roman"/>
          <w:i/>
          <w:iCs/>
          <w:noProof/>
          <w:sz w:val="22"/>
          <w:lang w:val="en-US"/>
        </w:rPr>
        <w:t>J Diabetes Complications</w:t>
      </w:r>
      <w:r w:rsidRPr="001922F0">
        <w:rPr>
          <w:rFonts w:ascii="Times New Roman" w:hAnsi="Times New Roman" w:cs="Times New Roman"/>
          <w:noProof/>
          <w:sz w:val="22"/>
          <w:lang w:val="en-US"/>
        </w:rPr>
        <w:t xml:space="preserve"> (2011) </w:t>
      </w:r>
      <w:r w:rsidRPr="001922F0">
        <w:rPr>
          <w:rFonts w:ascii="Times New Roman" w:hAnsi="Times New Roman" w:cs="Times New Roman"/>
          <w:b/>
          <w:bCs/>
          <w:noProof/>
          <w:sz w:val="22"/>
          <w:lang w:val="en-US"/>
        </w:rPr>
        <w:t>25</w:t>
      </w:r>
      <w:r w:rsidRPr="001922F0">
        <w:rPr>
          <w:rFonts w:ascii="Times New Roman" w:hAnsi="Times New Roman" w:cs="Times New Roman"/>
          <w:noProof/>
          <w:sz w:val="22"/>
          <w:lang w:val="en-US"/>
        </w:rPr>
        <w:t>:19–24. doi:10.1016/j.jdiacomp.2009.10.002</w:t>
      </w:r>
    </w:p>
    <w:p w14:paraId="50D645B2" w14:textId="77777777" w:rsidR="0096447A" w:rsidRPr="001922F0" w:rsidRDefault="0096447A" w:rsidP="0096447A">
      <w:pPr>
        <w:widowControl w:val="0"/>
        <w:autoSpaceDE w:val="0"/>
        <w:autoSpaceDN w:val="0"/>
        <w:adjustRightInd w:val="0"/>
        <w:ind w:left="640" w:hanging="640"/>
        <w:rPr>
          <w:rFonts w:ascii="Times New Roman" w:hAnsi="Times New Roman" w:cs="Times New Roman"/>
          <w:noProof/>
          <w:sz w:val="22"/>
          <w:lang w:val="en-US"/>
        </w:rPr>
      </w:pPr>
      <w:r w:rsidRPr="001922F0">
        <w:rPr>
          <w:rFonts w:ascii="Times New Roman" w:hAnsi="Times New Roman" w:cs="Times New Roman"/>
          <w:noProof/>
          <w:sz w:val="22"/>
          <w:lang w:val="en-US"/>
        </w:rPr>
        <w:lastRenderedPageBreak/>
        <w:t xml:space="preserve">16. </w:t>
      </w:r>
      <w:r w:rsidRPr="001922F0">
        <w:rPr>
          <w:rFonts w:ascii="Times New Roman" w:hAnsi="Times New Roman" w:cs="Times New Roman"/>
          <w:noProof/>
          <w:sz w:val="22"/>
          <w:lang w:val="en-US"/>
        </w:rPr>
        <w:tab/>
        <w:t xml:space="preserve">Wierzbicka E, Szalecki M, Pludowski P, Jaworski M, Brzozowska A. Vitamin D status, body composition and glycemic control in Polish adolescents with type 1 diabetes. </w:t>
      </w:r>
      <w:r w:rsidRPr="001922F0">
        <w:rPr>
          <w:rFonts w:ascii="Times New Roman" w:hAnsi="Times New Roman" w:cs="Times New Roman"/>
          <w:i/>
          <w:iCs/>
          <w:noProof/>
          <w:sz w:val="22"/>
          <w:lang w:val="en-US"/>
        </w:rPr>
        <w:t>Minerva Endocrinol</w:t>
      </w:r>
      <w:r w:rsidRPr="001922F0">
        <w:rPr>
          <w:rFonts w:ascii="Times New Roman" w:hAnsi="Times New Roman" w:cs="Times New Roman"/>
          <w:noProof/>
          <w:sz w:val="22"/>
          <w:lang w:val="en-US"/>
        </w:rPr>
        <w:t xml:space="preserve"> (2016) </w:t>
      </w:r>
      <w:r w:rsidRPr="001922F0">
        <w:rPr>
          <w:rFonts w:ascii="Times New Roman" w:hAnsi="Times New Roman" w:cs="Times New Roman"/>
          <w:b/>
          <w:bCs/>
          <w:noProof/>
          <w:sz w:val="22"/>
          <w:lang w:val="en-US"/>
        </w:rPr>
        <w:t>41</w:t>
      </w:r>
      <w:r w:rsidRPr="001922F0">
        <w:rPr>
          <w:rFonts w:ascii="Times New Roman" w:hAnsi="Times New Roman" w:cs="Times New Roman"/>
          <w:noProof/>
          <w:sz w:val="22"/>
          <w:lang w:val="en-US"/>
        </w:rPr>
        <w:t>:445–455.</w:t>
      </w:r>
    </w:p>
    <w:p w14:paraId="473CA24B" w14:textId="77777777" w:rsidR="0096447A" w:rsidRPr="001922F0" w:rsidRDefault="0096447A" w:rsidP="0096447A">
      <w:pPr>
        <w:widowControl w:val="0"/>
        <w:autoSpaceDE w:val="0"/>
        <w:autoSpaceDN w:val="0"/>
        <w:adjustRightInd w:val="0"/>
        <w:ind w:left="640" w:hanging="640"/>
        <w:rPr>
          <w:rFonts w:ascii="Times New Roman" w:hAnsi="Times New Roman" w:cs="Times New Roman"/>
          <w:noProof/>
          <w:sz w:val="22"/>
          <w:lang w:val="en-US"/>
        </w:rPr>
      </w:pPr>
      <w:r w:rsidRPr="001922F0">
        <w:rPr>
          <w:rFonts w:ascii="Times New Roman" w:hAnsi="Times New Roman" w:cs="Times New Roman"/>
          <w:noProof/>
          <w:sz w:val="22"/>
          <w:lang w:val="en-US"/>
        </w:rPr>
        <w:t xml:space="preserve">17. </w:t>
      </w:r>
      <w:r w:rsidRPr="001922F0">
        <w:rPr>
          <w:rFonts w:ascii="Times New Roman" w:hAnsi="Times New Roman" w:cs="Times New Roman"/>
          <w:noProof/>
          <w:sz w:val="22"/>
          <w:lang w:val="en-US"/>
        </w:rPr>
        <w:tab/>
        <w:t xml:space="preserve">Modesti PA, Reboldi G, Cappuccio FP, Agyemang C, Remuzzi G, Rapi S, Perruolo E, Parati G. Panethnic differences in blood pressure in Europe: A systematic review and meta-analysis. </w:t>
      </w:r>
      <w:r w:rsidRPr="001922F0">
        <w:rPr>
          <w:rFonts w:ascii="Times New Roman" w:hAnsi="Times New Roman" w:cs="Times New Roman"/>
          <w:i/>
          <w:iCs/>
          <w:noProof/>
          <w:sz w:val="22"/>
          <w:lang w:val="en-US"/>
        </w:rPr>
        <w:t>PLoS One</w:t>
      </w:r>
      <w:r w:rsidRPr="001922F0">
        <w:rPr>
          <w:rFonts w:ascii="Times New Roman" w:hAnsi="Times New Roman" w:cs="Times New Roman"/>
          <w:noProof/>
          <w:sz w:val="22"/>
          <w:lang w:val="en-US"/>
        </w:rPr>
        <w:t xml:space="preserve"> (2016) </w:t>
      </w:r>
      <w:r w:rsidRPr="001922F0">
        <w:rPr>
          <w:rFonts w:ascii="Times New Roman" w:hAnsi="Times New Roman" w:cs="Times New Roman"/>
          <w:b/>
          <w:bCs/>
          <w:noProof/>
          <w:sz w:val="22"/>
          <w:lang w:val="en-US"/>
        </w:rPr>
        <w:t>11</w:t>
      </w:r>
      <w:r w:rsidRPr="001922F0">
        <w:rPr>
          <w:rFonts w:ascii="Times New Roman" w:hAnsi="Times New Roman" w:cs="Times New Roman"/>
          <w:noProof/>
          <w:sz w:val="22"/>
          <w:lang w:val="en-US"/>
        </w:rPr>
        <w:t>:e0147601. doi:10.1371/journal.pone.0147601</w:t>
      </w:r>
    </w:p>
    <w:p w14:paraId="7C2AEEE9" w14:textId="77777777" w:rsidR="0096447A" w:rsidRPr="001922F0" w:rsidRDefault="0096447A" w:rsidP="0096447A">
      <w:pPr>
        <w:widowControl w:val="0"/>
        <w:autoSpaceDE w:val="0"/>
        <w:autoSpaceDN w:val="0"/>
        <w:adjustRightInd w:val="0"/>
        <w:ind w:left="640" w:hanging="640"/>
        <w:rPr>
          <w:rFonts w:ascii="Times New Roman" w:hAnsi="Times New Roman" w:cs="Times New Roman"/>
          <w:noProof/>
          <w:sz w:val="22"/>
          <w:lang w:val="en-US"/>
        </w:rPr>
      </w:pPr>
      <w:r w:rsidRPr="001922F0">
        <w:rPr>
          <w:rFonts w:ascii="Times New Roman" w:hAnsi="Times New Roman" w:cs="Times New Roman"/>
          <w:noProof/>
          <w:sz w:val="22"/>
          <w:lang w:val="en-US"/>
        </w:rPr>
        <w:t xml:space="preserve">18. </w:t>
      </w:r>
      <w:r w:rsidRPr="001922F0">
        <w:rPr>
          <w:rFonts w:ascii="Times New Roman" w:hAnsi="Times New Roman" w:cs="Times New Roman"/>
          <w:noProof/>
          <w:sz w:val="22"/>
          <w:lang w:val="en-US"/>
        </w:rPr>
        <w:tab/>
        <w:t xml:space="preserve">Dencker M, Thorsson O, Lindén C, Wollmer P, Andersen LB, Karlsson MK. BMI and objectively measured body fat and body fat distribution in prepubertal children. </w:t>
      </w:r>
      <w:r w:rsidRPr="001922F0">
        <w:rPr>
          <w:rFonts w:ascii="Times New Roman" w:hAnsi="Times New Roman" w:cs="Times New Roman"/>
          <w:i/>
          <w:iCs/>
          <w:noProof/>
          <w:sz w:val="22"/>
          <w:lang w:val="en-US"/>
        </w:rPr>
        <w:t>Clin Physiol Funct Imaging</w:t>
      </w:r>
      <w:r w:rsidRPr="001922F0">
        <w:rPr>
          <w:rFonts w:ascii="Times New Roman" w:hAnsi="Times New Roman" w:cs="Times New Roman"/>
          <w:noProof/>
          <w:sz w:val="22"/>
          <w:lang w:val="en-US"/>
        </w:rPr>
        <w:t xml:space="preserve"> (2007) </w:t>
      </w:r>
      <w:r w:rsidRPr="001922F0">
        <w:rPr>
          <w:rFonts w:ascii="Times New Roman" w:hAnsi="Times New Roman" w:cs="Times New Roman"/>
          <w:b/>
          <w:bCs/>
          <w:noProof/>
          <w:sz w:val="22"/>
          <w:lang w:val="en-US"/>
        </w:rPr>
        <w:t>27</w:t>
      </w:r>
      <w:r w:rsidRPr="001922F0">
        <w:rPr>
          <w:rFonts w:ascii="Times New Roman" w:hAnsi="Times New Roman" w:cs="Times New Roman"/>
          <w:noProof/>
          <w:sz w:val="22"/>
          <w:lang w:val="en-US"/>
        </w:rPr>
        <w:t>:12–16. doi:10.1111/j.1475-097X.2007.00709.x</w:t>
      </w:r>
    </w:p>
    <w:p w14:paraId="161C4E6B" w14:textId="77777777" w:rsidR="0096447A" w:rsidRPr="001922F0" w:rsidRDefault="0096447A" w:rsidP="0096447A">
      <w:pPr>
        <w:widowControl w:val="0"/>
        <w:autoSpaceDE w:val="0"/>
        <w:autoSpaceDN w:val="0"/>
        <w:adjustRightInd w:val="0"/>
        <w:ind w:left="640" w:hanging="640"/>
        <w:rPr>
          <w:rFonts w:ascii="Times New Roman" w:hAnsi="Times New Roman" w:cs="Times New Roman"/>
          <w:noProof/>
          <w:sz w:val="22"/>
          <w:lang w:val="fr-FR"/>
        </w:rPr>
      </w:pPr>
      <w:r w:rsidRPr="001922F0">
        <w:rPr>
          <w:rFonts w:ascii="Times New Roman" w:hAnsi="Times New Roman" w:cs="Times New Roman"/>
          <w:noProof/>
          <w:sz w:val="22"/>
          <w:lang w:val="en-US"/>
        </w:rPr>
        <w:t xml:space="preserve">19. </w:t>
      </w:r>
      <w:r w:rsidRPr="001922F0">
        <w:rPr>
          <w:rFonts w:ascii="Times New Roman" w:hAnsi="Times New Roman" w:cs="Times New Roman"/>
          <w:noProof/>
          <w:sz w:val="22"/>
          <w:lang w:val="en-US"/>
        </w:rPr>
        <w:tab/>
        <w:t xml:space="preserve">Hudda MT, Fewtrell MS, Haroun D, Lum S, Williams JE, Wells JCK, Riley RD, Owen CG, Cook DG, Rudnicka AR, et al. Development and validation of a prediction model for fat mass in children and adolescents: Meta-analysis using individual participant data. </w:t>
      </w:r>
      <w:r w:rsidRPr="001922F0">
        <w:rPr>
          <w:rFonts w:ascii="Times New Roman" w:hAnsi="Times New Roman" w:cs="Times New Roman"/>
          <w:i/>
          <w:iCs/>
          <w:noProof/>
          <w:sz w:val="22"/>
          <w:lang w:val="fr-FR"/>
        </w:rPr>
        <w:t>BMJ</w:t>
      </w:r>
      <w:r w:rsidRPr="001922F0">
        <w:rPr>
          <w:rFonts w:ascii="Times New Roman" w:hAnsi="Times New Roman" w:cs="Times New Roman"/>
          <w:noProof/>
          <w:sz w:val="22"/>
          <w:lang w:val="fr-FR"/>
        </w:rPr>
        <w:t xml:space="preserve"> (2019) </w:t>
      </w:r>
      <w:r w:rsidRPr="001922F0">
        <w:rPr>
          <w:rFonts w:ascii="Times New Roman" w:hAnsi="Times New Roman" w:cs="Times New Roman"/>
          <w:b/>
          <w:bCs/>
          <w:noProof/>
          <w:sz w:val="22"/>
          <w:lang w:val="fr-FR"/>
        </w:rPr>
        <w:t>366</w:t>
      </w:r>
      <w:r w:rsidRPr="001922F0">
        <w:rPr>
          <w:rFonts w:ascii="Times New Roman" w:hAnsi="Times New Roman" w:cs="Times New Roman"/>
          <w:noProof/>
          <w:sz w:val="22"/>
          <w:lang w:val="fr-FR"/>
        </w:rPr>
        <w:t>: doi:10.1136/bmj.l4293</w:t>
      </w:r>
    </w:p>
    <w:p w14:paraId="56F91664" w14:textId="77777777" w:rsidR="0096447A" w:rsidRPr="001922F0" w:rsidRDefault="0096447A" w:rsidP="0096447A">
      <w:pPr>
        <w:widowControl w:val="0"/>
        <w:autoSpaceDE w:val="0"/>
        <w:autoSpaceDN w:val="0"/>
        <w:adjustRightInd w:val="0"/>
        <w:ind w:left="640" w:hanging="640"/>
        <w:rPr>
          <w:rFonts w:ascii="Times New Roman" w:hAnsi="Times New Roman" w:cs="Times New Roman"/>
          <w:noProof/>
          <w:sz w:val="22"/>
          <w:lang w:val="en-US"/>
        </w:rPr>
      </w:pPr>
      <w:r w:rsidRPr="001922F0">
        <w:rPr>
          <w:rFonts w:ascii="Times New Roman" w:hAnsi="Times New Roman" w:cs="Times New Roman"/>
          <w:noProof/>
          <w:sz w:val="22"/>
          <w:lang w:val="fr-FR"/>
        </w:rPr>
        <w:t xml:space="preserve">20. </w:t>
      </w:r>
      <w:r w:rsidRPr="001922F0">
        <w:rPr>
          <w:rFonts w:ascii="Times New Roman" w:hAnsi="Times New Roman" w:cs="Times New Roman"/>
          <w:noProof/>
          <w:sz w:val="22"/>
          <w:lang w:val="fr-FR"/>
        </w:rPr>
        <w:tab/>
        <w:t xml:space="preserve">McCarthy HD, Cole TJ, Fry T, Jebb SA, Prentice AM. </w:t>
      </w:r>
      <w:r w:rsidRPr="001922F0">
        <w:rPr>
          <w:rFonts w:ascii="Times New Roman" w:hAnsi="Times New Roman" w:cs="Times New Roman"/>
          <w:noProof/>
          <w:sz w:val="22"/>
          <w:lang w:val="en-US"/>
        </w:rPr>
        <w:t xml:space="preserve">Body fat reference curves for children. </w:t>
      </w:r>
      <w:r w:rsidRPr="001922F0">
        <w:rPr>
          <w:rFonts w:ascii="Times New Roman" w:hAnsi="Times New Roman" w:cs="Times New Roman"/>
          <w:i/>
          <w:iCs/>
          <w:noProof/>
          <w:sz w:val="22"/>
          <w:lang w:val="en-US"/>
        </w:rPr>
        <w:t>Int J Obes</w:t>
      </w:r>
      <w:r w:rsidRPr="001922F0">
        <w:rPr>
          <w:rFonts w:ascii="Times New Roman" w:hAnsi="Times New Roman" w:cs="Times New Roman"/>
          <w:noProof/>
          <w:sz w:val="22"/>
          <w:lang w:val="en-US"/>
        </w:rPr>
        <w:t xml:space="preserve"> (2006) </w:t>
      </w:r>
      <w:r w:rsidRPr="001922F0">
        <w:rPr>
          <w:rFonts w:ascii="Times New Roman" w:hAnsi="Times New Roman" w:cs="Times New Roman"/>
          <w:b/>
          <w:bCs/>
          <w:noProof/>
          <w:sz w:val="22"/>
          <w:lang w:val="en-US"/>
        </w:rPr>
        <w:t>30</w:t>
      </w:r>
      <w:r w:rsidRPr="001922F0">
        <w:rPr>
          <w:rFonts w:ascii="Times New Roman" w:hAnsi="Times New Roman" w:cs="Times New Roman"/>
          <w:noProof/>
          <w:sz w:val="22"/>
          <w:lang w:val="en-US"/>
        </w:rPr>
        <w:t>:598–602. doi:10.1038/sj.ijo.0803232</w:t>
      </w:r>
    </w:p>
    <w:p w14:paraId="2CDCEB06" w14:textId="77777777" w:rsidR="0096447A" w:rsidRPr="001922F0" w:rsidRDefault="0096447A" w:rsidP="0096447A">
      <w:pPr>
        <w:widowControl w:val="0"/>
        <w:autoSpaceDE w:val="0"/>
        <w:autoSpaceDN w:val="0"/>
        <w:adjustRightInd w:val="0"/>
        <w:ind w:left="640" w:hanging="640"/>
        <w:rPr>
          <w:rFonts w:ascii="Times New Roman" w:hAnsi="Times New Roman" w:cs="Times New Roman"/>
          <w:noProof/>
          <w:sz w:val="22"/>
          <w:lang w:val="en-US"/>
        </w:rPr>
      </w:pPr>
      <w:r w:rsidRPr="001922F0">
        <w:rPr>
          <w:rFonts w:ascii="Times New Roman" w:hAnsi="Times New Roman" w:cs="Times New Roman"/>
          <w:noProof/>
          <w:sz w:val="22"/>
          <w:lang w:val="en-US"/>
        </w:rPr>
        <w:t xml:space="preserve">21. </w:t>
      </w:r>
      <w:r w:rsidRPr="001922F0">
        <w:rPr>
          <w:rFonts w:ascii="Times New Roman" w:hAnsi="Times New Roman" w:cs="Times New Roman"/>
          <w:noProof/>
          <w:sz w:val="22"/>
          <w:lang w:val="en-US"/>
        </w:rPr>
        <w:tab/>
        <w:t xml:space="preserve">Freedman DS, Wang J, Maynard LM, Thornton JC, Mei Z, Pierson RN, Dietz WH, Horlick M. Relation of BMI to fat and fat-free mass among children and adolescents. </w:t>
      </w:r>
      <w:r w:rsidRPr="001922F0">
        <w:rPr>
          <w:rFonts w:ascii="Times New Roman" w:hAnsi="Times New Roman" w:cs="Times New Roman"/>
          <w:i/>
          <w:iCs/>
          <w:noProof/>
          <w:sz w:val="22"/>
          <w:lang w:val="en-US"/>
        </w:rPr>
        <w:t>Int J Obes</w:t>
      </w:r>
      <w:r w:rsidRPr="001922F0">
        <w:rPr>
          <w:rFonts w:ascii="Times New Roman" w:hAnsi="Times New Roman" w:cs="Times New Roman"/>
          <w:noProof/>
          <w:sz w:val="22"/>
          <w:lang w:val="en-US"/>
        </w:rPr>
        <w:t xml:space="preserve"> (2005) </w:t>
      </w:r>
      <w:r w:rsidRPr="001922F0">
        <w:rPr>
          <w:rFonts w:ascii="Times New Roman" w:hAnsi="Times New Roman" w:cs="Times New Roman"/>
          <w:b/>
          <w:bCs/>
          <w:noProof/>
          <w:sz w:val="22"/>
          <w:lang w:val="en-US"/>
        </w:rPr>
        <w:t>29</w:t>
      </w:r>
      <w:r w:rsidRPr="001922F0">
        <w:rPr>
          <w:rFonts w:ascii="Times New Roman" w:hAnsi="Times New Roman" w:cs="Times New Roman"/>
          <w:noProof/>
          <w:sz w:val="22"/>
          <w:lang w:val="en-US"/>
        </w:rPr>
        <w:t>:1–8. doi:10.1038/sj.ijo.0802735</w:t>
      </w:r>
    </w:p>
    <w:p w14:paraId="3230FFDA" w14:textId="77777777" w:rsidR="0096447A" w:rsidRPr="001922F0" w:rsidRDefault="0096447A" w:rsidP="0096447A">
      <w:pPr>
        <w:widowControl w:val="0"/>
        <w:autoSpaceDE w:val="0"/>
        <w:autoSpaceDN w:val="0"/>
        <w:adjustRightInd w:val="0"/>
        <w:ind w:left="640" w:hanging="640"/>
        <w:rPr>
          <w:rFonts w:ascii="Times New Roman" w:hAnsi="Times New Roman" w:cs="Times New Roman"/>
          <w:noProof/>
          <w:sz w:val="22"/>
          <w:lang w:val="en-US"/>
        </w:rPr>
      </w:pPr>
      <w:r w:rsidRPr="001922F0">
        <w:rPr>
          <w:rFonts w:ascii="Times New Roman" w:hAnsi="Times New Roman" w:cs="Times New Roman"/>
          <w:noProof/>
          <w:sz w:val="22"/>
          <w:lang w:val="en-US"/>
        </w:rPr>
        <w:t xml:space="preserve">22. </w:t>
      </w:r>
      <w:r w:rsidRPr="001922F0">
        <w:rPr>
          <w:rFonts w:ascii="Times New Roman" w:hAnsi="Times New Roman" w:cs="Times New Roman"/>
          <w:noProof/>
          <w:sz w:val="22"/>
          <w:lang w:val="en-US"/>
        </w:rPr>
        <w:tab/>
        <w:t xml:space="preserve">Abd El Dayem SM, El-Shehaby AM, Abd El Gafar A, Fawzy A, Salama H. Bone density, body composition, and markers of bone remodeling in type 1 diabetic patients. </w:t>
      </w:r>
      <w:r w:rsidRPr="001922F0">
        <w:rPr>
          <w:rFonts w:ascii="Times New Roman" w:hAnsi="Times New Roman" w:cs="Times New Roman"/>
          <w:i/>
          <w:iCs/>
          <w:noProof/>
          <w:sz w:val="22"/>
          <w:lang w:val="en-US"/>
        </w:rPr>
        <w:t>Scand J Clin Lab Invest</w:t>
      </w:r>
      <w:r w:rsidRPr="001922F0">
        <w:rPr>
          <w:rFonts w:ascii="Times New Roman" w:hAnsi="Times New Roman" w:cs="Times New Roman"/>
          <w:noProof/>
          <w:sz w:val="22"/>
          <w:lang w:val="en-US"/>
        </w:rPr>
        <w:t xml:space="preserve"> (2011) </w:t>
      </w:r>
      <w:r w:rsidRPr="001922F0">
        <w:rPr>
          <w:rFonts w:ascii="Times New Roman" w:hAnsi="Times New Roman" w:cs="Times New Roman"/>
          <w:b/>
          <w:bCs/>
          <w:noProof/>
          <w:sz w:val="22"/>
          <w:lang w:val="en-US"/>
        </w:rPr>
        <w:t>71</w:t>
      </w:r>
      <w:r w:rsidRPr="001922F0">
        <w:rPr>
          <w:rFonts w:ascii="Times New Roman" w:hAnsi="Times New Roman" w:cs="Times New Roman"/>
          <w:noProof/>
          <w:sz w:val="22"/>
          <w:lang w:val="en-US"/>
        </w:rPr>
        <w:t>:387–393. doi:10.3109/00365513.2011.573574</w:t>
      </w:r>
    </w:p>
    <w:p w14:paraId="1CD40A4A" w14:textId="77777777" w:rsidR="0096447A" w:rsidRPr="001922F0" w:rsidRDefault="0096447A" w:rsidP="0096447A">
      <w:pPr>
        <w:widowControl w:val="0"/>
        <w:autoSpaceDE w:val="0"/>
        <w:autoSpaceDN w:val="0"/>
        <w:adjustRightInd w:val="0"/>
        <w:ind w:left="640" w:hanging="640"/>
        <w:rPr>
          <w:rFonts w:ascii="Times New Roman" w:hAnsi="Times New Roman" w:cs="Times New Roman"/>
          <w:noProof/>
          <w:sz w:val="22"/>
          <w:lang w:val="en-US"/>
        </w:rPr>
      </w:pPr>
      <w:r w:rsidRPr="001922F0">
        <w:rPr>
          <w:rFonts w:ascii="Times New Roman" w:hAnsi="Times New Roman" w:cs="Times New Roman"/>
          <w:noProof/>
          <w:sz w:val="22"/>
          <w:lang w:val="en-US"/>
        </w:rPr>
        <w:t xml:space="preserve">23. </w:t>
      </w:r>
      <w:r w:rsidRPr="001922F0">
        <w:rPr>
          <w:rFonts w:ascii="Times New Roman" w:hAnsi="Times New Roman" w:cs="Times New Roman"/>
          <w:noProof/>
          <w:sz w:val="22"/>
          <w:lang w:val="en-US"/>
        </w:rPr>
        <w:tab/>
        <w:t xml:space="preserve">Abd El Dayem SM, Battah AA. Hypertension in type 1 diabetic patients-the influence of body composition and body mass index: An observational study. </w:t>
      </w:r>
      <w:r w:rsidRPr="001922F0">
        <w:rPr>
          <w:rFonts w:ascii="Times New Roman" w:hAnsi="Times New Roman" w:cs="Times New Roman"/>
          <w:i/>
          <w:iCs/>
          <w:noProof/>
          <w:sz w:val="22"/>
          <w:lang w:val="en-US"/>
        </w:rPr>
        <w:t>Anadolu Kardiyol Derg</w:t>
      </w:r>
      <w:r w:rsidRPr="001922F0">
        <w:rPr>
          <w:rFonts w:ascii="Times New Roman" w:hAnsi="Times New Roman" w:cs="Times New Roman"/>
          <w:noProof/>
          <w:sz w:val="22"/>
          <w:lang w:val="en-US"/>
        </w:rPr>
        <w:t xml:space="preserve"> (2012) </w:t>
      </w:r>
      <w:r w:rsidRPr="001922F0">
        <w:rPr>
          <w:rFonts w:ascii="Times New Roman" w:hAnsi="Times New Roman" w:cs="Times New Roman"/>
          <w:b/>
          <w:bCs/>
          <w:noProof/>
          <w:sz w:val="22"/>
          <w:lang w:val="en-US"/>
        </w:rPr>
        <w:t>12</w:t>
      </w:r>
      <w:r w:rsidRPr="001922F0">
        <w:rPr>
          <w:rFonts w:ascii="Times New Roman" w:hAnsi="Times New Roman" w:cs="Times New Roman"/>
          <w:noProof/>
          <w:sz w:val="22"/>
          <w:lang w:val="en-US"/>
        </w:rPr>
        <w:t>:60–64. doi:10.5152/akd.2012.014</w:t>
      </w:r>
    </w:p>
    <w:p w14:paraId="0D9B864A" w14:textId="77777777" w:rsidR="0096447A" w:rsidRPr="001922F0" w:rsidRDefault="0096447A" w:rsidP="0096447A">
      <w:pPr>
        <w:widowControl w:val="0"/>
        <w:autoSpaceDE w:val="0"/>
        <w:autoSpaceDN w:val="0"/>
        <w:adjustRightInd w:val="0"/>
        <w:ind w:left="640" w:hanging="640"/>
        <w:rPr>
          <w:rFonts w:ascii="Times New Roman" w:hAnsi="Times New Roman" w:cs="Times New Roman"/>
          <w:noProof/>
          <w:sz w:val="22"/>
          <w:lang w:val="en-US"/>
        </w:rPr>
      </w:pPr>
      <w:r w:rsidRPr="001922F0">
        <w:rPr>
          <w:rFonts w:ascii="Times New Roman" w:hAnsi="Times New Roman" w:cs="Times New Roman"/>
          <w:noProof/>
          <w:sz w:val="22"/>
          <w:lang w:val="en-US"/>
        </w:rPr>
        <w:t xml:space="preserve">24. </w:t>
      </w:r>
      <w:r w:rsidRPr="001922F0">
        <w:rPr>
          <w:rFonts w:ascii="Times New Roman" w:hAnsi="Times New Roman" w:cs="Times New Roman"/>
          <w:noProof/>
          <w:sz w:val="22"/>
          <w:lang w:val="en-US"/>
        </w:rPr>
        <w:tab/>
        <w:t xml:space="preserve">Ansell SKD, Jester M, Tryggestad JB, Short KR. A pilot study of the effects of a high-intensity aerobic exercise session on heart rate variability and arterial compliance in adolescents with or without type 1 diabetes. </w:t>
      </w:r>
      <w:r w:rsidRPr="001922F0">
        <w:rPr>
          <w:rFonts w:ascii="Times New Roman" w:hAnsi="Times New Roman" w:cs="Times New Roman"/>
          <w:i/>
          <w:iCs/>
          <w:noProof/>
          <w:sz w:val="22"/>
          <w:lang w:val="en-US"/>
        </w:rPr>
        <w:t>Pediatr Diabetes</w:t>
      </w:r>
      <w:r w:rsidRPr="001922F0">
        <w:rPr>
          <w:rFonts w:ascii="Times New Roman" w:hAnsi="Times New Roman" w:cs="Times New Roman"/>
          <w:noProof/>
          <w:sz w:val="22"/>
          <w:lang w:val="en-US"/>
        </w:rPr>
        <w:t xml:space="preserve"> (2020) </w:t>
      </w:r>
      <w:r w:rsidRPr="001922F0">
        <w:rPr>
          <w:rFonts w:ascii="Times New Roman" w:hAnsi="Times New Roman" w:cs="Times New Roman"/>
          <w:b/>
          <w:bCs/>
          <w:noProof/>
          <w:sz w:val="22"/>
          <w:lang w:val="en-US"/>
        </w:rPr>
        <w:t>21</w:t>
      </w:r>
      <w:r w:rsidRPr="001922F0">
        <w:rPr>
          <w:rFonts w:ascii="Times New Roman" w:hAnsi="Times New Roman" w:cs="Times New Roman"/>
          <w:noProof/>
          <w:sz w:val="22"/>
          <w:lang w:val="en-US"/>
        </w:rPr>
        <w:t>:486–495. doi:10.1111/PEDI.12983</w:t>
      </w:r>
    </w:p>
    <w:p w14:paraId="227B6A59" w14:textId="77777777" w:rsidR="0096447A" w:rsidRPr="001922F0" w:rsidRDefault="0096447A" w:rsidP="0096447A">
      <w:pPr>
        <w:widowControl w:val="0"/>
        <w:autoSpaceDE w:val="0"/>
        <w:autoSpaceDN w:val="0"/>
        <w:adjustRightInd w:val="0"/>
        <w:ind w:left="640" w:hanging="640"/>
        <w:rPr>
          <w:rFonts w:ascii="Times New Roman" w:hAnsi="Times New Roman" w:cs="Times New Roman"/>
          <w:noProof/>
          <w:sz w:val="22"/>
          <w:lang w:val="en-US"/>
        </w:rPr>
      </w:pPr>
      <w:r w:rsidRPr="001922F0">
        <w:rPr>
          <w:rFonts w:ascii="Times New Roman" w:hAnsi="Times New Roman" w:cs="Times New Roman"/>
          <w:noProof/>
          <w:sz w:val="22"/>
          <w:lang w:val="en-US"/>
        </w:rPr>
        <w:t xml:space="preserve">25. </w:t>
      </w:r>
      <w:r w:rsidRPr="001922F0">
        <w:rPr>
          <w:rFonts w:ascii="Times New Roman" w:hAnsi="Times New Roman" w:cs="Times New Roman"/>
          <w:noProof/>
          <w:sz w:val="22"/>
          <w:lang w:val="en-US"/>
        </w:rPr>
        <w:tab/>
        <w:t xml:space="preserve">Davis NL, Bursell JDH, Evans WD, Warner JT, Gregory JW. Body composition in children with type 1 diabetes in the first year after diagnosis: Relationship to glycaemic control and cardiovascular risk. </w:t>
      </w:r>
      <w:r w:rsidRPr="001922F0">
        <w:rPr>
          <w:rFonts w:ascii="Times New Roman" w:hAnsi="Times New Roman" w:cs="Times New Roman"/>
          <w:i/>
          <w:iCs/>
          <w:noProof/>
          <w:sz w:val="22"/>
          <w:lang w:val="en-US"/>
        </w:rPr>
        <w:t>Arch Dis Child</w:t>
      </w:r>
      <w:r w:rsidRPr="001922F0">
        <w:rPr>
          <w:rFonts w:ascii="Times New Roman" w:hAnsi="Times New Roman" w:cs="Times New Roman"/>
          <w:noProof/>
          <w:sz w:val="22"/>
          <w:lang w:val="en-US"/>
        </w:rPr>
        <w:t xml:space="preserve"> (2012) </w:t>
      </w:r>
      <w:r w:rsidRPr="001922F0">
        <w:rPr>
          <w:rFonts w:ascii="Times New Roman" w:hAnsi="Times New Roman" w:cs="Times New Roman"/>
          <w:b/>
          <w:bCs/>
          <w:noProof/>
          <w:sz w:val="22"/>
          <w:lang w:val="en-US"/>
        </w:rPr>
        <w:t>97</w:t>
      </w:r>
      <w:r w:rsidRPr="001922F0">
        <w:rPr>
          <w:rFonts w:ascii="Times New Roman" w:hAnsi="Times New Roman" w:cs="Times New Roman"/>
          <w:noProof/>
          <w:sz w:val="22"/>
          <w:lang w:val="en-US"/>
        </w:rPr>
        <w:t>:312–315. doi:10.1136/archdischild-2011-300626</w:t>
      </w:r>
    </w:p>
    <w:p w14:paraId="73ABAB46" w14:textId="77777777" w:rsidR="0096447A" w:rsidRPr="001922F0" w:rsidRDefault="0096447A" w:rsidP="0096447A">
      <w:pPr>
        <w:widowControl w:val="0"/>
        <w:autoSpaceDE w:val="0"/>
        <w:autoSpaceDN w:val="0"/>
        <w:adjustRightInd w:val="0"/>
        <w:ind w:left="640" w:hanging="640"/>
        <w:rPr>
          <w:rFonts w:ascii="Times New Roman" w:hAnsi="Times New Roman" w:cs="Times New Roman"/>
          <w:noProof/>
          <w:sz w:val="22"/>
          <w:lang w:val="en-US"/>
        </w:rPr>
      </w:pPr>
      <w:r w:rsidRPr="001922F0">
        <w:rPr>
          <w:rFonts w:ascii="Times New Roman" w:hAnsi="Times New Roman" w:cs="Times New Roman"/>
          <w:noProof/>
          <w:sz w:val="22"/>
          <w:lang w:val="en-US"/>
        </w:rPr>
        <w:t xml:space="preserve">26. </w:t>
      </w:r>
      <w:r w:rsidRPr="001922F0">
        <w:rPr>
          <w:rFonts w:ascii="Times New Roman" w:hAnsi="Times New Roman" w:cs="Times New Roman"/>
          <w:noProof/>
          <w:sz w:val="22"/>
          <w:lang w:val="en-US"/>
        </w:rPr>
        <w:tab/>
        <w:t xml:space="preserve">Devaraja J, Jacques R, Paggiosi M, Clark C, Dimitri P. Impact of Type 1 Diabetes Mellitus on Skeletal Integrity and Strength in Adolescents as Assessed by HRpQCT. </w:t>
      </w:r>
      <w:r w:rsidRPr="001922F0">
        <w:rPr>
          <w:rFonts w:ascii="Times New Roman" w:hAnsi="Times New Roman" w:cs="Times New Roman"/>
          <w:i/>
          <w:iCs/>
          <w:noProof/>
          <w:sz w:val="22"/>
          <w:lang w:val="en-US"/>
        </w:rPr>
        <w:t>JBMR Plus</w:t>
      </w:r>
      <w:r w:rsidRPr="001922F0">
        <w:rPr>
          <w:rFonts w:ascii="Times New Roman" w:hAnsi="Times New Roman" w:cs="Times New Roman"/>
          <w:noProof/>
          <w:sz w:val="22"/>
          <w:lang w:val="en-US"/>
        </w:rPr>
        <w:t xml:space="preserve"> (2020) </w:t>
      </w:r>
      <w:r w:rsidRPr="001922F0">
        <w:rPr>
          <w:rFonts w:ascii="Times New Roman" w:hAnsi="Times New Roman" w:cs="Times New Roman"/>
          <w:b/>
          <w:bCs/>
          <w:noProof/>
          <w:sz w:val="22"/>
          <w:lang w:val="en-US"/>
        </w:rPr>
        <w:t>4</w:t>
      </w:r>
      <w:r w:rsidRPr="001922F0">
        <w:rPr>
          <w:rFonts w:ascii="Times New Roman" w:hAnsi="Times New Roman" w:cs="Times New Roman"/>
          <w:noProof/>
          <w:sz w:val="22"/>
          <w:lang w:val="en-US"/>
        </w:rPr>
        <w:t>: doi:10.1002/jbm4.10422</w:t>
      </w:r>
    </w:p>
    <w:p w14:paraId="1BD69F8F" w14:textId="77777777" w:rsidR="0096447A" w:rsidRPr="001922F0" w:rsidRDefault="0096447A" w:rsidP="0096447A">
      <w:pPr>
        <w:widowControl w:val="0"/>
        <w:autoSpaceDE w:val="0"/>
        <w:autoSpaceDN w:val="0"/>
        <w:adjustRightInd w:val="0"/>
        <w:ind w:left="640" w:hanging="640"/>
        <w:rPr>
          <w:rFonts w:ascii="Times New Roman" w:hAnsi="Times New Roman" w:cs="Times New Roman"/>
          <w:noProof/>
          <w:sz w:val="22"/>
          <w:lang w:val="fr-FR"/>
        </w:rPr>
      </w:pPr>
      <w:r w:rsidRPr="001922F0">
        <w:rPr>
          <w:rFonts w:ascii="Times New Roman" w:hAnsi="Times New Roman" w:cs="Times New Roman"/>
          <w:noProof/>
          <w:sz w:val="22"/>
          <w:lang w:val="en-US"/>
        </w:rPr>
        <w:t xml:space="preserve">27. </w:t>
      </w:r>
      <w:r w:rsidRPr="001922F0">
        <w:rPr>
          <w:rFonts w:ascii="Times New Roman" w:hAnsi="Times New Roman" w:cs="Times New Roman"/>
          <w:noProof/>
          <w:sz w:val="22"/>
          <w:lang w:val="en-US"/>
        </w:rPr>
        <w:tab/>
        <w:t xml:space="preserve">Gusso S, Pinto T, Baldi JC, Derraik JGB, Cutfield WS, Hornung T, Hofman PL. Exercise training improves but does not normalize left ventricular systolic and diastolic function in adolescents with type 1 diabetes. </w:t>
      </w:r>
      <w:r w:rsidRPr="001922F0">
        <w:rPr>
          <w:rFonts w:ascii="Times New Roman" w:hAnsi="Times New Roman" w:cs="Times New Roman"/>
          <w:i/>
          <w:iCs/>
          <w:noProof/>
          <w:sz w:val="22"/>
          <w:lang w:val="fr-FR"/>
        </w:rPr>
        <w:t>Diabetes Care</w:t>
      </w:r>
      <w:r w:rsidRPr="001922F0">
        <w:rPr>
          <w:rFonts w:ascii="Times New Roman" w:hAnsi="Times New Roman" w:cs="Times New Roman"/>
          <w:noProof/>
          <w:sz w:val="22"/>
          <w:lang w:val="fr-FR"/>
        </w:rPr>
        <w:t xml:space="preserve"> (2017) </w:t>
      </w:r>
      <w:r w:rsidRPr="001922F0">
        <w:rPr>
          <w:rFonts w:ascii="Times New Roman" w:hAnsi="Times New Roman" w:cs="Times New Roman"/>
          <w:b/>
          <w:bCs/>
          <w:noProof/>
          <w:sz w:val="22"/>
          <w:lang w:val="fr-FR"/>
        </w:rPr>
        <w:t>40</w:t>
      </w:r>
      <w:r w:rsidRPr="001922F0">
        <w:rPr>
          <w:rFonts w:ascii="Times New Roman" w:hAnsi="Times New Roman" w:cs="Times New Roman"/>
          <w:noProof/>
          <w:sz w:val="22"/>
          <w:lang w:val="fr-FR"/>
        </w:rPr>
        <w:t>:1264–1272. doi:10.2337/dc16-2347</w:t>
      </w:r>
    </w:p>
    <w:p w14:paraId="13B3DFA2" w14:textId="77777777" w:rsidR="0096447A" w:rsidRPr="001922F0" w:rsidRDefault="0096447A" w:rsidP="0096447A">
      <w:pPr>
        <w:widowControl w:val="0"/>
        <w:autoSpaceDE w:val="0"/>
        <w:autoSpaceDN w:val="0"/>
        <w:adjustRightInd w:val="0"/>
        <w:ind w:left="640" w:hanging="640"/>
        <w:rPr>
          <w:rFonts w:ascii="Times New Roman" w:hAnsi="Times New Roman" w:cs="Times New Roman"/>
          <w:noProof/>
          <w:sz w:val="22"/>
          <w:lang w:val="en-US"/>
        </w:rPr>
      </w:pPr>
      <w:r w:rsidRPr="001922F0">
        <w:rPr>
          <w:rFonts w:ascii="Times New Roman" w:hAnsi="Times New Roman" w:cs="Times New Roman"/>
          <w:noProof/>
          <w:sz w:val="22"/>
          <w:lang w:val="fr-FR"/>
        </w:rPr>
        <w:t xml:space="preserve">28. </w:t>
      </w:r>
      <w:r w:rsidRPr="001922F0">
        <w:rPr>
          <w:rFonts w:ascii="Times New Roman" w:hAnsi="Times New Roman" w:cs="Times New Roman"/>
          <w:noProof/>
          <w:sz w:val="22"/>
          <w:lang w:val="fr-FR"/>
        </w:rPr>
        <w:tab/>
        <w:t xml:space="preserve">Heap J, Murray MA, Miller SC, Jalili T, Moyer-Mileur LJ. </w:t>
      </w:r>
      <w:r w:rsidRPr="001922F0">
        <w:rPr>
          <w:rFonts w:ascii="Times New Roman" w:hAnsi="Times New Roman" w:cs="Times New Roman"/>
          <w:noProof/>
          <w:sz w:val="22"/>
          <w:lang w:val="en-US"/>
        </w:rPr>
        <w:t xml:space="preserve">Alterations in bone characteristics associated with glycemic control in adolescents with type 1 diabetes mellitus. </w:t>
      </w:r>
      <w:r w:rsidRPr="001922F0">
        <w:rPr>
          <w:rFonts w:ascii="Times New Roman" w:hAnsi="Times New Roman" w:cs="Times New Roman"/>
          <w:i/>
          <w:iCs/>
          <w:noProof/>
          <w:sz w:val="22"/>
          <w:lang w:val="en-US"/>
        </w:rPr>
        <w:t>J Pediatr</w:t>
      </w:r>
      <w:r w:rsidRPr="001922F0">
        <w:rPr>
          <w:rFonts w:ascii="Times New Roman" w:hAnsi="Times New Roman" w:cs="Times New Roman"/>
          <w:noProof/>
          <w:sz w:val="22"/>
          <w:lang w:val="en-US"/>
        </w:rPr>
        <w:t xml:space="preserve"> (2004) </w:t>
      </w:r>
      <w:r w:rsidRPr="001922F0">
        <w:rPr>
          <w:rFonts w:ascii="Times New Roman" w:hAnsi="Times New Roman" w:cs="Times New Roman"/>
          <w:b/>
          <w:bCs/>
          <w:noProof/>
          <w:sz w:val="22"/>
          <w:lang w:val="en-US"/>
        </w:rPr>
        <w:t>144</w:t>
      </w:r>
      <w:r w:rsidRPr="001922F0">
        <w:rPr>
          <w:rFonts w:ascii="Times New Roman" w:hAnsi="Times New Roman" w:cs="Times New Roman"/>
          <w:noProof/>
          <w:sz w:val="22"/>
          <w:lang w:val="en-US"/>
        </w:rPr>
        <w:t>:56–62. doi:10.1016/j.jpeds.2003.10.066</w:t>
      </w:r>
    </w:p>
    <w:p w14:paraId="7697038B" w14:textId="77777777" w:rsidR="0096447A" w:rsidRPr="001922F0" w:rsidRDefault="0096447A" w:rsidP="0096447A">
      <w:pPr>
        <w:widowControl w:val="0"/>
        <w:autoSpaceDE w:val="0"/>
        <w:autoSpaceDN w:val="0"/>
        <w:adjustRightInd w:val="0"/>
        <w:ind w:left="640" w:hanging="640"/>
        <w:rPr>
          <w:rFonts w:ascii="Times New Roman" w:hAnsi="Times New Roman" w:cs="Times New Roman"/>
          <w:noProof/>
          <w:sz w:val="22"/>
          <w:lang w:val="en-US"/>
        </w:rPr>
      </w:pPr>
      <w:r w:rsidRPr="001922F0">
        <w:rPr>
          <w:rFonts w:ascii="Times New Roman" w:hAnsi="Times New Roman" w:cs="Times New Roman"/>
          <w:noProof/>
          <w:sz w:val="22"/>
          <w:lang w:val="en-US"/>
        </w:rPr>
        <w:t xml:space="preserve">29. </w:t>
      </w:r>
      <w:r w:rsidRPr="001922F0">
        <w:rPr>
          <w:rFonts w:ascii="Times New Roman" w:hAnsi="Times New Roman" w:cs="Times New Roman"/>
          <w:noProof/>
          <w:sz w:val="22"/>
          <w:lang w:val="en-US"/>
        </w:rPr>
        <w:tab/>
        <w:t xml:space="preserve">Ingberg CM, Särnblad S, Palmér M, Schvarcz E, Berne C, Åman J. Body composition in adolescent girls with Type 1 diabetes. </w:t>
      </w:r>
      <w:r w:rsidRPr="001922F0">
        <w:rPr>
          <w:rFonts w:ascii="Times New Roman" w:hAnsi="Times New Roman" w:cs="Times New Roman"/>
          <w:i/>
          <w:iCs/>
          <w:noProof/>
          <w:sz w:val="22"/>
          <w:lang w:val="en-US"/>
        </w:rPr>
        <w:t>Diabet Med</w:t>
      </w:r>
      <w:r w:rsidRPr="001922F0">
        <w:rPr>
          <w:rFonts w:ascii="Times New Roman" w:hAnsi="Times New Roman" w:cs="Times New Roman"/>
          <w:noProof/>
          <w:sz w:val="22"/>
          <w:lang w:val="en-US"/>
        </w:rPr>
        <w:t xml:space="preserve"> (2003) </w:t>
      </w:r>
      <w:r w:rsidRPr="001922F0">
        <w:rPr>
          <w:rFonts w:ascii="Times New Roman" w:hAnsi="Times New Roman" w:cs="Times New Roman"/>
          <w:b/>
          <w:bCs/>
          <w:noProof/>
          <w:sz w:val="22"/>
          <w:lang w:val="en-US"/>
        </w:rPr>
        <w:t>20</w:t>
      </w:r>
      <w:r w:rsidRPr="001922F0">
        <w:rPr>
          <w:rFonts w:ascii="Times New Roman" w:hAnsi="Times New Roman" w:cs="Times New Roman"/>
          <w:noProof/>
          <w:sz w:val="22"/>
          <w:lang w:val="en-US"/>
        </w:rPr>
        <w:t>:1005–1011. doi:10.1046/j.1464-5491.2003.01055.x</w:t>
      </w:r>
    </w:p>
    <w:p w14:paraId="1A6FE675" w14:textId="77777777" w:rsidR="0096447A" w:rsidRPr="001922F0" w:rsidRDefault="0096447A" w:rsidP="0096447A">
      <w:pPr>
        <w:widowControl w:val="0"/>
        <w:autoSpaceDE w:val="0"/>
        <w:autoSpaceDN w:val="0"/>
        <w:adjustRightInd w:val="0"/>
        <w:ind w:left="640" w:hanging="640"/>
        <w:rPr>
          <w:rFonts w:ascii="Times New Roman" w:hAnsi="Times New Roman" w:cs="Times New Roman"/>
          <w:noProof/>
          <w:sz w:val="22"/>
          <w:lang w:val="en-US"/>
        </w:rPr>
      </w:pPr>
      <w:r w:rsidRPr="001922F0">
        <w:rPr>
          <w:rFonts w:ascii="Times New Roman" w:hAnsi="Times New Roman" w:cs="Times New Roman"/>
          <w:noProof/>
          <w:sz w:val="22"/>
          <w:lang w:val="en-US"/>
        </w:rPr>
        <w:t xml:space="preserve">30. </w:t>
      </w:r>
      <w:r w:rsidRPr="001922F0">
        <w:rPr>
          <w:rFonts w:ascii="Times New Roman" w:hAnsi="Times New Roman" w:cs="Times New Roman"/>
          <w:noProof/>
          <w:sz w:val="22"/>
          <w:lang w:val="en-US"/>
        </w:rPr>
        <w:tab/>
        <w:t xml:space="preserve">Joseph T V., Caksa S, Misra M, Mitchell DM. Hip structural analysis reveals impaired hip geometry in girls with type 1 diabetes. </w:t>
      </w:r>
      <w:r w:rsidRPr="001922F0">
        <w:rPr>
          <w:rFonts w:ascii="Times New Roman" w:hAnsi="Times New Roman" w:cs="Times New Roman"/>
          <w:i/>
          <w:iCs/>
          <w:noProof/>
          <w:sz w:val="22"/>
          <w:lang w:val="en-US"/>
        </w:rPr>
        <w:t>J Clin Endocrinol Metab</w:t>
      </w:r>
      <w:r w:rsidRPr="001922F0">
        <w:rPr>
          <w:rFonts w:ascii="Times New Roman" w:hAnsi="Times New Roman" w:cs="Times New Roman"/>
          <w:noProof/>
          <w:sz w:val="22"/>
          <w:lang w:val="en-US"/>
        </w:rPr>
        <w:t xml:space="preserve"> (2020) </w:t>
      </w:r>
      <w:r w:rsidRPr="001922F0">
        <w:rPr>
          <w:rFonts w:ascii="Times New Roman" w:hAnsi="Times New Roman" w:cs="Times New Roman"/>
          <w:b/>
          <w:bCs/>
          <w:noProof/>
          <w:sz w:val="22"/>
          <w:lang w:val="en-US"/>
        </w:rPr>
        <w:t>105</w:t>
      </w:r>
      <w:r w:rsidRPr="001922F0">
        <w:rPr>
          <w:rFonts w:ascii="Times New Roman" w:hAnsi="Times New Roman" w:cs="Times New Roman"/>
          <w:noProof/>
          <w:sz w:val="22"/>
          <w:lang w:val="en-US"/>
        </w:rPr>
        <w:t>:1–9. doi:10.1210/clinem/dgaa647</w:t>
      </w:r>
    </w:p>
    <w:p w14:paraId="51E8CCD3" w14:textId="77777777" w:rsidR="0096447A" w:rsidRPr="001922F0" w:rsidRDefault="0096447A" w:rsidP="0096447A">
      <w:pPr>
        <w:widowControl w:val="0"/>
        <w:autoSpaceDE w:val="0"/>
        <w:autoSpaceDN w:val="0"/>
        <w:adjustRightInd w:val="0"/>
        <w:ind w:left="640" w:hanging="640"/>
        <w:rPr>
          <w:rFonts w:ascii="Times New Roman" w:hAnsi="Times New Roman" w:cs="Times New Roman"/>
          <w:noProof/>
          <w:sz w:val="22"/>
          <w:lang w:val="en-US"/>
        </w:rPr>
      </w:pPr>
      <w:r w:rsidRPr="001922F0">
        <w:rPr>
          <w:rFonts w:ascii="Times New Roman" w:hAnsi="Times New Roman" w:cs="Times New Roman"/>
          <w:noProof/>
          <w:sz w:val="22"/>
          <w:lang w:val="en-US"/>
        </w:rPr>
        <w:t xml:space="preserve">31. </w:t>
      </w:r>
      <w:r w:rsidRPr="001922F0">
        <w:rPr>
          <w:rFonts w:ascii="Times New Roman" w:hAnsi="Times New Roman" w:cs="Times New Roman"/>
          <w:noProof/>
          <w:sz w:val="22"/>
          <w:lang w:val="en-US"/>
        </w:rPr>
        <w:tab/>
        <w:t xml:space="preserve">Karagüzel G, Ozdem S, Boz A, Bircan I, Akçurin S. Leptin levels and body composition in children and adolescents with type 1 diabetes. </w:t>
      </w:r>
      <w:r w:rsidRPr="001922F0">
        <w:rPr>
          <w:rFonts w:ascii="Times New Roman" w:hAnsi="Times New Roman" w:cs="Times New Roman"/>
          <w:i/>
          <w:iCs/>
          <w:noProof/>
          <w:sz w:val="22"/>
          <w:lang w:val="en-US"/>
        </w:rPr>
        <w:t>Clin Biochem</w:t>
      </w:r>
      <w:r w:rsidRPr="001922F0">
        <w:rPr>
          <w:rFonts w:ascii="Times New Roman" w:hAnsi="Times New Roman" w:cs="Times New Roman"/>
          <w:noProof/>
          <w:sz w:val="22"/>
          <w:lang w:val="en-US"/>
        </w:rPr>
        <w:t xml:space="preserve"> (2006) </w:t>
      </w:r>
      <w:r w:rsidRPr="001922F0">
        <w:rPr>
          <w:rFonts w:ascii="Times New Roman" w:hAnsi="Times New Roman" w:cs="Times New Roman"/>
          <w:b/>
          <w:bCs/>
          <w:noProof/>
          <w:sz w:val="22"/>
          <w:lang w:val="en-US"/>
        </w:rPr>
        <w:t>39</w:t>
      </w:r>
      <w:r w:rsidRPr="001922F0">
        <w:rPr>
          <w:rFonts w:ascii="Times New Roman" w:hAnsi="Times New Roman" w:cs="Times New Roman"/>
          <w:noProof/>
          <w:sz w:val="22"/>
          <w:lang w:val="en-US"/>
        </w:rPr>
        <w:t>:788–793. doi:10.1016/j.clinbiochem.2006.02.014</w:t>
      </w:r>
    </w:p>
    <w:p w14:paraId="6B06AEF0" w14:textId="77777777" w:rsidR="0096447A" w:rsidRPr="001922F0" w:rsidRDefault="0096447A" w:rsidP="0096447A">
      <w:pPr>
        <w:widowControl w:val="0"/>
        <w:autoSpaceDE w:val="0"/>
        <w:autoSpaceDN w:val="0"/>
        <w:adjustRightInd w:val="0"/>
        <w:ind w:left="640" w:hanging="640"/>
        <w:rPr>
          <w:rFonts w:ascii="Times New Roman" w:hAnsi="Times New Roman" w:cs="Times New Roman"/>
          <w:noProof/>
          <w:sz w:val="22"/>
          <w:lang w:val="en-US"/>
        </w:rPr>
      </w:pPr>
      <w:r w:rsidRPr="001922F0">
        <w:rPr>
          <w:rFonts w:ascii="Times New Roman" w:hAnsi="Times New Roman" w:cs="Times New Roman"/>
          <w:noProof/>
          <w:sz w:val="22"/>
          <w:lang w:val="en-US"/>
        </w:rPr>
        <w:t xml:space="preserve">32. </w:t>
      </w:r>
      <w:r w:rsidRPr="001922F0">
        <w:rPr>
          <w:rFonts w:ascii="Times New Roman" w:hAnsi="Times New Roman" w:cs="Times New Roman"/>
          <w:noProof/>
          <w:sz w:val="22"/>
          <w:lang w:val="en-US"/>
        </w:rPr>
        <w:tab/>
        <w:t xml:space="preserve">Komatsu WR, Lima Gabbay MA, Castro ML, Saraiva GL, Chacra AR, Leite de Barros Neto T, Dib SA. Aerobic exercise capacity in normal adolescents and those with type 1 diabetes mellitus. </w:t>
      </w:r>
      <w:r w:rsidRPr="001922F0">
        <w:rPr>
          <w:rFonts w:ascii="Times New Roman" w:hAnsi="Times New Roman" w:cs="Times New Roman"/>
          <w:i/>
          <w:iCs/>
          <w:noProof/>
          <w:sz w:val="22"/>
          <w:lang w:val="en-US"/>
        </w:rPr>
        <w:t>Pediatr Diabetes</w:t>
      </w:r>
      <w:r w:rsidRPr="001922F0">
        <w:rPr>
          <w:rFonts w:ascii="Times New Roman" w:hAnsi="Times New Roman" w:cs="Times New Roman"/>
          <w:noProof/>
          <w:sz w:val="22"/>
          <w:lang w:val="en-US"/>
        </w:rPr>
        <w:t xml:space="preserve"> (2005) </w:t>
      </w:r>
      <w:r w:rsidRPr="001922F0">
        <w:rPr>
          <w:rFonts w:ascii="Times New Roman" w:hAnsi="Times New Roman" w:cs="Times New Roman"/>
          <w:b/>
          <w:bCs/>
          <w:noProof/>
          <w:sz w:val="22"/>
          <w:lang w:val="en-US"/>
        </w:rPr>
        <w:t>6</w:t>
      </w:r>
      <w:r w:rsidRPr="001922F0">
        <w:rPr>
          <w:rFonts w:ascii="Times New Roman" w:hAnsi="Times New Roman" w:cs="Times New Roman"/>
          <w:noProof/>
          <w:sz w:val="22"/>
          <w:lang w:val="en-US"/>
        </w:rPr>
        <w:t>:145–149. doi:10.1111/j.1399-543X.2005.00120.x</w:t>
      </w:r>
    </w:p>
    <w:p w14:paraId="7A7229CA" w14:textId="77777777" w:rsidR="0096447A" w:rsidRPr="001922F0" w:rsidRDefault="0096447A" w:rsidP="0096447A">
      <w:pPr>
        <w:widowControl w:val="0"/>
        <w:autoSpaceDE w:val="0"/>
        <w:autoSpaceDN w:val="0"/>
        <w:adjustRightInd w:val="0"/>
        <w:ind w:left="640" w:hanging="640"/>
        <w:rPr>
          <w:rFonts w:ascii="Times New Roman" w:hAnsi="Times New Roman" w:cs="Times New Roman"/>
          <w:noProof/>
          <w:sz w:val="22"/>
          <w:lang w:val="en-US"/>
        </w:rPr>
      </w:pPr>
      <w:r w:rsidRPr="001922F0">
        <w:rPr>
          <w:rFonts w:ascii="Times New Roman" w:hAnsi="Times New Roman" w:cs="Times New Roman"/>
          <w:noProof/>
          <w:sz w:val="22"/>
          <w:lang w:val="en-US"/>
        </w:rPr>
        <w:lastRenderedPageBreak/>
        <w:t xml:space="preserve">33. </w:t>
      </w:r>
      <w:r w:rsidRPr="001922F0">
        <w:rPr>
          <w:rFonts w:ascii="Times New Roman" w:hAnsi="Times New Roman" w:cs="Times New Roman"/>
          <w:noProof/>
          <w:sz w:val="22"/>
          <w:lang w:val="en-US"/>
        </w:rPr>
        <w:tab/>
        <w:t xml:space="preserve">Krishnan S, Copeland KC, Bright BC, Gardner AW, Blackett PR, Fields DA. Impact of Type 1 Diabetes and Body Weight Status on Cardiovascular Risk Factors in Adolescent Children. </w:t>
      </w:r>
      <w:r w:rsidRPr="001922F0">
        <w:rPr>
          <w:rFonts w:ascii="Times New Roman" w:hAnsi="Times New Roman" w:cs="Times New Roman"/>
          <w:i/>
          <w:iCs/>
          <w:noProof/>
          <w:sz w:val="22"/>
          <w:lang w:val="en-US"/>
        </w:rPr>
        <w:t>J Clin Hypertens</w:t>
      </w:r>
      <w:r w:rsidRPr="001922F0">
        <w:rPr>
          <w:rFonts w:ascii="Times New Roman" w:hAnsi="Times New Roman" w:cs="Times New Roman"/>
          <w:noProof/>
          <w:sz w:val="22"/>
          <w:lang w:val="en-US"/>
        </w:rPr>
        <w:t xml:space="preserve"> (2011) </w:t>
      </w:r>
      <w:r w:rsidRPr="001922F0">
        <w:rPr>
          <w:rFonts w:ascii="Times New Roman" w:hAnsi="Times New Roman" w:cs="Times New Roman"/>
          <w:b/>
          <w:bCs/>
          <w:noProof/>
          <w:sz w:val="22"/>
          <w:lang w:val="en-US"/>
        </w:rPr>
        <w:t>13</w:t>
      </w:r>
      <w:r w:rsidRPr="001922F0">
        <w:rPr>
          <w:rFonts w:ascii="Times New Roman" w:hAnsi="Times New Roman" w:cs="Times New Roman"/>
          <w:noProof/>
          <w:sz w:val="22"/>
          <w:lang w:val="en-US"/>
        </w:rPr>
        <w:t>:351–356. doi:10.1111/j.1751-7176.2010.00395.x</w:t>
      </w:r>
    </w:p>
    <w:p w14:paraId="08BA2D49" w14:textId="77777777" w:rsidR="0096447A" w:rsidRPr="001922F0" w:rsidRDefault="0096447A" w:rsidP="0096447A">
      <w:pPr>
        <w:widowControl w:val="0"/>
        <w:autoSpaceDE w:val="0"/>
        <w:autoSpaceDN w:val="0"/>
        <w:adjustRightInd w:val="0"/>
        <w:ind w:left="640" w:hanging="640"/>
        <w:rPr>
          <w:rFonts w:ascii="Times New Roman" w:hAnsi="Times New Roman" w:cs="Times New Roman"/>
          <w:noProof/>
          <w:sz w:val="22"/>
          <w:lang w:val="en-US"/>
        </w:rPr>
      </w:pPr>
      <w:r w:rsidRPr="001922F0">
        <w:rPr>
          <w:rFonts w:ascii="Times New Roman" w:hAnsi="Times New Roman" w:cs="Times New Roman"/>
          <w:noProof/>
          <w:sz w:val="22"/>
          <w:lang w:val="en-US"/>
        </w:rPr>
        <w:t xml:space="preserve">34. </w:t>
      </w:r>
      <w:r w:rsidRPr="001922F0">
        <w:rPr>
          <w:rFonts w:ascii="Times New Roman" w:hAnsi="Times New Roman" w:cs="Times New Roman"/>
          <w:noProof/>
          <w:sz w:val="22"/>
          <w:lang w:val="en-US"/>
        </w:rPr>
        <w:tab/>
        <w:t xml:space="preserve">Maggio ABR, Ferrari S, Kraenzlin M, Marchand LM, Schwitzgebel V, Beghetti M, Rizzoli R, Farpour-Lambert NJ. Decreased bone turnover in children and adolescents with well controlled type 1 diabetes. </w:t>
      </w:r>
      <w:r w:rsidRPr="001922F0">
        <w:rPr>
          <w:rFonts w:ascii="Times New Roman" w:hAnsi="Times New Roman" w:cs="Times New Roman"/>
          <w:i/>
          <w:iCs/>
          <w:noProof/>
          <w:sz w:val="22"/>
          <w:lang w:val="en-US"/>
        </w:rPr>
        <w:t>J Pediatr Endocrinol Metab</w:t>
      </w:r>
      <w:r w:rsidRPr="001922F0">
        <w:rPr>
          <w:rFonts w:ascii="Times New Roman" w:hAnsi="Times New Roman" w:cs="Times New Roman"/>
          <w:noProof/>
          <w:sz w:val="22"/>
          <w:lang w:val="en-US"/>
        </w:rPr>
        <w:t xml:space="preserve"> (2010) </w:t>
      </w:r>
      <w:r w:rsidRPr="001922F0">
        <w:rPr>
          <w:rFonts w:ascii="Times New Roman" w:hAnsi="Times New Roman" w:cs="Times New Roman"/>
          <w:b/>
          <w:bCs/>
          <w:noProof/>
          <w:sz w:val="22"/>
          <w:lang w:val="en-US"/>
        </w:rPr>
        <w:t>23</w:t>
      </w:r>
      <w:r w:rsidRPr="001922F0">
        <w:rPr>
          <w:rFonts w:ascii="Times New Roman" w:hAnsi="Times New Roman" w:cs="Times New Roman"/>
          <w:noProof/>
          <w:sz w:val="22"/>
          <w:lang w:val="en-US"/>
        </w:rPr>
        <w:t>:697–707. doi:10.1515/JPEM.2010.23.7.697</w:t>
      </w:r>
    </w:p>
    <w:p w14:paraId="69680995" w14:textId="77777777" w:rsidR="0096447A" w:rsidRPr="001922F0" w:rsidRDefault="0096447A" w:rsidP="0096447A">
      <w:pPr>
        <w:widowControl w:val="0"/>
        <w:autoSpaceDE w:val="0"/>
        <w:autoSpaceDN w:val="0"/>
        <w:adjustRightInd w:val="0"/>
        <w:ind w:left="640" w:hanging="640"/>
        <w:rPr>
          <w:rFonts w:ascii="Times New Roman" w:hAnsi="Times New Roman" w:cs="Times New Roman"/>
          <w:noProof/>
          <w:sz w:val="22"/>
          <w:lang w:val="en-US"/>
        </w:rPr>
      </w:pPr>
      <w:r w:rsidRPr="001922F0">
        <w:rPr>
          <w:rFonts w:ascii="Times New Roman" w:hAnsi="Times New Roman" w:cs="Times New Roman"/>
          <w:noProof/>
          <w:sz w:val="22"/>
          <w:lang w:val="en-US"/>
        </w:rPr>
        <w:t xml:space="preserve">35. </w:t>
      </w:r>
      <w:r w:rsidRPr="001922F0">
        <w:rPr>
          <w:rFonts w:ascii="Times New Roman" w:hAnsi="Times New Roman" w:cs="Times New Roman"/>
          <w:noProof/>
          <w:sz w:val="22"/>
          <w:lang w:val="en-US"/>
        </w:rPr>
        <w:tab/>
        <w:t xml:space="preserve">Moyer-Mileur L, Dixon S, Quick J, Askew W, Murray M. Bone mineral acquisition in adolescents with type 1 diabetes. </w:t>
      </w:r>
      <w:r w:rsidRPr="001922F0">
        <w:rPr>
          <w:rFonts w:ascii="Times New Roman" w:hAnsi="Times New Roman" w:cs="Times New Roman"/>
          <w:i/>
          <w:iCs/>
          <w:noProof/>
          <w:sz w:val="22"/>
          <w:lang w:val="en-US"/>
        </w:rPr>
        <w:t>J Pediatr</w:t>
      </w:r>
      <w:r w:rsidRPr="001922F0">
        <w:rPr>
          <w:rFonts w:ascii="Times New Roman" w:hAnsi="Times New Roman" w:cs="Times New Roman"/>
          <w:noProof/>
          <w:sz w:val="22"/>
          <w:lang w:val="en-US"/>
        </w:rPr>
        <w:t xml:space="preserve"> (2004) </w:t>
      </w:r>
      <w:r w:rsidRPr="001922F0">
        <w:rPr>
          <w:rFonts w:ascii="Times New Roman" w:hAnsi="Times New Roman" w:cs="Times New Roman"/>
          <w:b/>
          <w:bCs/>
          <w:noProof/>
          <w:sz w:val="22"/>
          <w:lang w:val="en-US"/>
        </w:rPr>
        <w:t>145</w:t>
      </w:r>
      <w:r w:rsidRPr="001922F0">
        <w:rPr>
          <w:rFonts w:ascii="Times New Roman" w:hAnsi="Times New Roman" w:cs="Times New Roman"/>
          <w:noProof/>
          <w:sz w:val="22"/>
          <w:lang w:val="en-US"/>
        </w:rPr>
        <w:t>:662–9.</w:t>
      </w:r>
    </w:p>
    <w:p w14:paraId="57447E95" w14:textId="77777777" w:rsidR="0096447A" w:rsidRPr="001922F0" w:rsidRDefault="0096447A" w:rsidP="0096447A">
      <w:pPr>
        <w:widowControl w:val="0"/>
        <w:autoSpaceDE w:val="0"/>
        <w:autoSpaceDN w:val="0"/>
        <w:adjustRightInd w:val="0"/>
        <w:ind w:left="640" w:hanging="640"/>
        <w:rPr>
          <w:rFonts w:ascii="Times New Roman" w:hAnsi="Times New Roman" w:cs="Times New Roman"/>
          <w:noProof/>
          <w:sz w:val="22"/>
          <w:lang w:val="en-US"/>
        </w:rPr>
      </w:pPr>
      <w:r w:rsidRPr="001922F0">
        <w:rPr>
          <w:rFonts w:ascii="Times New Roman" w:hAnsi="Times New Roman" w:cs="Times New Roman"/>
          <w:noProof/>
          <w:sz w:val="22"/>
          <w:lang w:val="en-US"/>
        </w:rPr>
        <w:t xml:space="preserve">36. </w:t>
      </w:r>
      <w:r w:rsidRPr="001922F0">
        <w:rPr>
          <w:rFonts w:ascii="Times New Roman" w:hAnsi="Times New Roman" w:cs="Times New Roman"/>
          <w:noProof/>
          <w:sz w:val="22"/>
          <w:lang w:val="en-US"/>
        </w:rPr>
        <w:tab/>
        <w:t xml:space="preserve">Moyer-Mileur LJ, Slater H, Jordan KC, Murray MA. IGF-1 and IGF-binding proteins and bone mass, geometry, and strength: Relation to metabolic control in adolescent girls with type 1 diabetes. </w:t>
      </w:r>
      <w:r w:rsidRPr="001922F0">
        <w:rPr>
          <w:rFonts w:ascii="Times New Roman" w:hAnsi="Times New Roman" w:cs="Times New Roman"/>
          <w:i/>
          <w:iCs/>
          <w:noProof/>
          <w:sz w:val="22"/>
          <w:lang w:val="en-US"/>
        </w:rPr>
        <w:t>J Bone Miner Res</w:t>
      </w:r>
      <w:r w:rsidRPr="001922F0">
        <w:rPr>
          <w:rFonts w:ascii="Times New Roman" w:hAnsi="Times New Roman" w:cs="Times New Roman"/>
          <w:noProof/>
          <w:sz w:val="22"/>
          <w:lang w:val="en-US"/>
        </w:rPr>
        <w:t xml:space="preserve"> (2008) </w:t>
      </w:r>
      <w:r w:rsidRPr="001922F0">
        <w:rPr>
          <w:rFonts w:ascii="Times New Roman" w:hAnsi="Times New Roman" w:cs="Times New Roman"/>
          <w:b/>
          <w:bCs/>
          <w:noProof/>
          <w:sz w:val="22"/>
          <w:lang w:val="en-US"/>
        </w:rPr>
        <w:t>23</w:t>
      </w:r>
      <w:r w:rsidRPr="001922F0">
        <w:rPr>
          <w:rFonts w:ascii="Times New Roman" w:hAnsi="Times New Roman" w:cs="Times New Roman"/>
          <w:noProof/>
          <w:sz w:val="22"/>
          <w:lang w:val="en-US"/>
        </w:rPr>
        <w:t>:1884–1891. doi:10.1359/jbmr.080713</w:t>
      </w:r>
    </w:p>
    <w:p w14:paraId="79B8F1B8" w14:textId="77777777" w:rsidR="0096447A" w:rsidRPr="001922F0" w:rsidRDefault="0096447A" w:rsidP="0096447A">
      <w:pPr>
        <w:widowControl w:val="0"/>
        <w:autoSpaceDE w:val="0"/>
        <w:autoSpaceDN w:val="0"/>
        <w:adjustRightInd w:val="0"/>
        <w:ind w:left="640" w:hanging="640"/>
        <w:rPr>
          <w:rFonts w:ascii="Times New Roman" w:hAnsi="Times New Roman" w:cs="Times New Roman"/>
          <w:noProof/>
          <w:sz w:val="22"/>
          <w:lang w:val="en-US"/>
        </w:rPr>
      </w:pPr>
      <w:r w:rsidRPr="001922F0">
        <w:rPr>
          <w:rFonts w:ascii="Times New Roman" w:hAnsi="Times New Roman" w:cs="Times New Roman"/>
          <w:noProof/>
          <w:sz w:val="22"/>
          <w:lang w:val="en-US"/>
        </w:rPr>
        <w:t xml:space="preserve">37. </w:t>
      </w:r>
      <w:r w:rsidRPr="001922F0">
        <w:rPr>
          <w:rFonts w:ascii="Times New Roman" w:hAnsi="Times New Roman" w:cs="Times New Roman"/>
          <w:noProof/>
          <w:sz w:val="22"/>
          <w:lang w:val="en-US"/>
        </w:rPr>
        <w:tab/>
        <w:t xml:space="preserve">Nadeau KJ, Regensteiner JG, Bauer TA, Brown MS, Dorosz JL, Hull A, Zeitler P, Draznin B, Reusch JEB. Insulin resistance in adolescents with type 1 diabetes and its relationship to cardiovascular function. </w:t>
      </w:r>
      <w:r w:rsidRPr="001922F0">
        <w:rPr>
          <w:rFonts w:ascii="Times New Roman" w:hAnsi="Times New Roman" w:cs="Times New Roman"/>
          <w:i/>
          <w:iCs/>
          <w:noProof/>
          <w:sz w:val="22"/>
          <w:lang w:val="en-US"/>
        </w:rPr>
        <w:t>J Clin Endocrinol Metab</w:t>
      </w:r>
      <w:r w:rsidRPr="001922F0">
        <w:rPr>
          <w:rFonts w:ascii="Times New Roman" w:hAnsi="Times New Roman" w:cs="Times New Roman"/>
          <w:noProof/>
          <w:sz w:val="22"/>
          <w:lang w:val="en-US"/>
        </w:rPr>
        <w:t xml:space="preserve"> (2010) </w:t>
      </w:r>
      <w:r w:rsidRPr="001922F0">
        <w:rPr>
          <w:rFonts w:ascii="Times New Roman" w:hAnsi="Times New Roman" w:cs="Times New Roman"/>
          <w:b/>
          <w:bCs/>
          <w:noProof/>
          <w:sz w:val="22"/>
          <w:lang w:val="en-US"/>
        </w:rPr>
        <w:t>95</w:t>
      </w:r>
      <w:r w:rsidRPr="001922F0">
        <w:rPr>
          <w:rFonts w:ascii="Times New Roman" w:hAnsi="Times New Roman" w:cs="Times New Roman"/>
          <w:noProof/>
          <w:sz w:val="22"/>
          <w:lang w:val="en-US"/>
        </w:rPr>
        <w:t>:513–521. doi:10.1210/jc.2009-1756</w:t>
      </w:r>
    </w:p>
    <w:p w14:paraId="471E06A5" w14:textId="77777777" w:rsidR="0096447A" w:rsidRPr="001922F0" w:rsidRDefault="0096447A" w:rsidP="0096447A">
      <w:pPr>
        <w:widowControl w:val="0"/>
        <w:autoSpaceDE w:val="0"/>
        <w:autoSpaceDN w:val="0"/>
        <w:adjustRightInd w:val="0"/>
        <w:ind w:left="640" w:hanging="640"/>
        <w:rPr>
          <w:rFonts w:ascii="Times New Roman" w:hAnsi="Times New Roman" w:cs="Times New Roman"/>
          <w:noProof/>
          <w:sz w:val="22"/>
          <w:lang w:val="en-US"/>
        </w:rPr>
      </w:pPr>
      <w:r w:rsidRPr="001922F0">
        <w:rPr>
          <w:rFonts w:ascii="Times New Roman" w:hAnsi="Times New Roman" w:cs="Times New Roman"/>
          <w:noProof/>
          <w:sz w:val="22"/>
          <w:lang w:val="en-US"/>
        </w:rPr>
        <w:t xml:space="preserve">38. </w:t>
      </w:r>
      <w:r w:rsidRPr="001922F0">
        <w:rPr>
          <w:rFonts w:ascii="Times New Roman" w:hAnsi="Times New Roman" w:cs="Times New Roman"/>
          <w:noProof/>
          <w:sz w:val="22"/>
          <w:lang w:val="en-US"/>
        </w:rPr>
        <w:tab/>
        <w:t xml:space="preserve">Parthasarathy L, Chiplonkar S, Khadilkar V, Khadilkar A. Association between metabolic control and lipid parameters in Indian children with type 1 diabetes. </w:t>
      </w:r>
      <w:r w:rsidRPr="001922F0">
        <w:rPr>
          <w:rFonts w:ascii="Times New Roman" w:hAnsi="Times New Roman" w:cs="Times New Roman"/>
          <w:i/>
          <w:iCs/>
          <w:noProof/>
          <w:sz w:val="22"/>
          <w:lang w:val="en-US"/>
        </w:rPr>
        <w:t>Indian Pediatr</w:t>
      </w:r>
      <w:r w:rsidRPr="001922F0">
        <w:rPr>
          <w:rFonts w:ascii="Times New Roman" w:hAnsi="Times New Roman" w:cs="Times New Roman"/>
          <w:noProof/>
          <w:sz w:val="22"/>
          <w:lang w:val="en-US"/>
        </w:rPr>
        <w:t xml:space="preserve"> (2016) </w:t>
      </w:r>
      <w:r w:rsidRPr="001922F0">
        <w:rPr>
          <w:rFonts w:ascii="Times New Roman" w:hAnsi="Times New Roman" w:cs="Times New Roman"/>
          <w:b/>
          <w:bCs/>
          <w:noProof/>
          <w:sz w:val="22"/>
          <w:lang w:val="en-US"/>
        </w:rPr>
        <w:t>53</w:t>
      </w:r>
      <w:r w:rsidRPr="001922F0">
        <w:rPr>
          <w:rFonts w:ascii="Times New Roman" w:hAnsi="Times New Roman" w:cs="Times New Roman"/>
          <w:noProof/>
          <w:sz w:val="22"/>
          <w:lang w:val="en-US"/>
        </w:rPr>
        <w:t>:39–41. doi:10.1007/s13312-016-0787-2</w:t>
      </w:r>
    </w:p>
    <w:p w14:paraId="65F1C9DF" w14:textId="77777777" w:rsidR="0096447A" w:rsidRPr="001922F0" w:rsidRDefault="0096447A" w:rsidP="0096447A">
      <w:pPr>
        <w:widowControl w:val="0"/>
        <w:autoSpaceDE w:val="0"/>
        <w:autoSpaceDN w:val="0"/>
        <w:adjustRightInd w:val="0"/>
        <w:ind w:left="640" w:hanging="640"/>
        <w:rPr>
          <w:rFonts w:ascii="Times New Roman" w:hAnsi="Times New Roman" w:cs="Times New Roman"/>
          <w:noProof/>
          <w:sz w:val="22"/>
          <w:lang w:val="en-US"/>
        </w:rPr>
      </w:pPr>
      <w:r w:rsidRPr="001922F0">
        <w:rPr>
          <w:rFonts w:ascii="Times New Roman" w:hAnsi="Times New Roman" w:cs="Times New Roman"/>
          <w:noProof/>
          <w:sz w:val="22"/>
          <w:lang w:val="en-US"/>
        </w:rPr>
        <w:t xml:space="preserve">39. </w:t>
      </w:r>
      <w:r w:rsidRPr="001922F0">
        <w:rPr>
          <w:rFonts w:ascii="Times New Roman" w:hAnsi="Times New Roman" w:cs="Times New Roman"/>
          <w:noProof/>
          <w:sz w:val="22"/>
          <w:lang w:val="en-US"/>
        </w:rPr>
        <w:tab/>
        <w:t xml:space="preserve">Saki F, Omrani GR, Dabbaghmanesh MH. Dual X-ray absorptiometry body composition and its associated factors in children and adolescence with type 1 diabetes mellitus in South of Iran, a case-control study. </w:t>
      </w:r>
      <w:r w:rsidRPr="001922F0">
        <w:rPr>
          <w:rFonts w:ascii="Times New Roman" w:hAnsi="Times New Roman" w:cs="Times New Roman"/>
          <w:i/>
          <w:iCs/>
          <w:noProof/>
          <w:sz w:val="22"/>
          <w:lang w:val="en-US"/>
        </w:rPr>
        <w:t>Int J Diabetes Dev Ctries</w:t>
      </w:r>
      <w:r w:rsidRPr="001922F0">
        <w:rPr>
          <w:rFonts w:ascii="Times New Roman" w:hAnsi="Times New Roman" w:cs="Times New Roman"/>
          <w:noProof/>
          <w:sz w:val="22"/>
          <w:lang w:val="en-US"/>
        </w:rPr>
        <w:t xml:space="preserve"> (2017) </w:t>
      </w:r>
      <w:r w:rsidRPr="001922F0">
        <w:rPr>
          <w:rFonts w:ascii="Times New Roman" w:hAnsi="Times New Roman" w:cs="Times New Roman"/>
          <w:b/>
          <w:bCs/>
          <w:noProof/>
          <w:sz w:val="22"/>
          <w:lang w:val="en-US"/>
        </w:rPr>
        <w:t>37</w:t>
      </w:r>
      <w:r w:rsidRPr="001922F0">
        <w:rPr>
          <w:rFonts w:ascii="Times New Roman" w:hAnsi="Times New Roman" w:cs="Times New Roman"/>
          <w:noProof/>
          <w:sz w:val="22"/>
          <w:lang w:val="en-US"/>
        </w:rPr>
        <w:t>:240–247. doi:10.1007/s13410-016-0479-4</w:t>
      </w:r>
    </w:p>
    <w:p w14:paraId="07DA595D" w14:textId="77777777" w:rsidR="0096447A" w:rsidRPr="001922F0" w:rsidRDefault="0096447A" w:rsidP="0096447A">
      <w:pPr>
        <w:widowControl w:val="0"/>
        <w:autoSpaceDE w:val="0"/>
        <w:autoSpaceDN w:val="0"/>
        <w:adjustRightInd w:val="0"/>
        <w:ind w:left="640" w:hanging="640"/>
        <w:rPr>
          <w:rFonts w:ascii="Times New Roman" w:hAnsi="Times New Roman" w:cs="Times New Roman"/>
          <w:noProof/>
          <w:sz w:val="22"/>
          <w:lang w:val="en-US"/>
        </w:rPr>
      </w:pPr>
      <w:r w:rsidRPr="001922F0">
        <w:rPr>
          <w:rFonts w:ascii="Times New Roman" w:hAnsi="Times New Roman" w:cs="Times New Roman"/>
          <w:noProof/>
          <w:sz w:val="22"/>
          <w:lang w:val="en-US"/>
        </w:rPr>
        <w:t xml:space="preserve">40. </w:t>
      </w:r>
      <w:r w:rsidRPr="001922F0">
        <w:rPr>
          <w:rFonts w:ascii="Times New Roman" w:hAnsi="Times New Roman" w:cs="Times New Roman"/>
          <w:noProof/>
          <w:sz w:val="22"/>
          <w:lang w:val="en-US"/>
        </w:rPr>
        <w:tab/>
        <w:t xml:space="preserve">Santiprabhob J, Charoentawornpanich P, Khemaprasit K, Manpayak T, Kiattisakthavee P, Pipatsathian A, Wannasilp N, Tangjittipokin W. Effect of gender, diabetes duration, inflammatory cytokines, and vitamin D level on bone mineral density among Thai children and adolescents with type 1 diabetes. </w:t>
      </w:r>
      <w:r w:rsidRPr="001922F0">
        <w:rPr>
          <w:rFonts w:ascii="Times New Roman" w:hAnsi="Times New Roman" w:cs="Times New Roman"/>
          <w:i/>
          <w:iCs/>
          <w:noProof/>
          <w:sz w:val="22"/>
          <w:lang w:val="en-US"/>
        </w:rPr>
        <w:t>Bone</w:t>
      </w:r>
      <w:r w:rsidRPr="001922F0">
        <w:rPr>
          <w:rFonts w:ascii="Times New Roman" w:hAnsi="Times New Roman" w:cs="Times New Roman"/>
          <w:noProof/>
          <w:sz w:val="22"/>
          <w:lang w:val="en-US"/>
        </w:rPr>
        <w:t xml:space="preserve"> (2021) </w:t>
      </w:r>
      <w:r w:rsidRPr="001922F0">
        <w:rPr>
          <w:rFonts w:ascii="Times New Roman" w:hAnsi="Times New Roman" w:cs="Times New Roman"/>
          <w:b/>
          <w:bCs/>
          <w:noProof/>
          <w:sz w:val="22"/>
          <w:lang w:val="en-US"/>
        </w:rPr>
        <w:t>153</w:t>
      </w:r>
      <w:r w:rsidRPr="001922F0">
        <w:rPr>
          <w:rFonts w:ascii="Times New Roman" w:hAnsi="Times New Roman" w:cs="Times New Roman"/>
          <w:noProof/>
          <w:sz w:val="22"/>
          <w:lang w:val="en-US"/>
        </w:rPr>
        <w:t>:116112. doi:10.1016/j.bone.2021.116112</w:t>
      </w:r>
    </w:p>
    <w:p w14:paraId="5EA30718" w14:textId="77777777" w:rsidR="0096447A" w:rsidRPr="001922F0" w:rsidRDefault="0096447A" w:rsidP="0096447A">
      <w:pPr>
        <w:widowControl w:val="0"/>
        <w:autoSpaceDE w:val="0"/>
        <w:autoSpaceDN w:val="0"/>
        <w:adjustRightInd w:val="0"/>
        <w:ind w:left="640" w:hanging="640"/>
        <w:rPr>
          <w:rFonts w:ascii="Times New Roman" w:hAnsi="Times New Roman" w:cs="Times New Roman"/>
          <w:noProof/>
          <w:sz w:val="22"/>
          <w:lang w:val="en-US"/>
        </w:rPr>
      </w:pPr>
      <w:r w:rsidRPr="001922F0">
        <w:rPr>
          <w:rFonts w:ascii="Times New Roman" w:hAnsi="Times New Roman" w:cs="Times New Roman"/>
          <w:noProof/>
          <w:sz w:val="22"/>
          <w:lang w:val="en-US"/>
        </w:rPr>
        <w:t xml:space="preserve">41. </w:t>
      </w:r>
      <w:r w:rsidRPr="001922F0">
        <w:rPr>
          <w:rFonts w:ascii="Times New Roman" w:hAnsi="Times New Roman" w:cs="Times New Roman"/>
          <w:noProof/>
          <w:sz w:val="22"/>
          <w:lang w:val="en-US"/>
        </w:rPr>
        <w:tab/>
        <w:t xml:space="preserve">Särnblad S, Ekelund U, Åman J. Dietary fat intake predicts 1-year change in body fat in adolescent girls with type 1 diabetes. </w:t>
      </w:r>
      <w:r w:rsidRPr="001922F0">
        <w:rPr>
          <w:rFonts w:ascii="Times New Roman" w:hAnsi="Times New Roman" w:cs="Times New Roman"/>
          <w:i/>
          <w:iCs/>
          <w:noProof/>
          <w:sz w:val="22"/>
          <w:lang w:val="en-US"/>
        </w:rPr>
        <w:t>Diabetes Care</w:t>
      </w:r>
      <w:r w:rsidRPr="001922F0">
        <w:rPr>
          <w:rFonts w:ascii="Times New Roman" w:hAnsi="Times New Roman" w:cs="Times New Roman"/>
          <w:noProof/>
          <w:sz w:val="22"/>
          <w:lang w:val="en-US"/>
        </w:rPr>
        <w:t xml:space="preserve"> (2006) </w:t>
      </w:r>
      <w:r w:rsidRPr="001922F0">
        <w:rPr>
          <w:rFonts w:ascii="Times New Roman" w:hAnsi="Times New Roman" w:cs="Times New Roman"/>
          <w:b/>
          <w:bCs/>
          <w:noProof/>
          <w:sz w:val="22"/>
          <w:lang w:val="en-US"/>
        </w:rPr>
        <w:t>29</w:t>
      </w:r>
      <w:r w:rsidRPr="001922F0">
        <w:rPr>
          <w:rFonts w:ascii="Times New Roman" w:hAnsi="Times New Roman" w:cs="Times New Roman"/>
          <w:noProof/>
          <w:sz w:val="22"/>
          <w:lang w:val="en-US"/>
        </w:rPr>
        <w:t>:1227–1230. doi:10.2337/dc05-2318</w:t>
      </w:r>
    </w:p>
    <w:p w14:paraId="2F541A68" w14:textId="77777777" w:rsidR="0096447A" w:rsidRPr="001922F0" w:rsidRDefault="0096447A" w:rsidP="0096447A">
      <w:pPr>
        <w:widowControl w:val="0"/>
        <w:autoSpaceDE w:val="0"/>
        <w:autoSpaceDN w:val="0"/>
        <w:adjustRightInd w:val="0"/>
        <w:ind w:left="640" w:hanging="640"/>
        <w:rPr>
          <w:rFonts w:ascii="Times New Roman" w:hAnsi="Times New Roman" w:cs="Times New Roman"/>
          <w:noProof/>
          <w:sz w:val="22"/>
          <w:lang w:val="en-US"/>
        </w:rPr>
      </w:pPr>
      <w:r w:rsidRPr="001922F0">
        <w:rPr>
          <w:rFonts w:ascii="Times New Roman" w:hAnsi="Times New Roman" w:cs="Times New Roman"/>
          <w:noProof/>
          <w:sz w:val="22"/>
          <w:lang w:val="en-US"/>
        </w:rPr>
        <w:t xml:space="preserve">42. </w:t>
      </w:r>
      <w:r w:rsidRPr="001922F0">
        <w:rPr>
          <w:rFonts w:ascii="Times New Roman" w:hAnsi="Times New Roman" w:cs="Times New Roman"/>
          <w:noProof/>
          <w:sz w:val="22"/>
          <w:lang w:val="en-US"/>
        </w:rPr>
        <w:tab/>
        <w:t xml:space="preserve">Särnblad S, Magnuson A, Ekelund U, Åman J. Body fat measurement in adolescent girls with type 1 diabetes: a comparison of skinfold equations against dual-energy X-ray absorptiometry. </w:t>
      </w:r>
      <w:r w:rsidRPr="001922F0">
        <w:rPr>
          <w:rFonts w:ascii="Times New Roman" w:hAnsi="Times New Roman" w:cs="Times New Roman"/>
          <w:i/>
          <w:iCs/>
          <w:noProof/>
          <w:sz w:val="22"/>
          <w:lang w:val="en-US"/>
        </w:rPr>
        <w:t>Acta Paediatr Int J Paediatr</w:t>
      </w:r>
      <w:r w:rsidRPr="001922F0">
        <w:rPr>
          <w:rFonts w:ascii="Times New Roman" w:hAnsi="Times New Roman" w:cs="Times New Roman"/>
          <w:noProof/>
          <w:sz w:val="22"/>
          <w:lang w:val="en-US"/>
        </w:rPr>
        <w:t xml:space="preserve"> (2016) </w:t>
      </w:r>
      <w:r w:rsidRPr="001922F0">
        <w:rPr>
          <w:rFonts w:ascii="Times New Roman" w:hAnsi="Times New Roman" w:cs="Times New Roman"/>
          <w:b/>
          <w:bCs/>
          <w:noProof/>
          <w:sz w:val="22"/>
          <w:lang w:val="en-US"/>
        </w:rPr>
        <w:t>105</w:t>
      </w:r>
      <w:r w:rsidRPr="001922F0">
        <w:rPr>
          <w:rFonts w:ascii="Times New Roman" w:hAnsi="Times New Roman" w:cs="Times New Roman"/>
          <w:noProof/>
          <w:sz w:val="22"/>
          <w:lang w:val="en-US"/>
        </w:rPr>
        <w:t>:1211–1215. doi:10.1111/apa.13366</w:t>
      </w:r>
    </w:p>
    <w:p w14:paraId="4885D6D5" w14:textId="77777777" w:rsidR="0096447A" w:rsidRPr="001922F0" w:rsidRDefault="0096447A" w:rsidP="0096447A">
      <w:pPr>
        <w:widowControl w:val="0"/>
        <w:autoSpaceDE w:val="0"/>
        <w:autoSpaceDN w:val="0"/>
        <w:adjustRightInd w:val="0"/>
        <w:ind w:left="640" w:hanging="640"/>
        <w:rPr>
          <w:rFonts w:ascii="Times New Roman" w:hAnsi="Times New Roman" w:cs="Times New Roman"/>
          <w:noProof/>
          <w:sz w:val="22"/>
          <w:lang w:val="en-US"/>
        </w:rPr>
      </w:pPr>
      <w:r w:rsidRPr="001922F0">
        <w:rPr>
          <w:rFonts w:ascii="Times New Roman" w:hAnsi="Times New Roman" w:cs="Times New Roman"/>
          <w:noProof/>
          <w:sz w:val="22"/>
          <w:lang w:val="en-US"/>
        </w:rPr>
        <w:t xml:space="preserve">43. </w:t>
      </w:r>
      <w:r w:rsidRPr="001922F0">
        <w:rPr>
          <w:rFonts w:ascii="Times New Roman" w:hAnsi="Times New Roman" w:cs="Times New Roman"/>
          <w:noProof/>
          <w:sz w:val="22"/>
          <w:lang w:val="en-US"/>
        </w:rPr>
        <w:tab/>
        <w:t xml:space="preserve">Vinovskis C, Li LP, Prasad P, Tommerdahl K, Pyle L, Nelson RG, Pavkov ME, van Raalte D, Rewers M, Pragnell M, et al. Relative hypoxia and early diabetic kidney disease in type 1 diabetes. </w:t>
      </w:r>
      <w:r w:rsidRPr="001922F0">
        <w:rPr>
          <w:rFonts w:ascii="Times New Roman" w:hAnsi="Times New Roman" w:cs="Times New Roman"/>
          <w:i/>
          <w:iCs/>
          <w:noProof/>
          <w:sz w:val="22"/>
          <w:lang w:val="en-US"/>
        </w:rPr>
        <w:t>Diabetes</w:t>
      </w:r>
      <w:r w:rsidRPr="001922F0">
        <w:rPr>
          <w:rFonts w:ascii="Times New Roman" w:hAnsi="Times New Roman" w:cs="Times New Roman"/>
          <w:noProof/>
          <w:sz w:val="22"/>
          <w:lang w:val="en-US"/>
        </w:rPr>
        <w:t xml:space="preserve"> (2020) </w:t>
      </w:r>
      <w:r w:rsidRPr="001922F0">
        <w:rPr>
          <w:rFonts w:ascii="Times New Roman" w:hAnsi="Times New Roman" w:cs="Times New Roman"/>
          <w:b/>
          <w:bCs/>
          <w:noProof/>
          <w:sz w:val="22"/>
          <w:lang w:val="en-US"/>
        </w:rPr>
        <w:t>69</w:t>
      </w:r>
      <w:r w:rsidRPr="001922F0">
        <w:rPr>
          <w:rFonts w:ascii="Times New Roman" w:hAnsi="Times New Roman" w:cs="Times New Roman"/>
          <w:noProof/>
          <w:sz w:val="22"/>
          <w:lang w:val="en-US"/>
        </w:rPr>
        <w:t>:2700–2708. doi:10.2337/db20-0457</w:t>
      </w:r>
    </w:p>
    <w:p w14:paraId="518F750E" w14:textId="77777777" w:rsidR="0096447A" w:rsidRPr="001922F0" w:rsidRDefault="0096447A" w:rsidP="0096447A">
      <w:pPr>
        <w:widowControl w:val="0"/>
        <w:autoSpaceDE w:val="0"/>
        <w:autoSpaceDN w:val="0"/>
        <w:adjustRightInd w:val="0"/>
        <w:ind w:left="640" w:hanging="640"/>
        <w:rPr>
          <w:rFonts w:ascii="Times New Roman" w:hAnsi="Times New Roman" w:cs="Times New Roman"/>
          <w:noProof/>
          <w:sz w:val="22"/>
          <w:lang w:val="en-US"/>
        </w:rPr>
      </w:pPr>
      <w:r w:rsidRPr="001922F0">
        <w:rPr>
          <w:rFonts w:ascii="Times New Roman" w:hAnsi="Times New Roman" w:cs="Times New Roman"/>
          <w:noProof/>
          <w:sz w:val="22"/>
          <w:lang w:val="en-US"/>
        </w:rPr>
        <w:t xml:space="preserve">44. </w:t>
      </w:r>
      <w:r w:rsidRPr="001922F0">
        <w:rPr>
          <w:rFonts w:ascii="Times New Roman" w:hAnsi="Times New Roman" w:cs="Times New Roman"/>
          <w:noProof/>
          <w:sz w:val="22"/>
          <w:lang w:val="en-US"/>
        </w:rPr>
        <w:tab/>
        <w:t xml:space="preserve">Whalley GA, Gusso S, Hofman P, Cutfield W, Poppe KK, Doughty RN, Baldi JC. Structural and functional cardiac abnormalities in adolescent girls with poorly controlled type 2 diabetes. </w:t>
      </w:r>
      <w:r w:rsidRPr="001922F0">
        <w:rPr>
          <w:rFonts w:ascii="Times New Roman" w:hAnsi="Times New Roman" w:cs="Times New Roman"/>
          <w:i/>
          <w:iCs/>
          <w:noProof/>
          <w:sz w:val="22"/>
          <w:lang w:val="en-US"/>
        </w:rPr>
        <w:t>Diabetes Care</w:t>
      </w:r>
      <w:r w:rsidRPr="001922F0">
        <w:rPr>
          <w:rFonts w:ascii="Times New Roman" w:hAnsi="Times New Roman" w:cs="Times New Roman"/>
          <w:noProof/>
          <w:sz w:val="22"/>
          <w:lang w:val="en-US"/>
        </w:rPr>
        <w:t xml:space="preserve"> (2009) </w:t>
      </w:r>
      <w:r w:rsidRPr="001922F0">
        <w:rPr>
          <w:rFonts w:ascii="Times New Roman" w:hAnsi="Times New Roman" w:cs="Times New Roman"/>
          <w:b/>
          <w:bCs/>
          <w:noProof/>
          <w:sz w:val="22"/>
          <w:lang w:val="en-US"/>
        </w:rPr>
        <w:t>32</w:t>
      </w:r>
      <w:r w:rsidRPr="001922F0">
        <w:rPr>
          <w:rFonts w:ascii="Times New Roman" w:hAnsi="Times New Roman" w:cs="Times New Roman"/>
          <w:noProof/>
          <w:sz w:val="22"/>
          <w:lang w:val="en-US"/>
        </w:rPr>
        <w:t>:883–888. doi:10.2337/dc08-2005</w:t>
      </w:r>
    </w:p>
    <w:p w14:paraId="078A8576" w14:textId="77777777" w:rsidR="0096447A" w:rsidRPr="001922F0" w:rsidRDefault="0096447A" w:rsidP="0096447A">
      <w:pPr>
        <w:widowControl w:val="0"/>
        <w:autoSpaceDE w:val="0"/>
        <w:autoSpaceDN w:val="0"/>
        <w:adjustRightInd w:val="0"/>
        <w:ind w:left="640" w:hanging="640"/>
        <w:rPr>
          <w:rFonts w:ascii="Times New Roman" w:hAnsi="Times New Roman" w:cs="Times New Roman"/>
          <w:noProof/>
          <w:sz w:val="22"/>
        </w:rPr>
      </w:pPr>
      <w:r w:rsidRPr="001922F0">
        <w:rPr>
          <w:rFonts w:ascii="Times New Roman" w:hAnsi="Times New Roman" w:cs="Times New Roman"/>
          <w:noProof/>
          <w:sz w:val="22"/>
          <w:lang w:val="en-US"/>
        </w:rPr>
        <w:t xml:space="preserve">45. </w:t>
      </w:r>
      <w:r w:rsidRPr="001922F0">
        <w:rPr>
          <w:rFonts w:ascii="Times New Roman" w:hAnsi="Times New Roman" w:cs="Times New Roman"/>
          <w:noProof/>
          <w:sz w:val="22"/>
          <w:lang w:val="en-US"/>
        </w:rPr>
        <w:tab/>
        <w:t xml:space="preserve">Wu N, Bredin SSD, Jamnik VK, Koehle MS, Guan Y, Shellington EM, Li Y, Li J, Warburton DER. Association between physical activity level and cardiovascular risk factors in adolescents living with type 1 diabetes mellitus: a cross-sectional study. </w:t>
      </w:r>
      <w:r w:rsidRPr="001922F0">
        <w:rPr>
          <w:rFonts w:ascii="Times New Roman" w:hAnsi="Times New Roman" w:cs="Times New Roman"/>
          <w:i/>
          <w:iCs/>
          <w:noProof/>
          <w:sz w:val="22"/>
          <w:lang w:val="en-US"/>
        </w:rPr>
        <w:t>Cardiovasc Diabetol</w:t>
      </w:r>
      <w:r w:rsidRPr="001922F0">
        <w:rPr>
          <w:rFonts w:ascii="Times New Roman" w:hAnsi="Times New Roman" w:cs="Times New Roman"/>
          <w:noProof/>
          <w:sz w:val="22"/>
          <w:lang w:val="en-US"/>
        </w:rPr>
        <w:t xml:space="preserve"> (2021) </w:t>
      </w:r>
      <w:r w:rsidRPr="001922F0">
        <w:rPr>
          <w:rFonts w:ascii="Times New Roman" w:hAnsi="Times New Roman" w:cs="Times New Roman"/>
          <w:b/>
          <w:bCs/>
          <w:noProof/>
          <w:sz w:val="22"/>
          <w:lang w:val="en-US"/>
        </w:rPr>
        <w:t>20</w:t>
      </w:r>
      <w:r w:rsidRPr="001922F0">
        <w:rPr>
          <w:rFonts w:ascii="Times New Roman" w:hAnsi="Times New Roman" w:cs="Times New Roman"/>
          <w:noProof/>
          <w:sz w:val="22"/>
          <w:lang w:val="en-US"/>
        </w:rPr>
        <w:t>: doi:10.1186/S12933-021-01255-0</w:t>
      </w:r>
    </w:p>
    <w:p w14:paraId="0D217BF8" w14:textId="682EBE81" w:rsidR="005A313B" w:rsidRPr="00EA5BBE" w:rsidRDefault="00BD2D68" w:rsidP="0096447A">
      <w:pPr>
        <w:widowControl w:val="0"/>
        <w:autoSpaceDE w:val="0"/>
        <w:autoSpaceDN w:val="0"/>
        <w:adjustRightInd w:val="0"/>
        <w:ind w:left="640" w:hanging="640"/>
        <w:rPr>
          <w:rFonts w:ascii="Times New Roman" w:hAnsi="Times New Roman" w:cs="Times New Roman"/>
        </w:rPr>
      </w:pPr>
      <w:r w:rsidRPr="001922F0">
        <w:rPr>
          <w:rFonts w:ascii="Times New Roman" w:hAnsi="Times New Roman" w:cs="Times New Roman"/>
        </w:rPr>
        <w:fldChar w:fldCharType="end"/>
      </w:r>
    </w:p>
    <w:p w14:paraId="3D26DE03" w14:textId="77777777" w:rsidR="005A313B" w:rsidRPr="00EA5BBE" w:rsidRDefault="005A313B" w:rsidP="005A313B">
      <w:pPr>
        <w:rPr>
          <w:rFonts w:ascii="Times New Roman" w:hAnsi="Times New Roman" w:cs="Times New Roman"/>
        </w:rPr>
      </w:pPr>
    </w:p>
    <w:p w14:paraId="0FD3DA46" w14:textId="77777777" w:rsidR="00580900" w:rsidRPr="00EA5BBE" w:rsidRDefault="00580900">
      <w:pPr>
        <w:rPr>
          <w:rFonts w:ascii="Times New Roman" w:hAnsi="Times New Roman" w:cs="Times New Roman"/>
        </w:rPr>
      </w:pPr>
    </w:p>
    <w:sectPr w:rsidR="00580900" w:rsidRPr="00EA5BBE" w:rsidSect="005A313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81E34" w14:textId="77777777" w:rsidR="001D7226" w:rsidRDefault="001D7226" w:rsidP="00D90837">
      <w:r>
        <w:separator/>
      </w:r>
    </w:p>
  </w:endnote>
  <w:endnote w:type="continuationSeparator" w:id="0">
    <w:p w14:paraId="39FB2C6A" w14:textId="77777777" w:rsidR="001D7226" w:rsidRDefault="001D7226" w:rsidP="00D90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6457982"/>
      <w:docPartObj>
        <w:docPartGallery w:val="Page Numbers (Bottom of Page)"/>
        <w:docPartUnique/>
      </w:docPartObj>
    </w:sdtPr>
    <w:sdtEndPr>
      <w:rPr>
        <w:rStyle w:val="PageNumber"/>
      </w:rPr>
    </w:sdtEndPr>
    <w:sdtContent>
      <w:p w14:paraId="7350A4AF" w14:textId="37795D51" w:rsidR="00D90837" w:rsidRDefault="00D90837" w:rsidP="000609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C7B3FB" w14:textId="77777777" w:rsidR="00D90837" w:rsidRDefault="00D90837" w:rsidP="00D908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4038213"/>
      <w:docPartObj>
        <w:docPartGallery w:val="Page Numbers (Bottom of Page)"/>
        <w:docPartUnique/>
      </w:docPartObj>
    </w:sdtPr>
    <w:sdtEndPr>
      <w:rPr>
        <w:rStyle w:val="PageNumber"/>
      </w:rPr>
    </w:sdtEndPr>
    <w:sdtContent>
      <w:p w14:paraId="02744768" w14:textId="343E6B4C" w:rsidR="00D90837" w:rsidRDefault="00D90837" w:rsidP="000609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C938579" w14:textId="77777777" w:rsidR="00D90837" w:rsidRDefault="00D90837" w:rsidP="00D908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6E4B3" w14:textId="77777777" w:rsidR="001D7226" w:rsidRDefault="001D7226" w:rsidP="00D90837">
      <w:r>
        <w:separator/>
      </w:r>
    </w:p>
  </w:footnote>
  <w:footnote w:type="continuationSeparator" w:id="0">
    <w:p w14:paraId="36222467" w14:textId="77777777" w:rsidR="001D7226" w:rsidRDefault="001D7226" w:rsidP="00D90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71C6"/>
    <w:multiLevelType w:val="hybridMultilevel"/>
    <w:tmpl w:val="65666EA0"/>
    <w:lvl w:ilvl="0" w:tplc="58867A3E">
      <w:start w:val="1"/>
      <w:numFmt w:val="decimal"/>
      <w:lvlText w:val="%1)"/>
      <w:lvlJc w:val="left"/>
      <w:pPr>
        <w:ind w:left="284" w:hanging="284"/>
      </w:pPr>
      <w:rPr>
        <w:rFonts w:hint="default"/>
      </w:rPr>
    </w:lvl>
    <w:lvl w:ilvl="1" w:tplc="10AC0EA6">
      <w:start w:val="1"/>
      <w:numFmt w:val="lowerLetter"/>
      <w:lvlText w:val="%2."/>
      <w:lvlJc w:val="left"/>
      <w:pPr>
        <w:ind w:left="737" w:hanging="283"/>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85E43"/>
    <w:multiLevelType w:val="hybridMultilevel"/>
    <w:tmpl w:val="1678483A"/>
    <w:lvl w:ilvl="0" w:tplc="D52ED4FA">
      <w:start w:val="20"/>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95CFF"/>
    <w:multiLevelType w:val="hybridMultilevel"/>
    <w:tmpl w:val="796A5FE4"/>
    <w:lvl w:ilvl="0" w:tplc="A3928C1C">
      <w:start w:val="1"/>
      <w:numFmt w:val="decimal"/>
      <w:lvlText w:val="%1)"/>
      <w:lvlJc w:val="left"/>
      <w:pPr>
        <w:ind w:left="284" w:hanging="284"/>
      </w:pPr>
      <w:rPr>
        <w:rFonts w:hint="default"/>
      </w:rPr>
    </w:lvl>
    <w:lvl w:ilvl="1" w:tplc="276A50F4">
      <w:start w:val="1"/>
      <w:numFmt w:val="lowerLetter"/>
      <w:lvlText w:val="%2)"/>
      <w:lvlJc w:val="left"/>
    </w:lvl>
    <w:lvl w:ilvl="2" w:tplc="FA60E2BE">
      <w:numFmt w:val="decimal"/>
      <w:lvlText w:val=""/>
      <w:lvlJc w:val="left"/>
    </w:lvl>
    <w:lvl w:ilvl="3" w:tplc="18109386">
      <w:numFmt w:val="decimal"/>
      <w:lvlText w:val=""/>
      <w:lvlJc w:val="left"/>
    </w:lvl>
    <w:lvl w:ilvl="4" w:tplc="E96EE1B0">
      <w:numFmt w:val="decimal"/>
      <w:lvlText w:val=""/>
      <w:lvlJc w:val="left"/>
    </w:lvl>
    <w:lvl w:ilvl="5" w:tplc="BAF615D0">
      <w:numFmt w:val="decimal"/>
      <w:lvlText w:val=""/>
      <w:lvlJc w:val="left"/>
    </w:lvl>
    <w:lvl w:ilvl="6" w:tplc="343C5FA2">
      <w:numFmt w:val="decimal"/>
      <w:lvlText w:val=""/>
      <w:lvlJc w:val="left"/>
    </w:lvl>
    <w:lvl w:ilvl="7" w:tplc="213C6C5C">
      <w:numFmt w:val="decimal"/>
      <w:lvlText w:val=""/>
      <w:lvlJc w:val="left"/>
    </w:lvl>
    <w:lvl w:ilvl="8" w:tplc="94864CF2">
      <w:numFmt w:val="decimal"/>
      <w:lvlText w:val=""/>
      <w:lvlJc w:val="left"/>
    </w:lvl>
  </w:abstractNum>
  <w:abstractNum w:abstractNumId="3" w15:restartNumberingAfterBreak="0">
    <w:nsid w:val="1B5E20D0"/>
    <w:multiLevelType w:val="hybridMultilevel"/>
    <w:tmpl w:val="EA74102A"/>
    <w:lvl w:ilvl="0" w:tplc="0409000F">
      <w:start w:val="2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15:restartNumberingAfterBreak="0">
    <w:nsid w:val="5251381D"/>
    <w:multiLevelType w:val="hybridMultilevel"/>
    <w:tmpl w:val="43268E54"/>
    <w:lvl w:ilvl="0" w:tplc="423ECB66">
      <w:start w:val="1"/>
      <w:numFmt w:val="decimal"/>
      <w:lvlText w:val="%1)"/>
      <w:lvlJc w:val="left"/>
      <w:pPr>
        <w:ind w:left="284" w:hanging="284"/>
      </w:pPr>
      <w:rPr>
        <w:rFonts w:hint="default"/>
      </w:rPr>
    </w:lvl>
    <w:lvl w:ilvl="1" w:tplc="DB7CB09E">
      <w:start w:val="1"/>
      <w:numFmt w:val="lowerLetter"/>
      <w:lvlText w:val="%2."/>
      <w:lvlJc w:val="left"/>
      <w:pPr>
        <w:ind w:left="737" w:hanging="283"/>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D565C2"/>
    <w:multiLevelType w:val="hybridMultilevel"/>
    <w:tmpl w:val="854648FA"/>
    <w:lvl w:ilvl="0" w:tplc="B0D6A618">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6334873"/>
    <w:multiLevelType w:val="hybridMultilevel"/>
    <w:tmpl w:val="DA0C7AB0"/>
    <w:lvl w:ilvl="0" w:tplc="5F8E53E4">
      <w:start w:val="1"/>
      <w:numFmt w:val="decimal"/>
      <w:lvlText w:val="%1)"/>
      <w:lvlJc w:val="left"/>
      <w:pPr>
        <w:ind w:left="284" w:hanging="284"/>
      </w:pPr>
      <w:rPr>
        <w:rFonts w:hint="default"/>
      </w:rPr>
    </w:lvl>
    <w:lvl w:ilvl="1" w:tplc="0E820C4A">
      <w:start w:val="1"/>
      <w:numFmt w:val="lowerLetter"/>
      <w:lvlText w:val="%2)"/>
      <w:lvlJc w:val="left"/>
    </w:lvl>
    <w:lvl w:ilvl="2" w:tplc="CB680F6E">
      <w:start w:val="1"/>
      <w:numFmt w:val="lowerLetter"/>
      <w:lvlText w:val="%3)"/>
      <w:lvlJc w:val="left"/>
    </w:lvl>
    <w:lvl w:ilvl="3" w:tplc="603097CC">
      <w:numFmt w:val="decimal"/>
      <w:lvlText w:val=""/>
      <w:lvlJc w:val="left"/>
    </w:lvl>
    <w:lvl w:ilvl="4" w:tplc="F79483C0">
      <w:numFmt w:val="decimal"/>
      <w:lvlText w:val=""/>
      <w:lvlJc w:val="left"/>
    </w:lvl>
    <w:lvl w:ilvl="5" w:tplc="C82A8086">
      <w:numFmt w:val="decimal"/>
      <w:lvlText w:val=""/>
      <w:lvlJc w:val="left"/>
    </w:lvl>
    <w:lvl w:ilvl="6" w:tplc="3AC87D40">
      <w:numFmt w:val="decimal"/>
      <w:lvlText w:val=""/>
      <w:lvlJc w:val="left"/>
    </w:lvl>
    <w:lvl w:ilvl="7" w:tplc="8D486B2A">
      <w:numFmt w:val="decimal"/>
      <w:lvlText w:val=""/>
      <w:lvlJc w:val="left"/>
    </w:lvl>
    <w:lvl w:ilvl="8" w:tplc="A0D2FEB0">
      <w:numFmt w:val="decimal"/>
      <w:lvlText w:val=""/>
      <w:lvlJc w:val="left"/>
    </w:lvl>
  </w:abstractNum>
  <w:abstractNum w:abstractNumId="8" w15:restartNumberingAfterBreak="0">
    <w:nsid w:val="74B0DC51"/>
    <w:multiLevelType w:val="hybridMultilevel"/>
    <w:tmpl w:val="98B865C0"/>
    <w:lvl w:ilvl="0" w:tplc="7416DF84">
      <w:start w:val="1"/>
      <w:numFmt w:val="decimal"/>
      <w:lvlText w:val="%1)"/>
      <w:lvlJc w:val="left"/>
      <w:pPr>
        <w:ind w:left="284" w:hanging="284"/>
      </w:pPr>
      <w:rPr>
        <w:rFonts w:hint="default"/>
      </w:rPr>
    </w:lvl>
    <w:lvl w:ilvl="1" w:tplc="04D24816">
      <w:start w:val="1"/>
      <w:numFmt w:val="lowerLetter"/>
      <w:lvlText w:val="%2."/>
      <w:lvlJc w:val="left"/>
      <w:pPr>
        <w:ind w:left="737" w:hanging="283"/>
      </w:pPr>
      <w:rPr>
        <w:rFonts w:ascii="Times New Roman" w:eastAsia="Times New Roman" w:hAnsi="Times New Roman" w:cs="Times New Roman"/>
      </w:rPr>
    </w:lvl>
    <w:lvl w:ilvl="2" w:tplc="9E1AC642">
      <w:numFmt w:val="decimal"/>
      <w:lvlText w:val=""/>
      <w:lvlJc w:val="left"/>
    </w:lvl>
    <w:lvl w:ilvl="3" w:tplc="71A2CBE2">
      <w:numFmt w:val="decimal"/>
      <w:lvlText w:val=""/>
      <w:lvlJc w:val="left"/>
    </w:lvl>
    <w:lvl w:ilvl="4" w:tplc="4C909CC0">
      <w:numFmt w:val="decimal"/>
      <w:lvlText w:val=""/>
      <w:lvlJc w:val="left"/>
    </w:lvl>
    <w:lvl w:ilvl="5" w:tplc="ED38008A">
      <w:numFmt w:val="decimal"/>
      <w:lvlText w:val=""/>
      <w:lvlJc w:val="left"/>
    </w:lvl>
    <w:lvl w:ilvl="6" w:tplc="156C23DC">
      <w:numFmt w:val="decimal"/>
      <w:lvlText w:val=""/>
      <w:lvlJc w:val="left"/>
    </w:lvl>
    <w:lvl w:ilvl="7" w:tplc="11B0D670">
      <w:numFmt w:val="decimal"/>
      <w:lvlText w:val=""/>
      <w:lvlJc w:val="left"/>
    </w:lvl>
    <w:lvl w:ilvl="8" w:tplc="33D6234E">
      <w:numFmt w:val="decimal"/>
      <w:lvlText w:val=""/>
      <w:lvlJc w:val="left"/>
    </w:lvl>
  </w:abstractNum>
  <w:num w:numId="1" w16cid:durableId="1480921237">
    <w:abstractNumId w:val="3"/>
  </w:num>
  <w:num w:numId="2" w16cid:durableId="194083076">
    <w:abstractNumId w:val="6"/>
  </w:num>
  <w:num w:numId="3" w16cid:durableId="1372194642">
    <w:abstractNumId w:val="7"/>
  </w:num>
  <w:num w:numId="4" w16cid:durableId="1392539624">
    <w:abstractNumId w:val="8"/>
  </w:num>
  <w:num w:numId="5" w16cid:durableId="1425177968">
    <w:abstractNumId w:val="2"/>
  </w:num>
  <w:num w:numId="6" w16cid:durableId="311713718">
    <w:abstractNumId w:val="4"/>
  </w:num>
  <w:num w:numId="7" w16cid:durableId="1524594470">
    <w:abstractNumId w:val="1"/>
  </w:num>
  <w:num w:numId="8" w16cid:durableId="87968915">
    <w:abstractNumId w:val="0"/>
  </w:num>
  <w:num w:numId="9" w16cid:durableId="9453847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13B"/>
    <w:rsid w:val="000065F5"/>
    <w:rsid w:val="0002012B"/>
    <w:rsid w:val="00020F2B"/>
    <w:rsid w:val="0002312F"/>
    <w:rsid w:val="00030008"/>
    <w:rsid w:val="00033AF9"/>
    <w:rsid w:val="00040A11"/>
    <w:rsid w:val="00043377"/>
    <w:rsid w:val="00045316"/>
    <w:rsid w:val="000460A8"/>
    <w:rsid w:val="000470B6"/>
    <w:rsid w:val="00061C06"/>
    <w:rsid w:val="00063DD2"/>
    <w:rsid w:val="00074FD3"/>
    <w:rsid w:val="00095A8B"/>
    <w:rsid w:val="0009612D"/>
    <w:rsid w:val="000B3A6A"/>
    <w:rsid w:val="000C49E1"/>
    <w:rsid w:val="000D07A4"/>
    <w:rsid w:val="000E1F41"/>
    <w:rsid w:val="000F5164"/>
    <w:rsid w:val="0010397D"/>
    <w:rsid w:val="001064AF"/>
    <w:rsid w:val="00114EAA"/>
    <w:rsid w:val="00115355"/>
    <w:rsid w:val="00117FDA"/>
    <w:rsid w:val="00122076"/>
    <w:rsid w:val="00131D17"/>
    <w:rsid w:val="0014015B"/>
    <w:rsid w:val="00140C06"/>
    <w:rsid w:val="00141FCE"/>
    <w:rsid w:val="0014204E"/>
    <w:rsid w:val="00155D62"/>
    <w:rsid w:val="00167FD8"/>
    <w:rsid w:val="00170CD3"/>
    <w:rsid w:val="00174B79"/>
    <w:rsid w:val="001752F8"/>
    <w:rsid w:val="00183F70"/>
    <w:rsid w:val="001922F0"/>
    <w:rsid w:val="00193C9F"/>
    <w:rsid w:val="0019448F"/>
    <w:rsid w:val="001A2527"/>
    <w:rsid w:val="001A259B"/>
    <w:rsid w:val="001C4D5D"/>
    <w:rsid w:val="001C596C"/>
    <w:rsid w:val="001C5B4B"/>
    <w:rsid w:val="001D284D"/>
    <w:rsid w:val="001D7226"/>
    <w:rsid w:val="001E6851"/>
    <w:rsid w:val="0021045E"/>
    <w:rsid w:val="002259B5"/>
    <w:rsid w:val="00227499"/>
    <w:rsid w:val="00234313"/>
    <w:rsid w:val="002379CB"/>
    <w:rsid w:val="00243F3A"/>
    <w:rsid w:val="00245E9C"/>
    <w:rsid w:val="00246A7A"/>
    <w:rsid w:val="00247A87"/>
    <w:rsid w:val="00272260"/>
    <w:rsid w:val="002936AA"/>
    <w:rsid w:val="00293D6E"/>
    <w:rsid w:val="00295D0D"/>
    <w:rsid w:val="002B0106"/>
    <w:rsid w:val="002B0DEA"/>
    <w:rsid w:val="002B5E19"/>
    <w:rsid w:val="002D31F9"/>
    <w:rsid w:val="002D3E2F"/>
    <w:rsid w:val="002E2618"/>
    <w:rsid w:val="002F4D2F"/>
    <w:rsid w:val="002F578F"/>
    <w:rsid w:val="003151C0"/>
    <w:rsid w:val="003153C8"/>
    <w:rsid w:val="003308FB"/>
    <w:rsid w:val="00336465"/>
    <w:rsid w:val="00341E90"/>
    <w:rsid w:val="00351207"/>
    <w:rsid w:val="0036040B"/>
    <w:rsid w:val="00362C14"/>
    <w:rsid w:val="003853D1"/>
    <w:rsid w:val="00386751"/>
    <w:rsid w:val="00391F5E"/>
    <w:rsid w:val="003A05BF"/>
    <w:rsid w:val="003C15D4"/>
    <w:rsid w:val="003C390C"/>
    <w:rsid w:val="003C5445"/>
    <w:rsid w:val="003D4A28"/>
    <w:rsid w:val="003D7102"/>
    <w:rsid w:val="003F3842"/>
    <w:rsid w:val="004028B3"/>
    <w:rsid w:val="0040295E"/>
    <w:rsid w:val="004047B7"/>
    <w:rsid w:val="0041038C"/>
    <w:rsid w:val="00425F07"/>
    <w:rsid w:val="00426416"/>
    <w:rsid w:val="004353B6"/>
    <w:rsid w:val="004363D6"/>
    <w:rsid w:val="0044408E"/>
    <w:rsid w:val="004848AF"/>
    <w:rsid w:val="00486637"/>
    <w:rsid w:val="00492356"/>
    <w:rsid w:val="00494890"/>
    <w:rsid w:val="00496BF4"/>
    <w:rsid w:val="004A006A"/>
    <w:rsid w:val="004A0CD8"/>
    <w:rsid w:val="004C5245"/>
    <w:rsid w:val="004D4196"/>
    <w:rsid w:val="004E1335"/>
    <w:rsid w:val="004E33AE"/>
    <w:rsid w:val="004E3C52"/>
    <w:rsid w:val="004F4F7A"/>
    <w:rsid w:val="004F60FB"/>
    <w:rsid w:val="004F7B2F"/>
    <w:rsid w:val="005005F9"/>
    <w:rsid w:val="005038A8"/>
    <w:rsid w:val="00515214"/>
    <w:rsid w:val="00516670"/>
    <w:rsid w:val="00532B81"/>
    <w:rsid w:val="00556F67"/>
    <w:rsid w:val="0056638B"/>
    <w:rsid w:val="00570770"/>
    <w:rsid w:val="005805F1"/>
    <w:rsid w:val="005808B0"/>
    <w:rsid w:val="00580900"/>
    <w:rsid w:val="0058673C"/>
    <w:rsid w:val="005A313B"/>
    <w:rsid w:val="005D03BA"/>
    <w:rsid w:val="005D5B5E"/>
    <w:rsid w:val="005E5CB4"/>
    <w:rsid w:val="005F1652"/>
    <w:rsid w:val="006033F8"/>
    <w:rsid w:val="00615569"/>
    <w:rsid w:val="0061711D"/>
    <w:rsid w:val="006301E5"/>
    <w:rsid w:val="00632ADF"/>
    <w:rsid w:val="0063772B"/>
    <w:rsid w:val="00643E1E"/>
    <w:rsid w:val="006510F7"/>
    <w:rsid w:val="00651D5E"/>
    <w:rsid w:val="006552DB"/>
    <w:rsid w:val="00657218"/>
    <w:rsid w:val="006808C1"/>
    <w:rsid w:val="00680E58"/>
    <w:rsid w:val="00684080"/>
    <w:rsid w:val="00691BB6"/>
    <w:rsid w:val="006A68C6"/>
    <w:rsid w:val="006A7D0A"/>
    <w:rsid w:val="006B3FC6"/>
    <w:rsid w:val="006B56F1"/>
    <w:rsid w:val="006C5AD5"/>
    <w:rsid w:val="006D147C"/>
    <w:rsid w:val="006E139D"/>
    <w:rsid w:val="006E1591"/>
    <w:rsid w:val="006E60B8"/>
    <w:rsid w:val="006F3CFF"/>
    <w:rsid w:val="00711978"/>
    <w:rsid w:val="00711A5C"/>
    <w:rsid w:val="0072529E"/>
    <w:rsid w:val="007450B3"/>
    <w:rsid w:val="00745CB3"/>
    <w:rsid w:val="007473AC"/>
    <w:rsid w:val="00756934"/>
    <w:rsid w:val="007657A8"/>
    <w:rsid w:val="00767CEE"/>
    <w:rsid w:val="00772C37"/>
    <w:rsid w:val="007777BD"/>
    <w:rsid w:val="00784AA7"/>
    <w:rsid w:val="0079749C"/>
    <w:rsid w:val="007A2E47"/>
    <w:rsid w:val="007B1B4C"/>
    <w:rsid w:val="007B7F8E"/>
    <w:rsid w:val="007D1237"/>
    <w:rsid w:val="007D2B20"/>
    <w:rsid w:val="007D3AE7"/>
    <w:rsid w:val="007D5A00"/>
    <w:rsid w:val="007D7D01"/>
    <w:rsid w:val="008022F4"/>
    <w:rsid w:val="00804478"/>
    <w:rsid w:val="00805807"/>
    <w:rsid w:val="0080681C"/>
    <w:rsid w:val="008147B5"/>
    <w:rsid w:val="00827D17"/>
    <w:rsid w:val="008409A8"/>
    <w:rsid w:val="008425E7"/>
    <w:rsid w:val="00845DE1"/>
    <w:rsid w:val="00873CF1"/>
    <w:rsid w:val="008A6CE6"/>
    <w:rsid w:val="008B22C0"/>
    <w:rsid w:val="008B3F63"/>
    <w:rsid w:val="008B454F"/>
    <w:rsid w:val="008C6102"/>
    <w:rsid w:val="008D0F7B"/>
    <w:rsid w:val="008D7A59"/>
    <w:rsid w:val="008E30E1"/>
    <w:rsid w:val="008E46E6"/>
    <w:rsid w:val="008E65E5"/>
    <w:rsid w:val="008F5995"/>
    <w:rsid w:val="00911A5F"/>
    <w:rsid w:val="0092481D"/>
    <w:rsid w:val="0096168B"/>
    <w:rsid w:val="0096447A"/>
    <w:rsid w:val="009702F2"/>
    <w:rsid w:val="009724C6"/>
    <w:rsid w:val="00981CFF"/>
    <w:rsid w:val="00987763"/>
    <w:rsid w:val="009B157F"/>
    <w:rsid w:val="009B3564"/>
    <w:rsid w:val="009C2F19"/>
    <w:rsid w:val="009C60DF"/>
    <w:rsid w:val="009C6BE6"/>
    <w:rsid w:val="009D2062"/>
    <w:rsid w:val="00A03131"/>
    <w:rsid w:val="00A207B4"/>
    <w:rsid w:val="00A27DB5"/>
    <w:rsid w:val="00A311CB"/>
    <w:rsid w:val="00A32C88"/>
    <w:rsid w:val="00A5458C"/>
    <w:rsid w:val="00A57DEE"/>
    <w:rsid w:val="00A771E9"/>
    <w:rsid w:val="00A97411"/>
    <w:rsid w:val="00AC2FB7"/>
    <w:rsid w:val="00AE34C9"/>
    <w:rsid w:val="00AE4DDF"/>
    <w:rsid w:val="00AE6910"/>
    <w:rsid w:val="00AF54A0"/>
    <w:rsid w:val="00AF75C1"/>
    <w:rsid w:val="00AF772E"/>
    <w:rsid w:val="00B039E4"/>
    <w:rsid w:val="00B10384"/>
    <w:rsid w:val="00B11582"/>
    <w:rsid w:val="00B12618"/>
    <w:rsid w:val="00B12A5A"/>
    <w:rsid w:val="00B36240"/>
    <w:rsid w:val="00B44981"/>
    <w:rsid w:val="00B469B2"/>
    <w:rsid w:val="00B662BD"/>
    <w:rsid w:val="00B75C41"/>
    <w:rsid w:val="00B8348F"/>
    <w:rsid w:val="00B85776"/>
    <w:rsid w:val="00B95B76"/>
    <w:rsid w:val="00B9785A"/>
    <w:rsid w:val="00BB166E"/>
    <w:rsid w:val="00BB6D13"/>
    <w:rsid w:val="00BC029E"/>
    <w:rsid w:val="00BC2DFA"/>
    <w:rsid w:val="00BC778A"/>
    <w:rsid w:val="00BC7D68"/>
    <w:rsid w:val="00BD2D68"/>
    <w:rsid w:val="00BE4FAD"/>
    <w:rsid w:val="00BF31C1"/>
    <w:rsid w:val="00BF4B6F"/>
    <w:rsid w:val="00C014F1"/>
    <w:rsid w:val="00C0308B"/>
    <w:rsid w:val="00C20DF6"/>
    <w:rsid w:val="00C274A0"/>
    <w:rsid w:val="00C30489"/>
    <w:rsid w:val="00C44C57"/>
    <w:rsid w:val="00C47BEB"/>
    <w:rsid w:val="00C66EE9"/>
    <w:rsid w:val="00C67CA0"/>
    <w:rsid w:val="00C7225C"/>
    <w:rsid w:val="00C9319A"/>
    <w:rsid w:val="00CB61B7"/>
    <w:rsid w:val="00CC1C44"/>
    <w:rsid w:val="00CD58C0"/>
    <w:rsid w:val="00CE71BD"/>
    <w:rsid w:val="00D00062"/>
    <w:rsid w:val="00D02F17"/>
    <w:rsid w:val="00D06766"/>
    <w:rsid w:val="00D17D76"/>
    <w:rsid w:val="00D2080D"/>
    <w:rsid w:val="00D33D6E"/>
    <w:rsid w:val="00D47F15"/>
    <w:rsid w:val="00D50D6C"/>
    <w:rsid w:val="00D620F7"/>
    <w:rsid w:val="00D718C2"/>
    <w:rsid w:val="00D759BA"/>
    <w:rsid w:val="00D90837"/>
    <w:rsid w:val="00D91821"/>
    <w:rsid w:val="00D91BBA"/>
    <w:rsid w:val="00DA15EC"/>
    <w:rsid w:val="00DA4E03"/>
    <w:rsid w:val="00DB228C"/>
    <w:rsid w:val="00DB69E4"/>
    <w:rsid w:val="00DD0932"/>
    <w:rsid w:val="00DD7BC5"/>
    <w:rsid w:val="00DF42BF"/>
    <w:rsid w:val="00DF66E2"/>
    <w:rsid w:val="00E17193"/>
    <w:rsid w:val="00E17BAF"/>
    <w:rsid w:val="00E30799"/>
    <w:rsid w:val="00E40FD8"/>
    <w:rsid w:val="00E439AA"/>
    <w:rsid w:val="00E86575"/>
    <w:rsid w:val="00E936E8"/>
    <w:rsid w:val="00EA2A30"/>
    <w:rsid w:val="00EA4D4B"/>
    <w:rsid w:val="00EA5BBE"/>
    <w:rsid w:val="00EC1A1A"/>
    <w:rsid w:val="00EC39BE"/>
    <w:rsid w:val="00EE2C64"/>
    <w:rsid w:val="00EF043F"/>
    <w:rsid w:val="00EF5630"/>
    <w:rsid w:val="00F2125D"/>
    <w:rsid w:val="00F26665"/>
    <w:rsid w:val="00F31B60"/>
    <w:rsid w:val="00F36F8D"/>
    <w:rsid w:val="00F668BB"/>
    <w:rsid w:val="00F7786D"/>
    <w:rsid w:val="00F848D2"/>
    <w:rsid w:val="00F90617"/>
    <w:rsid w:val="00FA2F31"/>
    <w:rsid w:val="00FA566C"/>
    <w:rsid w:val="00FA6926"/>
    <w:rsid w:val="00FC5801"/>
    <w:rsid w:val="00FC62BF"/>
    <w:rsid w:val="00FD6B90"/>
    <w:rsid w:val="00FE1F86"/>
    <w:rsid w:val="00FE35A7"/>
    <w:rsid w:val="00FE4820"/>
    <w:rsid w:val="00FF468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FB48E"/>
  <w15:chartTrackingRefBased/>
  <w15:docId w15:val="{5F415D4E-BB5D-114E-8568-864F01B7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13B"/>
  </w:style>
  <w:style w:type="paragraph" w:styleId="Heading1">
    <w:name w:val="heading 1"/>
    <w:basedOn w:val="ListParagraph"/>
    <w:next w:val="Normal"/>
    <w:link w:val="Heading1Char"/>
    <w:uiPriority w:val="2"/>
    <w:qFormat/>
    <w:rsid w:val="00B12A5A"/>
    <w:pPr>
      <w:numPr>
        <w:numId w:val="6"/>
      </w:numPr>
      <w:spacing w:before="240" w:after="240"/>
      <w:contextualSpacing w:val="0"/>
      <w:outlineLvl w:val="0"/>
    </w:pPr>
    <w:rPr>
      <w:rFonts w:ascii="Times New Roman" w:eastAsia="Cambria" w:hAnsi="Times New Roman" w:cs="Times New Roman"/>
      <w:b/>
      <w:lang w:val="en-US" w:eastAsia="en-US"/>
    </w:rPr>
  </w:style>
  <w:style w:type="paragraph" w:styleId="Heading2">
    <w:name w:val="heading 2"/>
    <w:basedOn w:val="Heading1"/>
    <w:next w:val="Normal"/>
    <w:link w:val="Heading2Char"/>
    <w:uiPriority w:val="2"/>
    <w:qFormat/>
    <w:rsid w:val="00B12A5A"/>
    <w:pPr>
      <w:numPr>
        <w:ilvl w:val="1"/>
      </w:numPr>
      <w:spacing w:after="200"/>
      <w:outlineLvl w:val="1"/>
    </w:pPr>
  </w:style>
  <w:style w:type="paragraph" w:styleId="Heading3">
    <w:name w:val="heading 3"/>
    <w:basedOn w:val="Normal"/>
    <w:next w:val="Normal"/>
    <w:link w:val="Heading3Char"/>
    <w:uiPriority w:val="2"/>
    <w:qFormat/>
    <w:rsid w:val="00B12A5A"/>
    <w:pPr>
      <w:keepNext/>
      <w:keepLines/>
      <w:numPr>
        <w:ilvl w:val="2"/>
        <w:numId w:val="6"/>
      </w:numPr>
      <w:spacing w:before="40" w:after="120"/>
      <w:outlineLvl w:val="2"/>
    </w:pPr>
    <w:rPr>
      <w:rFonts w:ascii="Times New Roman" w:eastAsiaTheme="majorEastAsia" w:hAnsi="Times New Roman" w:cstheme="majorBidi"/>
      <w:b/>
      <w:lang w:val="en-US" w:eastAsia="en-US"/>
    </w:rPr>
  </w:style>
  <w:style w:type="paragraph" w:styleId="Heading4">
    <w:name w:val="heading 4"/>
    <w:basedOn w:val="Heading3"/>
    <w:next w:val="Normal"/>
    <w:link w:val="Heading4Char"/>
    <w:uiPriority w:val="2"/>
    <w:qFormat/>
    <w:rsid w:val="00B12A5A"/>
    <w:pPr>
      <w:numPr>
        <w:ilvl w:val="3"/>
      </w:numPr>
      <w:outlineLvl w:val="3"/>
    </w:pPr>
    <w:rPr>
      <w:iCs/>
    </w:rPr>
  </w:style>
  <w:style w:type="paragraph" w:styleId="Heading5">
    <w:name w:val="heading 5"/>
    <w:basedOn w:val="Heading4"/>
    <w:next w:val="Normal"/>
    <w:link w:val="Heading5Char"/>
    <w:uiPriority w:val="2"/>
    <w:qFormat/>
    <w:rsid w:val="00B12A5A"/>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13B"/>
    <w:pPr>
      <w:ind w:left="720"/>
      <w:contextualSpacing/>
    </w:pPr>
  </w:style>
  <w:style w:type="table" w:styleId="TableGrid">
    <w:name w:val="Table Grid"/>
    <w:basedOn w:val="TableNormal"/>
    <w:uiPriority w:val="39"/>
    <w:rsid w:val="005A3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313B"/>
    <w:pPr>
      <w:tabs>
        <w:tab w:val="center" w:pos="4680"/>
        <w:tab w:val="right" w:pos="9360"/>
      </w:tabs>
    </w:pPr>
  </w:style>
  <w:style w:type="character" w:customStyle="1" w:styleId="HeaderChar">
    <w:name w:val="Header Char"/>
    <w:basedOn w:val="DefaultParagraphFont"/>
    <w:link w:val="Header"/>
    <w:uiPriority w:val="99"/>
    <w:rsid w:val="005A313B"/>
  </w:style>
  <w:style w:type="paragraph" w:styleId="Footer">
    <w:name w:val="footer"/>
    <w:basedOn w:val="Normal"/>
    <w:link w:val="FooterChar"/>
    <w:uiPriority w:val="99"/>
    <w:unhideWhenUsed/>
    <w:rsid w:val="005A313B"/>
    <w:pPr>
      <w:tabs>
        <w:tab w:val="center" w:pos="4680"/>
        <w:tab w:val="right" w:pos="9360"/>
      </w:tabs>
    </w:pPr>
  </w:style>
  <w:style w:type="character" w:customStyle="1" w:styleId="FooterChar">
    <w:name w:val="Footer Char"/>
    <w:basedOn w:val="DefaultParagraphFont"/>
    <w:link w:val="Footer"/>
    <w:uiPriority w:val="99"/>
    <w:rsid w:val="005A313B"/>
  </w:style>
  <w:style w:type="character" w:styleId="CommentReference">
    <w:name w:val="annotation reference"/>
    <w:basedOn w:val="DefaultParagraphFont"/>
    <w:uiPriority w:val="99"/>
    <w:semiHidden/>
    <w:unhideWhenUsed/>
    <w:rsid w:val="00362C14"/>
    <w:rPr>
      <w:sz w:val="16"/>
      <w:szCs w:val="16"/>
    </w:rPr>
  </w:style>
  <w:style w:type="paragraph" w:styleId="CommentText">
    <w:name w:val="annotation text"/>
    <w:basedOn w:val="Normal"/>
    <w:link w:val="CommentTextChar"/>
    <w:uiPriority w:val="99"/>
    <w:semiHidden/>
    <w:unhideWhenUsed/>
    <w:rsid w:val="00362C14"/>
    <w:rPr>
      <w:sz w:val="20"/>
      <w:szCs w:val="20"/>
    </w:rPr>
  </w:style>
  <w:style w:type="character" w:customStyle="1" w:styleId="CommentTextChar">
    <w:name w:val="Comment Text Char"/>
    <w:basedOn w:val="DefaultParagraphFont"/>
    <w:link w:val="CommentText"/>
    <w:uiPriority w:val="99"/>
    <w:semiHidden/>
    <w:rsid w:val="00362C14"/>
    <w:rPr>
      <w:sz w:val="20"/>
      <w:szCs w:val="20"/>
    </w:rPr>
  </w:style>
  <w:style w:type="paragraph" w:styleId="CommentSubject">
    <w:name w:val="annotation subject"/>
    <w:basedOn w:val="CommentText"/>
    <w:next w:val="CommentText"/>
    <w:link w:val="CommentSubjectChar"/>
    <w:uiPriority w:val="99"/>
    <w:semiHidden/>
    <w:unhideWhenUsed/>
    <w:rsid w:val="00BD2D68"/>
    <w:rPr>
      <w:b/>
      <w:bCs/>
    </w:rPr>
  </w:style>
  <w:style w:type="character" w:customStyle="1" w:styleId="CommentSubjectChar">
    <w:name w:val="Comment Subject Char"/>
    <w:basedOn w:val="CommentTextChar"/>
    <w:link w:val="CommentSubject"/>
    <w:uiPriority w:val="99"/>
    <w:semiHidden/>
    <w:rsid w:val="00BD2D68"/>
    <w:rPr>
      <w:b/>
      <w:bCs/>
      <w:sz w:val="20"/>
      <w:szCs w:val="20"/>
    </w:rPr>
  </w:style>
  <w:style w:type="character" w:styleId="PageNumber">
    <w:name w:val="page number"/>
    <w:basedOn w:val="DefaultParagraphFont"/>
    <w:uiPriority w:val="99"/>
    <w:semiHidden/>
    <w:unhideWhenUsed/>
    <w:rsid w:val="00D90837"/>
  </w:style>
  <w:style w:type="paragraph" w:customStyle="1" w:styleId="SupplementaryMaterial">
    <w:name w:val="Supplementary Material"/>
    <w:basedOn w:val="Title"/>
    <w:next w:val="Title"/>
    <w:qFormat/>
    <w:rsid w:val="004E33AE"/>
    <w:pPr>
      <w:suppressLineNumbers/>
      <w:spacing w:before="240" w:after="120"/>
      <w:contextualSpacing w:val="0"/>
      <w:jc w:val="center"/>
    </w:pPr>
    <w:rPr>
      <w:rFonts w:ascii="Times New Roman" w:eastAsiaTheme="minorHAnsi" w:hAnsi="Times New Roman" w:cs="Times New Roman"/>
      <w:b/>
      <w:i/>
      <w:spacing w:val="0"/>
      <w:kern w:val="0"/>
      <w:sz w:val="32"/>
      <w:szCs w:val="32"/>
      <w:lang w:val="en-US" w:eastAsia="en-US"/>
    </w:rPr>
  </w:style>
  <w:style w:type="paragraph" w:styleId="Title">
    <w:name w:val="Title"/>
    <w:basedOn w:val="Normal"/>
    <w:next w:val="Normal"/>
    <w:link w:val="TitleChar"/>
    <w:uiPriority w:val="10"/>
    <w:qFormat/>
    <w:rsid w:val="004E33A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33A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2"/>
    <w:rsid w:val="00B12A5A"/>
    <w:rPr>
      <w:rFonts w:ascii="Times New Roman" w:eastAsia="Cambria" w:hAnsi="Times New Roman" w:cs="Times New Roman"/>
      <w:b/>
      <w:lang w:val="en-US" w:eastAsia="en-US"/>
    </w:rPr>
  </w:style>
  <w:style w:type="character" w:customStyle="1" w:styleId="Heading2Char">
    <w:name w:val="Heading 2 Char"/>
    <w:basedOn w:val="DefaultParagraphFont"/>
    <w:link w:val="Heading2"/>
    <w:uiPriority w:val="2"/>
    <w:rsid w:val="00B12A5A"/>
    <w:rPr>
      <w:rFonts w:ascii="Times New Roman" w:eastAsia="Cambria" w:hAnsi="Times New Roman" w:cs="Times New Roman"/>
      <w:b/>
      <w:lang w:val="en-US" w:eastAsia="en-US"/>
    </w:rPr>
  </w:style>
  <w:style w:type="character" w:customStyle="1" w:styleId="Heading3Char">
    <w:name w:val="Heading 3 Char"/>
    <w:basedOn w:val="DefaultParagraphFont"/>
    <w:link w:val="Heading3"/>
    <w:uiPriority w:val="2"/>
    <w:rsid w:val="00B12A5A"/>
    <w:rPr>
      <w:rFonts w:ascii="Times New Roman" w:eastAsiaTheme="majorEastAsia" w:hAnsi="Times New Roman" w:cstheme="majorBidi"/>
      <w:b/>
      <w:lang w:val="en-US" w:eastAsia="en-US"/>
    </w:rPr>
  </w:style>
  <w:style w:type="character" w:customStyle="1" w:styleId="Heading4Char">
    <w:name w:val="Heading 4 Char"/>
    <w:basedOn w:val="DefaultParagraphFont"/>
    <w:link w:val="Heading4"/>
    <w:uiPriority w:val="2"/>
    <w:rsid w:val="00B12A5A"/>
    <w:rPr>
      <w:rFonts w:ascii="Times New Roman" w:eastAsiaTheme="majorEastAsia" w:hAnsi="Times New Roman" w:cstheme="majorBidi"/>
      <w:b/>
      <w:iCs/>
      <w:lang w:val="en-US" w:eastAsia="en-US"/>
    </w:rPr>
  </w:style>
  <w:style w:type="character" w:customStyle="1" w:styleId="Heading5Char">
    <w:name w:val="Heading 5 Char"/>
    <w:basedOn w:val="DefaultParagraphFont"/>
    <w:link w:val="Heading5"/>
    <w:uiPriority w:val="2"/>
    <w:rsid w:val="00B12A5A"/>
    <w:rPr>
      <w:rFonts w:ascii="Times New Roman" w:eastAsiaTheme="majorEastAsia" w:hAnsi="Times New Roman" w:cstheme="majorBidi"/>
      <w:b/>
      <w:iCs/>
      <w:lang w:val="en-US" w:eastAsia="en-US"/>
    </w:rPr>
  </w:style>
  <w:style w:type="numbering" w:customStyle="1" w:styleId="Headings">
    <w:name w:val="Headings"/>
    <w:uiPriority w:val="99"/>
    <w:rsid w:val="00B12A5A"/>
    <w:pPr>
      <w:numPr>
        <w:numId w:val="6"/>
      </w:numPr>
    </w:pPr>
  </w:style>
  <w:style w:type="paragraph" w:styleId="Revision">
    <w:name w:val="Revision"/>
    <w:hidden/>
    <w:uiPriority w:val="99"/>
    <w:semiHidden/>
    <w:rsid w:val="00F21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B2613-A55D-E241-A75F-76FA3821E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38930</Words>
  <Characters>221903</Characters>
  <Application>Microsoft Office Word</Application>
  <DocSecurity>0</DocSecurity>
  <Lines>1849</Lines>
  <Paragraphs>520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 Yuwen</dc:creator>
  <cp:keywords/>
  <dc:description/>
  <cp:lastModifiedBy>Frontiers</cp:lastModifiedBy>
  <cp:revision>218</cp:revision>
  <dcterms:created xsi:type="dcterms:W3CDTF">2021-05-03T21:00:00Z</dcterms:created>
  <dcterms:modified xsi:type="dcterms:W3CDTF">2022-06-01T16:31:00Z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http://www.zotero.org/styles/diabetes-care</vt:lpwstr>
  </property>
  <property fmtid="{D5CDD505-2E9C-101B-9397-08002B2CF9AE}" pid="9" name="Mendeley Recent Style Name 3_1">
    <vt:lpwstr>Diabetes Care</vt:lpwstr>
  </property>
  <property fmtid="{D5CDD505-2E9C-101B-9397-08002B2CF9AE}" pid="10" name="Mendeley Recent Style Id 4_1">
    <vt:lpwstr>http://www.zotero.org/styles/frontiers-in-endocrinology</vt:lpwstr>
  </property>
  <property fmtid="{D5CDD505-2E9C-101B-9397-08002B2CF9AE}" pid="11" name="Mendeley Recent Style Name 4_1">
    <vt:lpwstr>Frontiers in Endocrinology</vt:lpwstr>
  </property>
  <property fmtid="{D5CDD505-2E9C-101B-9397-08002B2CF9AE}" pid="12" name="Mendeley Recent Style Id 5_1">
    <vt:lpwstr>http://www.zotero.org/styles/frontiers-in-pediatrics</vt:lpwstr>
  </property>
  <property fmtid="{D5CDD505-2E9C-101B-9397-08002B2CF9AE}" pid="13" name="Mendeley Recent Style Name 5_1">
    <vt:lpwstr>Frontiers in Pediatrics</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http://www.zotero.org/styles/springer-basic-brackets</vt:lpwstr>
  </property>
  <property fmtid="{D5CDD505-2E9C-101B-9397-08002B2CF9AE}" pid="17" name="Mendeley Recent Style Name 7_1">
    <vt:lpwstr>Springer - Basic (numeric, brackets)</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http://www.zotero.org/styles/vancouver-brackets</vt:lpwstr>
  </property>
  <property fmtid="{D5CDD505-2E9C-101B-9397-08002B2CF9AE}" pid="21" name="Mendeley Recent Style Name 9_1">
    <vt:lpwstr>Vancouver (brackets)</vt:lpwstr>
  </property>
  <property fmtid="{D5CDD505-2E9C-101B-9397-08002B2CF9AE}" pid="22" name="Mendeley Citation Style_1">
    <vt:lpwstr>http://www.zotero.org/styles/frontiers-in-endocrinology</vt:lpwstr>
  </property>
  <property fmtid="{D5CDD505-2E9C-101B-9397-08002B2CF9AE}" pid="23" name="Mendeley Document_1">
    <vt:lpwstr>True</vt:lpwstr>
  </property>
  <property fmtid="{D5CDD505-2E9C-101B-9397-08002B2CF9AE}" pid="24" name="Mendeley Unique User Id_1">
    <vt:lpwstr>ea124377-696d-30d8-9284-cbf8d62906fb</vt:lpwstr>
  </property>
</Properties>
</file>