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350" w:type="dxa"/>
        <w:jc w:val="center"/>
        <w:tblLayout w:type="fixed"/>
        <w:tblCellMar>
          <w:top w:w="15" w:type="dxa"/>
          <w:left w:w="108" w:type="dxa"/>
          <w:bottom w:w="0" w:type="dxa"/>
          <w:right w:w="108" w:type="dxa"/>
        </w:tblCellMar>
      </w:tblPr>
      <w:tblGrid>
        <w:gridCol w:w="1167"/>
        <w:gridCol w:w="524"/>
        <w:gridCol w:w="2293"/>
        <w:gridCol w:w="2443"/>
        <w:gridCol w:w="2749"/>
        <w:gridCol w:w="1938"/>
        <w:gridCol w:w="236"/>
      </w:tblGrid>
      <w:tr>
        <w:tblPrEx>
          <w:tblCellMar>
            <w:top w:w="15" w:type="dxa"/>
            <w:left w:w="108" w:type="dxa"/>
            <w:bottom w:w="0" w:type="dxa"/>
            <w:right w:w="108" w:type="dxa"/>
          </w:tblCellMar>
        </w:tblPrEx>
        <w:trPr>
          <w:gridAfter w:val="1"/>
          <w:wAfter w:w="236" w:type="dxa"/>
          <w:trHeight w:val="411" w:hRule="atLeast"/>
          <w:jc w:val="center"/>
        </w:trPr>
        <w:tc>
          <w:tcPr>
            <w:tcW w:w="11114" w:type="dxa"/>
            <w:gridSpan w:val="6"/>
            <w:tcBorders>
              <w:top w:val="nil"/>
              <w:left w:val="nil"/>
              <w:bottom w:val="single" w:color="auto" w:sz="4" w:space="0"/>
              <w:right w:val="nil"/>
            </w:tcBorders>
            <w:shd w:val="clear" w:color="auto" w:fill="auto"/>
            <w:vAlign w:val="center"/>
          </w:tcPr>
          <w:p>
            <w:pPr>
              <w:jc w:val="center"/>
              <w:rPr>
                <w:rFonts w:eastAsia="等线"/>
                <w:b/>
                <w:bCs/>
                <w:color w:val="000000"/>
                <w:sz w:val="16"/>
                <w:szCs w:val="16"/>
              </w:rPr>
            </w:pPr>
            <w:r>
              <w:rPr>
                <w:rFonts w:eastAsia="等线"/>
                <w:b/>
                <w:bCs/>
                <w:color w:val="000000"/>
                <w:sz w:val="16"/>
                <w:szCs w:val="16"/>
              </w:rPr>
              <w:t>Supplementary Table 1. Inclusive and exclusive criteria for included studies</w:t>
            </w:r>
          </w:p>
        </w:tc>
      </w:tr>
      <w:tr>
        <w:tblPrEx>
          <w:tblCellMar>
            <w:top w:w="15" w:type="dxa"/>
            <w:left w:w="108" w:type="dxa"/>
            <w:bottom w:w="0" w:type="dxa"/>
            <w:right w:w="108" w:type="dxa"/>
          </w:tblCellMar>
        </w:tblPrEx>
        <w:trPr>
          <w:gridAfter w:val="1"/>
          <w:wAfter w:w="236" w:type="dxa"/>
          <w:trHeight w:val="457" w:hRule="atLeast"/>
          <w:jc w:val="center"/>
        </w:trPr>
        <w:tc>
          <w:tcPr>
            <w:tcW w:w="1691" w:type="dxa"/>
            <w:gridSpan w:val="2"/>
            <w:tcBorders>
              <w:top w:val="single" w:color="auto" w:sz="4" w:space="0"/>
              <w:bottom w:val="single" w:color="auto" w:sz="4" w:space="0"/>
            </w:tcBorders>
            <w:shd w:val="clear" w:color="auto" w:fill="auto"/>
            <w:vAlign w:val="center"/>
          </w:tcPr>
          <w:p>
            <w:pPr>
              <w:jc w:val="center"/>
              <w:rPr>
                <w:rFonts w:eastAsia="等线"/>
                <w:b/>
                <w:bCs/>
                <w:color w:val="000000"/>
                <w:sz w:val="16"/>
                <w:szCs w:val="16"/>
              </w:rPr>
            </w:pPr>
            <w:r>
              <w:rPr>
                <w:rFonts w:eastAsia="等线"/>
                <w:b/>
                <w:bCs/>
                <w:color w:val="000000"/>
                <w:sz w:val="16"/>
                <w:szCs w:val="16"/>
              </w:rPr>
              <w:t>Author</w:t>
            </w:r>
          </w:p>
        </w:tc>
        <w:tc>
          <w:tcPr>
            <w:tcW w:w="2293" w:type="dxa"/>
            <w:tcBorders>
              <w:top w:val="single" w:color="auto" w:sz="4" w:space="0"/>
              <w:bottom w:val="single" w:color="auto" w:sz="4" w:space="0"/>
            </w:tcBorders>
            <w:shd w:val="clear" w:color="auto" w:fill="auto"/>
            <w:vAlign w:val="center"/>
          </w:tcPr>
          <w:p>
            <w:pPr>
              <w:jc w:val="center"/>
              <w:rPr>
                <w:rFonts w:eastAsia="等线"/>
                <w:b/>
                <w:bCs/>
                <w:color w:val="000000"/>
                <w:sz w:val="16"/>
                <w:szCs w:val="16"/>
              </w:rPr>
            </w:pPr>
            <w:r>
              <w:rPr>
                <w:rFonts w:eastAsia="等线"/>
                <w:b/>
                <w:bCs/>
                <w:color w:val="000000"/>
                <w:sz w:val="16"/>
                <w:szCs w:val="16"/>
              </w:rPr>
              <w:t>Inclusive criteria</w:t>
            </w:r>
          </w:p>
        </w:tc>
        <w:tc>
          <w:tcPr>
            <w:tcW w:w="2443" w:type="dxa"/>
            <w:tcBorders>
              <w:top w:val="single" w:color="auto" w:sz="4" w:space="0"/>
              <w:bottom w:val="single" w:color="auto" w:sz="4" w:space="0"/>
            </w:tcBorders>
            <w:shd w:val="clear" w:color="auto" w:fill="auto"/>
            <w:vAlign w:val="center"/>
          </w:tcPr>
          <w:p>
            <w:pPr>
              <w:jc w:val="center"/>
              <w:rPr>
                <w:rFonts w:eastAsia="等线"/>
                <w:b/>
                <w:bCs/>
                <w:color w:val="000000"/>
                <w:sz w:val="16"/>
                <w:szCs w:val="16"/>
              </w:rPr>
            </w:pPr>
            <w:r>
              <w:rPr>
                <w:rFonts w:eastAsia="等线"/>
                <w:b/>
                <w:bCs/>
                <w:color w:val="000000"/>
                <w:sz w:val="16"/>
                <w:szCs w:val="16"/>
              </w:rPr>
              <w:t>Exclusive criteria</w:t>
            </w:r>
          </w:p>
        </w:tc>
        <w:tc>
          <w:tcPr>
            <w:tcW w:w="2749" w:type="dxa"/>
            <w:tcBorders>
              <w:top w:val="single" w:color="auto" w:sz="4" w:space="0"/>
              <w:bottom w:val="single" w:color="auto" w:sz="4" w:space="0"/>
            </w:tcBorders>
            <w:shd w:val="clear" w:color="auto" w:fill="auto"/>
            <w:vAlign w:val="center"/>
          </w:tcPr>
          <w:p>
            <w:pPr>
              <w:jc w:val="center"/>
              <w:rPr>
                <w:rFonts w:hint="default" w:eastAsia="等线"/>
                <w:b/>
                <w:bCs/>
                <w:color w:val="000000"/>
                <w:sz w:val="16"/>
                <w:szCs w:val="16"/>
                <w:lang w:val="en-US" w:eastAsia="zh-CN"/>
              </w:rPr>
            </w:pPr>
            <w:r>
              <w:rPr>
                <w:rFonts w:hint="eastAsia" w:eastAsia="等线"/>
                <w:b/>
                <w:bCs/>
                <w:color w:val="000000"/>
                <w:sz w:val="16"/>
                <w:szCs w:val="16"/>
              </w:rPr>
              <w:t>type of method used</w:t>
            </w:r>
            <w:r>
              <w:rPr>
                <w:rFonts w:hint="eastAsia" w:eastAsia="等线"/>
                <w:b/>
                <w:bCs/>
                <w:color w:val="000000"/>
                <w:sz w:val="16"/>
                <w:szCs w:val="16"/>
                <w:lang w:val="en-US" w:eastAsia="zh-CN"/>
              </w:rPr>
              <w:t xml:space="preserve"> assess HF</w:t>
            </w:r>
          </w:p>
        </w:tc>
        <w:tc>
          <w:tcPr>
            <w:tcW w:w="1938"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eastAsia="等线"/>
                <w:b/>
                <w:bCs/>
                <w:color w:val="000000"/>
                <w:sz w:val="4"/>
                <w:szCs w:val="4"/>
              </w:rPr>
            </w:pPr>
            <w:r>
              <w:rPr>
                <w:rFonts w:hint="default" w:eastAsia="等线"/>
                <w:b/>
                <w:bCs/>
                <w:color w:val="000000"/>
                <w:sz w:val="16"/>
                <w:szCs w:val="16"/>
                <w:lang w:val="en-US" w:eastAsia="zh-CN"/>
              </w:rPr>
              <w:t>founding</w:t>
            </w:r>
          </w:p>
        </w:tc>
      </w:tr>
      <w:tr>
        <w:tblPrEx>
          <w:tblCellMar>
            <w:top w:w="15" w:type="dxa"/>
            <w:left w:w="108" w:type="dxa"/>
            <w:bottom w:w="0" w:type="dxa"/>
            <w:right w:w="108" w:type="dxa"/>
          </w:tblCellMar>
        </w:tblPrEx>
        <w:trPr>
          <w:gridAfter w:val="1"/>
          <w:wAfter w:w="236" w:type="dxa"/>
          <w:trHeight w:val="90" w:hRule="atLeast"/>
          <w:jc w:val="center"/>
        </w:trPr>
        <w:tc>
          <w:tcPr>
            <w:tcW w:w="1691" w:type="dxa"/>
            <w:gridSpan w:val="2"/>
            <w:tcBorders>
              <w:top w:val="single" w:color="auto" w:sz="4" w:space="0"/>
            </w:tcBorders>
            <w:shd w:val="clear" w:color="auto" w:fill="auto"/>
            <w:vAlign w:val="center"/>
          </w:tcPr>
          <w:p>
            <w:pPr>
              <w:jc w:val="right"/>
              <w:rPr>
                <w:rFonts w:eastAsia="等线"/>
                <w:color w:val="000000"/>
                <w:sz w:val="16"/>
                <w:szCs w:val="16"/>
              </w:rPr>
            </w:pPr>
            <w:r>
              <w:rPr>
                <w:rFonts w:eastAsia="等线"/>
                <w:color w:val="000000"/>
                <w:sz w:val="16"/>
                <w:szCs w:val="16"/>
              </w:rPr>
              <w:t>Quyen Dao</w:t>
            </w:r>
            <w:r>
              <w:rPr>
                <w:rFonts w:eastAsia="等线"/>
                <w:color w:val="000000"/>
                <w:sz w:val="16"/>
                <w:szCs w:val="16"/>
                <w:vertAlign w:val="superscript"/>
              </w:rPr>
              <w:t xml:space="preserve"> (</w:t>
            </w:r>
            <w:r>
              <w:rPr>
                <w:rFonts w:eastAsia="等线"/>
                <w:color w:val="000000"/>
                <w:sz w:val="16"/>
                <w:szCs w:val="16"/>
                <w:vertAlign w:val="superscript"/>
              </w:rPr>
              <w:fldChar w:fldCharType="begin"/>
            </w:r>
            <w:r>
              <w:rPr>
                <w:rFonts w:eastAsia="等线"/>
                <w:color w:val="000000"/>
                <w:sz w:val="16"/>
                <w:szCs w:val="16"/>
                <w:vertAlign w:val="superscript"/>
              </w:rPr>
              <w:instrText xml:space="preserve"> ADDIN EN.CITE &lt;EndNote&gt;&lt;Cite&gt;&lt;Author&gt;Dao&lt;/Author&gt;&lt;Year&gt;2001&lt;/Year&gt;&lt;RecNum&gt;44&lt;/RecNum&gt;&lt;DisplayText&gt;&lt;style face="superscript"&gt;9&lt;/style&gt;&lt;/DisplayText&gt;&lt;record&gt;&lt;rec-number&gt;44&lt;/rec-number&gt;&lt;foreign-keys&gt;&lt;key app="EN" db-id="9f5dv2stidtpv4ezer55xte7zwesxt90tdsf" timestamp="1645707955"&gt;44&lt;/key&gt;&lt;/foreign-keys&gt;&lt;ref-type name="Journal Article"&gt;17&lt;/ref-type&gt;&lt;contributors&gt;&lt;authors&gt;&lt;author&gt;Dao, Q.&lt;/author&gt;&lt;author&gt;Krishnaswamy, P.&lt;/author&gt;&lt;author&gt;Kazanegra, R.&lt;/author&gt;&lt;author&gt;Harrison, A.&lt;/author&gt;&lt;author&gt;Amirnovin, R.&lt;/author&gt;&lt;author&gt;Lenert, L.&lt;/author&gt;&lt;author&gt;Clopton, P.&lt;/author&gt;&lt;author&gt;Alberto, J.&lt;/author&gt;&lt;author&gt;Hlavin, P.&lt;/author&gt;&lt;author&gt;Maisel, A. S.&lt;/author&gt;&lt;/authors&gt;&lt;/contributors&gt;&lt;auth-address&gt;Department of Medicine, Veteran&amp;apos;s Affairs Medical Center, San Diego, California, USA.&lt;/auth-address&gt;&lt;titles&gt;&lt;title&gt;Utility of B-type natriuretic peptide in the diagnosis of congestive heart failure in an urgent-care setting&lt;/title&gt;&lt;secondary-title&gt;J Am Coll Cardiol&lt;/secondary-title&gt;&lt;/titles&gt;&lt;periodical&gt;&lt;full-title&gt;J Am Coll Cardiol&lt;/full-title&gt;&lt;/periodical&gt;&lt;pages&gt;379-85&lt;/pages&gt;&lt;volume&gt;37&lt;/volume&gt;&lt;number&gt;2&lt;/number&gt;&lt;edition&gt;2001/02/24&lt;/edition&gt;&lt;keywords&gt;&lt;keyword&gt;Aged&lt;/keyword&gt;&lt;keyword&gt;Atrial Natriuretic Factor/*blood&lt;/keyword&gt;&lt;keyword&gt;California&lt;/keyword&gt;&lt;keyword&gt;*Emergency Service, Hospital&lt;/keyword&gt;&lt;keyword&gt;Female&lt;/keyword&gt;&lt;keyword&gt;Heart Failure/blood/*diagnosis/etiology&lt;/keyword&gt;&lt;keyword&gt;Hospitals, Veterans&lt;/keyword&gt;&lt;keyword&gt;Humans&lt;/keyword&gt;&lt;keyword&gt;Male&lt;/keyword&gt;&lt;keyword&gt;Middle Aged&lt;/keyword&gt;&lt;keyword&gt;Natriuretic Peptide, Brain&lt;/keyword&gt;&lt;keyword&gt;Predictive Value of Tests&lt;/keyword&gt;&lt;/keywords&gt;&lt;dates&gt;&lt;year&gt;2001&lt;/year&gt;&lt;pub-dates&gt;&lt;date&gt;Feb&lt;/date&gt;&lt;/pub-dates&gt;&lt;/dates&gt;&lt;isbn&gt;0735-1097 (Print)&amp;#xD;0735-1097&lt;/isbn&gt;&lt;accession-num&gt;11216950&lt;/accession-num&gt;&lt;urls&gt;&lt;/urls&gt;&lt;electronic-resource-num&gt;10.1016/s0735-1097(00)01156-6&lt;/electronic-resource-num&gt;&lt;remote-database-provider&gt;NLM&lt;/remote-database-provider&gt;&lt;language&gt;eng&lt;/language&gt;&lt;/record&gt;&lt;/Cite&gt;&lt;/EndNote&gt;</w:instrText>
            </w:r>
            <w:r>
              <w:rPr>
                <w:rFonts w:eastAsia="等线"/>
                <w:color w:val="000000"/>
                <w:sz w:val="16"/>
                <w:szCs w:val="16"/>
                <w:vertAlign w:val="superscript"/>
              </w:rPr>
              <w:fldChar w:fldCharType="separate"/>
            </w:r>
            <w:r>
              <w:rPr>
                <w:rFonts w:eastAsia="等线"/>
                <w:color w:val="000000"/>
                <w:sz w:val="16"/>
                <w:szCs w:val="16"/>
                <w:vertAlign w:val="superscript"/>
              </w:rPr>
              <w:t>9</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tcBorders>
              <w:top w:val="single" w:color="auto" w:sz="4" w:space="0"/>
            </w:tcBorders>
            <w:shd w:val="clear" w:color="auto" w:fill="auto"/>
            <w:vAlign w:val="center"/>
          </w:tcPr>
          <w:p>
            <w:pPr>
              <w:rPr>
                <w:rFonts w:eastAsia="等线"/>
                <w:color w:val="000000"/>
                <w:sz w:val="16"/>
                <w:szCs w:val="16"/>
              </w:rPr>
            </w:pPr>
            <w:r>
              <w:rPr>
                <w:rFonts w:eastAsia="等线"/>
                <w:color w:val="000000"/>
                <w:sz w:val="16"/>
                <w:szCs w:val="16"/>
              </w:rPr>
              <w:t>Shortness of breath as a prominent complaint; associated symptoms could be edema, weight gain, cough, or wheezing</w:t>
            </w:r>
          </w:p>
        </w:tc>
        <w:tc>
          <w:tcPr>
            <w:tcW w:w="2443" w:type="dxa"/>
            <w:tcBorders>
              <w:top w:val="single" w:color="auto" w:sz="4" w:space="0"/>
            </w:tcBorders>
            <w:shd w:val="clear" w:color="auto" w:fill="auto"/>
            <w:vAlign w:val="center"/>
          </w:tcPr>
          <w:p>
            <w:pPr>
              <w:rPr>
                <w:rFonts w:eastAsia="等线"/>
                <w:color w:val="231F20"/>
                <w:sz w:val="16"/>
                <w:szCs w:val="16"/>
              </w:rPr>
            </w:pPr>
            <w:r>
              <w:rPr>
                <w:rFonts w:eastAsia="等线"/>
                <w:color w:val="231F20"/>
                <w:sz w:val="16"/>
                <w:szCs w:val="16"/>
              </w:rPr>
              <w:t>Patients whose dyspnea was clearly not secondary to CHF (trauma or cardiac tamponade); and patients with acute coronary syndromes</w:t>
            </w:r>
          </w:p>
        </w:tc>
        <w:tc>
          <w:tcPr>
            <w:tcW w:w="2749" w:type="dxa"/>
            <w:tcBorders>
              <w:top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official reading of chest X-ray,</w:t>
            </w:r>
          </w:p>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past history not available at the time for the emergency</w:t>
            </w:r>
            <w:r>
              <w:rPr>
                <w:rFonts w:hint="eastAsia" w:ascii="Times New Roman" w:hAnsi="Times New Roman" w:eastAsia="等线" w:cs="Times New Roman"/>
                <w:color w:val="231F20"/>
                <w:sz w:val="16"/>
                <w:szCs w:val="16"/>
                <w:lang w:val="en-US" w:eastAsia="zh-CN"/>
              </w:rPr>
              <w:t xml:space="preserve"> </w:t>
            </w:r>
            <w:r>
              <w:rPr>
                <w:rFonts w:hint="default" w:ascii="Times New Roman" w:hAnsi="Times New Roman" w:eastAsia="等线" w:cs="Times New Roman"/>
                <w:color w:val="231F20"/>
                <w:sz w:val="16"/>
                <w:szCs w:val="16"/>
                <w:lang w:val="en-US" w:eastAsia="zh-CN"/>
              </w:rPr>
              <w:t>department physicians, the results of subsequent tests to</w:t>
            </w:r>
            <w:r>
              <w:rPr>
                <w:rFonts w:hint="eastAsia" w:ascii="Times New Roman" w:hAnsi="Times New Roman" w:eastAsia="等线" w:cs="Times New Roman"/>
                <w:color w:val="231F20"/>
                <w:sz w:val="16"/>
                <w:szCs w:val="16"/>
                <w:lang w:val="en-US" w:eastAsia="zh-CN"/>
              </w:rPr>
              <w:t xml:space="preserve"> </w:t>
            </w:r>
            <w:r>
              <w:rPr>
                <w:rFonts w:hint="default" w:ascii="Times New Roman" w:hAnsi="Times New Roman" w:eastAsia="等线" w:cs="Times New Roman"/>
                <w:color w:val="231F20"/>
                <w:sz w:val="16"/>
                <w:szCs w:val="16"/>
                <w:lang w:val="en-US" w:eastAsia="zh-CN"/>
              </w:rPr>
              <w:t>measure</w:t>
            </w:r>
            <w:r>
              <w:rPr>
                <w:rFonts w:hint="eastAsia" w:ascii="Times New Roman" w:hAnsi="Times New Roman" w:eastAsia="等线" w:cs="Times New Roman"/>
                <w:color w:val="231F20"/>
                <w:sz w:val="16"/>
                <w:szCs w:val="16"/>
                <w:lang w:val="en-US" w:eastAsia="zh-CN"/>
              </w:rPr>
              <w:t xml:space="preserve"> </w:t>
            </w:r>
            <w:r>
              <w:rPr>
                <w:rFonts w:hint="default" w:ascii="Times New Roman" w:hAnsi="Times New Roman" w:eastAsia="等线" w:cs="Times New Roman"/>
                <w:color w:val="231F20"/>
                <w:sz w:val="16"/>
                <w:szCs w:val="16"/>
                <w:lang w:val="en-US" w:eastAsia="zh-CN"/>
              </w:rPr>
              <w:t>systolic or diastolic function and, finally, the</w:t>
            </w:r>
            <w:r>
              <w:rPr>
                <w:rFonts w:hint="eastAsia" w:ascii="Times New Roman" w:hAnsi="Times New Roman" w:eastAsia="等线" w:cs="Times New Roman"/>
                <w:color w:val="231F20"/>
                <w:sz w:val="16"/>
                <w:szCs w:val="16"/>
                <w:lang w:val="en-US" w:eastAsia="zh-CN"/>
              </w:rPr>
              <w:t xml:space="preserve"> </w:t>
            </w:r>
            <w:r>
              <w:rPr>
                <w:rFonts w:hint="default" w:ascii="Times New Roman" w:hAnsi="Times New Roman" w:eastAsia="等线" w:cs="Times New Roman"/>
                <w:color w:val="231F20"/>
                <w:sz w:val="16"/>
                <w:szCs w:val="16"/>
                <w:lang w:val="en-US" w:eastAsia="zh-CN"/>
              </w:rPr>
              <w:t>hospital course for patients admitted to the hospital.</w:t>
            </w:r>
          </w:p>
        </w:tc>
        <w:tc>
          <w:tcPr>
            <w:tcW w:w="1938" w:type="dxa"/>
            <w:tcBorders>
              <w:top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0"/>
                <w:sz w:val="15"/>
                <w:szCs w:val="15"/>
                <w:u w:val="none"/>
                <w:lang w:val="en-US" w:eastAsia="zh-CN" w:bidi="ar"/>
              </w:rPr>
            </w:pPr>
            <w:r>
              <w:rPr>
                <w:rFonts w:hint="default" w:ascii="Times New Roman" w:hAnsi="Times New Roman" w:eastAsia="等线" w:cs="Times New Roman"/>
                <w:i w:val="0"/>
                <w:iCs w:val="0"/>
                <w:color w:val="000000"/>
                <w:kern w:val="0"/>
                <w:sz w:val="15"/>
                <w:szCs w:val="15"/>
                <w:u w:val="none"/>
                <w:lang w:val="en-US" w:eastAsia="zh-CN" w:bidi="ar"/>
              </w:rPr>
              <w:t>B-type natriuretic peptide blood concentration measurement appears to be a sensitive and</w:t>
            </w:r>
          </w:p>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specific test to diagnose CHF in urgent-care settings.</w:t>
            </w:r>
          </w:p>
        </w:tc>
      </w:tr>
      <w:tr>
        <w:tblPrEx>
          <w:tblCellMar>
            <w:top w:w="15" w:type="dxa"/>
            <w:left w:w="108" w:type="dxa"/>
            <w:bottom w:w="0" w:type="dxa"/>
            <w:right w:w="108" w:type="dxa"/>
          </w:tblCellMar>
        </w:tblPrEx>
        <w:trPr>
          <w:gridAfter w:val="1"/>
          <w:wAfter w:w="236" w:type="dxa"/>
          <w:trHeight w:val="740" w:hRule="atLeast"/>
          <w:jc w:val="center"/>
        </w:trPr>
        <w:tc>
          <w:tcPr>
            <w:tcW w:w="1691" w:type="dxa"/>
            <w:gridSpan w:val="2"/>
            <w:shd w:val="clear" w:color="auto" w:fill="auto"/>
            <w:vAlign w:val="center"/>
          </w:tcPr>
          <w:p>
            <w:pPr>
              <w:jc w:val="right"/>
              <w:rPr>
                <w:rFonts w:eastAsia="等线"/>
                <w:color w:val="000000"/>
                <w:sz w:val="16"/>
                <w:szCs w:val="16"/>
              </w:rPr>
            </w:pPr>
          </w:p>
        </w:tc>
        <w:tc>
          <w:tcPr>
            <w:tcW w:w="2293" w:type="dxa"/>
            <w:shd w:val="clear" w:color="auto" w:fill="auto"/>
            <w:vAlign w:val="center"/>
          </w:tcPr>
          <w:p>
            <w:pPr>
              <w:rPr>
                <w:rFonts w:eastAsia="等线"/>
                <w:color w:val="000000"/>
                <w:sz w:val="16"/>
                <w:szCs w:val="16"/>
              </w:rPr>
            </w:pPr>
          </w:p>
        </w:tc>
        <w:tc>
          <w:tcPr>
            <w:tcW w:w="2443" w:type="dxa"/>
            <w:shd w:val="clear" w:color="auto" w:fill="auto"/>
            <w:vAlign w:val="center"/>
          </w:tcPr>
          <w:p>
            <w:pPr>
              <w:rPr>
                <w:rFonts w:eastAsia="等线"/>
                <w:color w:val="231F20"/>
                <w:sz w:val="16"/>
                <w:szCs w:val="16"/>
              </w:rPr>
            </w:pP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p>
        </w:tc>
        <w:tc>
          <w:tcPr>
            <w:tcW w:w="1938"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0"/>
                <w:sz w:val="15"/>
                <w:szCs w:val="15"/>
                <w:u w:val="none"/>
                <w:lang w:val="en-US" w:eastAsia="zh-CN" w:bidi="ar"/>
              </w:rPr>
            </w:pPr>
          </w:p>
        </w:tc>
      </w:tr>
      <w:tr>
        <w:tblPrEx>
          <w:tblCellMar>
            <w:top w:w="15" w:type="dxa"/>
            <w:left w:w="108" w:type="dxa"/>
            <w:bottom w:w="0" w:type="dxa"/>
            <w:right w:w="108" w:type="dxa"/>
          </w:tblCellMar>
        </w:tblPrEx>
        <w:trPr>
          <w:gridAfter w:val="1"/>
          <w:wAfter w:w="236" w:type="dxa"/>
          <w:trHeight w:val="74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 xml:space="preserve">Cathrine W. Knudsen </w:t>
            </w:r>
            <w:r>
              <w:rPr>
                <w:rFonts w:eastAsia="等线"/>
                <w:color w:val="000000"/>
                <w:sz w:val="16"/>
                <w:szCs w:val="16"/>
                <w:vertAlign w:val="superscript"/>
              </w:rPr>
              <w:t>(</w:t>
            </w:r>
            <w:r>
              <w:rPr>
                <w:rFonts w:eastAsia="等线"/>
                <w:color w:val="000000"/>
                <w:sz w:val="16"/>
                <w:szCs w:val="16"/>
                <w:vertAlign w:val="superscript"/>
              </w:rPr>
              <w:fldChar w:fldCharType="begin">
                <w:fldData xml:space="preserve">PEVuZE5vdGU+PENpdGU+PEF1dGhvcj5LbnVkc2VuPC9BdXRob3I+PFllYXI+MjAwNDwvWWVhcj48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PEVuZE5vdGU+PENpdGU+PEF1dGhvcj5LbnVkc2VuPC9BdXRob3I+PFllYXI+MjAwNDwvWWVhcj48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10</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Sudden onset of dyspnea with no history of chronic dyspnea or an increase in the severity of chronic dyspnea</w:t>
            </w:r>
          </w:p>
        </w:tc>
        <w:tc>
          <w:tcPr>
            <w:tcW w:w="2443" w:type="dxa"/>
            <w:shd w:val="clear" w:color="auto" w:fill="auto"/>
            <w:vAlign w:val="center"/>
          </w:tcPr>
          <w:p>
            <w:pPr>
              <w:rPr>
                <w:rFonts w:eastAsia="等线"/>
                <w:color w:val="231F20"/>
                <w:sz w:val="16"/>
                <w:szCs w:val="16"/>
              </w:rPr>
            </w:pPr>
            <w:r>
              <w:rPr>
                <w:rFonts w:eastAsia="等线"/>
                <w:color w:val="231F20"/>
                <w:sz w:val="16"/>
                <w:szCs w:val="16"/>
              </w:rPr>
              <w:t>Patients with an obvious cause of dyspnea not due to heart failure (e.g., stabbing injuries, trauma, and pneumothorax)</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radiographic evi dence of cardiomegaly/redistribution and BNP levels  higher than 100 pg/mL as indicators of heart failure were assessed</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In patients presenting to the emergency de</w:t>
            </w:r>
            <w:r>
              <w:rPr>
                <w:rStyle w:val="12"/>
                <w:rFonts w:eastAsia="等线"/>
                <w:sz w:val="15"/>
                <w:szCs w:val="15"/>
                <w:lang w:val="en-US" w:eastAsia="zh-CN" w:bidi="ar"/>
              </w:rPr>
              <w:t xml:space="preserve"> </w:t>
            </w:r>
            <w:r>
              <w:rPr>
                <w:rFonts w:hint="default" w:ascii="Times New Roman" w:hAnsi="Times New Roman" w:eastAsia="等线" w:cs="Times New Roman"/>
                <w:i w:val="0"/>
                <w:iCs w:val="0"/>
                <w:color w:val="000000"/>
                <w:kern w:val="0"/>
                <w:sz w:val="15"/>
                <w:szCs w:val="15"/>
                <w:u w:val="none"/>
                <w:lang w:val="en-US" w:eastAsia="zh-CN" w:bidi="ar"/>
              </w:rPr>
              <w:t>partment with acute dyspnea, BNP levels and chest radiographs provide complementary diagnostic information that may be useful in the early evaluation of heart failure</w:t>
            </w:r>
          </w:p>
        </w:tc>
      </w:tr>
      <w:tr>
        <w:tblPrEx>
          <w:tblCellMar>
            <w:top w:w="15" w:type="dxa"/>
            <w:left w:w="108" w:type="dxa"/>
            <w:bottom w:w="0" w:type="dxa"/>
            <w:right w:w="108" w:type="dxa"/>
          </w:tblCellMar>
        </w:tblPrEx>
        <w:trPr>
          <w:gridAfter w:val="1"/>
          <w:wAfter w:w="236" w:type="dxa"/>
          <w:trHeight w:val="2180" w:hRule="atLeast"/>
          <w:jc w:val="center"/>
        </w:trPr>
        <w:tc>
          <w:tcPr>
            <w:tcW w:w="1691"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SA"/>
              </w:rPr>
            </w:pPr>
            <w:r>
              <w:rPr>
                <w:rFonts w:eastAsia="等线"/>
                <w:color w:val="000000"/>
                <w:sz w:val="16"/>
                <w:szCs w:val="16"/>
              </w:rPr>
              <w:t xml:space="preserve">Cathrine Wold Knudsen </w:t>
            </w:r>
            <w:r>
              <w:rPr>
                <w:rFonts w:eastAsia="等线"/>
                <w:color w:val="000000"/>
                <w:sz w:val="16"/>
                <w:szCs w:val="16"/>
                <w:vertAlign w:val="superscript"/>
              </w:rPr>
              <w:t>(</w:t>
            </w:r>
            <w:r>
              <w:rPr>
                <w:rFonts w:eastAsia="等线"/>
                <w:color w:val="000000"/>
                <w:sz w:val="16"/>
                <w:szCs w:val="16"/>
                <w:vertAlign w:val="superscript"/>
              </w:rPr>
              <w:fldChar w:fldCharType="begin"/>
            </w:r>
            <w:r>
              <w:rPr>
                <w:rFonts w:eastAsia="等线"/>
                <w:color w:val="000000"/>
                <w:sz w:val="16"/>
                <w:szCs w:val="16"/>
                <w:vertAlign w:val="superscript"/>
              </w:rPr>
              <w:instrText xml:space="preserve"> ADDIN EN.CITE &lt;EndNote&gt;&lt;Cite&gt;&lt;Author&gt;Knudsen&lt;/Author&gt;&lt;Year&gt;2004&lt;/Year&gt;&lt;RecNum&gt;37&lt;/RecNum&gt;&lt;DisplayText&gt;&lt;style face="superscript"&gt;11&lt;/style&gt;&lt;/DisplayText&gt;&lt;record&gt;&lt;rec-number&gt;37&lt;/rec-number&gt;&lt;foreign-keys&gt;&lt;key app="EN" db-id="9f5dv2stidtpv4ezer55xte7zwesxt90tdsf" timestamp="1645707821"&gt;37&lt;/key&gt;&lt;/foreign-keys&gt;&lt;ref-type name="Journal Article"&gt;17&lt;/ref-type&gt;&lt;contributors&gt;&lt;authors&gt;&lt;author&gt;Knudsen, C. W.&lt;/author&gt;&lt;author&gt;Riis, J. S.&lt;/author&gt;&lt;author&gt;Finsen, A. V.&lt;/author&gt;&lt;author&gt;Eikvar, L.&lt;/author&gt;&lt;author&gt;Muller, C.&lt;/author&gt;&lt;author&gt;Westheim, A.&lt;/author&gt;&lt;author&gt;Omland, T.&lt;/author&gt;&lt;/authors&gt;&lt;/contributors&gt;&lt;auth-address&gt;Department of Cardiology, Ulleval University Hospital, Oslo, Norway.&lt;/auth-address&gt;&lt;titles&gt;&lt;title&gt;Diagnostic value of a rapid test for B-type natriuretic peptide in patients presenting with acute dyspnoe: effect of age and gender&lt;/title&gt;&lt;secondary-title&gt;Eur J Heart Fail&lt;/secondary-title&gt;&lt;/titles&gt;&lt;periodical&gt;&lt;full-title&gt;Eur J Heart Fail&lt;/full-title&gt;&lt;/periodical&gt;&lt;pages&gt;55-62&lt;/pages&gt;&lt;volume&gt;6&lt;/volume&gt;&lt;number&gt;1&lt;/number&gt;&lt;edition&gt;2004/03/12&lt;/edition&gt;&lt;keywords&gt;&lt;keyword&gt;Acute Disease&lt;/keyword&gt;&lt;keyword&gt;Age Factors&lt;/keyword&gt;&lt;keyword&gt;Aged&lt;/keyword&gt;&lt;keyword&gt;Aged, 80 and over&lt;/keyword&gt;&lt;keyword&gt;Dyspnea/*blood/*etiology&lt;/keyword&gt;&lt;keyword&gt;Female&lt;/keyword&gt;&lt;keyword&gt;Fluoroimmunoassay/methods&lt;/keyword&gt;&lt;keyword&gt;Heart Failure/*blood/complications/*diagnosis&lt;/keyword&gt;&lt;keyword&gt;Humans&lt;/keyword&gt;&lt;keyword&gt;Male&lt;/keyword&gt;&lt;keyword&gt;Natriuretic Peptide, Brain/*blood&lt;/keyword&gt;&lt;keyword&gt;*Point-of-Care Systems&lt;/keyword&gt;&lt;keyword&gt;Reproducibility of Results&lt;/keyword&gt;&lt;keyword&gt;Sensitivity and Specificity&lt;/keyword&gt;&lt;keyword&gt;Sex Factors&lt;/keyword&gt;&lt;keyword&gt;Time Factors&lt;/keyword&gt;&lt;/keywords&gt;&lt;dates&gt;&lt;year&gt;2004&lt;/year&gt;&lt;pub-dates&gt;&lt;date&gt;Jan&lt;/date&gt;&lt;/pub-dates&gt;&lt;/dates&gt;&lt;isbn&gt;1388-9842 (Print)&amp;#xD;1388-9842 (Linking)&lt;/isbn&gt;&lt;accession-num&gt;15012919&lt;/accession-num&gt;&lt;urls&gt;&lt;related-urls&gt;&lt;url&gt;https://www.ncbi.nlm.nih.gov/pubmed/15012919&lt;/url&gt;&lt;/related-urls&gt;&lt;/urls&gt;&lt;electronic-resource-num&gt;10.1016/j.ejheart.2003.10.006&lt;/electronic-resource-num&gt;&lt;/record&gt;&lt;/Cite&gt;&lt;/EndNote&gt;</w:instrText>
            </w:r>
            <w:r>
              <w:rPr>
                <w:rFonts w:eastAsia="等线"/>
                <w:color w:val="000000"/>
                <w:sz w:val="16"/>
                <w:szCs w:val="16"/>
                <w:vertAlign w:val="superscript"/>
              </w:rPr>
              <w:fldChar w:fldCharType="separate"/>
            </w:r>
            <w:r>
              <w:rPr>
                <w:rFonts w:eastAsia="等线"/>
                <w:color w:val="000000"/>
                <w:sz w:val="16"/>
                <w:szCs w:val="16"/>
                <w:vertAlign w:val="superscript"/>
              </w:rPr>
              <w:t>11</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All patients presented with shortness of breath as their main complaint.</w:t>
            </w:r>
          </w:p>
        </w:tc>
        <w:tc>
          <w:tcPr>
            <w:tcW w:w="2443"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Patients with chest pain ; patients in whom the shortness of breath was clearly not secondary to CHF (e.g. trauma)</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All patients were examined by the medical resident or cardiology fellow on duty according to common clinical practice, and medical history and physical exam findings were recorded. A research fellow collected additional data, including current medication, electrocardiographic data and laboratory test results.</w:t>
            </w:r>
          </w:p>
        </w:tc>
        <w:tc>
          <w:tcPr>
            <w:tcW w:w="1938"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Point-of-care BNP measurement in the emergency department discriminates well between patients with dyspnoe of cardiac and non-cardiac origin regardless of age and gender</w:t>
            </w:r>
          </w:p>
        </w:tc>
      </w:tr>
      <w:tr>
        <w:tblPrEx>
          <w:tblCellMar>
            <w:top w:w="15" w:type="dxa"/>
            <w:left w:w="108" w:type="dxa"/>
            <w:bottom w:w="0" w:type="dxa"/>
            <w:right w:w="108" w:type="dxa"/>
          </w:tblCellMar>
        </w:tblPrEx>
        <w:trPr>
          <w:gridAfter w:val="1"/>
          <w:wAfter w:w="236" w:type="dxa"/>
          <w:trHeight w:val="2180" w:hRule="atLeast"/>
          <w:jc w:val="center"/>
        </w:trPr>
        <w:tc>
          <w:tcPr>
            <w:tcW w:w="1691"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eastAsia="等线"/>
                <w:color w:val="000000"/>
                <w:sz w:val="16"/>
                <w:szCs w:val="16"/>
              </w:rPr>
              <w:t xml:space="preserve">Zhang Wenbo </w:t>
            </w:r>
            <w:r>
              <w:rPr>
                <w:rFonts w:eastAsia="等线"/>
                <w:color w:val="000000"/>
                <w:sz w:val="16"/>
                <w:szCs w:val="16"/>
                <w:vertAlign w:val="superscript"/>
              </w:rPr>
              <w:t>(</w:t>
            </w:r>
            <w:r>
              <w:rPr>
                <w:rFonts w:eastAsia="等线"/>
                <w:color w:val="000000"/>
                <w:sz w:val="16"/>
                <w:szCs w:val="16"/>
                <w:vertAlign w:val="superscript"/>
              </w:rPr>
              <w:fldChar w:fldCharType="begin"/>
            </w:r>
            <w:r>
              <w:rPr>
                <w:rFonts w:eastAsia="等线"/>
                <w:color w:val="000000"/>
                <w:sz w:val="16"/>
                <w:szCs w:val="16"/>
                <w:vertAlign w:val="superscript"/>
              </w:rPr>
              <w:instrText xml:space="preserve"> ADDIN EN.CITE &lt;EndNote&gt;&lt;Cite&gt;&lt;Author&gt;Zhang&lt;/Author&gt;&lt;Year&gt;2013&lt;/Year&gt;&lt;RecNum&gt;46&lt;/RecNum&gt;&lt;DisplayText&gt;&lt;style face="superscript"&gt;14&lt;/style&gt;&lt;/DisplayText&gt;&lt;record&gt;&lt;rec-number&gt;46&lt;/rec-number&gt;&lt;foreign-keys&gt;&lt;key app="EN" db-id="9f5dv2stidtpv4ezer55xte7zwesxt90td</w:instrText>
            </w:r>
            <w:r>
              <w:rPr>
                <w:rFonts w:hint="eastAsia" w:eastAsia="等线"/>
                <w:color w:val="000000"/>
                <w:sz w:val="16"/>
                <w:szCs w:val="16"/>
                <w:vertAlign w:val="superscript"/>
              </w:rPr>
              <w:instrText xml:space="preserve">sf" timestamp="1645708476"&gt;46&lt;/key&gt;&lt;/foreign-keys&gt;&lt;ref-type name="Thesis"&gt;32&lt;/ref-type&gt;&lt;contributors&gt;&lt;authors&gt;&lt;author&gt;Wenbo Zhang&lt;/author&gt;&lt;/authors&gt;&lt;tertiary-authors&gt;&lt;author&gt;&lt;style face="normal" font="default" charset="134" size="100%"&gt;徐耕&lt;/style&gt;&lt;style face="normal" font="default" size="100%"&gt;,&lt;/style&gt;&lt;/author&gt;&lt;/tertiary-authors&gt;&lt;/contributors&gt;&lt;titles&gt;&lt;title&gt;Usefulness of Acoustic Cardiography in the Diagnosis of Chronic Systolic Heart Failure&lt;/title&gt;&lt;/titles&gt;&lt;keywords&gt;&lt;keyword&gt;慢性收缩性心力衰竭&lt;/keyword&gt;&lt;keyword&gt;心音图&lt;/keyword&gt;&lt;keyword&gt;电-机械激动时间(EMAT)&lt;/keyword&gt;&lt;keyword&gt;第三心音(S3)&lt;/keyword&gt;&lt;keyword&gt;血浆脑利钠肽(BNP)&lt;/keyword&gt;&lt;/keywords&gt;&lt;dates&gt;&lt;year&gt;2013&lt;/year&gt;&lt;/dates&gt;&lt;pub-location&gt;China Academic Journal Electronic Publishing House&lt;/pub-location&gt;&lt;publisher&gt;Zhejiang Universit</w:instrText>
            </w:r>
            <w:r>
              <w:rPr>
                <w:rFonts w:eastAsia="等线"/>
                <w:color w:val="000000"/>
                <w:sz w:val="16"/>
                <w:szCs w:val="16"/>
                <w:vertAlign w:val="superscript"/>
              </w:rPr>
              <w:instrText xml:space="preserve">y School of Medcine&lt;/publisher&gt;&lt;urls&gt;&lt;/urls&gt;&lt;remote-database-provider&gt;Cnki&lt;/remote-database-provider&gt;&lt;/record&gt;&lt;/Cite&gt;&lt;/EndNote&gt;</w:instrText>
            </w:r>
            <w:r>
              <w:rPr>
                <w:rFonts w:eastAsia="等线"/>
                <w:color w:val="000000"/>
                <w:sz w:val="16"/>
                <w:szCs w:val="16"/>
                <w:vertAlign w:val="superscript"/>
              </w:rPr>
              <w:fldChar w:fldCharType="separate"/>
            </w:r>
            <w:r>
              <w:rPr>
                <w:rFonts w:eastAsia="等线"/>
                <w:color w:val="000000"/>
                <w:sz w:val="16"/>
                <w:szCs w:val="16"/>
                <w:vertAlign w:val="superscript"/>
              </w:rPr>
              <w:t>14</w:t>
            </w:r>
            <w:r>
              <w:rPr>
                <w:rFonts w:eastAsia="等线"/>
                <w:color w:val="000000"/>
                <w:sz w:val="16"/>
                <w:szCs w:val="16"/>
                <w:vertAlign w:val="superscript"/>
              </w:rPr>
              <w:fldChar w:fldCharType="end"/>
            </w:r>
            <w:r>
              <w:rPr>
                <w:rFonts w:eastAsia="等线"/>
                <w:color w:val="000000"/>
                <w:sz w:val="16"/>
                <w:szCs w:val="16"/>
                <w:vertAlign w:val="superscript"/>
              </w:rPr>
              <w:t>)</w:t>
            </w:r>
            <w:bookmarkStart w:id="0" w:name="_GoBack"/>
            <w:bookmarkEnd w:id="0"/>
          </w:p>
        </w:tc>
        <w:tc>
          <w:tcPr>
            <w:tcW w:w="2293"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The echocardiographic examinations of patients with chronic heart failure were LVEF&lt;50%, and all patients with heart failure received stable doses of anti-heart failure drugs; The normal control group is the healthy people who were hospitalized during the same period, and the echocardiography LVEF&gt;50%</w:t>
            </w:r>
          </w:p>
        </w:tc>
        <w:tc>
          <w:tcPr>
            <w:tcW w:w="2443"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Patients with chronic atrial fibrillation, pre-excitation syndrome, and atrioventricular block; Patients with chronic obstructive pulmonary disease and valvular heart disease; Patients with congenital heart disease;Patients with severe liver and kidney disease</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left ventricular end-diastolic diameter</w:t>
            </w:r>
            <w:r>
              <w:rPr>
                <w:rFonts w:hint="eastAsia" w:ascii="Times New Roman" w:hAnsi="Times New Roman" w:eastAsia="等线" w:cs="Times New Roman"/>
                <w:color w:val="231F20"/>
                <w:sz w:val="16"/>
                <w:szCs w:val="16"/>
                <w:lang w:val="en-US" w:eastAsia="zh-CN"/>
              </w:rPr>
              <w:t>（</w:t>
            </w:r>
            <w:r>
              <w:rPr>
                <w:rFonts w:hint="default" w:ascii="Times New Roman" w:hAnsi="Times New Roman" w:eastAsia="等线" w:cs="Times New Roman"/>
                <w:color w:val="231F20"/>
                <w:sz w:val="16"/>
                <w:szCs w:val="16"/>
                <w:lang w:val="en-US" w:eastAsia="zh-CN"/>
              </w:rPr>
              <w:t>LVEDd</w:t>
            </w:r>
            <w:r>
              <w:rPr>
                <w:rFonts w:hint="eastAsia" w:ascii="Times New Roman" w:hAnsi="Times New Roman" w:eastAsia="等线" w:cs="Times New Roman"/>
                <w:color w:val="231F20"/>
                <w:sz w:val="16"/>
                <w:szCs w:val="16"/>
                <w:lang w:val="en-US" w:eastAsia="zh-CN"/>
              </w:rPr>
              <w:t>）</w:t>
            </w:r>
            <w:r>
              <w:rPr>
                <w:rFonts w:hint="default" w:ascii="Times New Roman" w:hAnsi="Times New Roman" w:eastAsia="等线" w:cs="Times New Roman"/>
                <w:color w:val="231F20"/>
                <w:sz w:val="16"/>
                <w:szCs w:val="16"/>
                <w:lang w:val="en-US" w:eastAsia="zh-CN"/>
              </w:rPr>
              <w:t>, left ventricular eject fraction(LVEF)</w:t>
            </w:r>
          </w:p>
        </w:tc>
        <w:tc>
          <w:tcPr>
            <w:tcW w:w="1938"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the S3 strength proved to be useful in diagnosing chronic systolic heart failure</w:t>
            </w:r>
          </w:p>
        </w:tc>
      </w:tr>
      <w:tr>
        <w:tblPrEx>
          <w:tblCellMar>
            <w:top w:w="15" w:type="dxa"/>
            <w:left w:w="108" w:type="dxa"/>
            <w:bottom w:w="0" w:type="dxa"/>
            <w:right w:w="108" w:type="dxa"/>
          </w:tblCellMar>
        </w:tblPrEx>
        <w:trPr>
          <w:gridAfter w:val="1"/>
          <w:wAfter w:w="236" w:type="dxa"/>
          <w:trHeight w:val="218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 xml:space="preserve">SEAN P. COLLINS </w:t>
            </w:r>
            <w:r>
              <w:rPr>
                <w:rFonts w:eastAsia="等线"/>
                <w:color w:val="000000"/>
                <w:sz w:val="16"/>
                <w:szCs w:val="16"/>
                <w:vertAlign w:val="superscript"/>
              </w:rPr>
              <w:t>(</w:t>
            </w:r>
            <w:r>
              <w:rPr>
                <w:rFonts w:eastAsia="等线"/>
                <w:color w:val="000000"/>
                <w:sz w:val="16"/>
                <w:szCs w:val="16"/>
                <w:vertAlign w:val="superscript"/>
              </w:rPr>
              <w:fldChar w:fldCharType="begin"/>
            </w:r>
            <w:r>
              <w:rPr>
                <w:rFonts w:eastAsia="等线"/>
                <w:color w:val="000000"/>
                <w:sz w:val="16"/>
                <w:szCs w:val="16"/>
                <w:vertAlign w:val="superscript"/>
              </w:rPr>
              <w:instrText xml:space="preserve"> ADDIN EN.CITE &lt;EndNote&gt;&lt;Cite&gt;&lt;Author&gt;Collins&lt;/Author&gt;&lt;Year&gt;2006&lt;/Year&gt;&lt;RecNum&gt;41&lt;/RecNum&gt;&lt;DisplayText&gt;&lt;style face="superscript"&gt;15&lt;/style&gt;&lt;/DisplayText&gt;&lt;record&gt;&lt;rec-number&gt;41&lt;/rec-number&gt;&lt;foreign-keys&gt;&lt;key app="EN" db-id="9f5dv2stidtpv4ezer55xte7zwesxt90tdsf" timestamp="1645707837"&gt;41&lt;/key&gt;&lt;/foreign-keys&gt;&lt;ref-type name="Journal Article"&gt;17&lt;/ref-type&gt;&lt;contributors&gt;&lt;authors&gt;&lt;author&gt;Collins, S. P.&lt;/author&gt;&lt;author&gt;Lindsell, C. J.&lt;/author&gt;&lt;author&gt;Peacock, W. F.&lt;/author&gt;&lt;author&gt;Hedger, V. D.&lt;/author&gt;&lt;author&gt;Askew, J.&lt;/author&gt;&lt;author&gt;Eckert, D. C.&lt;/author&gt;&lt;author&gt;Storrow, A. B.&lt;/author&gt;&lt;/authors&gt;&lt;/contributors&gt;&lt;auth-address&gt;Department of Emergency Medicine, University of Cincinnati, Cincinnati, OH 45267, USA.&lt;/auth-address&gt;&lt;titles&gt;&lt;title&gt;The combined utility of an S3 heart sound and B-type natriuretic peptide levels in emergency department patients with dyspnea&lt;/title&gt;&lt;secondary-title&gt;J Card Fail&lt;/secondary-title&gt;&lt;/titles&gt;&lt;periodical&gt;&lt;full-title&gt;J Card Fail&lt;/full-title&gt;&lt;/periodical&gt;&lt;pages&gt;286-92&lt;/pages&gt;&lt;volume&gt;12&lt;/volume&gt;&lt;number&gt;4&lt;/number&gt;&lt;edition&gt;2006/05/09&lt;/edition&gt;&lt;keywords&gt;&lt;keyword&gt;Adult&lt;/keyword&gt;&lt;keyword&gt;Aged&lt;/keyword&gt;&lt;keyword&gt;Aged, 80 and over&lt;/keyword&gt;&lt;keyword&gt;Decision Making&lt;/keyword&gt;&lt;keyword&gt;Dyspnea/*etiology&lt;/keyword&gt;&lt;keyword&gt;Electrocardiography/*instrumentation&lt;/keyword&gt;&lt;keyword&gt;Emergency Service, Hospital&lt;/keyword&gt;&lt;keyword&gt;Female&lt;/keyword&gt;&lt;keyword&gt;Heart Failure/complications/*diagnosis&lt;/keyword&gt;&lt;keyword&gt;*Heart Sounds&lt;/keyword&gt;&lt;keyword&gt;Humans&lt;/keyword&gt;&lt;keyword&gt;Likelihood Functions&lt;/keyword&gt;&lt;keyword&gt;Male&lt;/keyword&gt;&lt;keyword&gt;Middle Aged&lt;/keyword&gt;&lt;keyword&gt;Natriuretic Peptide, Brain/*blood&lt;/keyword&gt;&lt;keyword&gt;Sensitivity and Specificity&lt;/keyword&gt;&lt;/keywords&gt;&lt;dates&gt;&lt;year&gt;2006&lt;/year&gt;&lt;pub-dates&gt;&lt;date&gt;May&lt;/date&gt;&lt;/pub-dates&gt;&lt;/dates&gt;&lt;isbn&gt;1532-8414 (Electronic)&amp;#xD;1071-9164 (Linking)&lt;/isbn&gt;&lt;accession-num&gt;16679262&lt;/accession-num&gt;&lt;urls&gt;&lt;related-urls&gt;&lt;url&gt;https://www.ncbi.nlm.nih.gov/pubmed/16679262&lt;/url&gt;&lt;/related-urls&gt;&lt;/urls&gt;&lt;electronic-resource-num&gt;10.1016/j.cardfail.2006.01.012&lt;/electronic-resource-num&gt;&lt;/record&gt;&lt;/Cite&gt;&lt;/EndNote&gt;</w:instrText>
            </w:r>
            <w:r>
              <w:rPr>
                <w:rFonts w:eastAsia="等线"/>
                <w:color w:val="000000"/>
                <w:sz w:val="16"/>
                <w:szCs w:val="16"/>
                <w:vertAlign w:val="superscript"/>
              </w:rPr>
              <w:fldChar w:fldCharType="separate"/>
            </w:r>
            <w:r>
              <w:rPr>
                <w:rFonts w:eastAsia="等线"/>
                <w:color w:val="000000"/>
                <w:sz w:val="16"/>
                <w:szCs w:val="16"/>
                <w:vertAlign w:val="superscript"/>
              </w:rPr>
              <w:t>15</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Patients were identified as potential participants if they were &gt; 18 years of age, had an electrocardiogram (ECG) ordered, had signs or symptoms of heart failure (dyspnea, extremity edema, fatigue), and had provided written informed consent; patients with pacemakers or in atrial fibrillation</w:t>
            </w:r>
          </w:p>
        </w:tc>
        <w:tc>
          <w:tcPr>
            <w:tcW w:w="2443" w:type="dxa"/>
            <w:shd w:val="clear" w:color="auto" w:fill="auto"/>
            <w:vAlign w:val="center"/>
          </w:tcPr>
          <w:p>
            <w:pPr>
              <w:rPr>
                <w:rFonts w:eastAsia="等线"/>
                <w:color w:val="000000"/>
                <w:sz w:val="16"/>
                <w:szCs w:val="16"/>
              </w:rPr>
            </w:pPr>
            <w:r>
              <w:rPr>
                <w:rFonts w:eastAsia="等线"/>
                <w:color w:val="000000"/>
                <w:sz w:val="16"/>
                <w:szCs w:val="16"/>
              </w:rPr>
              <w:t>An ECG performed and more than 1 h had passed since they received vasodilators or diuretics for acute heart failure</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p>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 xml:space="preserve"> an electrocardiogram(ECG) ordered, had signs or symptoms of heart failure (dyspnea,extremity edema, fatigue)</w:t>
            </w:r>
          </w:p>
        </w:tc>
        <w:tc>
          <w:tcPr>
            <w:tcW w:w="1938"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An S3 is highly specific for primary HF and it is ideally suited for use in combination with BNP to improve diagnostic accuracy in ED patients with dyspnea of unclear etiology</w:t>
            </w:r>
          </w:p>
        </w:tc>
      </w:tr>
      <w:tr>
        <w:tblPrEx>
          <w:tblCellMar>
            <w:top w:w="15" w:type="dxa"/>
            <w:left w:w="108" w:type="dxa"/>
            <w:bottom w:w="0" w:type="dxa"/>
            <w:right w:w="108" w:type="dxa"/>
          </w:tblCellMar>
        </w:tblPrEx>
        <w:trPr>
          <w:gridAfter w:val="1"/>
          <w:wAfter w:w="236" w:type="dxa"/>
          <w:trHeight w:val="122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SEAN P. COLLINS</w:t>
            </w:r>
            <w:r>
              <w:rPr>
                <w:rFonts w:eastAsia="等线"/>
                <w:color w:val="000000"/>
                <w:sz w:val="16"/>
                <w:szCs w:val="16"/>
                <w:vertAlign w:val="superscript"/>
              </w:rPr>
              <w:t xml:space="preserve"> (</w:t>
            </w:r>
            <w:r>
              <w:rPr>
                <w:rFonts w:eastAsia="等线"/>
                <w:color w:val="000000"/>
                <w:sz w:val="16"/>
                <w:szCs w:val="16"/>
                <w:vertAlign w:val="superscript"/>
              </w:rPr>
              <w:fldChar w:fldCharType="begin">
                <w:fldData xml:space="preserve">PEVuZE5vdGU+PENpdGU+PEF1dGhvcj5Db2xsaW5zPC9BdXRob3I+PFllYXI+MjAwOTwvWWVhcj48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PEVuZE5vdGU+PENpdGU+PEF1dGhvcj5Db2xsaW5zPC9BdXRob3I+PFllYXI+MjAwOTwvWWVhcj48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16</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 xml:space="preserve">Eligible patients were at least 40 years of age, with dyspnea as a chief complaint </w:t>
            </w:r>
          </w:p>
        </w:tc>
        <w:tc>
          <w:tcPr>
            <w:tcW w:w="2443" w:type="dxa"/>
            <w:shd w:val="clear" w:color="auto" w:fill="auto"/>
            <w:vAlign w:val="center"/>
          </w:tcPr>
          <w:p>
            <w:pPr>
              <w:rPr>
                <w:rFonts w:eastAsia="等线"/>
                <w:color w:val="000000"/>
                <w:sz w:val="16"/>
                <w:szCs w:val="16"/>
              </w:rPr>
            </w:pPr>
            <w:r>
              <w:rPr>
                <w:rFonts w:eastAsia="等线"/>
                <w:color w:val="000000"/>
                <w:sz w:val="16"/>
                <w:szCs w:val="16"/>
              </w:rPr>
              <w:t>Patients with dialysis-dependent renal failure or whose dyspnea was clearly not related to acute decompensated heart failure (e.g., penetrating chest injury or blunt trauma)</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Laboratory tests, chest radiography findings, demographics, medical</w:t>
            </w:r>
          </w:p>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history, physical examination, and ECG finding</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the acoustic cardiography S3 was specific for acute decompensated heart failure and affected physician confidence but did not improve diagnostic accuracy for acute decompensated heart failure</w:t>
            </w:r>
          </w:p>
        </w:tc>
      </w:tr>
      <w:tr>
        <w:tblPrEx>
          <w:tblCellMar>
            <w:top w:w="15" w:type="dxa"/>
            <w:left w:w="108" w:type="dxa"/>
            <w:bottom w:w="0" w:type="dxa"/>
            <w:right w:w="108" w:type="dxa"/>
          </w:tblCellMar>
        </w:tblPrEx>
        <w:trPr>
          <w:gridAfter w:val="1"/>
          <w:wAfter w:w="236" w:type="dxa"/>
          <w:trHeight w:val="512" w:hRule="atLeast"/>
          <w:jc w:val="center"/>
        </w:trPr>
        <w:tc>
          <w:tcPr>
            <w:tcW w:w="1691" w:type="dxa"/>
            <w:gridSpan w:val="2"/>
            <w:vMerge w:val="restart"/>
            <w:shd w:val="clear" w:color="auto" w:fill="auto"/>
            <w:vAlign w:val="center"/>
          </w:tcPr>
          <w:p>
            <w:pPr>
              <w:jc w:val="right"/>
              <w:rPr>
                <w:rFonts w:eastAsia="等线"/>
                <w:color w:val="000000"/>
                <w:sz w:val="16"/>
                <w:szCs w:val="16"/>
              </w:rPr>
            </w:pPr>
            <w:r>
              <w:rPr>
                <w:rFonts w:eastAsia="等线"/>
                <w:color w:val="000000"/>
                <w:sz w:val="16"/>
                <w:szCs w:val="16"/>
              </w:rPr>
              <w:t xml:space="preserve">Shang Wang </w:t>
            </w:r>
            <w:r>
              <w:rPr>
                <w:rFonts w:eastAsia="等线"/>
                <w:color w:val="000000"/>
                <w:sz w:val="16"/>
                <w:szCs w:val="16"/>
                <w:vertAlign w:val="superscript"/>
              </w:rPr>
              <w:t>(</w:t>
            </w:r>
            <w:r>
              <w:rPr>
                <w:rFonts w:eastAsia="等线"/>
                <w:color w:val="000000"/>
                <w:sz w:val="16"/>
                <w:szCs w:val="16"/>
                <w:vertAlign w:val="superscript"/>
              </w:rPr>
              <w:fldChar w:fldCharType="begin">
                <w:fldData xml:space="preserve">PEVuZE5vdGU+PENpdGU+PEF1dGhvcj5XYW5nPC9BdXRob3I+PFllYXI+MjAxMzwvWWVhcj48UmVj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PEVuZE5vdGU+PENpdGU+PEF1dGhvcj5XYW5nPC9BdXRob3I+PFllYXI+MjAxMzwvWWVhcj48UmVj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17</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vMerge w:val="restart"/>
            <w:shd w:val="clear" w:color="auto" w:fill="auto"/>
            <w:vAlign w:val="center"/>
          </w:tcPr>
          <w:p>
            <w:pPr>
              <w:rPr>
                <w:rFonts w:eastAsia="等线"/>
                <w:color w:val="000000"/>
                <w:sz w:val="16"/>
                <w:szCs w:val="16"/>
              </w:rPr>
            </w:pPr>
            <w:r>
              <w:rPr>
                <w:rFonts w:eastAsia="等线"/>
                <w:color w:val="000000"/>
                <w:sz w:val="16"/>
                <w:szCs w:val="16"/>
              </w:rPr>
              <w:t xml:space="preserve">Heart failure patients with LVEF &lt;50% and LVEF </w:t>
            </w:r>
            <w:r>
              <w:rPr>
                <w:rFonts w:hint="eastAsia" w:eastAsia="等线"/>
                <w:color w:val="000000"/>
                <w:sz w:val="16"/>
                <w:szCs w:val="16"/>
              </w:rPr>
              <w:t>≥50%</w:t>
            </w:r>
          </w:p>
        </w:tc>
        <w:tc>
          <w:tcPr>
            <w:tcW w:w="2443" w:type="dxa"/>
            <w:vMerge w:val="restart"/>
            <w:shd w:val="clear" w:color="auto" w:fill="auto"/>
            <w:vAlign w:val="center"/>
          </w:tcPr>
          <w:p>
            <w:pPr>
              <w:rPr>
                <w:rFonts w:eastAsia="等线"/>
                <w:color w:val="000000"/>
                <w:sz w:val="16"/>
                <w:szCs w:val="16"/>
              </w:rPr>
            </w:pPr>
            <w:r>
              <w:rPr>
                <w:rFonts w:eastAsia="等线"/>
                <w:color w:val="000000"/>
                <w:sz w:val="16"/>
                <w:szCs w:val="16"/>
              </w:rPr>
              <w:t>Exclusion criteria for heart failure cohort included age 18 years, systolic blood pressure 90 mm Hg, mitral stenosis, constrictive pericarditis, use of mechanical ventilation, and pacemaker implantation; informed consent was obtained from each patient</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echocardiographic findings, End-diastolic and end-systolic volumes,  left ventricular ejection fraction (LVEF)</w:t>
            </w:r>
          </w:p>
        </w:tc>
        <w:tc>
          <w:tcPr>
            <w:tcW w:w="1938" w:type="dxa"/>
            <w:vMerge w:val="restart"/>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this bedside</w:t>
            </w:r>
            <w:r>
              <w:rPr>
                <w:rFonts w:hint="eastAsia" w:eastAsia="等线" w:cs="Times New Roman"/>
                <w:i w:val="0"/>
                <w:iCs w:val="0"/>
                <w:color w:val="000000"/>
                <w:kern w:val="0"/>
                <w:sz w:val="15"/>
                <w:szCs w:val="15"/>
                <w:u w:val="none"/>
                <w:lang w:val="en-US" w:eastAsia="zh-CN" w:bidi="ar"/>
              </w:rPr>
              <w:t xml:space="preserve"> </w:t>
            </w:r>
            <w:r>
              <w:rPr>
                <w:rFonts w:hint="default" w:ascii="Times New Roman" w:hAnsi="Times New Roman" w:eastAsia="等线" w:cs="Times New Roman"/>
                <w:i w:val="0"/>
                <w:iCs w:val="0"/>
                <w:color w:val="000000"/>
                <w:kern w:val="0"/>
                <w:sz w:val="15"/>
                <w:szCs w:val="15"/>
                <w:u w:val="none"/>
                <w:lang w:val="en-US" w:eastAsia="zh-CN" w:bidi="ar"/>
              </w:rPr>
              <w:t>technology(including acoustic cardiographic parameters in</w:t>
            </w:r>
            <w:r>
              <w:rPr>
                <w:rStyle w:val="12"/>
                <w:rFonts w:eastAsia="等线"/>
                <w:sz w:val="15"/>
                <w:szCs w:val="15"/>
                <w:lang w:val="en-US" w:eastAsia="zh-CN" w:bidi="ar"/>
              </w:rPr>
              <w:t xml:space="preserve"> </w:t>
            </w:r>
            <w:r>
              <w:rPr>
                <w:rFonts w:hint="default" w:ascii="Times New Roman" w:hAnsi="Times New Roman" w:eastAsia="等线" w:cs="Times New Roman"/>
                <w:i w:val="0"/>
                <w:iCs w:val="0"/>
                <w:color w:val="000000"/>
                <w:kern w:val="0"/>
                <w:sz w:val="15"/>
                <w:szCs w:val="15"/>
                <w:u w:val="none"/>
                <w:lang w:val="en-US" w:eastAsia="zh-CN" w:bidi="ar"/>
              </w:rPr>
              <w:t>cluded S3 score (probability that the third heart sound exists), Receiver operative</w:t>
            </w:r>
            <w:r>
              <w:rPr>
                <w:rFonts w:hint="eastAsia" w:eastAsia="等线" w:cs="Times New Roman"/>
                <w:i w:val="0"/>
                <w:iCs w:val="0"/>
                <w:color w:val="000000"/>
                <w:kern w:val="0"/>
                <w:sz w:val="15"/>
                <w:szCs w:val="15"/>
                <w:u w:val="none"/>
                <w:lang w:val="en-US" w:eastAsia="zh-CN" w:bidi="ar"/>
              </w:rPr>
              <w:t xml:space="preserve"> </w:t>
            </w:r>
            <w:r>
              <w:rPr>
                <w:rFonts w:hint="default" w:ascii="Times New Roman" w:hAnsi="Times New Roman" w:eastAsia="等线" w:cs="Times New Roman"/>
                <w:i w:val="0"/>
                <w:iCs w:val="0"/>
                <w:color w:val="000000"/>
                <w:kern w:val="0"/>
                <w:sz w:val="15"/>
                <w:szCs w:val="15"/>
                <w:u w:val="none"/>
                <w:lang w:val="en-US" w:eastAsia="zh-CN" w:bidi="ar"/>
              </w:rPr>
              <w:t xml:space="preserve">characteristic curves were used to determine diagnostic utility of acoustic cardiography.) may be helpful in identifying HF </w:t>
            </w:r>
          </w:p>
        </w:tc>
      </w:tr>
      <w:tr>
        <w:tblPrEx>
          <w:tblCellMar>
            <w:top w:w="15" w:type="dxa"/>
            <w:left w:w="108" w:type="dxa"/>
            <w:bottom w:w="0" w:type="dxa"/>
            <w:right w:w="108" w:type="dxa"/>
          </w:tblCellMar>
        </w:tblPrEx>
        <w:trPr>
          <w:trHeight w:val="340" w:hRule="atLeast"/>
          <w:jc w:val="center"/>
        </w:trPr>
        <w:tc>
          <w:tcPr>
            <w:tcW w:w="1691" w:type="dxa"/>
            <w:gridSpan w:val="2"/>
            <w:vMerge w:val="continue"/>
            <w:vAlign w:val="center"/>
          </w:tcPr>
          <w:p>
            <w:pPr>
              <w:jc w:val="right"/>
              <w:rPr>
                <w:rFonts w:eastAsia="等线"/>
                <w:color w:val="000000"/>
                <w:sz w:val="16"/>
                <w:szCs w:val="16"/>
              </w:rPr>
            </w:pPr>
          </w:p>
        </w:tc>
        <w:tc>
          <w:tcPr>
            <w:tcW w:w="2293" w:type="dxa"/>
            <w:vMerge w:val="continue"/>
            <w:vAlign w:val="center"/>
          </w:tcPr>
          <w:p>
            <w:pPr>
              <w:rPr>
                <w:rFonts w:eastAsia="等线"/>
                <w:color w:val="000000"/>
                <w:sz w:val="16"/>
                <w:szCs w:val="16"/>
              </w:rPr>
            </w:pPr>
          </w:p>
        </w:tc>
        <w:tc>
          <w:tcPr>
            <w:tcW w:w="2443" w:type="dxa"/>
            <w:vMerge w:val="continue"/>
            <w:vAlign w:val="center"/>
          </w:tcPr>
          <w:p>
            <w:pPr>
              <w:rPr>
                <w:rFonts w:eastAsia="等线"/>
                <w:color w:val="000000"/>
                <w:sz w:val="16"/>
                <w:szCs w:val="16"/>
              </w:rPr>
            </w:pPr>
          </w:p>
        </w:tc>
        <w:tc>
          <w:tcPr>
            <w:tcW w:w="2749" w:type="dxa"/>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 xml:space="preserve"> the Framingham score for HF plus echocardio graphic evidence of systolic dysfunction</w:t>
            </w:r>
          </w:p>
        </w:tc>
        <w:tc>
          <w:tcPr>
            <w:tcW w:w="1938" w:type="dxa"/>
            <w:vMerge w:val="continue"/>
            <w:vAlign w:val="center"/>
          </w:tcPr>
          <w:p>
            <w:pPr>
              <w:jc w:val="left"/>
              <w:rPr>
                <w:rFonts w:eastAsia="等线"/>
                <w:color w:val="000000"/>
                <w:sz w:val="4"/>
                <w:szCs w:val="4"/>
              </w:rPr>
            </w:pPr>
          </w:p>
        </w:tc>
        <w:tc>
          <w:tcPr>
            <w:tcW w:w="236" w:type="dxa"/>
            <w:shd w:val="clear" w:color="auto" w:fill="auto"/>
            <w:noWrap/>
            <w:vAlign w:val="center"/>
          </w:tcPr>
          <w:p>
            <w:pPr>
              <w:rPr>
                <w:rFonts w:eastAsia="等线"/>
                <w:color w:val="000000"/>
                <w:sz w:val="16"/>
                <w:szCs w:val="16"/>
              </w:rPr>
            </w:pPr>
          </w:p>
        </w:tc>
      </w:tr>
      <w:tr>
        <w:tblPrEx>
          <w:tblCellMar>
            <w:top w:w="15" w:type="dxa"/>
            <w:left w:w="108" w:type="dxa"/>
            <w:bottom w:w="0" w:type="dxa"/>
            <w:right w:w="108" w:type="dxa"/>
          </w:tblCellMar>
        </w:tblPrEx>
        <w:trPr>
          <w:trHeight w:val="34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 xml:space="preserve">B Dieplinger </w:t>
            </w:r>
            <w:r>
              <w:rPr>
                <w:rFonts w:eastAsia="等线"/>
                <w:color w:val="000000"/>
                <w:sz w:val="16"/>
                <w:szCs w:val="16"/>
                <w:vertAlign w:val="superscript"/>
              </w:rPr>
              <w:t>(</w:t>
            </w:r>
            <w:r>
              <w:rPr>
                <w:rFonts w:eastAsia="等线"/>
                <w:color w:val="000000"/>
                <w:sz w:val="16"/>
                <w:szCs w:val="16"/>
                <w:vertAlign w:val="superscript"/>
              </w:rPr>
              <w:fldChar w:fldCharType="begin"/>
            </w:r>
            <w:r>
              <w:rPr>
                <w:rFonts w:eastAsia="等线"/>
                <w:color w:val="000000"/>
                <w:sz w:val="16"/>
                <w:szCs w:val="16"/>
                <w:vertAlign w:val="superscript"/>
              </w:rPr>
              <w:instrText xml:space="preserve"> ADDIN EN.CITE &lt;EndNote&gt;&lt;Cite&gt;&lt;Author&gt;Dieplinger&lt;/Author&gt;&lt;Year&gt;2009&lt;/Year&gt;&lt;RecNum&gt;20&lt;/RecNum&gt;&lt;DisplayText&gt;&lt;style face="superscript"&gt;18&lt;/style&gt;&lt;/DisplayText&gt;&lt;record&gt;&lt;rec-number&gt;20&lt;/rec-number&gt;&lt;foreign-keys&gt;&lt;key app="EN" db-id="9f5dv2stidtpv4ezer55xte7zwesxt90tdsf" timestamp="1645707764"&gt;20&lt;/key&gt;&lt;/foreign-keys&gt;&lt;ref-type name="Journal Article"&gt;17&lt;/ref-type&gt;&lt;contributors&gt;&lt;authors&gt;&lt;author&gt;Dieplinger, B.&lt;/author&gt;&lt;author&gt;Gegenhuber, A.&lt;/author&gt;&lt;author&gt;Haltmayer, M.&lt;/author&gt;&lt;author&gt;Mueller, T.&lt;/author&gt;&lt;/authors&gt;&lt;/contributors&gt;&lt;auth-address&gt;Department of Laboratory Medicine, Konventhospital Barmherzige Brueder, Linz, Austria.&lt;/auth-address&gt;&lt;titles&gt;&lt;title&gt;Evaluation of novel biomarkers for the diagnosis of acute destabilised heart failure in patients with shortness of breath&lt;/title&gt;&lt;secondary-title&gt;Heart&lt;/secondary-title&gt;&lt;/titles&gt;&lt;periodical&gt;&lt;full-title&gt;Heart&lt;/full-title&gt;&lt;/periodical&gt;&lt;pages&gt;1508-13&lt;/pages&gt;&lt;volume&gt;95&lt;/volume&gt;&lt;number&gt;18&lt;/number&gt;&lt;edition&gt;2009/06/16&lt;/edition&gt;&lt;keywords&gt;&lt;keyword&gt;Acute Disease&lt;/keyword&gt;&lt;keyword&gt;Aged&lt;/keyword&gt;&lt;keyword&gt;Aged, 80 and over&lt;/keyword&gt;&lt;keyword&gt;Biomarkers/*blood&lt;/keyword&gt;&lt;keyword&gt;Dyspnea/*etiology&lt;/keyword&gt;&lt;keyword&gt;Female&lt;/keyword&gt;&lt;keyword&gt;Heart Failure/*diagnosis&lt;/keyword&gt;&lt;keyword&gt;Humans&lt;/keyword&gt;&lt;keyword&gt;Male&lt;/keyword&gt;&lt;keyword&gt;Prospective Studies&lt;/keyword&gt;&lt;keyword&gt;Sensitivity and Specificity&lt;/keyword&gt;&lt;/keywords&gt;&lt;dates&gt;&lt;year&gt;2009&lt;/year&gt;&lt;pub-dates&gt;&lt;date&gt;Sep&lt;/date&gt;&lt;/pub-dates&gt;&lt;/dates&gt;&lt;isbn&gt;1468-201X (Electronic)&amp;#xD;1355-6037 (Linking)&lt;/isbn&gt;&lt;accession-num&gt;19525245&lt;/accession-num&gt;&lt;urls&gt;&lt;related-urls&gt;&lt;url&gt;https://www.ncbi.nlm.nih.gov/pubmed/19525245&lt;/url&gt;&lt;/related-urls&gt;&lt;/urls&gt;&lt;electronic-resource-num&gt;10.1136/hrt.2009.170696&lt;/electronic-resource-num&gt;&lt;/record&gt;&lt;/Cite&gt;&lt;/EndNote&gt;</w:instrText>
            </w:r>
            <w:r>
              <w:rPr>
                <w:rFonts w:eastAsia="等线"/>
                <w:color w:val="000000"/>
                <w:sz w:val="16"/>
                <w:szCs w:val="16"/>
                <w:vertAlign w:val="superscript"/>
              </w:rPr>
              <w:fldChar w:fldCharType="separate"/>
            </w:r>
            <w:r>
              <w:rPr>
                <w:rFonts w:eastAsia="等线"/>
                <w:color w:val="000000"/>
                <w:sz w:val="16"/>
                <w:szCs w:val="16"/>
                <w:vertAlign w:val="superscript"/>
              </w:rPr>
              <w:t>18</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Patients with dyspnea as a chief complaint</w:t>
            </w:r>
          </w:p>
        </w:tc>
        <w:tc>
          <w:tcPr>
            <w:tcW w:w="2443" w:type="dxa"/>
            <w:shd w:val="clear" w:color="auto" w:fill="auto"/>
            <w:vAlign w:val="center"/>
          </w:tcPr>
          <w:p>
            <w:pPr>
              <w:rPr>
                <w:rFonts w:eastAsia="等线"/>
                <w:color w:val="000000"/>
                <w:sz w:val="16"/>
                <w:szCs w:val="16"/>
              </w:rPr>
            </w:pPr>
            <w:r>
              <w:rPr>
                <w:rFonts w:eastAsia="等线"/>
                <w:color w:val="000000"/>
                <w:sz w:val="16"/>
                <w:szCs w:val="16"/>
              </w:rPr>
              <w:t>NA</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sonography of the IVC and aorta by an investigator.</w:t>
            </w:r>
          </w:p>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Laboratory, radiographic, and clinical outcomes were</w:t>
            </w:r>
          </w:p>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compiled during each patient's ED stay and throughout</w:t>
            </w:r>
          </w:p>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any admission to the hospital.</w:t>
            </w:r>
          </w:p>
        </w:tc>
        <w:tc>
          <w:tcPr>
            <w:tcW w:w="1938"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0"/>
                <w:sz w:val="15"/>
                <w:szCs w:val="15"/>
                <w:u w:val="none"/>
                <w:lang w:val="en-US" w:eastAsia="zh-CN" w:bidi="ar"/>
              </w:rPr>
            </w:pPr>
            <w:r>
              <w:rPr>
                <w:rFonts w:hint="default" w:ascii="Times New Roman" w:hAnsi="Times New Roman" w:eastAsia="等线" w:cs="Times New Roman"/>
                <w:i w:val="0"/>
                <w:iCs w:val="0"/>
                <w:color w:val="000000"/>
                <w:kern w:val="0"/>
                <w:sz w:val="15"/>
                <w:szCs w:val="15"/>
                <w:u w:val="none"/>
                <w:lang w:val="en-US" w:eastAsia="zh-CN" w:bidi="ar"/>
              </w:rPr>
              <w:t xml:space="preserve"> only increased BNP and MR</w:t>
            </w:r>
            <w:r>
              <w:rPr>
                <w:rStyle w:val="12"/>
                <w:rFonts w:eastAsia="等线"/>
                <w:sz w:val="15"/>
                <w:szCs w:val="15"/>
                <w:lang w:val="en-US" w:eastAsia="zh-CN" w:bidi="ar"/>
              </w:rPr>
              <w:t xml:space="preserve"> </w:t>
            </w:r>
            <w:r>
              <w:rPr>
                <w:rFonts w:hint="default" w:ascii="Times New Roman" w:hAnsi="Times New Roman" w:eastAsia="等线" w:cs="Times New Roman"/>
                <w:i w:val="0"/>
                <w:iCs w:val="0"/>
                <w:color w:val="000000"/>
                <w:kern w:val="0"/>
                <w:sz w:val="15"/>
                <w:szCs w:val="15"/>
                <w:u w:val="none"/>
                <w:lang w:val="en-US" w:eastAsia="zh-CN" w:bidi="ar"/>
              </w:rPr>
              <w:t>proANP concentrations remained independent markers for</w:t>
            </w:r>
          </w:p>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the diagnosis of HF</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74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 xml:space="preserve">Joseph B. Miller MD </w:t>
            </w:r>
            <w:r>
              <w:rPr>
                <w:rFonts w:eastAsia="等线"/>
                <w:color w:val="000000"/>
                <w:sz w:val="16"/>
                <w:szCs w:val="16"/>
                <w:vertAlign w:val="superscript"/>
              </w:rPr>
              <w:t>(</w:t>
            </w:r>
            <w:r>
              <w:rPr>
                <w:rFonts w:eastAsia="等线"/>
                <w:color w:val="000000"/>
                <w:sz w:val="16"/>
                <w:szCs w:val="16"/>
                <w:vertAlign w:val="superscript"/>
              </w:rPr>
              <w:fldChar w:fldCharType="begin"/>
            </w:r>
            <w:r>
              <w:rPr>
                <w:rFonts w:eastAsia="等线"/>
                <w:color w:val="000000"/>
                <w:sz w:val="16"/>
                <w:szCs w:val="16"/>
                <w:vertAlign w:val="superscript"/>
              </w:rPr>
              <w:instrText xml:space="preserve"> ADDIN EN.CITE &lt;EndNote&gt;&lt;Cite&gt;&lt;Author&gt;Miller&lt;/Author&gt;&lt;Year&gt;2012&lt;/Year&gt;&lt;RecNum&gt;21&lt;/RecNum&gt;&lt;DisplayText&gt;&lt;style face="superscript"&gt;19&lt;/style&gt;&lt;/DisplayText&gt;&lt;record&gt;&lt;rec-number&gt;21&lt;/rec-number&gt;&lt;foreign-keys&gt;&lt;key app="EN" db-id="9f5dv2stidtpv4ezer55xte7zwesxt90tdsf" timestamp="1645707766"&gt;21&lt;/key&gt;&lt;/foreign-keys&gt;&lt;ref-type name="Journal Article"&gt;17&lt;/ref-type&gt;&lt;contributors&gt;&lt;authors&gt;&lt;author&gt;Miller, J. B.&lt;/author&gt;&lt;author&gt;Sen, A.&lt;/author&gt;&lt;author&gt;Strote, S. R.&lt;/author&gt;&lt;author&gt;Hegg, A. J.&lt;/author&gt;&lt;author&gt;Farris, S.&lt;/author&gt;&lt;author&gt;Brackney, A.&lt;/author&gt;&lt;author&gt;Amponsah, D.&lt;/author&gt;&lt;author&gt;Mossallam, U.&lt;/author&gt;&lt;/authors&gt;&lt;/contributors&gt;&lt;auth-address&gt;Department of Emergency Medicine, Henry Ford Hospital, Detroit, MI 48202, USA. jmiller6@hfhs.org&lt;/auth-address&gt;&lt;titles&gt;&lt;title&gt;Inferior vena cava assessment in the bedside diagnosis of acute heart failure&lt;/title&gt;&lt;secondary-title&gt;Am J Emerg Med&lt;/secondary-title&gt;&lt;/titles&gt;&lt;periodical&gt;&lt;full-title&gt;Am J Emerg Med&lt;/full-title&gt;&lt;/periodical&gt;&lt;pages&gt;778-83&lt;/pages&gt;&lt;volume&gt;30&lt;/volume&gt;&lt;number&gt;5&lt;/number&gt;&lt;edition&gt;2011/06/15&lt;/edition&gt;&lt;keywords&gt;&lt;keyword&gt;Aged&lt;/keyword&gt;&lt;keyword&gt;Diagnosis, Differential&lt;/keyword&gt;&lt;keyword&gt;Dyspnea/diagnostic imaging/pathology&lt;/keyword&gt;&lt;keyword&gt;Emergency Service, Hospital&lt;/keyword&gt;&lt;keyword&gt;Female&lt;/keyword&gt;&lt;keyword&gt;Heart Failure/diagnosis/*diagnostic imaging/pathology&lt;/keyword&gt;&lt;keyword&gt;Humans&lt;/keyword&gt;&lt;keyword&gt;Male&lt;/keyword&gt;&lt;keyword&gt;Organ Size&lt;/keyword&gt;&lt;keyword&gt;Point-of-Care Systems&lt;/keyword&gt;&lt;keyword&gt;Prospective Studies&lt;/keyword&gt;&lt;keyword&gt;ROC Curve&lt;/keyword&gt;&lt;keyword&gt;Sensitivity and Specificity&lt;/keyword&gt;&lt;keyword&gt;Ultrasonography&lt;/keyword&gt;&lt;keyword&gt;Vena Cava, Inferior/*diagnostic imaging/pathology&lt;/keyword&gt;&lt;/keywords&gt;&lt;dates&gt;&lt;year&gt;2012&lt;/year&gt;&lt;pub-dates&gt;&lt;date&gt;Jun&lt;/date&gt;&lt;/pub-dates&gt;&lt;/dates&gt;&lt;isbn&gt;1532-8171 (Electronic)&amp;#xD;0735-6757 (Linking)&lt;/isbn&gt;&lt;accession-num&gt;21665408&lt;/accession-num&gt;&lt;urls&gt;&lt;related-urls&gt;&lt;url&gt;https://www.ncbi.nlm.nih.gov/pubmed/21665408&lt;/url&gt;&lt;/related-urls&gt;&lt;/urls&gt;&lt;electronic-resource-num&gt;10.1016/j.ajem.2011.04.008&lt;/electronic-resource-num&gt;&lt;/record&gt;&lt;/Cite&gt;&lt;/EndNote&gt;</w:instrText>
            </w:r>
            <w:r>
              <w:rPr>
                <w:rFonts w:eastAsia="等线"/>
                <w:color w:val="000000"/>
                <w:sz w:val="16"/>
                <w:szCs w:val="16"/>
                <w:vertAlign w:val="superscript"/>
              </w:rPr>
              <w:fldChar w:fldCharType="separate"/>
            </w:r>
            <w:r>
              <w:rPr>
                <w:rFonts w:eastAsia="等线"/>
                <w:color w:val="000000"/>
                <w:sz w:val="16"/>
                <w:szCs w:val="16"/>
                <w:vertAlign w:val="superscript"/>
              </w:rPr>
              <w:t>19</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Adults 50 years and older with the chief complaint of dyspnea</w:t>
            </w:r>
          </w:p>
        </w:tc>
        <w:tc>
          <w:tcPr>
            <w:tcW w:w="2443" w:type="dxa"/>
            <w:shd w:val="clear" w:color="auto" w:fill="auto"/>
            <w:vAlign w:val="center"/>
          </w:tcPr>
          <w:p>
            <w:pPr>
              <w:rPr>
                <w:rFonts w:eastAsia="等线"/>
                <w:color w:val="000000"/>
                <w:sz w:val="16"/>
                <w:szCs w:val="16"/>
              </w:rPr>
            </w:pPr>
            <w:r>
              <w:rPr>
                <w:rFonts w:eastAsia="等线"/>
                <w:color w:val="000000"/>
                <w:sz w:val="16"/>
                <w:szCs w:val="16"/>
              </w:rPr>
              <w:t>Mechanical ventilation, trauma, known portal hypertension, abdominal surgery in the last 14 days, and pregnancy</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 xml:space="preserve"> Acoustic cardiography; Echocardiography</w:t>
            </w:r>
          </w:p>
        </w:tc>
        <w:tc>
          <w:tcPr>
            <w:tcW w:w="1938"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0"/>
                <w:sz w:val="15"/>
                <w:szCs w:val="15"/>
                <w:u w:val="none"/>
                <w:lang w:val="en-US" w:eastAsia="zh-CN" w:bidi="ar"/>
              </w:rPr>
            </w:pPr>
            <w:r>
              <w:rPr>
                <w:rFonts w:hint="default" w:ascii="Times New Roman" w:hAnsi="Times New Roman" w:eastAsia="等线" w:cs="Times New Roman"/>
                <w:i w:val="0"/>
                <w:iCs w:val="0"/>
                <w:color w:val="000000"/>
                <w:kern w:val="0"/>
                <w:sz w:val="15"/>
                <w:szCs w:val="15"/>
                <w:u w:val="none"/>
                <w:lang w:val="en-US" w:eastAsia="zh-CN" w:bidi="ar"/>
              </w:rPr>
              <w:t>the use of the</w:t>
            </w:r>
          </w:p>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bedside caval index to provide hemodynamic estimates in diagnosing AHF.</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122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 xml:space="preserve">Shang Wang </w:t>
            </w:r>
            <w:r>
              <w:rPr>
                <w:rFonts w:eastAsia="等线"/>
                <w:color w:val="000000"/>
                <w:sz w:val="16"/>
                <w:szCs w:val="16"/>
                <w:vertAlign w:val="superscript"/>
              </w:rPr>
              <w:t>(</w:t>
            </w:r>
            <w:r>
              <w:rPr>
                <w:rFonts w:eastAsia="等线"/>
                <w:color w:val="000000"/>
                <w:sz w:val="16"/>
                <w:szCs w:val="16"/>
                <w:vertAlign w:val="superscript"/>
              </w:rPr>
              <w:fldChar w:fldCharType="begin">
                <w:fldData xml:space="preserve">PEVuZE5vdGU+PENpdGU+PEF1dGhvcj5XYW5nPC9BdXRob3I+PFllYXI+MjAxMzwvWWVhcj48UmVj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PEVuZE5vdGU+PENpdGU+PEF1dGhvcj5XYW5nPC9BdXRob3I+PFllYXI+MjAxMzwvWWVhcj48UmVj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20</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NA</w:t>
            </w:r>
          </w:p>
        </w:tc>
        <w:tc>
          <w:tcPr>
            <w:tcW w:w="2443" w:type="dxa"/>
            <w:shd w:val="clear" w:color="auto" w:fill="auto"/>
            <w:vAlign w:val="center"/>
          </w:tcPr>
          <w:p>
            <w:pPr>
              <w:rPr>
                <w:rFonts w:eastAsia="等线"/>
                <w:color w:val="000000"/>
                <w:sz w:val="16"/>
                <w:szCs w:val="16"/>
              </w:rPr>
            </w:pPr>
            <w:r>
              <w:rPr>
                <w:rFonts w:eastAsia="等线"/>
                <w:color w:val="000000"/>
                <w:sz w:val="16"/>
                <w:szCs w:val="16"/>
              </w:rPr>
              <w:t>Age &lt;18 years, systolic blood pressure &lt;90 mm Hg, severe mitral stenosis, constrictive pericarditis, and use of mechanical ventilation and pacemaker implantation</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results of further cardiac tests such as Doppler echocardiography, cardiac catheter ization, radionuclide ventriculography, and pulmonary functional tests.</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S3 score obtained by acoustic cardiography identified HFREF patients with severely im</w:t>
            </w:r>
            <w:r>
              <w:rPr>
                <w:rStyle w:val="12"/>
                <w:rFonts w:eastAsia="等线"/>
                <w:sz w:val="15"/>
                <w:szCs w:val="15"/>
                <w:lang w:val="en-US" w:eastAsia="zh-CN" w:bidi="ar"/>
              </w:rPr>
              <w:t xml:space="preserve"> </w:t>
            </w:r>
            <w:r>
              <w:rPr>
                <w:rFonts w:hint="default" w:ascii="Times New Roman" w:hAnsi="Times New Roman" w:eastAsia="等线" w:cs="Times New Roman"/>
                <w:i w:val="0"/>
                <w:iCs w:val="0"/>
                <w:color w:val="000000"/>
                <w:kern w:val="0"/>
                <w:sz w:val="15"/>
                <w:szCs w:val="15"/>
                <w:u w:val="none"/>
                <w:lang w:val="en-US" w:eastAsia="zh-CN" w:bidi="ar"/>
              </w:rPr>
              <w:t>pairedsystolic and diastolic function, respectively</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74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 xml:space="preserve">Damien Logeart, MD </w:t>
            </w:r>
            <w:r>
              <w:rPr>
                <w:rFonts w:eastAsia="等线"/>
                <w:color w:val="000000"/>
                <w:sz w:val="16"/>
                <w:szCs w:val="16"/>
                <w:vertAlign w:val="superscript"/>
              </w:rPr>
              <w:t>(</w:t>
            </w:r>
            <w:r>
              <w:rPr>
                <w:rFonts w:eastAsia="等线"/>
                <w:color w:val="000000"/>
                <w:sz w:val="16"/>
                <w:szCs w:val="16"/>
                <w:vertAlign w:val="superscript"/>
              </w:rPr>
              <w:fldChar w:fldCharType="begin">
                <w:fldData xml:space="preserve">PEVuZE5vdGU+PENpdGU+PEF1dGhvcj5Mb2dlYXJ0PC9BdXRob3I+PFllYXI+MjAwMjwvWWVhcj48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PEVuZE5vdGU+PENpdGU+PEF1dGhvcj5Mb2dlYXJ0PC9BdXRob3I+PFllYXI+MjAwMjwvWWVhcj48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21</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All patients presenting to the emergency room of our institution for acute severe dyspnea</w:t>
            </w:r>
          </w:p>
        </w:tc>
        <w:tc>
          <w:tcPr>
            <w:tcW w:w="2443" w:type="dxa"/>
            <w:shd w:val="clear" w:color="auto" w:fill="auto"/>
            <w:vAlign w:val="center"/>
          </w:tcPr>
          <w:p>
            <w:pPr>
              <w:rPr>
                <w:rFonts w:eastAsia="等线"/>
                <w:color w:val="000000"/>
                <w:sz w:val="16"/>
                <w:szCs w:val="16"/>
              </w:rPr>
            </w:pPr>
            <w:r>
              <w:rPr>
                <w:rFonts w:eastAsia="等线"/>
                <w:color w:val="000000"/>
                <w:sz w:val="16"/>
                <w:szCs w:val="16"/>
              </w:rPr>
              <w:t>Patients with acute myocardial infarction, chest injury, or recent surgery</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 xml:space="preserve"> results of physical examination and other blood tests, and interpretations of chest radiographs or other diagnostic tests were collected.</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BNP measurement and Doppler echocardiography are both useful for establishing the cause of acute dyspnea</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194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 xml:space="preserve">Philippe Gabriel Steg, MD </w:t>
            </w:r>
            <w:r>
              <w:rPr>
                <w:rFonts w:eastAsia="等线"/>
                <w:color w:val="000000"/>
                <w:sz w:val="16"/>
                <w:szCs w:val="16"/>
                <w:vertAlign w:val="superscript"/>
              </w:rPr>
              <w:t>(</w:t>
            </w:r>
            <w:r>
              <w:rPr>
                <w:rFonts w:eastAsia="等线"/>
                <w:color w:val="000000"/>
                <w:sz w:val="16"/>
                <w:szCs w:val="16"/>
                <w:vertAlign w:val="superscript"/>
              </w:rPr>
              <w:fldChar w:fldCharType="begin">
                <w:fldData xml:space="preserve">PEVuZE5vdGU+PENpdGU+PEF1dGhvcj5TdGVnPC9BdXRob3I+PFllYXI+MjAwNTwvWWVhcj48UmVj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PEVuZE5vdGU+PENpdGU+PEF1dGhvcj5TdGVnPC9BdXRob3I+PFllYXI+MjAwNTwvWWVhcj48UmVj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22</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Patients had to have shortness of breath as their most prominent complaint</w:t>
            </w:r>
          </w:p>
        </w:tc>
        <w:tc>
          <w:tcPr>
            <w:tcW w:w="2443" w:type="dxa"/>
            <w:shd w:val="clear" w:color="auto" w:fill="auto"/>
            <w:vAlign w:val="center"/>
          </w:tcPr>
          <w:p>
            <w:pPr>
              <w:rPr>
                <w:rFonts w:eastAsia="等线"/>
                <w:color w:val="000000"/>
                <w:sz w:val="16"/>
                <w:szCs w:val="16"/>
              </w:rPr>
            </w:pPr>
            <w:r>
              <w:rPr>
                <w:rFonts w:eastAsia="等线"/>
                <w:color w:val="000000"/>
                <w:sz w:val="16"/>
                <w:szCs w:val="16"/>
              </w:rPr>
              <w:t>Patients aged 18 years, those whose dyspnea was not secondary to CHF (e.g., cardiac tamponade), and patients with acute myocardial infarction, renal failure, and obvious trauma were excluded; patients with unstable angina were excluded unless their predominant presentation was dyspnea</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eft ven tricular (LV) ejection fraction and pulsed Doppler</w:t>
            </w:r>
          </w:p>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analysis of mitral</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combined BNP measurement echocardiographic determination of EF   have marked additivediagnostic value.</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314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Peiman Nazerian</w:t>
            </w:r>
            <w:r>
              <w:rPr>
                <w:rFonts w:eastAsia="等线"/>
                <w:color w:val="000000"/>
                <w:sz w:val="16"/>
                <w:szCs w:val="16"/>
                <w:vertAlign w:val="superscript"/>
              </w:rPr>
              <w:t xml:space="preserve"> (</w:t>
            </w:r>
            <w:r>
              <w:rPr>
                <w:rFonts w:eastAsia="等线"/>
                <w:color w:val="000000"/>
                <w:sz w:val="16"/>
                <w:szCs w:val="16"/>
                <w:vertAlign w:val="superscript"/>
              </w:rPr>
              <w:fldChar w:fldCharType="begin">
                <w:fldData xml:space="preserve">PEVuZE5vdGU+PENpdGU+PEF1dGhvcj5OYXplcmlhbjwvQXV0aG9yPjxZZWFyPjIwMTA8L1llYXI+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PEVuZE5vdGU+PENpdGU+PEF1dGhvcj5OYXplcmlhbjwvQXV0aG9yPjxZZWFyPjIwMTA8L1llYXI+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23</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All adult patients presenting for dyspnea, as their main symptom, while an investigator was present, including acute-onset dyspnea or worsening of chronic dyspnea at the time of the treating physician evaluation</w:t>
            </w:r>
          </w:p>
        </w:tc>
        <w:tc>
          <w:tcPr>
            <w:tcW w:w="2443" w:type="dxa"/>
            <w:shd w:val="clear" w:color="auto" w:fill="auto"/>
            <w:vAlign w:val="center"/>
          </w:tcPr>
          <w:p>
            <w:pPr>
              <w:rPr>
                <w:rFonts w:eastAsia="等线"/>
                <w:color w:val="000000"/>
                <w:sz w:val="16"/>
                <w:szCs w:val="16"/>
              </w:rPr>
            </w:pPr>
            <w:r>
              <w:rPr>
                <w:rFonts w:eastAsia="等线"/>
                <w:color w:val="000000"/>
                <w:sz w:val="16"/>
                <w:szCs w:val="16"/>
              </w:rPr>
              <w:t>Patients with trauma, ST-elevation myocardial infarctions, or dyspnea clearly caused by something other than heart failure, such as pneumothorax; patients who had received intravenous (IV) therapy in the emergency department (ED), before EDecho and NT-proBNP were performed; if the investigator judged that both left ventricular ejection fraction and pulsed Doppler analysis of mitral inflow were not interpretable due to a very poor acoustic window</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Participants were identified by the treating physician, a brain natriuretic peptide (BNP)</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EDecho, particularly pulsed Doppler analysis of mitral inflow, is a rapid and accurate diag</w:t>
            </w:r>
            <w:r>
              <w:rPr>
                <w:rStyle w:val="12"/>
                <w:rFonts w:eastAsia="等线"/>
                <w:sz w:val="15"/>
                <w:szCs w:val="15"/>
                <w:lang w:val="en-US" w:eastAsia="zh-CN" w:bidi="ar"/>
              </w:rPr>
              <w:t xml:space="preserve"> </w:t>
            </w:r>
            <w:r>
              <w:rPr>
                <w:rFonts w:hint="default" w:ascii="Times New Roman" w:hAnsi="Times New Roman" w:eastAsia="等线" w:cs="Times New Roman"/>
                <w:i w:val="0"/>
                <w:iCs w:val="0"/>
                <w:color w:val="000000"/>
                <w:kern w:val="0"/>
                <w:sz w:val="15"/>
                <w:szCs w:val="15"/>
                <w:u w:val="none"/>
                <w:lang w:val="en-US" w:eastAsia="zh-CN" w:bidi="ar"/>
              </w:rPr>
              <w:t>nostic tool in the evaluation of patients with acute dyspnea.</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146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 xml:space="preserve">Kenton L. Anderson MD </w:t>
            </w:r>
            <w:r>
              <w:rPr>
                <w:rFonts w:eastAsia="等线"/>
                <w:color w:val="000000"/>
                <w:sz w:val="16"/>
                <w:szCs w:val="16"/>
                <w:vertAlign w:val="superscript"/>
              </w:rPr>
              <w:t>(</w:t>
            </w:r>
            <w:r>
              <w:rPr>
                <w:rFonts w:eastAsia="等线"/>
                <w:color w:val="000000"/>
                <w:sz w:val="16"/>
                <w:szCs w:val="16"/>
                <w:vertAlign w:val="superscript"/>
              </w:rPr>
              <w:fldChar w:fldCharType="begin"/>
            </w:r>
            <w:r>
              <w:rPr>
                <w:rFonts w:eastAsia="等线"/>
                <w:color w:val="000000"/>
                <w:sz w:val="16"/>
                <w:szCs w:val="16"/>
                <w:vertAlign w:val="superscript"/>
              </w:rPr>
              <w:instrText xml:space="preserve"> ADDIN EN.CITE &lt;EndNote&gt;&lt;Cite&gt;&lt;Author&gt;Anderson&lt;/Author&gt;&lt;Year&gt;2013&lt;/Year&gt;&lt;RecNum&gt;49&lt;/RecNum&gt;&lt;DisplayText&gt;&lt;style face="superscript"&gt;24&lt;/style&gt;&lt;/DisplayText&gt;&lt;record&gt;&lt;rec-number&gt;49&lt;/rec-number&gt;&lt;foreign-keys&gt;&lt;key app="EN" db-id="9f5dv2stidtpv4ezer55xte7zwesxt90tdsf" timestamp="1645709141"&gt;49&lt;/key&gt;&lt;/foreign-keys&gt;&lt;ref-type name="Journal Article"&gt;17&lt;/ref-type&gt;&lt;contributors&gt;&lt;authors&gt;&lt;author&gt;Anderson, K. L.&lt;/author&gt;&lt;author&gt;Jenq, K. Y.&lt;/author&gt;&lt;author&gt;Fields, J. M.&lt;/author&gt;&lt;author&gt;Panebianco, N. L.&lt;/author&gt;&lt;author&gt;Dean, A. J.&lt;/author&gt;&lt;/authors&gt;&lt;/contributors&gt;&lt;auth-address&gt;Department of Emergency Medicine, Hospital of the University of Pennsylvania, Philadelphia, PA, USA. kentonlanderson@gmail.com&lt;/auth-address&gt;&lt;titles&gt;&lt;title&gt;Diagnosing heart failure among acutely dyspneic patients with cardiac, inferior vena cava, and lung ultrasonography&lt;/title&gt;&lt;secondary-title&gt;Am J Emerg Med&lt;/secondary-title&gt;&lt;/titles&gt;&lt;periodical&gt;&lt;full-title&gt;Am J Emerg Med&lt;/full-title&gt;&lt;/periodical&gt;&lt;pages&gt;1208-14&lt;/pages&gt;&lt;volume&gt;31&lt;/volume&gt;&lt;number&gt;8&lt;/number&gt;&lt;edition&gt;2013/06/19&lt;/edition&gt;&lt;keywords&gt;&lt;keyword&gt;Aged&lt;/keyword&gt;&lt;keyword&gt;Aged, 80 and over&lt;/keyword&gt;&lt;keyword&gt;Dyspnea/*diagnosis/diagnostic imaging/etiology&lt;/keyword&gt;&lt;keyword&gt;*Echocardiography&lt;/keyword&gt;&lt;keyword&gt;Emergency Service, Hospital&lt;/keyword&gt;&lt;keyword&gt;Female&lt;/keyword&gt;&lt;keyword&gt;Heart Failure/complications/*diagnosis/diagnostic imaging&lt;/keyword&gt;&lt;keyword&gt;Humans&lt;/keyword&gt;&lt;keyword&gt;Lung/*diagnostic imaging&lt;/keyword&gt;&lt;keyword&gt;Male&lt;/keyword&gt;&lt;keyword&gt;Middle Aged&lt;/keyword&gt;&lt;keyword&gt;Prospective Studies&lt;/keyword&gt;&lt;keyword&gt;Sensitivity and Specificity&lt;/keyword&gt;&lt;keyword&gt;Stroke Volume&lt;/keyword&gt;&lt;keyword&gt;Vena Cava, Inferior/*diagnostic imaging&lt;/keyword&gt;&lt;/keywords&gt;&lt;dates&gt;&lt;year&gt;2013&lt;/year&gt;&lt;pub-dates&gt;&lt;date&gt;Aug&lt;/date&gt;&lt;/pub-dates&gt;&lt;/dates&gt;&lt;isbn&gt;0735-6757&lt;/isbn&gt;&lt;accession-num&gt;23769272&lt;/accession-num&gt;&lt;urls&gt;&lt;/urls&gt;&lt;electronic-resource-num&gt;10.1016/j.ajem.2013.05.007&lt;/electronic-resource-num&gt;&lt;remote-database-provider&gt;NLM&lt;/remote-database-provider&gt;&lt;language&gt;eng&lt;/language&gt;&lt;/record&gt;&lt;/Cite&gt;&lt;/EndNote&gt;</w:instrText>
            </w:r>
            <w:r>
              <w:rPr>
                <w:rFonts w:eastAsia="等线"/>
                <w:color w:val="000000"/>
                <w:sz w:val="16"/>
                <w:szCs w:val="16"/>
                <w:vertAlign w:val="superscript"/>
              </w:rPr>
              <w:fldChar w:fldCharType="separate"/>
            </w:r>
            <w:r>
              <w:rPr>
                <w:rFonts w:eastAsia="等线"/>
                <w:color w:val="000000"/>
                <w:sz w:val="16"/>
                <w:szCs w:val="16"/>
                <w:vertAlign w:val="superscript"/>
              </w:rPr>
              <w:t>24</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Adult patients presented to the ED with acute dyspnea and if the treating attending physician felt that CHF exacerbation was part of the differential diagnosis after the history and physical examination but before any testing was completed</w:t>
            </w:r>
          </w:p>
        </w:tc>
        <w:tc>
          <w:tcPr>
            <w:tcW w:w="2443" w:type="dxa"/>
            <w:shd w:val="clear" w:color="auto" w:fill="auto"/>
            <w:vAlign w:val="center"/>
          </w:tcPr>
          <w:p>
            <w:pPr>
              <w:rPr>
                <w:rFonts w:eastAsia="等线"/>
                <w:color w:val="000000"/>
                <w:sz w:val="16"/>
                <w:szCs w:val="16"/>
              </w:rPr>
            </w:pPr>
            <w:r>
              <w:rPr>
                <w:rFonts w:eastAsia="等线"/>
                <w:color w:val="000000"/>
                <w:sz w:val="16"/>
                <w:szCs w:val="16"/>
              </w:rPr>
              <w:t>Patients were younger than 18 years or unable to consent</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 xml:space="preserve"> all enrolled patients received conventional physical examination, rapid lung, cardiac, and inferior vena cava [IVC] ultrasound with a hand-held device (VscanW), electrocardiography, blood tests (including brain natriuretic peptide assay), and chest X-ray in the emergency room.</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231F20"/>
                <w:kern w:val="0"/>
                <w:sz w:val="15"/>
                <w:szCs w:val="15"/>
                <w:u w:val="none"/>
                <w:lang w:val="en-US" w:eastAsia="zh-CN" w:bidi="ar"/>
              </w:rPr>
              <w:t>Ultrasonographic evaluations was 100% specific for the dx of ADHF</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98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Katsuya Kajimoto</w:t>
            </w:r>
            <w:r>
              <w:rPr>
                <w:rFonts w:eastAsia="等线"/>
                <w:color w:val="000000"/>
                <w:sz w:val="16"/>
                <w:szCs w:val="16"/>
                <w:vertAlign w:val="superscript"/>
              </w:rPr>
              <w:t xml:space="preserve"> (</w:t>
            </w:r>
            <w:r>
              <w:rPr>
                <w:rFonts w:eastAsia="等线"/>
                <w:color w:val="000000"/>
                <w:sz w:val="16"/>
                <w:szCs w:val="16"/>
                <w:vertAlign w:val="superscript"/>
              </w:rPr>
              <w:fldChar w:fldCharType="begin">
                <w:fldData xml:space="preserve">PEVuZE5vdGU+PENpdGU+PEF1dGhvcj5LYWppbW90bzwvQXV0aG9yPjxZZWFyPjIwMTI8L1llYXI+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PEVuZE5vdGU+PENpdGU+PEF1dGhvcj5LYWppbW90bzwvQXV0aG9yPjxZZWFyPjIwMTI8L1llYXI+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25</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Patients admitted to the ED with acute dyspnea</w:t>
            </w:r>
          </w:p>
        </w:tc>
        <w:tc>
          <w:tcPr>
            <w:tcW w:w="2443" w:type="dxa"/>
            <w:shd w:val="clear" w:color="auto" w:fill="auto"/>
            <w:vAlign w:val="center"/>
          </w:tcPr>
          <w:p>
            <w:pPr>
              <w:rPr>
                <w:rFonts w:eastAsia="等线"/>
                <w:color w:val="000000"/>
                <w:sz w:val="16"/>
                <w:szCs w:val="16"/>
              </w:rPr>
            </w:pPr>
            <w:r>
              <w:rPr>
                <w:rFonts w:eastAsia="等线"/>
                <w:color w:val="000000"/>
                <w:sz w:val="16"/>
                <w:szCs w:val="16"/>
              </w:rPr>
              <w:t>Patients with acute coronary syndrome or chest injury; and patients who had acute dyspnea due to neither cardiac nor pulmonary cause</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Echocardiography</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rapid evaluation by LCI integrated ultrasound is extremely accurate for differentiating acute dyspnea due to AHFS from that caused by primary pulmonary disease in the emergency setting.</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172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Ping Hu</w:t>
            </w:r>
            <w:r>
              <w:rPr>
                <w:rFonts w:eastAsia="等线"/>
                <w:color w:val="000000"/>
                <w:sz w:val="16"/>
                <w:szCs w:val="16"/>
                <w:vertAlign w:val="superscript"/>
              </w:rPr>
              <w:t xml:space="preserve"> (</w:t>
            </w:r>
            <w:r>
              <w:rPr>
                <w:rFonts w:eastAsia="等线"/>
                <w:color w:val="000000"/>
                <w:sz w:val="16"/>
                <w:szCs w:val="16"/>
                <w:vertAlign w:val="superscript"/>
              </w:rPr>
              <w:fldChar w:fldCharType="begin"/>
            </w:r>
            <w:r>
              <w:rPr>
                <w:rFonts w:eastAsia="等线"/>
                <w:color w:val="000000"/>
                <w:sz w:val="16"/>
                <w:szCs w:val="16"/>
                <w:vertAlign w:val="superscript"/>
              </w:rPr>
              <w:instrText xml:space="preserve"> ADDIN EN.CITE &lt;EndNote&gt;&lt;Cite&gt;&lt;Author&gt;Hu&lt;/Author&gt;&lt;Year&gt;2021&lt;/Year&gt;&lt;RecNum&gt;52&lt;/RecNum&gt;&lt;DisplayText&gt;&lt;style face="superscript"&gt;26&lt;/style&gt;&lt;/DisplayText&gt;&lt;record&gt;&lt;rec-number&gt;52&lt;/rec-number&gt;&lt;foreign-keys&gt;&lt;key app="EN" db-id="9f5dv2stidtpv4ezer55xte7zwesxt90tdsf" timestamp="1645709286"&gt;52&lt;/key&gt;&lt;/foreign-keys&gt;&lt;ref-type name="Journal Article"&gt;17&lt;/ref-type&gt;&lt;contributors&gt;&lt;authors&gt;&lt;author&gt;Pin Hu&lt;/author&gt;&lt;/authors&gt;&lt;/contributors&gt;&lt;auth-address&gt;Xinzhou City People&amp;apos;s Hospital Functional Department;&lt;/auth-address&gt;&lt;titles&gt;&lt;title&gt;Accuracy and clinical application value of cardiac color ultrasound in the diagnosis of multiple causes of chronic heart failure&lt;/title&gt;&lt;secondary-title&gt;Imaging research and medical application&lt;/secondary-title&gt;&lt;/titles&gt;&lt;periodical&gt;&lt;full-title&gt;</w:instrText>
            </w:r>
            <w:r>
              <w:rPr>
                <w:rFonts w:hint="eastAsia" w:eastAsia="等线"/>
                <w:color w:val="000000"/>
                <w:sz w:val="16"/>
                <w:szCs w:val="16"/>
                <w:vertAlign w:val="superscript"/>
              </w:rPr>
              <w:instrText xml:space="preserve">Imaging research and medical application&lt;/full-title&gt;&lt;/periodical&gt;&lt;pages&gt;144-145&lt;/pages&gt;&lt;volume&gt;5&lt;/volume&gt;&lt;number&gt;12&lt;/number&gt;&lt;keywords&gt;&lt;keyword&gt;多病因慢性心力衰竭&lt;/keyword&gt;&lt;keyword&gt;诊断&lt;/keyword&gt;&lt;keyword&gt;心脏彩超&lt;/keyword&gt;&lt;keyword&gt;准确性&lt;/keyword&gt;&lt;keyword&gt;临床应用价值&lt;/keyword&gt;&lt;</w:instrText>
            </w:r>
            <w:r>
              <w:rPr>
                <w:rFonts w:eastAsia="等线"/>
                <w:color w:val="000000"/>
                <w:sz w:val="16"/>
                <w:szCs w:val="16"/>
                <w:vertAlign w:val="superscript"/>
              </w:rPr>
              <w:instrText xml:space="preserve">/keywords&gt;&lt;dates&gt;&lt;year&gt;2021&lt;/year&gt;&lt;/dates&gt;&lt;isbn&gt;2096-3807&lt;/isbn&gt;&lt;call-num&gt;13-1424/R&lt;/call-num&gt;&lt;urls&gt;&lt;/urls&gt;&lt;remote-database-provider&gt;Cnki&lt;/remote-database-provider&gt;&lt;/record&gt;&lt;/Cite&gt;&lt;/EndNote&gt;</w:instrText>
            </w:r>
            <w:r>
              <w:rPr>
                <w:rFonts w:eastAsia="等线"/>
                <w:color w:val="000000"/>
                <w:sz w:val="16"/>
                <w:szCs w:val="16"/>
                <w:vertAlign w:val="superscript"/>
              </w:rPr>
              <w:fldChar w:fldCharType="separate"/>
            </w:r>
            <w:r>
              <w:rPr>
                <w:rFonts w:eastAsia="等线"/>
                <w:color w:val="000000"/>
                <w:sz w:val="16"/>
                <w:szCs w:val="16"/>
                <w:vertAlign w:val="superscript"/>
              </w:rPr>
              <w:t>26</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563C1"/>
                <w:sz w:val="16"/>
                <w:szCs w:val="16"/>
                <w:u w:val="single"/>
              </w:rPr>
            </w:pPr>
            <w:r>
              <w:rPr>
                <w:rFonts w:eastAsia="等线"/>
                <w:color w:val="000000"/>
                <w:sz w:val="16"/>
                <w:szCs w:val="16"/>
              </w:rPr>
              <w:t>Patients with chronic heart failure associated with dyspnea, palpitations, and fatigue symptoms</w:t>
            </w:r>
          </w:p>
        </w:tc>
        <w:tc>
          <w:tcPr>
            <w:tcW w:w="2443" w:type="dxa"/>
            <w:shd w:val="clear" w:color="auto" w:fill="auto"/>
            <w:vAlign w:val="center"/>
          </w:tcPr>
          <w:p>
            <w:pPr>
              <w:rPr>
                <w:rFonts w:eastAsia="等线"/>
                <w:color w:val="000000"/>
                <w:sz w:val="16"/>
                <w:szCs w:val="16"/>
              </w:rPr>
            </w:pPr>
            <w:r>
              <w:rPr>
                <w:rFonts w:eastAsia="等线"/>
                <w:color w:val="000000"/>
                <w:sz w:val="16"/>
                <w:szCs w:val="16"/>
              </w:rPr>
              <w:t>Patients with organ diseases; patients with hematological diseases and malignant tumors; patients with low compliance; and patients with lactation and pregnancy</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ECG, Echocardiography</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Echocardiography is a common method for the detection of chronic heart failure with multiple etiologies.</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740" w:hRule="atLeast"/>
          <w:jc w:val="center"/>
        </w:trPr>
        <w:tc>
          <w:tcPr>
            <w:tcW w:w="1691" w:type="dxa"/>
            <w:gridSpan w:val="2"/>
            <w:shd w:val="clear" w:color="auto" w:fill="auto"/>
            <w:vAlign w:val="center"/>
          </w:tcPr>
          <w:p>
            <w:pPr>
              <w:jc w:val="right"/>
              <w:rPr>
                <w:rFonts w:eastAsia="等线"/>
                <w:color w:val="000000"/>
                <w:sz w:val="16"/>
                <w:szCs w:val="16"/>
              </w:rPr>
            </w:pPr>
            <w:r>
              <w:rPr>
                <w:rFonts w:eastAsia="等线"/>
                <w:color w:val="000000"/>
                <w:sz w:val="16"/>
                <w:szCs w:val="16"/>
              </w:rPr>
              <w:t xml:space="preserve">Hui Jiang </w:t>
            </w:r>
            <w:r>
              <w:rPr>
                <w:rFonts w:eastAsia="等线"/>
                <w:color w:val="000000"/>
                <w:sz w:val="16"/>
                <w:szCs w:val="16"/>
                <w:vertAlign w:val="superscript"/>
              </w:rPr>
              <w:t>(</w:t>
            </w:r>
            <w:r>
              <w:rPr>
                <w:rFonts w:eastAsia="等线"/>
                <w:color w:val="000000"/>
                <w:sz w:val="16"/>
                <w:szCs w:val="16"/>
                <w:vertAlign w:val="superscript"/>
              </w:rPr>
              <w:fldChar w:fldCharType="begin"/>
            </w:r>
            <w:r>
              <w:rPr>
                <w:rFonts w:eastAsia="等线"/>
                <w:color w:val="000000"/>
                <w:sz w:val="16"/>
                <w:szCs w:val="16"/>
                <w:vertAlign w:val="superscript"/>
              </w:rPr>
              <w:instrText xml:space="preserve"> ADDIN EN.CITE &lt;EndNote&gt;&lt;Cite&gt;&lt;Author&gt;Jiang&lt;/Author&gt;&lt;Year&gt;2021&lt;/Year&gt;&lt;RecNum&gt;56&lt;/RecNum&gt;&lt;DisplayText&gt;&lt;style face="superscript"&gt;30&lt;/style&gt;&lt;/DisplayText&gt;&lt;record&gt;&lt;rec-number&gt;56&lt;/rec-number&gt;&lt;foreign-keys&gt;&lt;key app="EN" db-id="9f5dv2stidtpv4ezer55xte7zwesxt90td</w:instrText>
            </w:r>
            <w:r>
              <w:rPr>
                <w:rFonts w:hint="eastAsia" w:eastAsia="等线"/>
                <w:color w:val="000000"/>
                <w:sz w:val="16"/>
                <w:szCs w:val="16"/>
                <w:vertAlign w:val="superscript"/>
              </w:rPr>
              <w:instrText xml:space="preserve">sf" timestamp="1645709567"&gt;56&lt;/key&gt;&lt;/foreign-keys&gt;&lt;ref-type name="Journal Article"&gt;17&lt;/ref-type&gt;&lt;contributors&gt;&lt;authors&gt;&lt;author&gt;Hui Jiang&lt;/author&gt;&lt;/authors&gt;&lt;/contributors&gt;&lt;auth-address&gt;&lt;style face="normal" font="default" charset="134" size="100%"&gt;上饶市立医院&lt;/s</w:instrText>
            </w:r>
            <w:r>
              <w:rPr>
                <w:rFonts w:eastAsia="等线"/>
                <w:color w:val="000000"/>
                <w:sz w:val="16"/>
                <w:szCs w:val="16"/>
                <w:vertAlign w:val="superscript"/>
              </w:rPr>
              <w:instrText xml:space="preserve">tyle&gt;&lt;style face="normal" font="default" size="100%"&gt;;&lt;/style&gt;&lt;/auth-address&gt;&lt;titles&gt;&lt;title&gt;Diagnosis value analysis of echocardiography combined with BNP detection in chronic heart failure&lt;/title&gt;&lt;secondary-title&gt;Forum on Essential Medicine&lt;/secondary-ti</w:instrText>
            </w:r>
            <w:r>
              <w:rPr>
                <w:rFonts w:hint="eastAsia" w:eastAsia="等线"/>
                <w:color w:val="000000"/>
                <w:sz w:val="16"/>
                <w:szCs w:val="16"/>
                <w:vertAlign w:val="superscript"/>
              </w:rPr>
              <w:instrText xml:space="preserve">tle&gt;&lt;/titles&gt;&lt;periodical&gt;&lt;full-title&gt;Forum on Essential Medicine&lt;/full-title&gt;&lt;/periodical&gt;&lt;pages&gt;978-979&lt;/pages&gt;&lt;volume&gt;25&lt;/volume&gt;&lt;number&gt;07&lt;/number&gt;&lt;keywords&gt;&lt;keyword&gt;慢性心力衰竭&lt;/keyword&gt;&lt;keyword&gt;超声心动图&lt;/keyword&gt;&lt;keyword&gt;脑钠肽&lt;/keyword&gt;&lt;keyword&gt;诊断价值&lt;/keyword&gt;&lt;</w:instrText>
            </w:r>
            <w:r>
              <w:rPr>
                <w:rFonts w:eastAsia="等线"/>
                <w:color w:val="000000"/>
                <w:sz w:val="16"/>
                <w:szCs w:val="16"/>
                <w:vertAlign w:val="superscript"/>
              </w:rPr>
              <w:instrText xml:space="preserve">/keywords&gt;&lt;dates&gt;&lt;year&gt;2021&lt;/year&gt;&lt;/dates&gt;&lt;isbn&gt;1672-1721&lt;/isbn&gt;&lt;call-num&gt;14-1314/R&lt;/call-num&gt;&lt;urls&gt;&lt;/urls&gt;&lt;electronic-resource-num&gt;10.19435/j.1672-1721.2021.07.043&lt;/electronic-resource-num&gt;&lt;remote-database-provider&gt;Cnki&lt;/remote-database-provider&gt;&lt;/record&gt;&lt;/Cite&gt;&lt;/EndNote&gt;</w:instrText>
            </w:r>
            <w:r>
              <w:rPr>
                <w:rFonts w:eastAsia="等线"/>
                <w:color w:val="000000"/>
                <w:sz w:val="16"/>
                <w:szCs w:val="16"/>
                <w:vertAlign w:val="superscript"/>
              </w:rPr>
              <w:fldChar w:fldCharType="separate"/>
            </w:r>
            <w:r>
              <w:rPr>
                <w:rFonts w:eastAsia="等线"/>
                <w:color w:val="000000"/>
                <w:sz w:val="16"/>
                <w:szCs w:val="16"/>
                <w:vertAlign w:val="superscript"/>
              </w:rPr>
              <w:t>30</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shd w:val="clear" w:color="auto" w:fill="auto"/>
            <w:vAlign w:val="center"/>
          </w:tcPr>
          <w:p>
            <w:pPr>
              <w:rPr>
                <w:rFonts w:eastAsia="等线"/>
                <w:color w:val="000000"/>
                <w:sz w:val="16"/>
                <w:szCs w:val="16"/>
              </w:rPr>
            </w:pPr>
            <w:r>
              <w:rPr>
                <w:rFonts w:eastAsia="等线"/>
                <w:color w:val="000000"/>
                <w:sz w:val="16"/>
                <w:szCs w:val="16"/>
              </w:rPr>
              <w:t>Patients with suspected chronic heart failure admitted to Shangrao Municipal Hospital</w:t>
            </w:r>
          </w:p>
        </w:tc>
        <w:tc>
          <w:tcPr>
            <w:tcW w:w="2443" w:type="dxa"/>
            <w:shd w:val="clear" w:color="auto" w:fill="auto"/>
            <w:vAlign w:val="center"/>
          </w:tcPr>
          <w:p>
            <w:pPr>
              <w:rPr>
                <w:rFonts w:eastAsia="等线"/>
                <w:color w:val="000000"/>
                <w:sz w:val="16"/>
                <w:szCs w:val="16"/>
              </w:rPr>
            </w:pPr>
            <w:r>
              <w:rPr>
                <w:rFonts w:eastAsia="等线"/>
                <w:color w:val="000000"/>
                <w:sz w:val="16"/>
                <w:szCs w:val="16"/>
              </w:rPr>
              <w:t>NA</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Doppler echocardiography, cardiac catheter ization, radionuclide ventriculography, and pulmonary functional tests</w:t>
            </w:r>
          </w:p>
        </w:tc>
        <w:tc>
          <w:tcPr>
            <w:tcW w:w="1938" w:type="dxa"/>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The combined diagnostic value of echocardiography and BNP level detection is higher</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720" w:hRule="atLeast"/>
          <w:jc w:val="center"/>
        </w:trPr>
        <w:tc>
          <w:tcPr>
            <w:tcW w:w="1691" w:type="dxa"/>
            <w:gridSpan w:val="2"/>
            <w:vMerge w:val="restart"/>
            <w:shd w:val="clear" w:color="auto" w:fill="auto"/>
            <w:vAlign w:val="center"/>
          </w:tcPr>
          <w:p>
            <w:pPr>
              <w:jc w:val="right"/>
              <w:rPr>
                <w:rFonts w:eastAsia="等线"/>
                <w:color w:val="000000"/>
                <w:sz w:val="16"/>
                <w:szCs w:val="16"/>
              </w:rPr>
            </w:pPr>
            <w:r>
              <w:rPr>
                <w:rFonts w:eastAsia="等线"/>
                <w:color w:val="000000"/>
                <w:sz w:val="16"/>
                <w:szCs w:val="16"/>
              </w:rPr>
              <w:t xml:space="preserve">Damien Logeart </w:t>
            </w:r>
            <w:r>
              <w:rPr>
                <w:rFonts w:eastAsia="等线"/>
                <w:color w:val="000000"/>
                <w:sz w:val="16"/>
                <w:szCs w:val="16"/>
                <w:vertAlign w:val="superscript"/>
              </w:rPr>
              <w:t>(</w:t>
            </w:r>
            <w:r>
              <w:rPr>
                <w:rFonts w:eastAsia="等线"/>
                <w:color w:val="000000"/>
                <w:sz w:val="16"/>
                <w:szCs w:val="16"/>
                <w:vertAlign w:val="superscript"/>
              </w:rPr>
              <w:fldChar w:fldCharType="begin">
                <w:fldData xml:space="preserve">PEVuZE5vdGU+PENpdGU+PEF1dGhvcj5Mb2dlYXJ0PC9BdXRob3I+PFllYXI+MjAwMjwvWWVhcj48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PEVuZE5vdGU+PENpdGU+PEF1dGhvcj5Mb2dlYXJ0PC9BdXRob3I+PFllYXI+MjAwMjwvWWVhcj48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21</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vMerge w:val="restart"/>
            <w:shd w:val="clear" w:color="auto" w:fill="auto"/>
            <w:vAlign w:val="center"/>
          </w:tcPr>
          <w:p>
            <w:pPr>
              <w:rPr>
                <w:rFonts w:eastAsia="等线"/>
                <w:color w:val="000000"/>
                <w:sz w:val="16"/>
                <w:szCs w:val="16"/>
              </w:rPr>
            </w:pPr>
            <w:r>
              <w:rPr>
                <w:rFonts w:eastAsia="等线"/>
                <w:color w:val="000000"/>
                <w:sz w:val="16"/>
                <w:szCs w:val="16"/>
              </w:rPr>
              <w:t>Cause of acute dyspnea was assessed by the senior physician attending the patient on admission, on the basis of a physical examination, electrocardiogram, and chest x-ray examination</w:t>
            </w:r>
          </w:p>
        </w:tc>
        <w:tc>
          <w:tcPr>
            <w:tcW w:w="2443" w:type="dxa"/>
            <w:shd w:val="clear" w:color="auto" w:fill="auto"/>
            <w:vAlign w:val="center"/>
          </w:tcPr>
          <w:p>
            <w:pPr>
              <w:rPr>
                <w:rFonts w:eastAsia="等线"/>
                <w:color w:val="000000"/>
                <w:sz w:val="16"/>
                <w:szCs w:val="16"/>
              </w:rPr>
            </w:pPr>
            <w:r>
              <w:rPr>
                <w:rFonts w:eastAsia="等线"/>
                <w:color w:val="000000"/>
                <w:sz w:val="16"/>
                <w:szCs w:val="16"/>
              </w:rPr>
              <w:t>Patients with acute myocardial infarction, chest injury, or recent surgery</w:t>
            </w:r>
          </w:p>
        </w:tc>
        <w:tc>
          <w:tcPr>
            <w:tcW w:w="2749" w:type="dxa"/>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All patients underwent lung ultrasound examinations, along with basic laboratory testing, rapid NT-proBNP testing and chest X-rays.</w:t>
            </w:r>
          </w:p>
        </w:tc>
        <w:tc>
          <w:tcPr>
            <w:tcW w:w="1938" w:type="dxa"/>
            <w:vMerge w:val="restart"/>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BNP measurement and Doppler echocardiography are both useful for establishing the cause of acute dyspnea</w:t>
            </w: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1700" w:hRule="atLeast"/>
          <w:jc w:val="center"/>
        </w:trPr>
        <w:tc>
          <w:tcPr>
            <w:tcW w:w="1691" w:type="dxa"/>
            <w:gridSpan w:val="2"/>
            <w:vMerge w:val="continue"/>
            <w:vAlign w:val="center"/>
          </w:tcPr>
          <w:p>
            <w:pPr>
              <w:jc w:val="right"/>
              <w:rPr>
                <w:rFonts w:eastAsia="等线"/>
                <w:color w:val="000000"/>
                <w:sz w:val="16"/>
                <w:szCs w:val="16"/>
              </w:rPr>
            </w:pPr>
          </w:p>
        </w:tc>
        <w:tc>
          <w:tcPr>
            <w:tcW w:w="2293" w:type="dxa"/>
            <w:vMerge w:val="continue"/>
            <w:vAlign w:val="center"/>
          </w:tcPr>
          <w:p>
            <w:pPr>
              <w:rPr>
                <w:rFonts w:eastAsia="等线"/>
                <w:color w:val="000000"/>
                <w:sz w:val="16"/>
                <w:szCs w:val="16"/>
              </w:rPr>
            </w:pPr>
          </w:p>
        </w:tc>
        <w:tc>
          <w:tcPr>
            <w:tcW w:w="2443" w:type="dxa"/>
            <w:shd w:val="clear" w:color="auto" w:fill="auto"/>
            <w:vAlign w:val="center"/>
          </w:tcPr>
          <w:p>
            <w:pPr>
              <w:rPr>
                <w:rFonts w:eastAsia="等线"/>
                <w:color w:val="000000"/>
                <w:sz w:val="16"/>
                <w:szCs w:val="16"/>
              </w:rPr>
            </w:pPr>
            <w:r>
              <w:rPr>
                <w:rFonts w:eastAsia="等线"/>
                <w:color w:val="000000"/>
                <w:sz w:val="16"/>
                <w:szCs w:val="16"/>
              </w:rPr>
              <w:t>Patients were subsequently excluded because of treatments (mechanical ventilation, diuretics, nitrates, or inotropic agents) started more than 2 h before arrival in our department, or because emergency echocardiography was not feasible</w:t>
            </w:r>
          </w:p>
        </w:tc>
        <w:tc>
          <w:tcPr>
            <w:tcW w:w="2749" w:type="dxa"/>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Echocardiographic determination of ejection fraction (EF) and point-of care BNP measurement for the diagnosis of CHF.</w:t>
            </w:r>
          </w:p>
        </w:tc>
        <w:tc>
          <w:tcPr>
            <w:tcW w:w="1938" w:type="dxa"/>
            <w:vMerge w:val="continue"/>
            <w:vAlign w:val="center"/>
          </w:tcPr>
          <w:p>
            <w:pPr>
              <w:jc w:val="left"/>
              <w:rPr>
                <w:rFonts w:eastAsia="等线"/>
                <w:color w:val="000000"/>
                <w:sz w:val="4"/>
                <w:szCs w:val="4"/>
              </w:rPr>
            </w:pPr>
          </w:p>
        </w:tc>
        <w:tc>
          <w:tcPr>
            <w:tcW w:w="236" w:type="dxa"/>
            <w:vAlign w:val="center"/>
          </w:tcPr>
          <w:p>
            <w:pPr>
              <w:rPr>
                <w:rFonts w:eastAsia="Times New Roman"/>
                <w:sz w:val="16"/>
                <w:szCs w:val="16"/>
              </w:rPr>
            </w:pPr>
          </w:p>
        </w:tc>
      </w:tr>
      <w:tr>
        <w:tblPrEx>
          <w:tblCellMar>
            <w:top w:w="15" w:type="dxa"/>
            <w:left w:w="108" w:type="dxa"/>
            <w:bottom w:w="0" w:type="dxa"/>
            <w:right w:w="108" w:type="dxa"/>
          </w:tblCellMar>
        </w:tblPrEx>
        <w:trPr>
          <w:trHeight w:val="1940" w:hRule="atLeast"/>
          <w:jc w:val="center"/>
        </w:trPr>
        <w:tc>
          <w:tcPr>
            <w:tcW w:w="1691" w:type="dxa"/>
            <w:gridSpan w:val="2"/>
            <w:tcBorders>
              <w:bottom w:val="single" w:color="auto" w:sz="4" w:space="0"/>
            </w:tcBorders>
            <w:shd w:val="clear" w:color="auto" w:fill="auto"/>
            <w:vAlign w:val="center"/>
          </w:tcPr>
          <w:p>
            <w:pPr>
              <w:jc w:val="right"/>
              <w:rPr>
                <w:rFonts w:eastAsia="等线"/>
                <w:color w:val="000000"/>
                <w:sz w:val="16"/>
                <w:szCs w:val="16"/>
              </w:rPr>
            </w:pPr>
            <w:r>
              <w:rPr>
                <w:rFonts w:eastAsia="等线"/>
                <w:color w:val="000000"/>
                <w:sz w:val="16"/>
                <w:szCs w:val="16"/>
              </w:rPr>
              <w:t>Philippe Gabriel Steg</w:t>
            </w:r>
            <w:r>
              <w:rPr>
                <w:rFonts w:eastAsia="等线"/>
                <w:color w:val="000000"/>
                <w:sz w:val="16"/>
                <w:szCs w:val="16"/>
                <w:vertAlign w:val="superscript"/>
              </w:rPr>
              <w:t xml:space="preserve"> (</w:t>
            </w:r>
            <w:r>
              <w:rPr>
                <w:rFonts w:eastAsia="等线"/>
                <w:color w:val="000000"/>
                <w:sz w:val="16"/>
                <w:szCs w:val="16"/>
                <w:vertAlign w:val="superscript"/>
              </w:rPr>
              <w:fldChar w:fldCharType="begin">
                <w:fldData xml:space="preserve">PEVuZE5vdGU+PENpdGU+PEF1dGhvcj5TdGVnPC9BdXRob3I+PFllYXI+MjAwNTwvWWVhcj48UmVj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</w:fldData>
              </w:fldChar>
            </w:r>
            <w:r>
              <w:rPr>
                <w:rFonts w:eastAsia="等线"/>
                <w:color w:val="000000"/>
                <w:sz w:val="16"/>
                <w:szCs w:val="16"/>
                <w:vertAlign w:val="superscript"/>
              </w:rPr>
              <w:instrText xml:space="preserve"> ADDIN EN.CITE </w:instrText>
            </w:r>
            <w:r>
              <w:rPr>
                <w:rFonts w:eastAsia="等线"/>
                <w:color w:val="000000"/>
                <w:sz w:val="16"/>
                <w:szCs w:val="16"/>
                <w:vertAlign w:val="superscript"/>
              </w:rPr>
              <w:fldChar w:fldCharType="begin">
                <w:fldData xml:space="preserve">PEVuZE5vdGU+PENpdGU+PEF1dGhvcj5TdGVnPC9BdXRob3I+PFllYXI+MjAwNTwvWWVhcj48UmVj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</w:fldData>
              </w:fldChar>
            </w:r>
            <w:r>
              <w:rPr>
                <w:rFonts w:eastAsia="等线"/>
                <w:color w:val="000000"/>
                <w:sz w:val="16"/>
                <w:szCs w:val="16"/>
                <w:vertAlign w:val="superscript"/>
              </w:rPr>
              <w:instrText xml:space="preserve"> ADDIN EN.CITE.DATA </w:instrText>
            </w:r>
            <w:r>
              <w:rPr>
                <w:rFonts w:eastAsia="等线"/>
                <w:color w:val="000000"/>
                <w:sz w:val="16"/>
                <w:szCs w:val="16"/>
                <w:vertAlign w:val="superscript"/>
              </w:rPr>
              <w:fldChar w:fldCharType="end"/>
            </w:r>
            <w:r>
              <w:rPr>
                <w:rFonts w:eastAsia="等线"/>
                <w:color w:val="000000"/>
                <w:sz w:val="16"/>
                <w:szCs w:val="16"/>
                <w:vertAlign w:val="superscript"/>
              </w:rPr>
              <w:fldChar w:fldCharType="separate"/>
            </w:r>
            <w:r>
              <w:rPr>
                <w:rFonts w:eastAsia="等线"/>
                <w:color w:val="000000"/>
                <w:sz w:val="16"/>
                <w:szCs w:val="16"/>
                <w:vertAlign w:val="superscript"/>
              </w:rPr>
              <w:t>22</w:t>
            </w:r>
            <w:r>
              <w:rPr>
                <w:rFonts w:eastAsia="等线"/>
                <w:color w:val="000000"/>
                <w:sz w:val="16"/>
                <w:szCs w:val="16"/>
                <w:vertAlign w:val="superscript"/>
              </w:rPr>
              <w:fldChar w:fldCharType="end"/>
            </w:r>
            <w:r>
              <w:rPr>
                <w:rFonts w:eastAsia="等线"/>
                <w:color w:val="000000"/>
                <w:sz w:val="16"/>
                <w:szCs w:val="16"/>
                <w:vertAlign w:val="superscript"/>
              </w:rPr>
              <w:t>)</w:t>
            </w:r>
          </w:p>
        </w:tc>
        <w:tc>
          <w:tcPr>
            <w:tcW w:w="2293" w:type="dxa"/>
            <w:tcBorders>
              <w:bottom w:val="single" w:color="auto" w:sz="4" w:space="0"/>
            </w:tcBorders>
            <w:shd w:val="clear" w:color="auto" w:fill="auto"/>
            <w:vAlign w:val="center"/>
          </w:tcPr>
          <w:p>
            <w:pPr>
              <w:rPr>
                <w:rFonts w:eastAsia="等线"/>
                <w:color w:val="000000"/>
                <w:sz w:val="16"/>
                <w:szCs w:val="16"/>
              </w:rPr>
            </w:pPr>
            <w:r>
              <w:rPr>
                <w:rFonts w:eastAsia="等线"/>
                <w:color w:val="000000"/>
                <w:sz w:val="16"/>
                <w:szCs w:val="16"/>
              </w:rPr>
              <w:t>Patients had to have shortness of breath as their most prominent complaint</w:t>
            </w:r>
          </w:p>
        </w:tc>
        <w:tc>
          <w:tcPr>
            <w:tcW w:w="2443" w:type="dxa"/>
            <w:tcBorders>
              <w:bottom w:val="single" w:color="auto" w:sz="4" w:space="0"/>
            </w:tcBorders>
            <w:shd w:val="clear" w:color="auto" w:fill="auto"/>
            <w:vAlign w:val="center"/>
          </w:tcPr>
          <w:p>
            <w:pPr>
              <w:rPr>
                <w:rFonts w:eastAsia="等线"/>
                <w:color w:val="000000"/>
                <w:sz w:val="16"/>
                <w:szCs w:val="16"/>
              </w:rPr>
            </w:pPr>
            <w:r>
              <w:rPr>
                <w:rFonts w:eastAsia="等线"/>
                <w:color w:val="000000"/>
                <w:sz w:val="16"/>
                <w:szCs w:val="16"/>
              </w:rPr>
              <w:t>Patients aged 18 years, those whose dyspnea was not secondary to CHF (e.g., cardiac tamponade), and patients with acute myocardial infarction, renal failure, and obvious trauma were excluded; patients with unstable angina were excluded unless their predominant presentation was dyspnea</w:t>
            </w:r>
          </w:p>
        </w:tc>
        <w:tc>
          <w:tcPr>
            <w:tcW w:w="2749" w:type="dxa"/>
            <w:tcBorders>
              <w:bottom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color w:val="231F20"/>
                <w:sz w:val="16"/>
                <w:szCs w:val="16"/>
                <w:lang w:val="en-US" w:eastAsia="zh-CN"/>
              </w:rPr>
            </w:pPr>
            <w:r>
              <w:rPr>
                <w:rFonts w:hint="default" w:ascii="Times New Roman" w:hAnsi="Times New Roman" w:eastAsia="等线" w:cs="Times New Roman"/>
                <w:color w:val="231F20"/>
                <w:sz w:val="16"/>
                <w:szCs w:val="16"/>
                <w:lang w:val="en-US" w:eastAsia="zh-CN"/>
              </w:rPr>
              <w:t xml:space="preserve"> radiographic evi dence of cardiomegaly/redistribution and BNP levels  higher than 100 pg/mL as indicators of heart failure were assessed</w:t>
            </w:r>
          </w:p>
        </w:tc>
        <w:tc>
          <w:tcPr>
            <w:tcW w:w="1938" w:type="dxa"/>
            <w:tcBorders>
              <w:bottom w:val="single" w:color="auto" w:sz="4" w:space="0"/>
            </w:tcBorders>
            <w:shd w:val="clear" w:color="auto" w:fill="auto"/>
            <w:vAlign w:val="center"/>
          </w:tcPr>
          <w:p>
            <w:pPr>
              <w:keepNext w:val="0"/>
              <w:keepLines w:val="0"/>
              <w:widowControl/>
              <w:suppressLineNumbers w:val="0"/>
              <w:jc w:val="left"/>
              <w:textAlignment w:val="center"/>
              <w:rPr>
                <w:rFonts w:eastAsia="等线"/>
                <w:color w:val="000000"/>
                <w:sz w:val="4"/>
                <w:szCs w:val="4"/>
              </w:rPr>
            </w:pPr>
            <w:r>
              <w:rPr>
                <w:rFonts w:hint="default" w:ascii="Times New Roman" w:hAnsi="Times New Roman" w:eastAsia="等线" w:cs="Times New Roman"/>
                <w:i w:val="0"/>
                <w:iCs w:val="0"/>
                <w:color w:val="000000"/>
                <w:kern w:val="0"/>
                <w:sz w:val="15"/>
                <w:szCs w:val="15"/>
                <w:u w:val="none"/>
                <w:lang w:val="en-US" w:eastAsia="zh-CN" w:bidi="ar"/>
              </w:rPr>
              <w:t>combined BNP measurement echocardiographic determination of EF   have marked additivediagnostic value.</w:t>
            </w:r>
          </w:p>
        </w:tc>
        <w:tc>
          <w:tcPr>
            <w:tcW w:w="236" w:type="dxa"/>
            <w:tcBorders>
              <w:bottom w:val="single" w:color="auto" w:sz="4" w:space="0"/>
            </w:tcBorders>
            <w:vAlign w:val="center"/>
          </w:tcPr>
          <w:p>
            <w:pPr>
              <w:rPr>
                <w:rFonts w:eastAsia="Times New Roman"/>
                <w:sz w:val="16"/>
                <w:szCs w:val="16"/>
              </w:rPr>
            </w:pPr>
          </w:p>
        </w:tc>
      </w:tr>
      <w:tr>
        <w:tblPrEx>
          <w:tblCellMar>
            <w:top w:w="15" w:type="dxa"/>
            <w:left w:w="108" w:type="dxa"/>
            <w:bottom w:w="0" w:type="dxa"/>
            <w:right w:w="108" w:type="dxa"/>
          </w:tblCellMar>
        </w:tblPrEx>
        <w:trPr>
          <w:trHeight w:val="793" w:hRule="atLeast"/>
          <w:jc w:val="center"/>
        </w:trPr>
        <w:tc>
          <w:tcPr>
            <w:tcW w:w="11114" w:type="dxa"/>
            <w:gridSpan w:val="6"/>
            <w:tcBorders>
              <w:top w:val="single" w:color="auto" w:sz="4" w:space="0"/>
              <w:left w:val="nil"/>
              <w:bottom w:val="nil"/>
              <w:right w:val="nil"/>
            </w:tcBorders>
            <w:shd w:val="clear" w:color="auto" w:fill="auto"/>
            <w:vAlign w:val="center"/>
          </w:tcPr>
          <w:p>
            <w:pPr>
              <w:jc w:val="both"/>
              <w:rPr>
                <w:rFonts w:eastAsia="等线"/>
                <w:color w:val="000000"/>
                <w:sz w:val="16"/>
                <w:szCs w:val="16"/>
              </w:rPr>
            </w:pPr>
            <w:r>
              <w:rPr>
                <w:rFonts w:hint="eastAsia" w:eastAsia="等线"/>
                <w:color w:val="000000"/>
                <w:sz w:val="16"/>
                <w:szCs w:val="16"/>
              </w:rPr>
              <w:t>Abbreviations: NA, not available from original study paper or supplementary or registration information; LVEF, left ventricular ejection fraction; S3, the third heart sound; ED, emergency department; AHFS: acute heart failure.</w:t>
            </w:r>
          </w:p>
        </w:tc>
        <w:tc>
          <w:tcPr>
            <w:tcW w:w="236" w:type="dxa"/>
            <w:tcBorders>
              <w:top w:val="single" w:color="auto" w:sz="4" w:space="0"/>
              <w:left w:val="nil"/>
              <w:bottom w:val="nil"/>
              <w:right w:val="nil"/>
            </w:tcBorders>
            <w:vAlign w:val="center"/>
          </w:tcPr>
          <w:p>
            <w:pPr>
              <w:rPr>
                <w:rFonts w:eastAsia="Times New Roman"/>
                <w:sz w:val="16"/>
                <w:szCs w:val="16"/>
              </w:rPr>
            </w:pPr>
          </w:p>
        </w:tc>
      </w:tr>
      <w:tr>
        <w:tblPrEx>
          <w:tblCellMar>
            <w:top w:w="15" w:type="dxa"/>
            <w:left w:w="108" w:type="dxa"/>
            <w:bottom w:w="0" w:type="dxa"/>
            <w:right w:w="108" w:type="dxa"/>
          </w:tblCellMar>
        </w:tblPrEx>
        <w:trPr>
          <w:trHeight w:val="320" w:hRule="atLeast"/>
          <w:jc w:val="center"/>
        </w:trPr>
        <w:tc>
          <w:tcPr>
            <w:tcW w:w="1167" w:type="dxa"/>
            <w:tcBorders>
              <w:top w:val="nil"/>
            </w:tcBorders>
            <w:shd w:val="clear" w:color="auto" w:fill="auto"/>
            <w:noWrap/>
          </w:tcPr>
          <w:p>
            <w:pPr>
              <w:rPr>
                <w:rFonts w:eastAsia="等线"/>
                <w:color w:val="000000"/>
                <w:sz w:val="16"/>
                <w:szCs w:val="16"/>
              </w:rPr>
            </w:pPr>
          </w:p>
        </w:tc>
        <w:tc>
          <w:tcPr>
            <w:tcW w:w="9947" w:type="dxa"/>
            <w:gridSpan w:val="5"/>
            <w:vMerge w:val="restart"/>
            <w:tcBorders>
              <w:top w:val="nil"/>
            </w:tcBorders>
            <w:shd w:val="clear" w:color="auto" w:fill="auto"/>
            <w:noWrap/>
          </w:tcPr>
          <w:p>
            <w:pPr>
              <w:rPr>
                <w:rFonts w:eastAsia="等线"/>
                <w:color w:val="000000"/>
                <w:sz w:val="16"/>
                <w:szCs w:val="16"/>
              </w:rPr>
            </w:pPr>
          </w:p>
        </w:tc>
        <w:tc>
          <w:tcPr>
            <w:tcW w:w="236" w:type="dxa"/>
            <w:tcBorders>
              <w:top w:val="nil"/>
            </w:tcBorders>
            <w:vAlign w:val="center"/>
          </w:tcPr>
          <w:p>
            <w:pPr>
              <w:rPr>
                <w:rFonts w:eastAsia="Times New Roman"/>
                <w:sz w:val="16"/>
                <w:szCs w:val="16"/>
              </w:rPr>
            </w:pPr>
          </w:p>
        </w:tc>
      </w:tr>
      <w:tr>
        <w:tblPrEx>
          <w:tblCellMar>
            <w:top w:w="15" w:type="dxa"/>
            <w:left w:w="108" w:type="dxa"/>
            <w:bottom w:w="0" w:type="dxa"/>
            <w:right w:w="108" w:type="dxa"/>
          </w:tblCellMar>
        </w:tblPrEx>
        <w:trPr>
          <w:trHeight w:val="320" w:hRule="atLeast"/>
          <w:jc w:val="center"/>
        </w:trPr>
        <w:tc>
          <w:tcPr>
            <w:tcW w:w="1167" w:type="dxa"/>
            <w:vAlign w:val="center"/>
          </w:tcPr>
          <w:p>
            <w:pPr>
              <w:rPr>
                <w:rFonts w:eastAsia="等线"/>
                <w:color w:val="000000"/>
                <w:sz w:val="16"/>
                <w:szCs w:val="16"/>
              </w:rPr>
            </w:pPr>
          </w:p>
        </w:tc>
        <w:tc>
          <w:tcPr>
            <w:tcW w:w="9947" w:type="dxa"/>
            <w:gridSpan w:val="5"/>
            <w:vMerge w:val="continue"/>
            <w:vAlign w:val="center"/>
          </w:tcPr>
          <w:p>
            <w:pPr>
              <w:rPr>
                <w:rFonts w:eastAsia="等线"/>
                <w:color w:val="000000"/>
                <w:sz w:val="16"/>
                <w:szCs w:val="16"/>
              </w:rPr>
            </w:pPr>
          </w:p>
        </w:tc>
        <w:tc>
          <w:tcPr>
            <w:tcW w:w="236" w:type="dxa"/>
            <w:shd w:val="clear" w:color="auto" w:fill="auto"/>
            <w:noWrap/>
            <w:vAlign w:val="center"/>
          </w:tcPr>
          <w:p>
            <w:pPr>
              <w:rPr>
                <w:rFonts w:eastAsia="等线"/>
                <w:color w:val="000000"/>
                <w:sz w:val="16"/>
                <w:szCs w:val="16"/>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iNmUxYmFlNTUzZDM2NjYzMzE5NTI5YjA1MDU4MjYifQ=="/>
  </w:docVars>
  <w:rsids>
    <w:rsidRoot w:val="00CB4C36"/>
    <w:rsid w:val="00292904"/>
    <w:rsid w:val="008C15EF"/>
    <w:rsid w:val="00A019A1"/>
    <w:rsid w:val="00CB4C36"/>
    <w:rsid w:val="00D2309A"/>
    <w:rsid w:val="0A015F1D"/>
    <w:rsid w:val="3A4B058A"/>
    <w:rsid w:val="41A623ED"/>
    <w:rsid w:val="427E5EC3"/>
    <w:rsid w:val="56A66839"/>
    <w:rsid w:val="62AD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宋体" w:cs="Times New Roman"/>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spacing w:after="0" w:line="240" w:lineRule="auto"/>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kern w:val="2"/>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EndNote Bibliography"/>
    <w:basedOn w:val="1"/>
    <w:qFormat/>
    <w:uiPriority w:val="0"/>
    <w:pPr>
      <w:spacing w:line="240" w:lineRule="auto"/>
    </w:pPr>
  </w:style>
  <w:style w:type="character" w:customStyle="1" w:styleId="9">
    <w:name w:val="font21"/>
    <w:basedOn w:val="5"/>
    <w:uiPriority w:val="0"/>
    <w:rPr>
      <w:rFonts w:ascii="Arial" w:hAnsi="Arial" w:cs="Arial"/>
      <w:color w:val="000000"/>
      <w:sz w:val="28"/>
      <w:szCs w:val="28"/>
      <w:u w:val="none"/>
    </w:rPr>
  </w:style>
  <w:style w:type="character" w:customStyle="1" w:styleId="10">
    <w:name w:val="font11"/>
    <w:basedOn w:val="5"/>
    <w:uiPriority w:val="0"/>
    <w:rPr>
      <w:rFonts w:hint="default" w:ascii="Times New Roman" w:hAnsi="Times New Roman" w:cs="Times New Roman"/>
      <w:color w:val="000000"/>
      <w:sz w:val="28"/>
      <w:szCs w:val="28"/>
      <w:u w:val="none"/>
    </w:rPr>
  </w:style>
  <w:style w:type="character" w:customStyle="1" w:styleId="11">
    <w:name w:val="font31"/>
    <w:basedOn w:val="5"/>
    <w:qFormat/>
    <w:uiPriority w:val="0"/>
    <w:rPr>
      <w:rFonts w:hint="eastAsia" w:ascii="宋体" w:hAnsi="宋体" w:eastAsia="宋体" w:cs="宋体"/>
      <w:color w:val="000000"/>
      <w:sz w:val="28"/>
      <w:szCs w:val="28"/>
      <w:u w:val="none"/>
    </w:rPr>
  </w:style>
  <w:style w:type="character" w:customStyle="1" w:styleId="12">
    <w:name w:val="font61"/>
    <w:basedOn w:val="5"/>
    <w:uiPriority w:val="0"/>
    <w:rPr>
      <w:rFonts w:ascii="Arial" w:hAnsi="Arial" w:cs="Arial"/>
      <w:color w:val="000000"/>
      <w:sz w:val="28"/>
      <w:szCs w:val="28"/>
      <w:u w:val="none"/>
    </w:rPr>
  </w:style>
  <w:style w:type="character" w:customStyle="1" w:styleId="13">
    <w:name w:val="font5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1633</Words>
  <Characters>9901</Characters>
  <Lines>245</Lines>
  <Paragraphs>69</Paragraphs>
  <TotalTime>0</TotalTime>
  <ScaleCrop>false</ScaleCrop>
  <LinksUpToDate>false</LinksUpToDate>
  <CharactersWithSpaces>11431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2022-03-04T14:19:00Z</dcterms:created>
  <dc:creator>8615096622634</dc:creator>
  <cp:lastModifiedBy>气息。</cp:lastModifiedBy>
  <dcterms:modified xsi:type="dcterms:W3CDTF">2022-06-24T15:33:24Z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A0CE67832A8C4CE2976B3FBE76C9EEFE</vt:lpwstr>
  </property>
</Properties>
</file>