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F51" w14:textId="79EF50C9" w:rsidR="008E789D" w:rsidRPr="00E02EDC" w:rsidRDefault="00F91EC5">
      <w:pPr>
        <w:rPr>
          <w:rFonts w:ascii="Times New Roman" w:hAnsi="Times New Roman" w:cs="Times New Roman"/>
          <w:b/>
          <w:bCs/>
        </w:rPr>
      </w:pPr>
      <w:bookmarkStart w:id="0" w:name="_Hlk83274455"/>
      <w:proofErr w:type="spellStart"/>
      <w:r>
        <w:rPr>
          <w:rFonts w:ascii="Times New Roman" w:hAnsi="Times New Roman" w:cs="Times New Roman"/>
          <w:b/>
          <w:bCs/>
        </w:rPr>
        <w:t>S</w:t>
      </w:r>
      <w:r w:rsidR="00E02EDC" w:rsidRPr="00E02EDC">
        <w:rPr>
          <w:rFonts w:ascii="Times New Roman" w:hAnsi="Times New Roman" w:cs="Times New Roman"/>
          <w:b/>
          <w:bCs/>
        </w:rPr>
        <w:t>upplementary</w:t>
      </w:r>
      <w:proofErr w:type="spellEnd"/>
      <w:r w:rsidR="00E02EDC" w:rsidRPr="00E02ED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Table </w:t>
      </w:r>
      <w:r w:rsidR="00E02EDC" w:rsidRPr="00E02ED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Results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from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restrospective</w:t>
      </w:r>
      <w:proofErr w:type="spellEnd"/>
      <w:r>
        <w:rPr>
          <w:rFonts w:ascii="Times New Roman" w:hAnsi="Times New Roman" w:cs="Times New Roman"/>
          <w:b/>
          <w:bCs/>
        </w:rPr>
        <w:t xml:space="preserve"> and prospective </w:t>
      </w:r>
      <w:proofErr w:type="spellStart"/>
      <w:r>
        <w:rPr>
          <w:rFonts w:ascii="Times New Roman" w:hAnsi="Times New Roman" w:cs="Times New Roman"/>
          <w:b/>
          <w:bCs/>
        </w:rPr>
        <w:t>studies</w:t>
      </w:r>
      <w:proofErr w:type="spellEnd"/>
      <w:r>
        <w:rPr>
          <w:rFonts w:ascii="Times New Roman" w:hAnsi="Times New Roman" w:cs="Times New Roman"/>
          <w:b/>
          <w:bCs/>
        </w:rPr>
        <w:t xml:space="preserve"> for </w:t>
      </w:r>
      <w:proofErr w:type="spellStart"/>
      <w:r>
        <w:rPr>
          <w:rFonts w:ascii="Times New Roman" w:hAnsi="Times New Roman" w:cs="Times New Roman"/>
          <w:b/>
          <w:bCs/>
        </w:rPr>
        <w:t>chemotherapy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BF2C66">
        <w:rPr>
          <w:rFonts w:ascii="Times New Roman" w:hAnsi="Times New Roman" w:cs="Times New Roman"/>
          <w:b/>
          <w:bCs/>
        </w:rPr>
        <w:t xml:space="preserve">and concurrent </w:t>
      </w:r>
      <w:proofErr w:type="spellStart"/>
      <w:r w:rsidR="00BF2C66">
        <w:rPr>
          <w:rFonts w:ascii="Times New Roman" w:hAnsi="Times New Roman" w:cs="Times New Roman"/>
          <w:b/>
          <w:bCs/>
        </w:rPr>
        <w:t>chemoradiation</w:t>
      </w:r>
      <w:proofErr w:type="spellEnd"/>
      <w:r w:rsidR="00BF2C66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BF2C66">
        <w:rPr>
          <w:rFonts w:ascii="Times New Roman" w:hAnsi="Times New Roman" w:cs="Times New Roman"/>
          <w:b/>
          <w:bCs/>
        </w:rPr>
        <w:t>metastatic</w:t>
      </w:r>
      <w:proofErr w:type="spellEnd"/>
      <w:r w:rsidR="00BF2C66">
        <w:rPr>
          <w:rFonts w:ascii="Times New Roman" w:hAnsi="Times New Roman" w:cs="Times New Roman"/>
          <w:b/>
          <w:bCs/>
        </w:rPr>
        <w:t xml:space="preserve"> SCCA.</w:t>
      </w:r>
      <w:r>
        <w:rPr>
          <w:rFonts w:ascii="Times New Roman" w:hAnsi="Times New Roman" w:cs="Times New Roman"/>
          <w:b/>
          <w:bCs/>
        </w:rPr>
        <w:t xml:space="preserve">  </w:t>
      </w:r>
    </w:p>
    <w:tbl>
      <w:tblPr>
        <w:tblpPr w:leftFromText="141" w:rightFromText="141" w:vertAnchor="page" w:horzAnchor="margin" w:tblpY="1156"/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80"/>
        <w:gridCol w:w="851"/>
        <w:gridCol w:w="992"/>
        <w:gridCol w:w="1644"/>
        <w:gridCol w:w="1024"/>
        <w:gridCol w:w="981"/>
        <w:gridCol w:w="1644"/>
        <w:gridCol w:w="1064"/>
        <w:gridCol w:w="1186"/>
        <w:gridCol w:w="1374"/>
        <w:gridCol w:w="1276"/>
      </w:tblGrid>
      <w:tr w:rsidR="0043178B" w:rsidRPr="00E02EDC" w14:paraId="552137B1" w14:textId="77777777" w:rsidTr="0043178B">
        <w:trPr>
          <w:trHeight w:val="87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0405" w14:textId="77777777" w:rsidR="0043178B" w:rsidRPr="00E02EDC" w:rsidRDefault="0043178B" w:rsidP="0043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92D59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DA126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ORR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C055A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 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rate (%)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85F94E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edian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PFS (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months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9F43C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1-year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PFS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rate (%)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DB85E6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3-year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PFS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rate (%)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ACBC2B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edian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OS (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months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BBA1F3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1-year OS rate (%)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40C96F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3-year OS rate (%)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7C7F38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5-year OS rate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93D4A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rade 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4 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toxicity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(%)</w:t>
            </w:r>
          </w:p>
        </w:tc>
      </w:tr>
      <w:tr w:rsidR="0043178B" w:rsidRPr="00E02EDC" w14:paraId="18DB7142" w14:textId="77777777" w:rsidTr="0043178B">
        <w:trPr>
          <w:trHeight w:val="526"/>
        </w:trPr>
        <w:tc>
          <w:tcPr>
            <w:tcW w:w="151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57B585" w14:textId="1DA2E1DE" w:rsidR="0043178B" w:rsidRPr="00E02EDC" w:rsidRDefault="0043178B" w:rsidP="0043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Chemotherapy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alone</w:t>
            </w:r>
            <w:proofErr w:type="spellEnd"/>
          </w:p>
        </w:tc>
      </w:tr>
      <w:tr w:rsidR="0043178B" w:rsidRPr="00E02EDC" w14:paraId="686DD546" w14:textId="77777777" w:rsidTr="0043178B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626C38" w14:textId="1813A25F" w:rsidR="0043178B" w:rsidRPr="00E02EDC" w:rsidRDefault="0043178B" w:rsidP="00431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Faivre </w:t>
            </w:r>
            <w:r w:rsidRPr="00DB77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</w:t>
            </w:r>
            <w:r w:rsidR="005F616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 1999 (17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A844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FF5C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5147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D6FF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FC68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0B7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4BA4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A048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AB7F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E999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70D7" w14:textId="77777777" w:rsidR="0043178B" w:rsidRPr="00E02EDC" w:rsidRDefault="0043178B" w:rsidP="004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2A68" w:rsidRPr="00E02EDC" w14:paraId="6E2610DE" w14:textId="77777777" w:rsidTr="0043178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11F19C" w14:textId="6DB69F74" w:rsidR="00FB2A68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Eng </w:t>
            </w:r>
            <w:r w:rsidRPr="003614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al.</w:t>
            </w:r>
            <w:r w:rsidR="005F616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2014 (16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A6EB" w14:textId="17662F2B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684" w14:textId="77777777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FB4B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311B" w14:textId="462C5552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7 for all patients / 16 for </w:t>
            </w:r>
            <w:proofErr w:type="spellStart"/>
            <w:r w:rsidRPr="00F2301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multidisciplinary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management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AFE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0C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1142" w14:textId="2DD1F651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22 for all patients / 53 for </w:t>
            </w:r>
            <w:proofErr w:type="spellStart"/>
            <w:r w:rsidRPr="00F2301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multidisciplinary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management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D158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D19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952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94BD" w14:textId="77777777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2A68" w:rsidRPr="00E02EDC" w14:paraId="2615BBEE" w14:textId="77777777" w:rsidTr="0043178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9BD14B" w14:textId="77777777" w:rsidR="00FB2A68" w:rsidRPr="00E02EDC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InterAACT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Rao </w:t>
            </w:r>
            <w:r w:rsidRPr="00DB77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2018 (21)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158A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538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60C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5F2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8.1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ED8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AC7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809C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F33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CD5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2B1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C218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</w:tr>
      <w:tr w:rsidR="00FB2A68" w:rsidRPr="00E02EDC" w14:paraId="585D3D10" w14:textId="77777777" w:rsidTr="0043178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AD76F8E" w14:textId="54FFF364" w:rsidR="00FB2A68" w:rsidRPr="00A811CB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Epitopes-HPV02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Kim </w:t>
            </w:r>
            <w:r w:rsidRPr="003614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al.</w:t>
            </w:r>
            <w:r w:rsidR="005F616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2018 (25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49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7AF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782F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723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511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713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E2C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36.3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5B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83.1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47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51.3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DC8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AB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70</w:t>
            </w:r>
          </w:p>
        </w:tc>
      </w:tr>
      <w:tr w:rsidR="00FB2A68" w:rsidRPr="00E02EDC" w14:paraId="6178BDBD" w14:textId="77777777" w:rsidTr="0043178B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7E8F0C" w14:textId="159C8D1B" w:rsidR="00FB2A68" w:rsidRPr="00A811CB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</w:pP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Poole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Epitopes-HPV01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and 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Epitopes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-HPV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Kim </w:t>
            </w:r>
            <w:r w:rsidRPr="000A0AEC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et al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</w:t>
            </w:r>
            <w:r w:rsidR="005F616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2020 (19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C7E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E4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F6C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40.3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A11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252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50.7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64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B6B7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50.2 for 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mDCF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36.3 for 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sDCF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627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0C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56.5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mDCF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)/</w:t>
            </w: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51.5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sDC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D1A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B5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53 for 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mDCF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83 for 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sDCF</w:t>
            </w:r>
            <w:proofErr w:type="spellEnd"/>
          </w:p>
        </w:tc>
      </w:tr>
      <w:tr w:rsidR="00FB2A68" w:rsidRPr="00E02EDC" w14:paraId="11AC776A" w14:textId="77777777" w:rsidTr="00FB2A68">
        <w:trPr>
          <w:trHeight w:val="450"/>
        </w:trPr>
        <w:tc>
          <w:tcPr>
            <w:tcW w:w="151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1937998" w14:textId="7EB9F55C" w:rsidR="00FB2A68" w:rsidRPr="00E02EDC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Chemotherapy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and local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treatment</w:t>
            </w:r>
            <w:proofErr w:type="spellEnd"/>
          </w:p>
        </w:tc>
      </w:tr>
      <w:tr w:rsidR="00FB2A68" w:rsidRPr="00E02EDC" w14:paraId="2ABE5377" w14:textId="77777777" w:rsidTr="0043178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215CD0" w14:textId="03100185" w:rsidR="00FB2A68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Evesque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C95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2017 (</w:t>
            </w:r>
            <w:r w:rsidR="00566E8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7154" w14:textId="363729BF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6E38" w14:textId="7D496258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37DA" w14:textId="034ED005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9A68" w14:textId="018F01A6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7D7E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266" w14:textId="77777777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54EA" w14:textId="663EE8C3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5107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3FFB" w14:textId="77777777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9C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3D24" w14:textId="16747F2A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</w:p>
        </w:tc>
      </w:tr>
      <w:tr w:rsidR="00FB2A68" w:rsidRPr="00E02EDC" w14:paraId="7E5D9D51" w14:textId="77777777" w:rsidTr="0043178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13F7F7" w14:textId="0BC4599F" w:rsidR="00FB2A68" w:rsidRPr="00C9527A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Holliday </w:t>
            </w:r>
            <w:r w:rsidRPr="00C952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. 2018 (</w:t>
            </w:r>
            <w:r w:rsidR="00566E8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A5AF" w14:textId="77777777" w:rsidR="00FB2A68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F43A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441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EDDE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35B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B3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79CB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33EB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89AC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7A61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E7C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2A68" w:rsidRPr="00E02EDC" w14:paraId="099FF722" w14:textId="77777777" w:rsidTr="0043178B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283A56" w14:textId="2C8CD6C0" w:rsidR="00FB2A68" w:rsidRPr="00E02EDC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Sclafani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0651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et al.</w:t>
            </w:r>
            <w:r w:rsidR="00566E8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20019 (42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E3E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466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82E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12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6C8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E71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F67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BA9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6B9A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B06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9DB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FB2A68" w:rsidRPr="00E02EDC" w14:paraId="66FBCE81" w14:textId="77777777" w:rsidTr="0043178B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D886AD" w14:textId="0AE7A5C0" w:rsidR="00FB2A68" w:rsidRPr="00A811CB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</w:pP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Abdelazim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0A0AEC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et al.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r w:rsidRPr="000A0AE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2019</w:t>
            </w:r>
            <w:r w:rsidR="00566E8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(33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4F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198B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DD5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F0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F176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F2A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4EF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for CRT-group / 16 for CT-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alone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428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713D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1C8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 for CRT-group / 15 for CT-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A96E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2A68" w:rsidRPr="00E02EDC" w14:paraId="02D48B83" w14:textId="77777777" w:rsidTr="0043178B">
        <w:trPr>
          <w:trHeight w:val="3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2E1A21" w14:textId="03364FDF" w:rsidR="00FB2A68" w:rsidRPr="00A811CB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Wang </w:t>
            </w:r>
            <w:r w:rsidRPr="000A0AEC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et al.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r w:rsidRPr="000A0AE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2019</w:t>
            </w:r>
            <w:r w:rsidR="002E7C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(4</w:t>
            </w:r>
            <w:r w:rsidR="00566E8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A1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EEE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D1B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2D5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FEA2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DEE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AC5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1.2 for CRT-group / 15.6 for CT-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alone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D653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6C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B378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 for CRT-group / 12 for CT-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alone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5C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FB2A68" w:rsidRPr="00E02EDC" w14:paraId="77C8B933" w14:textId="77777777" w:rsidTr="0043178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F8C2C2" w14:textId="77777777" w:rsidR="00FB2A68" w:rsidRPr="00E02EDC" w:rsidRDefault="00FB2A68" w:rsidP="00F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Our </w:t>
            </w:r>
            <w:proofErr w:type="spellStart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study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FBA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57A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C16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EDC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939B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62.5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0A9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C49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Not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reached</w:t>
            </w:r>
            <w:proofErr w:type="spellEnd"/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305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76F4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5B10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485C" w14:textId="77777777" w:rsidR="00FB2A68" w:rsidRPr="00E02EDC" w:rsidRDefault="00FB2A68" w:rsidP="00F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02ED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</w:t>
            </w:r>
          </w:p>
        </w:tc>
      </w:tr>
    </w:tbl>
    <w:p w14:paraId="0317A626" w14:textId="3D4DBFDE" w:rsidR="00E02EDC" w:rsidRPr="00E02EDC" w:rsidRDefault="00E02EDC" w:rsidP="00FB2A68">
      <w:pPr>
        <w:spacing w:after="0"/>
        <w:rPr>
          <w:rFonts w:ascii="Times New Roman" w:hAnsi="Times New Roman" w:cs="Times New Roman"/>
        </w:rPr>
      </w:pPr>
    </w:p>
    <w:p w14:paraId="6AC68D1A" w14:textId="040B7044" w:rsidR="00E02EDC" w:rsidRPr="00E02EDC" w:rsidRDefault="00E02EDC" w:rsidP="00FB2A68">
      <w:pPr>
        <w:tabs>
          <w:tab w:val="left" w:pos="1305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Abbrevations</w:t>
      </w:r>
      <w:proofErr w:type="spellEnd"/>
      <w:r>
        <w:rPr>
          <w:rFonts w:ascii="Times New Roman" w:hAnsi="Times New Roman" w:cs="Times New Roman"/>
        </w:rPr>
        <w:t xml:space="preserve"> : </w:t>
      </w:r>
      <w:r w:rsidR="00F91EC5">
        <w:rPr>
          <w:rFonts w:ascii="Times New Roman" w:hAnsi="Times New Roman" w:cs="Times New Roman"/>
        </w:rPr>
        <w:t xml:space="preserve">N : </w:t>
      </w:r>
      <w:proofErr w:type="spellStart"/>
      <w:r w:rsidR="00F91EC5">
        <w:rPr>
          <w:rFonts w:ascii="Times New Roman" w:hAnsi="Times New Roman" w:cs="Times New Roman"/>
        </w:rPr>
        <w:t>number</w:t>
      </w:r>
      <w:proofErr w:type="spellEnd"/>
      <w:r w:rsidR="00F91EC5">
        <w:rPr>
          <w:rFonts w:ascii="Times New Roman" w:hAnsi="Times New Roman" w:cs="Times New Roman"/>
        </w:rPr>
        <w:t xml:space="preserve"> of patients ; </w:t>
      </w:r>
      <w:r>
        <w:rPr>
          <w:rFonts w:ascii="Times New Roman" w:hAnsi="Times New Roman" w:cs="Times New Roman"/>
        </w:rPr>
        <w:t xml:space="preserve">ORR : Objective Response Rate ; </w:t>
      </w:r>
      <w:r w:rsidR="00F91EC5">
        <w:rPr>
          <w:rFonts w:ascii="Times New Roman" w:hAnsi="Times New Roman" w:cs="Times New Roman"/>
        </w:rPr>
        <w:t xml:space="preserve">CR : </w:t>
      </w:r>
      <w:proofErr w:type="spellStart"/>
      <w:r w:rsidR="00F91EC5">
        <w:rPr>
          <w:rFonts w:ascii="Times New Roman" w:hAnsi="Times New Roman" w:cs="Times New Roman"/>
        </w:rPr>
        <w:t>complete</w:t>
      </w:r>
      <w:proofErr w:type="spellEnd"/>
      <w:r w:rsidR="00F91EC5">
        <w:rPr>
          <w:rFonts w:ascii="Times New Roman" w:hAnsi="Times New Roman" w:cs="Times New Roman"/>
        </w:rPr>
        <w:t xml:space="preserve"> </w:t>
      </w:r>
      <w:proofErr w:type="spellStart"/>
      <w:r w:rsidR="00F91EC5">
        <w:rPr>
          <w:rFonts w:ascii="Times New Roman" w:hAnsi="Times New Roman" w:cs="Times New Roman"/>
        </w:rPr>
        <w:t>response</w:t>
      </w:r>
      <w:proofErr w:type="spellEnd"/>
      <w:r w:rsidR="00F91EC5">
        <w:rPr>
          <w:rFonts w:ascii="Times New Roman" w:hAnsi="Times New Roman" w:cs="Times New Roman"/>
        </w:rPr>
        <w:t xml:space="preserve"> ; </w:t>
      </w:r>
      <w:r w:rsidR="00954638">
        <w:rPr>
          <w:rFonts w:ascii="Times New Roman" w:hAnsi="Times New Roman" w:cs="Times New Roman"/>
        </w:rPr>
        <w:t xml:space="preserve">CRT : </w:t>
      </w:r>
      <w:proofErr w:type="spellStart"/>
      <w:r w:rsidR="00954638">
        <w:rPr>
          <w:rFonts w:ascii="Times New Roman" w:hAnsi="Times New Roman" w:cs="Times New Roman"/>
        </w:rPr>
        <w:t>Chemoradiotherapy</w:t>
      </w:r>
      <w:proofErr w:type="spellEnd"/>
      <w:r w:rsidR="00954638">
        <w:rPr>
          <w:rFonts w:ascii="Times New Roman" w:hAnsi="Times New Roman" w:cs="Times New Roman"/>
        </w:rPr>
        <w:t xml:space="preserve"> group ; CT : </w:t>
      </w:r>
      <w:proofErr w:type="spellStart"/>
      <w:r w:rsidR="00954638">
        <w:rPr>
          <w:rFonts w:ascii="Times New Roman" w:hAnsi="Times New Roman" w:cs="Times New Roman"/>
        </w:rPr>
        <w:t>Chemotherapy</w:t>
      </w:r>
      <w:proofErr w:type="spellEnd"/>
      <w:r w:rsidR="00954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PFS : Progression-Free </w:t>
      </w:r>
      <w:proofErr w:type="spellStart"/>
      <w:r>
        <w:rPr>
          <w:rFonts w:ascii="Times New Roman" w:hAnsi="Times New Roman" w:cs="Times New Roman"/>
        </w:rPr>
        <w:t>Survival</w:t>
      </w:r>
      <w:proofErr w:type="spellEnd"/>
      <w:r>
        <w:rPr>
          <w:rFonts w:ascii="Times New Roman" w:hAnsi="Times New Roman" w:cs="Times New Roman"/>
        </w:rPr>
        <w:t xml:space="preserve"> ; OS : </w:t>
      </w:r>
      <w:proofErr w:type="spellStart"/>
      <w:r>
        <w:rPr>
          <w:rFonts w:ascii="Times New Roman" w:hAnsi="Times New Roman" w:cs="Times New Roman"/>
        </w:rPr>
        <w:t>Overall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survival</w:t>
      </w:r>
      <w:proofErr w:type="spellEnd"/>
      <w:r>
        <w:rPr>
          <w:rFonts w:ascii="Times New Roman" w:hAnsi="Times New Roman" w:cs="Times New Roman"/>
        </w:rPr>
        <w:t xml:space="preserve"> ; DCF : </w:t>
      </w:r>
      <w:proofErr w:type="spellStart"/>
      <w:r>
        <w:rPr>
          <w:rFonts w:ascii="Times New Roman" w:hAnsi="Times New Roman" w:cs="Times New Roman"/>
        </w:rPr>
        <w:t>Docetaxel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Cisplatine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Fluorouracil</w:t>
      </w:r>
      <w:proofErr w:type="spellEnd"/>
      <w:r>
        <w:rPr>
          <w:rFonts w:ascii="Times New Roman" w:hAnsi="Times New Roman" w:cs="Times New Roman"/>
        </w:rPr>
        <w:t xml:space="preserve"> ; </w:t>
      </w:r>
      <w:proofErr w:type="spellStart"/>
      <w:r>
        <w:rPr>
          <w:rFonts w:ascii="Times New Roman" w:hAnsi="Times New Roman" w:cs="Times New Roman"/>
        </w:rPr>
        <w:t>mDCF</w:t>
      </w:r>
      <w:proofErr w:type="spellEnd"/>
      <w:r>
        <w:rPr>
          <w:rFonts w:ascii="Times New Roman" w:hAnsi="Times New Roman" w:cs="Times New Roman"/>
        </w:rPr>
        <w:t xml:space="preserve"> : </w:t>
      </w:r>
      <w:proofErr w:type="spellStart"/>
      <w:r>
        <w:rPr>
          <w:rFonts w:ascii="Times New Roman" w:hAnsi="Times New Roman" w:cs="Times New Roman"/>
        </w:rPr>
        <w:t>modified</w:t>
      </w:r>
      <w:proofErr w:type="spellEnd"/>
      <w:r>
        <w:rPr>
          <w:rFonts w:ascii="Times New Roman" w:hAnsi="Times New Roman" w:cs="Times New Roman"/>
        </w:rPr>
        <w:t xml:space="preserve"> DCF ; </w:t>
      </w:r>
      <w:proofErr w:type="spellStart"/>
      <w:r>
        <w:rPr>
          <w:rFonts w:ascii="Times New Roman" w:hAnsi="Times New Roman" w:cs="Times New Roman"/>
        </w:rPr>
        <w:t>sDCF</w:t>
      </w:r>
      <w:proofErr w:type="spellEnd"/>
      <w:r>
        <w:rPr>
          <w:rFonts w:ascii="Times New Roman" w:hAnsi="Times New Roman" w:cs="Times New Roman"/>
        </w:rPr>
        <w:t> : standard DCF</w:t>
      </w:r>
    </w:p>
    <w:p w14:paraId="0EA1165F" w14:textId="54E3F6E7" w:rsidR="00E02EDC" w:rsidRPr="00E02EDC" w:rsidRDefault="00E02EDC" w:rsidP="00E02EDC">
      <w:pPr>
        <w:rPr>
          <w:rFonts w:ascii="Times New Roman" w:hAnsi="Times New Roman" w:cs="Times New Roman"/>
        </w:rPr>
      </w:pPr>
    </w:p>
    <w:bookmarkEnd w:id="0"/>
    <w:p w14:paraId="4883E531" w14:textId="06FC6A83" w:rsidR="00E02EDC" w:rsidRPr="00E02EDC" w:rsidRDefault="00E02EDC" w:rsidP="00E02EDC">
      <w:pPr>
        <w:rPr>
          <w:rFonts w:ascii="Times New Roman" w:hAnsi="Times New Roman" w:cs="Times New Roman"/>
        </w:rPr>
      </w:pPr>
    </w:p>
    <w:p w14:paraId="1C8ED1AC" w14:textId="2E0E8229" w:rsidR="00E02EDC" w:rsidRPr="00E02EDC" w:rsidRDefault="00E02EDC" w:rsidP="00E02EDC">
      <w:pPr>
        <w:rPr>
          <w:rFonts w:ascii="Times New Roman" w:hAnsi="Times New Roman" w:cs="Times New Roman"/>
        </w:rPr>
      </w:pPr>
    </w:p>
    <w:p w14:paraId="7DA42E17" w14:textId="1E892856" w:rsidR="00E02EDC" w:rsidRPr="00E02EDC" w:rsidRDefault="00E02EDC" w:rsidP="00E02EDC">
      <w:pPr>
        <w:rPr>
          <w:rFonts w:ascii="Times New Roman" w:hAnsi="Times New Roman" w:cs="Times New Roman"/>
        </w:rPr>
      </w:pPr>
    </w:p>
    <w:p w14:paraId="0EDD2803" w14:textId="5554BA7A" w:rsidR="00E02EDC" w:rsidRPr="00E02EDC" w:rsidRDefault="00E02EDC" w:rsidP="00E02EDC">
      <w:pPr>
        <w:rPr>
          <w:rFonts w:ascii="Times New Roman" w:hAnsi="Times New Roman" w:cs="Times New Roman"/>
        </w:rPr>
      </w:pPr>
    </w:p>
    <w:p w14:paraId="2E82CDC9" w14:textId="6B1D6E56" w:rsidR="00E02EDC" w:rsidRPr="00E02EDC" w:rsidRDefault="00E02EDC" w:rsidP="00E02EDC">
      <w:pPr>
        <w:rPr>
          <w:rFonts w:ascii="Times New Roman" w:hAnsi="Times New Roman" w:cs="Times New Roman"/>
        </w:rPr>
      </w:pPr>
    </w:p>
    <w:p w14:paraId="631EBCAC" w14:textId="77777777" w:rsidR="00E02EDC" w:rsidRPr="00E02EDC" w:rsidRDefault="00E02EDC" w:rsidP="00E02EDC">
      <w:pPr>
        <w:rPr>
          <w:rFonts w:ascii="Times New Roman" w:hAnsi="Times New Roman" w:cs="Times New Roman"/>
        </w:rPr>
      </w:pPr>
    </w:p>
    <w:sectPr w:rsidR="00E02EDC" w:rsidRPr="00E02EDC" w:rsidSect="00C326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DC"/>
    <w:rsid w:val="00065175"/>
    <w:rsid w:val="000A0AEC"/>
    <w:rsid w:val="000A78C0"/>
    <w:rsid w:val="0024753B"/>
    <w:rsid w:val="002E7CE6"/>
    <w:rsid w:val="003614AE"/>
    <w:rsid w:val="003875E1"/>
    <w:rsid w:val="003B58A6"/>
    <w:rsid w:val="0043178B"/>
    <w:rsid w:val="0047429D"/>
    <w:rsid w:val="00566E89"/>
    <w:rsid w:val="005932EE"/>
    <w:rsid w:val="005F6167"/>
    <w:rsid w:val="007A58C2"/>
    <w:rsid w:val="0081592F"/>
    <w:rsid w:val="00836127"/>
    <w:rsid w:val="008E789D"/>
    <w:rsid w:val="0091285C"/>
    <w:rsid w:val="00954638"/>
    <w:rsid w:val="009F0A7C"/>
    <w:rsid w:val="00A811CB"/>
    <w:rsid w:val="00BB6F2A"/>
    <w:rsid w:val="00BC3EC5"/>
    <w:rsid w:val="00BF2C66"/>
    <w:rsid w:val="00C05A98"/>
    <w:rsid w:val="00C31EE0"/>
    <w:rsid w:val="00C326F6"/>
    <w:rsid w:val="00C9527A"/>
    <w:rsid w:val="00DB77FD"/>
    <w:rsid w:val="00E02EDC"/>
    <w:rsid w:val="00EB7947"/>
    <w:rsid w:val="00EE4346"/>
    <w:rsid w:val="00F23013"/>
    <w:rsid w:val="00F64C85"/>
    <w:rsid w:val="00F91EC5"/>
    <w:rsid w:val="00F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7D2"/>
  <w15:chartTrackingRefBased/>
  <w15:docId w15:val="{94883A14-465B-4DF7-B5BC-87124C8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EC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91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E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E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00E6-7E8A-4E5D-9618-D085E39C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Athénaïs Grave</dc:creator>
  <cp:keywords/>
  <dc:description/>
  <cp:lastModifiedBy>Jihane BOUSTANI</cp:lastModifiedBy>
  <cp:revision>5</cp:revision>
  <dcterms:created xsi:type="dcterms:W3CDTF">2021-09-29T12:51:00Z</dcterms:created>
  <dcterms:modified xsi:type="dcterms:W3CDTF">2022-06-24T14:06:00Z</dcterms:modified>
</cp:coreProperties>
</file>