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7EEE6" w14:textId="0F8AD2DD" w:rsidR="00654E8F" w:rsidRDefault="00DD46AD" w:rsidP="0001436A">
      <w:pPr>
        <w:pStyle w:val="SupplementaryMaterial"/>
      </w:pPr>
      <w:r>
        <w:t>Supplementary Item 2</w:t>
      </w:r>
      <w:r w:rsidR="009F3284">
        <w:t xml:space="preserve">. </w:t>
      </w:r>
      <w:r w:rsidR="009F3284" w:rsidRPr="009F3284">
        <w:rPr>
          <w:i w:val="0"/>
        </w:rPr>
        <w:t>Univariable associations between site, depth and microstructure.</w:t>
      </w:r>
    </w:p>
    <w:p w14:paraId="7B65BC41" w14:textId="26DC9C67" w:rsidR="00DE23E8" w:rsidRDefault="00DE23E8" w:rsidP="00654E8F">
      <w:pPr>
        <w:spacing w:before="240"/>
      </w:pPr>
    </w:p>
    <w:p w14:paraId="67E9C6BC" w14:textId="21D239DB" w:rsidR="009F3284" w:rsidRDefault="00DD46AD" w:rsidP="009F3284">
      <w:pPr>
        <w:autoSpaceDE w:val="0"/>
        <w:autoSpaceDN w:val="0"/>
        <w:adjustRightInd w:val="0"/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>Table 2</w:t>
      </w:r>
      <w:r w:rsidR="009F3284">
        <w:rPr>
          <w:rFonts w:cs="Times New Roman"/>
          <w:b/>
          <w:color w:val="000000" w:themeColor="text1"/>
          <w:szCs w:val="24"/>
        </w:rPr>
        <w:t>.1.</w:t>
      </w:r>
      <w:r w:rsidR="009F3284">
        <w:rPr>
          <w:rFonts w:cs="Times New Roman"/>
          <w:color w:val="000000" w:themeColor="text1"/>
          <w:szCs w:val="24"/>
        </w:rPr>
        <w:t xml:space="preserve"> Bone volume fraction of subchondral bone specimens from the metacarpophalangeal joint of n = 10 Thoroughbred racehorses with means, standard deviations (</w:t>
      </w:r>
      <w:proofErr w:type="spellStart"/>
      <w:r w:rsidR="009F3284">
        <w:rPr>
          <w:rFonts w:cs="Times New Roman"/>
          <w:color w:val="000000" w:themeColor="text1"/>
          <w:szCs w:val="24"/>
        </w:rPr>
        <w:t>s.d.</w:t>
      </w:r>
      <w:proofErr w:type="spellEnd"/>
      <w:r w:rsidR="009F3284">
        <w:rPr>
          <w:rFonts w:cs="Times New Roman"/>
          <w:color w:val="000000" w:themeColor="text1"/>
          <w:szCs w:val="24"/>
        </w:rPr>
        <w:t>), and univariable mixed effects linear model estimated regression coefficients (Coef.), their 95% confidence intervals, and alpha level (P-value) of bone volume fraction and site (dorsal MCIII, palmar MCIII, or proximal sesamoid) associations at various depths of the bone (superficial 2</w:t>
      </w:r>
      <w:r w:rsidR="00226377">
        <w:rPr>
          <w:rFonts w:cs="Times New Roman"/>
          <w:color w:val="000000" w:themeColor="text1"/>
          <w:szCs w:val="24"/>
        </w:rPr>
        <w:t xml:space="preserve"> </w:t>
      </w:r>
      <w:r w:rsidR="009F3284">
        <w:rPr>
          <w:rFonts w:cs="Times New Roman"/>
          <w:color w:val="000000" w:themeColor="text1"/>
          <w:szCs w:val="24"/>
        </w:rPr>
        <w:t>mm, deeper 2</w:t>
      </w:r>
      <w:r w:rsidR="00226377">
        <w:rPr>
          <w:rFonts w:cs="Times New Roman"/>
          <w:color w:val="000000" w:themeColor="text1"/>
          <w:szCs w:val="24"/>
        </w:rPr>
        <w:t xml:space="preserve"> </w:t>
      </w:r>
      <w:r w:rsidR="009F3284">
        <w:rPr>
          <w:rFonts w:cs="Times New Roman"/>
          <w:color w:val="000000" w:themeColor="text1"/>
          <w:szCs w:val="24"/>
        </w:rPr>
        <w:t>mm and total ~10</w:t>
      </w:r>
      <w:r w:rsidR="00226377">
        <w:rPr>
          <w:rFonts w:cs="Times New Roman"/>
          <w:color w:val="000000" w:themeColor="text1"/>
          <w:szCs w:val="24"/>
        </w:rPr>
        <w:t xml:space="preserve"> </w:t>
      </w:r>
      <w:r w:rsidR="009F3284">
        <w:rPr>
          <w:rFonts w:cs="Times New Roman"/>
          <w:color w:val="000000" w:themeColor="text1"/>
          <w:szCs w:val="24"/>
        </w:rPr>
        <w:t xml:space="preserve">mm thick specimens).  </w:t>
      </w:r>
    </w:p>
    <w:p w14:paraId="1B3B0A12" w14:textId="77777777" w:rsidR="009F3284" w:rsidRDefault="009F3284" w:rsidP="009F3284">
      <w:pPr>
        <w:autoSpaceDE w:val="0"/>
        <w:autoSpaceDN w:val="0"/>
        <w:adjustRightInd w:val="0"/>
        <w:spacing w:after="0"/>
        <w:rPr>
          <w:rFonts w:cs="Times New Roman"/>
          <w:color w:val="000000" w:themeColor="text1"/>
          <w:szCs w:val="24"/>
        </w:rPr>
      </w:pPr>
    </w:p>
    <w:tbl>
      <w:tblPr>
        <w:tblStyle w:val="TableGrid1"/>
        <w:tblW w:w="5000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2"/>
        <w:gridCol w:w="2276"/>
        <w:gridCol w:w="1414"/>
        <w:gridCol w:w="1406"/>
        <w:gridCol w:w="1406"/>
        <w:gridCol w:w="1103"/>
      </w:tblGrid>
      <w:tr w:rsidR="009F3284" w:rsidRPr="009F3284" w14:paraId="5A2311D2" w14:textId="77777777" w:rsidTr="009F3284">
        <w:trPr>
          <w:trHeight w:val="321"/>
        </w:trPr>
        <w:tc>
          <w:tcPr>
            <w:tcW w:w="11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6B957B" w14:textId="77777777" w:rsidR="009F3284" w:rsidRPr="009F3284" w:rsidRDefault="009F3284" w:rsidP="009F3284">
            <w:pPr>
              <w:spacing w:before="0" w:after="0" w:line="360" w:lineRule="auto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Variable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526840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Mean (</w:t>
            </w:r>
            <w:proofErr w:type="spellStart"/>
            <w:r w:rsidRPr="009F3284">
              <w:rPr>
                <w:b/>
                <w:color w:val="000000"/>
                <w:szCs w:val="24"/>
              </w:rPr>
              <w:t>s.d.</w:t>
            </w:r>
            <w:proofErr w:type="spellEnd"/>
            <w:r w:rsidRPr="009F3284">
              <w:rPr>
                <w:b/>
                <w:color w:val="000000"/>
                <w:szCs w:val="24"/>
              </w:rPr>
              <w:t>)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762D8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Coef.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BE4CF1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95% Confidence Interval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9AA7C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P-value</w:t>
            </w:r>
          </w:p>
        </w:tc>
      </w:tr>
      <w:tr w:rsidR="009F3284" w:rsidRPr="009F3284" w14:paraId="0E467F82" w14:textId="77777777" w:rsidTr="009F3284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6F9CA7" w14:textId="77777777" w:rsidR="009F3284" w:rsidRPr="009F3284" w:rsidRDefault="009F3284" w:rsidP="009F3284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D973B4" w14:textId="77777777" w:rsidR="009F3284" w:rsidRPr="009F3284" w:rsidRDefault="009F3284" w:rsidP="009F3284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38B3B5" w14:textId="77777777" w:rsidR="009F3284" w:rsidRPr="009F3284" w:rsidRDefault="009F3284" w:rsidP="009F3284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52EF36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 xml:space="preserve">Lower </w:t>
            </w:r>
          </w:p>
          <w:p w14:paraId="05AFB6E6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084596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 xml:space="preserve">Upper </w:t>
            </w:r>
          </w:p>
          <w:p w14:paraId="75624F86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91C52F" w14:textId="77777777" w:rsidR="009F3284" w:rsidRPr="009F3284" w:rsidRDefault="009F3284" w:rsidP="009F3284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</w:tr>
      <w:tr w:rsidR="009F3284" w:rsidRPr="009F3284" w14:paraId="2937EFA7" w14:textId="77777777" w:rsidTr="009F3284">
        <w:trPr>
          <w:trHeight w:val="321"/>
        </w:trPr>
        <w:tc>
          <w:tcPr>
            <w:tcW w:w="111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965320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Total 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FD59B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2731F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767F9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C6AB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79FBE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548EACD3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F192E9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Sesamoid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9DEC29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0.83 (0.05)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798981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9D04F1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D33451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0.20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8AEC0F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0.001</w:t>
            </w:r>
          </w:p>
        </w:tc>
      </w:tr>
      <w:tr w:rsidR="009F3284" w:rsidRPr="009F3284" w14:paraId="78CE0C11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890F65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Palmar 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204905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0.87 (0.10)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9E088D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0.16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BAF65B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89DD39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0.23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F89738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&lt;0.001</w:t>
            </w:r>
          </w:p>
        </w:tc>
      </w:tr>
      <w:tr w:rsidR="009F3284" w:rsidRPr="009F3284" w14:paraId="73CCCC9F" w14:textId="77777777" w:rsidTr="009F3284">
        <w:trPr>
          <w:trHeight w:val="335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B1E862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Dorsal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2CA2FD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0.71 (0.08)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757DE7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Reference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386BF763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20FE5D18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</w:tcPr>
          <w:p w14:paraId="59462A2C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0F63E32C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D2EC85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</w:tcPr>
          <w:p w14:paraId="40C86E6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</w:tcPr>
          <w:p w14:paraId="644129B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32E9E3F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51DC3594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</w:tcPr>
          <w:p w14:paraId="08005259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18D737E7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0EC35D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Sesamoid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6978FC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0.94 (0.04)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535037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38FA69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EB8354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0.20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1A3104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0.001</w:t>
            </w:r>
          </w:p>
        </w:tc>
      </w:tr>
      <w:tr w:rsidR="009F3284" w:rsidRPr="009F3284" w14:paraId="2213F12D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885D68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Palmar 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741301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0.94 (0.09)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09FE5C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0.14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6FBF9A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1648EC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0.21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F82E45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0.001</w:t>
            </w:r>
          </w:p>
        </w:tc>
      </w:tr>
      <w:tr w:rsidR="009F3284" w:rsidRPr="009F3284" w14:paraId="273EEFE8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17FDB2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Dorsal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6C9844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0.80 (0.10)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1A3341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Reference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0A2D3A8E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042C0952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</w:tcPr>
          <w:p w14:paraId="286E36F4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4A2445B8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8652C6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Deep 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</w:tcPr>
          <w:p w14:paraId="20225850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</w:tcPr>
          <w:p w14:paraId="60A2BB7E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5DFFC71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38856990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</w:tcPr>
          <w:p w14:paraId="712F9998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62716981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937417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Sesamoid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D984CC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0.85 (0.05)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C87C6D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0.18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5A0DE1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0.10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D357FE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0.25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36A4A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&lt;0.001</w:t>
            </w:r>
          </w:p>
        </w:tc>
      </w:tr>
      <w:tr w:rsidR="009F3284" w:rsidRPr="009F3284" w14:paraId="5C9DA394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E964C9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Palmar 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CC5494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0.91 (0.10)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D57847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0.23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73EC5A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0.15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3EE0C7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0.30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423950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&lt;0.001</w:t>
            </w:r>
          </w:p>
        </w:tc>
      </w:tr>
      <w:tr w:rsidR="009F3284" w:rsidRPr="009F3284" w14:paraId="1928CDF3" w14:textId="77777777" w:rsidTr="009F3284">
        <w:trPr>
          <w:trHeight w:val="321"/>
        </w:trPr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9945BA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Dorsal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14A5B1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0.68 (0.08)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256F2F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Reference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74FE3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0B45E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4727B" w14:textId="77777777" w:rsidR="009F3284" w:rsidRPr="009F3284" w:rsidRDefault="009F3284" w:rsidP="009F3284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</w:tr>
    </w:tbl>
    <w:p w14:paraId="7868E6DE" w14:textId="6A6B4AD0" w:rsidR="009F3284" w:rsidRDefault="009F3284" w:rsidP="00654E8F">
      <w:pPr>
        <w:spacing w:before="240"/>
      </w:pPr>
    </w:p>
    <w:p w14:paraId="31220FDD" w14:textId="77777777" w:rsidR="009F3284" w:rsidRDefault="009F3284">
      <w:pPr>
        <w:spacing w:before="0" w:after="200" w:line="276" w:lineRule="auto"/>
      </w:pPr>
      <w:r>
        <w:br w:type="page"/>
      </w:r>
    </w:p>
    <w:p w14:paraId="74E01774" w14:textId="77777777" w:rsidR="003D6B15" w:rsidRDefault="003D6B15" w:rsidP="009F3284">
      <w:pPr>
        <w:autoSpaceDE w:val="0"/>
        <w:autoSpaceDN w:val="0"/>
        <w:adjustRightInd w:val="0"/>
        <w:spacing w:after="0"/>
        <w:rPr>
          <w:rFonts w:cs="Times New Roman"/>
          <w:b/>
          <w:color w:val="000000" w:themeColor="text1"/>
          <w:szCs w:val="24"/>
        </w:rPr>
      </w:pPr>
    </w:p>
    <w:p w14:paraId="2EDFA125" w14:textId="492AAC52" w:rsidR="009F3284" w:rsidRDefault="009F3284" w:rsidP="009F3284">
      <w:pPr>
        <w:autoSpaceDE w:val="0"/>
        <w:autoSpaceDN w:val="0"/>
        <w:adjustRightInd w:val="0"/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 xml:space="preserve">Table </w:t>
      </w:r>
      <w:r w:rsidR="00DD46AD">
        <w:rPr>
          <w:rFonts w:cs="Times New Roman"/>
          <w:b/>
          <w:color w:val="000000" w:themeColor="text1"/>
          <w:szCs w:val="24"/>
        </w:rPr>
        <w:t>2</w:t>
      </w:r>
      <w:r>
        <w:rPr>
          <w:rFonts w:cs="Times New Roman"/>
          <w:b/>
          <w:color w:val="000000" w:themeColor="text1"/>
          <w:szCs w:val="24"/>
        </w:rPr>
        <w:t>.2.</w:t>
      </w:r>
      <w:r>
        <w:rPr>
          <w:rFonts w:cs="Times New Roman"/>
          <w:color w:val="000000" w:themeColor="text1"/>
          <w:szCs w:val="24"/>
        </w:rPr>
        <w:t xml:space="preserve"> Bone volume fraction of subchondral bone specimens from the metacarpophalangeal joint of n = 10 Thoroughbred racehorses with means, standard deviations (</w:t>
      </w:r>
      <w:proofErr w:type="spellStart"/>
      <w:r>
        <w:rPr>
          <w:rFonts w:cs="Times New Roman"/>
          <w:color w:val="000000" w:themeColor="text1"/>
          <w:szCs w:val="24"/>
        </w:rPr>
        <w:t>s.d.</w:t>
      </w:r>
      <w:proofErr w:type="spellEnd"/>
      <w:r>
        <w:rPr>
          <w:rFonts w:cs="Times New Roman"/>
          <w:color w:val="000000" w:themeColor="text1"/>
          <w:szCs w:val="24"/>
        </w:rPr>
        <w:t>), and univariable mixed effects linear model estimated regression coefficients (Coef.), their 95% confidence intervals, and alpha level (P-value) of bone volume fraction and layer (superficial 2</w:t>
      </w:r>
      <w:r w:rsidR="00226377">
        <w:rPr>
          <w:rFonts w:cs="Times New Roman"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mm or deeper 2</w:t>
      </w:r>
      <w:r w:rsidR="00226377">
        <w:rPr>
          <w:rFonts w:cs="Times New Roman"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 xml:space="preserve">mm) associations at various sites within the joint (dorsal MCIII, palmar MCIII, or proximal sesamoid).  </w:t>
      </w:r>
    </w:p>
    <w:p w14:paraId="30AF733B" w14:textId="77777777" w:rsidR="009F3284" w:rsidRDefault="009F3284" w:rsidP="009F3284">
      <w:pPr>
        <w:autoSpaceDE w:val="0"/>
        <w:autoSpaceDN w:val="0"/>
        <w:adjustRightInd w:val="0"/>
        <w:spacing w:after="0"/>
        <w:rPr>
          <w:rFonts w:cs="Times New Roman"/>
          <w:color w:val="000000" w:themeColor="text1"/>
          <w:szCs w:val="24"/>
        </w:rPr>
      </w:pPr>
    </w:p>
    <w:tbl>
      <w:tblPr>
        <w:tblStyle w:val="TableGrid1"/>
        <w:tblW w:w="5000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1"/>
        <w:gridCol w:w="1871"/>
        <w:gridCol w:w="1365"/>
        <w:gridCol w:w="1594"/>
        <w:gridCol w:w="1596"/>
        <w:gridCol w:w="1140"/>
      </w:tblGrid>
      <w:tr w:rsidR="009F3284" w:rsidRPr="009F3284" w14:paraId="1A869CD8" w14:textId="77777777" w:rsidTr="009F3284">
        <w:trPr>
          <w:trHeight w:val="321"/>
        </w:trPr>
        <w:tc>
          <w:tcPr>
            <w:tcW w:w="11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22B8A6" w14:textId="77777777" w:rsidR="009F3284" w:rsidRPr="009F3284" w:rsidRDefault="009F3284" w:rsidP="009F3284">
            <w:pPr>
              <w:spacing w:before="0" w:after="0" w:line="360" w:lineRule="auto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Variable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12754C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Mean (</w:t>
            </w:r>
            <w:proofErr w:type="spellStart"/>
            <w:r w:rsidRPr="009F3284">
              <w:rPr>
                <w:b/>
                <w:color w:val="000000"/>
                <w:szCs w:val="24"/>
              </w:rPr>
              <w:t>s.d.</w:t>
            </w:r>
            <w:proofErr w:type="spellEnd"/>
            <w:r w:rsidRPr="009F3284">
              <w:rPr>
                <w:b/>
                <w:color w:val="000000"/>
                <w:szCs w:val="24"/>
              </w:rPr>
              <w:t>)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2AB8E6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Coef.</w:t>
            </w:r>
          </w:p>
        </w:tc>
        <w:tc>
          <w:tcPr>
            <w:tcW w:w="163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045D0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95% Confidence Interval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716041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P-value</w:t>
            </w:r>
          </w:p>
        </w:tc>
      </w:tr>
      <w:tr w:rsidR="009F3284" w:rsidRPr="009F3284" w14:paraId="6B21F96A" w14:textId="77777777" w:rsidTr="009F3284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3BCE48" w14:textId="77777777" w:rsidR="009F3284" w:rsidRPr="009F3284" w:rsidRDefault="009F3284" w:rsidP="009F3284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656265" w14:textId="77777777" w:rsidR="009F3284" w:rsidRPr="009F3284" w:rsidRDefault="009F3284" w:rsidP="009F3284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7C860C" w14:textId="77777777" w:rsidR="009F3284" w:rsidRPr="009F3284" w:rsidRDefault="009F3284" w:rsidP="009F3284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2F4D87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 xml:space="preserve">Lower </w:t>
            </w:r>
          </w:p>
          <w:p w14:paraId="6FBE25B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B97FA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 xml:space="preserve">Upper </w:t>
            </w:r>
          </w:p>
          <w:p w14:paraId="2362D68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9F3284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CDB192" w14:textId="77777777" w:rsidR="009F3284" w:rsidRPr="009F3284" w:rsidRDefault="009F3284" w:rsidP="009F3284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</w:tr>
      <w:tr w:rsidR="009F3284" w:rsidRPr="009F3284" w14:paraId="4F3E26AF" w14:textId="77777777" w:rsidTr="009F3284">
        <w:trPr>
          <w:trHeight w:val="321"/>
        </w:trPr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6A4D60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Sesamoid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704B6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C93BC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C5010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85B90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D96C6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</w:tr>
      <w:tr w:rsidR="009F3284" w:rsidRPr="009F3284" w14:paraId="0F390DBC" w14:textId="77777777" w:rsidTr="009F3284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EF1FA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Deep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75B499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0.85 (0.05)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9E34F0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-0.08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61AF7C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-0.13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95E8C9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-0.04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103E76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0.001</w:t>
            </w:r>
          </w:p>
        </w:tc>
      </w:tr>
      <w:tr w:rsidR="009F3284" w:rsidRPr="009F3284" w14:paraId="3CDC7541" w14:textId="77777777" w:rsidTr="009F3284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D0A91C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F45968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0.94 (0.04)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16DA80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Reference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14:paraId="55C933AB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22D018CA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14:paraId="2453C5EA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48FE934A" w14:textId="77777777" w:rsidTr="009F3284">
        <w:trPr>
          <w:trHeight w:val="335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8B10E2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Palmar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221398E0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4DC9D11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14:paraId="7E829141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720B630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14:paraId="39E2B320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33FFD5BF" w14:textId="77777777" w:rsidTr="009F3284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654E5B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Deep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7BD60B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0.91 (0.10)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CF4DCC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-0.03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E850D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-0.12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73329B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695C1F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0.419</w:t>
            </w:r>
          </w:p>
        </w:tc>
      </w:tr>
      <w:tr w:rsidR="009F3284" w:rsidRPr="009F3284" w14:paraId="3E07F974" w14:textId="77777777" w:rsidTr="009F3284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B7DAF9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587373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0.94 (0.09)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51D952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Reference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14:paraId="0B0AF0C4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3DC337B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14:paraId="053E31C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70B255F7" w14:textId="77777777" w:rsidTr="009F3284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9BB65" w14:textId="77777777" w:rsidR="009F3284" w:rsidRPr="009F3284" w:rsidRDefault="009F3284" w:rsidP="009F3284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Dorsal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5196ECE1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260A4FC1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14:paraId="74A254AF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1297B8E9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14:paraId="619D7585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9F3284" w:rsidRPr="009F3284" w14:paraId="05024A73" w14:textId="77777777" w:rsidTr="009F3284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98DF18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Deep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B340A8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0.68 (0.08)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C45BE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-0.13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076658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-0.21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EE103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-0.04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F1DEEF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0.006</w:t>
            </w:r>
          </w:p>
        </w:tc>
      </w:tr>
      <w:tr w:rsidR="009F3284" w:rsidRPr="009F3284" w14:paraId="32F030BC" w14:textId="77777777" w:rsidTr="009F3284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EEC62A" w14:textId="77777777" w:rsidR="009F3284" w:rsidRPr="009F3284" w:rsidRDefault="009F3284" w:rsidP="009F3284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350F6D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0.80 (0.10)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9D9E18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9F3284">
              <w:rPr>
                <w:color w:val="000000"/>
                <w:szCs w:val="24"/>
              </w:rPr>
              <w:t>Reference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C6BBDC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21C927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EBC08" w14:textId="77777777" w:rsidR="009F3284" w:rsidRPr="009F3284" w:rsidRDefault="009F3284" w:rsidP="009F3284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</w:tbl>
    <w:p w14:paraId="4AB6DCEB" w14:textId="77777777" w:rsidR="003D6B15" w:rsidRDefault="003D6B15" w:rsidP="003D6B15">
      <w:pPr>
        <w:spacing w:before="240"/>
        <w:jc w:val="center"/>
      </w:pPr>
    </w:p>
    <w:p w14:paraId="3ACBC1F3" w14:textId="34BEB026" w:rsidR="003D6B15" w:rsidRDefault="003D6B15" w:rsidP="005274D3">
      <w:pPr>
        <w:spacing w:before="0" w:after="200" w:line="276" w:lineRule="auto"/>
      </w:pPr>
      <w:r>
        <w:br/>
      </w:r>
      <w:r>
        <w:br/>
      </w:r>
    </w:p>
    <w:p w14:paraId="14852916" w14:textId="77777777" w:rsidR="003D6B15" w:rsidRDefault="003D6B15">
      <w:pPr>
        <w:spacing w:before="0" w:after="200" w:line="276" w:lineRule="auto"/>
      </w:pPr>
      <w:r>
        <w:br w:type="page"/>
      </w:r>
    </w:p>
    <w:p w14:paraId="3677B20E" w14:textId="5385FD32" w:rsidR="003D6B15" w:rsidRDefault="003D6B15" w:rsidP="003D6B15">
      <w:pPr>
        <w:spacing w:before="240"/>
      </w:pPr>
    </w:p>
    <w:p w14:paraId="59EB1961" w14:textId="77777777" w:rsidR="00226377" w:rsidRDefault="00226377" w:rsidP="003D6B15">
      <w:pPr>
        <w:autoSpaceDE w:val="0"/>
        <w:autoSpaceDN w:val="0"/>
        <w:adjustRightInd w:val="0"/>
        <w:spacing w:after="0"/>
        <w:rPr>
          <w:rFonts w:cs="Times New Roman"/>
          <w:b/>
          <w:szCs w:val="24"/>
        </w:rPr>
      </w:pPr>
    </w:p>
    <w:p w14:paraId="3BA1DBE0" w14:textId="15402C2B" w:rsidR="003D6B15" w:rsidRDefault="003D6B15" w:rsidP="003D6B15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Table </w:t>
      </w:r>
      <w:r w:rsidR="00DD46AD">
        <w:rPr>
          <w:rFonts w:cs="Times New Roman"/>
          <w:b/>
          <w:szCs w:val="24"/>
        </w:rPr>
        <w:t>2</w:t>
      </w:r>
      <w:r>
        <w:rPr>
          <w:rFonts w:cs="Times New Roman"/>
          <w:b/>
          <w:szCs w:val="24"/>
        </w:rPr>
        <w:t>.3.</w:t>
      </w:r>
      <w:r>
        <w:rPr>
          <w:rFonts w:cs="Times New Roman"/>
          <w:szCs w:val="24"/>
        </w:rPr>
        <w:t xml:space="preserve"> Bone mineral density [mg HA/</w:t>
      </w:r>
      <w:proofErr w:type="spellStart"/>
      <w:r>
        <w:rPr>
          <w:rFonts w:cs="Times New Roman"/>
          <w:szCs w:val="24"/>
        </w:rPr>
        <w:t>ccm</w:t>
      </w:r>
      <w:proofErr w:type="spellEnd"/>
      <w:r>
        <w:rPr>
          <w:rFonts w:cs="Times New Roman"/>
          <w:szCs w:val="24"/>
        </w:rPr>
        <w:t>] of subchondral bone specimens from the metacarpophalangeal joint of n = 10 Thoroughbred racehorses with means, standard deviations (</w:t>
      </w:r>
      <w:proofErr w:type="spellStart"/>
      <w:r>
        <w:rPr>
          <w:rFonts w:cs="Times New Roman"/>
          <w:szCs w:val="24"/>
        </w:rPr>
        <w:t>s.d.</w:t>
      </w:r>
      <w:proofErr w:type="spellEnd"/>
      <w:r>
        <w:rPr>
          <w:rFonts w:cs="Times New Roman"/>
          <w:szCs w:val="24"/>
        </w:rPr>
        <w:t>), and univariable mixed effects linear model estimated regression coefficients (Coef.), their 95% confidence intervals, and alpha level (P-value) of bone mineral density and site (dorsal MCIII, palmar MCIII, or proximal sesamoid) associations at various depths of the bone (superficial 2</w:t>
      </w:r>
      <w:r w:rsidR="0022637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mm, deeper 2</w:t>
      </w:r>
      <w:r w:rsidR="0022637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mm and total ~10</w:t>
      </w:r>
      <w:r w:rsidR="0022637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mm thick specimens).  </w:t>
      </w:r>
    </w:p>
    <w:p w14:paraId="52E81BFE" w14:textId="77777777" w:rsidR="003D6B15" w:rsidRDefault="003D6B15" w:rsidP="003D6B15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tbl>
      <w:tblPr>
        <w:tblStyle w:val="TableGrid11"/>
        <w:tblW w:w="5000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4"/>
        <w:gridCol w:w="2274"/>
        <w:gridCol w:w="1412"/>
        <w:gridCol w:w="1406"/>
        <w:gridCol w:w="1406"/>
        <w:gridCol w:w="1105"/>
      </w:tblGrid>
      <w:tr w:rsidR="003D6B15" w:rsidRPr="003D6B15" w14:paraId="1BC11540" w14:textId="77777777" w:rsidTr="003D6B15">
        <w:trPr>
          <w:trHeight w:val="321"/>
        </w:trPr>
        <w:tc>
          <w:tcPr>
            <w:tcW w:w="11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557D0F" w14:textId="77777777" w:rsidR="003D6B15" w:rsidRPr="003D6B15" w:rsidRDefault="003D6B15" w:rsidP="003D6B15">
            <w:pPr>
              <w:spacing w:before="0" w:after="0" w:line="360" w:lineRule="auto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Variable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AB731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Mean (</w:t>
            </w:r>
            <w:proofErr w:type="spellStart"/>
            <w:r w:rsidRPr="003D6B15">
              <w:rPr>
                <w:b/>
                <w:szCs w:val="24"/>
              </w:rPr>
              <w:t>s.d.</w:t>
            </w:r>
            <w:proofErr w:type="spellEnd"/>
            <w:r w:rsidRPr="003D6B15">
              <w:rPr>
                <w:b/>
                <w:szCs w:val="24"/>
              </w:rPr>
              <w:t>)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6A9CD0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Coef.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0E833E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95% Confidence Interval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CDDDC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P-value</w:t>
            </w:r>
          </w:p>
        </w:tc>
      </w:tr>
      <w:tr w:rsidR="003D6B15" w:rsidRPr="003D6B15" w14:paraId="4FDE99C0" w14:textId="77777777" w:rsidTr="003D6B15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58ED73" w14:textId="77777777" w:rsidR="003D6B15" w:rsidRPr="003D6B15" w:rsidRDefault="003D6B15" w:rsidP="003D6B15">
            <w:pPr>
              <w:spacing w:before="0" w:after="0"/>
              <w:rPr>
                <w:b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9A2D45" w14:textId="77777777" w:rsidR="003D6B15" w:rsidRPr="003D6B15" w:rsidRDefault="003D6B15" w:rsidP="003D6B15">
            <w:pPr>
              <w:spacing w:before="0" w:after="0"/>
              <w:rPr>
                <w:b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C77767" w14:textId="77777777" w:rsidR="003D6B15" w:rsidRPr="003D6B15" w:rsidRDefault="003D6B15" w:rsidP="003D6B15">
            <w:pPr>
              <w:spacing w:before="0" w:after="0"/>
              <w:rPr>
                <w:b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3C5AE5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 xml:space="preserve">Lower </w:t>
            </w:r>
          </w:p>
          <w:p w14:paraId="3577F10A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Bound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66CB0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 xml:space="preserve">Upper </w:t>
            </w:r>
          </w:p>
          <w:p w14:paraId="638870F6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Bound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6272E6" w14:textId="77777777" w:rsidR="003D6B15" w:rsidRPr="003D6B15" w:rsidRDefault="003D6B15" w:rsidP="003D6B15">
            <w:pPr>
              <w:spacing w:before="0" w:after="0"/>
              <w:rPr>
                <w:b/>
                <w:szCs w:val="24"/>
              </w:rPr>
            </w:pPr>
          </w:p>
        </w:tc>
      </w:tr>
      <w:tr w:rsidR="003D6B15" w:rsidRPr="003D6B15" w14:paraId="5C0B6D37" w14:textId="77777777" w:rsidTr="003D6B15">
        <w:trPr>
          <w:trHeight w:val="321"/>
        </w:trPr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BD3D6F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  <w:r w:rsidRPr="003D6B15">
              <w:rPr>
                <w:szCs w:val="24"/>
              </w:rPr>
              <w:t xml:space="preserve">Total </w:t>
            </w:r>
          </w:p>
        </w:tc>
        <w:tc>
          <w:tcPr>
            <w:tcW w:w="11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A874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42188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7327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8448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95FC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3D6B15" w:rsidRPr="003D6B15" w14:paraId="5A036434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69CBB8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Sesamoid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B92B89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928.29 (12.60)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C7EA81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37.19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7C387F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16.13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902D9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58.25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32B2D4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0.001</w:t>
            </w:r>
          </w:p>
        </w:tc>
      </w:tr>
      <w:tr w:rsidR="003D6B15" w:rsidRPr="003D6B15" w14:paraId="458D2940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27FC07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 xml:space="preserve">Palmar 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FC69EA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913.29 (22.66)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7819E4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22.19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85F82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1.14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8EA099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43.25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B40E15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0.040</w:t>
            </w:r>
          </w:p>
        </w:tc>
      </w:tr>
      <w:tr w:rsidR="003D6B15" w:rsidRPr="003D6B15" w14:paraId="6F620C1A" w14:textId="77777777" w:rsidTr="003D6B15">
        <w:trPr>
          <w:trHeight w:val="335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744C33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Dorsal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9C131A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891.10 (30.13)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95865E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Reference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30508749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1C62CBC5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</w:tcPr>
          <w:p w14:paraId="15300CA6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</w:tr>
      <w:tr w:rsidR="003D6B15" w:rsidRPr="003D6B15" w14:paraId="771CE5BE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772C72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  <w:r w:rsidRPr="003D6B15">
              <w:rPr>
                <w:szCs w:val="24"/>
              </w:rPr>
              <w:t xml:space="preserve">Superficial 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</w:tcPr>
          <w:p w14:paraId="39F0D39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66F19726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5D408A75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100C9BC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</w:tcPr>
          <w:p w14:paraId="4EC1AD2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3D6B15" w:rsidRPr="003D6B15" w14:paraId="1CBA775B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A6A0C9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Sesamoid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73151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906.62 (16.24)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FDC810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50.41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F0CF13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28.58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44EDC3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72.24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620DD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&lt;0.001</w:t>
            </w:r>
          </w:p>
        </w:tc>
      </w:tr>
      <w:tr w:rsidR="003D6B15" w:rsidRPr="003D6B15" w14:paraId="71B6A930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81AE02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 xml:space="preserve">Palmar 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FD554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882.34 (28.44)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BE24E4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26.13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9A2853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4.30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09EEC4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47.96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199D5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0.021</w:t>
            </w:r>
          </w:p>
        </w:tc>
      </w:tr>
      <w:tr w:rsidR="003D6B15" w:rsidRPr="003D6B15" w14:paraId="252C1DEF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857D52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Dorsal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255CA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856.21 (25.02)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6120E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Reference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2C391A43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25B140FA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</w:tcPr>
          <w:p w14:paraId="1C1678F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</w:tr>
      <w:tr w:rsidR="003D6B15" w:rsidRPr="003D6B15" w14:paraId="515FAE98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85311E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  <w:r w:rsidRPr="003D6B15">
              <w:rPr>
                <w:szCs w:val="24"/>
              </w:rPr>
              <w:t xml:space="preserve">Deep 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</w:tcPr>
          <w:p w14:paraId="18BA16D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360A8F1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4E1F670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14:paraId="25C047F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</w:tcPr>
          <w:p w14:paraId="5C94BE9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3D6B15" w:rsidRPr="003D6B15" w14:paraId="01DF9DA1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B9E8F7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Sesamoid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2B2D37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945.54 (14.00)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725686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46.83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6E075A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25.75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1CFC22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67.90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018889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&lt;0.001</w:t>
            </w:r>
          </w:p>
        </w:tc>
      </w:tr>
      <w:tr w:rsidR="003D6B15" w:rsidRPr="003D6B15" w14:paraId="371476FE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AEE341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 xml:space="preserve">Palmar 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51368B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921.86 (25.40)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A63BB4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23.15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4D2DA0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2.07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DC26A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44.22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C45C43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0.033</w:t>
            </w:r>
          </w:p>
        </w:tc>
      </w:tr>
      <w:tr w:rsidR="003D6B15" w:rsidRPr="003D6B15" w14:paraId="7871E9C7" w14:textId="77777777" w:rsidTr="003D6B15">
        <w:trPr>
          <w:trHeight w:val="321"/>
        </w:trPr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25C378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Dorsal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C89A39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898.71 (27.24)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D16F6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  <w:r w:rsidRPr="003D6B15">
              <w:rPr>
                <w:color w:val="010205"/>
                <w:szCs w:val="24"/>
              </w:rPr>
              <w:t>Reference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C5FA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F105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3B98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10205"/>
                <w:szCs w:val="24"/>
              </w:rPr>
            </w:pPr>
          </w:p>
        </w:tc>
      </w:tr>
    </w:tbl>
    <w:p w14:paraId="564F3696" w14:textId="2E8D0D94" w:rsidR="003D6B15" w:rsidRDefault="003D6B15" w:rsidP="003D6B15">
      <w:pPr>
        <w:spacing w:before="240"/>
      </w:pPr>
    </w:p>
    <w:p w14:paraId="744EA8ED" w14:textId="77777777" w:rsidR="003D6B15" w:rsidRDefault="003D6B15">
      <w:pPr>
        <w:spacing w:before="0" w:after="200" w:line="276" w:lineRule="auto"/>
      </w:pPr>
      <w:r>
        <w:br w:type="page"/>
      </w:r>
    </w:p>
    <w:p w14:paraId="581E1609" w14:textId="77777777" w:rsidR="00226377" w:rsidRDefault="00226377" w:rsidP="003D6B15"/>
    <w:p w14:paraId="5090AEFC" w14:textId="58733DFE" w:rsidR="003D6B15" w:rsidRDefault="003D6B15" w:rsidP="003D6B15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Table </w:t>
      </w:r>
      <w:r w:rsidR="00DD46AD">
        <w:rPr>
          <w:rFonts w:cs="Times New Roman"/>
          <w:b/>
          <w:szCs w:val="24"/>
        </w:rPr>
        <w:t>2</w:t>
      </w:r>
      <w:r>
        <w:rPr>
          <w:rFonts w:cs="Times New Roman"/>
          <w:b/>
          <w:szCs w:val="24"/>
        </w:rPr>
        <w:t>.4.</w:t>
      </w:r>
      <w:r>
        <w:rPr>
          <w:rFonts w:cs="Times New Roman"/>
          <w:szCs w:val="24"/>
        </w:rPr>
        <w:t xml:space="preserve"> Bone mineral density [mg HA/</w:t>
      </w:r>
      <w:proofErr w:type="spellStart"/>
      <w:r>
        <w:rPr>
          <w:rFonts w:cs="Times New Roman"/>
          <w:szCs w:val="24"/>
        </w:rPr>
        <w:t>ccm</w:t>
      </w:r>
      <w:proofErr w:type="spellEnd"/>
      <w:r>
        <w:rPr>
          <w:rFonts w:cs="Times New Roman"/>
          <w:szCs w:val="24"/>
        </w:rPr>
        <w:t>] of subchondral bone specimens from the metacarpophalangeal joint of n = 10 Thoroughbred racehorses with means, standard deviations (</w:t>
      </w:r>
      <w:proofErr w:type="spellStart"/>
      <w:r>
        <w:rPr>
          <w:rFonts w:cs="Times New Roman"/>
          <w:szCs w:val="24"/>
        </w:rPr>
        <w:t>s.d.</w:t>
      </w:r>
      <w:proofErr w:type="spellEnd"/>
      <w:r>
        <w:rPr>
          <w:rFonts w:cs="Times New Roman"/>
          <w:szCs w:val="24"/>
        </w:rPr>
        <w:t>), and univariable mixed effects linear model estimated regression coefficients (Coef.), their 95% confidence intervals, and alpha level (P-value) of bone mineral density and layer (superficial 2</w:t>
      </w:r>
      <w:r w:rsidR="0022637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mm or deeper 2</w:t>
      </w:r>
      <w:r w:rsidR="0022637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mm) associations at various sites within the joint (dorsal MCIII, palmar MCIII, or proximal sesamoid).  </w:t>
      </w:r>
    </w:p>
    <w:tbl>
      <w:tblPr>
        <w:tblStyle w:val="TableGrid12"/>
        <w:tblW w:w="5000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1"/>
        <w:gridCol w:w="1871"/>
        <w:gridCol w:w="1365"/>
        <w:gridCol w:w="1594"/>
        <w:gridCol w:w="1596"/>
        <w:gridCol w:w="1140"/>
      </w:tblGrid>
      <w:tr w:rsidR="003D6B15" w:rsidRPr="003D6B15" w14:paraId="093C4E9F" w14:textId="77777777" w:rsidTr="003D6B15">
        <w:trPr>
          <w:trHeight w:val="321"/>
        </w:trPr>
        <w:tc>
          <w:tcPr>
            <w:tcW w:w="11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4A7614" w14:textId="77777777" w:rsidR="003D6B15" w:rsidRPr="003D6B15" w:rsidRDefault="003D6B15" w:rsidP="003D6B15">
            <w:pPr>
              <w:spacing w:before="0" w:after="0" w:line="360" w:lineRule="auto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Variable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A0D20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Mean (</w:t>
            </w:r>
            <w:proofErr w:type="spellStart"/>
            <w:r w:rsidRPr="003D6B15">
              <w:rPr>
                <w:b/>
                <w:szCs w:val="24"/>
              </w:rPr>
              <w:t>s.d.</w:t>
            </w:r>
            <w:proofErr w:type="spellEnd"/>
            <w:r w:rsidRPr="003D6B15">
              <w:rPr>
                <w:b/>
                <w:szCs w:val="24"/>
              </w:rPr>
              <w:t>)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A54A3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Coef.</w:t>
            </w:r>
          </w:p>
        </w:tc>
        <w:tc>
          <w:tcPr>
            <w:tcW w:w="163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1C7E90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95% Confidence Interval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3033B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P-value</w:t>
            </w:r>
          </w:p>
        </w:tc>
      </w:tr>
      <w:tr w:rsidR="003D6B15" w:rsidRPr="003D6B15" w14:paraId="7FE07DAA" w14:textId="77777777" w:rsidTr="003D6B15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A0CF26" w14:textId="77777777" w:rsidR="003D6B15" w:rsidRPr="003D6B15" w:rsidRDefault="003D6B15" w:rsidP="003D6B15">
            <w:pPr>
              <w:spacing w:before="0" w:after="0"/>
              <w:rPr>
                <w:b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37D725" w14:textId="77777777" w:rsidR="003D6B15" w:rsidRPr="003D6B15" w:rsidRDefault="003D6B15" w:rsidP="003D6B15">
            <w:pPr>
              <w:spacing w:before="0" w:after="0"/>
              <w:rPr>
                <w:b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458753" w14:textId="77777777" w:rsidR="003D6B15" w:rsidRPr="003D6B15" w:rsidRDefault="003D6B15" w:rsidP="003D6B15">
            <w:pPr>
              <w:spacing w:before="0" w:after="0"/>
              <w:rPr>
                <w:b/>
                <w:szCs w:val="2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654FA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 xml:space="preserve">Lower </w:t>
            </w:r>
          </w:p>
          <w:p w14:paraId="35AE4F2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Bound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1E7010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 xml:space="preserve">Upper </w:t>
            </w:r>
          </w:p>
          <w:p w14:paraId="59BE162A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szCs w:val="24"/>
              </w:rPr>
            </w:pPr>
            <w:r w:rsidRPr="003D6B15">
              <w:rPr>
                <w:b/>
                <w:szCs w:val="24"/>
              </w:rPr>
              <w:t>Bound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6528F0" w14:textId="77777777" w:rsidR="003D6B15" w:rsidRPr="003D6B15" w:rsidRDefault="003D6B15" w:rsidP="003D6B15">
            <w:pPr>
              <w:spacing w:before="0" w:after="0"/>
              <w:rPr>
                <w:b/>
                <w:szCs w:val="24"/>
              </w:rPr>
            </w:pPr>
          </w:p>
        </w:tc>
      </w:tr>
      <w:tr w:rsidR="003D6B15" w:rsidRPr="003D6B15" w14:paraId="5EA83648" w14:textId="77777777" w:rsidTr="003D6B15">
        <w:trPr>
          <w:trHeight w:val="321"/>
        </w:trPr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41D3F9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  <w:r w:rsidRPr="003D6B15">
              <w:rPr>
                <w:szCs w:val="24"/>
              </w:rPr>
              <w:t>Sesamoid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DE2FB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983C3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09BBE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3A1F1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84CD3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</w:p>
        </w:tc>
      </w:tr>
      <w:tr w:rsidR="003D6B15" w:rsidRPr="003D6B15" w14:paraId="25AA6210" w14:textId="77777777" w:rsidTr="003D6B15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375D1E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Deep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FC367E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945.54 (14.00)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C35D8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38.92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E726F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24.67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CF5475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53.16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E7EE35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&lt;0.001</w:t>
            </w:r>
          </w:p>
        </w:tc>
      </w:tr>
      <w:tr w:rsidR="003D6B15" w:rsidRPr="003D6B15" w14:paraId="61EF228A" w14:textId="77777777" w:rsidTr="003D6B15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80CE7D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 xml:space="preserve">Superficial 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7E609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906.62 (16.24)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1A4A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szCs w:val="24"/>
              </w:rPr>
              <w:t>Reference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14:paraId="33F645A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09DAD710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14:paraId="2B79278D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3D6B15" w:rsidRPr="003D6B15" w14:paraId="7F6C7D54" w14:textId="77777777" w:rsidTr="003D6B15">
        <w:trPr>
          <w:trHeight w:val="335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0CEB90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  <w:r w:rsidRPr="003D6B15">
              <w:rPr>
                <w:szCs w:val="24"/>
              </w:rPr>
              <w:t>Palmar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40B5CE9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19C2C06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14:paraId="5F5B476A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4BCFA93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14:paraId="789B788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3D6B15" w:rsidRPr="003D6B15" w14:paraId="7B3451FB" w14:textId="77777777" w:rsidTr="003D6B15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110411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Deep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D5C01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921.86 (25.40)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3709D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39.52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829D7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14.19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E05FF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64.85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1A6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0.004</w:t>
            </w:r>
          </w:p>
        </w:tc>
      </w:tr>
      <w:tr w:rsidR="003D6B15" w:rsidRPr="003D6B15" w14:paraId="416B1DC4" w14:textId="77777777" w:rsidTr="003D6B15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39FA5A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 xml:space="preserve">Superficial 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46256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szCs w:val="24"/>
              </w:rPr>
              <w:t>882.34 (28.44)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1526D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szCs w:val="24"/>
              </w:rPr>
              <w:t>Reference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14:paraId="3481260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599CE5C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14:paraId="7327300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3D6B15" w:rsidRPr="003D6B15" w14:paraId="2541F5D3" w14:textId="77777777" w:rsidTr="003D6B15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61C723" w14:textId="77777777" w:rsidR="003D6B15" w:rsidRPr="003D6B15" w:rsidRDefault="003D6B15" w:rsidP="003D6B15">
            <w:pPr>
              <w:spacing w:before="0" w:after="0" w:line="360" w:lineRule="auto"/>
              <w:rPr>
                <w:szCs w:val="24"/>
              </w:rPr>
            </w:pPr>
            <w:r w:rsidRPr="003D6B15">
              <w:rPr>
                <w:szCs w:val="24"/>
              </w:rPr>
              <w:t>Dorsal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</w:tcPr>
          <w:p w14:paraId="532168D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3C1271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</w:tcPr>
          <w:p w14:paraId="6404EB9A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2BCF5BC6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14:paraId="4D0072D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3D6B15" w:rsidRPr="003D6B15" w14:paraId="3336950E" w14:textId="77777777" w:rsidTr="003D6B15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806C14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>Deep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BF1F98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szCs w:val="24"/>
              </w:rPr>
              <w:t>898.71 (27.24)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2BEC7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42.50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1AD6A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17.93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A9038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67.07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A3E5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color w:val="010205"/>
                <w:szCs w:val="24"/>
              </w:rPr>
              <w:t>0.002</w:t>
            </w:r>
          </w:p>
        </w:tc>
      </w:tr>
      <w:tr w:rsidR="003D6B15" w:rsidRPr="003D6B15" w14:paraId="73A8F18B" w14:textId="77777777" w:rsidTr="003D6B15">
        <w:trPr>
          <w:trHeight w:val="321"/>
        </w:trPr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0100E4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szCs w:val="24"/>
              </w:rPr>
            </w:pPr>
            <w:r w:rsidRPr="003D6B15">
              <w:rPr>
                <w:szCs w:val="24"/>
              </w:rPr>
              <w:t xml:space="preserve">Superficial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8C1D9E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szCs w:val="24"/>
              </w:rPr>
              <w:t>856.21 (25.02)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591AB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  <w:r w:rsidRPr="003D6B15">
              <w:rPr>
                <w:szCs w:val="24"/>
              </w:rPr>
              <w:t>Reference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333B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43E75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D112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</w:tbl>
    <w:p w14:paraId="6120EB91" w14:textId="4F074DAE" w:rsidR="003D6B15" w:rsidRPr="005274D3" w:rsidRDefault="003D6B15" w:rsidP="005274D3">
      <w:pPr>
        <w:spacing w:before="240"/>
      </w:pPr>
      <w:r>
        <w:br/>
      </w:r>
    </w:p>
    <w:p w14:paraId="25AFD2F8" w14:textId="77777777" w:rsidR="005274D3" w:rsidRDefault="005274D3">
      <w:pPr>
        <w:spacing w:before="0" w:after="200" w:line="276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53D14953" w14:textId="77777777" w:rsidR="005274D3" w:rsidRDefault="005274D3" w:rsidP="003D6B15">
      <w:pPr>
        <w:autoSpaceDE w:val="0"/>
        <w:autoSpaceDN w:val="0"/>
        <w:adjustRightInd w:val="0"/>
        <w:spacing w:after="0"/>
        <w:rPr>
          <w:rFonts w:cs="Times New Roman"/>
          <w:b/>
          <w:szCs w:val="24"/>
        </w:rPr>
      </w:pPr>
    </w:p>
    <w:p w14:paraId="5BCB5F6E" w14:textId="77777777" w:rsidR="007E63EE" w:rsidRDefault="007E63EE" w:rsidP="003D6B15">
      <w:pPr>
        <w:autoSpaceDE w:val="0"/>
        <w:autoSpaceDN w:val="0"/>
        <w:adjustRightInd w:val="0"/>
        <w:spacing w:after="0"/>
        <w:rPr>
          <w:rFonts w:cs="Times New Roman"/>
          <w:b/>
          <w:szCs w:val="24"/>
        </w:rPr>
      </w:pPr>
    </w:p>
    <w:p w14:paraId="43C98EC8" w14:textId="6BAD4ABA" w:rsidR="003D6B15" w:rsidRDefault="00DD46AD" w:rsidP="003D6B15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>Table 2</w:t>
      </w:r>
      <w:r w:rsidR="003D6B15">
        <w:rPr>
          <w:rFonts w:cs="Times New Roman"/>
          <w:b/>
          <w:szCs w:val="24"/>
        </w:rPr>
        <w:t>.5.</w:t>
      </w:r>
      <w:r w:rsidR="003D6B15">
        <w:rPr>
          <w:rFonts w:cs="Times New Roman"/>
          <w:szCs w:val="24"/>
        </w:rPr>
        <w:t xml:space="preserve"> Damaged bone volume fraction [damaged bone volume mm</w:t>
      </w:r>
      <w:r w:rsidR="003D6B15">
        <w:rPr>
          <w:rFonts w:cs="Times New Roman"/>
          <w:szCs w:val="24"/>
          <w:vertAlign w:val="superscript"/>
        </w:rPr>
        <w:t>3</w:t>
      </w:r>
      <w:r w:rsidR="003D6B15">
        <w:rPr>
          <w:rFonts w:cs="Times New Roman"/>
          <w:szCs w:val="24"/>
        </w:rPr>
        <w:t xml:space="preserve"> / bone volume mm</w:t>
      </w:r>
      <w:r w:rsidR="003D6B15">
        <w:rPr>
          <w:rFonts w:cs="Times New Roman"/>
          <w:szCs w:val="24"/>
          <w:vertAlign w:val="superscript"/>
        </w:rPr>
        <w:t>3</w:t>
      </w:r>
      <w:r w:rsidR="003D6B15">
        <w:rPr>
          <w:rFonts w:cs="Times New Roman"/>
          <w:szCs w:val="24"/>
        </w:rPr>
        <w:t>]  of subchondral bone specimens from the metacarpophalangeal joint of Thoroughbred racehorses (n = 10 except for the deep dorsal site where n = 9) with means, standard deviations (</w:t>
      </w:r>
      <w:proofErr w:type="spellStart"/>
      <w:r w:rsidR="003D6B15">
        <w:rPr>
          <w:rFonts w:cs="Times New Roman"/>
          <w:szCs w:val="24"/>
        </w:rPr>
        <w:t>s.d.</w:t>
      </w:r>
      <w:proofErr w:type="spellEnd"/>
      <w:r w:rsidR="003D6B15">
        <w:rPr>
          <w:rFonts w:cs="Times New Roman"/>
          <w:szCs w:val="24"/>
        </w:rPr>
        <w:t>), and univariable mixed effects linear model estimated regression coefficients (Coef.), their 95% confidence intervals, and alpha level (P-value) of damaged bone volume fraction and site (dorsal MCIII, palmar MCIII, or proximal sesamoid) associations at various depths of the bone (superficial 2</w:t>
      </w:r>
      <w:r w:rsidR="007E63EE">
        <w:rPr>
          <w:rFonts w:cs="Times New Roman"/>
          <w:szCs w:val="24"/>
        </w:rPr>
        <w:t xml:space="preserve"> </w:t>
      </w:r>
      <w:r w:rsidR="003D6B15">
        <w:rPr>
          <w:rFonts w:cs="Times New Roman"/>
          <w:szCs w:val="24"/>
        </w:rPr>
        <w:t>mm and deeper 2</w:t>
      </w:r>
      <w:r w:rsidR="007E63EE">
        <w:rPr>
          <w:rFonts w:cs="Times New Roman"/>
          <w:szCs w:val="24"/>
        </w:rPr>
        <w:t xml:space="preserve"> </w:t>
      </w:r>
      <w:r w:rsidR="003D6B15">
        <w:rPr>
          <w:rFonts w:cs="Times New Roman"/>
          <w:szCs w:val="24"/>
        </w:rPr>
        <w:t xml:space="preserve">mm of each specimen).  </w:t>
      </w:r>
    </w:p>
    <w:p w14:paraId="4F9849AC" w14:textId="77777777" w:rsidR="003D6B15" w:rsidRDefault="003D6B15" w:rsidP="003D6B15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tbl>
      <w:tblPr>
        <w:tblStyle w:val="TableGrid13"/>
        <w:tblW w:w="5000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1190"/>
        <w:gridCol w:w="1615"/>
        <w:gridCol w:w="1390"/>
        <w:gridCol w:w="1357"/>
        <w:gridCol w:w="1721"/>
        <w:gridCol w:w="1099"/>
      </w:tblGrid>
      <w:tr w:rsidR="003D6B15" w:rsidRPr="003D6B15" w14:paraId="2F329897" w14:textId="77777777" w:rsidTr="003D6B15">
        <w:trPr>
          <w:trHeight w:val="321"/>
        </w:trPr>
        <w:tc>
          <w:tcPr>
            <w:tcW w:w="71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3BCC5D" w14:textId="77777777" w:rsidR="003D6B15" w:rsidRPr="003D6B15" w:rsidRDefault="003D6B15" w:rsidP="003D6B15">
            <w:pPr>
              <w:spacing w:before="0" w:after="0" w:line="360" w:lineRule="auto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Variable</w:t>
            </w:r>
          </w:p>
          <w:p w14:paraId="2E1BD00C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09220A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Number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6BD6FE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Mean (</w:t>
            </w:r>
            <w:proofErr w:type="spellStart"/>
            <w:r w:rsidRPr="003D6B15">
              <w:rPr>
                <w:b/>
                <w:color w:val="000000"/>
                <w:szCs w:val="24"/>
              </w:rPr>
              <w:t>s.d.</w:t>
            </w:r>
            <w:proofErr w:type="spellEnd"/>
            <w:r w:rsidRPr="003D6B15">
              <w:rPr>
                <w:b/>
                <w:color w:val="000000"/>
                <w:szCs w:val="24"/>
              </w:rPr>
              <w:t>)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237D68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Coef.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D8EBBED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95% Confidence Interval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CC2EF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P-value</w:t>
            </w:r>
          </w:p>
        </w:tc>
      </w:tr>
      <w:tr w:rsidR="003D6B15" w:rsidRPr="003D6B15" w14:paraId="7995B321" w14:textId="77777777" w:rsidTr="003D6B15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14B10C" w14:textId="77777777" w:rsidR="003D6B15" w:rsidRPr="003D6B15" w:rsidRDefault="003D6B15" w:rsidP="003D6B15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8EB2F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C32B0A" w14:textId="77777777" w:rsidR="003D6B15" w:rsidRPr="003D6B15" w:rsidRDefault="003D6B15" w:rsidP="003D6B15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56E49E" w14:textId="77777777" w:rsidR="003D6B15" w:rsidRPr="003D6B15" w:rsidRDefault="003D6B15" w:rsidP="003D6B15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8D4DE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 xml:space="preserve">Lower </w:t>
            </w:r>
          </w:p>
          <w:p w14:paraId="18F25BD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BA983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 xml:space="preserve">Upper </w:t>
            </w:r>
          </w:p>
          <w:p w14:paraId="256EE7B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BB96D2" w14:textId="77777777" w:rsidR="003D6B15" w:rsidRPr="003D6B15" w:rsidRDefault="003D6B15" w:rsidP="003D6B15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</w:tr>
      <w:tr w:rsidR="003D6B15" w:rsidRPr="003D6B15" w14:paraId="1663207B" w14:textId="77777777" w:rsidTr="003D6B15">
        <w:trPr>
          <w:trHeight w:val="321"/>
        </w:trPr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05E5B5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14:paraId="204A402D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5B8CB5B8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</w:tcPr>
          <w:p w14:paraId="4024369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484F74D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</w:tcPr>
          <w:p w14:paraId="2B42D74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</w:tcPr>
          <w:p w14:paraId="3E492026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3D6B15" w:rsidRPr="003D6B15" w14:paraId="2887AF65" w14:textId="77777777" w:rsidTr="003D6B15">
        <w:trPr>
          <w:trHeight w:val="321"/>
        </w:trPr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E1DDE1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Dorsal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0A00B7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CA4F9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0.03 (0.01)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5CF96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szCs w:val="24"/>
              </w:rPr>
              <w:t>-0.01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D997B3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-0.02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9D8458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-0.00008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EB0766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0.049</w:t>
            </w:r>
          </w:p>
        </w:tc>
      </w:tr>
      <w:tr w:rsidR="003D6B15" w:rsidRPr="003D6B15" w14:paraId="33A6DA12" w14:textId="77777777" w:rsidTr="003D6B15">
        <w:trPr>
          <w:trHeight w:val="321"/>
        </w:trPr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607946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 xml:space="preserve">Palmar 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196C7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63CD33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0.02 (0.01)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C41CE7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szCs w:val="24"/>
              </w:rPr>
              <w:t>-0.02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95C206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-0.03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4166FA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-0.01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1855F9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0.001</w:t>
            </w:r>
          </w:p>
        </w:tc>
      </w:tr>
      <w:tr w:rsidR="003D6B15" w:rsidRPr="003D6B15" w14:paraId="76A33E1F" w14:textId="77777777" w:rsidTr="003D6B15">
        <w:trPr>
          <w:trHeight w:val="321"/>
        </w:trPr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08A940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Sesamoid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1C562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0DFEDE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0.04 (0.01)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6251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szCs w:val="24"/>
              </w:rPr>
              <w:t>Reference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068384D6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</w:tcPr>
          <w:p w14:paraId="7E8BBD30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</w:tcPr>
          <w:p w14:paraId="51E5C429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</w:tr>
      <w:tr w:rsidR="003D6B15" w:rsidRPr="003D6B15" w14:paraId="61315883" w14:textId="77777777" w:rsidTr="003D6B15">
        <w:trPr>
          <w:trHeight w:val="321"/>
        </w:trPr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93144F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 xml:space="preserve">Deep 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14:paraId="787F0E0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3D4977E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</w:tcPr>
          <w:p w14:paraId="4689F1F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3515A100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</w:tcPr>
          <w:p w14:paraId="19CE3CE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</w:tcPr>
          <w:p w14:paraId="1803B48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3D6B15" w:rsidRPr="003D6B15" w14:paraId="708185AC" w14:textId="77777777" w:rsidTr="003D6B15">
        <w:trPr>
          <w:trHeight w:val="321"/>
        </w:trPr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1D7FA5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Dorsal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B69F8E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13D06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0.01 (0.006)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2F7DCC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F9EEA7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-0.02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4533BE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-0.007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DEC6E9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0.003</w:t>
            </w:r>
          </w:p>
        </w:tc>
      </w:tr>
      <w:tr w:rsidR="003D6B15" w:rsidRPr="003D6B15" w14:paraId="4652B92D" w14:textId="77777777" w:rsidTr="003D6B15">
        <w:trPr>
          <w:trHeight w:val="321"/>
        </w:trPr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F21E0F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 xml:space="preserve">Palmar 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77E19D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173EC5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0.02 (0.01)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CFD345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-0.008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E8F7BF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-0.02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7559FE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0.002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0A25A3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0.125</w:t>
            </w:r>
          </w:p>
        </w:tc>
      </w:tr>
      <w:tr w:rsidR="003D6B15" w:rsidRPr="003D6B15" w14:paraId="0FABCC33" w14:textId="77777777" w:rsidTr="003D6B15">
        <w:trPr>
          <w:trHeight w:val="321"/>
        </w:trPr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96E0D1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Sesamoid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3B9A3A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9876EA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0.03 (0.01)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16D2AA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Reference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9C8D91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FA3EE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0BA66" w14:textId="77777777" w:rsidR="003D6B15" w:rsidRPr="003D6B15" w:rsidRDefault="003D6B15" w:rsidP="003D6B15">
            <w:pPr>
              <w:autoSpaceDE w:val="0"/>
              <w:autoSpaceDN w:val="0"/>
              <w:adjustRightInd w:val="0"/>
              <w:spacing w:before="0" w:after="0" w:line="320" w:lineRule="atLeast"/>
              <w:ind w:right="60"/>
              <w:jc w:val="center"/>
              <w:rPr>
                <w:color w:val="000000"/>
                <w:szCs w:val="24"/>
              </w:rPr>
            </w:pPr>
          </w:p>
        </w:tc>
      </w:tr>
    </w:tbl>
    <w:p w14:paraId="6A5461C9" w14:textId="050BE0EA" w:rsidR="003D6B15" w:rsidRDefault="003D6B15" w:rsidP="003D6B15">
      <w:pPr>
        <w:spacing w:before="240"/>
      </w:pPr>
    </w:p>
    <w:p w14:paraId="33C032A5" w14:textId="77777777" w:rsidR="003D6B15" w:rsidRDefault="003D6B15">
      <w:pPr>
        <w:spacing w:before="0" w:after="200" w:line="276" w:lineRule="auto"/>
      </w:pPr>
      <w:r>
        <w:br w:type="page"/>
      </w:r>
    </w:p>
    <w:p w14:paraId="113ADF8D" w14:textId="77777777" w:rsidR="007E63EE" w:rsidRDefault="007E63EE" w:rsidP="003D6B15"/>
    <w:p w14:paraId="4B5EF103" w14:textId="3622D07A" w:rsidR="003D6B15" w:rsidRDefault="00DD46AD" w:rsidP="003D6B15">
      <w:pPr>
        <w:rPr>
          <w:rFonts w:cs="Times New Roman"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>Table 2</w:t>
      </w:r>
      <w:r w:rsidR="003D6B15">
        <w:rPr>
          <w:rFonts w:cs="Times New Roman"/>
          <w:b/>
          <w:color w:val="000000" w:themeColor="text1"/>
          <w:szCs w:val="24"/>
        </w:rPr>
        <w:t>.6.</w:t>
      </w:r>
      <w:r w:rsidR="003D6B15">
        <w:rPr>
          <w:rFonts w:cs="Times New Roman"/>
          <w:color w:val="000000" w:themeColor="text1"/>
          <w:szCs w:val="24"/>
        </w:rPr>
        <w:t xml:space="preserve"> Damaged bone volume fraction [damaged bone volume mm</w:t>
      </w:r>
      <w:r w:rsidR="003D6B15">
        <w:rPr>
          <w:rFonts w:cs="Times New Roman"/>
          <w:color w:val="000000" w:themeColor="text1"/>
          <w:szCs w:val="24"/>
          <w:vertAlign w:val="superscript"/>
        </w:rPr>
        <w:t>3</w:t>
      </w:r>
      <w:r w:rsidR="003D6B15">
        <w:rPr>
          <w:rFonts w:cs="Times New Roman"/>
          <w:color w:val="000000" w:themeColor="text1"/>
          <w:szCs w:val="24"/>
        </w:rPr>
        <w:t xml:space="preserve"> / bone volume mm</w:t>
      </w:r>
      <w:r w:rsidR="003D6B15">
        <w:rPr>
          <w:rFonts w:cs="Times New Roman"/>
          <w:color w:val="000000" w:themeColor="text1"/>
          <w:szCs w:val="24"/>
          <w:vertAlign w:val="superscript"/>
        </w:rPr>
        <w:t>3</w:t>
      </w:r>
      <w:r w:rsidR="003D6B15">
        <w:rPr>
          <w:rFonts w:cs="Times New Roman"/>
          <w:color w:val="000000" w:themeColor="text1"/>
          <w:szCs w:val="24"/>
        </w:rPr>
        <w:t>] of subchondral bone specimens from the metacarpophalangeal joint of Thoroughbred racehorses (n = 10 except for the deep dorsal site where n = 9) with means, standard deviations (</w:t>
      </w:r>
      <w:proofErr w:type="spellStart"/>
      <w:r w:rsidR="003D6B15">
        <w:rPr>
          <w:rFonts w:cs="Times New Roman"/>
          <w:color w:val="000000" w:themeColor="text1"/>
          <w:szCs w:val="24"/>
        </w:rPr>
        <w:t>s.d.</w:t>
      </w:r>
      <w:proofErr w:type="spellEnd"/>
      <w:r w:rsidR="003D6B15">
        <w:rPr>
          <w:rFonts w:cs="Times New Roman"/>
          <w:color w:val="000000" w:themeColor="text1"/>
          <w:szCs w:val="24"/>
        </w:rPr>
        <w:t>), and univariable mixed effects linear model estimated regression coefficients (Coef.), their 95% confidence intervals, and alpha level (P-value) of damaged bone volume fraction and layer (superficial 2</w:t>
      </w:r>
      <w:r w:rsidR="007E63EE">
        <w:rPr>
          <w:rFonts w:cs="Times New Roman"/>
          <w:color w:val="000000" w:themeColor="text1"/>
          <w:szCs w:val="24"/>
        </w:rPr>
        <w:t xml:space="preserve"> </w:t>
      </w:r>
      <w:r w:rsidR="003D6B15">
        <w:rPr>
          <w:rFonts w:cs="Times New Roman"/>
          <w:color w:val="000000" w:themeColor="text1"/>
          <w:szCs w:val="24"/>
        </w:rPr>
        <w:t>mm and deeper 2</w:t>
      </w:r>
      <w:r w:rsidR="007E63EE">
        <w:rPr>
          <w:rFonts w:cs="Times New Roman"/>
          <w:color w:val="000000" w:themeColor="text1"/>
          <w:szCs w:val="24"/>
        </w:rPr>
        <w:t xml:space="preserve"> </w:t>
      </w:r>
      <w:r w:rsidR="003D6B15">
        <w:rPr>
          <w:rFonts w:cs="Times New Roman"/>
          <w:color w:val="000000" w:themeColor="text1"/>
          <w:szCs w:val="24"/>
        </w:rPr>
        <w:t xml:space="preserve">mm) associations at various sites within the joint (dorsal MCIII, palmar MCIII, or proximal sesamoid).  </w:t>
      </w:r>
    </w:p>
    <w:tbl>
      <w:tblPr>
        <w:tblStyle w:val="TableGrid14"/>
        <w:tblW w:w="5000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2"/>
        <w:gridCol w:w="1083"/>
        <w:gridCol w:w="1566"/>
        <w:gridCol w:w="1337"/>
        <w:gridCol w:w="1562"/>
        <w:gridCol w:w="1562"/>
        <w:gridCol w:w="1115"/>
      </w:tblGrid>
      <w:tr w:rsidR="003D6B15" w:rsidRPr="003D6B15" w14:paraId="771D631A" w14:textId="77777777" w:rsidTr="003D6B15">
        <w:trPr>
          <w:trHeight w:val="321"/>
        </w:trPr>
        <w:tc>
          <w:tcPr>
            <w:tcW w:w="79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C09036" w14:textId="77777777" w:rsidR="003D6B15" w:rsidRPr="003D6B15" w:rsidRDefault="003D6B15" w:rsidP="003D6B15">
            <w:pPr>
              <w:spacing w:before="0" w:after="0" w:line="360" w:lineRule="auto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Variable</w:t>
            </w:r>
          </w:p>
          <w:p w14:paraId="496952B1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96198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Number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5D5575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Mean (</w:t>
            </w:r>
            <w:proofErr w:type="spellStart"/>
            <w:r w:rsidRPr="003D6B15">
              <w:rPr>
                <w:b/>
                <w:color w:val="000000"/>
                <w:szCs w:val="24"/>
              </w:rPr>
              <w:t>s.d.</w:t>
            </w:r>
            <w:proofErr w:type="spellEnd"/>
            <w:r w:rsidRPr="003D6B15">
              <w:rPr>
                <w:b/>
                <w:color w:val="000000"/>
                <w:szCs w:val="24"/>
              </w:rPr>
              <w:t>)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A4636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Coef.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86A14A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95% Confidence Interval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E66E2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P-value</w:t>
            </w:r>
          </w:p>
        </w:tc>
      </w:tr>
      <w:tr w:rsidR="003D6B15" w:rsidRPr="003D6B15" w14:paraId="11B4A017" w14:textId="77777777" w:rsidTr="003D6B15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6FC379" w14:textId="77777777" w:rsidR="003D6B15" w:rsidRPr="003D6B15" w:rsidRDefault="003D6B15" w:rsidP="003D6B15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AC982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013DD1" w14:textId="77777777" w:rsidR="003D6B15" w:rsidRPr="003D6B15" w:rsidRDefault="003D6B15" w:rsidP="003D6B15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AD609B" w14:textId="77777777" w:rsidR="003D6B15" w:rsidRPr="003D6B15" w:rsidRDefault="003D6B15" w:rsidP="003D6B15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5FE07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 xml:space="preserve">Lower </w:t>
            </w:r>
          </w:p>
          <w:p w14:paraId="0332297E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6E837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 xml:space="preserve">Upper </w:t>
            </w:r>
          </w:p>
          <w:p w14:paraId="48B64B0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3D6B15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68C0AE" w14:textId="77777777" w:rsidR="003D6B15" w:rsidRPr="003D6B15" w:rsidRDefault="003D6B15" w:rsidP="003D6B15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</w:tr>
      <w:tr w:rsidR="003D6B15" w:rsidRPr="003D6B15" w14:paraId="4F0FFDD1" w14:textId="77777777" w:rsidTr="003D6B15">
        <w:trPr>
          <w:trHeight w:val="321"/>
        </w:trPr>
        <w:tc>
          <w:tcPr>
            <w:tcW w:w="79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6E53C4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Sesamoid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075FE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B91C6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4468D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35F18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40DAF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DD70D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</w:tr>
      <w:tr w:rsidR="003D6B15" w:rsidRPr="003D6B15" w14:paraId="3589E9D5" w14:textId="77777777" w:rsidTr="003D6B15">
        <w:trPr>
          <w:trHeight w:val="321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890A93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Deep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67867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9E4DA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0.03 (0.01)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1527D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-0.006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A6B488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-0.02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68934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0.006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E61A4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0.277</w:t>
            </w:r>
          </w:p>
        </w:tc>
      </w:tr>
      <w:tr w:rsidR="003D6B15" w:rsidRPr="003D6B15" w14:paraId="3E05C7B2" w14:textId="77777777" w:rsidTr="003D6B15">
        <w:trPr>
          <w:trHeight w:val="321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DC6F64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AA0F1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11D54D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0.04 (0.01)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30ACA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Reference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</w:tcPr>
          <w:p w14:paraId="555D9AE0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</w:tcPr>
          <w:p w14:paraId="030B7366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</w:tcPr>
          <w:p w14:paraId="6956B25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3D6B15" w:rsidRPr="003D6B15" w14:paraId="77678A6A" w14:textId="77777777" w:rsidTr="003D6B15">
        <w:trPr>
          <w:trHeight w:val="335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CAD8B1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Palmar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14:paraId="46E8071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</w:tcPr>
          <w:p w14:paraId="4E65FDD0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</w:tcPr>
          <w:p w14:paraId="39C6EE5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</w:tcPr>
          <w:p w14:paraId="1FB1D73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</w:tcPr>
          <w:p w14:paraId="049A5CD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</w:tcPr>
          <w:p w14:paraId="30E90B6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3D6B15" w:rsidRPr="003D6B15" w14:paraId="4B6A4592" w14:textId="77777777" w:rsidTr="003D6B15">
        <w:trPr>
          <w:trHeight w:val="321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360B74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Deep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62403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46B7CD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0.02 (0.01)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061F4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0.008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EB68B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-0.005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1C567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0.02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2D2ED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0.212</w:t>
            </w:r>
          </w:p>
        </w:tc>
      </w:tr>
      <w:tr w:rsidR="003D6B15" w:rsidRPr="003D6B15" w14:paraId="31EB1BAD" w14:textId="77777777" w:rsidTr="003D6B15">
        <w:trPr>
          <w:trHeight w:val="321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FBC19D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3F7A2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3D1283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0.02 (0.01)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FC133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Reference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</w:tcPr>
          <w:p w14:paraId="5B7A06E9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</w:tcPr>
          <w:p w14:paraId="736801FE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</w:tcPr>
          <w:p w14:paraId="782155F2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3D6B15" w:rsidRPr="003D6B15" w14:paraId="1102FEC4" w14:textId="77777777" w:rsidTr="003D6B15">
        <w:trPr>
          <w:trHeight w:val="321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9191F1" w14:textId="77777777" w:rsidR="003D6B15" w:rsidRPr="003D6B15" w:rsidRDefault="003D6B15" w:rsidP="003D6B15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Dorsal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</w:tcPr>
          <w:p w14:paraId="2298991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</w:tcPr>
          <w:p w14:paraId="5335558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</w:tcPr>
          <w:p w14:paraId="401EFDE6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</w:tcPr>
          <w:p w14:paraId="7FFF42E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</w:tcPr>
          <w:p w14:paraId="7EB7B79E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</w:tcPr>
          <w:p w14:paraId="690C1EB5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3D6B15" w:rsidRPr="003D6B15" w14:paraId="24DEC2A5" w14:textId="77777777" w:rsidTr="003D6B15">
        <w:trPr>
          <w:trHeight w:val="321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F46617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Deep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FD65B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34ADEC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0.01 (0.006)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0FB4B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-0.01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B54DCD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-0.02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9E7E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-0.002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AB2CB4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0.026</w:t>
            </w:r>
          </w:p>
        </w:tc>
      </w:tr>
      <w:tr w:rsidR="003D6B15" w:rsidRPr="003D6B15" w14:paraId="5093F25D" w14:textId="77777777" w:rsidTr="003D6B15">
        <w:trPr>
          <w:trHeight w:val="321"/>
        </w:trPr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DDF1D6" w14:textId="77777777" w:rsidR="003D6B15" w:rsidRPr="003D6B15" w:rsidRDefault="003D6B15" w:rsidP="003D6B15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93539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F9BDB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00000"/>
                <w:szCs w:val="24"/>
              </w:rPr>
              <w:t>0.03 (0.01)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EEE4E1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  <w:r w:rsidRPr="003D6B15">
              <w:rPr>
                <w:color w:val="010205"/>
                <w:szCs w:val="24"/>
              </w:rPr>
              <w:t>Reference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F3A57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E1B0F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60E73D" w14:textId="77777777" w:rsidR="003D6B15" w:rsidRPr="003D6B15" w:rsidRDefault="003D6B15" w:rsidP="003D6B15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</w:tbl>
    <w:p w14:paraId="7E40C00F" w14:textId="77777777" w:rsidR="003D6B15" w:rsidRDefault="003D6B15" w:rsidP="003D6B15">
      <w:pPr>
        <w:rPr>
          <w:rFonts w:cs="Times New Roman"/>
          <w:color w:val="000000" w:themeColor="text1"/>
          <w:szCs w:val="24"/>
        </w:rPr>
      </w:pPr>
    </w:p>
    <w:p w14:paraId="6A93C1FE" w14:textId="2892B96B" w:rsidR="00DF3600" w:rsidRDefault="00DF3600" w:rsidP="005274D3">
      <w:pPr>
        <w:spacing w:before="0" w:after="200" w:line="276" w:lineRule="auto"/>
      </w:pPr>
    </w:p>
    <w:p w14:paraId="70B00D2B" w14:textId="77777777" w:rsidR="005274D3" w:rsidRDefault="005274D3">
      <w:pPr>
        <w:spacing w:before="0" w:after="200" w:line="276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7B74F1B6" w14:textId="77777777" w:rsidR="005274D3" w:rsidRDefault="005274D3" w:rsidP="00DF3600">
      <w:pPr>
        <w:autoSpaceDE w:val="0"/>
        <w:autoSpaceDN w:val="0"/>
        <w:adjustRightInd w:val="0"/>
        <w:spacing w:after="0"/>
        <w:rPr>
          <w:rFonts w:cs="Times New Roman"/>
          <w:b/>
          <w:szCs w:val="24"/>
        </w:rPr>
      </w:pPr>
    </w:p>
    <w:p w14:paraId="0AEEEF9F" w14:textId="77777777" w:rsidR="007E63EE" w:rsidRDefault="007E63EE" w:rsidP="00DF3600">
      <w:pPr>
        <w:autoSpaceDE w:val="0"/>
        <w:autoSpaceDN w:val="0"/>
        <w:adjustRightInd w:val="0"/>
        <w:spacing w:after="0"/>
        <w:rPr>
          <w:rFonts w:cs="Times New Roman"/>
          <w:b/>
          <w:szCs w:val="24"/>
        </w:rPr>
      </w:pPr>
    </w:p>
    <w:p w14:paraId="5E1E4FA2" w14:textId="1475EC17" w:rsidR="00DF3600" w:rsidRDefault="00DD46AD" w:rsidP="00DF3600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>Table 2</w:t>
      </w:r>
      <w:r w:rsidR="00DF3600">
        <w:rPr>
          <w:rFonts w:cs="Times New Roman"/>
          <w:b/>
          <w:szCs w:val="24"/>
        </w:rPr>
        <w:t>.7.</w:t>
      </w:r>
      <w:r w:rsidR="00DF3600">
        <w:rPr>
          <w:rFonts w:cs="Times New Roman"/>
          <w:szCs w:val="24"/>
        </w:rPr>
        <w:t xml:space="preserve"> Adjusted damaged bone volume fraction [damaged bone volume fraction / bone surface area (mm</w:t>
      </w:r>
      <w:r w:rsidR="00DF3600">
        <w:rPr>
          <w:rFonts w:cs="Times New Roman"/>
          <w:szCs w:val="24"/>
          <w:vertAlign w:val="superscript"/>
        </w:rPr>
        <w:t>-2</w:t>
      </w:r>
      <w:r w:rsidR="00DF3600">
        <w:rPr>
          <w:rFonts w:cs="Times New Roman"/>
          <w:szCs w:val="24"/>
        </w:rPr>
        <w:t>)] of subchondral bone specimens from the metacarpophalangeal joint of Thoroughbred racehorses (n = 10 except for the deep dorsal site where n = 9) with means, standard deviations (</w:t>
      </w:r>
      <w:proofErr w:type="spellStart"/>
      <w:r w:rsidR="00DF3600">
        <w:rPr>
          <w:rFonts w:cs="Times New Roman"/>
          <w:szCs w:val="24"/>
        </w:rPr>
        <w:t>s.d.</w:t>
      </w:r>
      <w:proofErr w:type="spellEnd"/>
      <w:r w:rsidR="00DF3600">
        <w:rPr>
          <w:rFonts w:cs="Times New Roman"/>
          <w:szCs w:val="24"/>
        </w:rPr>
        <w:t>), and univariable mixed effects linear model estimated regression coefficients (Coef.), their 95% confidence intervals, and alpha level (P-value) of adjusted bone volume fraction and site (dorsal MCIII, palmar MCIII, or proximal sesamoid) associations at various depths of the bone (superficial 2</w:t>
      </w:r>
      <w:r w:rsidR="007E63EE">
        <w:rPr>
          <w:rFonts w:cs="Times New Roman"/>
          <w:szCs w:val="24"/>
        </w:rPr>
        <w:t xml:space="preserve"> </w:t>
      </w:r>
      <w:r w:rsidR="00DF3600">
        <w:rPr>
          <w:rFonts w:cs="Times New Roman"/>
          <w:szCs w:val="24"/>
        </w:rPr>
        <w:t>mm and deeper 2</w:t>
      </w:r>
      <w:r w:rsidR="007E63EE">
        <w:rPr>
          <w:rFonts w:cs="Times New Roman"/>
          <w:szCs w:val="24"/>
        </w:rPr>
        <w:t xml:space="preserve"> </w:t>
      </w:r>
      <w:r w:rsidR="00DF3600">
        <w:rPr>
          <w:rFonts w:cs="Times New Roman"/>
          <w:szCs w:val="24"/>
        </w:rPr>
        <w:t xml:space="preserve">mm of each specimen).  </w:t>
      </w:r>
    </w:p>
    <w:p w14:paraId="1AECA9B8" w14:textId="77777777" w:rsidR="00DF3600" w:rsidRDefault="00DF3600" w:rsidP="00DF3600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tbl>
      <w:tblPr>
        <w:tblStyle w:val="TableGrid15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9"/>
        <w:gridCol w:w="1070"/>
        <w:gridCol w:w="1876"/>
        <w:gridCol w:w="1189"/>
        <w:gridCol w:w="1245"/>
        <w:gridCol w:w="1558"/>
        <w:gridCol w:w="990"/>
      </w:tblGrid>
      <w:tr w:rsidR="00DF3600" w:rsidRPr="00DF3600" w14:paraId="0738A8A4" w14:textId="77777777" w:rsidTr="00DF3600">
        <w:trPr>
          <w:trHeight w:val="321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07ED6" w14:textId="77777777" w:rsidR="00DF3600" w:rsidRPr="00DF3600" w:rsidRDefault="00DF3600" w:rsidP="00DF3600">
            <w:pPr>
              <w:spacing w:before="0" w:after="0" w:line="360" w:lineRule="auto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Variable</w:t>
            </w:r>
          </w:p>
          <w:p w14:paraId="56FECD27" w14:textId="77777777" w:rsidR="00DF3600" w:rsidRPr="00DF3600" w:rsidRDefault="00DF3600" w:rsidP="00DF3600">
            <w:pPr>
              <w:spacing w:before="0" w:after="0" w:line="360" w:lineRule="auto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114336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Number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4C33A1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Mean (</w:t>
            </w:r>
            <w:proofErr w:type="spellStart"/>
            <w:r w:rsidRPr="00DF3600">
              <w:rPr>
                <w:b/>
                <w:color w:val="000000"/>
                <w:szCs w:val="24"/>
              </w:rPr>
              <w:t>s.d.</w:t>
            </w:r>
            <w:proofErr w:type="spellEnd"/>
            <w:r w:rsidRPr="00DF3600">
              <w:rPr>
                <w:b/>
                <w:color w:val="000000"/>
                <w:szCs w:val="24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656622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Coef.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0BD423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95% Confidence Interval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D5F585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P-value</w:t>
            </w:r>
          </w:p>
        </w:tc>
      </w:tr>
      <w:tr w:rsidR="00DF3600" w:rsidRPr="00DF3600" w14:paraId="14F8227D" w14:textId="77777777" w:rsidTr="00DF3600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AA4D55" w14:textId="77777777" w:rsidR="00DF3600" w:rsidRPr="00DF3600" w:rsidRDefault="00DF3600" w:rsidP="00DF3600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580BB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087161" w14:textId="77777777" w:rsidR="00DF3600" w:rsidRPr="00DF3600" w:rsidRDefault="00DF3600" w:rsidP="00DF3600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F28236" w14:textId="77777777" w:rsidR="00DF3600" w:rsidRPr="00DF3600" w:rsidRDefault="00DF3600" w:rsidP="00DF3600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7A21B7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 xml:space="preserve">Lower </w:t>
            </w:r>
          </w:p>
          <w:p w14:paraId="3C6C49FD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5F46F4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 xml:space="preserve">Upper </w:t>
            </w:r>
          </w:p>
          <w:p w14:paraId="5F31C286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007E40" w14:textId="77777777" w:rsidR="00DF3600" w:rsidRPr="00DF3600" w:rsidRDefault="00DF3600" w:rsidP="00DF3600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</w:tr>
      <w:tr w:rsidR="00DF3600" w:rsidRPr="00DF3600" w14:paraId="50D4F77C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4FC298" w14:textId="77777777" w:rsidR="00DF3600" w:rsidRPr="00DF3600" w:rsidRDefault="00DF3600" w:rsidP="007E63EE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E90901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0B1F4B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BC2F01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63FA08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7BAF05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F60970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00000"/>
                <w:szCs w:val="24"/>
              </w:rPr>
            </w:pPr>
          </w:p>
        </w:tc>
      </w:tr>
      <w:tr w:rsidR="00DF3600" w:rsidRPr="00DF3600" w14:paraId="038A3B02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273C2C" w14:textId="77777777" w:rsidR="00DF3600" w:rsidRPr="00DF3600" w:rsidRDefault="00DF3600" w:rsidP="007E63EE">
            <w:pPr>
              <w:spacing w:before="0" w:after="0" w:line="360" w:lineRule="auto"/>
              <w:jc w:val="right"/>
              <w:rPr>
                <w:szCs w:val="24"/>
              </w:rPr>
            </w:pPr>
            <w:r w:rsidRPr="00DF3600">
              <w:rPr>
                <w:szCs w:val="24"/>
              </w:rPr>
              <w:t>Dorsal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C1B95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10205"/>
                <w:szCs w:val="24"/>
              </w:rPr>
            </w:pPr>
            <w:r w:rsidRPr="00DF3600">
              <w:rPr>
                <w:color w:val="010205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AF46E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0.0002 (0.0002)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7FD683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51C0E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23554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64B541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&lt;0.001</w:t>
            </w:r>
          </w:p>
        </w:tc>
      </w:tr>
      <w:tr w:rsidR="00DF3600" w:rsidRPr="00DF3600" w14:paraId="48657ED5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67EA3" w14:textId="77777777" w:rsidR="00DF3600" w:rsidRPr="00DF3600" w:rsidRDefault="00DF3600" w:rsidP="007E63EE">
            <w:pPr>
              <w:spacing w:before="0" w:after="0" w:line="360" w:lineRule="auto"/>
              <w:jc w:val="right"/>
              <w:rPr>
                <w:szCs w:val="24"/>
              </w:rPr>
            </w:pPr>
            <w:r w:rsidRPr="00DF3600">
              <w:rPr>
                <w:szCs w:val="24"/>
              </w:rPr>
              <w:t>Palmar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514EC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10205"/>
                <w:szCs w:val="24"/>
              </w:rPr>
            </w:pPr>
            <w:r w:rsidRPr="00DF3600">
              <w:rPr>
                <w:color w:val="010205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70762E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0.0003 (0.0002)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729163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0522A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EEDF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84C424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0.002</w:t>
            </w:r>
          </w:p>
        </w:tc>
      </w:tr>
      <w:tr w:rsidR="00DF3600" w:rsidRPr="00DF3600" w14:paraId="19340C13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F7E7A" w14:textId="77777777" w:rsidR="00DF3600" w:rsidRPr="00DF3600" w:rsidRDefault="00DF3600" w:rsidP="007E63EE">
            <w:pPr>
              <w:spacing w:before="0" w:after="0" w:line="360" w:lineRule="auto"/>
              <w:jc w:val="right"/>
              <w:rPr>
                <w:szCs w:val="24"/>
              </w:rPr>
            </w:pPr>
            <w:r w:rsidRPr="00DF3600">
              <w:rPr>
                <w:szCs w:val="24"/>
              </w:rPr>
              <w:t>Sesamoid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640B00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10205"/>
                <w:szCs w:val="24"/>
              </w:rPr>
            </w:pPr>
            <w:r w:rsidRPr="00DF3600">
              <w:rPr>
                <w:color w:val="010205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06E26E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0.0007 (0.0004)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9713A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Reference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E97AB1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1489C2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F58675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DF3600" w:rsidRPr="00DF3600" w14:paraId="261CF8AA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BFF902" w14:textId="77777777" w:rsidR="00DF3600" w:rsidRPr="00DF3600" w:rsidRDefault="00DF3600" w:rsidP="007E63EE">
            <w:pPr>
              <w:spacing w:before="0" w:after="0" w:line="360" w:lineRule="auto"/>
              <w:rPr>
                <w:szCs w:val="24"/>
              </w:rPr>
            </w:pPr>
            <w:r w:rsidRPr="00DF3600">
              <w:rPr>
                <w:szCs w:val="24"/>
              </w:rPr>
              <w:t>Deep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C0C633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8071C2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991A96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9DB0AD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8FC1EE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0F7C37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  <w:tr w:rsidR="00DF3600" w:rsidRPr="00DF3600" w14:paraId="0D946FF3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4B74" w14:textId="77777777" w:rsidR="00DF3600" w:rsidRPr="00DF3600" w:rsidRDefault="00DF3600" w:rsidP="007E63EE">
            <w:pPr>
              <w:spacing w:before="0" w:after="0" w:line="360" w:lineRule="auto"/>
              <w:jc w:val="right"/>
              <w:rPr>
                <w:szCs w:val="24"/>
              </w:rPr>
            </w:pPr>
            <w:r w:rsidRPr="00DF3600">
              <w:rPr>
                <w:szCs w:val="24"/>
              </w:rPr>
              <w:t>Dorsal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775BB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10205"/>
                <w:szCs w:val="24"/>
              </w:rPr>
            </w:pPr>
            <w:r w:rsidRPr="00DF3600">
              <w:rPr>
                <w:color w:val="010205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C89E8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0.0001 (0.00003)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3769B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49CC4F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2FCECA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1CD7ED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0.046</w:t>
            </w:r>
          </w:p>
        </w:tc>
      </w:tr>
      <w:tr w:rsidR="00DF3600" w:rsidRPr="00DF3600" w14:paraId="5FEC55B7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77062" w14:textId="77777777" w:rsidR="00DF3600" w:rsidRPr="00DF3600" w:rsidRDefault="00DF3600" w:rsidP="007E63EE">
            <w:pPr>
              <w:spacing w:before="0" w:after="0" w:line="360" w:lineRule="auto"/>
              <w:jc w:val="right"/>
              <w:rPr>
                <w:szCs w:val="24"/>
              </w:rPr>
            </w:pPr>
            <w:r w:rsidRPr="00DF3600">
              <w:rPr>
                <w:szCs w:val="24"/>
              </w:rPr>
              <w:t>Palmar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BF0E6E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10205"/>
                <w:szCs w:val="24"/>
              </w:rPr>
            </w:pPr>
            <w:r w:rsidRPr="00DF3600">
              <w:rPr>
                <w:color w:val="010205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97FF4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0.0005 (0.0005)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EA65A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D0CE7F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EA519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06414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0.494</w:t>
            </w:r>
          </w:p>
        </w:tc>
      </w:tr>
      <w:tr w:rsidR="00DF3600" w:rsidRPr="00DF3600" w14:paraId="5AC31DC0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A13077" w14:textId="77777777" w:rsidR="00DF3600" w:rsidRPr="00DF3600" w:rsidRDefault="00DF3600" w:rsidP="007E63EE">
            <w:pPr>
              <w:spacing w:before="0" w:after="0" w:line="360" w:lineRule="auto"/>
              <w:jc w:val="right"/>
              <w:rPr>
                <w:szCs w:val="24"/>
              </w:rPr>
            </w:pPr>
            <w:r w:rsidRPr="00DF3600">
              <w:rPr>
                <w:szCs w:val="24"/>
              </w:rPr>
              <w:t>Sesamoid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CCF6AF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color w:val="010205"/>
                <w:szCs w:val="24"/>
              </w:rPr>
            </w:pPr>
            <w:r w:rsidRPr="00DF3600">
              <w:rPr>
                <w:color w:val="010205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206CEC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0.0004 (0.0002)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FF48F1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Reference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E09A8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57681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001218" w14:textId="77777777" w:rsidR="00DF3600" w:rsidRPr="00DF3600" w:rsidRDefault="00DF3600" w:rsidP="007E63EE">
            <w:pPr>
              <w:spacing w:before="0" w:after="0" w:line="360" w:lineRule="auto"/>
              <w:jc w:val="center"/>
              <w:rPr>
                <w:szCs w:val="24"/>
              </w:rPr>
            </w:pPr>
          </w:p>
        </w:tc>
      </w:tr>
    </w:tbl>
    <w:p w14:paraId="4EFC677F" w14:textId="568090F2" w:rsidR="00DF3600" w:rsidRDefault="00DF3600" w:rsidP="00DF3600">
      <w:pPr>
        <w:spacing w:before="240"/>
      </w:pPr>
    </w:p>
    <w:p w14:paraId="1D4566A3" w14:textId="77777777" w:rsidR="00DF3600" w:rsidRDefault="00DF3600">
      <w:pPr>
        <w:spacing w:before="0" w:after="200" w:line="276" w:lineRule="auto"/>
      </w:pPr>
      <w:r>
        <w:br w:type="page"/>
      </w:r>
    </w:p>
    <w:p w14:paraId="047B5DF5" w14:textId="77777777" w:rsidR="005274D3" w:rsidRDefault="005274D3" w:rsidP="00DF3600">
      <w:pPr>
        <w:autoSpaceDE w:val="0"/>
        <w:autoSpaceDN w:val="0"/>
        <w:adjustRightInd w:val="0"/>
        <w:spacing w:after="0"/>
        <w:rPr>
          <w:rFonts w:cs="Times New Roman"/>
          <w:b/>
          <w:szCs w:val="24"/>
        </w:rPr>
      </w:pPr>
    </w:p>
    <w:p w14:paraId="67EF5C02" w14:textId="31A539FF" w:rsidR="00DF3600" w:rsidRDefault="00DD46AD" w:rsidP="00DF3600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>Table 2</w:t>
      </w:r>
      <w:r w:rsidR="00DF3600">
        <w:rPr>
          <w:rFonts w:cs="Times New Roman"/>
          <w:b/>
          <w:szCs w:val="24"/>
        </w:rPr>
        <w:t>.8.</w:t>
      </w:r>
      <w:r w:rsidR="00DF3600">
        <w:rPr>
          <w:rFonts w:cs="Times New Roman"/>
          <w:szCs w:val="24"/>
        </w:rPr>
        <w:t xml:space="preserve"> Adjusted damaged bone volume fraction [damaged bone volume fraction / bone surface area (mm</w:t>
      </w:r>
      <w:r w:rsidR="00DF3600">
        <w:rPr>
          <w:rFonts w:cs="Times New Roman"/>
          <w:szCs w:val="24"/>
          <w:vertAlign w:val="superscript"/>
        </w:rPr>
        <w:t>-2</w:t>
      </w:r>
      <w:r w:rsidR="00DF3600">
        <w:rPr>
          <w:rFonts w:cs="Times New Roman"/>
          <w:szCs w:val="24"/>
        </w:rPr>
        <w:t>)] of subchondral bone specimens from the metacarpophalangeal joint of Thoroughbred racehorses (n = 10 except for the deep dorsal site where n = 9 ) with means, standard deviations (</w:t>
      </w:r>
      <w:proofErr w:type="spellStart"/>
      <w:r w:rsidR="00DF3600">
        <w:rPr>
          <w:rFonts w:cs="Times New Roman"/>
          <w:szCs w:val="24"/>
        </w:rPr>
        <w:t>s.d.</w:t>
      </w:r>
      <w:proofErr w:type="spellEnd"/>
      <w:r w:rsidR="00DF3600">
        <w:rPr>
          <w:rFonts w:cs="Times New Roman"/>
          <w:szCs w:val="24"/>
        </w:rPr>
        <w:t>), and univariable mixed effects linear model estimated regression coefficients (Coef.), their 95% confidence intervals, and alpha level (P-value) of adjusted bone volume fraction and layer (superficial 2</w:t>
      </w:r>
      <w:r w:rsidR="007E63EE">
        <w:rPr>
          <w:rFonts w:cs="Times New Roman"/>
          <w:szCs w:val="24"/>
        </w:rPr>
        <w:t xml:space="preserve"> </w:t>
      </w:r>
      <w:r w:rsidR="00DF3600">
        <w:rPr>
          <w:rFonts w:cs="Times New Roman"/>
          <w:szCs w:val="24"/>
        </w:rPr>
        <w:t>mm and deeper 2</w:t>
      </w:r>
      <w:r w:rsidR="007E63EE">
        <w:rPr>
          <w:rFonts w:cs="Times New Roman"/>
          <w:szCs w:val="24"/>
        </w:rPr>
        <w:t xml:space="preserve"> </w:t>
      </w:r>
      <w:r w:rsidR="00DF3600">
        <w:rPr>
          <w:rFonts w:cs="Times New Roman"/>
          <w:szCs w:val="24"/>
        </w:rPr>
        <w:t xml:space="preserve">mm) associations at various sites within the joint (dorsal MCIII, palmar MCIII, or proximal sesamoid).  </w:t>
      </w:r>
    </w:p>
    <w:p w14:paraId="7B50C4C9" w14:textId="77777777" w:rsidR="00DF3600" w:rsidRDefault="00DF3600" w:rsidP="00DF3600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tbl>
      <w:tblPr>
        <w:tblStyle w:val="TableGrid16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9"/>
        <w:gridCol w:w="1070"/>
        <w:gridCol w:w="1876"/>
        <w:gridCol w:w="1189"/>
        <w:gridCol w:w="1245"/>
        <w:gridCol w:w="1558"/>
        <w:gridCol w:w="990"/>
      </w:tblGrid>
      <w:tr w:rsidR="00DF3600" w:rsidRPr="00DF3600" w14:paraId="3F6B9F13" w14:textId="77777777" w:rsidTr="00DF3600">
        <w:trPr>
          <w:trHeight w:val="321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4A0469" w14:textId="77777777" w:rsidR="00DF3600" w:rsidRPr="00DF3600" w:rsidRDefault="00DF3600" w:rsidP="00DF3600">
            <w:pPr>
              <w:spacing w:before="0" w:after="0" w:line="360" w:lineRule="auto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980EA0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Number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761246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Mean (</w:t>
            </w:r>
            <w:proofErr w:type="spellStart"/>
            <w:r w:rsidRPr="00DF3600">
              <w:rPr>
                <w:b/>
                <w:color w:val="000000"/>
                <w:szCs w:val="24"/>
              </w:rPr>
              <w:t>s.d.</w:t>
            </w:r>
            <w:proofErr w:type="spellEnd"/>
            <w:r w:rsidRPr="00DF3600">
              <w:rPr>
                <w:b/>
                <w:color w:val="000000"/>
                <w:szCs w:val="24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A7F4E5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Coef.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6B03DC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95% Confidence Interval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7FBC68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P-value</w:t>
            </w:r>
          </w:p>
        </w:tc>
      </w:tr>
      <w:tr w:rsidR="00DF3600" w:rsidRPr="00DF3600" w14:paraId="3974260E" w14:textId="77777777" w:rsidTr="00DF3600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C265B6" w14:textId="77777777" w:rsidR="00DF3600" w:rsidRPr="00DF3600" w:rsidRDefault="00DF3600" w:rsidP="00DF3600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4B2D6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0D8CAA" w14:textId="77777777" w:rsidR="00DF3600" w:rsidRPr="00DF3600" w:rsidRDefault="00DF3600" w:rsidP="00DF3600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DA3630" w14:textId="77777777" w:rsidR="00DF3600" w:rsidRPr="00DF3600" w:rsidRDefault="00DF3600" w:rsidP="00DF3600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5DC6F3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 xml:space="preserve">Lower </w:t>
            </w:r>
          </w:p>
          <w:p w14:paraId="5BA62753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3F8D32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 xml:space="preserve">Upper </w:t>
            </w:r>
          </w:p>
          <w:p w14:paraId="71187C2C" w14:textId="77777777" w:rsidR="00DF3600" w:rsidRPr="00DF3600" w:rsidRDefault="00DF3600" w:rsidP="00DF3600">
            <w:pPr>
              <w:spacing w:before="0" w:after="0" w:line="360" w:lineRule="auto"/>
              <w:jc w:val="center"/>
              <w:rPr>
                <w:b/>
                <w:color w:val="000000"/>
                <w:szCs w:val="24"/>
              </w:rPr>
            </w:pPr>
            <w:r w:rsidRPr="00DF3600">
              <w:rPr>
                <w:b/>
                <w:color w:val="000000"/>
                <w:szCs w:val="24"/>
              </w:rPr>
              <w:t>Bound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6088FD" w14:textId="77777777" w:rsidR="00DF3600" w:rsidRPr="00DF3600" w:rsidRDefault="00DF3600" w:rsidP="00DF3600">
            <w:pPr>
              <w:spacing w:before="0" w:after="0"/>
              <w:rPr>
                <w:b/>
                <w:color w:val="000000"/>
                <w:szCs w:val="24"/>
              </w:rPr>
            </w:pPr>
          </w:p>
        </w:tc>
      </w:tr>
      <w:tr w:rsidR="00DF3600" w:rsidRPr="00DF3600" w14:paraId="4F300F8A" w14:textId="77777777" w:rsidTr="00DF3600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E4C040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>Sesamoid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036EF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846F1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65668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D98DD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E4241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0AE00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</w:p>
        </w:tc>
      </w:tr>
      <w:tr w:rsidR="00DF3600" w:rsidRPr="00DF3600" w14:paraId="64CFD1BA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0FD4C" w14:textId="77777777" w:rsidR="00DF3600" w:rsidRPr="00DF3600" w:rsidRDefault="00DF3600" w:rsidP="00DF3600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>Deep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92101F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8141FF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0.0004 (0.0002)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CD77C1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7EFB8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34400E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8A4D99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0.048</w:t>
            </w:r>
          </w:p>
        </w:tc>
      </w:tr>
      <w:tr w:rsidR="00DF3600" w:rsidRPr="00DF3600" w14:paraId="146D43A6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ADC309" w14:textId="77777777" w:rsidR="00DF3600" w:rsidRPr="00DF3600" w:rsidRDefault="00DF3600" w:rsidP="00DF3600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FEA6B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70BC8D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0.0007 (0.0004)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E311B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Reference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AEC860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49F678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815380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</w:tr>
      <w:tr w:rsidR="00DF3600" w:rsidRPr="00DF3600" w14:paraId="45624EF0" w14:textId="77777777" w:rsidTr="00DF3600">
        <w:trPr>
          <w:trHeight w:val="3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C8EB61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>Palmar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FACB4B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55DB07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C09322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D92EEE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EA476A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C2772A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</w:tr>
      <w:tr w:rsidR="00DF3600" w:rsidRPr="00DF3600" w14:paraId="4082E404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7B2E5E" w14:textId="77777777" w:rsidR="00DF3600" w:rsidRPr="00DF3600" w:rsidRDefault="00DF3600" w:rsidP="00DF3600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>Deep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AEBC8A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3E5A7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0.0005 (0.0005)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0E2AAF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84E85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92115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6D129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0.249</w:t>
            </w:r>
          </w:p>
        </w:tc>
      </w:tr>
      <w:tr w:rsidR="00DF3600" w:rsidRPr="00DF3600" w14:paraId="730FB64B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24A49" w14:textId="77777777" w:rsidR="00DF3600" w:rsidRPr="00DF3600" w:rsidRDefault="00DF3600" w:rsidP="00DF3600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98D4BE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6718A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0.0003 (0.0002)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DE7FEB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szCs w:val="24"/>
              </w:rPr>
              <w:t>Reference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DE2A78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101E1B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5FA37C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</w:tr>
      <w:tr w:rsidR="00DF3600" w:rsidRPr="00DF3600" w14:paraId="6BE4B028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D14AD1" w14:textId="77777777" w:rsidR="00DF3600" w:rsidRPr="00DF3600" w:rsidRDefault="00DF3600" w:rsidP="00DF3600">
            <w:pPr>
              <w:spacing w:before="0" w:after="0" w:line="360" w:lineRule="auto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>Dorsal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2FF93C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794D4F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97B9B8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BCC8F2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75C48F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0250DA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</w:tr>
      <w:tr w:rsidR="00DF3600" w:rsidRPr="00DF3600" w14:paraId="04565A1B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6DD20" w14:textId="77777777" w:rsidR="00DF3600" w:rsidRPr="00DF3600" w:rsidRDefault="00DF3600" w:rsidP="00DF3600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>Deep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9DF25D" w14:textId="77777777" w:rsidR="00DF3600" w:rsidRPr="00DF3600" w:rsidRDefault="00DF3600" w:rsidP="00DF3600">
            <w:pPr>
              <w:spacing w:before="0" w:after="0"/>
              <w:jc w:val="center"/>
              <w:rPr>
                <w:color w:val="010205"/>
                <w:szCs w:val="24"/>
              </w:rPr>
            </w:pPr>
            <w:r w:rsidRPr="00DF3600">
              <w:rPr>
                <w:color w:val="010205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7962D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0.0001 (0.00003)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F925A0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25268C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447DE9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-0.00002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F1E33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0.027</w:t>
            </w:r>
          </w:p>
        </w:tc>
      </w:tr>
      <w:tr w:rsidR="00DF3600" w:rsidRPr="00DF3600" w14:paraId="384CA321" w14:textId="77777777" w:rsidTr="00DF3600">
        <w:trPr>
          <w:trHeight w:val="321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CB6D89" w14:textId="77777777" w:rsidR="00DF3600" w:rsidRPr="00DF3600" w:rsidRDefault="00DF3600" w:rsidP="00DF3600">
            <w:pPr>
              <w:spacing w:before="0" w:after="0" w:line="360" w:lineRule="auto"/>
              <w:jc w:val="right"/>
              <w:rPr>
                <w:color w:val="000000"/>
                <w:szCs w:val="24"/>
              </w:rPr>
            </w:pPr>
            <w:r w:rsidRPr="00DF3600">
              <w:rPr>
                <w:color w:val="000000"/>
                <w:szCs w:val="24"/>
              </w:rPr>
              <w:t xml:space="preserve">Superficial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3615A9" w14:textId="77777777" w:rsidR="00DF3600" w:rsidRPr="00DF3600" w:rsidRDefault="00DF3600" w:rsidP="00DF3600">
            <w:pPr>
              <w:spacing w:before="0" w:after="0"/>
              <w:jc w:val="center"/>
              <w:rPr>
                <w:color w:val="010205"/>
                <w:szCs w:val="24"/>
              </w:rPr>
            </w:pPr>
            <w:r w:rsidRPr="00DF3600">
              <w:rPr>
                <w:color w:val="010205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9B5A8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0.0002 (0.0002)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EACFE3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  <w:r w:rsidRPr="00DF3600">
              <w:rPr>
                <w:color w:val="010205"/>
                <w:szCs w:val="24"/>
              </w:rPr>
              <w:t>Reference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619D9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A6056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9EC085" w14:textId="77777777" w:rsidR="00DF3600" w:rsidRPr="00DF3600" w:rsidRDefault="00DF3600" w:rsidP="00DF3600">
            <w:pPr>
              <w:spacing w:before="0" w:after="0"/>
              <w:jc w:val="center"/>
              <w:rPr>
                <w:szCs w:val="24"/>
              </w:rPr>
            </w:pPr>
          </w:p>
        </w:tc>
      </w:tr>
    </w:tbl>
    <w:p w14:paraId="4F3CEACC" w14:textId="16620361" w:rsidR="00DF3600" w:rsidRDefault="00DF3600" w:rsidP="00DF3600">
      <w:pPr>
        <w:spacing w:before="240"/>
      </w:pPr>
    </w:p>
    <w:p w14:paraId="004ED519" w14:textId="10C62336" w:rsidR="00DF3600" w:rsidRPr="001549D3" w:rsidRDefault="00DF3600" w:rsidP="005274D3">
      <w:pPr>
        <w:spacing w:before="0" w:after="200" w:line="276" w:lineRule="auto"/>
      </w:pPr>
      <w:bookmarkStart w:id="0" w:name="_GoBack"/>
      <w:bookmarkEnd w:id="0"/>
    </w:p>
    <w:sectPr w:rsidR="00DF3600" w:rsidRPr="001549D3" w:rsidSect="0093429D">
      <w:headerReference w:type="even" r:id="rId11"/>
      <w:footerReference w:type="even" r:id="rId12"/>
      <w:footerReference w:type="default" r:id="rId13"/>
      <w:headerReference w:type="first" r:id="rId14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63C9D" w14:textId="77777777" w:rsidR="00226377" w:rsidRDefault="00226377" w:rsidP="00117666">
      <w:pPr>
        <w:spacing w:after="0"/>
      </w:pPr>
      <w:r>
        <w:separator/>
      </w:r>
    </w:p>
  </w:endnote>
  <w:endnote w:type="continuationSeparator" w:id="0">
    <w:p w14:paraId="7449F135" w14:textId="77777777" w:rsidR="00226377" w:rsidRDefault="00226377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226377" w:rsidRPr="00577C4C" w:rsidRDefault="00226377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226377" w:rsidRPr="00577C4C" w:rsidRDefault="00226377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226377" w:rsidRPr="00577C4C" w:rsidRDefault="00226377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226377" w:rsidRPr="00577C4C" w:rsidRDefault="00226377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D8728" w14:textId="77777777" w:rsidR="00226377" w:rsidRDefault="00226377" w:rsidP="00117666">
      <w:pPr>
        <w:spacing w:after="0"/>
      </w:pPr>
      <w:r>
        <w:separator/>
      </w:r>
    </w:p>
  </w:footnote>
  <w:footnote w:type="continuationSeparator" w:id="0">
    <w:p w14:paraId="57D31356" w14:textId="77777777" w:rsidR="00226377" w:rsidRDefault="00226377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1D8ED736" w:rsidR="00226377" w:rsidRPr="009151AA" w:rsidRDefault="00226377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 xml:space="preserve">Supplementary </w:t>
    </w:r>
    <w:r>
      <w:rPr>
        <w:rFonts w:cs="Times New Roman"/>
      </w:rPr>
      <w:t>Item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77777777" w:rsidR="00226377" w:rsidRDefault="00226377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26377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D2F2D"/>
    <w:rsid w:val="003D6B15"/>
    <w:rsid w:val="00401590"/>
    <w:rsid w:val="00447801"/>
    <w:rsid w:val="00452E9C"/>
    <w:rsid w:val="004735C8"/>
    <w:rsid w:val="004947A6"/>
    <w:rsid w:val="004961FF"/>
    <w:rsid w:val="00517A89"/>
    <w:rsid w:val="005250F2"/>
    <w:rsid w:val="005274D3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7E63EE"/>
    <w:rsid w:val="00817DD6"/>
    <w:rsid w:val="0083759F"/>
    <w:rsid w:val="00885156"/>
    <w:rsid w:val="008A18FE"/>
    <w:rsid w:val="009151AA"/>
    <w:rsid w:val="0093429D"/>
    <w:rsid w:val="00943573"/>
    <w:rsid w:val="00964134"/>
    <w:rsid w:val="00970F7D"/>
    <w:rsid w:val="00994A3D"/>
    <w:rsid w:val="009C2B12"/>
    <w:rsid w:val="009F3284"/>
    <w:rsid w:val="00A174D9"/>
    <w:rsid w:val="00AA4D24"/>
    <w:rsid w:val="00AB6715"/>
    <w:rsid w:val="00B1671E"/>
    <w:rsid w:val="00B25EB8"/>
    <w:rsid w:val="00B37F4D"/>
    <w:rsid w:val="00C52A7B"/>
    <w:rsid w:val="00C56BAF"/>
    <w:rsid w:val="00C679AA"/>
    <w:rsid w:val="00C75972"/>
    <w:rsid w:val="00CD066B"/>
    <w:rsid w:val="00CE4FEE"/>
    <w:rsid w:val="00D060CF"/>
    <w:rsid w:val="00DB59C3"/>
    <w:rsid w:val="00DC259A"/>
    <w:rsid w:val="00DD46AD"/>
    <w:rsid w:val="00DE23E8"/>
    <w:rsid w:val="00DF3600"/>
    <w:rsid w:val="00E52377"/>
    <w:rsid w:val="00E537AD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1">
    <w:name w:val="Table Grid1"/>
    <w:basedOn w:val="TableNormal"/>
    <w:uiPriority w:val="39"/>
    <w:rsid w:val="009F3284"/>
    <w:pPr>
      <w:spacing w:after="0" w:line="240" w:lineRule="auto"/>
    </w:pPr>
    <w:rPr>
      <w:rFonts w:ascii="Calibri" w:eastAsia="Calibri" w:hAnsi="Calibri" w:cs="Times New Roman"/>
      <w:lang w:val="en-A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39"/>
    <w:rsid w:val="003D6B15"/>
    <w:pPr>
      <w:spacing w:after="0" w:line="240" w:lineRule="auto"/>
    </w:pPr>
    <w:rPr>
      <w:rFonts w:ascii="Calibri" w:eastAsia="Calibri" w:hAnsi="Calibri" w:cs="Times New Roman"/>
      <w:lang w:val="en-A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39"/>
    <w:rsid w:val="003D6B15"/>
    <w:pPr>
      <w:spacing w:after="0" w:line="240" w:lineRule="auto"/>
    </w:pPr>
    <w:rPr>
      <w:rFonts w:ascii="Calibri" w:eastAsia="Calibri" w:hAnsi="Calibri" w:cs="Times New Roman"/>
      <w:lang w:val="en-A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uiPriority w:val="39"/>
    <w:rsid w:val="003D6B15"/>
    <w:pPr>
      <w:spacing w:after="0" w:line="240" w:lineRule="auto"/>
    </w:pPr>
    <w:rPr>
      <w:rFonts w:ascii="Calibri" w:eastAsia="Calibri" w:hAnsi="Calibri" w:cs="Times New Roman"/>
      <w:lang w:val="en-A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uiPriority w:val="39"/>
    <w:rsid w:val="003D6B15"/>
    <w:pPr>
      <w:spacing w:after="0" w:line="240" w:lineRule="auto"/>
    </w:pPr>
    <w:rPr>
      <w:rFonts w:ascii="Calibri" w:eastAsia="Calibri" w:hAnsi="Calibri" w:cs="Times New Roman"/>
      <w:lang w:val="en-A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uiPriority w:val="39"/>
    <w:rsid w:val="00DF3600"/>
    <w:pPr>
      <w:spacing w:after="0" w:line="240" w:lineRule="auto"/>
    </w:pPr>
    <w:rPr>
      <w:rFonts w:ascii="Calibri" w:eastAsia="Calibri" w:hAnsi="Calibri" w:cs="Times New Roman"/>
      <w:lang w:val="en-A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uiPriority w:val="39"/>
    <w:rsid w:val="00DF3600"/>
    <w:pPr>
      <w:spacing w:after="0" w:line="240" w:lineRule="auto"/>
    </w:pPr>
    <w:rPr>
      <w:rFonts w:ascii="Calibri" w:eastAsia="Calibri" w:hAnsi="Calibri" w:cs="Times New Roman"/>
      <w:lang w:val="en-A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C00C2B5966044AAD114F1F962749F3" ma:contentTypeVersion="13" ma:contentTypeDescription="Create a new document." ma:contentTypeScope="" ma:versionID="f40693e0d94bd5d0a7504c5fbb378343">
  <xsd:schema xmlns:xsd="http://www.w3.org/2001/XMLSchema" xmlns:xs="http://www.w3.org/2001/XMLSchema" xmlns:p="http://schemas.microsoft.com/office/2006/metadata/properties" xmlns:ns3="4f7f629a-999b-4bd0-8f74-07c7320d8865" xmlns:ns4="5b3c118c-2c50-425c-ae03-3e61dd2cc79e" targetNamespace="http://schemas.microsoft.com/office/2006/metadata/properties" ma:root="true" ma:fieldsID="d86084f713b6605fb56257c921d3b604" ns3:_="" ns4:_="">
    <xsd:import namespace="4f7f629a-999b-4bd0-8f74-07c7320d8865"/>
    <xsd:import namespace="5b3c118c-2c50-425c-ae03-3e61dd2cc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f629a-999b-4bd0-8f74-07c7320d8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c118c-2c50-425c-ae03-3e61dd2cc7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A6222B6-980A-47AF-84B7-425816ABF081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f7f629a-999b-4bd0-8f74-07c7320d8865"/>
    <ds:schemaRef ds:uri="5b3c118c-2c50-425c-ae03-3e61dd2cc79e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E3F276-826E-4E0B-9B41-828615AF0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FD1D3-4C46-407A-8D45-D8B81B45D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7f629a-999b-4bd0-8f74-07c7320d8865"/>
    <ds:schemaRef ds:uri="5b3c118c-2c50-425c-ae03-3e61dd2cc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F6EC1B-3271-4572-80D3-9BA25F901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13</TotalTime>
  <Pages>8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Duncan Pearce</cp:lastModifiedBy>
  <cp:revision>4</cp:revision>
  <cp:lastPrinted>2013-10-03T12:51:00Z</cp:lastPrinted>
  <dcterms:created xsi:type="dcterms:W3CDTF">2022-05-16T11:42:00Z</dcterms:created>
  <dcterms:modified xsi:type="dcterms:W3CDTF">2022-05-24T12:20:00Z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0x01010080C00C2B5966044AAD114F1F962749F3</vt:lpwstr>
  </property>
</Properties>
</file>