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695" w:rsidRDefault="00604695" w:rsidP="00604695">
      <w:pPr>
        <w:pStyle w:val="Heading1"/>
        <w:spacing w:line="480" w:lineRule="auto"/>
        <w:rPr>
          <w:rFonts w:ascii="Times New Roman" w:hAnsi="Times New Roman" w:cs="Times New Roman"/>
          <w:color w:val="auto"/>
          <w:sz w:val="24"/>
          <w:szCs w:val="24"/>
        </w:rPr>
      </w:pPr>
      <w:r w:rsidRPr="00711340">
        <w:rPr>
          <w:rFonts w:ascii="Times New Roman" w:hAnsi="Times New Roman" w:cs="Times New Roman"/>
          <w:color w:val="auto"/>
          <w:sz w:val="24"/>
          <w:szCs w:val="24"/>
        </w:rPr>
        <w:t>Supplement 1</w:t>
      </w:r>
      <w:r>
        <w:rPr>
          <w:rFonts w:ascii="Times New Roman" w:hAnsi="Times New Roman" w:cs="Times New Roman"/>
          <w:color w:val="auto"/>
          <w:sz w:val="24"/>
          <w:szCs w:val="24"/>
        </w:rPr>
        <w:t xml:space="preserve"> </w:t>
      </w:r>
    </w:p>
    <w:p w:rsidR="00604695" w:rsidRPr="00711340" w:rsidRDefault="00604695" w:rsidP="00604695">
      <w:pPr>
        <w:pStyle w:val="Heading1"/>
        <w:spacing w:line="480" w:lineRule="auto"/>
        <w:rPr>
          <w:rFonts w:ascii="Times New Roman" w:hAnsi="Times New Roman" w:cs="Times New Roman"/>
          <w:color w:val="auto"/>
          <w:sz w:val="24"/>
          <w:szCs w:val="24"/>
        </w:rPr>
      </w:pPr>
      <w:r w:rsidRPr="00711340">
        <w:rPr>
          <w:rFonts w:ascii="Times New Roman" w:hAnsi="Times New Roman" w:cs="Times New Roman"/>
          <w:color w:val="auto"/>
          <w:sz w:val="24"/>
          <w:szCs w:val="24"/>
        </w:rPr>
        <w:t>Categorisation of variables of LCOS definition</w:t>
      </w:r>
    </w:p>
    <w:p w:rsidR="00604695" w:rsidRPr="00711340" w:rsidRDefault="00604695" w:rsidP="00604695">
      <w:pPr>
        <w:pStyle w:val="NoSpacing"/>
        <w:spacing w:line="480" w:lineRule="auto"/>
        <w:rPr>
          <w:rFonts w:ascii="Times New Roman" w:hAnsi="Times New Roman" w:cs="Times New Roman"/>
          <w:sz w:val="24"/>
          <w:szCs w:val="24"/>
        </w:rPr>
      </w:pPr>
      <w:r w:rsidRPr="00711340">
        <w:rPr>
          <w:rFonts w:ascii="Times New Roman" w:hAnsi="Times New Roman" w:cs="Times New Roman"/>
          <w:sz w:val="24"/>
          <w:szCs w:val="24"/>
        </w:rPr>
        <w:t>First the definitions were categorised in ‘children’ or ‘adults’. If the study population had a mean or median age under 18 years old, the study was categorised in ‘children’, if the study population had a mean or median age of 18 years or older, the study was categorised in ‘adults’.</w:t>
      </w:r>
    </w:p>
    <w:p w:rsidR="00604695" w:rsidRPr="00711340" w:rsidRDefault="00604695" w:rsidP="00604695">
      <w:pPr>
        <w:pStyle w:val="NoSpacing"/>
        <w:spacing w:line="480" w:lineRule="auto"/>
        <w:rPr>
          <w:rFonts w:ascii="Times New Roman" w:hAnsi="Times New Roman" w:cs="Times New Roman"/>
          <w:sz w:val="24"/>
          <w:szCs w:val="24"/>
        </w:rPr>
      </w:pPr>
    </w:p>
    <w:p w:rsidR="00604695" w:rsidRPr="00711340" w:rsidRDefault="00604695" w:rsidP="00604695">
      <w:pPr>
        <w:pStyle w:val="NoSpacing"/>
        <w:spacing w:line="480" w:lineRule="auto"/>
        <w:rPr>
          <w:rFonts w:ascii="Times New Roman" w:hAnsi="Times New Roman" w:cs="Times New Roman"/>
          <w:sz w:val="24"/>
          <w:szCs w:val="24"/>
        </w:rPr>
      </w:pPr>
      <w:r w:rsidRPr="00711340">
        <w:rPr>
          <w:rFonts w:ascii="Times New Roman" w:hAnsi="Times New Roman" w:cs="Times New Roman"/>
          <w:sz w:val="24"/>
          <w:szCs w:val="24"/>
        </w:rPr>
        <w:t xml:space="preserve">Secondly, we examined if the definitions were reproducible. To be reproducible, definitions needed to have a cut-off value, if the definition included ‘lactate’, ‘saturation’, ‘cardiac index’, ‘high/increasing/maximal inotropic drugs use’, ‘hypotension’, ‘metabolic acidosis’, ‘pulmonary capillary wedge pressure’, ‘cardiac output’, ‘systemic vascular resistance’, ‘fever’, ‘ejection </w:t>
      </w:r>
      <w:proofErr w:type="gramStart"/>
      <w:r w:rsidRPr="00711340">
        <w:rPr>
          <w:rFonts w:ascii="Times New Roman" w:hAnsi="Times New Roman" w:cs="Times New Roman"/>
          <w:sz w:val="24"/>
          <w:szCs w:val="24"/>
        </w:rPr>
        <w:t>fraction</w:t>
      </w:r>
      <w:proofErr w:type="gramEnd"/>
      <w:r w:rsidRPr="00711340">
        <w:rPr>
          <w:rFonts w:ascii="Times New Roman" w:hAnsi="Times New Roman" w:cs="Times New Roman"/>
          <w:sz w:val="24"/>
          <w:szCs w:val="24"/>
        </w:rPr>
        <w:t xml:space="preserve">’, ‘oliguria’ or ‘tachycardia’. Furthermore, vague terms were categorised as not reproducible. Vague terms included ‘hemodynamic compromised’, ‘maintain stable </w:t>
      </w:r>
      <w:proofErr w:type="gramStart"/>
      <w:r w:rsidRPr="00711340">
        <w:rPr>
          <w:rFonts w:ascii="Times New Roman" w:hAnsi="Times New Roman" w:cs="Times New Roman"/>
          <w:sz w:val="24"/>
          <w:szCs w:val="24"/>
        </w:rPr>
        <w:t>hemodynamics’</w:t>
      </w:r>
      <w:proofErr w:type="gramEnd"/>
      <w:r w:rsidRPr="00711340">
        <w:rPr>
          <w:rFonts w:ascii="Times New Roman" w:hAnsi="Times New Roman" w:cs="Times New Roman"/>
          <w:sz w:val="24"/>
          <w:szCs w:val="24"/>
        </w:rPr>
        <w:t xml:space="preserve"> and clinical signs of hypoperfusion without describing those signs. Definitions did not need a cut-off value to be reproducible for the following clinical signs: ‘altered state of mind’ and ‘cold extremities’ to be categorised as reproducible.</w:t>
      </w:r>
    </w:p>
    <w:p w:rsidR="00604695" w:rsidRPr="00711340" w:rsidRDefault="00604695" w:rsidP="00604695">
      <w:pPr>
        <w:pStyle w:val="NoSpacing"/>
        <w:spacing w:line="480" w:lineRule="auto"/>
        <w:rPr>
          <w:rFonts w:ascii="Times New Roman" w:hAnsi="Times New Roman" w:cs="Times New Roman"/>
          <w:sz w:val="24"/>
          <w:szCs w:val="24"/>
        </w:rPr>
      </w:pPr>
    </w:p>
    <w:p w:rsidR="00604695" w:rsidRPr="00711340" w:rsidRDefault="00604695" w:rsidP="00604695">
      <w:pPr>
        <w:pStyle w:val="NoSpacing"/>
        <w:spacing w:line="480" w:lineRule="auto"/>
        <w:rPr>
          <w:rFonts w:ascii="Times New Roman" w:hAnsi="Times New Roman" w:cs="Times New Roman"/>
          <w:sz w:val="24"/>
          <w:szCs w:val="24"/>
        </w:rPr>
      </w:pPr>
      <w:r w:rsidRPr="00711340">
        <w:rPr>
          <w:rFonts w:ascii="Times New Roman" w:hAnsi="Times New Roman" w:cs="Times New Roman"/>
          <w:sz w:val="24"/>
          <w:szCs w:val="24"/>
        </w:rPr>
        <w:t xml:space="preserve">Lastly, we categorised the different parts of the definition. We made no separate categories for variables that occurred in less than 1% of the articles (no. of articles &lt; 3), those were categorised in ‘others’. </w:t>
      </w:r>
      <w:proofErr w:type="gramStart"/>
      <w:r w:rsidRPr="00711340">
        <w:rPr>
          <w:rFonts w:ascii="Times New Roman" w:hAnsi="Times New Roman" w:cs="Times New Roman"/>
          <w:sz w:val="24"/>
          <w:szCs w:val="24"/>
        </w:rPr>
        <w:t>Variables that occurred in less than 2% of the articles (no. of articles &lt; 5), were categorised as ‘too high’ or ‘too low’ without their cut-off value.</w:t>
      </w:r>
      <w:proofErr w:type="gramEnd"/>
      <w:r w:rsidRPr="00711340">
        <w:rPr>
          <w:rFonts w:ascii="Times New Roman" w:hAnsi="Times New Roman" w:cs="Times New Roman"/>
          <w:sz w:val="24"/>
          <w:szCs w:val="24"/>
        </w:rPr>
        <w:t xml:space="preserve"> Variables that occurred in 2% or more of the articles were also categorised with their cut-off value. After categorizing the definitions, we had thirteen main categories, i.e: ‘inotropes’, ‘mechanical support’, ‘metabolic </w:t>
      </w:r>
      <w:r w:rsidRPr="00711340">
        <w:rPr>
          <w:rFonts w:ascii="Times New Roman" w:hAnsi="Times New Roman" w:cs="Times New Roman"/>
          <w:sz w:val="24"/>
          <w:szCs w:val="24"/>
        </w:rPr>
        <w:lastRenderedPageBreak/>
        <w:t xml:space="preserve">acidosis’, ‘cardiac function’, ‘blood pressure’, ‘clinical signs of hypoperfusion’, ‘saturation’, ‘pulmonary capillary wedge pressure’, ‘renal replacement therapy’, ‘instable hemodynamics’, cardiac arrest’, ‘death’ and ‘others’. </w:t>
      </w:r>
    </w:p>
    <w:p w:rsidR="00604695" w:rsidRPr="00711340" w:rsidRDefault="00604695" w:rsidP="00604695">
      <w:pPr>
        <w:pStyle w:val="NoSpacing"/>
        <w:spacing w:line="480" w:lineRule="auto"/>
        <w:rPr>
          <w:rFonts w:ascii="Times New Roman" w:hAnsi="Times New Roman" w:cs="Times New Roman"/>
          <w:sz w:val="24"/>
          <w:szCs w:val="24"/>
        </w:rPr>
      </w:pPr>
    </w:p>
    <w:p w:rsidR="00604695" w:rsidRPr="00711340" w:rsidRDefault="00604695" w:rsidP="00604695">
      <w:pPr>
        <w:pStyle w:val="NoSpacing"/>
        <w:spacing w:line="480" w:lineRule="auto"/>
        <w:rPr>
          <w:rFonts w:ascii="Times New Roman" w:hAnsi="Times New Roman" w:cs="Times New Roman"/>
          <w:sz w:val="24"/>
          <w:szCs w:val="24"/>
        </w:rPr>
      </w:pPr>
      <w:r w:rsidRPr="00711340">
        <w:rPr>
          <w:rFonts w:ascii="Times New Roman" w:hAnsi="Times New Roman" w:cs="Times New Roman"/>
          <w:sz w:val="24"/>
          <w:szCs w:val="24"/>
        </w:rPr>
        <w:t>We found four ways that inotropes were measured and therefor devided inotropes in four subcategories: ‘number of inotropes’, ‘Vasoactive-Inotropes-Score’, ‘duration of inotropes use’ and ‘type of inotropes’.</w:t>
      </w:r>
    </w:p>
    <w:p w:rsidR="00604695" w:rsidRPr="00711340" w:rsidRDefault="00604695" w:rsidP="00604695">
      <w:pPr>
        <w:pStyle w:val="NoSpacing"/>
        <w:spacing w:line="480" w:lineRule="auto"/>
        <w:rPr>
          <w:rFonts w:ascii="Times New Roman" w:hAnsi="Times New Roman" w:cs="Times New Roman"/>
          <w:sz w:val="24"/>
          <w:szCs w:val="24"/>
        </w:rPr>
      </w:pPr>
      <w:r w:rsidRPr="00711340">
        <w:rPr>
          <w:rFonts w:ascii="Times New Roman" w:hAnsi="Times New Roman" w:cs="Times New Roman"/>
          <w:sz w:val="24"/>
          <w:szCs w:val="24"/>
        </w:rPr>
        <w:t>When a definition included statements like ‘the need for pharmacologic therapy’ or ‘the need for inotropes’, they were categorised in the main category ‘inotropes’ without further specification. If definitions included statements like ‘need for additional inotropes’, they were categorised in the main category ‘inotropes’ and specified as more than one inotrope needed in the subcategory ‘number of inotropes’. If a definition described more than one duration, like ‘the need for inotropes for 24-48 hours’ or ‘the need for norepinephrine for 24 hours or dopamine for 48 hours’, the shortest duration was noted.</w:t>
      </w:r>
    </w:p>
    <w:p w:rsidR="00604695" w:rsidRPr="00711340" w:rsidRDefault="00604695" w:rsidP="00604695">
      <w:pPr>
        <w:pStyle w:val="NoSpacing"/>
        <w:spacing w:line="480" w:lineRule="auto"/>
        <w:rPr>
          <w:rFonts w:ascii="Times New Roman" w:hAnsi="Times New Roman" w:cs="Times New Roman"/>
          <w:sz w:val="24"/>
          <w:szCs w:val="24"/>
        </w:rPr>
      </w:pPr>
    </w:p>
    <w:p w:rsidR="00604695" w:rsidRPr="00711340" w:rsidRDefault="00604695" w:rsidP="00604695">
      <w:pPr>
        <w:pStyle w:val="NoSpacing"/>
        <w:spacing w:line="480" w:lineRule="auto"/>
        <w:rPr>
          <w:rFonts w:ascii="Times New Roman" w:hAnsi="Times New Roman" w:cs="Times New Roman"/>
          <w:sz w:val="24"/>
          <w:szCs w:val="24"/>
        </w:rPr>
      </w:pPr>
      <w:r w:rsidRPr="00711340">
        <w:rPr>
          <w:rFonts w:ascii="Times New Roman" w:hAnsi="Times New Roman" w:cs="Times New Roman"/>
          <w:sz w:val="24"/>
          <w:szCs w:val="24"/>
        </w:rPr>
        <w:t>The main category ‘mechanical support’ has 3 subcategories: ‘Intra-Aortic Balloon Pump’, ‘Ventricular Assist Device’ and ‘Extracorporeal Membrane Oxygenation’. If a definition included a statement like ‘the need of mechanical support’, without specifying, we categorised them in all three subcategories.</w:t>
      </w:r>
    </w:p>
    <w:p w:rsidR="00604695" w:rsidRPr="00711340" w:rsidRDefault="00604695" w:rsidP="00604695">
      <w:pPr>
        <w:pStyle w:val="NoSpacing"/>
        <w:spacing w:line="480" w:lineRule="auto"/>
        <w:rPr>
          <w:rFonts w:ascii="Times New Roman" w:hAnsi="Times New Roman" w:cs="Times New Roman"/>
          <w:sz w:val="24"/>
          <w:szCs w:val="24"/>
        </w:rPr>
      </w:pPr>
    </w:p>
    <w:p w:rsidR="00604695" w:rsidRPr="00711340" w:rsidRDefault="00604695" w:rsidP="00604695">
      <w:pPr>
        <w:pStyle w:val="NoSpacing"/>
        <w:spacing w:line="480" w:lineRule="auto"/>
        <w:rPr>
          <w:rFonts w:ascii="Times New Roman" w:hAnsi="Times New Roman" w:cs="Times New Roman"/>
          <w:sz w:val="24"/>
          <w:szCs w:val="24"/>
        </w:rPr>
      </w:pPr>
      <w:r w:rsidRPr="00711340">
        <w:rPr>
          <w:rFonts w:ascii="Times New Roman" w:hAnsi="Times New Roman" w:cs="Times New Roman"/>
          <w:sz w:val="24"/>
          <w:szCs w:val="24"/>
        </w:rPr>
        <w:t xml:space="preserve">The main category ‘metabolic acidosis’ was devided in four subcategories, ‘high lactate’, ‘high base-deficit’, ‘low pH’ and ‘low bicarbonate’. ‘Lactate’ and ‘base-deficit’ have cut-off values, ‘low pH’ and ‘low bicarbonate’ are only categorised as ‘too low’, because less than 2% of the </w:t>
      </w:r>
      <w:r w:rsidRPr="00711340">
        <w:rPr>
          <w:rFonts w:ascii="Times New Roman" w:hAnsi="Times New Roman" w:cs="Times New Roman"/>
          <w:sz w:val="24"/>
          <w:szCs w:val="24"/>
        </w:rPr>
        <w:lastRenderedPageBreak/>
        <w:t>definitions used these parameters. If definitions included increase in lactate, they were listed as a lactate cut-off value of ‘higher than 2’. If a definition included two kinds of cut-off values (for example “an increase in lactate of 2 or a lactate higher than 4”), they were listed as the lowest value (in this example ‘higher than 2’). If the definition only mentioned a metabolic acidosis, it was listed in the main category without further specifics.</w:t>
      </w:r>
    </w:p>
    <w:p w:rsidR="00604695" w:rsidRPr="00711340" w:rsidRDefault="00604695" w:rsidP="00604695">
      <w:pPr>
        <w:pStyle w:val="NoSpacing"/>
        <w:spacing w:line="480" w:lineRule="auto"/>
        <w:rPr>
          <w:rFonts w:ascii="Times New Roman" w:hAnsi="Times New Roman" w:cs="Times New Roman"/>
          <w:sz w:val="24"/>
          <w:szCs w:val="24"/>
        </w:rPr>
      </w:pPr>
    </w:p>
    <w:p w:rsidR="00604695" w:rsidRPr="00711340" w:rsidRDefault="00604695" w:rsidP="00604695">
      <w:pPr>
        <w:pStyle w:val="NoSpacing"/>
        <w:spacing w:line="480" w:lineRule="auto"/>
        <w:rPr>
          <w:rFonts w:ascii="Times New Roman" w:hAnsi="Times New Roman" w:cs="Times New Roman"/>
          <w:sz w:val="24"/>
          <w:szCs w:val="24"/>
        </w:rPr>
      </w:pPr>
      <w:r w:rsidRPr="00711340">
        <w:rPr>
          <w:rFonts w:ascii="Times New Roman" w:hAnsi="Times New Roman" w:cs="Times New Roman"/>
          <w:sz w:val="24"/>
          <w:szCs w:val="24"/>
        </w:rPr>
        <w:t>The main category ‘cardiac function’ has three subcategories, ‘cardiac index’, ‘left ventricle ejection fraction’ and ‘low cardiac output’. ‘Cardiac index’ and ‘left ventricle ejection fraction’ were categorised with cut-off values and ‘low cardiac output’ was only dichotomized.</w:t>
      </w:r>
    </w:p>
    <w:p w:rsidR="00604695" w:rsidRPr="00711340" w:rsidRDefault="00604695" w:rsidP="00604695">
      <w:pPr>
        <w:pStyle w:val="NoSpacing"/>
        <w:spacing w:line="480" w:lineRule="auto"/>
        <w:rPr>
          <w:rFonts w:ascii="Times New Roman" w:hAnsi="Times New Roman" w:cs="Times New Roman"/>
          <w:sz w:val="24"/>
          <w:szCs w:val="24"/>
        </w:rPr>
      </w:pPr>
    </w:p>
    <w:p w:rsidR="00604695" w:rsidRPr="00711340" w:rsidRDefault="00604695" w:rsidP="00604695">
      <w:pPr>
        <w:pStyle w:val="NoSpacing"/>
        <w:spacing w:line="480" w:lineRule="auto"/>
        <w:rPr>
          <w:rFonts w:ascii="Times New Roman" w:hAnsi="Times New Roman" w:cs="Times New Roman"/>
          <w:sz w:val="24"/>
          <w:szCs w:val="24"/>
        </w:rPr>
      </w:pPr>
      <w:r w:rsidRPr="00711340">
        <w:rPr>
          <w:rFonts w:ascii="Times New Roman" w:hAnsi="Times New Roman" w:cs="Times New Roman"/>
          <w:sz w:val="24"/>
          <w:szCs w:val="24"/>
        </w:rPr>
        <w:t>The main category ‘blood pressure’ has four subcategories, called: ‘systolic arterial hypotension’, ‘mean arterial hypotension’, ‘central venous pressure’ and ‘systemic vascular resistance’. Only ‘systemic vascular resistance’ was dichotomized, the other subcategories had cut-off values. If definitions included statements like ‘sank under an age-related normal systolic blood pressure’, they were listed as ‘under p5 systolic blood pressure’. When a definition only mentioned a hypotension without further specifying, they were listed in the main category without further specifics. If a definition mentioned a hypotension under 90mmHg, they were listed in the subcategory ‘systolic arterial hypotension’. When definitions described a range, like ‘a mean arterial pressure under 50-60mmHg’, they were listed with the highest cut-off, in this case they were listed with the cut-off value of 60mmHg.</w:t>
      </w:r>
    </w:p>
    <w:p w:rsidR="00604695" w:rsidRPr="00711340" w:rsidRDefault="00604695" w:rsidP="00604695">
      <w:pPr>
        <w:pStyle w:val="NoSpacing"/>
        <w:spacing w:line="480" w:lineRule="auto"/>
        <w:rPr>
          <w:rFonts w:ascii="Times New Roman" w:hAnsi="Times New Roman" w:cs="Times New Roman"/>
          <w:sz w:val="24"/>
          <w:szCs w:val="24"/>
        </w:rPr>
      </w:pPr>
    </w:p>
    <w:p w:rsidR="00604695" w:rsidRPr="00711340" w:rsidRDefault="00604695" w:rsidP="00604695">
      <w:pPr>
        <w:pStyle w:val="NoSpacing"/>
        <w:spacing w:line="480" w:lineRule="auto"/>
        <w:rPr>
          <w:rFonts w:ascii="Times New Roman" w:hAnsi="Times New Roman" w:cs="Times New Roman"/>
          <w:sz w:val="24"/>
          <w:szCs w:val="24"/>
        </w:rPr>
      </w:pPr>
      <w:r w:rsidRPr="00711340">
        <w:rPr>
          <w:rFonts w:ascii="Times New Roman" w:hAnsi="Times New Roman" w:cs="Times New Roman"/>
          <w:sz w:val="24"/>
          <w:szCs w:val="24"/>
        </w:rPr>
        <w:t xml:space="preserve">The main category ‘clinical signs of hypoperfusion’ has six subcategories, named: ‘oliguria’, ‘tachycardia’, ‘cold extremities’, ‘decreased consciousness’, ‘clammy skin’ and ‘other clinical </w:t>
      </w:r>
      <w:r w:rsidRPr="00711340">
        <w:rPr>
          <w:rFonts w:ascii="Times New Roman" w:hAnsi="Times New Roman" w:cs="Times New Roman"/>
          <w:sz w:val="24"/>
          <w:szCs w:val="24"/>
        </w:rPr>
        <w:lastRenderedPageBreak/>
        <w:t xml:space="preserve">signs of hypoperfusion’. Clinical features that occurred in less than 1% of the articles were categorised in ‘other clinical signs of hypoperfusion’. Definitions including ‘peripheral vasoconstriction’, ‘poor peripheral perfusion’, ‘prolonged capillary refill’ or ‘differences in core-periphery temperature’ were listed as ‘cold extremities’. ‘Oliguria’ and ‘tachycardia’ were the only two subcategories with cut-off values. Definitions including terms like ‘signs of tissue hypoperfusion/organ hypoperfusion’ were listed in the main category ‘clinical signs of hypoperfusion’ without further specifying. </w:t>
      </w:r>
    </w:p>
    <w:p w:rsidR="00604695" w:rsidRPr="00711340" w:rsidRDefault="00604695" w:rsidP="00604695">
      <w:pPr>
        <w:pStyle w:val="NoSpacing"/>
        <w:spacing w:line="480" w:lineRule="auto"/>
        <w:rPr>
          <w:rFonts w:ascii="Times New Roman" w:hAnsi="Times New Roman" w:cs="Times New Roman"/>
          <w:sz w:val="24"/>
          <w:szCs w:val="24"/>
        </w:rPr>
      </w:pPr>
    </w:p>
    <w:p w:rsidR="00604695" w:rsidRPr="00711340" w:rsidRDefault="00604695" w:rsidP="00604695">
      <w:pPr>
        <w:pStyle w:val="NoSpacing"/>
        <w:spacing w:line="480" w:lineRule="auto"/>
        <w:rPr>
          <w:rFonts w:ascii="Times New Roman" w:hAnsi="Times New Roman" w:cs="Times New Roman"/>
          <w:sz w:val="24"/>
          <w:szCs w:val="24"/>
        </w:rPr>
      </w:pPr>
      <w:r w:rsidRPr="00711340">
        <w:rPr>
          <w:rFonts w:ascii="Times New Roman" w:hAnsi="Times New Roman" w:cs="Times New Roman"/>
          <w:sz w:val="24"/>
          <w:szCs w:val="24"/>
        </w:rPr>
        <w:t xml:space="preserve">The main category ‘saturation’ has three subcategories, called: ‘differences in arterial and venous saturation’, ‘decreased arterial saturation’ and ‘venous saturation’. ‘Differences in arterial and venous saturation’ and ‘venous saturation’ had cut-off values, ‘decreased arterial saturation’ was only categorised as ‘too low’. From the two subcategories with venous saturations, we also listed if the definition included mixed or central venous saturation. </w:t>
      </w:r>
    </w:p>
    <w:p w:rsidR="00604695" w:rsidRPr="00711340" w:rsidRDefault="00604695" w:rsidP="00604695">
      <w:pPr>
        <w:pStyle w:val="NoSpacing"/>
        <w:spacing w:line="480" w:lineRule="auto"/>
        <w:rPr>
          <w:rFonts w:ascii="Times New Roman" w:hAnsi="Times New Roman" w:cs="Times New Roman"/>
          <w:sz w:val="24"/>
          <w:szCs w:val="24"/>
        </w:rPr>
      </w:pPr>
    </w:p>
    <w:p w:rsidR="00604695" w:rsidRPr="00711340" w:rsidRDefault="00604695" w:rsidP="00604695">
      <w:pPr>
        <w:pStyle w:val="NoSpacing"/>
        <w:spacing w:line="480" w:lineRule="auto"/>
        <w:rPr>
          <w:rFonts w:ascii="Times New Roman" w:hAnsi="Times New Roman" w:cs="Times New Roman"/>
          <w:sz w:val="24"/>
          <w:szCs w:val="24"/>
        </w:rPr>
      </w:pPr>
      <w:r w:rsidRPr="00711340">
        <w:rPr>
          <w:rFonts w:ascii="Times New Roman" w:hAnsi="Times New Roman" w:cs="Times New Roman"/>
          <w:sz w:val="24"/>
          <w:szCs w:val="24"/>
        </w:rPr>
        <w:t xml:space="preserve">The main category ‘pulmonary capillary wedge pressure’ has no </w:t>
      </w:r>
      <w:proofErr w:type="gramStart"/>
      <w:r w:rsidRPr="00711340">
        <w:rPr>
          <w:rFonts w:ascii="Times New Roman" w:hAnsi="Times New Roman" w:cs="Times New Roman"/>
          <w:sz w:val="24"/>
          <w:szCs w:val="24"/>
        </w:rPr>
        <w:t>subcategories,</w:t>
      </w:r>
      <w:proofErr w:type="gramEnd"/>
      <w:r w:rsidRPr="00711340">
        <w:rPr>
          <w:rFonts w:ascii="Times New Roman" w:hAnsi="Times New Roman" w:cs="Times New Roman"/>
          <w:sz w:val="24"/>
          <w:szCs w:val="24"/>
        </w:rPr>
        <w:t xml:space="preserve"> the category was listed with a cut-off value. When definitions described a range, like </w:t>
      </w:r>
      <w:proofErr w:type="gramStart"/>
      <w:r w:rsidRPr="00711340">
        <w:rPr>
          <w:rFonts w:ascii="Times New Roman" w:hAnsi="Times New Roman" w:cs="Times New Roman"/>
          <w:sz w:val="24"/>
          <w:szCs w:val="24"/>
        </w:rPr>
        <w:t>‘ a</w:t>
      </w:r>
      <w:proofErr w:type="gramEnd"/>
      <w:r w:rsidRPr="00711340">
        <w:rPr>
          <w:rFonts w:ascii="Times New Roman" w:hAnsi="Times New Roman" w:cs="Times New Roman"/>
          <w:sz w:val="24"/>
          <w:szCs w:val="24"/>
        </w:rPr>
        <w:t xml:space="preserve"> pulmonary capillary wedge pressure between 20-25mmHg’, they were listed with the lowest cut-off value. </w:t>
      </w:r>
    </w:p>
    <w:p w:rsidR="00604695" w:rsidRPr="00711340" w:rsidRDefault="00604695" w:rsidP="00604695">
      <w:pPr>
        <w:pStyle w:val="NoSpacing"/>
        <w:spacing w:line="480" w:lineRule="auto"/>
        <w:rPr>
          <w:rFonts w:ascii="Times New Roman" w:hAnsi="Times New Roman" w:cs="Times New Roman"/>
          <w:sz w:val="24"/>
          <w:szCs w:val="24"/>
        </w:rPr>
      </w:pPr>
    </w:p>
    <w:p w:rsidR="00604695" w:rsidRPr="00711340" w:rsidRDefault="00604695" w:rsidP="00604695">
      <w:pPr>
        <w:pStyle w:val="NoSpacing"/>
        <w:spacing w:line="480" w:lineRule="auto"/>
        <w:rPr>
          <w:rFonts w:ascii="Times New Roman" w:hAnsi="Times New Roman" w:cs="Times New Roman"/>
          <w:sz w:val="24"/>
          <w:szCs w:val="24"/>
        </w:rPr>
      </w:pPr>
      <w:r w:rsidRPr="00711340">
        <w:rPr>
          <w:rFonts w:ascii="Times New Roman" w:hAnsi="Times New Roman" w:cs="Times New Roman"/>
          <w:sz w:val="24"/>
          <w:szCs w:val="24"/>
        </w:rPr>
        <w:t>The main category ‘renal replacement therapy’, ‘instable hemodynamic’, ‘cardiac arrest’ and ‘death’ were categorised as present or not present.</w:t>
      </w:r>
    </w:p>
    <w:p w:rsidR="00604695" w:rsidRDefault="00604695" w:rsidP="00604695">
      <w:pPr>
        <w:rPr>
          <w:rFonts w:ascii="Times New Roman" w:hAnsi="Times New Roman" w:cs="Times New Roman"/>
          <w:sz w:val="24"/>
          <w:szCs w:val="24"/>
        </w:rPr>
      </w:pPr>
      <w:r>
        <w:rPr>
          <w:rFonts w:ascii="Times New Roman" w:hAnsi="Times New Roman" w:cs="Times New Roman"/>
          <w:sz w:val="24"/>
          <w:szCs w:val="24"/>
        </w:rPr>
        <w:br w:type="page"/>
      </w:r>
    </w:p>
    <w:p w:rsidR="00604695" w:rsidRDefault="00604695" w:rsidP="00604695">
      <w:pPr>
        <w:rPr>
          <w:rFonts w:ascii="Times New Roman" w:hAnsi="Times New Roman" w:cs="Times New Roman"/>
          <w:sz w:val="24"/>
          <w:szCs w:val="24"/>
        </w:rPr>
      </w:pPr>
    </w:p>
    <w:p w:rsidR="00604695" w:rsidRDefault="00604695" w:rsidP="00604695">
      <w:pPr>
        <w:rPr>
          <w:rFonts w:ascii="Times New Roman" w:hAnsi="Times New Roman" w:cs="Times New Roman"/>
          <w:b/>
          <w:bCs/>
          <w:sz w:val="24"/>
          <w:szCs w:val="24"/>
        </w:rPr>
      </w:pPr>
      <w:r w:rsidRPr="0044461B">
        <w:rPr>
          <w:rFonts w:ascii="Times New Roman" w:hAnsi="Times New Roman" w:cs="Times New Roman"/>
          <w:b/>
          <w:bCs/>
          <w:sz w:val="24"/>
          <w:szCs w:val="24"/>
        </w:rPr>
        <w:t xml:space="preserve">Supplement 2 </w:t>
      </w:r>
    </w:p>
    <w:p w:rsidR="00604695" w:rsidRPr="0044461B" w:rsidRDefault="00604695" w:rsidP="00604695">
      <w:pPr>
        <w:rPr>
          <w:rFonts w:ascii="Times New Roman" w:hAnsi="Times New Roman" w:cs="Times New Roman"/>
          <w:b/>
          <w:bCs/>
          <w:sz w:val="24"/>
          <w:szCs w:val="24"/>
        </w:rPr>
      </w:pPr>
      <w:r w:rsidRPr="0044461B">
        <w:rPr>
          <w:rFonts w:ascii="Times New Roman" w:hAnsi="Times New Roman" w:cs="Times New Roman"/>
          <w:b/>
          <w:bCs/>
          <w:sz w:val="24"/>
          <w:szCs w:val="24"/>
        </w:rPr>
        <w:t xml:space="preserve">Reference list of literature review </w:t>
      </w:r>
    </w:p>
    <w:p w:rsidR="00604695" w:rsidRDefault="00604695" w:rsidP="00604695"/>
    <w:sdt>
      <w:sdtPr>
        <w:rPr>
          <w:lang w:val="nl-NL"/>
        </w:rPr>
        <w:tag w:val="MENDELEY_BIBLIOGRAPHY"/>
        <w:id w:val="-1342849044"/>
        <w:placeholder>
          <w:docPart w:val="5AB22A735FFF4B16926ACE5AFDE08E37"/>
        </w:placeholder>
      </w:sdtPr>
      <w:sdtEndPr/>
      <w:sdtContent>
        <w:p w:rsidR="00604695" w:rsidRDefault="00604695" w:rsidP="00604695">
          <w:pPr>
            <w:autoSpaceDE w:val="0"/>
            <w:autoSpaceDN w:val="0"/>
            <w:spacing w:line="360" w:lineRule="auto"/>
            <w:ind w:hanging="480"/>
            <w:rPr>
              <w:rFonts w:eastAsia="Times New Roman"/>
              <w:sz w:val="24"/>
              <w:szCs w:val="24"/>
            </w:rPr>
          </w:pPr>
          <w:r w:rsidRPr="0044461B">
            <w:rPr>
              <w:rFonts w:ascii="Times New Roman" w:eastAsia="Times New Roman" w:hAnsi="Times New Roman" w:cs="Times New Roman"/>
              <w:sz w:val="24"/>
              <w:szCs w:val="24"/>
            </w:rPr>
            <w:t>Abella</w:t>
          </w:r>
          <w:r>
            <w:rPr>
              <w:rFonts w:eastAsia="Times New Roman"/>
            </w:rPr>
            <w:t xml:space="preserve">, R., Satriano, A., Frigiola, A., Varrica, A., Gavilanes, A. D., Zimmermann, L. J., Vles, H. J., Florio, P., Calevo, M. G., &amp; Gazzolo, D. (2012). Adrenomedullin alterations related to cardiopulmonary bypass in infants with low cardiac output syndrome. </w:t>
          </w:r>
          <w:r>
            <w:rPr>
              <w:rFonts w:eastAsia="Times New Roman"/>
              <w:i/>
              <w:iCs/>
            </w:rPr>
            <w:t>The Journal of Maternal-Fetal &amp; Neonatal Medicine : The Official Journal of the European Association of Perinatal Medicine, the Federation of Asia and Oceania Perinatal Societies, the International Society of Perinatal Obstetricians</w:t>
          </w:r>
          <w:r>
            <w:rPr>
              <w:rFonts w:eastAsia="Times New Roman"/>
            </w:rPr>
            <w:t xml:space="preserve">, </w:t>
          </w:r>
          <w:r>
            <w:rPr>
              <w:rFonts w:eastAsia="Times New Roman"/>
              <w:i/>
              <w:iCs/>
            </w:rPr>
            <w:t>25</w:t>
          </w:r>
          <w:r>
            <w:rPr>
              <w:rFonts w:eastAsia="Times New Roman"/>
            </w:rPr>
            <w:t>(12), 2756–2761. https://doi.org/10.3109/14767058.2012.718393</w:t>
          </w:r>
        </w:p>
        <w:p w:rsidR="00604695" w:rsidRDefault="00604695" w:rsidP="00604695">
          <w:pPr>
            <w:autoSpaceDE w:val="0"/>
            <w:autoSpaceDN w:val="0"/>
            <w:ind w:hanging="480"/>
            <w:rPr>
              <w:rFonts w:eastAsia="Times New Roman"/>
            </w:rPr>
          </w:pPr>
          <w:r>
            <w:rPr>
              <w:rFonts w:eastAsia="Times New Roman"/>
            </w:rPr>
            <w:t xml:space="preserve">Abrahamov, D., Tamaris, M., Guru, V., Fremes, S., Christakis, G., Bhatnagar, G., Sever, J., &amp; Goldman, B. (1999). Clinical results of endarterectomy of the right and left anterior descending coronary arteries. </w:t>
          </w:r>
          <w:r>
            <w:rPr>
              <w:rFonts w:eastAsia="Times New Roman"/>
              <w:i/>
              <w:iCs/>
            </w:rPr>
            <w:t>Journal of Cardiac Surgery</w:t>
          </w:r>
          <w:r>
            <w:rPr>
              <w:rFonts w:eastAsia="Times New Roman"/>
            </w:rPr>
            <w:t xml:space="preserve">, </w:t>
          </w:r>
          <w:r>
            <w:rPr>
              <w:rFonts w:eastAsia="Times New Roman"/>
              <w:i/>
              <w:iCs/>
            </w:rPr>
            <w:t>14</w:t>
          </w:r>
          <w:r>
            <w:rPr>
              <w:rFonts w:eastAsia="Times New Roman"/>
            </w:rPr>
            <w:t>(1), 16–25. https://doi.org/10.1111/J.1540-8191.1999.TB00945.X</w:t>
          </w:r>
        </w:p>
        <w:p w:rsidR="00604695" w:rsidRDefault="00604695" w:rsidP="00604695">
          <w:pPr>
            <w:autoSpaceDE w:val="0"/>
            <w:autoSpaceDN w:val="0"/>
            <w:ind w:hanging="480"/>
            <w:rPr>
              <w:rFonts w:eastAsia="Times New Roman"/>
            </w:rPr>
          </w:pPr>
          <w:r>
            <w:rPr>
              <w:rFonts w:eastAsia="Times New Roman"/>
            </w:rPr>
            <w:t xml:space="preserve">Açil, T., Türköz, R., Açil, M., Sezgin, A. T., Baltali, M., Gülcan, </w:t>
          </w:r>
          <w:proofErr w:type="gramStart"/>
          <w:r>
            <w:rPr>
              <w:rFonts w:eastAsia="Times New Roman"/>
            </w:rPr>
            <w:t>Ö.,</w:t>
          </w:r>
          <w:proofErr w:type="gramEnd"/>
          <w:r>
            <w:rPr>
              <w:rFonts w:eastAsia="Times New Roman"/>
            </w:rPr>
            <w:t xml:space="preserve"> Özin, B., &amp; Müderrisoǧlu, H. (2006). </w:t>
          </w:r>
          <w:proofErr w:type="gramStart"/>
          <w:r>
            <w:rPr>
              <w:rFonts w:eastAsia="Times New Roman"/>
            </w:rPr>
            <w:t>Value of prolonged QRS duration as a predictor of low cardiac output syndrome in patients with impaired left ventricular systolic function who undergo isolated coronary artery bypass grafting.</w:t>
          </w:r>
          <w:proofErr w:type="gramEnd"/>
          <w:r>
            <w:rPr>
              <w:rFonts w:eastAsia="Times New Roman"/>
            </w:rPr>
            <w:t xml:space="preserve"> </w:t>
          </w:r>
          <w:r>
            <w:rPr>
              <w:rFonts w:eastAsia="Times New Roman"/>
              <w:i/>
              <w:iCs/>
            </w:rPr>
            <w:t>The American Journal of Cardiology</w:t>
          </w:r>
          <w:r>
            <w:rPr>
              <w:rFonts w:eastAsia="Times New Roman"/>
            </w:rPr>
            <w:t xml:space="preserve">, </w:t>
          </w:r>
          <w:r>
            <w:rPr>
              <w:rFonts w:eastAsia="Times New Roman"/>
              <w:i/>
              <w:iCs/>
            </w:rPr>
            <w:t>98</w:t>
          </w:r>
          <w:r>
            <w:rPr>
              <w:rFonts w:eastAsia="Times New Roman"/>
            </w:rPr>
            <w:t>(10), 1357–1362. https://doi.org/10.1016/J.AMJCARD.2006.06.031</w:t>
          </w:r>
        </w:p>
        <w:p w:rsidR="00604695" w:rsidRDefault="00604695" w:rsidP="00604695">
          <w:pPr>
            <w:autoSpaceDE w:val="0"/>
            <w:autoSpaceDN w:val="0"/>
            <w:ind w:hanging="480"/>
            <w:rPr>
              <w:rFonts w:eastAsia="Times New Roman"/>
            </w:rPr>
          </w:pPr>
          <w:proofErr w:type="gramStart"/>
          <w:r>
            <w:rPr>
              <w:rFonts w:eastAsia="Times New Roman"/>
            </w:rPr>
            <w:t>Ak</w:t>
          </w:r>
          <w:proofErr w:type="gramEnd"/>
          <w:r>
            <w:rPr>
              <w:rFonts w:eastAsia="Times New Roman"/>
            </w:rPr>
            <w:t xml:space="preserve">, K., Demirbaş, E., Ataş, H., Birkan, Y., Herz, F. A.-, &amp; 2017, undefined. </w:t>
          </w:r>
          <w:proofErr w:type="gramStart"/>
          <w:r>
            <w:rPr>
              <w:rFonts w:eastAsia="Times New Roman"/>
            </w:rPr>
            <w:t>(n.d.).</w:t>
          </w:r>
          <w:proofErr w:type="gramEnd"/>
          <w:r>
            <w:rPr>
              <w:rFonts w:eastAsia="Times New Roman"/>
            </w:rPr>
            <w:t xml:space="preserve"> </w:t>
          </w:r>
          <w:proofErr w:type="gramStart"/>
          <w:r>
            <w:rPr>
              <w:rFonts w:eastAsia="Times New Roman"/>
            </w:rPr>
            <w:t>Results of pericardiectomy for constrictive pericarditis.</w:t>
          </w:r>
          <w:proofErr w:type="gramEnd"/>
          <w:r>
            <w:rPr>
              <w:rFonts w:eastAsia="Times New Roman"/>
            </w:rPr>
            <w:t xml:space="preserve"> </w:t>
          </w:r>
          <w:proofErr w:type="gramStart"/>
          <w:r>
            <w:rPr>
              <w:rFonts w:eastAsia="Times New Roman"/>
              <w:i/>
              <w:iCs/>
            </w:rPr>
            <w:t>Springer</w:t>
          </w:r>
          <w:r>
            <w:rPr>
              <w:rFonts w:eastAsia="Times New Roman"/>
            </w:rPr>
            <w:t>.</w:t>
          </w:r>
          <w:proofErr w:type="gramEnd"/>
          <w:r>
            <w:rPr>
              <w:rFonts w:eastAsia="Times New Roman"/>
            </w:rPr>
            <w:t xml:space="preserve"> Retrieved June 23, 2022, from https://link.springer.com/article/10.1007/s00059-016-4436-2</w:t>
          </w:r>
        </w:p>
        <w:p w:rsidR="00604695" w:rsidRDefault="00604695" w:rsidP="00604695">
          <w:pPr>
            <w:autoSpaceDE w:val="0"/>
            <w:autoSpaceDN w:val="0"/>
            <w:ind w:hanging="480"/>
            <w:rPr>
              <w:rFonts w:eastAsia="Times New Roman"/>
            </w:rPr>
          </w:pPr>
          <w:proofErr w:type="gramStart"/>
          <w:r>
            <w:rPr>
              <w:rFonts w:eastAsia="Times New Roman"/>
            </w:rPr>
            <w:t>Alexi-Meskhishvili, V., Popov, S. A., &amp; Nikoljuk, A. P. (1984).</w:t>
          </w:r>
          <w:proofErr w:type="gramEnd"/>
          <w:r>
            <w:rPr>
              <w:rFonts w:eastAsia="Times New Roman"/>
            </w:rPr>
            <w:t xml:space="preserve"> </w:t>
          </w:r>
          <w:proofErr w:type="gramStart"/>
          <w:r>
            <w:rPr>
              <w:rFonts w:eastAsia="Times New Roman"/>
            </w:rPr>
            <w:t>Evaluation of hemodynamics in infants and small babies after open heart surgery.</w:t>
          </w:r>
          <w:proofErr w:type="gramEnd"/>
          <w:r>
            <w:rPr>
              <w:rFonts w:eastAsia="Times New Roman"/>
            </w:rPr>
            <w:t xml:space="preserve"> </w:t>
          </w:r>
          <w:r>
            <w:rPr>
              <w:rFonts w:eastAsia="Times New Roman"/>
              <w:i/>
              <w:iCs/>
            </w:rPr>
            <w:t>The Thoracic and Cardiovascular Surgeon</w:t>
          </w:r>
          <w:r>
            <w:rPr>
              <w:rFonts w:eastAsia="Times New Roman"/>
            </w:rPr>
            <w:t xml:space="preserve">, </w:t>
          </w:r>
          <w:r>
            <w:rPr>
              <w:rFonts w:eastAsia="Times New Roman"/>
              <w:i/>
              <w:iCs/>
            </w:rPr>
            <w:t>32</w:t>
          </w:r>
          <w:r>
            <w:rPr>
              <w:rFonts w:eastAsia="Times New Roman"/>
            </w:rPr>
            <w:t>(1), 4–9. https://doi.org/10.1055/S-2007-1023335</w:t>
          </w:r>
        </w:p>
        <w:p w:rsidR="00604695" w:rsidRDefault="00604695" w:rsidP="00604695">
          <w:pPr>
            <w:autoSpaceDE w:val="0"/>
            <w:autoSpaceDN w:val="0"/>
            <w:ind w:hanging="480"/>
            <w:rPr>
              <w:rFonts w:eastAsia="Times New Roman"/>
            </w:rPr>
          </w:pPr>
          <w:proofErr w:type="gramStart"/>
          <w:r>
            <w:rPr>
              <w:rFonts w:eastAsia="Times New Roman"/>
            </w:rPr>
            <w:t>Algarni, K. D., Maganti, M., &amp; Yau, T. M. (2011).</w:t>
          </w:r>
          <w:proofErr w:type="gramEnd"/>
          <w:r>
            <w:rPr>
              <w:rFonts w:eastAsia="Times New Roman"/>
            </w:rPr>
            <w:t xml:space="preserve"> Predictors of low cardiac output syndrome after isolated coronary artery bypass surgery: trends over 20 years. </w:t>
          </w:r>
          <w:r>
            <w:rPr>
              <w:rFonts w:eastAsia="Times New Roman"/>
              <w:i/>
              <w:iCs/>
            </w:rPr>
            <w:t>The Annals of Thoracic Surgery</w:t>
          </w:r>
          <w:r>
            <w:rPr>
              <w:rFonts w:eastAsia="Times New Roman"/>
            </w:rPr>
            <w:t xml:space="preserve">, </w:t>
          </w:r>
          <w:r>
            <w:rPr>
              <w:rFonts w:eastAsia="Times New Roman"/>
              <w:i/>
              <w:iCs/>
            </w:rPr>
            <w:t>92</w:t>
          </w:r>
          <w:r>
            <w:rPr>
              <w:rFonts w:eastAsia="Times New Roman"/>
            </w:rPr>
            <w:t>(5), 1678–1684. https://doi.org/10.1016/J.ATHORACSUR.2011.06.017</w:t>
          </w:r>
        </w:p>
        <w:p w:rsidR="00604695" w:rsidRDefault="00604695" w:rsidP="00604695">
          <w:pPr>
            <w:autoSpaceDE w:val="0"/>
            <w:autoSpaceDN w:val="0"/>
            <w:ind w:hanging="480"/>
            <w:rPr>
              <w:rFonts w:eastAsia="Times New Roman"/>
            </w:rPr>
          </w:pPr>
          <w:proofErr w:type="gramStart"/>
          <w:r>
            <w:rPr>
              <w:rFonts w:eastAsia="Times New Roman"/>
            </w:rPr>
            <w:t>Algarni, K. D., Weisel, R. D., Caldarone, C. A., Maganti, M., Tsang, K., &amp; Yau, T. M. (2013).</w:t>
          </w:r>
          <w:proofErr w:type="gramEnd"/>
          <w:r>
            <w:rPr>
              <w:rFonts w:eastAsia="Times New Roman"/>
            </w:rPr>
            <w:t xml:space="preserve"> Microplegia during coronary artery bypass grafting was associated with less low cardiac output syndrome: a propensity-matched comparison. </w:t>
          </w:r>
          <w:r>
            <w:rPr>
              <w:rFonts w:eastAsia="Times New Roman"/>
              <w:i/>
              <w:iCs/>
            </w:rPr>
            <w:t>The Annals of Thoracic Surgery</w:t>
          </w:r>
          <w:r>
            <w:rPr>
              <w:rFonts w:eastAsia="Times New Roman"/>
            </w:rPr>
            <w:t xml:space="preserve">, </w:t>
          </w:r>
          <w:r>
            <w:rPr>
              <w:rFonts w:eastAsia="Times New Roman"/>
              <w:i/>
              <w:iCs/>
            </w:rPr>
            <w:t>95</w:t>
          </w:r>
          <w:r>
            <w:rPr>
              <w:rFonts w:eastAsia="Times New Roman"/>
            </w:rPr>
            <w:t>(5), 1532–1538. https://doi.org/10.1016/J.ATHORACSUR.2012.09.056</w:t>
          </w:r>
        </w:p>
        <w:p w:rsidR="00604695" w:rsidRDefault="00604695" w:rsidP="00604695">
          <w:pPr>
            <w:autoSpaceDE w:val="0"/>
            <w:autoSpaceDN w:val="0"/>
            <w:ind w:hanging="480"/>
            <w:rPr>
              <w:rFonts w:eastAsia="Times New Roman"/>
            </w:rPr>
          </w:pPr>
          <w:proofErr w:type="gramStart"/>
          <w:r>
            <w:rPr>
              <w:rFonts w:eastAsia="Times New Roman"/>
            </w:rPr>
            <w:lastRenderedPageBreak/>
            <w:t>Algarni, K. D., Yanagawa, B., Rao, V., &amp; Yau, T. M. (2014).</w:t>
          </w:r>
          <w:proofErr w:type="gramEnd"/>
          <w:r>
            <w:rPr>
              <w:rFonts w:eastAsia="Times New Roman"/>
            </w:rPr>
            <w:t xml:space="preserve"> Profound hypothermia compared with moderate hypothermia in repair of acute type </w:t>
          </w:r>
          <w:proofErr w:type="gramStart"/>
          <w:r>
            <w:rPr>
              <w:rFonts w:eastAsia="Times New Roman"/>
            </w:rPr>
            <w:t>A</w:t>
          </w:r>
          <w:proofErr w:type="gramEnd"/>
          <w:r>
            <w:rPr>
              <w:rFonts w:eastAsia="Times New Roman"/>
            </w:rPr>
            <w:t xml:space="preserve"> aortic dissection. </w:t>
          </w:r>
          <w:proofErr w:type="gramStart"/>
          <w:r>
            <w:rPr>
              <w:rFonts w:eastAsia="Times New Roman"/>
              <w:i/>
              <w:iCs/>
            </w:rPr>
            <w:t>The Journal of Thoracic and Cardiovascular Surgery</w:t>
          </w:r>
          <w:r>
            <w:rPr>
              <w:rFonts w:eastAsia="Times New Roman"/>
            </w:rPr>
            <w:t xml:space="preserve">, </w:t>
          </w:r>
          <w:r>
            <w:rPr>
              <w:rFonts w:eastAsia="Times New Roman"/>
              <w:i/>
              <w:iCs/>
            </w:rPr>
            <w:t>148</w:t>
          </w:r>
          <w:r>
            <w:rPr>
              <w:rFonts w:eastAsia="Times New Roman"/>
            </w:rPr>
            <w:t>(6), 2888–2894.</w:t>
          </w:r>
          <w:proofErr w:type="gramEnd"/>
          <w:r>
            <w:rPr>
              <w:rFonts w:eastAsia="Times New Roman"/>
            </w:rPr>
            <w:t xml:space="preserve"> https://doi.org/10.1016/J.JTCVS.2014.01.020</w:t>
          </w:r>
        </w:p>
        <w:p w:rsidR="00604695" w:rsidRDefault="00604695" w:rsidP="00604695">
          <w:pPr>
            <w:autoSpaceDE w:val="0"/>
            <w:autoSpaceDN w:val="0"/>
            <w:ind w:hanging="480"/>
            <w:rPr>
              <w:rFonts w:eastAsia="Times New Roman"/>
            </w:rPr>
          </w:pPr>
          <w:r w:rsidRPr="00A65C20">
            <w:rPr>
              <w:rFonts w:eastAsia="Times New Roman"/>
              <w:lang w:val="nl-NL"/>
            </w:rPr>
            <w:t xml:space="preserve">Amabili, P., Benbouchta, S., Roediger, L., Senard, M., Hubert, M. B., Donneau, A. F., Brichant, J. F., &amp; Hans, G. A. (2018). </w:t>
          </w:r>
          <w:r>
            <w:rPr>
              <w:rFonts w:eastAsia="Times New Roman"/>
            </w:rPr>
            <w:t xml:space="preserve">Low Cardiac Output Syndrome </w:t>
          </w:r>
          <w:proofErr w:type="gramStart"/>
          <w:r>
            <w:rPr>
              <w:rFonts w:eastAsia="Times New Roman"/>
            </w:rPr>
            <w:t>After</w:t>
          </w:r>
          <w:proofErr w:type="gramEnd"/>
          <w:r>
            <w:rPr>
              <w:rFonts w:eastAsia="Times New Roman"/>
            </w:rPr>
            <w:t xml:space="preserve"> Adult Cardiac Surgery: Predictive Value of Peak Systolic Global Longitudinal Strain. </w:t>
          </w:r>
          <w:r>
            <w:rPr>
              <w:rFonts w:eastAsia="Times New Roman"/>
              <w:i/>
              <w:iCs/>
            </w:rPr>
            <w:t>Anesthesia and Analgesia</w:t>
          </w:r>
          <w:r>
            <w:rPr>
              <w:rFonts w:eastAsia="Times New Roman"/>
            </w:rPr>
            <w:t xml:space="preserve">, </w:t>
          </w:r>
          <w:r>
            <w:rPr>
              <w:rFonts w:eastAsia="Times New Roman"/>
              <w:i/>
              <w:iCs/>
            </w:rPr>
            <w:t>126</w:t>
          </w:r>
          <w:r>
            <w:rPr>
              <w:rFonts w:eastAsia="Times New Roman"/>
            </w:rPr>
            <w:t>(5), 1476–1483. https://doi.org/10.1213/ANE.0000000000002605</w:t>
          </w:r>
        </w:p>
        <w:p w:rsidR="00604695" w:rsidRDefault="00604695" w:rsidP="00604695">
          <w:pPr>
            <w:autoSpaceDE w:val="0"/>
            <w:autoSpaceDN w:val="0"/>
            <w:ind w:hanging="480"/>
            <w:rPr>
              <w:rFonts w:eastAsia="Times New Roman"/>
            </w:rPr>
          </w:pPr>
          <w:r>
            <w:rPr>
              <w:rFonts w:eastAsia="Times New Roman"/>
            </w:rPr>
            <w:t xml:space="preserve">Amiet, V., Perez, M. H., Longchamp, D., Boulos Ksontini, T., Natterer, J., Plaza Wuthrich, S., Cotting, J., &amp; di Bernardo, S. (2018). Use of Levosimendan in Postoperative Setting </w:t>
          </w:r>
          <w:proofErr w:type="gramStart"/>
          <w:r>
            <w:rPr>
              <w:rFonts w:eastAsia="Times New Roman"/>
            </w:rPr>
            <w:t>After</w:t>
          </w:r>
          <w:proofErr w:type="gramEnd"/>
          <w:r>
            <w:rPr>
              <w:rFonts w:eastAsia="Times New Roman"/>
            </w:rPr>
            <w:t xml:space="preserve"> Surgical Repair of Congenital Heart Disease in Children. </w:t>
          </w:r>
          <w:r>
            <w:rPr>
              <w:rFonts w:eastAsia="Times New Roman"/>
              <w:i/>
              <w:iCs/>
            </w:rPr>
            <w:t>Pediatric Cardiology</w:t>
          </w:r>
          <w:r>
            <w:rPr>
              <w:rFonts w:eastAsia="Times New Roman"/>
            </w:rPr>
            <w:t xml:space="preserve">, </w:t>
          </w:r>
          <w:r>
            <w:rPr>
              <w:rFonts w:eastAsia="Times New Roman"/>
              <w:i/>
              <w:iCs/>
            </w:rPr>
            <w:t>39</w:t>
          </w:r>
          <w:r>
            <w:rPr>
              <w:rFonts w:eastAsia="Times New Roman"/>
            </w:rPr>
            <w:t>(1), 19–25. https://doi.org/10.1007/S00246-017-1718-2</w:t>
          </w:r>
        </w:p>
        <w:p w:rsidR="00604695" w:rsidRDefault="00604695" w:rsidP="00604695">
          <w:pPr>
            <w:autoSpaceDE w:val="0"/>
            <w:autoSpaceDN w:val="0"/>
            <w:ind w:hanging="480"/>
            <w:rPr>
              <w:rFonts w:eastAsia="Times New Roman"/>
            </w:rPr>
          </w:pPr>
          <w:r>
            <w:rPr>
              <w:rFonts w:eastAsia="Times New Roman"/>
            </w:rPr>
            <w:t xml:space="preserve">Anantasit, N., Boyd, J. H., Russell, J. A., Fjell, C. D., Lichtenstein, S. v., &amp; Walley, K. R. (2014). Prolonged QTc affects short-term and long-term outcomes in patients with normal left ventricular function undergoing cardiac surgery. </w:t>
          </w:r>
          <w:r>
            <w:rPr>
              <w:rFonts w:eastAsia="Times New Roman"/>
              <w:i/>
              <w:iCs/>
            </w:rPr>
            <w:t>The Journal of Thoracic and Cardiovascular Surgery</w:t>
          </w:r>
          <w:r>
            <w:rPr>
              <w:rFonts w:eastAsia="Times New Roman"/>
            </w:rPr>
            <w:t xml:space="preserve">, </w:t>
          </w:r>
          <w:r>
            <w:rPr>
              <w:rFonts w:eastAsia="Times New Roman"/>
              <w:i/>
              <w:iCs/>
            </w:rPr>
            <w:t>147</w:t>
          </w:r>
          <w:r>
            <w:rPr>
              <w:rFonts w:eastAsia="Times New Roman"/>
            </w:rPr>
            <w:t>(5), 1627–1633. https://doi.org/10.1016/J.JTCVS.2013.11.043</w:t>
          </w:r>
        </w:p>
        <w:p w:rsidR="00604695" w:rsidRDefault="00604695" w:rsidP="00604695">
          <w:pPr>
            <w:autoSpaceDE w:val="0"/>
            <w:autoSpaceDN w:val="0"/>
            <w:ind w:hanging="480"/>
            <w:rPr>
              <w:rFonts w:eastAsia="Times New Roman"/>
            </w:rPr>
          </w:pPr>
          <w:proofErr w:type="gramStart"/>
          <w:r>
            <w:rPr>
              <w:rFonts w:eastAsia="Times New Roman"/>
            </w:rPr>
            <w:t>Ansley, D. M., Raedschelders, K., Chen, D. D. Y., &amp; Choi, P. T. (2009).</w:t>
          </w:r>
          <w:proofErr w:type="gramEnd"/>
          <w:r>
            <w:rPr>
              <w:rFonts w:eastAsia="Times New Roman"/>
            </w:rPr>
            <w:t xml:space="preserve"> Rationale, design and baseline characteristics of the PRO-TECT II study: PROpofol CardioproTECTion for Type II diabetics: a randomized, controlled trial of high-dose propofol versus isoflurane preconditioning in patients undergoing on-pump coronary artery bypass graft surgery. </w:t>
          </w:r>
          <w:r>
            <w:rPr>
              <w:rFonts w:eastAsia="Times New Roman"/>
              <w:i/>
              <w:iCs/>
            </w:rPr>
            <w:t>Contemporary Clinical Trials</w:t>
          </w:r>
          <w:r>
            <w:rPr>
              <w:rFonts w:eastAsia="Times New Roman"/>
            </w:rPr>
            <w:t xml:space="preserve">, </w:t>
          </w:r>
          <w:r>
            <w:rPr>
              <w:rFonts w:eastAsia="Times New Roman"/>
              <w:i/>
              <w:iCs/>
            </w:rPr>
            <w:t>30</w:t>
          </w:r>
          <w:r>
            <w:rPr>
              <w:rFonts w:eastAsia="Times New Roman"/>
            </w:rPr>
            <w:t>(4), 380–385. https://doi.org/10.1016/J.CCT.2009.03.004</w:t>
          </w:r>
        </w:p>
        <w:p w:rsidR="00604695" w:rsidRDefault="00604695" w:rsidP="00604695">
          <w:pPr>
            <w:autoSpaceDE w:val="0"/>
            <w:autoSpaceDN w:val="0"/>
            <w:ind w:hanging="480"/>
            <w:rPr>
              <w:rFonts w:eastAsia="Times New Roman"/>
            </w:rPr>
          </w:pPr>
          <w:proofErr w:type="gramStart"/>
          <w:r>
            <w:rPr>
              <w:rFonts w:eastAsia="Times New Roman"/>
            </w:rPr>
            <w:t>Ansley, D. M., Raedschelders, K., Choi, P. T., Wang, B., Cook, R. C., &amp; Chen, D. D. Y. (2016).</w:t>
          </w:r>
          <w:proofErr w:type="gramEnd"/>
          <w:r>
            <w:rPr>
              <w:rFonts w:eastAsia="Times New Roman"/>
            </w:rPr>
            <w:t xml:space="preserve"> Propofol cardioprotection for on-pump aortocoronary bypass surgery in patients with type 2 diabetes mellitus (PRO-TECT II): a phase 2 randomized-controlled trial. </w:t>
          </w:r>
          <w:r>
            <w:rPr>
              <w:rFonts w:eastAsia="Times New Roman"/>
              <w:i/>
              <w:iCs/>
            </w:rPr>
            <w:t>Canadian Journal of Anaesthesia = Journal Canadien d’anesthesie</w:t>
          </w:r>
          <w:r>
            <w:rPr>
              <w:rFonts w:eastAsia="Times New Roman"/>
            </w:rPr>
            <w:t xml:space="preserve">, </w:t>
          </w:r>
          <w:r>
            <w:rPr>
              <w:rFonts w:eastAsia="Times New Roman"/>
              <w:i/>
              <w:iCs/>
            </w:rPr>
            <w:t>63</w:t>
          </w:r>
          <w:r>
            <w:rPr>
              <w:rFonts w:eastAsia="Times New Roman"/>
            </w:rPr>
            <w:t>(4), 442–453. https://doi.org/10.1007/S12630-015-0580-Z</w:t>
          </w:r>
        </w:p>
        <w:p w:rsidR="00604695" w:rsidRDefault="00604695" w:rsidP="00604695">
          <w:pPr>
            <w:autoSpaceDE w:val="0"/>
            <w:autoSpaceDN w:val="0"/>
            <w:ind w:hanging="480"/>
            <w:rPr>
              <w:rFonts w:eastAsia="Times New Roman"/>
            </w:rPr>
          </w:pPr>
          <w:r w:rsidRPr="00A65C20">
            <w:rPr>
              <w:rFonts w:eastAsia="Times New Roman"/>
              <w:lang w:val="nl-NL"/>
            </w:rPr>
            <w:t xml:space="preserve">Arafa, O. E., Geiran, O. R., Andersen, K., Fosse, E., Simonsen, S., &amp; Svennevig, J. L. (2000). </w:t>
          </w:r>
          <w:proofErr w:type="gramStart"/>
          <w:r>
            <w:rPr>
              <w:rFonts w:eastAsia="Times New Roman"/>
            </w:rPr>
            <w:t>Intraaortic balloon pumping for predominantly right ventricular failure after heart transplantation.</w:t>
          </w:r>
          <w:proofErr w:type="gramEnd"/>
          <w:r>
            <w:rPr>
              <w:rFonts w:eastAsia="Times New Roman"/>
            </w:rPr>
            <w:t xml:space="preserve"> </w:t>
          </w:r>
          <w:r>
            <w:rPr>
              <w:rFonts w:eastAsia="Times New Roman"/>
              <w:i/>
              <w:iCs/>
            </w:rPr>
            <w:t>The Annals of Thoracic Surgery</w:t>
          </w:r>
          <w:r>
            <w:rPr>
              <w:rFonts w:eastAsia="Times New Roman"/>
            </w:rPr>
            <w:t xml:space="preserve">, </w:t>
          </w:r>
          <w:r>
            <w:rPr>
              <w:rFonts w:eastAsia="Times New Roman"/>
              <w:i/>
              <w:iCs/>
            </w:rPr>
            <w:t>70</w:t>
          </w:r>
          <w:r>
            <w:rPr>
              <w:rFonts w:eastAsia="Times New Roman"/>
            </w:rPr>
            <w:t>(5), 1587–1593. https://doi.org/10.1016/S0003-</w:t>
          </w:r>
          <w:proofErr w:type="gramStart"/>
          <w:r>
            <w:rPr>
              <w:rFonts w:eastAsia="Times New Roman"/>
            </w:rPr>
            <w:t>4975(</w:t>
          </w:r>
          <w:proofErr w:type="gramEnd"/>
          <w:r>
            <w:rPr>
              <w:rFonts w:eastAsia="Times New Roman"/>
            </w:rPr>
            <w:t>00)01864-6</w:t>
          </w:r>
        </w:p>
        <w:p w:rsidR="00604695" w:rsidRDefault="00604695" w:rsidP="00604695">
          <w:pPr>
            <w:autoSpaceDE w:val="0"/>
            <w:autoSpaceDN w:val="0"/>
            <w:ind w:hanging="480"/>
            <w:rPr>
              <w:rFonts w:eastAsia="Times New Roman"/>
            </w:rPr>
          </w:pPr>
          <w:r>
            <w:rPr>
              <w:rFonts w:eastAsia="Times New Roman"/>
            </w:rPr>
            <w:t xml:space="preserve">Bailey, J. M., Hoffman, T. M., Wessel, D. L., Nelson, D. P., Atz, A. M., Chang, A. C., Kulik, T. J., Spray, T. L., Akbary, A., P.Miller, R., &amp; Wernovsky, G. (2004). </w:t>
          </w:r>
          <w:proofErr w:type="gramStart"/>
          <w:r>
            <w:rPr>
              <w:rFonts w:eastAsia="Times New Roman"/>
            </w:rPr>
            <w:t>A population pharmacokinetic analysis of milrinone in pediatric patients after cardiac surgery.</w:t>
          </w:r>
          <w:proofErr w:type="gramEnd"/>
          <w:r>
            <w:rPr>
              <w:rFonts w:eastAsia="Times New Roman"/>
            </w:rPr>
            <w:t xml:space="preserve"> </w:t>
          </w:r>
          <w:r>
            <w:rPr>
              <w:rFonts w:eastAsia="Times New Roman"/>
              <w:i/>
              <w:iCs/>
            </w:rPr>
            <w:t>Journal of Pharmacokinetics and Pharmacodynamics</w:t>
          </w:r>
          <w:r>
            <w:rPr>
              <w:rFonts w:eastAsia="Times New Roman"/>
            </w:rPr>
            <w:t xml:space="preserve">, </w:t>
          </w:r>
          <w:r>
            <w:rPr>
              <w:rFonts w:eastAsia="Times New Roman"/>
              <w:i/>
              <w:iCs/>
            </w:rPr>
            <w:t>31</w:t>
          </w:r>
          <w:r>
            <w:rPr>
              <w:rFonts w:eastAsia="Times New Roman"/>
            </w:rPr>
            <w:t>(1), 43–59. https://doi.org/10.1023/B:JOPA.0000029488.45177.48</w:t>
          </w:r>
        </w:p>
        <w:p w:rsidR="00604695" w:rsidRDefault="00604695" w:rsidP="00604695">
          <w:pPr>
            <w:autoSpaceDE w:val="0"/>
            <w:autoSpaceDN w:val="0"/>
            <w:ind w:hanging="480"/>
            <w:rPr>
              <w:rFonts w:eastAsia="Times New Roman"/>
            </w:rPr>
          </w:pPr>
          <w:r>
            <w:rPr>
              <w:rFonts w:eastAsia="Times New Roman"/>
            </w:rPr>
            <w:t xml:space="preserve">Balderas-Muñoz, K., Rodríguez-Zanella, H., Fritche-Salazar, J. F., Ávila-Vanzzini, N., Juárez Orozco, L. E., Arias-Godínez, J. A., Calvillo-Argüelles, O., Rivera-Peralta, S., Sauza-Sosa, J. C., Ruiz-Esparza, M. E., Bucio-Reta, E., Rómero, A., Espinola-Zavaleta, N., Domínguez-Mendez, B., Gaxiola-Macias, M., &amp; Martínez-Ríos, M. A. (2017). Improving risk assessment for post-surgical low cardiac output syndrome in patients without severely reduced ejection fraction undergoing open aortic valve replacement. </w:t>
          </w:r>
          <w:proofErr w:type="gramStart"/>
          <w:r>
            <w:rPr>
              <w:rFonts w:eastAsia="Times New Roman"/>
            </w:rPr>
            <w:t xml:space="preserve">The role of global </w:t>
          </w:r>
          <w:r>
            <w:rPr>
              <w:rFonts w:eastAsia="Times New Roman"/>
            </w:rPr>
            <w:lastRenderedPageBreak/>
            <w:t>longitudinal strain and right ventricular free wall strain.</w:t>
          </w:r>
          <w:proofErr w:type="gramEnd"/>
          <w:r>
            <w:rPr>
              <w:rFonts w:eastAsia="Times New Roman"/>
            </w:rPr>
            <w:t xml:space="preserve"> </w:t>
          </w:r>
          <w:r>
            <w:rPr>
              <w:rFonts w:eastAsia="Times New Roman"/>
              <w:i/>
              <w:iCs/>
            </w:rPr>
            <w:t>The International Journal of Cardiovascular Imaging</w:t>
          </w:r>
          <w:r>
            <w:rPr>
              <w:rFonts w:eastAsia="Times New Roman"/>
            </w:rPr>
            <w:t xml:space="preserve">, </w:t>
          </w:r>
          <w:r>
            <w:rPr>
              <w:rFonts w:eastAsia="Times New Roman"/>
              <w:i/>
              <w:iCs/>
            </w:rPr>
            <w:t>33</w:t>
          </w:r>
          <w:r>
            <w:rPr>
              <w:rFonts w:eastAsia="Times New Roman"/>
            </w:rPr>
            <w:t>(10), 1483–1489. https://doi.org/10.1007/S10554-017-1139-6</w:t>
          </w:r>
        </w:p>
        <w:p w:rsidR="00604695" w:rsidRDefault="00604695" w:rsidP="00604695">
          <w:pPr>
            <w:autoSpaceDE w:val="0"/>
            <w:autoSpaceDN w:val="0"/>
            <w:ind w:hanging="480"/>
            <w:rPr>
              <w:rFonts w:eastAsia="Times New Roman"/>
            </w:rPr>
          </w:pPr>
          <w:proofErr w:type="gramStart"/>
          <w:r>
            <w:rPr>
              <w:rFonts w:eastAsia="Times New Roman"/>
            </w:rPr>
            <w:t>Barile, L., Landoni, G., Pieri, M., Ruggeri, L., Maj, G., Nigro Neto, C., Pasin, L., Cabrini, L., &amp; Zangrillo, A. (2013).</w:t>
          </w:r>
          <w:proofErr w:type="gramEnd"/>
          <w:r>
            <w:rPr>
              <w:rFonts w:eastAsia="Times New Roman"/>
            </w:rPr>
            <w:t xml:space="preserve"> </w:t>
          </w:r>
          <w:proofErr w:type="gramStart"/>
          <w:r>
            <w:rPr>
              <w:rFonts w:eastAsia="Times New Roman"/>
            </w:rPr>
            <w:t>Cardiac index assessment by the pressure recording analytic method in critically ill unstable patients after cardiac surgery.</w:t>
          </w:r>
          <w:proofErr w:type="gramEnd"/>
          <w:r>
            <w:rPr>
              <w:rFonts w:eastAsia="Times New Roman"/>
            </w:rPr>
            <w:t xml:space="preserve"> </w:t>
          </w:r>
          <w:r>
            <w:rPr>
              <w:rFonts w:eastAsia="Times New Roman"/>
              <w:i/>
              <w:iCs/>
            </w:rPr>
            <w:t>Journal of Cardiothoracic and Vascular Anesthesia</w:t>
          </w:r>
          <w:r>
            <w:rPr>
              <w:rFonts w:eastAsia="Times New Roman"/>
            </w:rPr>
            <w:t xml:space="preserve">, </w:t>
          </w:r>
          <w:r>
            <w:rPr>
              <w:rFonts w:eastAsia="Times New Roman"/>
              <w:i/>
              <w:iCs/>
            </w:rPr>
            <w:t>27</w:t>
          </w:r>
          <w:r>
            <w:rPr>
              <w:rFonts w:eastAsia="Times New Roman"/>
            </w:rPr>
            <w:t>(6), 1108–1113. https://doi.org/10.1053/J.JVCA.2013.02.016</w:t>
          </w:r>
        </w:p>
        <w:p w:rsidR="00604695" w:rsidRPr="00A65C20" w:rsidRDefault="00604695" w:rsidP="00604695">
          <w:pPr>
            <w:autoSpaceDE w:val="0"/>
            <w:autoSpaceDN w:val="0"/>
            <w:ind w:hanging="480"/>
            <w:rPr>
              <w:rFonts w:eastAsia="Times New Roman"/>
              <w:lang w:val="nl-NL"/>
            </w:rPr>
          </w:pPr>
          <w:proofErr w:type="gramStart"/>
          <w:r>
            <w:rPr>
              <w:rFonts w:eastAsia="Times New Roman"/>
            </w:rPr>
            <w:t>Beghi, C., Nicolini, F., Budillon, A. M., Borrello, B., Ballore, L., Reverberi, C., &amp; Gherli, T. (2002).</w:t>
          </w:r>
          <w:proofErr w:type="gramEnd"/>
          <w:r>
            <w:rPr>
              <w:rFonts w:eastAsia="Times New Roman"/>
            </w:rPr>
            <w:t xml:space="preserve"> Midterm clinical results in myocardial revascularization using the radial artery. </w:t>
          </w:r>
          <w:r w:rsidRPr="00A65C20">
            <w:rPr>
              <w:rFonts w:eastAsia="Times New Roman"/>
              <w:i/>
              <w:iCs/>
              <w:lang w:val="nl-NL"/>
            </w:rPr>
            <w:t>Chest</w:t>
          </w:r>
          <w:r w:rsidRPr="00A65C20">
            <w:rPr>
              <w:rFonts w:eastAsia="Times New Roman"/>
              <w:lang w:val="nl-NL"/>
            </w:rPr>
            <w:t xml:space="preserve">, </w:t>
          </w:r>
          <w:r w:rsidRPr="00A65C20">
            <w:rPr>
              <w:rFonts w:eastAsia="Times New Roman"/>
              <w:i/>
              <w:iCs/>
              <w:lang w:val="nl-NL"/>
            </w:rPr>
            <w:t>122</w:t>
          </w:r>
          <w:r w:rsidRPr="00A65C20">
            <w:rPr>
              <w:rFonts w:eastAsia="Times New Roman"/>
              <w:lang w:val="nl-NL"/>
            </w:rPr>
            <w:t>(6), 2075–2079. https://doi.org/10.1378/CHEST.122.6.2075</w:t>
          </w:r>
        </w:p>
        <w:p w:rsidR="00604695" w:rsidRDefault="00604695" w:rsidP="00604695">
          <w:pPr>
            <w:autoSpaceDE w:val="0"/>
            <w:autoSpaceDN w:val="0"/>
            <w:ind w:hanging="480"/>
            <w:rPr>
              <w:rFonts w:eastAsia="Times New Roman"/>
            </w:rPr>
          </w:pPr>
          <w:r w:rsidRPr="00A65C20">
            <w:rPr>
              <w:rFonts w:eastAsia="Times New Roman"/>
              <w:lang w:val="nl-NL"/>
            </w:rPr>
            <w:t xml:space="preserve">Beiras-Fernandez, A., Kornberger, A., Oberhoffer, M., Kur, F., Weis, M., Vahl, C. F., &amp; Weis, F. (2019). </w:t>
          </w:r>
          <w:r>
            <w:rPr>
              <w:rFonts w:eastAsia="Times New Roman"/>
            </w:rPr>
            <w:t xml:space="preserve">Levosimendan as rescue therapy in low output syndrome after cardiac surgery: effects and predictors of outcome. </w:t>
          </w:r>
          <w:proofErr w:type="gramStart"/>
          <w:r>
            <w:rPr>
              <w:rFonts w:eastAsia="Times New Roman"/>
              <w:i/>
              <w:iCs/>
            </w:rPr>
            <w:t>The Journal of International Medical Research</w:t>
          </w:r>
          <w:r>
            <w:rPr>
              <w:rFonts w:eastAsia="Times New Roman"/>
            </w:rPr>
            <w:t xml:space="preserve">, </w:t>
          </w:r>
          <w:r>
            <w:rPr>
              <w:rFonts w:eastAsia="Times New Roman"/>
              <w:i/>
              <w:iCs/>
            </w:rPr>
            <w:t>47</w:t>
          </w:r>
          <w:r>
            <w:rPr>
              <w:rFonts w:eastAsia="Times New Roman"/>
            </w:rPr>
            <w:t>(8), 3502–3512.</w:t>
          </w:r>
          <w:proofErr w:type="gramEnd"/>
          <w:r>
            <w:rPr>
              <w:rFonts w:eastAsia="Times New Roman"/>
            </w:rPr>
            <w:t xml:space="preserve"> https://doi.org/10.1177/0300060519835087</w:t>
          </w:r>
        </w:p>
        <w:p w:rsidR="00604695" w:rsidRDefault="00604695" w:rsidP="00604695">
          <w:pPr>
            <w:autoSpaceDE w:val="0"/>
            <w:autoSpaceDN w:val="0"/>
            <w:ind w:hanging="480"/>
            <w:rPr>
              <w:rFonts w:eastAsia="Times New Roman"/>
            </w:rPr>
          </w:pPr>
          <w:r>
            <w:rPr>
              <w:rFonts w:eastAsia="Times New Roman"/>
            </w:rPr>
            <w:t xml:space="preserve">Belletti, A., Jacobs, S., Affronti, G., Mladenow, A., Landoni, G., Falk, V., &amp; Schoenrath, F. (2018). </w:t>
          </w:r>
          <w:proofErr w:type="gramStart"/>
          <w:r>
            <w:rPr>
              <w:rFonts w:eastAsia="Times New Roman"/>
            </w:rPr>
            <w:t>Incidence and Predictors of Postoperative Need for High-Dose Inotropic Support in Patients Undergoing Cardiac Surgery for Infective Endocarditis.</w:t>
          </w:r>
          <w:proofErr w:type="gramEnd"/>
          <w:r>
            <w:rPr>
              <w:rFonts w:eastAsia="Times New Roman"/>
            </w:rPr>
            <w:t xml:space="preserve"> </w:t>
          </w:r>
          <w:proofErr w:type="gramStart"/>
          <w:r>
            <w:rPr>
              <w:rFonts w:eastAsia="Times New Roman"/>
              <w:i/>
              <w:iCs/>
            </w:rPr>
            <w:t>Journal of Cardiothoracic and Vascular Anesthesia</w:t>
          </w:r>
          <w:r>
            <w:rPr>
              <w:rFonts w:eastAsia="Times New Roman"/>
            </w:rPr>
            <w:t xml:space="preserve">, </w:t>
          </w:r>
          <w:r>
            <w:rPr>
              <w:rFonts w:eastAsia="Times New Roman"/>
              <w:i/>
              <w:iCs/>
            </w:rPr>
            <w:t>32</w:t>
          </w:r>
          <w:r>
            <w:rPr>
              <w:rFonts w:eastAsia="Times New Roman"/>
            </w:rPr>
            <w:t>(6), 2528–2536.</w:t>
          </w:r>
          <w:proofErr w:type="gramEnd"/>
          <w:r>
            <w:rPr>
              <w:rFonts w:eastAsia="Times New Roman"/>
            </w:rPr>
            <w:t xml:space="preserve"> https://doi.org/10.1053/J.JVCA.2017.12.015</w:t>
          </w:r>
        </w:p>
        <w:p w:rsidR="00604695" w:rsidRDefault="00604695" w:rsidP="00604695">
          <w:pPr>
            <w:autoSpaceDE w:val="0"/>
            <w:autoSpaceDN w:val="0"/>
            <w:ind w:hanging="480"/>
            <w:rPr>
              <w:rFonts w:eastAsia="Times New Roman"/>
            </w:rPr>
          </w:pPr>
          <w:proofErr w:type="gramStart"/>
          <w:r>
            <w:rPr>
              <w:rFonts w:eastAsia="Times New Roman"/>
            </w:rPr>
            <w:t>Benedetto, U., Melina, G., Capuano, F., Comito, C., Bianchini, R., Simon, C., Refice, S., Angeloni, E., &amp; Sinatra, R. (2008).</w:t>
          </w:r>
          <w:proofErr w:type="gramEnd"/>
          <w:r>
            <w:rPr>
              <w:rFonts w:eastAsia="Times New Roman"/>
            </w:rPr>
            <w:t xml:space="preserve"> Preoperative angiotensin-converting enzyme inhibitors protect myocardium from ischemia during coronary artery bypass graft surgery. </w:t>
          </w:r>
          <w:r>
            <w:rPr>
              <w:rFonts w:eastAsia="Times New Roman"/>
              <w:i/>
              <w:iCs/>
            </w:rPr>
            <w:t>Journal of Cardiovascular Medicine (Hagerstown, Md.)</w:t>
          </w:r>
          <w:r>
            <w:rPr>
              <w:rFonts w:eastAsia="Times New Roman"/>
            </w:rPr>
            <w:t xml:space="preserve">, </w:t>
          </w:r>
          <w:r>
            <w:rPr>
              <w:rFonts w:eastAsia="Times New Roman"/>
              <w:i/>
              <w:iCs/>
            </w:rPr>
            <w:t>9</w:t>
          </w:r>
          <w:r>
            <w:rPr>
              <w:rFonts w:eastAsia="Times New Roman"/>
            </w:rPr>
            <w:t>(11), 1098–1103. https://doi.org/10.2459/JCM.0B013E32830A6DAF</w:t>
          </w:r>
        </w:p>
        <w:p w:rsidR="00604695" w:rsidRDefault="00604695" w:rsidP="00604695">
          <w:pPr>
            <w:autoSpaceDE w:val="0"/>
            <w:autoSpaceDN w:val="0"/>
            <w:ind w:hanging="480"/>
            <w:rPr>
              <w:rFonts w:eastAsia="Times New Roman"/>
            </w:rPr>
          </w:pPr>
          <w:r w:rsidRPr="00A65C20">
            <w:rPr>
              <w:rFonts w:eastAsia="Times New Roman"/>
              <w:lang w:val="nl-NL"/>
            </w:rPr>
            <w:t xml:space="preserve">Biancari, F., Mikkola, R., Heikkinen, J., Lahtinen, J., Kettunen, U., &amp; Juvonen, T. (2012). </w:t>
          </w:r>
          <w:proofErr w:type="gramStart"/>
          <w:r>
            <w:rPr>
              <w:rFonts w:eastAsia="Times New Roman"/>
            </w:rPr>
            <w:t>Individual surgeon’s impact on the risk of re-exploration for excessive bleeding after coronary artery bypass surgery.</w:t>
          </w:r>
          <w:proofErr w:type="gramEnd"/>
          <w:r>
            <w:rPr>
              <w:rFonts w:eastAsia="Times New Roman"/>
            </w:rPr>
            <w:t xml:space="preserve"> </w:t>
          </w:r>
          <w:r>
            <w:rPr>
              <w:rFonts w:eastAsia="Times New Roman"/>
              <w:i/>
              <w:iCs/>
            </w:rPr>
            <w:t>Journal of Cardiothoracic and Vascular Anesthesia</w:t>
          </w:r>
          <w:r>
            <w:rPr>
              <w:rFonts w:eastAsia="Times New Roman"/>
            </w:rPr>
            <w:t xml:space="preserve">, </w:t>
          </w:r>
          <w:r>
            <w:rPr>
              <w:rFonts w:eastAsia="Times New Roman"/>
              <w:i/>
              <w:iCs/>
            </w:rPr>
            <w:t>26</w:t>
          </w:r>
          <w:r>
            <w:rPr>
              <w:rFonts w:eastAsia="Times New Roman"/>
            </w:rPr>
            <w:t>(4), 550–556. https://doi.org/10.1053/J.JVCA.2012.02.009</w:t>
          </w:r>
        </w:p>
        <w:p w:rsidR="00604695" w:rsidRDefault="00604695" w:rsidP="00604695">
          <w:pPr>
            <w:autoSpaceDE w:val="0"/>
            <w:autoSpaceDN w:val="0"/>
            <w:ind w:hanging="480"/>
            <w:rPr>
              <w:rFonts w:eastAsia="Times New Roman"/>
            </w:rPr>
          </w:pPr>
          <w:proofErr w:type="gramStart"/>
          <w:r>
            <w:rPr>
              <w:rFonts w:eastAsia="Times New Roman"/>
            </w:rPr>
            <w:t>Biancari, F., Onorati, F., Mariscalco, G., de Feo, M., Messina, A., Santarpino, G., Santini, F., Beghi, C., Ratta, E. della, Troise, G., Fischlein, T., Passerone, G., Juvonen, T., Mazzucco, A., Heikkinen, J., &amp; Faggian, G. (2014).</w:t>
          </w:r>
          <w:proofErr w:type="gramEnd"/>
          <w:r>
            <w:rPr>
              <w:rFonts w:eastAsia="Times New Roman"/>
            </w:rPr>
            <w:t xml:space="preserve"> First-time, isolated surgical aortic valve </w:t>
          </w:r>
          <w:proofErr w:type="gramStart"/>
          <w:r>
            <w:rPr>
              <w:rFonts w:eastAsia="Times New Roman"/>
            </w:rPr>
            <w:t>replacement after prior coronary artery bypass</w:t>
          </w:r>
          <w:proofErr w:type="gramEnd"/>
          <w:r>
            <w:rPr>
              <w:rFonts w:eastAsia="Times New Roman"/>
            </w:rPr>
            <w:t xml:space="preserve"> surgery: results from the RECORD multicenter registry. </w:t>
          </w:r>
          <w:r>
            <w:rPr>
              <w:rFonts w:eastAsia="Times New Roman"/>
              <w:i/>
              <w:iCs/>
            </w:rPr>
            <w:t>Journal of Cardiac Surgery</w:t>
          </w:r>
          <w:r>
            <w:rPr>
              <w:rFonts w:eastAsia="Times New Roman"/>
            </w:rPr>
            <w:t xml:space="preserve">, </w:t>
          </w:r>
          <w:r>
            <w:rPr>
              <w:rFonts w:eastAsia="Times New Roman"/>
              <w:i/>
              <w:iCs/>
            </w:rPr>
            <w:t>29</w:t>
          </w:r>
          <w:r>
            <w:rPr>
              <w:rFonts w:eastAsia="Times New Roman"/>
            </w:rPr>
            <w:t>(4), 450–454. https://doi.org/10.1111/JOCS.12365</w:t>
          </w:r>
        </w:p>
        <w:p w:rsidR="00604695" w:rsidRDefault="00604695" w:rsidP="00604695">
          <w:pPr>
            <w:autoSpaceDE w:val="0"/>
            <w:autoSpaceDN w:val="0"/>
            <w:ind w:hanging="480"/>
            <w:rPr>
              <w:rFonts w:eastAsia="Times New Roman"/>
            </w:rPr>
          </w:pPr>
          <w:proofErr w:type="gramStart"/>
          <w:r>
            <w:rPr>
              <w:rFonts w:eastAsia="Times New Roman"/>
            </w:rPr>
            <w:t>Boeken, U., Assmann, A., Mehdiani, A., Akhyari, P., &amp; Lichtenberg, A. (2011).</w:t>
          </w:r>
          <w:proofErr w:type="gramEnd"/>
          <w:r>
            <w:rPr>
              <w:rFonts w:eastAsia="Times New Roman"/>
            </w:rPr>
            <w:t xml:space="preserve"> Open chest management after cardiac operations: outcome and timing of delayed sternal closure. </w:t>
          </w:r>
          <w:r>
            <w:rPr>
              <w:rFonts w:eastAsia="Times New Roman"/>
              <w:i/>
              <w:iCs/>
            </w:rPr>
            <w:t>European Journal of Cardio-Thoracic Surgery : Official Journal of the European Association for Cardio-Thoracic Surgery</w:t>
          </w:r>
          <w:r>
            <w:rPr>
              <w:rFonts w:eastAsia="Times New Roman"/>
            </w:rPr>
            <w:t xml:space="preserve">, </w:t>
          </w:r>
          <w:r>
            <w:rPr>
              <w:rFonts w:eastAsia="Times New Roman"/>
              <w:i/>
              <w:iCs/>
            </w:rPr>
            <w:t>40</w:t>
          </w:r>
          <w:r>
            <w:rPr>
              <w:rFonts w:eastAsia="Times New Roman"/>
            </w:rPr>
            <w:t>(5), 1146–1150. https://doi.org/10.1016/J.EJCTS.2011.02.047</w:t>
          </w:r>
        </w:p>
        <w:p w:rsidR="00604695" w:rsidRDefault="00604695" w:rsidP="00604695">
          <w:pPr>
            <w:autoSpaceDE w:val="0"/>
            <w:autoSpaceDN w:val="0"/>
            <w:ind w:hanging="480"/>
            <w:rPr>
              <w:rFonts w:eastAsia="Times New Roman"/>
            </w:rPr>
          </w:pPr>
          <w:r w:rsidRPr="00A65C20">
            <w:rPr>
              <w:rFonts w:eastAsia="Times New Roman"/>
              <w:lang w:val="nl-NL"/>
            </w:rPr>
            <w:t xml:space="preserve">Boeken, U., Feindt, P., Schurr, P., Assmann, A., Akhyari, P., &amp; Lichtenberg, A. (2011). </w:t>
          </w:r>
          <w:proofErr w:type="gramStart"/>
          <w:r>
            <w:rPr>
              <w:rFonts w:eastAsia="Times New Roman"/>
            </w:rPr>
            <w:t>Delayed sternal closure (DSC) after cardiac surgery: outcome and prognostic markers.</w:t>
          </w:r>
          <w:proofErr w:type="gramEnd"/>
          <w:r>
            <w:rPr>
              <w:rFonts w:eastAsia="Times New Roman"/>
            </w:rPr>
            <w:t xml:space="preserve"> </w:t>
          </w:r>
          <w:r>
            <w:rPr>
              <w:rFonts w:eastAsia="Times New Roman"/>
              <w:i/>
              <w:iCs/>
            </w:rPr>
            <w:t>Journal of Cardiac Surgery</w:t>
          </w:r>
          <w:r>
            <w:rPr>
              <w:rFonts w:eastAsia="Times New Roman"/>
            </w:rPr>
            <w:t xml:space="preserve">, </w:t>
          </w:r>
          <w:r>
            <w:rPr>
              <w:rFonts w:eastAsia="Times New Roman"/>
              <w:i/>
              <w:iCs/>
            </w:rPr>
            <w:t>26</w:t>
          </w:r>
          <w:r>
            <w:rPr>
              <w:rFonts w:eastAsia="Times New Roman"/>
            </w:rPr>
            <w:t>(1), 22–27. https://doi.org/10.1111/J.1540-8191.2010.01159.X</w:t>
          </w:r>
        </w:p>
        <w:p w:rsidR="00604695" w:rsidRDefault="00604695" w:rsidP="00604695">
          <w:pPr>
            <w:autoSpaceDE w:val="0"/>
            <w:autoSpaceDN w:val="0"/>
            <w:ind w:hanging="480"/>
            <w:rPr>
              <w:rFonts w:eastAsia="Times New Roman"/>
            </w:rPr>
          </w:pPr>
          <w:proofErr w:type="gramStart"/>
          <w:r>
            <w:rPr>
              <w:rFonts w:eastAsia="Times New Roman"/>
            </w:rPr>
            <w:lastRenderedPageBreak/>
            <w:t>Böhrer, H., Schmidt, H., Motsch, J., Gust, R., Bach, A., &amp; Martin, E. (1997).</w:t>
          </w:r>
          <w:proofErr w:type="gramEnd"/>
          <w:r>
            <w:rPr>
              <w:rFonts w:eastAsia="Times New Roman"/>
            </w:rPr>
            <w:t xml:space="preserve"> Gastric intramucosal pH: a predictor of survival in cardiac surgery patients with low cardiac output? </w:t>
          </w:r>
          <w:r>
            <w:rPr>
              <w:rFonts w:eastAsia="Times New Roman"/>
              <w:i/>
              <w:iCs/>
            </w:rPr>
            <w:t>Journal of Cardiothoracic and Vascular Anesthesia</w:t>
          </w:r>
          <w:r>
            <w:rPr>
              <w:rFonts w:eastAsia="Times New Roman"/>
            </w:rPr>
            <w:t xml:space="preserve">, </w:t>
          </w:r>
          <w:r>
            <w:rPr>
              <w:rFonts w:eastAsia="Times New Roman"/>
              <w:i/>
              <w:iCs/>
            </w:rPr>
            <w:t>11</w:t>
          </w:r>
          <w:r>
            <w:rPr>
              <w:rFonts w:eastAsia="Times New Roman"/>
            </w:rPr>
            <w:t>(2), 184–186. https://doi.org/10.1016/S1053-</w:t>
          </w:r>
          <w:proofErr w:type="gramStart"/>
          <w:r>
            <w:rPr>
              <w:rFonts w:eastAsia="Times New Roman"/>
            </w:rPr>
            <w:t>0770(</w:t>
          </w:r>
          <w:proofErr w:type="gramEnd"/>
          <w:r>
            <w:rPr>
              <w:rFonts w:eastAsia="Times New Roman"/>
            </w:rPr>
            <w:t>97)90211-1</w:t>
          </w:r>
        </w:p>
        <w:p w:rsidR="00604695" w:rsidRDefault="00604695" w:rsidP="00604695">
          <w:pPr>
            <w:autoSpaceDE w:val="0"/>
            <w:autoSpaceDN w:val="0"/>
            <w:ind w:hanging="480"/>
            <w:rPr>
              <w:rFonts w:eastAsia="Times New Roman"/>
            </w:rPr>
          </w:pPr>
          <w:r w:rsidRPr="00A65C20">
            <w:rPr>
              <w:rFonts w:eastAsia="Times New Roman"/>
              <w:lang w:val="nl-NL"/>
            </w:rPr>
            <w:t xml:space="preserve">Borger, M. A., Seeburger, J., Walther, T., Borger, F., Rastan, A., Doenst, T., &amp; Mohr, F. W. (2010). </w:t>
          </w:r>
          <w:proofErr w:type="gramStart"/>
          <w:r>
            <w:rPr>
              <w:rFonts w:eastAsia="Times New Roman"/>
            </w:rPr>
            <w:t>Effect of preoperative statin therapy on patients undergoing isolated and combined valvular heart surgery.</w:t>
          </w:r>
          <w:proofErr w:type="gramEnd"/>
          <w:r>
            <w:rPr>
              <w:rFonts w:eastAsia="Times New Roman"/>
            </w:rPr>
            <w:t xml:space="preserve"> </w:t>
          </w:r>
          <w:r>
            <w:rPr>
              <w:rFonts w:eastAsia="Times New Roman"/>
              <w:i/>
              <w:iCs/>
            </w:rPr>
            <w:t>The Annals of Thoracic Surgery</w:t>
          </w:r>
          <w:r>
            <w:rPr>
              <w:rFonts w:eastAsia="Times New Roman"/>
            </w:rPr>
            <w:t xml:space="preserve">, </w:t>
          </w:r>
          <w:r>
            <w:rPr>
              <w:rFonts w:eastAsia="Times New Roman"/>
              <w:i/>
              <w:iCs/>
            </w:rPr>
            <w:t>89</w:t>
          </w:r>
          <w:r>
            <w:rPr>
              <w:rFonts w:eastAsia="Times New Roman"/>
            </w:rPr>
            <w:t>(3), 773–780. https://doi.org/10.1016/J.ATHORACSUR.2009.12.001</w:t>
          </w:r>
        </w:p>
        <w:p w:rsidR="00604695" w:rsidRDefault="00604695" w:rsidP="00604695">
          <w:pPr>
            <w:autoSpaceDE w:val="0"/>
            <w:autoSpaceDN w:val="0"/>
            <w:ind w:hanging="480"/>
            <w:rPr>
              <w:rFonts w:eastAsia="Times New Roman"/>
            </w:rPr>
          </w:pPr>
          <w:proofErr w:type="gramStart"/>
          <w:r>
            <w:rPr>
              <w:rFonts w:eastAsia="Times New Roman"/>
            </w:rPr>
            <w:t>Börgermann, J., Hakim, K., Renner, A., Parsa, A., Aboud, A., Becker, T., Masshoff, M., Zittermann, A., Gummert, J. F., &amp; Kuss, O. (2012).</w:t>
          </w:r>
          <w:proofErr w:type="gramEnd"/>
          <w:r>
            <w:rPr>
              <w:rFonts w:eastAsia="Times New Roman"/>
            </w:rPr>
            <w:t xml:space="preserve"> Clampless off-pump versus conventional coronary artery revascularization: a propensity score analysis of 788 patients. </w:t>
          </w:r>
          <w:proofErr w:type="gramStart"/>
          <w:r>
            <w:rPr>
              <w:rFonts w:eastAsia="Times New Roman"/>
              <w:i/>
              <w:iCs/>
            </w:rPr>
            <w:t>Circulation</w:t>
          </w:r>
          <w:r>
            <w:rPr>
              <w:rFonts w:eastAsia="Times New Roman"/>
            </w:rPr>
            <w:t xml:space="preserve">, </w:t>
          </w:r>
          <w:r>
            <w:rPr>
              <w:rFonts w:eastAsia="Times New Roman"/>
              <w:i/>
              <w:iCs/>
            </w:rPr>
            <w:t>126</w:t>
          </w:r>
          <w:r>
            <w:rPr>
              <w:rFonts w:eastAsia="Times New Roman"/>
            </w:rPr>
            <w:t>(11 Suppl 1).</w:t>
          </w:r>
          <w:proofErr w:type="gramEnd"/>
          <w:r>
            <w:rPr>
              <w:rFonts w:eastAsia="Times New Roman"/>
            </w:rPr>
            <w:t xml:space="preserve"> https://doi.org/10.1161/CIRCULATIONAHA.111.084285</w:t>
          </w:r>
        </w:p>
        <w:p w:rsidR="00604695" w:rsidRDefault="00604695" w:rsidP="00604695">
          <w:pPr>
            <w:autoSpaceDE w:val="0"/>
            <w:autoSpaceDN w:val="0"/>
            <w:ind w:hanging="480"/>
            <w:rPr>
              <w:rFonts w:eastAsia="Times New Roman"/>
            </w:rPr>
          </w:pPr>
          <w:proofErr w:type="gramStart"/>
          <w:r>
            <w:rPr>
              <w:rFonts w:eastAsia="Times New Roman"/>
            </w:rPr>
            <w:t>Börgermann, J., Lazouski, K., Kuhn, J., Dreier, J., Schmidt, M., Gilis-Januszewski, T., Knabbe, C., Gummert, J. F., &amp; Zittermann, A. (2012).</w:t>
          </w:r>
          <w:proofErr w:type="gramEnd"/>
          <w:r>
            <w:rPr>
              <w:rFonts w:eastAsia="Times New Roman"/>
            </w:rPr>
            <w:t xml:space="preserve"> 1</w:t>
          </w:r>
          <w:proofErr w:type="gramStart"/>
          <w:r>
            <w:rPr>
              <w:rFonts w:eastAsia="Times New Roman"/>
            </w:rPr>
            <w:t>,25</w:t>
          </w:r>
          <w:proofErr w:type="gramEnd"/>
          <w:r>
            <w:rPr>
              <w:rFonts w:eastAsia="Times New Roman"/>
            </w:rPr>
            <w:t xml:space="preserve">-Dihydroxyvitamin D fluctuations in cardiac surgery are related to age and clinical outcome*. </w:t>
          </w:r>
          <w:r>
            <w:rPr>
              <w:rFonts w:eastAsia="Times New Roman"/>
              <w:i/>
              <w:iCs/>
            </w:rPr>
            <w:t>Critical Care Medicine</w:t>
          </w:r>
          <w:r>
            <w:rPr>
              <w:rFonts w:eastAsia="Times New Roman"/>
            </w:rPr>
            <w:t xml:space="preserve">, </w:t>
          </w:r>
          <w:r>
            <w:rPr>
              <w:rFonts w:eastAsia="Times New Roman"/>
              <w:i/>
              <w:iCs/>
            </w:rPr>
            <w:t>40</w:t>
          </w:r>
          <w:r>
            <w:rPr>
              <w:rFonts w:eastAsia="Times New Roman"/>
            </w:rPr>
            <w:t>(7), 2073–2081. https://doi.org/10.1097/CCM.0B013E31824E8C42</w:t>
          </w:r>
        </w:p>
        <w:p w:rsidR="00604695" w:rsidRDefault="00604695" w:rsidP="00604695">
          <w:pPr>
            <w:autoSpaceDE w:val="0"/>
            <w:autoSpaceDN w:val="0"/>
            <w:ind w:hanging="480"/>
            <w:rPr>
              <w:rFonts w:eastAsia="Times New Roman"/>
            </w:rPr>
          </w:pPr>
          <w:proofErr w:type="gramStart"/>
          <w:r>
            <w:rPr>
              <w:rFonts w:eastAsia="Times New Roman"/>
            </w:rPr>
            <w:t>Burgos, L. M., Gil Ramírez, A., Seoane, L., Espinoza, J., Furmento, J. F., Costabel, J. P., Benzadón, M., &amp; Navia, D. (2021).</w:t>
          </w:r>
          <w:proofErr w:type="gramEnd"/>
          <w:r>
            <w:rPr>
              <w:rFonts w:eastAsia="Times New Roman"/>
            </w:rPr>
            <w:t xml:space="preserve"> Is the Obesity Paradox in Cardiac Surgery Really a Myth? </w:t>
          </w:r>
          <w:proofErr w:type="gramStart"/>
          <w:r>
            <w:rPr>
              <w:rFonts w:eastAsia="Times New Roman"/>
            </w:rPr>
            <w:t>Effect of Body Mass Index on Early and Late Clinical Outcomes.</w:t>
          </w:r>
          <w:proofErr w:type="gramEnd"/>
          <w:r>
            <w:rPr>
              <w:rFonts w:eastAsia="Times New Roman"/>
            </w:rPr>
            <w:t xml:space="preserve"> </w:t>
          </w:r>
          <w:r>
            <w:rPr>
              <w:rFonts w:eastAsia="Times New Roman"/>
              <w:i/>
              <w:iCs/>
            </w:rPr>
            <w:t>Journal of Cardiothoracic and Vascular Anesthesia</w:t>
          </w:r>
          <w:r>
            <w:rPr>
              <w:rFonts w:eastAsia="Times New Roman"/>
            </w:rPr>
            <w:t xml:space="preserve">, </w:t>
          </w:r>
          <w:r>
            <w:rPr>
              <w:rFonts w:eastAsia="Times New Roman"/>
              <w:i/>
              <w:iCs/>
            </w:rPr>
            <w:t>35</w:t>
          </w:r>
          <w:r>
            <w:rPr>
              <w:rFonts w:eastAsia="Times New Roman"/>
            </w:rPr>
            <w:t>(2), 492–498. https://doi.org/10.1053/J.JVCA.2020.03.051</w:t>
          </w:r>
        </w:p>
        <w:p w:rsidR="00604695" w:rsidRDefault="00604695" w:rsidP="00604695">
          <w:pPr>
            <w:autoSpaceDE w:val="0"/>
            <w:autoSpaceDN w:val="0"/>
            <w:ind w:hanging="480"/>
            <w:rPr>
              <w:rFonts w:eastAsia="Times New Roman"/>
            </w:rPr>
          </w:pPr>
          <w:r>
            <w:rPr>
              <w:rFonts w:eastAsia="Times New Roman"/>
            </w:rPr>
            <w:t xml:space="preserve">Busro, P. W., Romolo, H., Sastroasmoro, S., Rachmat, J., Sadikin, M., Santoso, A., Boom, C. E., Suwarto, S., &amp; Jusuf, A. A. (2018a). </w:t>
          </w:r>
          <w:proofErr w:type="gramStart"/>
          <w:r>
            <w:rPr>
              <w:rFonts w:eastAsia="Times New Roman"/>
            </w:rPr>
            <w:t>Role of terminal warm blood cardioplegia in complex congenital heart surgery.</w:t>
          </w:r>
          <w:proofErr w:type="gramEnd"/>
          <w:r>
            <w:rPr>
              <w:rFonts w:eastAsia="Times New Roman"/>
            </w:rPr>
            <w:t xml:space="preserve"> </w:t>
          </w:r>
          <w:r>
            <w:rPr>
              <w:rFonts w:eastAsia="Times New Roman"/>
              <w:i/>
              <w:iCs/>
            </w:rPr>
            <w:t>Asian Cardiovascular &amp; Thoracic Annals</w:t>
          </w:r>
          <w:r>
            <w:rPr>
              <w:rFonts w:eastAsia="Times New Roman"/>
            </w:rPr>
            <w:t xml:space="preserve">, </w:t>
          </w:r>
          <w:r>
            <w:rPr>
              <w:rFonts w:eastAsia="Times New Roman"/>
              <w:i/>
              <w:iCs/>
            </w:rPr>
            <w:t>26</w:t>
          </w:r>
          <w:r>
            <w:rPr>
              <w:rFonts w:eastAsia="Times New Roman"/>
            </w:rPr>
            <w:t>(3), 196–202. https://doi.org/10.1177/0218492318759105</w:t>
          </w:r>
        </w:p>
        <w:p w:rsidR="00604695" w:rsidRDefault="00604695" w:rsidP="00604695">
          <w:pPr>
            <w:autoSpaceDE w:val="0"/>
            <w:autoSpaceDN w:val="0"/>
            <w:ind w:hanging="480"/>
            <w:rPr>
              <w:rFonts w:eastAsia="Times New Roman"/>
            </w:rPr>
          </w:pPr>
          <w:r>
            <w:rPr>
              <w:rFonts w:eastAsia="Times New Roman"/>
            </w:rPr>
            <w:t xml:space="preserve">Busro, P. W., Romolo, H., Sastroasmoro, S., Rachmat, J., Sadikin, M., Santoso, A., Boom, C. E., Suwarto, S., &amp; Jusuf, A. A. (2018b). </w:t>
          </w:r>
          <w:proofErr w:type="gramStart"/>
          <w:r>
            <w:rPr>
              <w:rFonts w:eastAsia="Times New Roman"/>
            </w:rPr>
            <w:t>Role of terminal warm blood cardioplegia in complex congenital heart surgery.</w:t>
          </w:r>
          <w:proofErr w:type="gramEnd"/>
          <w:r>
            <w:rPr>
              <w:rFonts w:eastAsia="Times New Roman"/>
            </w:rPr>
            <w:t xml:space="preserve"> </w:t>
          </w:r>
          <w:r>
            <w:rPr>
              <w:rFonts w:eastAsia="Times New Roman"/>
              <w:i/>
              <w:iCs/>
            </w:rPr>
            <w:t>Asian Cardiovascular &amp; Thoracic Annals</w:t>
          </w:r>
          <w:r>
            <w:rPr>
              <w:rFonts w:eastAsia="Times New Roman"/>
            </w:rPr>
            <w:t xml:space="preserve">, </w:t>
          </w:r>
          <w:r>
            <w:rPr>
              <w:rFonts w:eastAsia="Times New Roman"/>
              <w:i/>
              <w:iCs/>
            </w:rPr>
            <w:t>26</w:t>
          </w:r>
          <w:r>
            <w:rPr>
              <w:rFonts w:eastAsia="Times New Roman"/>
            </w:rPr>
            <w:t>(3), 196–202. https://doi.org/10.1177/0218492318759105</w:t>
          </w:r>
        </w:p>
        <w:p w:rsidR="00604695" w:rsidRDefault="00604695" w:rsidP="00604695">
          <w:pPr>
            <w:autoSpaceDE w:val="0"/>
            <w:autoSpaceDN w:val="0"/>
            <w:ind w:hanging="480"/>
            <w:rPr>
              <w:rFonts w:eastAsia="Times New Roman"/>
            </w:rPr>
          </w:pPr>
          <w:r>
            <w:rPr>
              <w:rFonts w:eastAsia="Times New Roman"/>
            </w:rPr>
            <w:t xml:space="preserve">Butts, R. J., Scheurer, M. A., Atz, A. M., Zyblewski, S. C., Hulsey, T. C., Bradley, S. M., &amp; Graham, E. M. (2012). </w:t>
          </w:r>
          <w:proofErr w:type="gramStart"/>
          <w:r>
            <w:rPr>
              <w:rFonts w:eastAsia="Times New Roman"/>
            </w:rPr>
            <w:t>Comparison of maximum vasoactive inotropic score and low cardiac output syndrome as markers of early postoperative outcomes after neonatal cardiac surgery.</w:t>
          </w:r>
          <w:proofErr w:type="gramEnd"/>
          <w:r>
            <w:rPr>
              <w:rFonts w:eastAsia="Times New Roman"/>
            </w:rPr>
            <w:t xml:space="preserve"> </w:t>
          </w:r>
          <w:r>
            <w:rPr>
              <w:rFonts w:eastAsia="Times New Roman"/>
              <w:i/>
              <w:iCs/>
            </w:rPr>
            <w:t>Pediatric Cardiology</w:t>
          </w:r>
          <w:r>
            <w:rPr>
              <w:rFonts w:eastAsia="Times New Roman"/>
            </w:rPr>
            <w:t xml:space="preserve">, </w:t>
          </w:r>
          <w:r>
            <w:rPr>
              <w:rFonts w:eastAsia="Times New Roman"/>
              <w:i/>
              <w:iCs/>
            </w:rPr>
            <w:t>33</w:t>
          </w:r>
          <w:r>
            <w:rPr>
              <w:rFonts w:eastAsia="Times New Roman"/>
            </w:rPr>
            <w:t>(4), 633–638. https://doi.org/10.1007/S00246-012-0193-Z</w:t>
          </w:r>
        </w:p>
        <w:p w:rsidR="00604695" w:rsidRDefault="00604695" w:rsidP="00604695">
          <w:pPr>
            <w:autoSpaceDE w:val="0"/>
            <w:autoSpaceDN w:val="0"/>
            <w:ind w:hanging="480"/>
            <w:rPr>
              <w:rFonts w:eastAsia="Times New Roman"/>
            </w:rPr>
          </w:pPr>
          <w:proofErr w:type="gramStart"/>
          <w:r>
            <w:rPr>
              <w:rFonts w:eastAsia="Times New Roman"/>
            </w:rPr>
            <w:t>Cannesson, M., Bionda, C., Gostoli, B., Raisky, O., di Filippo, S., Bompard, D., Védrinne, C., Rousson, R., Ninet, J., Neidecker, J., &amp; Lehot, J. J. (2007).</w:t>
          </w:r>
          <w:proofErr w:type="gramEnd"/>
          <w:r>
            <w:rPr>
              <w:rFonts w:eastAsia="Times New Roman"/>
            </w:rPr>
            <w:t xml:space="preserve"> Time course and prognostic value of plasma B-type natriuretic peptide concentration in neonates undergoing the arterial switch operation. </w:t>
          </w:r>
          <w:r>
            <w:rPr>
              <w:rFonts w:eastAsia="Times New Roman"/>
              <w:i/>
              <w:iCs/>
            </w:rPr>
            <w:t>Anesthesia and Analgesia</w:t>
          </w:r>
          <w:r>
            <w:rPr>
              <w:rFonts w:eastAsia="Times New Roman"/>
            </w:rPr>
            <w:t xml:space="preserve">, </w:t>
          </w:r>
          <w:r>
            <w:rPr>
              <w:rFonts w:eastAsia="Times New Roman"/>
              <w:i/>
              <w:iCs/>
            </w:rPr>
            <w:t>104</w:t>
          </w:r>
          <w:r>
            <w:rPr>
              <w:rFonts w:eastAsia="Times New Roman"/>
            </w:rPr>
            <w:t>(5), 1059–1065. https://doi.org/10.1213/01.ANE.0000263644.98314.E2</w:t>
          </w:r>
        </w:p>
        <w:p w:rsidR="00604695" w:rsidRDefault="00604695" w:rsidP="00604695">
          <w:pPr>
            <w:autoSpaceDE w:val="0"/>
            <w:autoSpaceDN w:val="0"/>
            <w:ind w:hanging="480"/>
            <w:rPr>
              <w:rFonts w:eastAsia="Times New Roman"/>
            </w:rPr>
          </w:pPr>
          <w:proofErr w:type="gramStart"/>
          <w:r>
            <w:rPr>
              <w:rFonts w:eastAsia="Times New Roman"/>
            </w:rPr>
            <w:t>Carmona, F., Manso, P. H., Vicente, W. V. A., Castro, M., &amp; Carlotti, A. P. C. P. (2008).</w:t>
          </w:r>
          <w:proofErr w:type="gramEnd"/>
          <w:r>
            <w:rPr>
              <w:rFonts w:eastAsia="Times New Roman"/>
            </w:rPr>
            <w:t xml:space="preserve"> Risk stratification in neonates and infants submitted to cardiac surgery with cardiopulmonary bypass: a multimarker approach combining inflammatory mediators, N-terminal pro-B-type natriuretic peptide and troponin I. </w:t>
          </w:r>
          <w:r>
            <w:rPr>
              <w:rFonts w:eastAsia="Times New Roman"/>
              <w:i/>
              <w:iCs/>
            </w:rPr>
            <w:t>Cytokine</w:t>
          </w:r>
          <w:r>
            <w:rPr>
              <w:rFonts w:eastAsia="Times New Roman"/>
            </w:rPr>
            <w:t xml:space="preserve">, </w:t>
          </w:r>
          <w:r>
            <w:rPr>
              <w:rFonts w:eastAsia="Times New Roman"/>
              <w:i/>
              <w:iCs/>
            </w:rPr>
            <w:t>42</w:t>
          </w:r>
          <w:r>
            <w:rPr>
              <w:rFonts w:eastAsia="Times New Roman"/>
            </w:rPr>
            <w:t>(3), 317–324. https://doi.org/10.1016/J.CYTO.2008.03.005</w:t>
          </w:r>
        </w:p>
        <w:p w:rsidR="00604695" w:rsidRDefault="00604695" w:rsidP="00604695">
          <w:pPr>
            <w:autoSpaceDE w:val="0"/>
            <w:autoSpaceDN w:val="0"/>
            <w:ind w:hanging="480"/>
            <w:rPr>
              <w:rFonts w:eastAsia="Times New Roman"/>
            </w:rPr>
          </w:pPr>
          <w:proofErr w:type="gramStart"/>
          <w:r>
            <w:rPr>
              <w:rFonts w:eastAsia="Times New Roman"/>
            </w:rPr>
            <w:lastRenderedPageBreak/>
            <w:t>Caruba, T., Hourton, D., Sabatier, B., Rousseau, D., Tibi, A., Hoffart-Jourdain, C., Souag, A., Freitas, N., Yjjou, M., Almeida, C., Gomes, N., Aucouturier, P., Djadi-Prat, J., Menasché, P., Chatellier, G., &amp; Cholley, B. (2016).</w:t>
          </w:r>
          <w:proofErr w:type="gramEnd"/>
          <w:r>
            <w:rPr>
              <w:rFonts w:eastAsia="Times New Roman"/>
            </w:rPr>
            <w:t xml:space="preserve"> Rationale and design of the multicenter randomized trial investigating the effects of levosimendan pretreatment in patients with low ejection fraction (≤40 %) undergoing CABG with cardiopulmonary bypass (LICORN study). </w:t>
          </w:r>
          <w:proofErr w:type="gramStart"/>
          <w:r>
            <w:rPr>
              <w:rFonts w:eastAsia="Times New Roman"/>
              <w:i/>
              <w:iCs/>
            </w:rPr>
            <w:t>Journal of Cardiothoracic Surgery</w:t>
          </w:r>
          <w:r>
            <w:rPr>
              <w:rFonts w:eastAsia="Times New Roman"/>
            </w:rPr>
            <w:t xml:space="preserve">, </w:t>
          </w:r>
          <w:r>
            <w:rPr>
              <w:rFonts w:eastAsia="Times New Roman"/>
              <w:i/>
              <w:iCs/>
            </w:rPr>
            <w:t>11</w:t>
          </w:r>
          <w:r>
            <w:rPr>
              <w:rFonts w:eastAsia="Times New Roman"/>
            </w:rPr>
            <w:t>(1).</w:t>
          </w:r>
          <w:proofErr w:type="gramEnd"/>
          <w:r>
            <w:rPr>
              <w:rFonts w:eastAsia="Times New Roman"/>
            </w:rPr>
            <w:t xml:space="preserve"> https://doi.org/10.1186/S13019-016-0530-Z</w:t>
          </w:r>
        </w:p>
        <w:p w:rsidR="00604695" w:rsidRDefault="00604695" w:rsidP="00604695">
          <w:pPr>
            <w:autoSpaceDE w:val="0"/>
            <w:autoSpaceDN w:val="0"/>
            <w:ind w:hanging="480"/>
            <w:rPr>
              <w:rFonts w:eastAsia="Times New Roman"/>
            </w:rPr>
          </w:pPr>
          <w:proofErr w:type="gramStart"/>
          <w:r>
            <w:rPr>
              <w:rFonts w:eastAsia="Times New Roman"/>
            </w:rPr>
            <w:t>Cavigelli-Brunner, A., Hug, M. I., Dave, H., Baenziger, O., Buerki, C., Bettex, D., Cannizzaro, V., &amp; Balmer, C. (2018).</w:t>
          </w:r>
          <w:proofErr w:type="gramEnd"/>
          <w:r>
            <w:rPr>
              <w:rFonts w:eastAsia="Times New Roman"/>
            </w:rPr>
            <w:t xml:space="preserve"> Prevention of Low Cardiac Output Syndrome After Pediatric Cardiac Surgery: A Double-Blind Randomized Clinical Pilot Study Comparing Dobutamine and Milrinone. </w:t>
          </w:r>
          <w:r>
            <w:rPr>
              <w:rFonts w:eastAsia="Times New Roman"/>
              <w:i/>
              <w:iCs/>
            </w:rPr>
            <w:t>Pediatric Critical Care Medicine : A Journal of the Society of Critical Care Medicine and the World Federation of Pediatric Intensive and Critical Care Societies</w:t>
          </w:r>
          <w:r>
            <w:rPr>
              <w:rFonts w:eastAsia="Times New Roman"/>
            </w:rPr>
            <w:t xml:space="preserve">, </w:t>
          </w:r>
          <w:r>
            <w:rPr>
              <w:rFonts w:eastAsia="Times New Roman"/>
              <w:i/>
              <w:iCs/>
            </w:rPr>
            <w:t>19</w:t>
          </w:r>
          <w:r>
            <w:rPr>
              <w:rFonts w:eastAsia="Times New Roman"/>
            </w:rPr>
            <w:t>(7), 619–625. https://doi.org/10.1097/PCC.0000000000001533</w:t>
          </w:r>
        </w:p>
        <w:p w:rsidR="00604695" w:rsidRDefault="00604695" w:rsidP="00604695">
          <w:pPr>
            <w:autoSpaceDE w:val="0"/>
            <w:autoSpaceDN w:val="0"/>
            <w:ind w:hanging="480"/>
            <w:rPr>
              <w:rFonts w:eastAsia="Times New Roman"/>
            </w:rPr>
          </w:pPr>
          <w:proofErr w:type="gramStart"/>
          <w:r>
            <w:rPr>
              <w:rFonts w:eastAsia="Times New Roman"/>
            </w:rPr>
            <w:t>Chan, K. L., Ip, P., Chiu, C. S. W., &amp; Cheung, Y. F. (2003).</w:t>
          </w:r>
          <w:proofErr w:type="gramEnd"/>
          <w:r>
            <w:rPr>
              <w:rFonts w:eastAsia="Times New Roman"/>
            </w:rPr>
            <w:t xml:space="preserve"> </w:t>
          </w:r>
          <w:proofErr w:type="gramStart"/>
          <w:r>
            <w:rPr>
              <w:rFonts w:eastAsia="Times New Roman"/>
            </w:rPr>
            <w:t>Peritoneal dialysis after surgery for congenital heart disease in infants and young children.</w:t>
          </w:r>
          <w:proofErr w:type="gramEnd"/>
          <w:r>
            <w:rPr>
              <w:rFonts w:eastAsia="Times New Roman"/>
            </w:rPr>
            <w:t xml:space="preserve"> </w:t>
          </w:r>
          <w:r>
            <w:rPr>
              <w:rFonts w:eastAsia="Times New Roman"/>
              <w:i/>
              <w:iCs/>
            </w:rPr>
            <w:t>The Annals of Thoracic Surgery</w:t>
          </w:r>
          <w:r>
            <w:rPr>
              <w:rFonts w:eastAsia="Times New Roman"/>
            </w:rPr>
            <w:t xml:space="preserve">, </w:t>
          </w:r>
          <w:r>
            <w:rPr>
              <w:rFonts w:eastAsia="Times New Roman"/>
              <w:i/>
              <w:iCs/>
            </w:rPr>
            <w:t>76</w:t>
          </w:r>
          <w:r>
            <w:rPr>
              <w:rFonts w:eastAsia="Times New Roman"/>
            </w:rPr>
            <w:t>(5), 1443–1449. https://doi.org/10.1016/S0003-</w:t>
          </w:r>
          <w:proofErr w:type="gramStart"/>
          <w:r>
            <w:rPr>
              <w:rFonts w:eastAsia="Times New Roman"/>
            </w:rPr>
            <w:t>4975(</w:t>
          </w:r>
          <w:proofErr w:type="gramEnd"/>
          <w:r>
            <w:rPr>
              <w:rFonts w:eastAsia="Times New Roman"/>
            </w:rPr>
            <w:t>03)01026-9</w:t>
          </w:r>
        </w:p>
        <w:p w:rsidR="00604695" w:rsidRDefault="00604695" w:rsidP="00604695">
          <w:pPr>
            <w:autoSpaceDE w:val="0"/>
            <w:autoSpaceDN w:val="0"/>
            <w:ind w:hanging="480"/>
            <w:rPr>
              <w:rFonts w:eastAsia="Times New Roman"/>
            </w:rPr>
          </w:pPr>
          <w:r>
            <w:rPr>
              <w:rFonts w:eastAsia="Times New Roman"/>
            </w:rPr>
            <w:t xml:space="preserve">Cholley, B., Caruba, T., Grosjean, S., Amour, J., Ouattara, A., Villacorta, J., Miguet, B., Guinet, P., Lévy, F., Squara, P., Hamou, N. A., Carillon, A., Boyer, J., Boughenou, M. F., Rosier, S., Robin, E., Radutoiu, M., Durand, M., Guidon, C., … Chatellier, G. (2017). Effect of Levosimendan on Low Cardiac Output Syndrome in Patients With Low Ejection Fraction Undergoing Coronary Artery Bypass Grafting With Cardiopulmonary Bypass: The LICORN Randomized Clinical Trial. </w:t>
          </w:r>
          <w:r>
            <w:rPr>
              <w:rFonts w:eastAsia="Times New Roman"/>
              <w:i/>
              <w:iCs/>
            </w:rPr>
            <w:t>JAMA</w:t>
          </w:r>
          <w:r>
            <w:rPr>
              <w:rFonts w:eastAsia="Times New Roman"/>
            </w:rPr>
            <w:t xml:space="preserve">, </w:t>
          </w:r>
          <w:r>
            <w:rPr>
              <w:rFonts w:eastAsia="Times New Roman"/>
              <w:i/>
              <w:iCs/>
            </w:rPr>
            <w:t>318</w:t>
          </w:r>
          <w:r>
            <w:rPr>
              <w:rFonts w:eastAsia="Times New Roman"/>
            </w:rPr>
            <w:t>(6), 548–556. https://doi.org/10.1001/JAMA.2017.9973</w:t>
          </w:r>
        </w:p>
        <w:p w:rsidR="00604695" w:rsidRDefault="00604695" w:rsidP="00604695">
          <w:pPr>
            <w:autoSpaceDE w:val="0"/>
            <w:autoSpaceDN w:val="0"/>
            <w:ind w:hanging="480"/>
            <w:rPr>
              <w:rFonts w:eastAsia="Times New Roman"/>
            </w:rPr>
          </w:pPr>
          <w:proofErr w:type="gramStart"/>
          <w:r>
            <w:rPr>
              <w:rFonts w:eastAsia="Times New Roman"/>
            </w:rPr>
            <w:t>Christenson, J. T., Schmuziger, M., &amp; Simonet, F. (1997).</w:t>
          </w:r>
          <w:proofErr w:type="gramEnd"/>
          <w:r>
            <w:rPr>
              <w:rFonts w:eastAsia="Times New Roman"/>
            </w:rPr>
            <w:t xml:space="preserve"> Reoperative coronary </w:t>
          </w:r>
          <w:proofErr w:type="gramStart"/>
          <w:r>
            <w:rPr>
              <w:rFonts w:eastAsia="Times New Roman"/>
            </w:rPr>
            <w:t>artery bypass</w:t>
          </w:r>
          <w:proofErr w:type="gramEnd"/>
          <w:r>
            <w:rPr>
              <w:rFonts w:eastAsia="Times New Roman"/>
            </w:rPr>
            <w:t xml:space="preserve"> procedures: risk factors for early mortality and late survival. </w:t>
          </w:r>
          <w:r>
            <w:rPr>
              <w:rFonts w:eastAsia="Times New Roman"/>
              <w:i/>
              <w:iCs/>
            </w:rPr>
            <w:t>European Journal of Cardio-Thoracic Surgery : Official Journal of the European Association for Cardio-Thoracic Surgery</w:t>
          </w:r>
          <w:r>
            <w:rPr>
              <w:rFonts w:eastAsia="Times New Roman"/>
            </w:rPr>
            <w:t xml:space="preserve">, </w:t>
          </w:r>
          <w:r>
            <w:rPr>
              <w:rFonts w:eastAsia="Times New Roman"/>
              <w:i/>
              <w:iCs/>
            </w:rPr>
            <w:t>11</w:t>
          </w:r>
          <w:r>
            <w:rPr>
              <w:rFonts w:eastAsia="Times New Roman"/>
            </w:rPr>
            <w:t>(1), 129–133. https://doi.org/10.1016/S1010-</w:t>
          </w:r>
          <w:proofErr w:type="gramStart"/>
          <w:r>
            <w:rPr>
              <w:rFonts w:eastAsia="Times New Roman"/>
            </w:rPr>
            <w:t>7940(</w:t>
          </w:r>
          <w:proofErr w:type="gramEnd"/>
          <w:r>
            <w:rPr>
              <w:rFonts w:eastAsia="Times New Roman"/>
            </w:rPr>
            <w:t>96)01030-5</w:t>
          </w:r>
        </w:p>
        <w:p w:rsidR="00604695" w:rsidRDefault="00604695" w:rsidP="00604695">
          <w:pPr>
            <w:autoSpaceDE w:val="0"/>
            <w:autoSpaceDN w:val="0"/>
            <w:ind w:hanging="480"/>
            <w:rPr>
              <w:rFonts w:eastAsia="Times New Roman"/>
            </w:rPr>
          </w:pPr>
          <w:r>
            <w:rPr>
              <w:rFonts w:eastAsia="Times New Roman"/>
            </w:rPr>
            <w:t xml:space="preserve">Chrysostomou, C., Morell, V. O., Kuch, B. A., O’Malley, E., Munoz, R., &amp; Wearden, P. D. (2013). </w:t>
          </w:r>
          <w:proofErr w:type="gramStart"/>
          <w:r>
            <w:rPr>
              <w:rFonts w:eastAsia="Times New Roman"/>
            </w:rPr>
            <w:t>Short- and intermediate-term survival after extracorporeal membrane oxygenation in children with cardiac disease.</w:t>
          </w:r>
          <w:proofErr w:type="gramEnd"/>
          <w:r>
            <w:rPr>
              <w:rFonts w:eastAsia="Times New Roman"/>
            </w:rPr>
            <w:t xml:space="preserve"> </w:t>
          </w:r>
          <w:r>
            <w:rPr>
              <w:rFonts w:eastAsia="Times New Roman"/>
              <w:i/>
              <w:iCs/>
            </w:rPr>
            <w:t>The Journal of Thoracic and Cardiovascular Surgery</w:t>
          </w:r>
          <w:r>
            <w:rPr>
              <w:rFonts w:eastAsia="Times New Roman"/>
            </w:rPr>
            <w:t xml:space="preserve">, </w:t>
          </w:r>
          <w:r>
            <w:rPr>
              <w:rFonts w:eastAsia="Times New Roman"/>
              <w:i/>
              <w:iCs/>
            </w:rPr>
            <w:t>146</w:t>
          </w:r>
          <w:r>
            <w:rPr>
              <w:rFonts w:eastAsia="Times New Roman"/>
            </w:rPr>
            <w:t>(2), 317–325. https://doi.org/10.1016/J.JTCVS.2012.11.014</w:t>
          </w:r>
        </w:p>
        <w:p w:rsidR="00604695" w:rsidRDefault="00604695" w:rsidP="00604695">
          <w:pPr>
            <w:autoSpaceDE w:val="0"/>
            <w:autoSpaceDN w:val="0"/>
            <w:ind w:hanging="480"/>
            <w:rPr>
              <w:rFonts w:eastAsia="Times New Roman"/>
            </w:rPr>
          </w:pPr>
          <w:r w:rsidRPr="00A65C20">
            <w:rPr>
              <w:rFonts w:eastAsia="Times New Roman"/>
              <w:lang w:val="nl-NL"/>
            </w:rPr>
            <w:t xml:space="preserve">Claessens, N. H. P., Chau, V., de Vries, L. S., Jansen, N. J. G., Au-Young, S. H., Stegeman, R., Blaser, S., Shroff, M., Haas, F., Marini, D., Breur, J. M. P. J., Seed, M., Benders, M. J. N. L., &amp; Miller, S. P. (2019). </w:t>
          </w:r>
          <w:r>
            <w:rPr>
              <w:rFonts w:eastAsia="Times New Roman"/>
            </w:rPr>
            <w:t xml:space="preserve">Brain Injury in Infants with Critical Congenital Heart Disease: Insights from Two Clinical Cohorts with Different Practice Approaches. </w:t>
          </w:r>
          <w:proofErr w:type="gramStart"/>
          <w:r>
            <w:rPr>
              <w:rFonts w:eastAsia="Times New Roman"/>
              <w:i/>
              <w:iCs/>
            </w:rPr>
            <w:t>The Journal of Pediatrics</w:t>
          </w:r>
          <w:r>
            <w:rPr>
              <w:rFonts w:eastAsia="Times New Roman"/>
            </w:rPr>
            <w:t xml:space="preserve">, </w:t>
          </w:r>
          <w:r>
            <w:rPr>
              <w:rFonts w:eastAsia="Times New Roman"/>
              <w:i/>
              <w:iCs/>
            </w:rPr>
            <w:t>215</w:t>
          </w:r>
          <w:r>
            <w:rPr>
              <w:rFonts w:eastAsia="Times New Roman"/>
            </w:rPr>
            <w:t>, 75-82.e2.</w:t>
          </w:r>
          <w:proofErr w:type="gramEnd"/>
          <w:r>
            <w:rPr>
              <w:rFonts w:eastAsia="Times New Roman"/>
            </w:rPr>
            <w:t xml:space="preserve"> https://doi.org/10.1016/J.JPEDS.2019.07.017</w:t>
          </w:r>
        </w:p>
        <w:p w:rsidR="00604695" w:rsidRDefault="00604695" w:rsidP="00604695">
          <w:pPr>
            <w:autoSpaceDE w:val="0"/>
            <w:autoSpaceDN w:val="0"/>
            <w:ind w:hanging="480"/>
            <w:rPr>
              <w:rFonts w:eastAsia="Times New Roman"/>
            </w:rPr>
          </w:pPr>
          <w:r w:rsidRPr="00A65C20">
            <w:rPr>
              <w:rFonts w:eastAsia="Times New Roman"/>
              <w:lang w:val="nl-NL"/>
            </w:rPr>
            <w:t xml:space="preserve">Claessens, N. H. P., Jansen, N. J. G., Breur, J. M. P. J., Algra, S. O., Stegeman, R., Alderliesten, T., van Loon, K., de Vries, L. S., Haas, F., Benders, M. J. N. L., &amp; Lemmers, P. M. A. (2019). </w:t>
          </w:r>
          <w:r>
            <w:rPr>
              <w:rFonts w:eastAsia="Times New Roman"/>
            </w:rPr>
            <w:t xml:space="preserve">Postoperative cerebral oxygenation was not associated with new brain injury in infants with congenital heart disease. </w:t>
          </w:r>
          <w:proofErr w:type="gramStart"/>
          <w:r>
            <w:rPr>
              <w:rFonts w:eastAsia="Times New Roman"/>
              <w:i/>
              <w:iCs/>
            </w:rPr>
            <w:t xml:space="preserve">The </w:t>
          </w:r>
          <w:r>
            <w:rPr>
              <w:rFonts w:eastAsia="Times New Roman"/>
              <w:i/>
              <w:iCs/>
            </w:rPr>
            <w:lastRenderedPageBreak/>
            <w:t>Journal of Thoracic and Cardiovascular Surgery</w:t>
          </w:r>
          <w:r>
            <w:rPr>
              <w:rFonts w:eastAsia="Times New Roman"/>
            </w:rPr>
            <w:t xml:space="preserve">, </w:t>
          </w:r>
          <w:r>
            <w:rPr>
              <w:rFonts w:eastAsia="Times New Roman"/>
              <w:i/>
              <w:iCs/>
            </w:rPr>
            <w:t>158</w:t>
          </w:r>
          <w:r>
            <w:rPr>
              <w:rFonts w:eastAsia="Times New Roman"/>
            </w:rPr>
            <w:t>(3), 867-877.e1.</w:t>
          </w:r>
          <w:proofErr w:type="gramEnd"/>
          <w:r>
            <w:rPr>
              <w:rFonts w:eastAsia="Times New Roman"/>
            </w:rPr>
            <w:t xml:space="preserve"> https://doi.org/10.1016/J.JTCVS.2019.02.106</w:t>
          </w:r>
        </w:p>
        <w:p w:rsidR="00604695" w:rsidRDefault="00604695" w:rsidP="00604695">
          <w:pPr>
            <w:autoSpaceDE w:val="0"/>
            <w:autoSpaceDN w:val="0"/>
            <w:ind w:hanging="480"/>
            <w:rPr>
              <w:rFonts w:eastAsia="Times New Roman"/>
            </w:rPr>
          </w:pPr>
          <w:r>
            <w:rPr>
              <w:rFonts w:eastAsia="Times New Roman"/>
            </w:rPr>
            <w:t xml:space="preserve">Coverdale, N. S., Hamilton, A., Petsikas, D., McClure, R. S., Malik, P., Milne, B., Saha, T., Zelt, D., Brown, P., &amp; Payne, D. M. (2018). Remote Ischemic Preconditioning in High-risk Cardiovascular Surgery Patients: A Randomized-controlled Trial. </w:t>
          </w:r>
          <w:r>
            <w:rPr>
              <w:rFonts w:eastAsia="Times New Roman"/>
              <w:i/>
              <w:iCs/>
            </w:rPr>
            <w:t>Seminars in Thoracic and Cardiovascular Surgery</w:t>
          </w:r>
          <w:r>
            <w:rPr>
              <w:rFonts w:eastAsia="Times New Roman"/>
            </w:rPr>
            <w:t xml:space="preserve">, </w:t>
          </w:r>
          <w:r>
            <w:rPr>
              <w:rFonts w:eastAsia="Times New Roman"/>
              <w:i/>
              <w:iCs/>
            </w:rPr>
            <w:t>30</w:t>
          </w:r>
          <w:r>
            <w:rPr>
              <w:rFonts w:eastAsia="Times New Roman"/>
            </w:rPr>
            <w:t>(1), 26–33. https://doi.org/10.1053/J.SEMTCVS.2017.09.001</w:t>
          </w:r>
        </w:p>
        <w:p w:rsidR="00604695" w:rsidRDefault="00604695" w:rsidP="00604695">
          <w:pPr>
            <w:autoSpaceDE w:val="0"/>
            <w:autoSpaceDN w:val="0"/>
            <w:ind w:hanging="480"/>
            <w:rPr>
              <w:rFonts w:eastAsia="Times New Roman"/>
            </w:rPr>
          </w:pPr>
          <w:proofErr w:type="gramStart"/>
          <w:r>
            <w:rPr>
              <w:rFonts w:eastAsia="Times New Roman"/>
            </w:rPr>
            <w:t>Currey, J., &amp; Botti, M. (2005).</w:t>
          </w:r>
          <w:proofErr w:type="gramEnd"/>
          <w:r>
            <w:rPr>
              <w:rFonts w:eastAsia="Times New Roman"/>
            </w:rPr>
            <w:t xml:space="preserve"> </w:t>
          </w:r>
          <w:proofErr w:type="gramStart"/>
          <w:r>
            <w:rPr>
              <w:rFonts w:eastAsia="Times New Roman"/>
            </w:rPr>
            <w:t>The haemodynamic status of cardiac surgical patients in the initial 2-h recovery period.</w:t>
          </w:r>
          <w:proofErr w:type="gramEnd"/>
          <w:r>
            <w:rPr>
              <w:rFonts w:eastAsia="Times New Roman"/>
            </w:rPr>
            <w:t xml:space="preserve"> </w:t>
          </w:r>
          <w:r>
            <w:rPr>
              <w:rFonts w:eastAsia="Times New Roman"/>
              <w:i/>
              <w:iCs/>
            </w:rPr>
            <w:t>European Journal of Cardiovascular Nursing</w:t>
          </w:r>
          <w:r>
            <w:rPr>
              <w:rFonts w:eastAsia="Times New Roman"/>
            </w:rPr>
            <w:t xml:space="preserve">, </w:t>
          </w:r>
          <w:r>
            <w:rPr>
              <w:rFonts w:eastAsia="Times New Roman"/>
              <w:i/>
              <w:iCs/>
            </w:rPr>
            <w:t>4</w:t>
          </w:r>
          <w:r>
            <w:rPr>
              <w:rFonts w:eastAsia="Times New Roman"/>
            </w:rPr>
            <w:t>(3), 207–214. https://doi.org/10.1016/J.EJCNURSE.2005.03.007</w:t>
          </w:r>
        </w:p>
        <w:p w:rsidR="00604695" w:rsidRDefault="00604695" w:rsidP="00604695">
          <w:pPr>
            <w:autoSpaceDE w:val="0"/>
            <w:autoSpaceDN w:val="0"/>
            <w:ind w:hanging="480"/>
            <w:rPr>
              <w:rFonts w:eastAsia="Times New Roman"/>
            </w:rPr>
          </w:pPr>
          <w:proofErr w:type="gramStart"/>
          <w:r>
            <w:rPr>
              <w:rFonts w:eastAsia="Times New Roman"/>
            </w:rPr>
            <w:t>de</w:t>
          </w:r>
          <w:proofErr w:type="gramEnd"/>
          <w:r>
            <w:rPr>
              <w:rFonts w:eastAsia="Times New Roman"/>
            </w:rPr>
            <w:t xml:space="preserve"> Palo, M., Guida, P., Mastro, F., Nanna, D., Quagliara, T. A. P., Rociola, R., Lionetti, G., &amp; Paparella, D. (2017). </w:t>
          </w:r>
          <w:proofErr w:type="gramStart"/>
          <w:r>
            <w:rPr>
              <w:rFonts w:eastAsia="Times New Roman"/>
            </w:rPr>
            <w:t>Myocardial protection during minimally invasive cardiac surgery through right mini-thoracotomy.</w:t>
          </w:r>
          <w:proofErr w:type="gramEnd"/>
          <w:r>
            <w:rPr>
              <w:rFonts w:eastAsia="Times New Roman"/>
            </w:rPr>
            <w:t xml:space="preserve"> </w:t>
          </w:r>
          <w:r>
            <w:rPr>
              <w:rFonts w:eastAsia="Times New Roman"/>
              <w:i/>
              <w:iCs/>
            </w:rPr>
            <w:t>Perfusion</w:t>
          </w:r>
          <w:r>
            <w:rPr>
              <w:rFonts w:eastAsia="Times New Roman"/>
            </w:rPr>
            <w:t xml:space="preserve">, </w:t>
          </w:r>
          <w:r>
            <w:rPr>
              <w:rFonts w:eastAsia="Times New Roman"/>
              <w:i/>
              <w:iCs/>
            </w:rPr>
            <w:t>32</w:t>
          </w:r>
          <w:r>
            <w:rPr>
              <w:rFonts w:eastAsia="Times New Roman"/>
            </w:rPr>
            <w:t>(3), 245–252. https://doi.org/10.1177/0267659116679249</w:t>
          </w:r>
        </w:p>
        <w:p w:rsidR="00604695" w:rsidRDefault="00604695" w:rsidP="00604695">
          <w:pPr>
            <w:autoSpaceDE w:val="0"/>
            <w:autoSpaceDN w:val="0"/>
            <w:ind w:hanging="480"/>
            <w:rPr>
              <w:rFonts w:eastAsia="Times New Roman"/>
            </w:rPr>
          </w:pPr>
          <w:proofErr w:type="gramStart"/>
          <w:r>
            <w:rPr>
              <w:rFonts w:eastAsia="Times New Roman"/>
            </w:rPr>
            <w:t>Desai, P. M., Sarkar, M. S., &amp; Umbarkar, S. R. (2018).</w:t>
          </w:r>
          <w:proofErr w:type="gramEnd"/>
          <w:r>
            <w:rPr>
              <w:rFonts w:eastAsia="Times New Roman"/>
            </w:rPr>
            <w:t xml:space="preserve"> Prophylactic preoperative levosimendan for off-pump coronary artery bypass grafting in patients with left ventricular dysfunction: Single-centered randomized prospective study. </w:t>
          </w:r>
          <w:r>
            <w:rPr>
              <w:rFonts w:eastAsia="Times New Roman"/>
              <w:i/>
              <w:iCs/>
            </w:rPr>
            <w:t>Annals of Cardiac Anaesthesia</w:t>
          </w:r>
          <w:r>
            <w:rPr>
              <w:rFonts w:eastAsia="Times New Roman"/>
            </w:rPr>
            <w:t xml:space="preserve">, </w:t>
          </w:r>
          <w:r>
            <w:rPr>
              <w:rFonts w:eastAsia="Times New Roman"/>
              <w:i/>
              <w:iCs/>
            </w:rPr>
            <w:t>21</w:t>
          </w:r>
          <w:r>
            <w:rPr>
              <w:rFonts w:eastAsia="Times New Roman"/>
            </w:rPr>
            <w:t>(2), 123–128. https://doi.org/10.4103/ACA.ACA_178_17</w:t>
          </w:r>
        </w:p>
        <w:p w:rsidR="00604695" w:rsidRDefault="00604695" w:rsidP="00604695">
          <w:pPr>
            <w:autoSpaceDE w:val="0"/>
            <w:autoSpaceDN w:val="0"/>
            <w:ind w:hanging="480"/>
            <w:rPr>
              <w:rFonts w:eastAsia="Times New Roman"/>
            </w:rPr>
          </w:pPr>
          <w:r>
            <w:rPr>
              <w:rFonts w:eastAsia="Times New Roman"/>
            </w:rPr>
            <w:t xml:space="preserve">Ding, W. J., Ji, Q., Shi, Y. Q., &amp; Ma, R. H. (2015). Predictors of low cardiac output syndrome after isolated coronary artery bypass grafting. </w:t>
          </w:r>
          <w:r>
            <w:rPr>
              <w:rFonts w:eastAsia="Times New Roman"/>
              <w:i/>
              <w:iCs/>
            </w:rPr>
            <w:t>International Heart Journal</w:t>
          </w:r>
          <w:r>
            <w:rPr>
              <w:rFonts w:eastAsia="Times New Roman"/>
            </w:rPr>
            <w:t xml:space="preserve">, </w:t>
          </w:r>
          <w:r>
            <w:rPr>
              <w:rFonts w:eastAsia="Times New Roman"/>
              <w:i/>
              <w:iCs/>
            </w:rPr>
            <w:t>56</w:t>
          </w:r>
          <w:r>
            <w:rPr>
              <w:rFonts w:eastAsia="Times New Roman"/>
            </w:rPr>
            <w:t>(2), 144–149. https://doi.org/10.1536/IHJ.14-231</w:t>
          </w:r>
        </w:p>
        <w:p w:rsidR="00604695" w:rsidRDefault="00604695" w:rsidP="00604695">
          <w:pPr>
            <w:autoSpaceDE w:val="0"/>
            <w:autoSpaceDN w:val="0"/>
            <w:ind w:hanging="480"/>
            <w:rPr>
              <w:rFonts w:eastAsia="Times New Roman"/>
            </w:rPr>
          </w:pPr>
          <w:proofErr w:type="gramStart"/>
          <w:r>
            <w:rPr>
              <w:rFonts w:eastAsia="Times New Roman"/>
            </w:rPr>
            <w:t>Dolcino, A., Gaudin, R., Pontailler, M., Raisky, O., Vouhé, P., &amp; Bojan, M. (2020).</w:t>
          </w:r>
          <w:proofErr w:type="gramEnd"/>
          <w:r>
            <w:rPr>
              <w:rFonts w:eastAsia="Times New Roman"/>
            </w:rPr>
            <w:t xml:space="preserve"> </w:t>
          </w:r>
          <w:proofErr w:type="gramStart"/>
          <w:r>
            <w:rPr>
              <w:rFonts w:eastAsia="Times New Roman"/>
            </w:rPr>
            <w:t>Single-Shot Cold Histidine-Tryptophan-Ketoglutarate Cardioplegia for Long Aortic Cross-Clamping Durations in Neonates.</w:t>
          </w:r>
          <w:proofErr w:type="gramEnd"/>
          <w:r>
            <w:rPr>
              <w:rFonts w:eastAsia="Times New Roman"/>
            </w:rPr>
            <w:t xml:space="preserve"> </w:t>
          </w:r>
          <w:r>
            <w:rPr>
              <w:rFonts w:eastAsia="Times New Roman"/>
              <w:i/>
              <w:iCs/>
            </w:rPr>
            <w:t>Journal of Cardiothoracic and Vascular Anesthesia</w:t>
          </w:r>
          <w:r>
            <w:rPr>
              <w:rFonts w:eastAsia="Times New Roman"/>
            </w:rPr>
            <w:t xml:space="preserve">, </w:t>
          </w:r>
          <w:r>
            <w:rPr>
              <w:rFonts w:eastAsia="Times New Roman"/>
              <w:i/>
              <w:iCs/>
            </w:rPr>
            <w:t>34</w:t>
          </w:r>
          <w:r>
            <w:rPr>
              <w:rFonts w:eastAsia="Times New Roman"/>
            </w:rPr>
            <w:t>(4), 959–965. https://doi.org/10.1053/J.JVCA.2019.08.039</w:t>
          </w:r>
        </w:p>
        <w:p w:rsidR="00604695" w:rsidRDefault="00604695" w:rsidP="00604695">
          <w:pPr>
            <w:autoSpaceDE w:val="0"/>
            <w:autoSpaceDN w:val="0"/>
            <w:ind w:hanging="480"/>
            <w:rPr>
              <w:rFonts w:eastAsia="Times New Roman"/>
            </w:rPr>
          </w:pPr>
          <w:r w:rsidRPr="00A65C20">
            <w:rPr>
              <w:rFonts w:eastAsia="Times New Roman"/>
              <w:lang w:val="nl-NL"/>
            </w:rPr>
            <w:t xml:space="preserve">Du, X., Chen, H., Song, X., Wang, S., Hao, Z., Yin, L., &amp; Lu, Z. (2020). </w:t>
          </w:r>
          <w:r>
            <w:rPr>
              <w:rFonts w:eastAsia="Times New Roman"/>
            </w:rPr>
            <w:t xml:space="preserve">Risk factors for low cardiac output syndrome in children with congenital heart disease undergoing cardiac surgery: a retrospective cohort study. </w:t>
          </w:r>
          <w:proofErr w:type="gramStart"/>
          <w:r>
            <w:rPr>
              <w:rFonts w:eastAsia="Times New Roman"/>
              <w:i/>
              <w:iCs/>
            </w:rPr>
            <w:t>BMC Pediatrics</w:t>
          </w:r>
          <w:r>
            <w:rPr>
              <w:rFonts w:eastAsia="Times New Roman"/>
            </w:rPr>
            <w:t xml:space="preserve">, </w:t>
          </w:r>
          <w:r>
            <w:rPr>
              <w:rFonts w:eastAsia="Times New Roman"/>
              <w:i/>
              <w:iCs/>
            </w:rPr>
            <w:t>20</w:t>
          </w:r>
          <w:r>
            <w:rPr>
              <w:rFonts w:eastAsia="Times New Roman"/>
            </w:rPr>
            <w:t>(1).</w:t>
          </w:r>
          <w:proofErr w:type="gramEnd"/>
          <w:r>
            <w:rPr>
              <w:rFonts w:eastAsia="Times New Roman"/>
            </w:rPr>
            <w:t xml:space="preserve"> https://doi.org/10.1186/S12887-020-1972-Y</w:t>
          </w:r>
        </w:p>
        <w:p w:rsidR="00604695" w:rsidRDefault="00604695" w:rsidP="00604695">
          <w:pPr>
            <w:autoSpaceDE w:val="0"/>
            <w:autoSpaceDN w:val="0"/>
            <w:ind w:hanging="480"/>
            <w:rPr>
              <w:rFonts w:eastAsia="Times New Roman"/>
            </w:rPr>
          </w:pPr>
          <w:proofErr w:type="gramStart"/>
          <w:r>
            <w:rPr>
              <w:rFonts w:eastAsia="Times New Roman"/>
            </w:rPr>
            <w:t>Duggal, B., Pratap, U., Slavik, Z., Kaplanova, J., &amp; Macrae, D. (2005).</w:t>
          </w:r>
          <w:proofErr w:type="gramEnd"/>
          <w:r>
            <w:rPr>
              <w:rFonts w:eastAsia="Times New Roman"/>
            </w:rPr>
            <w:t xml:space="preserve"> Milrinone and low cardiac output following cardiac surgery in infants: is there a direct myocardial effect? </w:t>
          </w:r>
          <w:r>
            <w:rPr>
              <w:rFonts w:eastAsia="Times New Roman"/>
              <w:i/>
              <w:iCs/>
            </w:rPr>
            <w:t>Pediatric Cardiology</w:t>
          </w:r>
          <w:r>
            <w:rPr>
              <w:rFonts w:eastAsia="Times New Roman"/>
            </w:rPr>
            <w:t xml:space="preserve">, </w:t>
          </w:r>
          <w:r>
            <w:rPr>
              <w:rFonts w:eastAsia="Times New Roman"/>
              <w:i/>
              <w:iCs/>
            </w:rPr>
            <w:t>26</w:t>
          </w:r>
          <w:r>
            <w:rPr>
              <w:rFonts w:eastAsia="Times New Roman"/>
            </w:rPr>
            <w:t>(5), 642–645. https://doi.org/10.1007/S00246-005-0881-Z</w:t>
          </w:r>
        </w:p>
        <w:p w:rsidR="00604695" w:rsidRDefault="00604695" w:rsidP="00604695">
          <w:pPr>
            <w:autoSpaceDE w:val="0"/>
            <w:autoSpaceDN w:val="0"/>
            <w:ind w:hanging="480"/>
            <w:rPr>
              <w:rFonts w:eastAsia="Times New Roman"/>
            </w:rPr>
          </w:pPr>
          <w:r>
            <w:rPr>
              <w:rFonts w:eastAsia="Times New Roman"/>
            </w:rPr>
            <w:t xml:space="preserve">Duncan, A. E., Kartashov, A., Robinson, S. B., Randall, D., Zhang, K., Luber, J., James, R. A., Halvorson, S., &amp; Bokesch, P. (2022). </w:t>
          </w:r>
          <w:proofErr w:type="gramStart"/>
          <w:r>
            <w:rPr>
              <w:rFonts w:eastAsia="Times New Roman"/>
            </w:rPr>
            <w:t>Risk factors, resource use, and cost of postoperative low cardiac output syndrome.</w:t>
          </w:r>
          <w:proofErr w:type="gramEnd"/>
          <w:r>
            <w:rPr>
              <w:rFonts w:eastAsia="Times New Roman"/>
            </w:rPr>
            <w:t xml:space="preserve"> </w:t>
          </w:r>
          <w:proofErr w:type="gramStart"/>
          <w:r>
            <w:rPr>
              <w:rFonts w:eastAsia="Times New Roman"/>
              <w:i/>
              <w:iCs/>
            </w:rPr>
            <w:t>The Journal of Thoracic and Cardiovascular Surgery</w:t>
          </w:r>
          <w:r>
            <w:rPr>
              <w:rFonts w:eastAsia="Times New Roman"/>
            </w:rPr>
            <w:t xml:space="preserve">, </w:t>
          </w:r>
          <w:r>
            <w:rPr>
              <w:rFonts w:eastAsia="Times New Roman"/>
              <w:i/>
              <w:iCs/>
            </w:rPr>
            <w:t>163</w:t>
          </w:r>
          <w:r>
            <w:rPr>
              <w:rFonts w:eastAsia="Times New Roman"/>
            </w:rPr>
            <w:t>(5), 1890-1898.e10.</w:t>
          </w:r>
          <w:proofErr w:type="gramEnd"/>
          <w:r>
            <w:rPr>
              <w:rFonts w:eastAsia="Times New Roman"/>
            </w:rPr>
            <w:t xml:space="preserve"> https://doi.org/10.1016/J.JTCVS.2020.06.125</w:t>
          </w:r>
        </w:p>
        <w:p w:rsidR="00604695" w:rsidRDefault="00604695" w:rsidP="00604695">
          <w:pPr>
            <w:autoSpaceDE w:val="0"/>
            <w:autoSpaceDN w:val="0"/>
            <w:ind w:hanging="480"/>
            <w:rPr>
              <w:rFonts w:eastAsia="Times New Roman"/>
            </w:rPr>
          </w:pPr>
          <w:proofErr w:type="gramStart"/>
          <w:r>
            <w:rPr>
              <w:rFonts w:eastAsia="Times New Roman"/>
            </w:rPr>
            <w:t>Dupuis, J. Y., Bondy, R., Cattran, C., Nathan, H. J., &amp; Earl Wynands, J. (1992).</w:t>
          </w:r>
          <w:proofErr w:type="gramEnd"/>
          <w:r>
            <w:rPr>
              <w:rFonts w:eastAsia="Times New Roman"/>
            </w:rPr>
            <w:t xml:space="preserve"> Amrinone and dobutamine as primary treatment of low cardiac output syndrome following coronary artery surgery: a comparison of </w:t>
          </w:r>
          <w:r>
            <w:rPr>
              <w:rFonts w:eastAsia="Times New Roman"/>
            </w:rPr>
            <w:lastRenderedPageBreak/>
            <w:t xml:space="preserve">their effects on hemodynamics and outcome. </w:t>
          </w:r>
          <w:r>
            <w:rPr>
              <w:rFonts w:eastAsia="Times New Roman"/>
              <w:i/>
              <w:iCs/>
            </w:rPr>
            <w:t>Journal of Cardiothoracic and Vascular Anesthesia</w:t>
          </w:r>
          <w:r>
            <w:rPr>
              <w:rFonts w:eastAsia="Times New Roman"/>
            </w:rPr>
            <w:t xml:space="preserve">, </w:t>
          </w:r>
          <w:r>
            <w:rPr>
              <w:rFonts w:eastAsia="Times New Roman"/>
              <w:i/>
              <w:iCs/>
            </w:rPr>
            <w:t>6</w:t>
          </w:r>
          <w:r>
            <w:rPr>
              <w:rFonts w:eastAsia="Times New Roman"/>
            </w:rPr>
            <w:t>(5), 542–553. https://doi.org/10.1016/1053-</w:t>
          </w:r>
          <w:proofErr w:type="gramStart"/>
          <w:r>
            <w:rPr>
              <w:rFonts w:eastAsia="Times New Roman"/>
            </w:rPr>
            <w:t>0770(</w:t>
          </w:r>
          <w:proofErr w:type="gramEnd"/>
          <w:r>
            <w:rPr>
              <w:rFonts w:eastAsia="Times New Roman"/>
            </w:rPr>
            <w:t>92)90096-P</w:t>
          </w:r>
        </w:p>
        <w:p w:rsidR="00604695" w:rsidRDefault="00604695" w:rsidP="00604695">
          <w:pPr>
            <w:autoSpaceDE w:val="0"/>
            <w:autoSpaceDN w:val="0"/>
            <w:ind w:hanging="480"/>
            <w:rPr>
              <w:rFonts w:eastAsia="Times New Roman"/>
            </w:rPr>
          </w:pPr>
          <w:r>
            <w:rPr>
              <w:rFonts w:eastAsia="Times New Roman"/>
            </w:rPr>
            <w:t xml:space="preserve">Ellenberger, C., Sologashvili, T., Cikirikcioglu, M., Verdon, G., Diaper, J., Cassina, T., &amp; Licker, M. (2017). </w:t>
          </w:r>
          <w:proofErr w:type="gramStart"/>
          <w:r>
            <w:rPr>
              <w:rFonts w:eastAsia="Times New Roman"/>
            </w:rPr>
            <w:t>Risk factors of postcardiotomy ventricular dysfunction in moderate-to-high risk patients undergoing open-heart surgery.</w:t>
          </w:r>
          <w:proofErr w:type="gramEnd"/>
          <w:r>
            <w:rPr>
              <w:rFonts w:eastAsia="Times New Roman"/>
            </w:rPr>
            <w:t xml:space="preserve"> </w:t>
          </w:r>
          <w:r>
            <w:rPr>
              <w:rFonts w:eastAsia="Times New Roman"/>
              <w:i/>
              <w:iCs/>
            </w:rPr>
            <w:t>Annals of Cardiac Anaesthesia</w:t>
          </w:r>
          <w:r>
            <w:rPr>
              <w:rFonts w:eastAsia="Times New Roman"/>
            </w:rPr>
            <w:t xml:space="preserve">, </w:t>
          </w:r>
          <w:r>
            <w:rPr>
              <w:rFonts w:eastAsia="Times New Roman"/>
              <w:i/>
              <w:iCs/>
            </w:rPr>
            <w:t>20</w:t>
          </w:r>
          <w:r>
            <w:rPr>
              <w:rFonts w:eastAsia="Times New Roman"/>
            </w:rPr>
            <w:t>(3), 287–296. https://doi.org/10.4103/ACA.ACA_60_17</w:t>
          </w:r>
        </w:p>
        <w:p w:rsidR="00604695" w:rsidRDefault="00604695" w:rsidP="00604695">
          <w:pPr>
            <w:autoSpaceDE w:val="0"/>
            <w:autoSpaceDN w:val="0"/>
            <w:ind w:hanging="480"/>
            <w:rPr>
              <w:rFonts w:eastAsia="Times New Roman"/>
            </w:rPr>
          </w:pPr>
          <w:r>
            <w:rPr>
              <w:rFonts w:eastAsia="Times New Roman"/>
            </w:rPr>
            <w:t xml:space="preserve">Ellenberger, C., Sologashvili, T., Kreienbühl, L., Cikirikcioglu, M., Diaper, J., &amp; Licker, M. (2018). Myocardial Protection by Glucose-Insulin-Potassium in Moderate- to High-Risk Patients Undergoing Elective On-Pump Cardiac Surgery: A Randomized Controlled Trial. </w:t>
          </w:r>
          <w:r>
            <w:rPr>
              <w:rFonts w:eastAsia="Times New Roman"/>
              <w:i/>
              <w:iCs/>
            </w:rPr>
            <w:t>Anesthesia and Analgesia</w:t>
          </w:r>
          <w:r>
            <w:rPr>
              <w:rFonts w:eastAsia="Times New Roman"/>
            </w:rPr>
            <w:t xml:space="preserve">, </w:t>
          </w:r>
          <w:r>
            <w:rPr>
              <w:rFonts w:eastAsia="Times New Roman"/>
              <w:i/>
              <w:iCs/>
            </w:rPr>
            <w:t>126</w:t>
          </w:r>
          <w:r>
            <w:rPr>
              <w:rFonts w:eastAsia="Times New Roman"/>
            </w:rPr>
            <w:t>(4), 1133–1141. https://doi.org/10.1213/ANE.0000000000002777</w:t>
          </w:r>
        </w:p>
        <w:p w:rsidR="00604695" w:rsidRDefault="00604695" w:rsidP="00604695">
          <w:pPr>
            <w:autoSpaceDE w:val="0"/>
            <w:autoSpaceDN w:val="0"/>
            <w:ind w:hanging="480"/>
            <w:rPr>
              <w:rFonts w:eastAsia="Times New Roman"/>
            </w:rPr>
          </w:pPr>
          <w:r>
            <w:rPr>
              <w:rFonts w:eastAsia="Times New Roman"/>
            </w:rPr>
            <w:t xml:space="preserve">Ergün, S., Yildiz, O., Güneş, M., Akdeniz, H. S., Öztürk, E., Onan, İ. S., Güzeltaş, A., &amp; Haydin, S. (2020). Use of extracorporeal membrane oxygenation in postcardiotomy pediatric patients: parameters affecting survival. </w:t>
          </w:r>
          <w:r>
            <w:rPr>
              <w:rFonts w:eastAsia="Times New Roman"/>
              <w:i/>
              <w:iCs/>
            </w:rPr>
            <w:t>Perfusion</w:t>
          </w:r>
          <w:r>
            <w:rPr>
              <w:rFonts w:eastAsia="Times New Roman"/>
            </w:rPr>
            <w:t xml:space="preserve">, </w:t>
          </w:r>
          <w:r>
            <w:rPr>
              <w:rFonts w:eastAsia="Times New Roman"/>
              <w:i/>
              <w:iCs/>
            </w:rPr>
            <w:t>35</w:t>
          </w:r>
          <w:r>
            <w:rPr>
              <w:rFonts w:eastAsia="Times New Roman"/>
            </w:rPr>
            <w:t>(7), 608–620. https://doi.org/10.1177/0267659119897746</w:t>
          </w:r>
        </w:p>
        <w:p w:rsidR="00604695" w:rsidRDefault="00604695" w:rsidP="00604695">
          <w:pPr>
            <w:autoSpaceDE w:val="0"/>
            <w:autoSpaceDN w:val="0"/>
            <w:ind w:hanging="480"/>
            <w:rPr>
              <w:rFonts w:eastAsia="Times New Roman"/>
            </w:rPr>
          </w:pPr>
          <w:proofErr w:type="gramStart"/>
          <w:r>
            <w:rPr>
              <w:rFonts w:eastAsia="Times New Roman"/>
            </w:rPr>
            <w:t>Erkut, B., Dag, O., Kaygin, M. A., Senocak, M., Limandal, H. K., Arslan, U., Kiymaz, A., Aydin, A., Kahraman, N., &amp; Calik, E. S. (2013).</w:t>
          </w:r>
          <w:proofErr w:type="gramEnd"/>
          <w:r>
            <w:rPr>
              <w:rFonts w:eastAsia="Times New Roman"/>
            </w:rPr>
            <w:t xml:space="preserve"> On-pump beating-heart versus conventional coronary artery </w:t>
          </w:r>
          <w:proofErr w:type="gramStart"/>
          <w:r>
            <w:rPr>
              <w:rFonts w:eastAsia="Times New Roman"/>
            </w:rPr>
            <w:t>bypass</w:t>
          </w:r>
          <w:proofErr w:type="gramEnd"/>
          <w:r>
            <w:rPr>
              <w:rFonts w:eastAsia="Times New Roman"/>
            </w:rPr>
            <w:t xml:space="preserve"> grafting for revascularization in patients with severe left ventricular dysfunction: early outcomes. </w:t>
          </w:r>
          <w:proofErr w:type="gramStart"/>
          <w:r>
            <w:rPr>
              <w:rFonts w:eastAsia="Times New Roman"/>
              <w:i/>
              <w:iCs/>
            </w:rPr>
            <w:t>Canadian Journal of Surgery.</w:t>
          </w:r>
          <w:proofErr w:type="gramEnd"/>
          <w:r>
            <w:rPr>
              <w:rFonts w:eastAsia="Times New Roman"/>
              <w:i/>
              <w:iCs/>
            </w:rPr>
            <w:t xml:space="preserve"> Journal Canadien de Chirurgie</w:t>
          </w:r>
          <w:r>
            <w:rPr>
              <w:rFonts w:eastAsia="Times New Roman"/>
            </w:rPr>
            <w:t xml:space="preserve">, </w:t>
          </w:r>
          <w:r>
            <w:rPr>
              <w:rFonts w:eastAsia="Times New Roman"/>
              <w:i/>
              <w:iCs/>
            </w:rPr>
            <w:t>56</w:t>
          </w:r>
          <w:r>
            <w:rPr>
              <w:rFonts w:eastAsia="Times New Roman"/>
            </w:rPr>
            <w:t>(6), 398–404. https://doi.org/10.1503/CJS.018412</w:t>
          </w:r>
        </w:p>
        <w:p w:rsidR="00604695" w:rsidRDefault="00604695" w:rsidP="00604695">
          <w:pPr>
            <w:autoSpaceDE w:val="0"/>
            <w:autoSpaceDN w:val="0"/>
            <w:ind w:hanging="480"/>
            <w:rPr>
              <w:rFonts w:eastAsia="Times New Roman"/>
            </w:rPr>
          </w:pPr>
          <w:proofErr w:type="gramStart"/>
          <w:r>
            <w:rPr>
              <w:rFonts w:eastAsia="Times New Roman"/>
            </w:rPr>
            <w:t>Fathi, M., Valaei, M., Ghanbari, A., Ghasemi, R., &amp; Yaghubi, M. (2020).</w:t>
          </w:r>
          <w:proofErr w:type="gramEnd"/>
          <w:r>
            <w:rPr>
              <w:rFonts w:eastAsia="Times New Roman"/>
            </w:rPr>
            <w:t xml:space="preserve"> Comparison of Patient’s Kidney Function Based on Kidney Disease Improving Global Outcomes (KDIGO) Criteria and Clinical Parameters in Isolated Coronary Artery Bypass Graft (CABG) Surgery in On-Pump and Off-pump Methods in Patients with Low Cardiac Output Syndrome (LCOS) After Surgery. </w:t>
          </w:r>
          <w:proofErr w:type="gramStart"/>
          <w:r>
            <w:rPr>
              <w:rFonts w:eastAsia="Times New Roman"/>
              <w:i/>
              <w:iCs/>
            </w:rPr>
            <w:t>Anesthesiology and Pain Medicine</w:t>
          </w:r>
          <w:r>
            <w:rPr>
              <w:rFonts w:eastAsia="Times New Roman"/>
            </w:rPr>
            <w:t xml:space="preserve">, </w:t>
          </w:r>
          <w:r>
            <w:rPr>
              <w:rFonts w:eastAsia="Times New Roman"/>
              <w:i/>
              <w:iCs/>
            </w:rPr>
            <w:t>10</w:t>
          </w:r>
          <w:r>
            <w:rPr>
              <w:rFonts w:eastAsia="Times New Roman"/>
            </w:rPr>
            <w:t>(2).</w:t>
          </w:r>
          <w:proofErr w:type="gramEnd"/>
          <w:r>
            <w:rPr>
              <w:rFonts w:eastAsia="Times New Roman"/>
            </w:rPr>
            <w:t xml:space="preserve"> https://doi.org/10.5812/AAPM.100517</w:t>
          </w:r>
        </w:p>
        <w:p w:rsidR="00604695" w:rsidRDefault="00604695" w:rsidP="00604695">
          <w:pPr>
            <w:autoSpaceDE w:val="0"/>
            <w:autoSpaceDN w:val="0"/>
            <w:ind w:hanging="480"/>
            <w:rPr>
              <w:rFonts w:eastAsia="Times New Roman"/>
            </w:rPr>
          </w:pPr>
          <w:proofErr w:type="gramStart"/>
          <w:r>
            <w:rPr>
              <w:rFonts w:eastAsia="Times New Roman"/>
            </w:rPr>
            <w:t>Favia, I., Rizza, A., Garisto, C., Haiberger, R., di Chiara, L., Romagnoli, S., &amp; Ricci, Z. (2016).</w:t>
          </w:r>
          <w:proofErr w:type="gramEnd"/>
          <w:r>
            <w:rPr>
              <w:rFonts w:eastAsia="Times New Roman"/>
            </w:rPr>
            <w:t xml:space="preserve"> Cardiac index assessment by the pressure recording analytical method in infants after paediatric cardiac surgery: a pilot retrospective study. </w:t>
          </w:r>
          <w:r>
            <w:rPr>
              <w:rFonts w:eastAsia="Times New Roman"/>
              <w:i/>
              <w:iCs/>
            </w:rPr>
            <w:t>Interactive Cardiovascular and Thoracic Surgery</w:t>
          </w:r>
          <w:r>
            <w:rPr>
              <w:rFonts w:eastAsia="Times New Roman"/>
            </w:rPr>
            <w:t xml:space="preserve">, </w:t>
          </w:r>
          <w:r>
            <w:rPr>
              <w:rFonts w:eastAsia="Times New Roman"/>
              <w:i/>
              <w:iCs/>
            </w:rPr>
            <w:t>23</w:t>
          </w:r>
          <w:r>
            <w:rPr>
              <w:rFonts w:eastAsia="Times New Roman"/>
            </w:rPr>
            <w:t>(6), 919–923. https://doi.org/10.1093/ICVTS/IVW251</w:t>
          </w:r>
        </w:p>
        <w:p w:rsidR="00604695" w:rsidRDefault="00604695" w:rsidP="00604695">
          <w:pPr>
            <w:autoSpaceDE w:val="0"/>
            <w:autoSpaceDN w:val="0"/>
            <w:ind w:hanging="480"/>
            <w:rPr>
              <w:rFonts w:eastAsia="Times New Roman"/>
            </w:rPr>
          </w:pPr>
          <w:r>
            <w:rPr>
              <w:rFonts w:eastAsia="Times New Roman"/>
            </w:rPr>
            <w:t xml:space="preserve">Fawzy, H. F., Morsy, A. A., Serag, A. R., Elkahwagy, M. S., Sami, G., Wahby, E. A., &amp; Arafat, A. A. (2020). Should Moderate Functional Tricuspid Regurgitation Be Repaired During Surgery for Rheumatic Mitral Valve Disease? </w:t>
          </w:r>
          <w:r>
            <w:rPr>
              <w:rFonts w:eastAsia="Times New Roman"/>
              <w:i/>
              <w:iCs/>
            </w:rPr>
            <w:t>Heart, Lung &amp; Circulation</w:t>
          </w:r>
          <w:r>
            <w:rPr>
              <w:rFonts w:eastAsia="Times New Roman"/>
            </w:rPr>
            <w:t xml:space="preserve">, </w:t>
          </w:r>
          <w:r>
            <w:rPr>
              <w:rFonts w:eastAsia="Times New Roman"/>
              <w:i/>
              <w:iCs/>
            </w:rPr>
            <w:t>29</w:t>
          </w:r>
          <w:r>
            <w:rPr>
              <w:rFonts w:eastAsia="Times New Roman"/>
            </w:rPr>
            <w:t>(10), 1554–1560. https://doi.org/10.1016/J.HLC.2020.01.014</w:t>
          </w:r>
        </w:p>
        <w:p w:rsidR="00604695" w:rsidRDefault="00604695" w:rsidP="00604695">
          <w:pPr>
            <w:autoSpaceDE w:val="0"/>
            <w:autoSpaceDN w:val="0"/>
            <w:ind w:hanging="480"/>
            <w:rPr>
              <w:rFonts w:eastAsia="Times New Roman"/>
            </w:rPr>
          </w:pPr>
          <w:r>
            <w:rPr>
              <w:rFonts w:eastAsia="Times New Roman"/>
            </w:rPr>
            <w:t xml:space="preserve">Flores, S., Cooper, D. S., Opoka, A. M., Iliopoulos, I., Pluckebaum, S., Alder, M. N., Krallman, K. A., Sahay, R. D., Fei, L., &amp; Wong, H. R. (2018). </w:t>
          </w:r>
          <w:proofErr w:type="gramStart"/>
          <w:r>
            <w:rPr>
              <w:rFonts w:eastAsia="Times New Roman"/>
            </w:rPr>
            <w:t>Characterization of the Glucocorticoid Receptor in Children Undergoing Cardiac Surgery.</w:t>
          </w:r>
          <w:proofErr w:type="gramEnd"/>
          <w:r>
            <w:rPr>
              <w:rFonts w:eastAsia="Times New Roman"/>
            </w:rPr>
            <w:t xml:space="preserve"> </w:t>
          </w:r>
          <w:r>
            <w:rPr>
              <w:rFonts w:eastAsia="Times New Roman"/>
              <w:i/>
              <w:iCs/>
            </w:rPr>
            <w:t>Pediatric Critical Care Medicine : A Journal of the Society of Critical Care Medicine and the World Federation of Pediatric Intensive and Critical Care Societies</w:t>
          </w:r>
          <w:r>
            <w:rPr>
              <w:rFonts w:eastAsia="Times New Roman"/>
            </w:rPr>
            <w:t xml:space="preserve">, </w:t>
          </w:r>
          <w:r>
            <w:rPr>
              <w:rFonts w:eastAsia="Times New Roman"/>
              <w:i/>
              <w:iCs/>
            </w:rPr>
            <w:t>19</w:t>
          </w:r>
          <w:r>
            <w:rPr>
              <w:rFonts w:eastAsia="Times New Roman"/>
            </w:rPr>
            <w:t>(8), 705–712. https://doi.org/10.1097/PCC.0000000000001572</w:t>
          </w:r>
        </w:p>
        <w:p w:rsidR="00604695" w:rsidRDefault="00604695" w:rsidP="00604695">
          <w:pPr>
            <w:autoSpaceDE w:val="0"/>
            <w:autoSpaceDN w:val="0"/>
            <w:ind w:hanging="480"/>
            <w:rPr>
              <w:rFonts w:eastAsia="Times New Roman"/>
            </w:rPr>
          </w:pPr>
          <w:proofErr w:type="gramStart"/>
          <w:r>
            <w:rPr>
              <w:rFonts w:eastAsia="Times New Roman"/>
            </w:rPr>
            <w:t>Flores, S., Fitzgerald, M. R., Iliopoulos, I., Daily, J. A., Rodriguez, M., Nelson, D. P., Wong, H. R., Menon, K., &amp; Cooper, D. S. (2017).</w:t>
          </w:r>
          <w:proofErr w:type="gramEnd"/>
          <w:r>
            <w:rPr>
              <w:rFonts w:eastAsia="Times New Roman"/>
            </w:rPr>
            <w:t xml:space="preserve"> </w:t>
          </w:r>
          <w:proofErr w:type="gramStart"/>
          <w:r>
            <w:rPr>
              <w:rFonts w:eastAsia="Times New Roman"/>
            </w:rPr>
            <w:t>An International Survey of Corticosteroid Use for the Management of Low Cardiac Output Syndrome.</w:t>
          </w:r>
          <w:proofErr w:type="gramEnd"/>
          <w:r>
            <w:rPr>
              <w:rFonts w:eastAsia="Times New Roman"/>
            </w:rPr>
            <w:t xml:space="preserve"> </w:t>
          </w:r>
          <w:r>
            <w:rPr>
              <w:rFonts w:eastAsia="Times New Roman"/>
              <w:i/>
              <w:iCs/>
            </w:rPr>
            <w:t xml:space="preserve">Pediatric Critical Care Medicine : A Journal of the Society of Critical Care Medicine and </w:t>
          </w:r>
          <w:r>
            <w:rPr>
              <w:rFonts w:eastAsia="Times New Roman"/>
              <w:i/>
              <w:iCs/>
            </w:rPr>
            <w:lastRenderedPageBreak/>
            <w:t>the World Federation of Pediatric Intensive and Critical Care Societies</w:t>
          </w:r>
          <w:r>
            <w:rPr>
              <w:rFonts w:eastAsia="Times New Roman"/>
            </w:rPr>
            <w:t xml:space="preserve">, </w:t>
          </w:r>
          <w:r>
            <w:rPr>
              <w:rFonts w:eastAsia="Times New Roman"/>
              <w:i/>
              <w:iCs/>
            </w:rPr>
            <w:t>18</w:t>
          </w:r>
          <w:r>
            <w:rPr>
              <w:rFonts w:eastAsia="Times New Roman"/>
            </w:rPr>
            <w:t>(7), 630–637. https://doi.org/10.1097/PCC.0000000000001180</w:t>
          </w:r>
        </w:p>
        <w:p w:rsidR="00604695" w:rsidRDefault="00604695" w:rsidP="00604695">
          <w:pPr>
            <w:autoSpaceDE w:val="0"/>
            <w:autoSpaceDN w:val="0"/>
            <w:ind w:hanging="480"/>
            <w:rPr>
              <w:rFonts w:eastAsia="Times New Roman"/>
            </w:rPr>
          </w:pPr>
          <w:r>
            <w:rPr>
              <w:rFonts w:eastAsia="Times New Roman"/>
            </w:rPr>
            <w:t xml:space="preserve">Formica, F., Mariani, S., D’Alessandro, S., Singh, G., di Mauro, M., Cerrito, M. G., Messina, L. A., Scianna, S., Papesso, F., &amp; Sangalli, F. (2020). Does additional coronary artery bypass grafting to aortic valve replacement in elderly patients affect the early and long-term outcome? </w:t>
          </w:r>
          <w:r>
            <w:rPr>
              <w:rFonts w:eastAsia="Times New Roman"/>
              <w:i/>
              <w:iCs/>
            </w:rPr>
            <w:t>Heart and Vessels</w:t>
          </w:r>
          <w:r>
            <w:rPr>
              <w:rFonts w:eastAsia="Times New Roman"/>
            </w:rPr>
            <w:t xml:space="preserve">, </w:t>
          </w:r>
          <w:r>
            <w:rPr>
              <w:rFonts w:eastAsia="Times New Roman"/>
              <w:i/>
              <w:iCs/>
            </w:rPr>
            <w:t>35</w:t>
          </w:r>
          <w:r>
            <w:rPr>
              <w:rFonts w:eastAsia="Times New Roman"/>
            </w:rPr>
            <w:t>(4), 487–501. https://doi.org/10.1007/S00380-019-01519-6</w:t>
          </w:r>
        </w:p>
        <w:p w:rsidR="00604695" w:rsidRDefault="00604695" w:rsidP="00604695">
          <w:pPr>
            <w:autoSpaceDE w:val="0"/>
            <w:autoSpaceDN w:val="0"/>
            <w:ind w:hanging="480"/>
            <w:rPr>
              <w:rFonts w:eastAsia="Times New Roman"/>
            </w:rPr>
          </w:pPr>
          <w:r>
            <w:rPr>
              <w:rFonts w:eastAsia="Times New Roman"/>
            </w:rPr>
            <w:t xml:space="preserve">Foulks, M. G., Meyer, R. M. L., Gold, J. I., Herrington, C. S., Kallin, K., &amp; Menteer, J. D. (2019). </w:t>
          </w:r>
          <w:proofErr w:type="gramStart"/>
          <w:r>
            <w:rPr>
              <w:rFonts w:eastAsia="Times New Roman"/>
            </w:rPr>
            <w:t>Postoperative heart failure after stage 1 palliative surgery for single ventricle cardiac disease.</w:t>
          </w:r>
          <w:proofErr w:type="gramEnd"/>
          <w:r>
            <w:rPr>
              <w:rFonts w:eastAsia="Times New Roman"/>
            </w:rPr>
            <w:t xml:space="preserve"> </w:t>
          </w:r>
          <w:r>
            <w:rPr>
              <w:rFonts w:eastAsia="Times New Roman"/>
              <w:i/>
              <w:iCs/>
            </w:rPr>
            <w:t>Pediatric Cardiology</w:t>
          </w:r>
          <w:r>
            <w:rPr>
              <w:rFonts w:eastAsia="Times New Roman"/>
            </w:rPr>
            <w:t xml:space="preserve">, </w:t>
          </w:r>
          <w:r>
            <w:rPr>
              <w:rFonts w:eastAsia="Times New Roman"/>
              <w:i/>
              <w:iCs/>
            </w:rPr>
            <w:t>40</w:t>
          </w:r>
          <w:r>
            <w:rPr>
              <w:rFonts w:eastAsia="Times New Roman"/>
            </w:rPr>
            <w:t>(5), 943–949. https://doi.org/10.1007/S00246-019-02093-4</w:t>
          </w:r>
        </w:p>
        <w:p w:rsidR="00604695" w:rsidRDefault="00604695" w:rsidP="00604695">
          <w:pPr>
            <w:autoSpaceDE w:val="0"/>
            <w:autoSpaceDN w:val="0"/>
            <w:ind w:hanging="480"/>
            <w:rPr>
              <w:rFonts w:eastAsia="Times New Roman"/>
            </w:rPr>
          </w:pPr>
          <w:r>
            <w:rPr>
              <w:rFonts w:eastAsia="Times New Roman"/>
            </w:rPr>
            <w:t xml:space="preserve">Fuster, R. G., Argudo, J. A. M., Albarova, O. G., Sos, F. H., López, S. C., Sorlí, M. J. D., Codoñer, M. B., &amp; Miñano, J. A. B. (2003). Left ventricular mass index in aortic valve surgery: a new index for early valve replacement? </w:t>
          </w:r>
          <w:r>
            <w:rPr>
              <w:rFonts w:eastAsia="Times New Roman"/>
              <w:i/>
              <w:iCs/>
            </w:rPr>
            <w:t>European Journal of Cardio-Thoracic Surgery : Official Journal of the European Association for Cardio-Thoracic Surgery</w:t>
          </w:r>
          <w:r>
            <w:rPr>
              <w:rFonts w:eastAsia="Times New Roman"/>
            </w:rPr>
            <w:t xml:space="preserve">, </w:t>
          </w:r>
          <w:r>
            <w:rPr>
              <w:rFonts w:eastAsia="Times New Roman"/>
              <w:i/>
              <w:iCs/>
            </w:rPr>
            <w:t>23</w:t>
          </w:r>
          <w:r>
            <w:rPr>
              <w:rFonts w:eastAsia="Times New Roman"/>
            </w:rPr>
            <w:t>(5), 696–702. https://doi.org/10.1016/S1010-</w:t>
          </w:r>
          <w:proofErr w:type="gramStart"/>
          <w:r>
            <w:rPr>
              <w:rFonts w:eastAsia="Times New Roman"/>
            </w:rPr>
            <w:t>7940(</w:t>
          </w:r>
          <w:proofErr w:type="gramEnd"/>
          <w:r>
            <w:rPr>
              <w:rFonts w:eastAsia="Times New Roman"/>
            </w:rPr>
            <w:t>03)00092-7</w:t>
          </w:r>
        </w:p>
        <w:p w:rsidR="00604695" w:rsidRDefault="00604695" w:rsidP="00604695">
          <w:pPr>
            <w:autoSpaceDE w:val="0"/>
            <w:autoSpaceDN w:val="0"/>
            <w:ind w:hanging="480"/>
            <w:rPr>
              <w:rFonts w:eastAsia="Times New Roman"/>
            </w:rPr>
          </w:pPr>
          <w:proofErr w:type="gramStart"/>
          <w:r>
            <w:rPr>
              <w:rFonts w:eastAsia="Times New Roman"/>
            </w:rPr>
            <w:t>Garcia Guerra, G., Joffe, A. R., Senthilselvan, A., Kutsogiannis, D. J., &amp; Parshuram, C. S. (2013).</w:t>
          </w:r>
          <w:proofErr w:type="gramEnd"/>
          <w:r>
            <w:rPr>
              <w:rFonts w:eastAsia="Times New Roman"/>
            </w:rPr>
            <w:t xml:space="preserve"> Incidence of milrinone blood levels outside the therapeutic range and their relevance in children after cardiac surgery for congenital heart disease. </w:t>
          </w:r>
          <w:r>
            <w:rPr>
              <w:rFonts w:eastAsia="Times New Roman"/>
              <w:i/>
              <w:iCs/>
            </w:rPr>
            <w:t>Intensive Care Medicine</w:t>
          </w:r>
          <w:r>
            <w:rPr>
              <w:rFonts w:eastAsia="Times New Roman"/>
            </w:rPr>
            <w:t xml:space="preserve">, </w:t>
          </w:r>
          <w:r>
            <w:rPr>
              <w:rFonts w:eastAsia="Times New Roman"/>
              <w:i/>
              <w:iCs/>
            </w:rPr>
            <w:t>39</w:t>
          </w:r>
          <w:r>
            <w:rPr>
              <w:rFonts w:eastAsia="Times New Roman"/>
            </w:rPr>
            <w:t>(5), 951–957. https://doi.org/10.1007/S00134-013-2858-3</w:t>
          </w:r>
        </w:p>
        <w:p w:rsidR="00604695" w:rsidRDefault="00604695" w:rsidP="00604695">
          <w:pPr>
            <w:autoSpaceDE w:val="0"/>
            <w:autoSpaceDN w:val="0"/>
            <w:ind w:hanging="480"/>
            <w:rPr>
              <w:rFonts w:eastAsia="Times New Roman"/>
            </w:rPr>
          </w:pPr>
          <w:r>
            <w:rPr>
              <w:rFonts w:eastAsia="Times New Roman"/>
            </w:rPr>
            <w:t xml:space="preserve">Garcia Guerra, G., Robertson, C. M. T., Alton, G. Y., Joffe, A. R., Dinu, I. A., Nicholas, D., Ross, D. B., &amp; Rebeyka, I. M. (2013). </w:t>
          </w:r>
          <w:proofErr w:type="gramStart"/>
          <w:r>
            <w:rPr>
              <w:rFonts w:eastAsia="Times New Roman"/>
            </w:rPr>
            <w:t>Quality of life 4 years after complex heart surgery in infancy.</w:t>
          </w:r>
          <w:proofErr w:type="gramEnd"/>
          <w:r>
            <w:rPr>
              <w:rFonts w:eastAsia="Times New Roman"/>
            </w:rPr>
            <w:t xml:space="preserve"> </w:t>
          </w:r>
          <w:proofErr w:type="gramStart"/>
          <w:r>
            <w:rPr>
              <w:rFonts w:eastAsia="Times New Roman"/>
              <w:i/>
              <w:iCs/>
            </w:rPr>
            <w:t>The Journal of Thoracic and Cardiovascular Surgery</w:t>
          </w:r>
          <w:r>
            <w:rPr>
              <w:rFonts w:eastAsia="Times New Roman"/>
            </w:rPr>
            <w:t xml:space="preserve">, </w:t>
          </w:r>
          <w:r>
            <w:rPr>
              <w:rFonts w:eastAsia="Times New Roman"/>
              <w:i/>
              <w:iCs/>
            </w:rPr>
            <w:t>145</w:t>
          </w:r>
          <w:r>
            <w:rPr>
              <w:rFonts w:eastAsia="Times New Roman"/>
            </w:rPr>
            <w:t>(2).</w:t>
          </w:r>
          <w:proofErr w:type="gramEnd"/>
          <w:r>
            <w:rPr>
              <w:rFonts w:eastAsia="Times New Roman"/>
            </w:rPr>
            <w:t xml:space="preserve"> https://doi.org/10.1016/J.JTCVS.2012.03.050</w:t>
          </w:r>
        </w:p>
        <w:p w:rsidR="00604695" w:rsidRDefault="00604695" w:rsidP="00604695">
          <w:pPr>
            <w:autoSpaceDE w:val="0"/>
            <w:autoSpaceDN w:val="0"/>
            <w:ind w:hanging="480"/>
            <w:rPr>
              <w:rFonts w:eastAsia="Times New Roman"/>
            </w:rPr>
          </w:pPr>
          <w:proofErr w:type="gramStart"/>
          <w:r>
            <w:rPr>
              <w:rFonts w:eastAsia="Times New Roman"/>
            </w:rPr>
            <w:t>García-Fuster, R., Estevez, V., Gil, O., Cánovas, S., &amp; Martínez-Leon, J. (2008).</w:t>
          </w:r>
          <w:proofErr w:type="gramEnd"/>
          <w:r>
            <w:rPr>
              <w:rFonts w:eastAsia="Times New Roman"/>
            </w:rPr>
            <w:t xml:space="preserve"> Mitral valve replacement in rheumatic patients: effects of chordal preservation. </w:t>
          </w:r>
          <w:r>
            <w:rPr>
              <w:rFonts w:eastAsia="Times New Roman"/>
              <w:i/>
              <w:iCs/>
            </w:rPr>
            <w:t>The Annals of Thoracic Surgery</w:t>
          </w:r>
          <w:r>
            <w:rPr>
              <w:rFonts w:eastAsia="Times New Roman"/>
            </w:rPr>
            <w:t xml:space="preserve">, </w:t>
          </w:r>
          <w:r>
            <w:rPr>
              <w:rFonts w:eastAsia="Times New Roman"/>
              <w:i/>
              <w:iCs/>
            </w:rPr>
            <w:t>86</w:t>
          </w:r>
          <w:r>
            <w:rPr>
              <w:rFonts w:eastAsia="Times New Roman"/>
            </w:rPr>
            <w:t>(2), 472–481. https://doi.org/10.1016/J.ATHORACSUR.2008.04.046</w:t>
          </w:r>
        </w:p>
        <w:p w:rsidR="00604695" w:rsidRDefault="00604695" w:rsidP="00604695">
          <w:pPr>
            <w:autoSpaceDE w:val="0"/>
            <w:autoSpaceDN w:val="0"/>
            <w:ind w:hanging="480"/>
            <w:rPr>
              <w:rFonts w:eastAsia="Times New Roman"/>
            </w:rPr>
          </w:pPr>
          <w:proofErr w:type="gramStart"/>
          <w:r>
            <w:rPr>
              <w:rFonts w:eastAsia="Times New Roman"/>
            </w:rPr>
            <w:t>Gaszewska-Żurek, E., Żurek, P., Kaźmierski, M., Kargul, T., Duraj, P., Jasiński, M., Woś, S., &amp; Tendera, M. (2009).</w:t>
          </w:r>
          <w:proofErr w:type="gramEnd"/>
          <w:r>
            <w:rPr>
              <w:rFonts w:eastAsia="Times New Roman"/>
            </w:rPr>
            <w:t xml:space="preserve"> Coronary </w:t>
          </w:r>
          <w:proofErr w:type="gramStart"/>
          <w:r>
            <w:rPr>
              <w:rFonts w:eastAsia="Times New Roman"/>
            </w:rPr>
            <w:t>artery bypass</w:t>
          </w:r>
          <w:proofErr w:type="gramEnd"/>
          <w:r>
            <w:rPr>
              <w:rFonts w:eastAsia="Times New Roman"/>
            </w:rPr>
            <w:t xml:space="preserve"> grafting in patients with relatively recent previous stent implantation: three years follow-up results. </w:t>
          </w:r>
          <w:r>
            <w:rPr>
              <w:rFonts w:eastAsia="Times New Roman"/>
              <w:i/>
              <w:iCs/>
            </w:rPr>
            <w:t>Journals.Viamedica.Pl</w:t>
          </w:r>
          <w:r>
            <w:rPr>
              <w:rFonts w:eastAsia="Times New Roman"/>
            </w:rPr>
            <w:t xml:space="preserve">, </w:t>
          </w:r>
          <w:r>
            <w:rPr>
              <w:rFonts w:eastAsia="Times New Roman"/>
              <w:i/>
              <w:iCs/>
            </w:rPr>
            <w:t>16</w:t>
          </w:r>
          <w:r>
            <w:rPr>
              <w:rFonts w:eastAsia="Times New Roman"/>
            </w:rPr>
            <w:t>(4), 312–316. https://journals.viamedica.pl/cardiology_journal/article/view/21476</w:t>
          </w:r>
        </w:p>
        <w:p w:rsidR="00604695" w:rsidRDefault="00604695" w:rsidP="00604695">
          <w:pPr>
            <w:autoSpaceDE w:val="0"/>
            <w:autoSpaceDN w:val="0"/>
            <w:ind w:hanging="480"/>
            <w:rPr>
              <w:rFonts w:eastAsia="Times New Roman"/>
            </w:rPr>
          </w:pPr>
          <w:r>
            <w:rPr>
              <w:rFonts w:eastAsia="Times New Roman"/>
            </w:rPr>
            <w:t xml:space="preserve">George, M., Lehot, J. J., Bastien, O., Durand, P. G., &amp; Estanove, S. (1989). </w:t>
          </w:r>
          <w:proofErr w:type="gramStart"/>
          <w:r>
            <w:rPr>
              <w:rFonts w:eastAsia="Times New Roman"/>
            </w:rPr>
            <w:t>Comparison of cardiovascular effects of dobutamine and enoximone in treatment of low cardiac output syndrome after valvular surgery--preliminary results.</w:t>
          </w:r>
          <w:proofErr w:type="gramEnd"/>
          <w:r>
            <w:rPr>
              <w:rFonts w:eastAsia="Times New Roman"/>
            </w:rPr>
            <w:t xml:space="preserve"> </w:t>
          </w:r>
          <w:proofErr w:type="gramStart"/>
          <w:r>
            <w:rPr>
              <w:rFonts w:eastAsia="Times New Roman"/>
              <w:i/>
              <w:iCs/>
            </w:rPr>
            <w:t>Journal of Cardiothoracic Anesthesia</w:t>
          </w:r>
          <w:r>
            <w:rPr>
              <w:rFonts w:eastAsia="Times New Roman"/>
            </w:rPr>
            <w:t xml:space="preserve">, </w:t>
          </w:r>
          <w:r>
            <w:rPr>
              <w:rFonts w:eastAsia="Times New Roman"/>
              <w:i/>
              <w:iCs/>
            </w:rPr>
            <w:t>3</w:t>
          </w:r>
          <w:r>
            <w:rPr>
              <w:rFonts w:eastAsia="Times New Roman"/>
            </w:rPr>
            <w:t>(5 Suppl 1), 12.</w:t>
          </w:r>
          <w:proofErr w:type="gramEnd"/>
          <w:r>
            <w:rPr>
              <w:rFonts w:eastAsia="Times New Roman"/>
            </w:rPr>
            <w:t xml:space="preserve"> https://doi.org/10.1016/0888-</w:t>
          </w:r>
          <w:proofErr w:type="gramStart"/>
          <w:r>
            <w:rPr>
              <w:rFonts w:eastAsia="Times New Roman"/>
            </w:rPr>
            <w:t>6296(</w:t>
          </w:r>
          <w:proofErr w:type="gramEnd"/>
          <w:r>
            <w:rPr>
              <w:rFonts w:eastAsia="Times New Roman"/>
            </w:rPr>
            <w:t>89)90755-2</w:t>
          </w:r>
        </w:p>
        <w:p w:rsidR="00604695" w:rsidRDefault="00604695" w:rsidP="00604695">
          <w:pPr>
            <w:autoSpaceDE w:val="0"/>
            <w:autoSpaceDN w:val="0"/>
            <w:ind w:hanging="480"/>
            <w:rPr>
              <w:rFonts w:eastAsia="Times New Roman"/>
            </w:rPr>
          </w:pPr>
          <w:proofErr w:type="gramStart"/>
          <w:r>
            <w:rPr>
              <w:rFonts w:eastAsia="Times New Roman"/>
            </w:rPr>
            <w:t>Gist, K. M., Goldstein, S. L., Joy, M. S., &amp; Vinks, A. A. (2016).</w:t>
          </w:r>
          <w:proofErr w:type="gramEnd"/>
          <w:r>
            <w:rPr>
              <w:rFonts w:eastAsia="Times New Roman"/>
            </w:rPr>
            <w:t xml:space="preserve"> Milrinone Dosing Issues in Critically Ill Children </w:t>
          </w:r>
          <w:proofErr w:type="gramStart"/>
          <w:r>
            <w:rPr>
              <w:rFonts w:eastAsia="Times New Roman"/>
            </w:rPr>
            <w:t>With</w:t>
          </w:r>
          <w:proofErr w:type="gramEnd"/>
          <w:r>
            <w:rPr>
              <w:rFonts w:eastAsia="Times New Roman"/>
            </w:rPr>
            <w:t xml:space="preserve"> Kidney Injury: A Review. </w:t>
          </w:r>
          <w:r>
            <w:rPr>
              <w:rFonts w:eastAsia="Times New Roman"/>
              <w:i/>
              <w:iCs/>
            </w:rPr>
            <w:t>Journal of Cardiovascular Pharmacology</w:t>
          </w:r>
          <w:r>
            <w:rPr>
              <w:rFonts w:eastAsia="Times New Roman"/>
            </w:rPr>
            <w:t xml:space="preserve">, </w:t>
          </w:r>
          <w:r>
            <w:rPr>
              <w:rFonts w:eastAsia="Times New Roman"/>
              <w:i/>
              <w:iCs/>
            </w:rPr>
            <w:t>67</w:t>
          </w:r>
          <w:r>
            <w:rPr>
              <w:rFonts w:eastAsia="Times New Roman"/>
            </w:rPr>
            <w:t>(2), 175–181. https://doi.org/10.1097/FJC.0000000000000327</w:t>
          </w:r>
        </w:p>
        <w:p w:rsidR="00604695" w:rsidRDefault="00604695" w:rsidP="00604695">
          <w:pPr>
            <w:autoSpaceDE w:val="0"/>
            <w:autoSpaceDN w:val="0"/>
            <w:ind w:hanging="480"/>
            <w:rPr>
              <w:rFonts w:eastAsia="Times New Roman"/>
            </w:rPr>
          </w:pPr>
          <w:r>
            <w:rPr>
              <w:rFonts w:eastAsia="Times New Roman"/>
            </w:rPr>
            <w:lastRenderedPageBreak/>
            <w:t xml:space="preserve">Graham, E. M., Atz, A. M., Butts, R. J., Baker, N. L., Zyblewski, S. C., Deardorff, R. L., Desantis, S. M., Reeves, S. T., Bradley, S. M., &amp; Spinale, F. G. (2011). Standardized preoperative corticosteroid treatment in neonates undergoing cardiac surgery: results from a randomized trial. </w:t>
          </w:r>
          <w:r>
            <w:rPr>
              <w:rFonts w:eastAsia="Times New Roman"/>
              <w:i/>
              <w:iCs/>
            </w:rPr>
            <w:t>The Journal of Thoracic and Cardiovascular Surgery</w:t>
          </w:r>
          <w:r>
            <w:rPr>
              <w:rFonts w:eastAsia="Times New Roman"/>
            </w:rPr>
            <w:t xml:space="preserve">, </w:t>
          </w:r>
          <w:r>
            <w:rPr>
              <w:rFonts w:eastAsia="Times New Roman"/>
              <w:i/>
              <w:iCs/>
            </w:rPr>
            <w:t>142</w:t>
          </w:r>
          <w:r>
            <w:rPr>
              <w:rFonts w:eastAsia="Times New Roman"/>
            </w:rPr>
            <w:t>(6), 1523–1529. https://doi.org/10.1016/J.JTCVS.2011.04.019</w:t>
          </w:r>
        </w:p>
        <w:p w:rsidR="00604695" w:rsidRDefault="00604695" w:rsidP="00604695">
          <w:pPr>
            <w:autoSpaceDE w:val="0"/>
            <w:autoSpaceDN w:val="0"/>
            <w:ind w:hanging="480"/>
            <w:rPr>
              <w:rFonts w:eastAsia="Times New Roman"/>
            </w:rPr>
          </w:pPr>
          <w:r w:rsidRPr="00A65C20">
            <w:rPr>
              <w:rFonts w:eastAsia="Times New Roman"/>
              <w:lang w:val="nl-NL"/>
            </w:rPr>
            <w:t xml:space="preserve">Grieshaber, P., Roth, P., Oster, L., Schneider, T. M., Görlach, G., Nieman, B., &amp; Böning, A. (2017). </w:t>
          </w:r>
          <w:r>
            <w:rPr>
              <w:rFonts w:eastAsia="Times New Roman"/>
            </w:rPr>
            <w:t xml:space="preserve">Is delayed surgical revascularization in acute myocardial infarction useful or dangerous? </w:t>
          </w:r>
          <w:proofErr w:type="gramStart"/>
          <w:r>
            <w:rPr>
              <w:rFonts w:eastAsia="Times New Roman"/>
            </w:rPr>
            <w:t>New insights into an old problem.</w:t>
          </w:r>
          <w:proofErr w:type="gramEnd"/>
          <w:r>
            <w:rPr>
              <w:rFonts w:eastAsia="Times New Roman"/>
            </w:rPr>
            <w:t xml:space="preserve"> </w:t>
          </w:r>
          <w:r>
            <w:rPr>
              <w:rFonts w:eastAsia="Times New Roman"/>
              <w:i/>
              <w:iCs/>
            </w:rPr>
            <w:t>Interactive Cardiovascular and Thoracic Surgery</w:t>
          </w:r>
          <w:r>
            <w:rPr>
              <w:rFonts w:eastAsia="Times New Roman"/>
            </w:rPr>
            <w:t xml:space="preserve">, </w:t>
          </w:r>
          <w:r>
            <w:rPr>
              <w:rFonts w:eastAsia="Times New Roman"/>
              <w:i/>
              <w:iCs/>
            </w:rPr>
            <w:t>25</w:t>
          </w:r>
          <w:r>
            <w:rPr>
              <w:rFonts w:eastAsia="Times New Roman"/>
            </w:rPr>
            <w:t>(5), 772–779. https://doi.org/10.1093/ICVTS/IVX188</w:t>
          </w:r>
        </w:p>
        <w:p w:rsidR="00604695" w:rsidRDefault="00604695" w:rsidP="00604695">
          <w:pPr>
            <w:autoSpaceDE w:val="0"/>
            <w:autoSpaceDN w:val="0"/>
            <w:ind w:hanging="480"/>
            <w:rPr>
              <w:rFonts w:eastAsia="Times New Roman"/>
            </w:rPr>
          </w:pPr>
          <w:r>
            <w:rPr>
              <w:rFonts w:eastAsia="Times New Roman"/>
            </w:rPr>
            <w:t xml:space="preserve">Griffith, B. P., Anderson, M. B., Samuels, L. E., Pae, W. E., Naka, Y., &amp; Frazier, O. H. (2013). The RECOVER I: a multicenter prospective study of Impella 5.0/LD for postcardiotomy circulatory support. </w:t>
          </w:r>
          <w:r>
            <w:rPr>
              <w:rFonts w:eastAsia="Times New Roman"/>
              <w:i/>
              <w:iCs/>
            </w:rPr>
            <w:t>The Journal of Thoracic and Cardiovascular Surgery</w:t>
          </w:r>
          <w:r>
            <w:rPr>
              <w:rFonts w:eastAsia="Times New Roman"/>
            </w:rPr>
            <w:t xml:space="preserve">, </w:t>
          </w:r>
          <w:r>
            <w:rPr>
              <w:rFonts w:eastAsia="Times New Roman"/>
              <w:i/>
              <w:iCs/>
            </w:rPr>
            <w:t>145</w:t>
          </w:r>
          <w:r>
            <w:rPr>
              <w:rFonts w:eastAsia="Times New Roman"/>
            </w:rPr>
            <w:t>(2), 548–554. https://doi.org/10.1016/J.JTCVS.2012.01.067</w:t>
          </w:r>
        </w:p>
        <w:p w:rsidR="00604695" w:rsidRDefault="00604695" w:rsidP="00604695">
          <w:pPr>
            <w:autoSpaceDE w:val="0"/>
            <w:autoSpaceDN w:val="0"/>
            <w:ind w:hanging="480"/>
            <w:rPr>
              <w:rFonts w:eastAsia="Times New Roman"/>
            </w:rPr>
          </w:pPr>
          <w:r>
            <w:rPr>
              <w:rFonts w:eastAsia="Times New Roman"/>
            </w:rPr>
            <w:t xml:space="preserve">Guerrero Orriach, J. L., Navarro Arce, I., Hernandez Rodriguez, P., Raigón Ponferrada, A., Malo Manso, A., Ramirez Aliaga, M., Ramirez Fernandez, A., Escalona Belmonte, J. J., Bellido Estevez, I., Gomez Luque, A., Barrera Serrano, R., Toledo Medina, C. S., Rubio Navarro, M., &amp; Cruz Mañas, J. (2019). Preservation of renal function in cardiac surgery patients with low cardiac output syndrome: levosimendan vs beta agonists. </w:t>
          </w:r>
          <w:proofErr w:type="gramStart"/>
          <w:r>
            <w:rPr>
              <w:rFonts w:eastAsia="Times New Roman"/>
              <w:i/>
              <w:iCs/>
            </w:rPr>
            <w:t>BMC Anesthesiology</w:t>
          </w:r>
          <w:r>
            <w:rPr>
              <w:rFonts w:eastAsia="Times New Roman"/>
            </w:rPr>
            <w:t xml:space="preserve">, </w:t>
          </w:r>
          <w:r>
            <w:rPr>
              <w:rFonts w:eastAsia="Times New Roman"/>
              <w:i/>
              <w:iCs/>
            </w:rPr>
            <w:t>19</w:t>
          </w:r>
          <w:r>
            <w:rPr>
              <w:rFonts w:eastAsia="Times New Roman"/>
            </w:rPr>
            <w:t>(1).</w:t>
          </w:r>
          <w:proofErr w:type="gramEnd"/>
          <w:r>
            <w:rPr>
              <w:rFonts w:eastAsia="Times New Roman"/>
            </w:rPr>
            <w:t xml:space="preserve"> https://doi.org/10.1186/S12871-019-0888-2</w:t>
          </w:r>
        </w:p>
        <w:p w:rsidR="00604695" w:rsidRDefault="00604695" w:rsidP="00604695">
          <w:pPr>
            <w:autoSpaceDE w:val="0"/>
            <w:autoSpaceDN w:val="0"/>
            <w:ind w:hanging="480"/>
            <w:rPr>
              <w:rFonts w:eastAsia="Times New Roman"/>
            </w:rPr>
          </w:pPr>
          <w:proofErr w:type="gramStart"/>
          <w:r>
            <w:rPr>
              <w:rFonts w:eastAsia="Times New Roman"/>
            </w:rPr>
            <w:t>Guo, Y., He, S., Wang, T., Chen, Z., &amp; Shu, Y. (2019).</w:t>
          </w:r>
          <w:proofErr w:type="gramEnd"/>
          <w:r>
            <w:rPr>
              <w:rFonts w:eastAsia="Times New Roman"/>
            </w:rPr>
            <w:t xml:space="preserve"> </w:t>
          </w:r>
          <w:proofErr w:type="gramStart"/>
          <w:r>
            <w:rPr>
              <w:rFonts w:eastAsia="Times New Roman"/>
            </w:rPr>
            <w:t>Comparison of modified total leaflet preservation, posterior leaflet preservation, and no leaflet preservation techniques in mitral valve replacement - a retrospective study.</w:t>
          </w:r>
          <w:proofErr w:type="gramEnd"/>
          <w:r>
            <w:rPr>
              <w:rFonts w:eastAsia="Times New Roman"/>
            </w:rPr>
            <w:t xml:space="preserve"> </w:t>
          </w:r>
          <w:proofErr w:type="gramStart"/>
          <w:r>
            <w:rPr>
              <w:rFonts w:eastAsia="Times New Roman"/>
              <w:i/>
              <w:iCs/>
            </w:rPr>
            <w:t>Journal of Cardiothoracic Surgery</w:t>
          </w:r>
          <w:r>
            <w:rPr>
              <w:rFonts w:eastAsia="Times New Roman"/>
            </w:rPr>
            <w:t xml:space="preserve">, </w:t>
          </w:r>
          <w:r>
            <w:rPr>
              <w:rFonts w:eastAsia="Times New Roman"/>
              <w:i/>
              <w:iCs/>
            </w:rPr>
            <w:t>14</w:t>
          </w:r>
          <w:r>
            <w:rPr>
              <w:rFonts w:eastAsia="Times New Roman"/>
            </w:rPr>
            <w:t>(1).</w:t>
          </w:r>
          <w:proofErr w:type="gramEnd"/>
          <w:r>
            <w:rPr>
              <w:rFonts w:eastAsia="Times New Roman"/>
            </w:rPr>
            <w:t xml:space="preserve"> https://doi.org/10.1186/S13019-019-0918-7</w:t>
          </w:r>
        </w:p>
        <w:p w:rsidR="00604695" w:rsidRDefault="00604695" w:rsidP="00604695">
          <w:pPr>
            <w:autoSpaceDE w:val="0"/>
            <w:autoSpaceDN w:val="0"/>
            <w:ind w:hanging="480"/>
            <w:rPr>
              <w:rFonts w:eastAsia="Times New Roman"/>
            </w:rPr>
          </w:pPr>
          <w:proofErr w:type="gramStart"/>
          <w:r>
            <w:rPr>
              <w:rFonts w:eastAsia="Times New Roman"/>
            </w:rPr>
            <w:t>Hassinger, A. B., Wainwright, M. S., Lane, J. C., Haymond, S., Backer, C. L., &amp; Wald, E. (2012).</w:t>
          </w:r>
          <w:proofErr w:type="gramEnd"/>
          <w:r>
            <w:rPr>
              <w:rFonts w:eastAsia="Times New Roman"/>
            </w:rPr>
            <w:t xml:space="preserve"> Elevated preoperative serum asymmetrical dimethylarginine (ADMA) is associated with poor outcomes after pediatric cardiac surgery. </w:t>
          </w:r>
          <w:r>
            <w:rPr>
              <w:rFonts w:eastAsia="Times New Roman"/>
              <w:i/>
              <w:iCs/>
            </w:rPr>
            <w:t>Intensive Care Medicine</w:t>
          </w:r>
          <w:r>
            <w:rPr>
              <w:rFonts w:eastAsia="Times New Roman"/>
            </w:rPr>
            <w:t xml:space="preserve">, </w:t>
          </w:r>
          <w:r>
            <w:rPr>
              <w:rFonts w:eastAsia="Times New Roman"/>
              <w:i/>
              <w:iCs/>
            </w:rPr>
            <w:t>38</w:t>
          </w:r>
          <w:r>
            <w:rPr>
              <w:rFonts w:eastAsia="Times New Roman"/>
            </w:rPr>
            <w:t>(10), 1697–1704. https://doi.org/10.1007/S00134-012-2657-2</w:t>
          </w:r>
        </w:p>
        <w:p w:rsidR="00604695" w:rsidRDefault="00604695" w:rsidP="00604695">
          <w:pPr>
            <w:autoSpaceDE w:val="0"/>
            <w:autoSpaceDN w:val="0"/>
            <w:ind w:hanging="480"/>
            <w:rPr>
              <w:rFonts w:eastAsia="Times New Roman"/>
            </w:rPr>
          </w:pPr>
          <w:proofErr w:type="gramStart"/>
          <w:r>
            <w:rPr>
              <w:rFonts w:eastAsia="Times New Roman"/>
            </w:rPr>
            <w:t>Heinze, H., Heringlake, M., Schmucker, P., &amp; Uhlig, T. (2006).</w:t>
          </w:r>
          <w:proofErr w:type="gramEnd"/>
          <w:r>
            <w:rPr>
              <w:rFonts w:eastAsia="Times New Roman"/>
            </w:rPr>
            <w:t xml:space="preserve"> </w:t>
          </w:r>
          <w:proofErr w:type="gramStart"/>
          <w:r>
            <w:rPr>
              <w:rFonts w:eastAsia="Times New Roman"/>
            </w:rPr>
            <w:t>Effects of intra-aortic balloon counterpulsation on parameters of tissue oxygenation.</w:t>
          </w:r>
          <w:proofErr w:type="gramEnd"/>
          <w:r>
            <w:rPr>
              <w:rFonts w:eastAsia="Times New Roman"/>
            </w:rPr>
            <w:t xml:space="preserve"> </w:t>
          </w:r>
          <w:r>
            <w:rPr>
              <w:rFonts w:eastAsia="Times New Roman"/>
              <w:i/>
              <w:iCs/>
            </w:rPr>
            <w:t>European Journal of Anaesthesiology</w:t>
          </w:r>
          <w:r>
            <w:rPr>
              <w:rFonts w:eastAsia="Times New Roman"/>
            </w:rPr>
            <w:t xml:space="preserve">, </w:t>
          </w:r>
          <w:r>
            <w:rPr>
              <w:rFonts w:eastAsia="Times New Roman"/>
              <w:i/>
              <w:iCs/>
            </w:rPr>
            <w:t>23</w:t>
          </w:r>
          <w:r>
            <w:rPr>
              <w:rFonts w:eastAsia="Times New Roman"/>
            </w:rPr>
            <w:t>(7), 555–562. https://doi.org/10.1017/S0265021505001973</w:t>
          </w:r>
        </w:p>
        <w:p w:rsidR="00604695" w:rsidRDefault="00604695" w:rsidP="00604695">
          <w:pPr>
            <w:autoSpaceDE w:val="0"/>
            <w:autoSpaceDN w:val="0"/>
            <w:ind w:hanging="480"/>
            <w:rPr>
              <w:rFonts w:eastAsia="Times New Roman"/>
            </w:rPr>
          </w:pPr>
          <w:proofErr w:type="gramStart"/>
          <w:r>
            <w:rPr>
              <w:rFonts w:eastAsia="Times New Roman"/>
            </w:rPr>
            <w:t>Hickok, R. L., Spaeder, M. C., Berger, J. T., Schuette, J. J., &amp; Klugman, D. (2016).</w:t>
          </w:r>
          <w:proofErr w:type="gramEnd"/>
          <w:r>
            <w:rPr>
              <w:rFonts w:eastAsia="Times New Roman"/>
            </w:rPr>
            <w:t xml:space="preserve"> Postoperative Abdominal NIRS Values Predict Low Cardiac Output Syndrome in Neonates. </w:t>
          </w:r>
          <w:r>
            <w:rPr>
              <w:rFonts w:eastAsia="Times New Roman"/>
              <w:i/>
              <w:iCs/>
            </w:rPr>
            <w:t>World Journal for Pediatric &amp; Congenital Heart Surgery</w:t>
          </w:r>
          <w:r>
            <w:rPr>
              <w:rFonts w:eastAsia="Times New Roman"/>
            </w:rPr>
            <w:t xml:space="preserve">, </w:t>
          </w:r>
          <w:r>
            <w:rPr>
              <w:rFonts w:eastAsia="Times New Roman"/>
              <w:i/>
              <w:iCs/>
            </w:rPr>
            <w:t>7</w:t>
          </w:r>
          <w:r>
            <w:rPr>
              <w:rFonts w:eastAsia="Times New Roman"/>
            </w:rPr>
            <w:t>(2), 180–184. https://doi.org/10.1177/2150135115618939</w:t>
          </w:r>
        </w:p>
        <w:p w:rsidR="00604695" w:rsidRDefault="00604695" w:rsidP="00604695">
          <w:pPr>
            <w:autoSpaceDE w:val="0"/>
            <w:autoSpaceDN w:val="0"/>
            <w:ind w:hanging="480"/>
            <w:rPr>
              <w:rFonts w:eastAsia="Times New Roman"/>
            </w:rPr>
          </w:pPr>
          <w:proofErr w:type="gramStart"/>
          <w:r>
            <w:rPr>
              <w:rFonts w:eastAsia="Times New Roman"/>
            </w:rPr>
            <w:t>Hisatomi, K., Isomura, T., &amp; Aoyagi, S. (1996).</w:t>
          </w:r>
          <w:proofErr w:type="gramEnd"/>
          <w:r>
            <w:rPr>
              <w:rFonts w:eastAsia="Times New Roman"/>
            </w:rPr>
            <w:t xml:space="preserve"> Postoperative changes in myosin light chain and comparison with postoperative clinical variables in patients who have undergone valve surgery. </w:t>
          </w:r>
          <w:r>
            <w:rPr>
              <w:rFonts w:eastAsia="Times New Roman"/>
              <w:i/>
              <w:iCs/>
            </w:rPr>
            <w:t>The Thoracic and Cardiovascular Surgeon</w:t>
          </w:r>
          <w:r>
            <w:rPr>
              <w:rFonts w:eastAsia="Times New Roman"/>
            </w:rPr>
            <w:t xml:space="preserve">, </w:t>
          </w:r>
          <w:r>
            <w:rPr>
              <w:rFonts w:eastAsia="Times New Roman"/>
              <w:i/>
              <w:iCs/>
            </w:rPr>
            <w:t>44</w:t>
          </w:r>
          <w:r>
            <w:rPr>
              <w:rFonts w:eastAsia="Times New Roman"/>
            </w:rPr>
            <w:t>(6), 296–299. https://doi.org/10.1055/S-2007-1012040</w:t>
          </w:r>
        </w:p>
        <w:p w:rsidR="00604695" w:rsidRDefault="00604695" w:rsidP="00604695">
          <w:pPr>
            <w:autoSpaceDE w:val="0"/>
            <w:autoSpaceDN w:val="0"/>
            <w:ind w:hanging="480"/>
            <w:rPr>
              <w:rFonts w:eastAsia="Times New Roman"/>
            </w:rPr>
          </w:pPr>
          <w:proofErr w:type="gramStart"/>
          <w:r>
            <w:rPr>
              <w:rFonts w:eastAsia="Times New Roman"/>
            </w:rPr>
            <w:t>Hoda, M., Haque, A., Aijaz, F., Akhtar, M. I., Rehmat, A., Amanullah, M., &amp; Hasan, B. S. (2016).</w:t>
          </w:r>
          <w:proofErr w:type="gramEnd"/>
          <w:r>
            <w:rPr>
              <w:rFonts w:eastAsia="Times New Roman"/>
            </w:rPr>
            <w:t xml:space="preserve"> On-table Extubation after Open Heart Surgery in Children: An Experience from a Tertiary Care Hospital in a Developing Country. </w:t>
          </w:r>
          <w:r>
            <w:rPr>
              <w:rFonts w:eastAsia="Times New Roman"/>
              <w:i/>
              <w:iCs/>
            </w:rPr>
            <w:t>Congenital Heart Disease</w:t>
          </w:r>
          <w:r>
            <w:rPr>
              <w:rFonts w:eastAsia="Times New Roman"/>
            </w:rPr>
            <w:t xml:space="preserve">, </w:t>
          </w:r>
          <w:r>
            <w:rPr>
              <w:rFonts w:eastAsia="Times New Roman"/>
              <w:i/>
              <w:iCs/>
            </w:rPr>
            <w:t>11</w:t>
          </w:r>
          <w:r>
            <w:rPr>
              <w:rFonts w:eastAsia="Times New Roman"/>
            </w:rPr>
            <w:t>(1), 58–62. https://doi.org/10.1111/CHD.12277</w:t>
          </w:r>
        </w:p>
        <w:p w:rsidR="00604695" w:rsidRDefault="00604695" w:rsidP="00604695">
          <w:pPr>
            <w:autoSpaceDE w:val="0"/>
            <w:autoSpaceDN w:val="0"/>
            <w:ind w:hanging="480"/>
            <w:rPr>
              <w:rFonts w:eastAsia="Times New Roman"/>
            </w:rPr>
          </w:pPr>
          <w:proofErr w:type="gramStart"/>
          <w:r>
            <w:rPr>
              <w:rFonts w:eastAsia="Times New Roman"/>
            </w:rPr>
            <w:lastRenderedPageBreak/>
            <w:t>Hoefer, D., Ruttmann, E., Riha, M., Schobersberger, W., Mayr, A., Laufer, G., &amp; Bonatti, J. (2002).</w:t>
          </w:r>
          <w:proofErr w:type="gramEnd"/>
          <w:r>
            <w:rPr>
              <w:rFonts w:eastAsia="Times New Roman"/>
            </w:rPr>
            <w:t xml:space="preserve"> </w:t>
          </w:r>
          <w:proofErr w:type="gramStart"/>
          <w:r>
            <w:rPr>
              <w:rFonts w:eastAsia="Times New Roman"/>
            </w:rPr>
            <w:t>Factors influencing intensive care unit length of stay after surgery for acute aortic dissection type A.</w:t>
          </w:r>
          <w:proofErr w:type="gramEnd"/>
          <w:r>
            <w:rPr>
              <w:rFonts w:eastAsia="Times New Roman"/>
            </w:rPr>
            <w:t xml:space="preserve"> </w:t>
          </w:r>
          <w:r>
            <w:rPr>
              <w:rFonts w:eastAsia="Times New Roman"/>
              <w:i/>
              <w:iCs/>
            </w:rPr>
            <w:t>The Annals of Thoracic Surgery</w:t>
          </w:r>
          <w:r>
            <w:rPr>
              <w:rFonts w:eastAsia="Times New Roman"/>
            </w:rPr>
            <w:t xml:space="preserve">, </w:t>
          </w:r>
          <w:r>
            <w:rPr>
              <w:rFonts w:eastAsia="Times New Roman"/>
              <w:i/>
              <w:iCs/>
            </w:rPr>
            <w:t>73</w:t>
          </w:r>
          <w:r>
            <w:rPr>
              <w:rFonts w:eastAsia="Times New Roman"/>
            </w:rPr>
            <w:t>(3), 714–718. https://doi.org/10.1016/S0003-</w:t>
          </w:r>
          <w:proofErr w:type="gramStart"/>
          <w:r>
            <w:rPr>
              <w:rFonts w:eastAsia="Times New Roman"/>
            </w:rPr>
            <w:t>4975(</w:t>
          </w:r>
          <w:proofErr w:type="gramEnd"/>
          <w:r>
            <w:rPr>
              <w:rFonts w:eastAsia="Times New Roman"/>
            </w:rPr>
            <w:t>01)03572-X</w:t>
          </w:r>
        </w:p>
        <w:p w:rsidR="00604695" w:rsidRDefault="00604695" w:rsidP="00604695">
          <w:pPr>
            <w:autoSpaceDE w:val="0"/>
            <w:autoSpaceDN w:val="0"/>
            <w:ind w:hanging="480"/>
            <w:rPr>
              <w:rFonts w:eastAsia="Times New Roman"/>
            </w:rPr>
          </w:pPr>
          <w:r>
            <w:rPr>
              <w:rFonts w:eastAsia="Times New Roman"/>
            </w:rPr>
            <w:t xml:space="preserve">Hoffman, T. M., Wemovsky, G., Atz, A. M., Kulik, T. J., Nelson, D. P., Chang, A. C., Bailey, J. M., Akbary, A., Kocsis, J. F., Kaczmarek, R., Spray, T. L., &amp; Wessel, D. L. (2003). </w:t>
          </w:r>
          <w:proofErr w:type="gramStart"/>
          <w:r>
            <w:rPr>
              <w:rFonts w:eastAsia="Times New Roman"/>
            </w:rPr>
            <w:t>Efficacy and safety of milrinone in preventing low cardiac output syndrome in infants and children after corrective surgery for congenital heart disease.</w:t>
          </w:r>
          <w:proofErr w:type="gramEnd"/>
          <w:r>
            <w:rPr>
              <w:rFonts w:eastAsia="Times New Roman"/>
            </w:rPr>
            <w:t xml:space="preserve"> </w:t>
          </w:r>
          <w:proofErr w:type="gramStart"/>
          <w:r>
            <w:rPr>
              <w:rFonts w:eastAsia="Times New Roman"/>
              <w:i/>
              <w:iCs/>
            </w:rPr>
            <w:t>Circulation</w:t>
          </w:r>
          <w:r>
            <w:rPr>
              <w:rFonts w:eastAsia="Times New Roman"/>
            </w:rPr>
            <w:t xml:space="preserve">, </w:t>
          </w:r>
          <w:r>
            <w:rPr>
              <w:rFonts w:eastAsia="Times New Roman"/>
              <w:i/>
              <w:iCs/>
            </w:rPr>
            <w:t>107</w:t>
          </w:r>
          <w:r>
            <w:rPr>
              <w:rFonts w:eastAsia="Times New Roman"/>
            </w:rPr>
            <w:t>(7), 996–1002.</w:t>
          </w:r>
          <w:proofErr w:type="gramEnd"/>
          <w:r>
            <w:rPr>
              <w:rFonts w:eastAsia="Times New Roman"/>
            </w:rPr>
            <w:t xml:space="preserve"> https://doi.org/10.1161/01.CIR.0000051365.81920.28</w:t>
          </w:r>
        </w:p>
        <w:p w:rsidR="00604695" w:rsidRDefault="00604695" w:rsidP="00604695">
          <w:pPr>
            <w:autoSpaceDE w:val="0"/>
            <w:autoSpaceDN w:val="0"/>
            <w:ind w:hanging="480"/>
            <w:rPr>
              <w:rFonts w:eastAsia="Times New Roman"/>
            </w:rPr>
          </w:pPr>
          <w:r>
            <w:rPr>
              <w:rFonts w:eastAsia="Times New Roman"/>
            </w:rPr>
            <w:t xml:space="preserve">Hoffman, T. M., Wernovsky, G., Atz, A. M., Bailey, J. M., Akbary, A., Kocsis, J. F., Nelson, D. P., Chang, A. C., Kulik, T. J., Spray, T. L., &amp; Wessel, D. L. (2002). </w:t>
          </w:r>
          <w:proofErr w:type="gramStart"/>
          <w:r>
            <w:rPr>
              <w:rFonts w:eastAsia="Times New Roman"/>
            </w:rPr>
            <w:t>Prophylactic intravenous use of milrinone after cardiac operation in pediatrics (PRIMACORP) study.</w:t>
          </w:r>
          <w:proofErr w:type="gramEnd"/>
          <w:r>
            <w:rPr>
              <w:rFonts w:eastAsia="Times New Roman"/>
            </w:rPr>
            <w:t xml:space="preserve"> Prophylactic Intravenous Use of Milrinone </w:t>
          </w:r>
          <w:proofErr w:type="gramStart"/>
          <w:r>
            <w:rPr>
              <w:rFonts w:eastAsia="Times New Roman"/>
            </w:rPr>
            <w:t>After</w:t>
          </w:r>
          <w:proofErr w:type="gramEnd"/>
          <w:r>
            <w:rPr>
              <w:rFonts w:eastAsia="Times New Roman"/>
            </w:rPr>
            <w:t xml:space="preserve"> Cardiac Operation in Pediatrics. </w:t>
          </w:r>
          <w:r>
            <w:rPr>
              <w:rFonts w:eastAsia="Times New Roman"/>
              <w:i/>
              <w:iCs/>
            </w:rPr>
            <w:t>American Heart Journal</w:t>
          </w:r>
          <w:r>
            <w:rPr>
              <w:rFonts w:eastAsia="Times New Roman"/>
            </w:rPr>
            <w:t xml:space="preserve">, </w:t>
          </w:r>
          <w:r>
            <w:rPr>
              <w:rFonts w:eastAsia="Times New Roman"/>
              <w:i/>
              <w:iCs/>
            </w:rPr>
            <w:t>143</w:t>
          </w:r>
          <w:r>
            <w:rPr>
              <w:rFonts w:eastAsia="Times New Roman"/>
            </w:rPr>
            <w:t>(1), 15–21. https://doi.org/10.1067/MHJ.2002.120305</w:t>
          </w:r>
        </w:p>
        <w:p w:rsidR="00604695" w:rsidRDefault="00604695" w:rsidP="00604695">
          <w:pPr>
            <w:autoSpaceDE w:val="0"/>
            <w:autoSpaceDN w:val="0"/>
            <w:ind w:hanging="480"/>
            <w:rPr>
              <w:rFonts w:eastAsia="Times New Roman"/>
            </w:rPr>
          </w:pPr>
          <w:proofErr w:type="gramStart"/>
          <w:r>
            <w:rPr>
              <w:rFonts w:eastAsia="Times New Roman"/>
            </w:rPr>
            <w:t>Hogue, C. W., de Wet, C. J., Schechtman, K. B., &amp; Dávila-Román, V. G. (2003).</w:t>
          </w:r>
          <w:proofErr w:type="gramEnd"/>
          <w:r>
            <w:rPr>
              <w:rFonts w:eastAsia="Times New Roman"/>
            </w:rPr>
            <w:t xml:space="preserve"> </w:t>
          </w:r>
          <w:proofErr w:type="gramStart"/>
          <w:r>
            <w:rPr>
              <w:rFonts w:eastAsia="Times New Roman"/>
            </w:rPr>
            <w:t>The importance of prior stroke for the adjusted risk of neurologic injury after cardiac surgery for women and men.</w:t>
          </w:r>
          <w:proofErr w:type="gramEnd"/>
          <w:r>
            <w:rPr>
              <w:rFonts w:eastAsia="Times New Roman"/>
            </w:rPr>
            <w:t xml:space="preserve"> </w:t>
          </w:r>
          <w:r>
            <w:rPr>
              <w:rFonts w:eastAsia="Times New Roman"/>
              <w:i/>
              <w:iCs/>
            </w:rPr>
            <w:t>Anesthesiology</w:t>
          </w:r>
          <w:r>
            <w:rPr>
              <w:rFonts w:eastAsia="Times New Roman"/>
            </w:rPr>
            <w:t xml:space="preserve">, </w:t>
          </w:r>
          <w:r>
            <w:rPr>
              <w:rFonts w:eastAsia="Times New Roman"/>
              <w:i/>
              <w:iCs/>
            </w:rPr>
            <w:t>98</w:t>
          </w:r>
          <w:r>
            <w:rPr>
              <w:rFonts w:eastAsia="Times New Roman"/>
            </w:rPr>
            <w:t>(4), 823–829. https://doi.org/10.1097/00000542-200304000-00006</w:t>
          </w:r>
        </w:p>
        <w:p w:rsidR="00604695" w:rsidRDefault="00604695" w:rsidP="00604695">
          <w:pPr>
            <w:autoSpaceDE w:val="0"/>
            <w:autoSpaceDN w:val="0"/>
            <w:ind w:hanging="480"/>
            <w:rPr>
              <w:rFonts w:eastAsia="Times New Roman"/>
            </w:rPr>
          </w:pPr>
          <w:proofErr w:type="gramStart"/>
          <w:r>
            <w:rPr>
              <w:rFonts w:eastAsia="Times New Roman"/>
            </w:rPr>
            <w:t>Hogue, C. W., Murphy, S. F., Schechtman, K. B., &amp; Dávila-Román, V. G. (1999).</w:t>
          </w:r>
          <w:proofErr w:type="gramEnd"/>
          <w:r>
            <w:rPr>
              <w:rFonts w:eastAsia="Times New Roman"/>
            </w:rPr>
            <w:t xml:space="preserve"> </w:t>
          </w:r>
          <w:proofErr w:type="gramStart"/>
          <w:r>
            <w:rPr>
              <w:rFonts w:eastAsia="Times New Roman"/>
            </w:rPr>
            <w:t>Risk factors for early or delayed stroke after cardiac surgery.</w:t>
          </w:r>
          <w:proofErr w:type="gramEnd"/>
          <w:r>
            <w:rPr>
              <w:rFonts w:eastAsia="Times New Roman"/>
            </w:rPr>
            <w:t xml:space="preserve"> </w:t>
          </w:r>
          <w:r>
            <w:rPr>
              <w:rFonts w:eastAsia="Times New Roman"/>
              <w:i/>
              <w:iCs/>
            </w:rPr>
            <w:t>Circulation</w:t>
          </w:r>
          <w:r>
            <w:rPr>
              <w:rFonts w:eastAsia="Times New Roman"/>
            </w:rPr>
            <w:t xml:space="preserve">, </w:t>
          </w:r>
          <w:r>
            <w:rPr>
              <w:rFonts w:eastAsia="Times New Roman"/>
              <w:i/>
              <w:iCs/>
            </w:rPr>
            <w:t>100</w:t>
          </w:r>
          <w:r>
            <w:rPr>
              <w:rFonts w:eastAsia="Times New Roman"/>
            </w:rPr>
            <w:t>(6), 642–647. https://doi.org/10.1161/01.CIR.100.6.642</w:t>
          </w:r>
        </w:p>
        <w:p w:rsidR="00604695" w:rsidRDefault="00604695" w:rsidP="00604695">
          <w:pPr>
            <w:autoSpaceDE w:val="0"/>
            <w:autoSpaceDN w:val="0"/>
            <w:ind w:hanging="480"/>
            <w:rPr>
              <w:rFonts w:eastAsia="Times New Roman"/>
            </w:rPr>
          </w:pPr>
          <w:r>
            <w:rPr>
              <w:rFonts w:eastAsia="Times New Roman"/>
            </w:rPr>
            <w:t xml:space="preserve">Hogue, C. W., Palin, C. A., Kailasam, R., Lawton, J. S., Nassief, A., Dávila-Román, V. G., Thomas, B., &amp; Damiano, R. (2006). </w:t>
          </w:r>
          <w:proofErr w:type="gramStart"/>
          <w:r>
            <w:rPr>
              <w:rFonts w:eastAsia="Times New Roman"/>
            </w:rPr>
            <w:t>C-reactive protein levels and atrial fibrillation after cardiac surgery in women.</w:t>
          </w:r>
          <w:proofErr w:type="gramEnd"/>
          <w:r>
            <w:rPr>
              <w:rFonts w:eastAsia="Times New Roman"/>
            </w:rPr>
            <w:t xml:space="preserve"> </w:t>
          </w:r>
          <w:r>
            <w:rPr>
              <w:rFonts w:eastAsia="Times New Roman"/>
              <w:i/>
              <w:iCs/>
            </w:rPr>
            <w:t>The Annals of Thoracic Surgery</w:t>
          </w:r>
          <w:r>
            <w:rPr>
              <w:rFonts w:eastAsia="Times New Roman"/>
            </w:rPr>
            <w:t xml:space="preserve">, </w:t>
          </w:r>
          <w:r>
            <w:rPr>
              <w:rFonts w:eastAsia="Times New Roman"/>
              <w:i/>
              <w:iCs/>
            </w:rPr>
            <w:t>82</w:t>
          </w:r>
          <w:r>
            <w:rPr>
              <w:rFonts w:eastAsia="Times New Roman"/>
            </w:rPr>
            <w:t>(1), 97–102. https://doi.org/10.1016/J.ATHORACSUR.2006.02.043</w:t>
          </w:r>
        </w:p>
        <w:p w:rsidR="00604695" w:rsidRDefault="00604695" w:rsidP="00604695">
          <w:pPr>
            <w:autoSpaceDE w:val="0"/>
            <w:autoSpaceDN w:val="0"/>
            <w:ind w:hanging="480"/>
            <w:rPr>
              <w:rFonts w:eastAsia="Times New Roman"/>
            </w:rPr>
          </w:pPr>
          <w:proofErr w:type="gramStart"/>
          <w:r>
            <w:rPr>
              <w:rFonts w:eastAsia="Times New Roman"/>
            </w:rPr>
            <w:t>Hogue, C. W., Sundt, T., Barzilai, B., Schecthman, K. B., &amp; Dávila-Román, V. G. (2001).</w:t>
          </w:r>
          <w:proofErr w:type="gramEnd"/>
          <w:r>
            <w:rPr>
              <w:rFonts w:eastAsia="Times New Roman"/>
            </w:rPr>
            <w:t xml:space="preserve"> Cardiac and neurologic complications identify risks for mortality for both men and women undergoing coronary artery bypass graft surgery. </w:t>
          </w:r>
          <w:r>
            <w:rPr>
              <w:rFonts w:eastAsia="Times New Roman"/>
              <w:i/>
              <w:iCs/>
            </w:rPr>
            <w:t>Anesthesiology</w:t>
          </w:r>
          <w:r>
            <w:rPr>
              <w:rFonts w:eastAsia="Times New Roman"/>
            </w:rPr>
            <w:t xml:space="preserve">, </w:t>
          </w:r>
          <w:r>
            <w:rPr>
              <w:rFonts w:eastAsia="Times New Roman"/>
              <w:i/>
              <w:iCs/>
            </w:rPr>
            <w:t>95</w:t>
          </w:r>
          <w:r>
            <w:rPr>
              <w:rFonts w:eastAsia="Times New Roman"/>
            </w:rPr>
            <w:t>(5), 1074–1078. https://doi.org/10.1097/00000542-200111000-00008</w:t>
          </w:r>
        </w:p>
        <w:p w:rsidR="00604695" w:rsidRDefault="00604695" w:rsidP="00604695">
          <w:pPr>
            <w:autoSpaceDE w:val="0"/>
            <w:autoSpaceDN w:val="0"/>
            <w:ind w:hanging="480"/>
            <w:rPr>
              <w:rFonts w:eastAsia="Times New Roman"/>
            </w:rPr>
          </w:pPr>
          <w:r>
            <w:rPr>
              <w:rFonts w:eastAsia="Times New Roman"/>
            </w:rPr>
            <w:t xml:space="preserve">Hori, D., Ono, M., Rappold, T. E., Conte, J. v., Shah, A. S., Cameron, D. E., Adachi, H., Everett, A. D., &amp; Hogue, C. W. (2015). Hypotension </w:t>
          </w:r>
          <w:proofErr w:type="gramStart"/>
          <w:r>
            <w:rPr>
              <w:rFonts w:eastAsia="Times New Roman"/>
            </w:rPr>
            <w:t>After</w:t>
          </w:r>
          <w:proofErr w:type="gramEnd"/>
          <w:r>
            <w:rPr>
              <w:rFonts w:eastAsia="Times New Roman"/>
            </w:rPr>
            <w:t xml:space="preserve"> Cardiac Operations Based on Autoregulation Monitoring Leads to Brain Cellular Injury. </w:t>
          </w:r>
          <w:r>
            <w:rPr>
              <w:rFonts w:eastAsia="Times New Roman"/>
              <w:i/>
              <w:iCs/>
            </w:rPr>
            <w:t>The Annals of Thoracic Surgery</w:t>
          </w:r>
          <w:r>
            <w:rPr>
              <w:rFonts w:eastAsia="Times New Roman"/>
            </w:rPr>
            <w:t xml:space="preserve">, </w:t>
          </w:r>
          <w:r>
            <w:rPr>
              <w:rFonts w:eastAsia="Times New Roman"/>
              <w:i/>
              <w:iCs/>
            </w:rPr>
            <w:t>100</w:t>
          </w:r>
          <w:r>
            <w:rPr>
              <w:rFonts w:eastAsia="Times New Roman"/>
            </w:rPr>
            <w:t>(2), 487–493. https://doi.org/10.1016/J.ATHORACSUR.2015.03.036</w:t>
          </w:r>
        </w:p>
        <w:p w:rsidR="00604695" w:rsidRDefault="00604695" w:rsidP="00604695">
          <w:pPr>
            <w:autoSpaceDE w:val="0"/>
            <w:autoSpaceDN w:val="0"/>
            <w:ind w:hanging="480"/>
            <w:rPr>
              <w:rFonts w:eastAsia="Times New Roman"/>
            </w:rPr>
          </w:pPr>
          <w:r>
            <w:rPr>
              <w:rFonts w:eastAsia="Times New Roman"/>
            </w:rPr>
            <w:t xml:space="preserve">Howell, N. J., Ashrafian, H., Drury, N. E., Ranasinghe, A. M., Contractor, H., Isackson, H., Calvert, M., Williams, L. K., Freemantle, N., Quinn, D. W., Green, D., Frenneaux, M., Bonser, R. S., Mascaro, J. G., Graham, T. R., Rooney, S. J., Wilson, I. C., &amp; Pagano, D. (2011). Glucose-insulin-potassium reduces the incidence of low cardiac output episodes after aortic valve replacement for aortic stenosis in patients with left ventricular hypertrophy: results from the Hypertrophy, Insulin, Glucose, and Electrolytes (HINGE) trial. </w:t>
          </w:r>
          <w:r>
            <w:rPr>
              <w:rFonts w:eastAsia="Times New Roman"/>
              <w:i/>
              <w:iCs/>
            </w:rPr>
            <w:t>Circulation</w:t>
          </w:r>
          <w:r>
            <w:rPr>
              <w:rFonts w:eastAsia="Times New Roman"/>
            </w:rPr>
            <w:t xml:space="preserve">, </w:t>
          </w:r>
          <w:r>
            <w:rPr>
              <w:rFonts w:eastAsia="Times New Roman"/>
              <w:i/>
              <w:iCs/>
            </w:rPr>
            <w:t>123</w:t>
          </w:r>
          <w:r>
            <w:rPr>
              <w:rFonts w:eastAsia="Times New Roman"/>
            </w:rPr>
            <w:t>(2), 170–177. https://doi.org/10.1161/CIRCULATIONAHA.110.945170</w:t>
          </w:r>
        </w:p>
        <w:p w:rsidR="00604695" w:rsidRDefault="00604695" w:rsidP="00604695">
          <w:pPr>
            <w:autoSpaceDE w:val="0"/>
            <w:autoSpaceDN w:val="0"/>
            <w:ind w:hanging="480"/>
            <w:rPr>
              <w:rFonts w:eastAsia="Times New Roman"/>
            </w:rPr>
          </w:pPr>
          <w:r>
            <w:rPr>
              <w:rFonts w:eastAsia="Times New Roman"/>
            </w:rPr>
            <w:t xml:space="preserve">Hsu, J. H., Keller, R. L., Chikovani, O., Cheng, H., Hollander, S. A., Karl, T. R., Azakie, A., Adatia, I., Oishi, P., &amp; Fineman, J. R. (2007). B-type natriuretic peptide levels predict outcome after neonatal cardiac surgery. </w:t>
          </w:r>
          <w:r>
            <w:rPr>
              <w:rFonts w:eastAsia="Times New Roman"/>
              <w:i/>
              <w:iCs/>
            </w:rPr>
            <w:lastRenderedPageBreak/>
            <w:t>The Journal of Thoracic and Cardiovascular Surgery</w:t>
          </w:r>
          <w:r>
            <w:rPr>
              <w:rFonts w:eastAsia="Times New Roman"/>
            </w:rPr>
            <w:t xml:space="preserve">, </w:t>
          </w:r>
          <w:r>
            <w:rPr>
              <w:rFonts w:eastAsia="Times New Roman"/>
              <w:i/>
              <w:iCs/>
            </w:rPr>
            <w:t>134</w:t>
          </w:r>
          <w:r>
            <w:rPr>
              <w:rFonts w:eastAsia="Times New Roman"/>
            </w:rPr>
            <w:t>(4), 939–945. https://doi.org/10.1016/J.JTCVS.2007.04.017</w:t>
          </w:r>
        </w:p>
        <w:p w:rsidR="00604695" w:rsidRDefault="00604695" w:rsidP="00604695">
          <w:pPr>
            <w:autoSpaceDE w:val="0"/>
            <w:autoSpaceDN w:val="0"/>
            <w:ind w:hanging="480"/>
            <w:rPr>
              <w:rFonts w:eastAsia="Times New Roman"/>
            </w:rPr>
          </w:pPr>
          <w:r>
            <w:rPr>
              <w:rFonts w:eastAsia="Times New Roman"/>
            </w:rPr>
            <w:t xml:space="preserve">Hummel, J., Rücker, G., &amp; Stiller, B. (2017a). </w:t>
          </w:r>
          <w:proofErr w:type="gramStart"/>
          <w:r>
            <w:rPr>
              <w:rFonts w:eastAsia="Times New Roman"/>
            </w:rPr>
            <w:t>Prophylactic levosimendan for the prevention of low cardiac output syndrome and mortality in paediatric patients undergoing surgery for congenital heart disease.</w:t>
          </w:r>
          <w:proofErr w:type="gramEnd"/>
          <w:r>
            <w:rPr>
              <w:rFonts w:eastAsia="Times New Roman"/>
            </w:rPr>
            <w:t xml:space="preserve"> </w:t>
          </w:r>
          <w:proofErr w:type="gramStart"/>
          <w:r>
            <w:rPr>
              <w:rFonts w:eastAsia="Times New Roman"/>
              <w:i/>
              <w:iCs/>
            </w:rPr>
            <w:t>The Cochrane Database of Systematic Reviews</w:t>
          </w:r>
          <w:r>
            <w:rPr>
              <w:rFonts w:eastAsia="Times New Roman"/>
            </w:rPr>
            <w:t xml:space="preserve">, </w:t>
          </w:r>
          <w:r>
            <w:rPr>
              <w:rFonts w:eastAsia="Times New Roman"/>
              <w:i/>
              <w:iCs/>
            </w:rPr>
            <w:t>3</w:t>
          </w:r>
          <w:r>
            <w:rPr>
              <w:rFonts w:eastAsia="Times New Roman"/>
            </w:rPr>
            <w:t>(3).</w:t>
          </w:r>
          <w:proofErr w:type="gramEnd"/>
          <w:r>
            <w:rPr>
              <w:rFonts w:eastAsia="Times New Roman"/>
            </w:rPr>
            <w:t xml:space="preserve"> https://doi.org/10.1002/14651858.CD011312.PUB2</w:t>
          </w:r>
        </w:p>
        <w:p w:rsidR="00604695" w:rsidRDefault="00604695" w:rsidP="00604695">
          <w:pPr>
            <w:autoSpaceDE w:val="0"/>
            <w:autoSpaceDN w:val="0"/>
            <w:ind w:hanging="480"/>
            <w:rPr>
              <w:rFonts w:eastAsia="Times New Roman"/>
            </w:rPr>
          </w:pPr>
          <w:r w:rsidRPr="00A65C20">
            <w:rPr>
              <w:rFonts w:eastAsia="Times New Roman"/>
              <w:lang w:val="nl-NL"/>
            </w:rPr>
            <w:t xml:space="preserve">Hummel, J., Rücker, G., &amp; Stiller, B. (2017b). </w:t>
          </w:r>
          <w:proofErr w:type="gramStart"/>
          <w:r>
            <w:rPr>
              <w:rFonts w:eastAsia="Times New Roman"/>
            </w:rPr>
            <w:t>Prophylactic levosimendan for the prevention of low cardiac output syndrome and mortality in paediatric patients undergoing surgery for congenital heart disease.</w:t>
          </w:r>
          <w:proofErr w:type="gramEnd"/>
          <w:r>
            <w:rPr>
              <w:rFonts w:eastAsia="Times New Roman"/>
            </w:rPr>
            <w:t xml:space="preserve"> </w:t>
          </w:r>
          <w:proofErr w:type="gramStart"/>
          <w:r>
            <w:rPr>
              <w:rFonts w:eastAsia="Times New Roman"/>
              <w:i/>
              <w:iCs/>
            </w:rPr>
            <w:t>The Cochrane Database of Systematic Reviews</w:t>
          </w:r>
          <w:r>
            <w:rPr>
              <w:rFonts w:eastAsia="Times New Roman"/>
            </w:rPr>
            <w:t xml:space="preserve">, </w:t>
          </w:r>
          <w:r>
            <w:rPr>
              <w:rFonts w:eastAsia="Times New Roman"/>
              <w:i/>
              <w:iCs/>
            </w:rPr>
            <w:t>8</w:t>
          </w:r>
          <w:r>
            <w:rPr>
              <w:rFonts w:eastAsia="Times New Roman"/>
            </w:rPr>
            <w:t>(8).</w:t>
          </w:r>
          <w:proofErr w:type="gramEnd"/>
          <w:r>
            <w:rPr>
              <w:rFonts w:eastAsia="Times New Roman"/>
            </w:rPr>
            <w:t xml:space="preserve"> https://doi.org/10.1002/14651858.CD011312.PUB3</w:t>
          </w:r>
        </w:p>
        <w:p w:rsidR="00604695" w:rsidRDefault="00604695" w:rsidP="00604695">
          <w:pPr>
            <w:autoSpaceDE w:val="0"/>
            <w:autoSpaceDN w:val="0"/>
            <w:ind w:hanging="480"/>
            <w:rPr>
              <w:rFonts w:eastAsia="Times New Roman"/>
            </w:rPr>
          </w:pPr>
          <w:r>
            <w:rPr>
              <w:rFonts w:eastAsia="Times New Roman"/>
            </w:rPr>
            <w:t xml:space="preserve">Iliopoulos, I., Alder, M. N., Cooper, D. S., Villarreal, E. G., Loomba, R., Sahay, R. D., Fei, L., Steele, P. E., &amp; Flores, S. (2020). Pre-operative neutrophil-lymphocyte ratio predicts low cardiac output in children after cardiac surgery. </w:t>
          </w:r>
          <w:proofErr w:type="gramStart"/>
          <w:r>
            <w:rPr>
              <w:rFonts w:eastAsia="Times New Roman"/>
              <w:i/>
              <w:iCs/>
            </w:rPr>
            <w:t>Cardiology in the Young</w:t>
          </w:r>
          <w:r>
            <w:rPr>
              <w:rFonts w:eastAsia="Times New Roman"/>
            </w:rPr>
            <w:t xml:space="preserve">, </w:t>
          </w:r>
          <w:r>
            <w:rPr>
              <w:rFonts w:eastAsia="Times New Roman"/>
              <w:i/>
              <w:iCs/>
            </w:rPr>
            <w:t>30</w:t>
          </w:r>
          <w:r>
            <w:rPr>
              <w:rFonts w:eastAsia="Times New Roman"/>
            </w:rPr>
            <w:t>(4).</w:t>
          </w:r>
          <w:proofErr w:type="gramEnd"/>
          <w:r>
            <w:rPr>
              <w:rFonts w:eastAsia="Times New Roman"/>
            </w:rPr>
            <w:t xml:space="preserve"> https://doi.org/10.1017/S1047951120000487</w:t>
          </w:r>
        </w:p>
        <w:p w:rsidR="00604695" w:rsidRDefault="00604695" w:rsidP="00604695">
          <w:pPr>
            <w:autoSpaceDE w:val="0"/>
            <w:autoSpaceDN w:val="0"/>
            <w:ind w:hanging="480"/>
            <w:rPr>
              <w:rFonts w:eastAsia="Times New Roman"/>
            </w:rPr>
          </w:pPr>
          <w:proofErr w:type="gramStart"/>
          <w:r>
            <w:rPr>
              <w:rFonts w:eastAsia="Times New Roman"/>
            </w:rPr>
            <w:t>Ivanov, J., Borger, M. A., Rao, V., &amp; David, T. E. (2006).</w:t>
          </w:r>
          <w:proofErr w:type="gramEnd"/>
          <w:r>
            <w:rPr>
              <w:rFonts w:eastAsia="Times New Roman"/>
            </w:rPr>
            <w:t xml:space="preserve"> The Toronto Risk Score for adverse events following cardiac surgery. </w:t>
          </w:r>
          <w:r>
            <w:rPr>
              <w:rFonts w:eastAsia="Times New Roman"/>
              <w:i/>
              <w:iCs/>
            </w:rPr>
            <w:t>The Canadian Journal of Cardiology</w:t>
          </w:r>
          <w:r>
            <w:rPr>
              <w:rFonts w:eastAsia="Times New Roman"/>
            </w:rPr>
            <w:t xml:space="preserve">, </w:t>
          </w:r>
          <w:r>
            <w:rPr>
              <w:rFonts w:eastAsia="Times New Roman"/>
              <w:i/>
              <w:iCs/>
            </w:rPr>
            <w:t>22</w:t>
          </w:r>
          <w:r>
            <w:rPr>
              <w:rFonts w:eastAsia="Times New Roman"/>
            </w:rPr>
            <w:t>(3), 221–227. https://doi.org/10.1016/S0828-</w:t>
          </w:r>
          <w:proofErr w:type="gramStart"/>
          <w:r>
            <w:rPr>
              <w:rFonts w:eastAsia="Times New Roman"/>
            </w:rPr>
            <w:t>282X(</w:t>
          </w:r>
          <w:proofErr w:type="gramEnd"/>
          <w:r>
            <w:rPr>
              <w:rFonts w:eastAsia="Times New Roman"/>
            </w:rPr>
            <w:t>06)70900-X</w:t>
          </w:r>
        </w:p>
        <w:p w:rsidR="00604695" w:rsidRDefault="00604695" w:rsidP="00604695">
          <w:pPr>
            <w:autoSpaceDE w:val="0"/>
            <w:autoSpaceDN w:val="0"/>
            <w:ind w:hanging="480"/>
            <w:rPr>
              <w:rFonts w:eastAsia="Times New Roman"/>
            </w:rPr>
          </w:pPr>
          <w:r>
            <w:rPr>
              <w:rFonts w:eastAsia="Times New Roman"/>
            </w:rPr>
            <w:t xml:space="preserve">James, C., Millar, J., Horton, S., Brizard, C., Molesworth, C., &amp; Butt, W. (2016). Nitric oxide administration during paediatric cardiopulmonary bypass: a randomised controlled trial. </w:t>
          </w:r>
          <w:r>
            <w:rPr>
              <w:rFonts w:eastAsia="Times New Roman"/>
              <w:i/>
              <w:iCs/>
            </w:rPr>
            <w:t>Intensive Care Medicine</w:t>
          </w:r>
          <w:r>
            <w:rPr>
              <w:rFonts w:eastAsia="Times New Roman"/>
            </w:rPr>
            <w:t xml:space="preserve">, </w:t>
          </w:r>
          <w:r>
            <w:rPr>
              <w:rFonts w:eastAsia="Times New Roman"/>
              <w:i/>
              <w:iCs/>
            </w:rPr>
            <w:t>42</w:t>
          </w:r>
          <w:r>
            <w:rPr>
              <w:rFonts w:eastAsia="Times New Roman"/>
            </w:rPr>
            <w:t>(11), 1744–1752. https://doi.org/10.1007/S00134-016-4420-6</w:t>
          </w:r>
        </w:p>
        <w:p w:rsidR="00604695" w:rsidRDefault="00604695" w:rsidP="00604695">
          <w:pPr>
            <w:autoSpaceDE w:val="0"/>
            <w:autoSpaceDN w:val="0"/>
            <w:ind w:hanging="480"/>
            <w:rPr>
              <w:rFonts w:eastAsia="Times New Roman"/>
            </w:rPr>
          </w:pPr>
          <w:r>
            <w:rPr>
              <w:rFonts w:eastAsia="Times New Roman"/>
            </w:rPr>
            <w:t xml:space="preserve">Jeganathan, R., Armstrong, S., Al-Alao, B., &amp; David, T. (2013). </w:t>
          </w:r>
          <w:proofErr w:type="gramStart"/>
          <w:r>
            <w:rPr>
              <w:rFonts w:eastAsia="Times New Roman"/>
            </w:rPr>
            <w:t>The risk and outcomes of reoperative tricuspid valve surgery.</w:t>
          </w:r>
          <w:proofErr w:type="gramEnd"/>
          <w:r>
            <w:rPr>
              <w:rFonts w:eastAsia="Times New Roman"/>
            </w:rPr>
            <w:t xml:space="preserve"> </w:t>
          </w:r>
          <w:r>
            <w:rPr>
              <w:rFonts w:eastAsia="Times New Roman"/>
              <w:i/>
              <w:iCs/>
            </w:rPr>
            <w:t>The Annals of Thoracic Surgery</w:t>
          </w:r>
          <w:r>
            <w:rPr>
              <w:rFonts w:eastAsia="Times New Roman"/>
            </w:rPr>
            <w:t xml:space="preserve">, </w:t>
          </w:r>
          <w:r>
            <w:rPr>
              <w:rFonts w:eastAsia="Times New Roman"/>
              <w:i/>
              <w:iCs/>
            </w:rPr>
            <w:t>95</w:t>
          </w:r>
          <w:r>
            <w:rPr>
              <w:rFonts w:eastAsia="Times New Roman"/>
            </w:rPr>
            <w:t>(1), 119–124. https://doi.org/10.1016/J.ATHORACSUR.2012.08.058</w:t>
          </w:r>
        </w:p>
        <w:p w:rsidR="00604695" w:rsidRDefault="00604695" w:rsidP="00604695">
          <w:pPr>
            <w:autoSpaceDE w:val="0"/>
            <w:autoSpaceDN w:val="0"/>
            <w:ind w:hanging="480"/>
            <w:rPr>
              <w:rFonts w:eastAsia="Times New Roman"/>
            </w:rPr>
          </w:pPr>
          <w:proofErr w:type="gramStart"/>
          <w:r>
            <w:rPr>
              <w:rFonts w:eastAsia="Times New Roman"/>
            </w:rPr>
            <w:t>Jha, A. K., &amp; Hittalmani, S. K. (2017).</w:t>
          </w:r>
          <w:proofErr w:type="gramEnd"/>
          <w:r>
            <w:rPr>
              <w:rFonts w:eastAsia="Times New Roman"/>
            </w:rPr>
            <w:t xml:space="preserve"> Septic Shock in Low-Cardiac-Output Patients </w:t>
          </w:r>
          <w:proofErr w:type="gramStart"/>
          <w:r>
            <w:rPr>
              <w:rFonts w:eastAsia="Times New Roman"/>
            </w:rPr>
            <w:t>With</w:t>
          </w:r>
          <w:proofErr w:type="gramEnd"/>
          <w:r>
            <w:rPr>
              <w:rFonts w:eastAsia="Times New Roman"/>
            </w:rPr>
            <w:t xml:space="preserve"> Heart and Lung Transplantation: Diagnosis and Management Dilemma. </w:t>
          </w:r>
          <w:r>
            <w:rPr>
              <w:rFonts w:eastAsia="Times New Roman"/>
              <w:i/>
              <w:iCs/>
            </w:rPr>
            <w:t>Journal of Cardiothoracic and Vascular Anesthesia</w:t>
          </w:r>
          <w:r>
            <w:rPr>
              <w:rFonts w:eastAsia="Times New Roman"/>
            </w:rPr>
            <w:t xml:space="preserve">, </w:t>
          </w:r>
          <w:r>
            <w:rPr>
              <w:rFonts w:eastAsia="Times New Roman"/>
              <w:i/>
              <w:iCs/>
            </w:rPr>
            <w:t>31</w:t>
          </w:r>
          <w:r>
            <w:rPr>
              <w:rFonts w:eastAsia="Times New Roman"/>
            </w:rPr>
            <w:t>(4), 1389–1396. https://doi.org/10.1053/J.JVCA.2016.11.003</w:t>
          </w:r>
        </w:p>
        <w:p w:rsidR="00604695" w:rsidRDefault="00604695" w:rsidP="00604695">
          <w:pPr>
            <w:autoSpaceDE w:val="0"/>
            <w:autoSpaceDN w:val="0"/>
            <w:ind w:hanging="480"/>
            <w:rPr>
              <w:rFonts w:eastAsia="Times New Roman"/>
            </w:rPr>
          </w:pPr>
          <w:r>
            <w:rPr>
              <w:rFonts w:eastAsia="Times New Roman"/>
            </w:rPr>
            <w:t xml:space="preserve">Jouan, J., Golmard, L., Benhamouda, N., Durrleman, N., Golmard, J. L., Ceccaldi, R., Trinquart, L., Fabiani, J. N., Tartour, E., Jeunemaitre, X., &amp; Menasché, P. (2012). </w:t>
          </w:r>
          <w:proofErr w:type="gramStart"/>
          <w:r>
            <w:rPr>
              <w:rFonts w:eastAsia="Times New Roman"/>
            </w:rPr>
            <w:t>Gene polymorphisms and cytokine plasma levels as predictive factors of complications after cardiopulmonary bypass.</w:t>
          </w:r>
          <w:proofErr w:type="gramEnd"/>
          <w:r>
            <w:rPr>
              <w:rFonts w:eastAsia="Times New Roman"/>
            </w:rPr>
            <w:t xml:space="preserve"> </w:t>
          </w:r>
          <w:proofErr w:type="gramStart"/>
          <w:r>
            <w:rPr>
              <w:rFonts w:eastAsia="Times New Roman"/>
              <w:i/>
              <w:iCs/>
            </w:rPr>
            <w:t>The Journal of Thoracic and Cardiovascular Surgery</w:t>
          </w:r>
          <w:r>
            <w:rPr>
              <w:rFonts w:eastAsia="Times New Roman"/>
            </w:rPr>
            <w:t xml:space="preserve">, </w:t>
          </w:r>
          <w:r>
            <w:rPr>
              <w:rFonts w:eastAsia="Times New Roman"/>
              <w:i/>
              <w:iCs/>
            </w:rPr>
            <w:t>144</w:t>
          </w:r>
          <w:r>
            <w:rPr>
              <w:rFonts w:eastAsia="Times New Roman"/>
            </w:rPr>
            <w:t>(2), 467-473.e2.</w:t>
          </w:r>
          <w:proofErr w:type="gramEnd"/>
          <w:r>
            <w:rPr>
              <w:rFonts w:eastAsia="Times New Roman"/>
            </w:rPr>
            <w:t xml:space="preserve"> https://doi.org/10.1016/J.JTCVS.2011.12.022</w:t>
          </w:r>
        </w:p>
        <w:p w:rsidR="00604695" w:rsidRDefault="00604695" w:rsidP="00604695">
          <w:pPr>
            <w:autoSpaceDE w:val="0"/>
            <w:autoSpaceDN w:val="0"/>
            <w:ind w:hanging="480"/>
            <w:rPr>
              <w:rFonts w:eastAsia="Times New Roman"/>
            </w:rPr>
          </w:pPr>
          <w:proofErr w:type="gramStart"/>
          <w:r>
            <w:rPr>
              <w:rFonts w:eastAsia="Times New Roman"/>
            </w:rPr>
            <w:t>Jung, W., Choi, J. W., Hwang, H. Y., &amp; Kim, K. H. (2018).</w:t>
          </w:r>
          <w:proofErr w:type="gramEnd"/>
          <w:r>
            <w:rPr>
              <w:rFonts w:eastAsia="Times New Roman"/>
            </w:rPr>
            <w:t xml:space="preserve"> Early Clinical Outcomes of Tricuspid Valve Repair with a Tri-Ad Annuloplasty Ring in Comparison with the Outcomes Using an MC 3 Ring. </w:t>
          </w:r>
          <w:r>
            <w:rPr>
              <w:rFonts w:eastAsia="Times New Roman"/>
              <w:i/>
              <w:iCs/>
            </w:rPr>
            <w:t>The Korean Journal of Thoracic and Cardiovascular Surgery</w:t>
          </w:r>
          <w:r>
            <w:rPr>
              <w:rFonts w:eastAsia="Times New Roman"/>
            </w:rPr>
            <w:t xml:space="preserve">, </w:t>
          </w:r>
          <w:r>
            <w:rPr>
              <w:rFonts w:eastAsia="Times New Roman"/>
              <w:i/>
              <w:iCs/>
            </w:rPr>
            <w:t>51</w:t>
          </w:r>
          <w:r>
            <w:rPr>
              <w:rFonts w:eastAsia="Times New Roman"/>
            </w:rPr>
            <w:t>(2), 92–99. https://doi.org/10.5090/KJTCS.2018.51.2.92</w:t>
          </w:r>
        </w:p>
        <w:p w:rsidR="00604695" w:rsidRDefault="00604695" w:rsidP="00604695">
          <w:pPr>
            <w:autoSpaceDE w:val="0"/>
            <w:autoSpaceDN w:val="0"/>
            <w:ind w:hanging="480"/>
            <w:rPr>
              <w:rFonts w:eastAsia="Times New Roman"/>
            </w:rPr>
          </w:pPr>
          <w:r w:rsidRPr="00A65C20">
            <w:rPr>
              <w:rFonts w:eastAsia="Times New Roman"/>
              <w:lang w:val="nl-NL"/>
            </w:rPr>
            <w:t xml:space="preserve">K. Chandler, H., &amp; Kirsch, R. (2016). </w:t>
          </w:r>
          <w:proofErr w:type="gramStart"/>
          <w:r>
            <w:rPr>
              <w:rFonts w:eastAsia="Times New Roman"/>
            </w:rPr>
            <w:t>Management of the Low Cardiac Output Syndrome Following Surgery for Congenital Heart Disease.</w:t>
          </w:r>
          <w:proofErr w:type="gramEnd"/>
          <w:r>
            <w:rPr>
              <w:rFonts w:eastAsia="Times New Roman"/>
            </w:rPr>
            <w:t xml:space="preserve"> </w:t>
          </w:r>
          <w:r>
            <w:rPr>
              <w:rFonts w:eastAsia="Times New Roman"/>
              <w:i/>
              <w:iCs/>
            </w:rPr>
            <w:t>Current Cardiology Reviews</w:t>
          </w:r>
          <w:r>
            <w:rPr>
              <w:rFonts w:eastAsia="Times New Roman"/>
            </w:rPr>
            <w:t xml:space="preserve">, </w:t>
          </w:r>
          <w:r>
            <w:rPr>
              <w:rFonts w:eastAsia="Times New Roman"/>
              <w:i/>
              <w:iCs/>
            </w:rPr>
            <w:t>12</w:t>
          </w:r>
          <w:r>
            <w:rPr>
              <w:rFonts w:eastAsia="Times New Roman"/>
            </w:rPr>
            <w:t>(2), 107–111. https://doi.org/10.2174/1573403X12666151119164647</w:t>
          </w:r>
        </w:p>
        <w:p w:rsidR="00604695" w:rsidRDefault="00604695" w:rsidP="00604695">
          <w:pPr>
            <w:autoSpaceDE w:val="0"/>
            <w:autoSpaceDN w:val="0"/>
            <w:ind w:hanging="480"/>
            <w:rPr>
              <w:rFonts w:eastAsia="Times New Roman"/>
            </w:rPr>
          </w:pPr>
          <w:r>
            <w:rPr>
              <w:rFonts w:eastAsia="Times New Roman"/>
            </w:rPr>
            <w:lastRenderedPageBreak/>
            <w:t xml:space="preserve">Kavanagh, B. P., Mazer, C. D., Panos, A., &amp; Lichtenstein, S. v. (1992). </w:t>
          </w:r>
          <w:proofErr w:type="gramStart"/>
          <w:r>
            <w:rPr>
              <w:rFonts w:eastAsia="Times New Roman"/>
            </w:rPr>
            <w:t>Effect of warm heart surgery on perioperative management of patients undergoing urgent cardiac surgery.</w:t>
          </w:r>
          <w:proofErr w:type="gramEnd"/>
          <w:r>
            <w:rPr>
              <w:rFonts w:eastAsia="Times New Roman"/>
            </w:rPr>
            <w:t xml:space="preserve"> </w:t>
          </w:r>
          <w:r>
            <w:rPr>
              <w:rFonts w:eastAsia="Times New Roman"/>
              <w:i/>
              <w:iCs/>
            </w:rPr>
            <w:t>Journal of Cardiothoracic and Vascular Anesthesia</w:t>
          </w:r>
          <w:r>
            <w:rPr>
              <w:rFonts w:eastAsia="Times New Roman"/>
            </w:rPr>
            <w:t xml:space="preserve">, </w:t>
          </w:r>
          <w:r>
            <w:rPr>
              <w:rFonts w:eastAsia="Times New Roman"/>
              <w:i/>
              <w:iCs/>
            </w:rPr>
            <w:t>6</w:t>
          </w:r>
          <w:r>
            <w:rPr>
              <w:rFonts w:eastAsia="Times New Roman"/>
            </w:rPr>
            <w:t>(2), 127–131. https://doi.org/10.1016/1053-</w:t>
          </w:r>
          <w:proofErr w:type="gramStart"/>
          <w:r>
            <w:rPr>
              <w:rFonts w:eastAsia="Times New Roman"/>
            </w:rPr>
            <w:t>0770(</w:t>
          </w:r>
          <w:proofErr w:type="gramEnd"/>
          <w:r>
            <w:rPr>
              <w:rFonts w:eastAsia="Times New Roman"/>
            </w:rPr>
            <w:t>92)90185-A</w:t>
          </w:r>
        </w:p>
        <w:p w:rsidR="00604695" w:rsidRDefault="00604695" w:rsidP="00604695">
          <w:pPr>
            <w:autoSpaceDE w:val="0"/>
            <w:autoSpaceDN w:val="0"/>
            <w:ind w:hanging="480"/>
            <w:rPr>
              <w:rFonts w:eastAsia="Times New Roman"/>
            </w:rPr>
          </w:pPr>
          <w:r>
            <w:rPr>
              <w:rFonts w:eastAsia="Times New Roman"/>
            </w:rPr>
            <w:t xml:space="preserve">Killen, D. A., Piehler, J. M., Borkon, A. M., Gorton, M. E., &amp; Reed, W. A. (1997). </w:t>
          </w:r>
          <w:proofErr w:type="gramStart"/>
          <w:r>
            <w:rPr>
              <w:rFonts w:eastAsia="Times New Roman"/>
            </w:rPr>
            <w:t>Early repair of postinfarction ventricular septal rupture.</w:t>
          </w:r>
          <w:proofErr w:type="gramEnd"/>
          <w:r>
            <w:rPr>
              <w:rFonts w:eastAsia="Times New Roman"/>
            </w:rPr>
            <w:t xml:space="preserve"> </w:t>
          </w:r>
          <w:r>
            <w:rPr>
              <w:rFonts w:eastAsia="Times New Roman"/>
              <w:i/>
              <w:iCs/>
            </w:rPr>
            <w:t>The Annals of Thoracic Surgery</w:t>
          </w:r>
          <w:r>
            <w:rPr>
              <w:rFonts w:eastAsia="Times New Roman"/>
            </w:rPr>
            <w:t xml:space="preserve">, </w:t>
          </w:r>
          <w:r>
            <w:rPr>
              <w:rFonts w:eastAsia="Times New Roman"/>
              <w:i/>
              <w:iCs/>
            </w:rPr>
            <w:t>63</w:t>
          </w:r>
          <w:r>
            <w:rPr>
              <w:rFonts w:eastAsia="Times New Roman"/>
            </w:rPr>
            <w:t>(1), 138–142. https://doi.org/10.1016/S0003-</w:t>
          </w:r>
          <w:proofErr w:type="gramStart"/>
          <w:r>
            <w:rPr>
              <w:rFonts w:eastAsia="Times New Roman"/>
            </w:rPr>
            <w:t>4975(</w:t>
          </w:r>
          <w:proofErr w:type="gramEnd"/>
          <w:r>
            <w:rPr>
              <w:rFonts w:eastAsia="Times New Roman"/>
            </w:rPr>
            <w:t>96)00765-5</w:t>
          </w:r>
        </w:p>
        <w:p w:rsidR="00604695" w:rsidRDefault="00604695" w:rsidP="00604695">
          <w:pPr>
            <w:autoSpaceDE w:val="0"/>
            <w:autoSpaceDN w:val="0"/>
            <w:ind w:hanging="480"/>
            <w:rPr>
              <w:rFonts w:eastAsia="Times New Roman"/>
            </w:rPr>
          </w:pPr>
          <w:r>
            <w:rPr>
              <w:rFonts w:eastAsia="Times New Roman"/>
            </w:rPr>
            <w:t xml:space="preserve">Killen, D. A., Reed, W. A., Wathanacharoen, S., Beauchamp, G., &amp; Rutherford, B. (1983). </w:t>
          </w:r>
          <w:proofErr w:type="gramStart"/>
          <w:r>
            <w:rPr>
              <w:rFonts w:eastAsia="Times New Roman"/>
            </w:rPr>
            <w:t>Surgical treatment of papillary muscle rupture.</w:t>
          </w:r>
          <w:proofErr w:type="gramEnd"/>
          <w:r>
            <w:rPr>
              <w:rFonts w:eastAsia="Times New Roman"/>
            </w:rPr>
            <w:t xml:space="preserve"> </w:t>
          </w:r>
          <w:r>
            <w:rPr>
              <w:rFonts w:eastAsia="Times New Roman"/>
              <w:i/>
              <w:iCs/>
            </w:rPr>
            <w:t>The Annals of Thoracic Surgery</w:t>
          </w:r>
          <w:r>
            <w:rPr>
              <w:rFonts w:eastAsia="Times New Roman"/>
            </w:rPr>
            <w:t xml:space="preserve">, </w:t>
          </w:r>
          <w:r>
            <w:rPr>
              <w:rFonts w:eastAsia="Times New Roman"/>
              <w:i/>
              <w:iCs/>
            </w:rPr>
            <w:t>35</w:t>
          </w:r>
          <w:r>
            <w:rPr>
              <w:rFonts w:eastAsia="Times New Roman"/>
            </w:rPr>
            <w:t>(3), 243–248. https://doi.org/10.1016/S0003-</w:t>
          </w:r>
          <w:proofErr w:type="gramStart"/>
          <w:r>
            <w:rPr>
              <w:rFonts w:eastAsia="Times New Roman"/>
            </w:rPr>
            <w:t>4975(</w:t>
          </w:r>
          <w:proofErr w:type="gramEnd"/>
          <w:r>
            <w:rPr>
              <w:rFonts w:eastAsia="Times New Roman"/>
            </w:rPr>
            <w:t>10)61551-2</w:t>
          </w:r>
        </w:p>
        <w:p w:rsidR="00604695" w:rsidRDefault="00604695" w:rsidP="00604695">
          <w:pPr>
            <w:autoSpaceDE w:val="0"/>
            <w:autoSpaceDN w:val="0"/>
            <w:ind w:hanging="480"/>
            <w:rPr>
              <w:rFonts w:eastAsia="Times New Roman"/>
            </w:rPr>
          </w:pPr>
          <w:r>
            <w:rPr>
              <w:rFonts w:eastAsia="Times New Roman"/>
            </w:rPr>
            <w:t xml:space="preserve">Kim, B. J., Kim, Y. S., Kim, H. J., Ju, M. H., Kim, J. B., Jung, S. H., Choo, S. J., &amp; Chung, C. H. (2018). Concomitant mitral valve </w:t>
          </w:r>
          <w:proofErr w:type="gramStart"/>
          <w:r>
            <w:rPr>
              <w:rFonts w:eastAsia="Times New Roman"/>
            </w:rPr>
            <w:t>surgery in patients with moderate ischemic mitral regurgitation undergoing coronary artery bypass</w:t>
          </w:r>
          <w:proofErr w:type="gramEnd"/>
          <w:r>
            <w:rPr>
              <w:rFonts w:eastAsia="Times New Roman"/>
            </w:rPr>
            <w:t xml:space="preserve"> grafting. </w:t>
          </w:r>
          <w:proofErr w:type="gramStart"/>
          <w:r>
            <w:rPr>
              <w:rFonts w:eastAsia="Times New Roman"/>
              <w:i/>
              <w:iCs/>
            </w:rPr>
            <w:t>Journal of Thoracic Disease</w:t>
          </w:r>
          <w:r>
            <w:rPr>
              <w:rFonts w:eastAsia="Times New Roman"/>
            </w:rPr>
            <w:t xml:space="preserve">, </w:t>
          </w:r>
          <w:r>
            <w:rPr>
              <w:rFonts w:eastAsia="Times New Roman"/>
              <w:i/>
              <w:iCs/>
            </w:rPr>
            <w:t>10</w:t>
          </w:r>
          <w:r>
            <w:rPr>
              <w:rFonts w:eastAsia="Times New Roman"/>
            </w:rPr>
            <w:t>(6), 3632–3642.</w:t>
          </w:r>
          <w:proofErr w:type="gramEnd"/>
          <w:r>
            <w:rPr>
              <w:rFonts w:eastAsia="Times New Roman"/>
            </w:rPr>
            <w:t xml:space="preserve"> https://doi.org/10.21037/JTD.2018.05.148</w:t>
          </w:r>
        </w:p>
        <w:p w:rsidR="00604695" w:rsidRDefault="00604695" w:rsidP="00604695">
          <w:pPr>
            <w:autoSpaceDE w:val="0"/>
            <w:autoSpaceDN w:val="0"/>
            <w:ind w:hanging="480"/>
            <w:rPr>
              <w:rFonts w:eastAsia="Times New Roman"/>
            </w:rPr>
          </w:pPr>
          <w:r>
            <w:rPr>
              <w:rFonts w:eastAsia="Times New Roman"/>
            </w:rPr>
            <w:t xml:space="preserve">Kim, H. seon, Kim, K. B., Hwang, H. Y., Chang, H. W., &amp; Park, K. J. (2012). Subxiphoid incisional hernia </w:t>
          </w:r>
          <w:proofErr w:type="gramStart"/>
          <w:r>
            <w:rPr>
              <w:rFonts w:eastAsia="Times New Roman"/>
            </w:rPr>
            <w:t>development after coronary artery bypass</w:t>
          </w:r>
          <w:proofErr w:type="gramEnd"/>
          <w:r>
            <w:rPr>
              <w:rFonts w:eastAsia="Times New Roman"/>
            </w:rPr>
            <w:t xml:space="preserve"> grafting. </w:t>
          </w:r>
          <w:r>
            <w:rPr>
              <w:rFonts w:eastAsia="Times New Roman"/>
              <w:i/>
              <w:iCs/>
            </w:rPr>
            <w:t>The Korean Journal of Thoracic and Cardiovascular Surgery</w:t>
          </w:r>
          <w:r>
            <w:rPr>
              <w:rFonts w:eastAsia="Times New Roman"/>
            </w:rPr>
            <w:t xml:space="preserve">, </w:t>
          </w:r>
          <w:r>
            <w:rPr>
              <w:rFonts w:eastAsia="Times New Roman"/>
              <w:i/>
              <w:iCs/>
            </w:rPr>
            <w:t>45</w:t>
          </w:r>
          <w:r>
            <w:rPr>
              <w:rFonts w:eastAsia="Times New Roman"/>
            </w:rPr>
            <w:t>(3), 161–165. https://doi.org/10.5090/KJTCS.2012.45.3.161</w:t>
          </w:r>
        </w:p>
        <w:p w:rsidR="00604695" w:rsidRDefault="00604695" w:rsidP="00604695">
          <w:pPr>
            <w:autoSpaceDE w:val="0"/>
            <w:autoSpaceDN w:val="0"/>
            <w:ind w:hanging="480"/>
            <w:rPr>
              <w:rFonts w:eastAsia="Times New Roman"/>
            </w:rPr>
          </w:pPr>
          <w:r w:rsidRPr="00A65C20">
            <w:rPr>
              <w:rFonts w:eastAsia="Times New Roman"/>
              <w:lang w:val="nl-NL"/>
            </w:rPr>
            <w:t xml:space="preserve">Kim, J. S., Jeong, J. H., Moon, S. J., Ahn, H., &amp; Hwang, H. Y. (2016). </w:t>
          </w:r>
          <w:r>
            <w:rPr>
              <w:rFonts w:eastAsia="Times New Roman"/>
            </w:rPr>
            <w:t xml:space="preserve">Sufficient myocardial protection of </w:t>
          </w:r>
          <w:proofErr w:type="gramStart"/>
          <w:r>
            <w:rPr>
              <w:rFonts w:eastAsia="Times New Roman"/>
            </w:rPr>
            <w:t>del</w:t>
          </w:r>
          <w:proofErr w:type="gramEnd"/>
          <w:r>
            <w:rPr>
              <w:rFonts w:eastAsia="Times New Roman"/>
            </w:rPr>
            <w:t xml:space="preserve"> Nido cardioplegia regardless of ventricular mass and myocardial ischemic time in adult cardiac surgical patients. </w:t>
          </w:r>
          <w:r>
            <w:rPr>
              <w:rFonts w:eastAsia="Times New Roman"/>
              <w:i/>
              <w:iCs/>
            </w:rPr>
            <w:t>Journal of Thoracic Disease</w:t>
          </w:r>
          <w:r>
            <w:rPr>
              <w:rFonts w:eastAsia="Times New Roman"/>
            </w:rPr>
            <w:t xml:space="preserve">, </w:t>
          </w:r>
          <w:r>
            <w:rPr>
              <w:rFonts w:eastAsia="Times New Roman"/>
              <w:i/>
              <w:iCs/>
            </w:rPr>
            <w:t>8</w:t>
          </w:r>
          <w:r>
            <w:rPr>
              <w:rFonts w:eastAsia="Times New Roman"/>
            </w:rPr>
            <w:t>(8), 2004–2010. https://doi.org/10.21037/JTD.2016.06.66</w:t>
          </w:r>
        </w:p>
        <w:p w:rsidR="00604695" w:rsidRDefault="00604695" w:rsidP="00604695">
          <w:pPr>
            <w:autoSpaceDE w:val="0"/>
            <w:autoSpaceDN w:val="0"/>
            <w:ind w:hanging="480"/>
            <w:rPr>
              <w:rFonts w:eastAsia="Times New Roman"/>
            </w:rPr>
          </w:pPr>
          <w:proofErr w:type="gramStart"/>
          <w:r>
            <w:rPr>
              <w:rFonts w:eastAsia="Times New Roman"/>
            </w:rPr>
            <w:t>Klotz, S., Rukosujew, A., Welp, H., Schmid, C., Tjan, T. D. T., &amp; Scheld, H. H. (2007).</w:t>
          </w:r>
          <w:proofErr w:type="gramEnd"/>
          <w:r>
            <w:rPr>
              <w:rFonts w:eastAsia="Times New Roman"/>
            </w:rPr>
            <w:t xml:space="preserve"> </w:t>
          </w:r>
          <w:proofErr w:type="gramStart"/>
          <w:r>
            <w:rPr>
              <w:rFonts w:eastAsia="Times New Roman"/>
            </w:rPr>
            <w:t>Primary extracorporeal membrane oxygenation versus primary ventricular assist device implantation in low cardiac output syndrome following cardiac operation.</w:t>
          </w:r>
          <w:proofErr w:type="gramEnd"/>
          <w:r>
            <w:rPr>
              <w:rFonts w:eastAsia="Times New Roman"/>
            </w:rPr>
            <w:t xml:space="preserve"> </w:t>
          </w:r>
          <w:r>
            <w:rPr>
              <w:rFonts w:eastAsia="Times New Roman"/>
              <w:i/>
              <w:iCs/>
            </w:rPr>
            <w:t>Artificial Organs</w:t>
          </w:r>
          <w:r>
            <w:rPr>
              <w:rFonts w:eastAsia="Times New Roman"/>
            </w:rPr>
            <w:t xml:space="preserve">, </w:t>
          </w:r>
          <w:r>
            <w:rPr>
              <w:rFonts w:eastAsia="Times New Roman"/>
              <w:i/>
              <w:iCs/>
            </w:rPr>
            <w:t>31</w:t>
          </w:r>
          <w:r>
            <w:rPr>
              <w:rFonts w:eastAsia="Times New Roman"/>
            </w:rPr>
            <w:t>(5), 390–394. https://doi.org/10.1111/J.1525-1594.2007.00397.X</w:t>
          </w:r>
        </w:p>
        <w:p w:rsidR="00604695" w:rsidRDefault="00604695" w:rsidP="00604695">
          <w:pPr>
            <w:autoSpaceDE w:val="0"/>
            <w:autoSpaceDN w:val="0"/>
            <w:ind w:hanging="480"/>
            <w:rPr>
              <w:rFonts w:eastAsia="Times New Roman"/>
            </w:rPr>
          </w:pPr>
          <w:proofErr w:type="gramStart"/>
          <w:r>
            <w:rPr>
              <w:rFonts w:eastAsia="Times New Roman"/>
            </w:rPr>
            <w:t>Koster, A., Zittermann, A., Börgermann, J., Knabbe, C., Diekmann, J., Schirmer, U., &amp; Gummert, J. F. (2016).</w:t>
          </w:r>
          <w:proofErr w:type="gramEnd"/>
          <w:r>
            <w:rPr>
              <w:rFonts w:eastAsia="Times New Roman"/>
            </w:rPr>
            <w:t xml:space="preserve"> Transfusion of 1 and 2 units of red blood cells does not increase mortality and organ failure in patients undergoing isolated coronary artery bypass grafting. </w:t>
          </w:r>
          <w:r>
            <w:rPr>
              <w:rFonts w:eastAsia="Times New Roman"/>
              <w:i/>
              <w:iCs/>
            </w:rPr>
            <w:t>European Journal of Cardio-Thoracic Surgery : Official Journal of the European Association for Cardio-Thoracic Surgery</w:t>
          </w:r>
          <w:r>
            <w:rPr>
              <w:rFonts w:eastAsia="Times New Roman"/>
            </w:rPr>
            <w:t xml:space="preserve">, </w:t>
          </w:r>
          <w:r>
            <w:rPr>
              <w:rFonts w:eastAsia="Times New Roman"/>
              <w:i/>
              <w:iCs/>
            </w:rPr>
            <w:t>49</w:t>
          </w:r>
          <w:r>
            <w:rPr>
              <w:rFonts w:eastAsia="Times New Roman"/>
            </w:rPr>
            <w:t>(3), 931–936. https://doi.org/10.1093/EJCTS/EZV252</w:t>
          </w:r>
        </w:p>
        <w:p w:rsidR="00604695" w:rsidRDefault="00604695" w:rsidP="00604695">
          <w:pPr>
            <w:autoSpaceDE w:val="0"/>
            <w:autoSpaceDN w:val="0"/>
            <w:ind w:hanging="480"/>
            <w:rPr>
              <w:rFonts w:eastAsia="Times New Roman"/>
            </w:rPr>
          </w:pPr>
          <w:proofErr w:type="gramStart"/>
          <w:r>
            <w:rPr>
              <w:rFonts w:eastAsia="Times New Roman"/>
            </w:rPr>
            <w:t>Kulik, A., Rubens, F. D., Gunning, D., Bourke, M. E., Mesana, T. G., &amp; Ruel, M. (2007).</w:t>
          </w:r>
          <w:proofErr w:type="gramEnd"/>
          <w:r>
            <w:rPr>
              <w:rFonts w:eastAsia="Times New Roman"/>
            </w:rPr>
            <w:t xml:space="preserve"> Radial artery graft treatment with phenoxybenzamine is clinically safe and may reduce perioperative myocardial injury. </w:t>
          </w:r>
          <w:r>
            <w:rPr>
              <w:rFonts w:eastAsia="Times New Roman"/>
              <w:i/>
              <w:iCs/>
            </w:rPr>
            <w:t>The Annals of Thoracic Surgery</w:t>
          </w:r>
          <w:r>
            <w:rPr>
              <w:rFonts w:eastAsia="Times New Roman"/>
            </w:rPr>
            <w:t xml:space="preserve">, </w:t>
          </w:r>
          <w:r>
            <w:rPr>
              <w:rFonts w:eastAsia="Times New Roman"/>
              <w:i/>
              <w:iCs/>
            </w:rPr>
            <w:t>83</w:t>
          </w:r>
          <w:r>
            <w:rPr>
              <w:rFonts w:eastAsia="Times New Roman"/>
            </w:rPr>
            <w:t>(2), 502–509. https://doi.org/10.1016/J.ATHORACSUR.2006.09.089</w:t>
          </w:r>
        </w:p>
        <w:p w:rsidR="00604695" w:rsidRDefault="00604695" w:rsidP="00604695">
          <w:pPr>
            <w:autoSpaceDE w:val="0"/>
            <w:autoSpaceDN w:val="0"/>
            <w:ind w:hanging="480"/>
            <w:rPr>
              <w:rFonts w:eastAsia="Times New Roman"/>
            </w:rPr>
          </w:pPr>
          <w:proofErr w:type="gramStart"/>
          <w:r>
            <w:rPr>
              <w:rFonts w:eastAsia="Times New Roman"/>
            </w:rPr>
            <w:t>Kumar, A., Puri, G. D., &amp; Bahl, A. (2017).</w:t>
          </w:r>
          <w:proofErr w:type="gramEnd"/>
          <w:r>
            <w:rPr>
              <w:rFonts w:eastAsia="Times New Roman"/>
            </w:rPr>
            <w:t xml:space="preserve"> Transesophageal Echocardiography, 3-Dimensional and Speckle Tracking Together as Sensitive Markers for Early Outcome in Patients With Left Ventricular Dysfunction Undergoing Cardiac Surgery. </w:t>
          </w:r>
          <w:r>
            <w:rPr>
              <w:rFonts w:eastAsia="Times New Roman"/>
              <w:i/>
              <w:iCs/>
            </w:rPr>
            <w:t>Journal of Cardiothoracic and Vascular Anesthesia</w:t>
          </w:r>
          <w:r>
            <w:rPr>
              <w:rFonts w:eastAsia="Times New Roman"/>
            </w:rPr>
            <w:t xml:space="preserve">, </w:t>
          </w:r>
          <w:r>
            <w:rPr>
              <w:rFonts w:eastAsia="Times New Roman"/>
              <w:i/>
              <w:iCs/>
            </w:rPr>
            <w:t>31</w:t>
          </w:r>
          <w:r>
            <w:rPr>
              <w:rFonts w:eastAsia="Times New Roman"/>
            </w:rPr>
            <w:t>(5), 1695–1701. https://doi.org/10.1053/J.JVCA.2017.04.006</w:t>
          </w:r>
        </w:p>
        <w:p w:rsidR="00604695" w:rsidRDefault="00604695" w:rsidP="00604695">
          <w:pPr>
            <w:autoSpaceDE w:val="0"/>
            <w:autoSpaceDN w:val="0"/>
            <w:ind w:hanging="480"/>
            <w:rPr>
              <w:rFonts w:eastAsia="Times New Roman"/>
            </w:rPr>
          </w:pPr>
          <w:proofErr w:type="gramStart"/>
          <w:r>
            <w:rPr>
              <w:rFonts w:eastAsia="Times New Roman"/>
            </w:rPr>
            <w:lastRenderedPageBreak/>
            <w:t>Kumon, K., Tanaka, K., Nakajima, N., Naito, Y., &amp; Fujita, T. (1985).</w:t>
          </w:r>
          <w:proofErr w:type="gramEnd"/>
          <w:r>
            <w:rPr>
              <w:rFonts w:eastAsia="Times New Roman"/>
            </w:rPr>
            <w:t xml:space="preserve"> </w:t>
          </w:r>
          <w:proofErr w:type="gramStart"/>
          <w:r>
            <w:rPr>
              <w:rFonts w:eastAsia="Times New Roman"/>
            </w:rPr>
            <w:t>Pulmonary circulation in low cardiac output syndrome following open heart surgery.</w:t>
          </w:r>
          <w:proofErr w:type="gramEnd"/>
          <w:r>
            <w:rPr>
              <w:rFonts w:eastAsia="Times New Roman"/>
            </w:rPr>
            <w:t xml:space="preserve"> </w:t>
          </w:r>
          <w:r>
            <w:rPr>
              <w:rFonts w:eastAsia="Times New Roman"/>
              <w:i/>
              <w:iCs/>
            </w:rPr>
            <w:t>Japanese Circulation Journal</w:t>
          </w:r>
          <w:r>
            <w:rPr>
              <w:rFonts w:eastAsia="Times New Roman"/>
            </w:rPr>
            <w:t xml:space="preserve">, </w:t>
          </w:r>
          <w:r>
            <w:rPr>
              <w:rFonts w:eastAsia="Times New Roman"/>
              <w:i/>
              <w:iCs/>
            </w:rPr>
            <w:t>49</w:t>
          </w:r>
          <w:r>
            <w:rPr>
              <w:rFonts w:eastAsia="Times New Roman"/>
            </w:rPr>
            <w:t>(10), 1055–1062. https://doi.org/10.1253/JCJ.49.1055</w:t>
          </w:r>
        </w:p>
        <w:p w:rsidR="00604695" w:rsidRDefault="00604695" w:rsidP="00604695">
          <w:pPr>
            <w:autoSpaceDE w:val="0"/>
            <w:autoSpaceDN w:val="0"/>
            <w:ind w:hanging="480"/>
            <w:rPr>
              <w:rFonts w:eastAsia="Times New Roman"/>
            </w:rPr>
          </w:pPr>
          <w:proofErr w:type="gramStart"/>
          <w:r>
            <w:rPr>
              <w:rFonts w:eastAsia="Times New Roman"/>
            </w:rPr>
            <w:t>Kumon, K., Tanaka, K., Rata, T. H., Naito, Y., &amp; Fujita, T. (1986).</w:t>
          </w:r>
          <w:proofErr w:type="gramEnd"/>
          <w:r>
            <w:rPr>
              <w:rFonts w:eastAsia="Times New Roman"/>
            </w:rPr>
            <w:t xml:space="preserve"> </w:t>
          </w:r>
          <w:proofErr w:type="gramStart"/>
          <w:r>
            <w:rPr>
              <w:rFonts w:eastAsia="Times New Roman"/>
            </w:rPr>
            <w:t>Organ failures due to low cardiac output syndrome following open heart surgery.</w:t>
          </w:r>
          <w:proofErr w:type="gramEnd"/>
          <w:r>
            <w:rPr>
              <w:rFonts w:eastAsia="Times New Roman"/>
            </w:rPr>
            <w:t xml:space="preserve"> </w:t>
          </w:r>
          <w:r>
            <w:rPr>
              <w:rFonts w:eastAsia="Times New Roman"/>
              <w:i/>
              <w:iCs/>
            </w:rPr>
            <w:t>Japanese Circulation Journal</w:t>
          </w:r>
          <w:r>
            <w:rPr>
              <w:rFonts w:eastAsia="Times New Roman"/>
            </w:rPr>
            <w:t xml:space="preserve">, </w:t>
          </w:r>
          <w:r>
            <w:rPr>
              <w:rFonts w:eastAsia="Times New Roman"/>
              <w:i/>
              <w:iCs/>
            </w:rPr>
            <w:t>50</w:t>
          </w:r>
          <w:r>
            <w:rPr>
              <w:rFonts w:eastAsia="Times New Roman"/>
            </w:rPr>
            <w:t>(4), 329–335. https://doi.org/10.1253/JCJ.50.329</w:t>
          </w:r>
        </w:p>
        <w:p w:rsidR="00604695" w:rsidRDefault="00604695" w:rsidP="00604695">
          <w:pPr>
            <w:autoSpaceDE w:val="0"/>
            <w:autoSpaceDN w:val="0"/>
            <w:ind w:hanging="480"/>
            <w:rPr>
              <w:rFonts w:eastAsia="Times New Roman"/>
            </w:rPr>
          </w:pPr>
          <w:proofErr w:type="gramStart"/>
          <w:r>
            <w:rPr>
              <w:rFonts w:eastAsia="Times New Roman"/>
            </w:rPr>
            <w:t>Kunt, A. S., &amp; Andac, M. H. (2012).</w:t>
          </w:r>
          <w:proofErr w:type="gramEnd"/>
          <w:r>
            <w:rPr>
              <w:rFonts w:eastAsia="Times New Roman"/>
            </w:rPr>
            <w:t xml:space="preserve"> Decrease of total antioxidative capacity in developed low cardiac output syndrome. </w:t>
          </w:r>
          <w:proofErr w:type="gramStart"/>
          <w:r>
            <w:rPr>
              <w:rFonts w:eastAsia="Times New Roman"/>
              <w:i/>
              <w:iCs/>
            </w:rPr>
            <w:t>Oxidative Medicine and Cellular Longevity</w:t>
          </w:r>
          <w:r>
            <w:rPr>
              <w:rFonts w:eastAsia="Times New Roman"/>
            </w:rPr>
            <w:t xml:space="preserve">, </w:t>
          </w:r>
          <w:r>
            <w:rPr>
              <w:rFonts w:eastAsia="Times New Roman"/>
              <w:i/>
              <w:iCs/>
            </w:rPr>
            <w:t>2012</w:t>
          </w:r>
          <w:r>
            <w:rPr>
              <w:rFonts w:eastAsia="Times New Roman"/>
            </w:rPr>
            <w:t>.</w:t>
          </w:r>
          <w:proofErr w:type="gramEnd"/>
          <w:r>
            <w:rPr>
              <w:rFonts w:eastAsia="Times New Roman"/>
            </w:rPr>
            <w:t xml:space="preserve"> https://doi.org/10.1155/2012/356301</w:t>
          </w:r>
        </w:p>
        <w:p w:rsidR="00604695" w:rsidRDefault="00604695" w:rsidP="00604695">
          <w:pPr>
            <w:autoSpaceDE w:val="0"/>
            <w:autoSpaceDN w:val="0"/>
            <w:ind w:hanging="480"/>
            <w:rPr>
              <w:rFonts w:eastAsia="Times New Roman"/>
            </w:rPr>
          </w:pPr>
          <w:proofErr w:type="gramStart"/>
          <w:r>
            <w:rPr>
              <w:rFonts w:eastAsia="Times New Roman"/>
            </w:rPr>
            <w:t>Kupferschmid, J. P., Rosengart, T. K., McIntosh, C. L., Leon, M. B., &amp; Clark, R. E. (1989).</w:t>
          </w:r>
          <w:proofErr w:type="gramEnd"/>
          <w:r>
            <w:rPr>
              <w:rFonts w:eastAsia="Times New Roman"/>
            </w:rPr>
            <w:t xml:space="preserve"> </w:t>
          </w:r>
          <w:proofErr w:type="gramStart"/>
          <w:r>
            <w:rPr>
              <w:rFonts w:eastAsia="Times New Roman"/>
            </w:rPr>
            <w:t>Amiodarone-induced complications after cardiac operation for obstructive hypertrophic cardiomyopathy.</w:t>
          </w:r>
          <w:proofErr w:type="gramEnd"/>
          <w:r>
            <w:rPr>
              <w:rFonts w:eastAsia="Times New Roman"/>
            </w:rPr>
            <w:t xml:space="preserve"> </w:t>
          </w:r>
          <w:r>
            <w:rPr>
              <w:rFonts w:eastAsia="Times New Roman"/>
              <w:i/>
              <w:iCs/>
            </w:rPr>
            <w:t>The Annals of Thoracic Surgery</w:t>
          </w:r>
          <w:r>
            <w:rPr>
              <w:rFonts w:eastAsia="Times New Roman"/>
            </w:rPr>
            <w:t xml:space="preserve">, </w:t>
          </w:r>
          <w:r>
            <w:rPr>
              <w:rFonts w:eastAsia="Times New Roman"/>
              <w:i/>
              <w:iCs/>
            </w:rPr>
            <w:t>48</w:t>
          </w:r>
          <w:r>
            <w:rPr>
              <w:rFonts w:eastAsia="Times New Roman"/>
            </w:rPr>
            <w:t>(3), 359–364. https://doi.org/10.1016/S0003-</w:t>
          </w:r>
          <w:proofErr w:type="gramStart"/>
          <w:r>
            <w:rPr>
              <w:rFonts w:eastAsia="Times New Roman"/>
            </w:rPr>
            <w:t>4975(</w:t>
          </w:r>
          <w:proofErr w:type="gramEnd"/>
          <w:r>
            <w:rPr>
              <w:rFonts w:eastAsia="Times New Roman"/>
            </w:rPr>
            <w:t>10)62857-3</w:t>
          </w:r>
        </w:p>
        <w:p w:rsidR="00604695" w:rsidRDefault="00604695" w:rsidP="00604695">
          <w:pPr>
            <w:autoSpaceDE w:val="0"/>
            <w:autoSpaceDN w:val="0"/>
            <w:ind w:hanging="480"/>
            <w:rPr>
              <w:rFonts w:eastAsia="Times New Roman"/>
            </w:rPr>
          </w:pPr>
          <w:proofErr w:type="gramStart"/>
          <w:r>
            <w:rPr>
              <w:rFonts w:eastAsia="Times New Roman"/>
            </w:rPr>
            <w:t>Kurobe, H., Kitaichi, T., Shimahara, Y., Kanemura, T., Kanbara, T., Kurushima, A., Kano, M., Hori, T., Yoshida, H., Urata, M., &amp; Kitagawa, T. (2007).</w:t>
          </w:r>
          <w:proofErr w:type="gramEnd"/>
          <w:r>
            <w:rPr>
              <w:rFonts w:eastAsia="Times New Roman"/>
            </w:rPr>
            <w:t xml:space="preserve"> Significance of peritoneal fluid drainage in management after repair of complex heart defects in infancy: cytokine dynamics in vivo. </w:t>
          </w:r>
          <w:r>
            <w:rPr>
              <w:rFonts w:eastAsia="Times New Roman"/>
              <w:i/>
              <w:iCs/>
            </w:rPr>
            <w:t>Circulation Journal : Official Journal of the Japanese Circulation Society</w:t>
          </w:r>
          <w:r>
            <w:rPr>
              <w:rFonts w:eastAsia="Times New Roman"/>
            </w:rPr>
            <w:t xml:space="preserve">, </w:t>
          </w:r>
          <w:r>
            <w:rPr>
              <w:rFonts w:eastAsia="Times New Roman"/>
              <w:i/>
              <w:iCs/>
            </w:rPr>
            <w:t>71</w:t>
          </w:r>
          <w:r>
            <w:rPr>
              <w:rFonts w:eastAsia="Times New Roman"/>
            </w:rPr>
            <w:t>(6), 941–947. https://doi.org/10.1253/CIRCJ.71.941</w:t>
          </w:r>
        </w:p>
        <w:p w:rsidR="00604695" w:rsidRDefault="00604695" w:rsidP="00604695">
          <w:pPr>
            <w:autoSpaceDE w:val="0"/>
            <w:autoSpaceDN w:val="0"/>
            <w:ind w:hanging="480"/>
            <w:rPr>
              <w:rFonts w:eastAsia="Times New Roman"/>
            </w:rPr>
          </w:pPr>
          <w:proofErr w:type="gramStart"/>
          <w:r>
            <w:rPr>
              <w:rFonts w:eastAsia="Times New Roman"/>
            </w:rPr>
            <w:t>Lahtinen, J., Biancari, F., Ala-Kokko, T., Rainio, P., Salmela, E., Pokela, R., Satta, J., Lepojärvi, M., &amp; Juvonen, T. (2004).</w:t>
          </w:r>
          <w:proofErr w:type="gramEnd"/>
          <w:r>
            <w:rPr>
              <w:rFonts w:eastAsia="Times New Roman"/>
            </w:rPr>
            <w:t xml:space="preserve"> Pulmonary artery blood temperature at admission to the intensive care unit is predictive of outcome after on-pump coronary artery bypass surgery. </w:t>
          </w:r>
          <w:r>
            <w:rPr>
              <w:rFonts w:eastAsia="Times New Roman"/>
              <w:i/>
              <w:iCs/>
            </w:rPr>
            <w:t>Scandinavian Cardiovascular Journal : SCJ</w:t>
          </w:r>
          <w:r>
            <w:rPr>
              <w:rFonts w:eastAsia="Times New Roman"/>
            </w:rPr>
            <w:t xml:space="preserve">, </w:t>
          </w:r>
          <w:r>
            <w:rPr>
              <w:rFonts w:eastAsia="Times New Roman"/>
              <w:i/>
              <w:iCs/>
            </w:rPr>
            <w:t>38</w:t>
          </w:r>
          <w:r>
            <w:rPr>
              <w:rFonts w:eastAsia="Times New Roman"/>
            </w:rPr>
            <w:t>(2), 104–112. https://doi.org/10.1080/14017430410028500</w:t>
          </w:r>
        </w:p>
        <w:p w:rsidR="00604695" w:rsidRDefault="00604695" w:rsidP="00604695">
          <w:pPr>
            <w:autoSpaceDE w:val="0"/>
            <w:autoSpaceDN w:val="0"/>
            <w:ind w:hanging="480"/>
            <w:rPr>
              <w:rFonts w:eastAsia="Times New Roman"/>
            </w:rPr>
          </w:pPr>
          <w:r>
            <w:rPr>
              <w:rFonts w:eastAsia="Times New Roman"/>
            </w:rPr>
            <w:t xml:space="preserve">Leacche, M., Byrne, J. G., Solenkova, N. S., Reagan, B., Mohamed, T. I., Fredi, J. L., &amp; Zhao, D. X. (2013). </w:t>
          </w:r>
          <w:proofErr w:type="gramStart"/>
          <w:r>
            <w:rPr>
              <w:rFonts w:eastAsia="Times New Roman"/>
            </w:rPr>
            <w:t>Comparison of 30-day outcomes of coronary artery bypass</w:t>
          </w:r>
          <w:proofErr w:type="gramEnd"/>
          <w:r>
            <w:rPr>
              <w:rFonts w:eastAsia="Times New Roman"/>
            </w:rPr>
            <w:t xml:space="preserve"> grafting surgery verus hybrid coronary revascularization stratified by SYNTAX and euroSCORE. </w:t>
          </w:r>
          <w:r>
            <w:rPr>
              <w:rFonts w:eastAsia="Times New Roman"/>
              <w:i/>
              <w:iCs/>
            </w:rPr>
            <w:t>The Journal of Thoracic and Cardiovascular Surgery</w:t>
          </w:r>
          <w:r>
            <w:rPr>
              <w:rFonts w:eastAsia="Times New Roman"/>
            </w:rPr>
            <w:t xml:space="preserve">, </w:t>
          </w:r>
          <w:r>
            <w:rPr>
              <w:rFonts w:eastAsia="Times New Roman"/>
              <w:i/>
              <w:iCs/>
            </w:rPr>
            <w:t>145</w:t>
          </w:r>
          <w:r>
            <w:rPr>
              <w:rFonts w:eastAsia="Times New Roman"/>
            </w:rPr>
            <w:t>(4), 1004–1012. https://doi.org/10.1016/J.JTCVS.2012.03.062</w:t>
          </w:r>
        </w:p>
        <w:p w:rsidR="00604695" w:rsidRDefault="00604695" w:rsidP="00604695">
          <w:pPr>
            <w:autoSpaceDE w:val="0"/>
            <w:autoSpaceDN w:val="0"/>
            <w:ind w:hanging="480"/>
            <w:rPr>
              <w:rFonts w:eastAsia="Times New Roman"/>
            </w:rPr>
          </w:pPr>
          <w:r>
            <w:rPr>
              <w:rFonts w:eastAsia="Times New Roman"/>
            </w:rPr>
            <w:t>Leacche, M., Carrier, M., Bouchard, D</w:t>
          </w:r>
          <w:proofErr w:type="gramStart"/>
          <w:r>
            <w:rPr>
              <w:rFonts w:eastAsia="Times New Roman"/>
            </w:rPr>
            <w:t>., …</w:t>
          </w:r>
          <w:proofErr w:type="gramEnd"/>
          <w:r>
            <w:rPr>
              <w:rFonts w:eastAsia="Times New Roman"/>
            </w:rPr>
            <w:t xml:space="preserve"> M. P.-H. S., &amp; 2003, undefined. (2003). </w:t>
          </w:r>
          <w:proofErr w:type="gramStart"/>
          <w:r>
            <w:rPr>
              <w:rFonts w:eastAsia="Times New Roman"/>
            </w:rPr>
            <w:t>Improving</w:t>
          </w:r>
          <w:proofErr w:type="gramEnd"/>
          <w:r>
            <w:rPr>
              <w:rFonts w:eastAsia="Times New Roman"/>
            </w:rPr>
            <w:t xml:space="preserve"> neurologic outcome in off-pump surgery: the “no touch” technique. </w:t>
          </w:r>
          <w:r>
            <w:rPr>
              <w:rFonts w:eastAsia="Times New Roman"/>
              <w:i/>
              <w:iCs/>
            </w:rPr>
            <w:t>Researchgate.Net</w:t>
          </w:r>
          <w:r>
            <w:rPr>
              <w:rFonts w:eastAsia="Times New Roman"/>
            </w:rPr>
            <w:t>. https://www.researchgate.net/profile/Denis-Bouchard-2/publication/10696150_Improving_neurologic_outcome_in_off-pump_surgery_The_no_touch_technique/links/54117a0e0cf2b4da1bec4e67/Improving-neurologic-outcome-in-off-pump-surgery-The-no-touch-technique.pdf</w:t>
          </w:r>
        </w:p>
        <w:p w:rsidR="00604695" w:rsidRDefault="00604695" w:rsidP="00604695">
          <w:pPr>
            <w:autoSpaceDE w:val="0"/>
            <w:autoSpaceDN w:val="0"/>
            <w:ind w:hanging="480"/>
            <w:rPr>
              <w:rFonts w:eastAsia="Times New Roman"/>
            </w:rPr>
          </w:pPr>
          <w:r w:rsidRPr="00A65C20">
            <w:rPr>
              <w:rFonts w:eastAsia="Times New Roman"/>
              <w:lang w:val="nl-NL"/>
            </w:rPr>
            <w:t xml:space="preserve">Lechner, E., Hofer, A., Leitner-Peneder, G., Freynschlag, R., Mair, R., Weinzettel, R., Rehak, P., &amp; Gombotz, H. (2012). </w:t>
          </w:r>
          <w:r>
            <w:rPr>
              <w:rFonts w:eastAsia="Times New Roman"/>
            </w:rPr>
            <w:t xml:space="preserve">Levosimendan versus milrinone in neonates and infants after corrective open-heart surgery: a pilot study. </w:t>
          </w:r>
          <w:r>
            <w:rPr>
              <w:rFonts w:eastAsia="Times New Roman"/>
              <w:i/>
              <w:iCs/>
            </w:rPr>
            <w:t>Pediatric Critical Care Medicine : A Journal of the Society of Critical Care Medicine and the World Federation of Pediatric Intensive and Critical Care Societies</w:t>
          </w:r>
          <w:r>
            <w:rPr>
              <w:rFonts w:eastAsia="Times New Roman"/>
            </w:rPr>
            <w:t xml:space="preserve">, </w:t>
          </w:r>
          <w:r>
            <w:rPr>
              <w:rFonts w:eastAsia="Times New Roman"/>
              <w:i/>
              <w:iCs/>
            </w:rPr>
            <w:t>13</w:t>
          </w:r>
          <w:r>
            <w:rPr>
              <w:rFonts w:eastAsia="Times New Roman"/>
            </w:rPr>
            <w:t>(5), 542–548. https://doi.org/10.1097/PCC.0B013E3182455571</w:t>
          </w:r>
        </w:p>
        <w:p w:rsidR="00604695" w:rsidRDefault="00604695" w:rsidP="00604695">
          <w:pPr>
            <w:autoSpaceDE w:val="0"/>
            <w:autoSpaceDN w:val="0"/>
            <w:ind w:hanging="480"/>
            <w:rPr>
              <w:rFonts w:eastAsia="Times New Roman"/>
            </w:rPr>
          </w:pPr>
          <w:r>
            <w:rPr>
              <w:rFonts w:eastAsia="Times New Roman"/>
            </w:rPr>
            <w:t xml:space="preserve">Lee, C. H., Ju, M. H., Kim, J. B., Chung, C. H., Jung, S. H., Choo, S. J., &amp; Lee, J. W. (2014). Myocardial injury following aortic valve replacement for severe aortic stenosis: risk factor of postoperative myocardial </w:t>
          </w:r>
          <w:r>
            <w:rPr>
              <w:rFonts w:eastAsia="Times New Roman"/>
            </w:rPr>
            <w:lastRenderedPageBreak/>
            <w:t xml:space="preserve">injury and its impact on long-term outcomes. </w:t>
          </w:r>
          <w:r>
            <w:rPr>
              <w:rFonts w:eastAsia="Times New Roman"/>
              <w:i/>
              <w:iCs/>
            </w:rPr>
            <w:t>The Korean Journal of Thoracic and Cardiovascular Surgery</w:t>
          </w:r>
          <w:r>
            <w:rPr>
              <w:rFonts w:eastAsia="Times New Roman"/>
            </w:rPr>
            <w:t xml:space="preserve">, </w:t>
          </w:r>
          <w:r>
            <w:rPr>
              <w:rFonts w:eastAsia="Times New Roman"/>
              <w:i/>
              <w:iCs/>
            </w:rPr>
            <w:t>47</w:t>
          </w:r>
          <w:r>
            <w:rPr>
              <w:rFonts w:eastAsia="Times New Roman"/>
            </w:rPr>
            <w:t>(3), 233–239. https://doi.org/10.5090/KJTCS.2014.47.3.233</w:t>
          </w:r>
        </w:p>
        <w:p w:rsidR="00604695" w:rsidRDefault="00604695" w:rsidP="00604695">
          <w:pPr>
            <w:autoSpaceDE w:val="0"/>
            <w:autoSpaceDN w:val="0"/>
            <w:ind w:hanging="480"/>
            <w:rPr>
              <w:rFonts w:eastAsia="Times New Roman"/>
            </w:rPr>
          </w:pPr>
          <w:r>
            <w:rPr>
              <w:rFonts w:eastAsia="Times New Roman"/>
            </w:rPr>
            <w:t xml:space="preserve">Lee, W., Kim, J. B., Yang, D. H., Kim, C., Kim, J., Ju, M. H., Kim, H. J., Kang, J. W., Jung, S. H., Kim, Y. H., Choo, S. J., Lee, C. W., Chung, C. H., Lee, J. W., &amp; Lim, T. H. (2018). Comparative effectiveness of coronary screening in heart valve surgery: Computed tomography versus conventional coronary angiography. </w:t>
          </w:r>
          <w:proofErr w:type="gramStart"/>
          <w:r>
            <w:rPr>
              <w:rFonts w:eastAsia="Times New Roman"/>
              <w:i/>
              <w:iCs/>
            </w:rPr>
            <w:t>The Journal of Thoracic and Cardiovascular Surgery</w:t>
          </w:r>
          <w:r>
            <w:rPr>
              <w:rFonts w:eastAsia="Times New Roman"/>
            </w:rPr>
            <w:t xml:space="preserve">, </w:t>
          </w:r>
          <w:r>
            <w:rPr>
              <w:rFonts w:eastAsia="Times New Roman"/>
              <w:i/>
              <w:iCs/>
            </w:rPr>
            <w:t>155</w:t>
          </w:r>
          <w:r>
            <w:rPr>
              <w:rFonts w:eastAsia="Times New Roman"/>
            </w:rPr>
            <w:t>(4), 1423-1431.e3.</w:t>
          </w:r>
          <w:proofErr w:type="gramEnd"/>
          <w:r>
            <w:rPr>
              <w:rFonts w:eastAsia="Times New Roman"/>
            </w:rPr>
            <w:t xml:space="preserve"> https://doi.org/10.1016/J.JTCVS.2017.10.128</w:t>
          </w:r>
        </w:p>
        <w:p w:rsidR="00604695" w:rsidRDefault="00604695" w:rsidP="00604695">
          <w:pPr>
            <w:autoSpaceDE w:val="0"/>
            <w:autoSpaceDN w:val="0"/>
            <w:ind w:hanging="480"/>
            <w:rPr>
              <w:rFonts w:eastAsia="Times New Roman"/>
            </w:rPr>
          </w:pPr>
          <w:r>
            <w:rPr>
              <w:rFonts w:eastAsia="Times New Roman"/>
            </w:rPr>
            <w:t xml:space="preserve">Lee, W. Y., Yoo, J. S., Kim, J. B., Jung, S. H., Choo, S. J., Chung, C. H., &amp; Lee, J. W. (2014). </w:t>
          </w:r>
          <w:proofErr w:type="gramStart"/>
          <w:r>
            <w:rPr>
              <w:rFonts w:eastAsia="Times New Roman"/>
            </w:rPr>
            <w:t>Outcomes of open surgical repair of descending thoracic aortic disease.</w:t>
          </w:r>
          <w:proofErr w:type="gramEnd"/>
          <w:r>
            <w:rPr>
              <w:rFonts w:eastAsia="Times New Roman"/>
            </w:rPr>
            <w:t xml:space="preserve"> </w:t>
          </w:r>
          <w:r>
            <w:rPr>
              <w:rFonts w:eastAsia="Times New Roman"/>
              <w:i/>
              <w:iCs/>
            </w:rPr>
            <w:t>The Korean Journal of Thoracic and Cardiovascular Surgery</w:t>
          </w:r>
          <w:r>
            <w:rPr>
              <w:rFonts w:eastAsia="Times New Roman"/>
            </w:rPr>
            <w:t xml:space="preserve">, </w:t>
          </w:r>
          <w:r>
            <w:rPr>
              <w:rFonts w:eastAsia="Times New Roman"/>
              <w:i/>
              <w:iCs/>
            </w:rPr>
            <w:t>47</w:t>
          </w:r>
          <w:r>
            <w:rPr>
              <w:rFonts w:eastAsia="Times New Roman"/>
            </w:rPr>
            <w:t>(3), 255–261. https://doi.org/10.5090/KJTCS.2014.47.3.255</w:t>
          </w:r>
        </w:p>
        <w:p w:rsidR="00604695" w:rsidRDefault="00604695" w:rsidP="00604695">
          <w:pPr>
            <w:autoSpaceDE w:val="0"/>
            <w:autoSpaceDN w:val="0"/>
            <w:ind w:hanging="480"/>
            <w:rPr>
              <w:rFonts w:eastAsia="Times New Roman"/>
            </w:rPr>
          </w:pPr>
          <w:r>
            <w:rPr>
              <w:rFonts w:eastAsia="Times New Roman"/>
            </w:rPr>
            <w:t xml:space="preserve">Levin, R., Degrange, M., </w:t>
          </w:r>
          <w:proofErr w:type="gramStart"/>
          <w:r>
            <w:rPr>
              <w:rFonts w:eastAsia="Times New Roman"/>
            </w:rPr>
            <w:t>del</w:t>
          </w:r>
          <w:proofErr w:type="gramEnd"/>
          <w:r>
            <w:rPr>
              <w:rFonts w:eastAsia="Times New Roman"/>
            </w:rPr>
            <w:t xml:space="preserve"> Mazo, C., Tanus, E., &amp; Porcile, R. (2012). Preoperative levosimendan decreases mortality and the development of low cardiac output in high-risk patients with severe left ventricular dysfunction. </w:t>
          </w:r>
          <w:proofErr w:type="gramStart"/>
          <w:r>
            <w:rPr>
              <w:rFonts w:eastAsia="Times New Roman"/>
              <w:i/>
              <w:iCs/>
            </w:rPr>
            <w:t>Exp Clin Cardiol</w:t>
          </w:r>
          <w:r>
            <w:rPr>
              <w:rFonts w:eastAsia="Times New Roman"/>
            </w:rPr>
            <w:t xml:space="preserve">, </w:t>
          </w:r>
          <w:r>
            <w:rPr>
              <w:rFonts w:eastAsia="Times New Roman"/>
              <w:i/>
              <w:iCs/>
            </w:rPr>
            <w:t>17</w:t>
          </w:r>
          <w:r>
            <w:rPr>
              <w:rFonts w:eastAsia="Times New Roman"/>
            </w:rPr>
            <w:t>.</w:t>
          </w:r>
          <w:proofErr w:type="gramEnd"/>
          <w:r>
            <w:rPr>
              <w:rFonts w:eastAsia="Times New Roman"/>
            </w:rPr>
            <w:t xml:space="preserve"> https://noticias.uai.edu.ar/blogs/2001-3000/2847-InformeMedicina.pdf</w:t>
          </w:r>
        </w:p>
        <w:p w:rsidR="00604695" w:rsidRDefault="00604695" w:rsidP="00604695">
          <w:pPr>
            <w:autoSpaceDE w:val="0"/>
            <w:autoSpaceDN w:val="0"/>
            <w:ind w:hanging="480"/>
            <w:rPr>
              <w:rFonts w:eastAsia="Times New Roman"/>
            </w:rPr>
          </w:pPr>
          <w:r>
            <w:rPr>
              <w:rFonts w:eastAsia="Times New Roman"/>
            </w:rPr>
            <w:t xml:space="preserve">Lex, D. J., Tóth, R., Czobor, N. R., Alexander, S. I., Breuer, T., Sápi, E., Szatmári, A., Székely, E., Gál, J., &amp; Székely, A. (2016). Fluid Overload Is Associated With Higher Mortality and Morbidity in Pediatric Patients Undergoing Cardiac Surgery. </w:t>
          </w:r>
          <w:r>
            <w:rPr>
              <w:rFonts w:eastAsia="Times New Roman"/>
              <w:i/>
              <w:iCs/>
            </w:rPr>
            <w:t>Pediatric Critical Care Medicine : A Journal of the Society of Critical Care Medicine and the World Federation of Pediatric Intensive and Critical Care Societies</w:t>
          </w:r>
          <w:r>
            <w:rPr>
              <w:rFonts w:eastAsia="Times New Roman"/>
            </w:rPr>
            <w:t xml:space="preserve">, </w:t>
          </w:r>
          <w:r>
            <w:rPr>
              <w:rFonts w:eastAsia="Times New Roman"/>
              <w:i/>
              <w:iCs/>
            </w:rPr>
            <w:t>17</w:t>
          </w:r>
          <w:r>
            <w:rPr>
              <w:rFonts w:eastAsia="Times New Roman"/>
            </w:rPr>
            <w:t>(4), 307–314. https://doi.org/10.1097/PCC.0000000000000659</w:t>
          </w:r>
        </w:p>
        <w:p w:rsidR="00604695" w:rsidRDefault="00604695" w:rsidP="00604695">
          <w:pPr>
            <w:autoSpaceDE w:val="0"/>
            <w:autoSpaceDN w:val="0"/>
            <w:ind w:hanging="480"/>
            <w:rPr>
              <w:rFonts w:eastAsia="Times New Roman"/>
            </w:rPr>
          </w:pPr>
          <w:r>
            <w:rPr>
              <w:rFonts w:eastAsia="Times New Roman"/>
            </w:rPr>
            <w:t xml:space="preserve">Lin, J. J., Banwell, B. L., Berg, R. A., Dlugos, D. J., Ichord, R. N., Kilbaugh, T. J., Kirsch, R. E., Kirschen, M. P., Licht, D. J., Massey, S. L., Naim, M. Y., Rintoul, N. E., Topjian, A. A., &amp; Abend, N. S. (2017). </w:t>
          </w:r>
          <w:proofErr w:type="gramStart"/>
          <w:r>
            <w:rPr>
              <w:rFonts w:eastAsia="Times New Roman"/>
            </w:rPr>
            <w:t>Electrographic Seizures in Children and Neonates Undergoing Extracorporeal Membrane Oxygenation.</w:t>
          </w:r>
          <w:proofErr w:type="gramEnd"/>
          <w:r>
            <w:rPr>
              <w:rFonts w:eastAsia="Times New Roman"/>
            </w:rPr>
            <w:t xml:space="preserve"> </w:t>
          </w:r>
          <w:r>
            <w:rPr>
              <w:rFonts w:eastAsia="Times New Roman"/>
              <w:i/>
              <w:iCs/>
            </w:rPr>
            <w:t>Pediatric Critical Care Medicine : A Journal of the Society of Critical Care Medicine and the World Federation of Pediatric Intensive and Critical Care Societies</w:t>
          </w:r>
          <w:r>
            <w:rPr>
              <w:rFonts w:eastAsia="Times New Roman"/>
            </w:rPr>
            <w:t xml:space="preserve">, </w:t>
          </w:r>
          <w:r>
            <w:rPr>
              <w:rFonts w:eastAsia="Times New Roman"/>
              <w:i/>
              <w:iCs/>
            </w:rPr>
            <w:t>18</w:t>
          </w:r>
          <w:r>
            <w:rPr>
              <w:rFonts w:eastAsia="Times New Roman"/>
            </w:rPr>
            <w:t>(3), 249–257. https://doi.org/10.1097/PCC.0000000000001067</w:t>
          </w:r>
        </w:p>
        <w:p w:rsidR="00604695" w:rsidRDefault="00604695" w:rsidP="00604695">
          <w:pPr>
            <w:autoSpaceDE w:val="0"/>
            <w:autoSpaceDN w:val="0"/>
            <w:ind w:hanging="480"/>
            <w:rPr>
              <w:rFonts w:eastAsia="Times New Roman"/>
            </w:rPr>
          </w:pPr>
          <w:proofErr w:type="gramStart"/>
          <w:r>
            <w:rPr>
              <w:rFonts w:eastAsia="Times New Roman"/>
            </w:rPr>
            <w:t>Lio, A., Bovio, E., Nicolò, F., Saitto, G., Scafuri, A., Bassano, C., Chiariello, L., &amp; Ruvolo, G. (2019).</w:t>
          </w:r>
          <w:proofErr w:type="gramEnd"/>
          <w:r>
            <w:rPr>
              <w:rFonts w:eastAsia="Times New Roman"/>
            </w:rPr>
            <w:t xml:space="preserve"> Influence of Body Mass Index on Outcomes of Patients Undergoing Surgery for Acute Aortic Dissection: A Propensity-Matched Analysis. </w:t>
          </w:r>
          <w:r>
            <w:rPr>
              <w:rFonts w:eastAsia="Times New Roman"/>
              <w:i/>
              <w:iCs/>
            </w:rPr>
            <w:t>Texas Heart Institute Journal</w:t>
          </w:r>
          <w:r>
            <w:rPr>
              <w:rFonts w:eastAsia="Times New Roman"/>
            </w:rPr>
            <w:t xml:space="preserve">, </w:t>
          </w:r>
          <w:r>
            <w:rPr>
              <w:rFonts w:eastAsia="Times New Roman"/>
              <w:i/>
              <w:iCs/>
            </w:rPr>
            <w:t>46</w:t>
          </w:r>
          <w:r>
            <w:rPr>
              <w:rFonts w:eastAsia="Times New Roman"/>
            </w:rPr>
            <w:t>(1), 7–13. https://doi.org/10.14503/THIJ-17-6365</w:t>
          </w:r>
        </w:p>
        <w:p w:rsidR="00604695" w:rsidRDefault="00604695" w:rsidP="00604695">
          <w:pPr>
            <w:autoSpaceDE w:val="0"/>
            <w:autoSpaceDN w:val="0"/>
            <w:ind w:hanging="480"/>
            <w:rPr>
              <w:rFonts w:eastAsia="Times New Roman"/>
            </w:rPr>
          </w:pPr>
          <w:proofErr w:type="gramStart"/>
          <w:r>
            <w:rPr>
              <w:rFonts w:eastAsia="Times New Roman"/>
            </w:rPr>
            <w:t>Loforte, A., Walter, E. M. D., Stiller, B., Huebler, M., Alexi-Meskishvili, V., Boettcher, W., Berger, F., &amp; Hetzer, R. (2010).</w:t>
          </w:r>
          <w:proofErr w:type="gramEnd"/>
          <w:r>
            <w:rPr>
              <w:rFonts w:eastAsia="Times New Roman"/>
            </w:rPr>
            <w:t xml:space="preserve"> </w:t>
          </w:r>
          <w:proofErr w:type="gramStart"/>
          <w:r>
            <w:rPr>
              <w:rFonts w:eastAsia="Times New Roman"/>
            </w:rPr>
            <w:t>Extracorporeal membrane oxygenation for intraoperative cardiac support in children with congenital heart disease.</w:t>
          </w:r>
          <w:proofErr w:type="gramEnd"/>
          <w:r>
            <w:rPr>
              <w:rFonts w:eastAsia="Times New Roman"/>
            </w:rPr>
            <w:t xml:space="preserve"> </w:t>
          </w:r>
          <w:r>
            <w:rPr>
              <w:rFonts w:eastAsia="Times New Roman"/>
              <w:i/>
              <w:iCs/>
            </w:rPr>
            <w:t>Interactive Cardiovascular and Thoracic Surgery</w:t>
          </w:r>
          <w:r>
            <w:rPr>
              <w:rFonts w:eastAsia="Times New Roman"/>
            </w:rPr>
            <w:t xml:space="preserve">, </w:t>
          </w:r>
          <w:r>
            <w:rPr>
              <w:rFonts w:eastAsia="Times New Roman"/>
              <w:i/>
              <w:iCs/>
            </w:rPr>
            <w:t>10</w:t>
          </w:r>
          <w:r>
            <w:rPr>
              <w:rFonts w:eastAsia="Times New Roman"/>
            </w:rPr>
            <w:t>(5), 753–758. https://doi.org/10.1510/ICVTS.2009.220475</w:t>
          </w:r>
        </w:p>
        <w:p w:rsidR="00604695" w:rsidRDefault="00604695" w:rsidP="00604695">
          <w:pPr>
            <w:autoSpaceDE w:val="0"/>
            <w:autoSpaceDN w:val="0"/>
            <w:ind w:hanging="480"/>
            <w:rPr>
              <w:rFonts w:eastAsia="Times New Roman"/>
            </w:rPr>
          </w:pPr>
          <w:proofErr w:type="gramStart"/>
          <w:r>
            <w:rPr>
              <w:rFonts w:eastAsia="Times New Roman"/>
            </w:rPr>
            <w:t>Loskutov, O., Maruniak, S., Dryzhyna, O., Malysh, I., Kolesnykov, V., &amp; Korotchuk, N. (2020).</w:t>
          </w:r>
          <w:proofErr w:type="gramEnd"/>
          <w:r>
            <w:rPr>
              <w:rFonts w:eastAsia="Times New Roman"/>
            </w:rPr>
            <w:t xml:space="preserve"> Influence of low-opioid anesthesia in cardiac surgery on dynamics of pro-inflammatory interleukin-6. </w:t>
          </w:r>
          <w:r>
            <w:rPr>
              <w:rFonts w:eastAsia="Times New Roman"/>
              <w:i/>
              <w:iCs/>
            </w:rPr>
            <w:t>Kardiochirurgia i Torakochirurgia Polska = Polish Journal of Cardio-Thoracic Surgery</w:t>
          </w:r>
          <w:r>
            <w:rPr>
              <w:rFonts w:eastAsia="Times New Roman"/>
            </w:rPr>
            <w:t xml:space="preserve">, </w:t>
          </w:r>
          <w:r>
            <w:rPr>
              <w:rFonts w:eastAsia="Times New Roman"/>
              <w:i/>
              <w:iCs/>
            </w:rPr>
            <w:t>17</w:t>
          </w:r>
          <w:r>
            <w:rPr>
              <w:rFonts w:eastAsia="Times New Roman"/>
            </w:rPr>
            <w:t>(1), 39–43. https://doi.org/10.5114/KITP.2020.94190</w:t>
          </w:r>
        </w:p>
        <w:p w:rsidR="00604695" w:rsidRDefault="00604695" w:rsidP="00604695">
          <w:pPr>
            <w:autoSpaceDE w:val="0"/>
            <w:autoSpaceDN w:val="0"/>
            <w:ind w:hanging="480"/>
            <w:rPr>
              <w:rFonts w:eastAsia="Times New Roman"/>
            </w:rPr>
          </w:pPr>
          <w:proofErr w:type="gramStart"/>
          <w:r>
            <w:rPr>
              <w:rFonts w:eastAsia="Times New Roman"/>
            </w:rPr>
            <w:lastRenderedPageBreak/>
            <w:t>Maganti, M., Badiwala, M., Sheikh, A., Scully, H., Feindel, C., David, T. E., &amp; Rao, V. (2010).</w:t>
          </w:r>
          <w:proofErr w:type="gramEnd"/>
          <w:r>
            <w:rPr>
              <w:rFonts w:eastAsia="Times New Roman"/>
            </w:rPr>
            <w:t xml:space="preserve"> </w:t>
          </w:r>
          <w:proofErr w:type="gramStart"/>
          <w:r>
            <w:rPr>
              <w:rFonts w:eastAsia="Times New Roman"/>
            </w:rPr>
            <w:t>Predictors of low cardiac output syndrome after isolated mitral valve surgery.</w:t>
          </w:r>
          <w:proofErr w:type="gramEnd"/>
          <w:r>
            <w:rPr>
              <w:rFonts w:eastAsia="Times New Roman"/>
            </w:rPr>
            <w:t xml:space="preserve"> </w:t>
          </w:r>
          <w:r>
            <w:rPr>
              <w:rFonts w:eastAsia="Times New Roman"/>
              <w:i/>
              <w:iCs/>
            </w:rPr>
            <w:t>The Journal of Thoracic and Cardiovascular Surgery</w:t>
          </w:r>
          <w:r>
            <w:rPr>
              <w:rFonts w:eastAsia="Times New Roman"/>
            </w:rPr>
            <w:t xml:space="preserve">, </w:t>
          </w:r>
          <w:r>
            <w:rPr>
              <w:rFonts w:eastAsia="Times New Roman"/>
              <w:i/>
              <w:iCs/>
            </w:rPr>
            <w:t>140</w:t>
          </w:r>
          <w:r>
            <w:rPr>
              <w:rFonts w:eastAsia="Times New Roman"/>
            </w:rPr>
            <w:t>(4), 790–796. https://doi.org/10.1016/J.JTCVS.2009.11.022</w:t>
          </w:r>
        </w:p>
        <w:p w:rsidR="00604695" w:rsidRDefault="00604695" w:rsidP="00604695">
          <w:pPr>
            <w:autoSpaceDE w:val="0"/>
            <w:autoSpaceDN w:val="0"/>
            <w:ind w:hanging="480"/>
            <w:rPr>
              <w:rFonts w:eastAsia="Times New Roman"/>
            </w:rPr>
          </w:pPr>
          <w:r>
            <w:rPr>
              <w:rFonts w:eastAsia="Times New Roman"/>
            </w:rPr>
            <w:t xml:space="preserve">Maganti, M., Brister, S. J., Yau, T. M., Collins, S., Badiwala, M., &amp; Rao, V. (2011). </w:t>
          </w:r>
          <w:proofErr w:type="gramStart"/>
          <w:r>
            <w:rPr>
              <w:rFonts w:eastAsia="Times New Roman"/>
            </w:rPr>
            <w:t>Changing trends in emergency coronary bypass surgery.</w:t>
          </w:r>
          <w:proofErr w:type="gramEnd"/>
          <w:r>
            <w:rPr>
              <w:rFonts w:eastAsia="Times New Roman"/>
            </w:rPr>
            <w:t xml:space="preserve"> </w:t>
          </w:r>
          <w:r>
            <w:rPr>
              <w:rFonts w:eastAsia="Times New Roman"/>
              <w:i/>
              <w:iCs/>
            </w:rPr>
            <w:t>The Journal of Thoracic and Cardiovascular Surgery</w:t>
          </w:r>
          <w:r>
            <w:rPr>
              <w:rFonts w:eastAsia="Times New Roman"/>
            </w:rPr>
            <w:t xml:space="preserve">, </w:t>
          </w:r>
          <w:r>
            <w:rPr>
              <w:rFonts w:eastAsia="Times New Roman"/>
              <w:i/>
              <w:iCs/>
            </w:rPr>
            <w:t>142</w:t>
          </w:r>
          <w:r>
            <w:rPr>
              <w:rFonts w:eastAsia="Times New Roman"/>
            </w:rPr>
            <w:t>(4), 816–822. https://doi.org/10.1016/J.JTCVS.2011.01.021</w:t>
          </w:r>
        </w:p>
        <w:p w:rsidR="00604695" w:rsidRDefault="00604695" w:rsidP="00604695">
          <w:pPr>
            <w:autoSpaceDE w:val="0"/>
            <w:autoSpaceDN w:val="0"/>
            <w:ind w:hanging="480"/>
            <w:rPr>
              <w:rFonts w:eastAsia="Times New Roman"/>
            </w:rPr>
          </w:pPr>
          <w:r>
            <w:rPr>
              <w:rFonts w:eastAsia="Times New Roman"/>
            </w:rPr>
            <w:t xml:space="preserve">Maganti, M. D., Rao, V., Borger, M. A., Ivanov, J., &amp; David, T. E. (2005). </w:t>
          </w:r>
          <w:proofErr w:type="gramStart"/>
          <w:r>
            <w:rPr>
              <w:rFonts w:eastAsia="Times New Roman"/>
            </w:rPr>
            <w:t>Predictors of low cardiac output syndrome after isolated aortic valve surgery.</w:t>
          </w:r>
          <w:proofErr w:type="gramEnd"/>
          <w:r>
            <w:rPr>
              <w:rFonts w:eastAsia="Times New Roman"/>
            </w:rPr>
            <w:t xml:space="preserve"> </w:t>
          </w:r>
          <w:proofErr w:type="gramStart"/>
          <w:r>
            <w:rPr>
              <w:rFonts w:eastAsia="Times New Roman"/>
              <w:i/>
              <w:iCs/>
            </w:rPr>
            <w:t>Circulation</w:t>
          </w:r>
          <w:r>
            <w:rPr>
              <w:rFonts w:eastAsia="Times New Roman"/>
            </w:rPr>
            <w:t xml:space="preserve">, </w:t>
          </w:r>
          <w:r>
            <w:rPr>
              <w:rFonts w:eastAsia="Times New Roman"/>
              <w:i/>
              <w:iCs/>
            </w:rPr>
            <w:t>112</w:t>
          </w:r>
          <w:r>
            <w:rPr>
              <w:rFonts w:eastAsia="Times New Roman"/>
            </w:rPr>
            <w:t>(9 Suppl).</w:t>
          </w:r>
          <w:proofErr w:type="gramEnd"/>
          <w:r>
            <w:rPr>
              <w:rFonts w:eastAsia="Times New Roman"/>
            </w:rPr>
            <w:t xml:space="preserve"> https://doi.org/10.1161/CIRCULATIONAHA.104.526087</w:t>
          </w:r>
        </w:p>
        <w:p w:rsidR="00604695" w:rsidRDefault="00604695" w:rsidP="00604695">
          <w:pPr>
            <w:autoSpaceDE w:val="0"/>
            <w:autoSpaceDN w:val="0"/>
            <w:ind w:hanging="480"/>
            <w:rPr>
              <w:rFonts w:eastAsia="Times New Roman"/>
            </w:rPr>
          </w:pPr>
          <w:proofErr w:type="gramStart"/>
          <w:r>
            <w:rPr>
              <w:rFonts w:eastAsia="Times New Roman"/>
            </w:rPr>
            <w:t>Manso, P. H., Carmona, F., Dal-Pizzol, F., Petronilho, F., Cardoso, F., Castro, M., &amp; Carlotti, A. P. C. P. (2013).</w:t>
          </w:r>
          <w:proofErr w:type="gramEnd"/>
          <w:r>
            <w:rPr>
              <w:rFonts w:eastAsia="Times New Roman"/>
            </w:rPr>
            <w:t xml:space="preserve"> Oxidative stress markers are not associated with outcomes after pediatric heart surgery. </w:t>
          </w:r>
          <w:r>
            <w:rPr>
              <w:rFonts w:eastAsia="Times New Roman"/>
              <w:i/>
              <w:iCs/>
            </w:rPr>
            <w:t>Paediatric Anaesthesia</w:t>
          </w:r>
          <w:r>
            <w:rPr>
              <w:rFonts w:eastAsia="Times New Roman"/>
            </w:rPr>
            <w:t xml:space="preserve">, </w:t>
          </w:r>
          <w:r>
            <w:rPr>
              <w:rFonts w:eastAsia="Times New Roman"/>
              <w:i/>
              <w:iCs/>
            </w:rPr>
            <w:t>23</w:t>
          </w:r>
          <w:r>
            <w:rPr>
              <w:rFonts w:eastAsia="Times New Roman"/>
            </w:rPr>
            <w:t>(2), 188–194. https://doi.org/10.1111/PAN.12040</w:t>
          </w:r>
        </w:p>
        <w:p w:rsidR="00604695" w:rsidRDefault="00604695" w:rsidP="00604695">
          <w:pPr>
            <w:autoSpaceDE w:val="0"/>
            <w:autoSpaceDN w:val="0"/>
            <w:ind w:hanging="480"/>
            <w:rPr>
              <w:rFonts w:eastAsia="Times New Roman"/>
            </w:rPr>
          </w:pPr>
          <w:proofErr w:type="gramStart"/>
          <w:r>
            <w:rPr>
              <w:rFonts w:eastAsia="Times New Roman"/>
            </w:rPr>
            <w:t>Martens, A., Beckmann, E., Kaufeld, T., Umminger, J., Fleissner, F., Koigeldiyev, N., Krueger, H., Puntigam, J., Haverich, A., &amp; Shrestha, M. (2016).</w:t>
          </w:r>
          <w:proofErr w:type="gramEnd"/>
          <w:r>
            <w:rPr>
              <w:rFonts w:eastAsia="Times New Roman"/>
            </w:rPr>
            <w:t xml:space="preserve"> Total aortic arch repair: risk factor analysis and follow-up in 199 patients. </w:t>
          </w:r>
          <w:r>
            <w:rPr>
              <w:rFonts w:eastAsia="Times New Roman"/>
              <w:i/>
              <w:iCs/>
            </w:rPr>
            <w:t>European Journal of Cardio-Thoracic Surgery : Official Journal of the European Association for Cardio-Thoracic Surgery</w:t>
          </w:r>
          <w:r>
            <w:rPr>
              <w:rFonts w:eastAsia="Times New Roman"/>
            </w:rPr>
            <w:t xml:space="preserve">, </w:t>
          </w:r>
          <w:r>
            <w:rPr>
              <w:rFonts w:eastAsia="Times New Roman"/>
              <w:i/>
              <w:iCs/>
            </w:rPr>
            <w:t>50</w:t>
          </w:r>
          <w:r>
            <w:rPr>
              <w:rFonts w:eastAsia="Times New Roman"/>
            </w:rPr>
            <w:t>(5), 940–948. https://doi.org/10.1093/EJCTS/EZW158</w:t>
          </w:r>
        </w:p>
        <w:p w:rsidR="00604695" w:rsidRDefault="00604695" w:rsidP="00604695">
          <w:pPr>
            <w:autoSpaceDE w:val="0"/>
            <w:autoSpaceDN w:val="0"/>
            <w:ind w:hanging="480"/>
            <w:rPr>
              <w:rFonts w:eastAsia="Times New Roman"/>
            </w:rPr>
          </w:pPr>
          <w:r w:rsidRPr="00A65C20">
            <w:rPr>
              <w:rFonts w:eastAsia="Times New Roman"/>
              <w:lang w:val="nl-NL"/>
            </w:rPr>
            <w:t xml:space="preserve">Martens, A., Koigeldiyev, N., Beckmann, E., Fleissner, F., Kaufeld, T., Krueger, H., Stanelle, D., Puntigam, J., Haverich, A., &amp; Shrestha, M. (2016). </w:t>
          </w:r>
          <w:r>
            <w:rPr>
              <w:rFonts w:eastAsia="Times New Roman"/>
            </w:rPr>
            <w:t xml:space="preserve">Do not leave the heart arrested. Non-cardioplegic continuous myocardial perfusion during complex aortic arch repair improves cardiac outcome. </w:t>
          </w:r>
          <w:r>
            <w:rPr>
              <w:rFonts w:eastAsia="Times New Roman"/>
              <w:i/>
              <w:iCs/>
            </w:rPr>
            <w:t>European Journal of Cardio-Thoracic Surgery : Official Journal of the European Association for Cardio-Thoracic Surgery</w:t>
          </w:r>
          <w:r>
            <w:rPr>
              <w:rFonts w:eastAsia="Times New Roman"/>
            </w:rPr>
            <w:t xml:space="preserve">, </w:t>
          </w:r>
          <w:r>
            <w:rPr>
              <w:rFonts w:eastAsia="Times New Roman"/>
              <w:i/>
              <w:iCs/>
            </w:rPr>
            <w:t>49</w:t>
          </w:r>
          <w:r>
            <w:rPr>
              <w:rFonts w:eastAsia="Times New Roman"/>
            </w:rPr>
            <w:t>(1), 141–148. https://doi.org/10.1093/EJCTS/EZV009</w:t>
          </w:r>
        </w:p>
        <w:p w:rsidR="00604695" w:rsidRDefault="00604695" w:rsidP="00604695">
          <w:pPr>
            <w:autoSpaceDE w:val="0"/>
            <w:autoSpaceDN w:val="0"/>
            <w:ind w:hanging="480"/>
            <w:rPr>
              <w:rFonts w:eastAsia="Times New Roman"/>
            </w:rPr>
          </w:pPr>
          <w:r w:rsidRPr="00A65C20">
            <w:rPr>
              <w:rFonts w:eastAsia="Times New Roman"/>
              <w:lang w:val="nl-NL"/>
            </w:rPr>
            <w:t xml:space="preserve">Martin, K., Breuer, T., Gertler, R., Hapfelmeier, A., Schreiber, C., Lange, R., Hess, J., &amp; Wiesner, G. (2011). </w:t>
          </w:r>
          <w:r>
            <w:rPr>
              <w:rFonts w:eastAsia="Times New Roman"/>
            </w:rPr>
            <w:t xml:space="preserve">Tranexamic acid versus ɛ-aminocaproic acid: efficacy and safety in paediatric cardiac surgery. </w:t>
          </w:r>
          <w:r>
            <w:rPr>
              <w:rFonts w:eastAsia="Times New Roman"/>
              <w:i/>
              <w:iCs/>
            </w:rPr>
            <w:t>European Journal of Cardio-Thoracic Surgery : Official Journal of the European Association for Cardio-Thoracic Surgery</w:t>
          </w:r>
          <w:r>
            <w:rPr>
              <w:rFonts w:eastAsia="Times New Roman"/>
            </w:rPr>
            <w:t xml:space="preserve">, </w:t>
          </w:r>
          <w:r>
            <w:rPr>
              <w:rFonts w:eastAsia="Times New Roman"/>
              <w:i/>
              <w:iCs/>
            </w:rPr>
            <w:t>39</w:t>
          </w:r>
          <w:r>
            <w:rPr>
              <w:rFonts w:eastAsia="Times New Roman"/>
            </w:rPr>
            <w:t>(6), 892–897. https://doi.org/10.1016/J.EJCTS.2010.09.041</w:t>
          </w:r>
        </w:p>
        <w:p w:rsidR="00604695" w:rsidRDefault="00604695" w:rsidP="00604695">
          <w:pPr>
            <w:autoSpaceDE w:val="0"/>
            <w:autoSpaceDN w:val="0"/>
            <w:ind w:hanging="480"/>
            <w:rPr>
              <w:rFonts w:eastAsia="Times New Roman"/>
            </w:rPr>
          </w:pPr>
          <w:r>
            <w:rPr>
              <w:rFonts w:eastAsia="Times New Roman"/>
            </w:rPr>
            <w:t xml:space="preserve">Marwali, E. M., Caesa, P., Darmaputri, S., Sani, A. A., Roebiono, P. S., Fakhri, D., Djer, M. M., Munasir, Z. M., Batubara, J. R. L., Satroasmoro, S., Portman, M. A., &amp; Haas, N. A. (2019). Oral Triiodothyronine Supplementation Decreases Low Cardiac Output Syndrome </w:t>
          </w:r>
          <w:proofErr w:type="gramStart"/>
          <w:r>
            <w:rPr>
              <w:rFonts w:eastAsia="Times New Roman"/>
            </w:rPr>
            <w:t>After</w:t>
          </w:r>
          <w:proofErr w:type="gramEnd"/>
          <w:r>
            <w:rPr>
              <w:rFonts w:eastAsia="Times New Roman"/>
            </w:rPr>
            <w:t xml:space="preserve"> Pediatric Cardiac Surgery. </w:t>
          </w:r>
          <w:r>
            <w:rPr>
              <w:rFonts w:eastAsia="Times New Roman"/>
              <w:i/>
              <w:iCs/>
            </w:rPr>
            <w:t>Pediatric Cardiology</w:t>
          </w:r>
          <w:r>
            <w:rPr>
              <w:rFonts w:eastAsia="Times New Roman"/>
            </w:rPr>
            <w:t xml:space="preserve">, </w:t>
          </w:r>
          <w:r>
            <w:rPr>
              <w:rFonts w:eastAsia="Times New Roman"/>
              <w:i/>
              <w:iCs/>
            </w:rPr>
            <w:t>40</w:t>
          </w:r>
          <w:r>
            <w:rPr>
              <w:rFonts w:eastAsia="Times New Roman"/>
            </w:rPr>
            <w:t>(6), 1238–1246. https://doi.org/10.1007/S00246-019-02143-X</w:t>
          </w:r>
        </w:p>
        <w:p w:rsidR="00604695" w:rsidRDefault="00604695" w:rsidP="00604695">
          <w:pPr>
            <w:autoSpaceDE w:val="0"/>
            <w:autoSpaceDN w:val="0"/>
            <w:ind w:hanging="480"/>
            <w:rPr>
              <w:rFonts w:eastAsia="Times New Roman"/>
            </w:rPr>
          </w:pPr>
          <w:proofErr w:type="gramStart"/>
          <w:r>
            <w:rPr>
              <w:rFonts w:eastAsia="Times New Roman"/>
            </w:rPr>
            <w:t>Matsuda, S., Fukui, T., Shimizu, J., Takao, A., Takanashi, S., &amp; Tomoike, H. (2013).</w:t>
          </w:r>
          <w:proofErr w:type="gramEnd"/>
          <w:r>
            <w:rPr>
              <w:rFonts w:eastAsia="Times New Roman"/>
            </w:rPr>
            <w:t xml:space="preserve"> Associations between preoperative anemia and outcomes after off-pump coronary artery bypass grafting. </w:t>
          </w:r>
          <w:r>
            <w:rPr>
              <w:rFonts w:eastAsia="Times New Roman"/>
              <w:i/>
              <w:iCs/>
            </w:rPr>
            <w:t>The Annals of Thoracic Surgery</w:t>
          </w:r>
          <w:r>
            <w:rPr>
              <w:rFonts w:eastAsia="Times New Roman"/>
            </w:rPr>
            <w:t xml:space="preserve">, </w:t>
          </w:r>
          <w:r>
            <w:rPr>
              <w:rFonts w:eastAsia="Times New Roman"/>
              <w:i/>
              <w:iCs/>
            </w:rPr>
            <w:t>95</w:t>
          </w:r>
          <w:r>
            <w:rPr>
              <w:rFonts w:eastAsia="Times New Roman"/>
            </w:rPr>
            <w:t>(3), 854–860. https://doi.org/10.1016/J.ATHORACSUR.2012.10.005</w:t>
          </w:r>
        </w:p>
        <w:p w:rsidR="00604695" w:rsidRDefault="00604695" w:rsidP="00604695">
          <w:pPr>
            <w:autoSpaceDE w:val="0"/>
            <w:autoSpaceDN w:val="0"/>
            <w:ind w:hanging="480"/>
            <w:rPr>
              <w:rFonts w:eastAsia="Times New Roman"/>
            </w:rPr>
          </w:pPr>
          <w:r>
            <w:rPr>
              <w:rFonts w:eastAsia="Times New Roman"/>
            </w:rPr>
            <w:t xml:space="preserve">Mehta, R. H., Leimberger, J. D., van Diepen, S., Meza, J., Wang, A., Jankowich, R., Harrison, R. W., Hay, D., Fremes, S., Duncan, A., Soltesz, E. G., Luber, J., Park, S., Argenziano, M., Murphy, E., Marcel, R., Kalavrouziotis, D., Nagpal, D., Bozinovski, J., … Alexander, J. H. (2017). </w:t>
          </w:r>
          <w:proofErr w:type="gramStart"/>
          <w:r>
            <w:rPr>
              <w:rFonts w:eastAsia="Times New Roman"/>
            </w:rPr>
            <w:t xml:space="preserve">Levosimendan in Patients with </w:t>
          </w:r>
          <w:r>
            <w:rPr>
              <w:rFonts w:eastAsia="Times New Roman"/>
            </w:rPr>
            <w:lastRenderedPageBreak/>
            <w:t>Left Ventricular Dysfunction Undergoing Cardiac Surgery.</w:t>
          </w:r>
          <w:proofErr w:type="gramEnd"/>
          <w:r>
            <w:rPr>
              <w:rFonts w:eastAsia="Times New Roman"/>
            </w:rPr>
            <w:t xml:space="preserve"> </w:t>
          </w:r>
          <w:r>
            <w:rPr>
              <w:rFonts w:eastAsia="Times New Roman"/>
              <w:i/>
              <w:iCs/>
            </w:rPr>
            <w:t>The New England Journal of Medicine</w:t>
          </w:r>
          <w:r>
            <w:rPr>
              <w:rFonts w:eastAsia="Times New Roman"/>
            </w:rPr>
            <w:t xml:space="preserve">, </w:t>
          </w:r>
          <w:r>
            <w:rPr>
              <w:rFonts w:eastAsia="Times New Roman"/>
              <w:i/>
              <w:iCs/>
            </w:rPr>
            <w:t>376</w:t>
          </w:r>
          <w:r>
            <w:rPr>
              <w:rFonts w:eastAsia="Times New Roman"/>
            </w:rPr>
            <w:t>(21), 2032–2042. https://doi.org/10.1056/NEJMOA1616218</w:t>
          </w:r>
        </w:p>
        <w:p w:rsidR="00604695" w:rsidRDefault="00604695" w:rsidP="00604695">
          <w:pPr>
            <w:autoSpaceDE w:val="0"/>
            <w:autoSpaceDN w:val="0"/>
            <w:ind w:hanging="480"/>
            <w:rPr>
              <w:rFonts w:eastAsia="Times New Roman"/>
            </w:rPr>
          </w:pPr>
          <w:r>
            <w:rPr>
              <w:rFonts w:eastAsia="Times New Roman"/>
            </w:rPr>
            <w:t xml:space="preserve">Mehta, R. H., van Diepen, S., Meza, J., Bokesch, P., Leimberger, J. D., Tourt-Uhlig, S., Swartz, M., Parrotta, J., Jankowich, R., Hay, D., Harrison, R. W., Fremes, S., Goodman, S. G., Luber, J., Toller, W., Heringlake, M., Anstrom, K. J., Levy, J. H., Harrington, R. A., &amp; Alexander, J. H. (2016). Levosimendan in patients with left ventricular systolic dysfunction undergoing cardiac surgery on cardiopulmonary bypass: Rationale and study design of the Levosimendan in Patients with Left Ventricular Systolic Dysfunction Undergoing Cardiac Surgery Requiring Cardiopulmonary Bypass (LEVO-CTS) trial. </w:t>
          </w:r>
          <w:r>
            <w:rPr>
              <w:rFonts w:eastAsia="Times New Roman"/>
              <w:i/>
              <w:iCs/>
            </w:rPr>
            <w:t>American Heart Journal</w:t>
          </w:r>
          <w:r>
            <w:rPr>
              <w:rFonts w:eastAsia="Times New Roman"/>
            </w:rPr>
            <w:t xml:space="preserve">, </w:t>
          </w:r>
          <w:r>
            <w:rPr>
              <w:rFonts w:eastAsia="Times New Roman"/>
              <w:i/>
              <w:iCs/>
            </w:rPr>
            <w:t>182</w:t>
          </w:r>
          <w:r>
            <w:rPr>
              <w:rFonts w:eastAsia="Times New Roman"/>
            </w:rPr>
            <w:t>, 62–71. https://doi.org/10.1016/J.AHJ.2016.09.001</w:t>
          </w:r>
        </w:p>
        <w:p w:rsidR="00604695" w:rsidRDefault="00604695" w:rsidP="00604695">
          <w:pPr>
            <w:autoSpaceDE w:val="0"/>
            <w:autoSpaceDN w:val="0"/>
            <w:ind w:hanging="480"/>
            <w:rPr>
              <w:rFonts w:eastAsia="Times New Roman"/>
            </w:rPr>
          </w:pPr>
          <w:r>
            <w:rPr>
              <w:rFonts w:eastAsia="Times New Roman"/>
            </w:rPr>
            <w:t xml:space="preserve">Mi, Y. P., Chau, A. K. T., Chiu, C. S. W., Yung, T. C., Lun, K. S., &amp; Cheung, Y. F. (2005). </w:t>
          </w:r>
          <w:proofErr w:type="gramStart"/>
          <w:r>
            <w:rPr>
              <w:rFonts w:eastAsia="Times New Roman"/>
            </w:rPr>
            <w:t>Evolution of the management approach for pulmonary atresia with intact ventricular septum.</w:t>
          </w:r>
          <w:proofErr w:type="gramEnd"/>
          <w:r>
            <w:rPr>
              <w:rFonts w:eastAsia="Times New Roman"/>
            </w:rPr>
            <w:t xml:space="preserve"> </w:t>
          </w:r>
          <w:r>
            <w:rPr>
              <w:rFonts w:eastAsia="Times New Roman"/>
              <w:i/>
              <w:iCs/>
            </w:rPr>
            <w:t>Heart (British Cardiac Society)</w:t>
          </w:r>
          <w:r>
            <w:rPr>
              <w:rFonts w:eastAsia="Times New Roman"/>
            </w:rPr>
            <w:t xml:space="preserve">, </w:t>
          </w:r>
          <w:r>
            <w:rPr>
              <w:rFonts w:eastAsia="Times New Roman"/>
              <w:i/>
              <w:iCs/>
            </w:rPr>
            <w:t>91</w:t>
          </w:r>
          <w:r>
            <w:rPr>
              <w:rFonts w:eastAsia="Times New Roman"/>
            </w:rPr>
            <w:t>(5), 657–663. https://doi.org/10.1136/HRT.2004.033720</w:t>
          </w:r>
        </w:p>
        <w:p w:rsidR="00604695" w:rsidRDefault="00604695" w:rsidP="00604695">
          <w:pPr>
            <w:autoSpaceDE w:val="0"/>
            <w:autoSpaceDN w:val="0"/>
            <w:ind w:hanging="480"/>
            <w:rPr>
              <w:rFonts w:eastAsia="Times New Roman"/>
            </w:rPr>
          </w:pPr>
          <w:proofErr w:type="gramStart"/>
          <w:r>
            <w:rPr>
              <w:rFonts w:eastAsia="Times New Roman"/>
            </w:rPr>
            <w:t>Miceli, A., Fiorani, B., Danesi, T. H., Melina, G., &amp; Sinatra, R. (2009).</w:t>
          </w:r>
          <w:proofErr w:type="gramEnd"/>
          <w:r>
            <w:rPr>
              <w:rFonts w:eastAsia="Times New Roman"/>
            </w:rPr>
            <w:t xml:space="preserve"> Prophylactic intra-aortic balloon pump in high-risk patients undergoing coronary artery bypass grafting: a propensity score analysis. </w:t>
          </w:r>
          <w:r>
            <w:rPr>
              <w:rFonts w:eastAsia="Times New Roman"/>
              <w:i/>
              <w:iCs/>
            </w:rPr>
            <w:t>Interactive Cardiovascular and Thoracic Surgery</w:t>
          </w:r>
          <w:r>
            <w:rPr>
              <w:rFonts w:eastAsia="Times New Roman"/>
            </w:rPr>
            <w:t xml:space="preserve">, </w:t>
          </w:r>
          <w:r>
            <w:rPr>
              <w:rFonts w:eastAsia="Times New Roman"/>
              <w:i/>
              <w:iCs/>
            </w:rPr>
            <w:t>9</w:t>
          </w:r>
          <w:r>
            <w:rPr>
              <w:rFonts w:eastAsia="Times New Roman"/>
            </w:rPr>
            <w:t>(2), 291–294. https://doi.org/10.1510/ICVTS.2008.196105</w:t>
          </w:r>
        </w:p>
        <w:p w:rsidR="00604695" w:rsidRDefault="00604695" w:rsidP="00604695">
          <w:pPr>
            <w:autoSpaceDE w:val="0"/>
            <w:autoSpaceDN w:val="0"/>
            <w:ind w:hanging="480"/>
            <w:rPr>
              <w:rFonts w:eastAsia="Times New Roman"/>
            </w:rPr>
          </w:pPr>
          <w:r>
            <w:rPr>
              <w:rFonts w:eastAsia="Times New Roman"/>
            </w:rPr>
            <w:t xml:space="preserve">Michalopoulos, A., Stavridis, G., &amp; Geroulanos, S. (1998). </w:t>
          </w:r>
          <w:proofErr w:type="gramStart"/>
          <w:r>
            <w:rPr>
              <w:rFonts w:eastAsia="Times New Roman"/>
            </w:rPr>
            <w:t>Severe sepsis in cardiac surgical patients.</w:t>
          </w:r>
          <w:proofErr w:type="gramEnd"/>
          <w:r>
            <w:rPr>
              <w:rFonts w:eastAsia="Times New Roman"/>
            </w:rPr>
            <w:t xml:space="preserve"> </w:t>
          </w:r>
          <w:r>
            <w:rPr>
              <w:rFonts w:eastAsia="Times New Roman"/>
              <w:i/>
              <w:iCs/>
            </w:rPr>
            <w:t>The European Journal of Surgery = Acta Chirurgica</w:t>
          </w:r>
          <w:r>
            <w:rPr>
              <w:rFonts w:eastAsia="Times New Roman"/>
            </w:rPr>
            <w:t xml:space="preserve">, </w:t>
          </w:r>
          <w:r>
            <w:rPr>
              <w:rFonts w:eastAsia="Times New Roman"/>
              <w:i/>
              <w:iCs/>
            </w:rPr>
            <w:t>164</w:t>
          </w:r>
          <w:r>
            <w:rPr>
              <w:rFonts w:eastAsia="Times New Roman"/>
            </w:rPr>
            <w:t>(3), 217–222. https://doi.org/10.1080/110241598750004670</w:t>
          </w:r>
        </w:p>
        <w:p w:rsidR="00604695" w:rsidRDefault="00604695" w:rsidP="00604695">
          <w:pPr>
            <w:autoSpaceDE w:val="0"/>
            <w:autoSpaceDN w:val="0"/>
            <w:ind w:hanging="480"/>
            <w:rPr>
              <w:rFonts w:eastAsia="Times New Roman"/>
            </w:rPr>
          </w:pPr>
          <w:r>
            <w:rPr>
              <w:rFonts w:eastAsia="Times New Roman"/>
            </w:rPr>
            <w:t xml:space="preserve">Michalopoulos, A., Tzelepis, G., Pavlides, G., Kriaras, J., Dafni, U., &amp; Geroulanos, S. (1996). Determinants of duration of ICU stay after coronary artery bypass graft surgery. </w:t>
          </w:r>
          <w:r>
            <w:rPr>
              <w:rFonts w:eastAsia="Times New Roman"/>
              <w:i/>
              <w:iCs/>
            </w:rPr>
            <w:t>British Journal of Anaesthesia</w:t>
          </w:r>
          <w:r>
            <w:rPr>
              <w:rFonts w:eastAsia="Times New Roman"/>
            </w:rPr>
            <w:t xml:space="preserve">, </w:t>
          </w:r>
          <w:r>
            <w:rPr>
              <w:rFonts w:eastAsia="Times New Roman"/>
              <w:i/>
              <w:iCs/>
            </w:rPr>
            <w:t>77</w:t>
          </w:r>
          <w:r>
            <w:rPr>
              <w:rFonts w:eastAsia="Times New Roman"/>
            </w:rPr>
            <w:t>(2), 208–212. https://doi.org/10.1093/BJA/77.2.208</w:t>
          </w:r>
        </w:p>
        <w:p w:rsidR="00604695" w:rsidRPr="00A65C20" w:rsidRDefault="00604695" w:rsidP="00604695">
          <w:pPr>
            <w:autoSpaceDE w:val="0"/>
            <w:autoSpaceDN w:val="0"/>
            <w:ind w:hanging="480"/>
            <w:rPr>
              <w:rFonts w:eastAsia="Times New Roman"/>
              <w:lang w:val="nl-NL"/>
            </w:rPr>
          </w:pPr>
          <w:r>
            <w:rPr>
              <w:rFonts w:eastAsia="Times New Roman"/>
            </w:rPr>
            <w:t xml:space="preserve">Møller, C. H., Perko, M. J., Lund, J. T., Andersen, L. W., Kelbæk, H., Madsen, J. K., Winkel, P., Gluud, C., &amp; Steinbrüchel, D. A. (2010). No major differences in 30-day outcomes in high-risk patients randomized to off-pump versus on-pump coronary bypass surgery: the best bypass surgery trial. </w:t>
          </w:r>
          <w:r w:rsidRPr="00A65C20">
            <w:rPr>
              <w:rFonts w:eastAsia="Times New Roman"/>
              <w:i/>
              <w:iCs/>
              <w:lang w:val="nl-NL"/>
            </w:rPr>
            <w:t>Circulation</w:t>
          </w:r>
          <w:r w:rsidRPr="00A65C20">
            <w:rPr>
              <w:rFonts w:eastAsia="Times New Roman"/>
              <w:lang w:val="nl-NL"/>
            </w:rPr>
            <w:t xml:space="preserve">, </w:t>
          </w:r>
          <w:r w:rsidRPr="00A65C20">
            <w:rPr>
              <w:rFonts w:eastAsia="Times New Roman"/>
              <w:i/>
              <w:iCs/>
              <w:lang w:val="nl-NL"/>
            </w:rPr>
            <w:t>121</w:t>
          </w:r>
          <w:r w:rsidRPr="00A65C20">
            <w:rPr>
              <w:rFonts w:eastAsia="Times New Roman"/>
              <w:lang w:val="nl-NL"/>
            </w:rPr>
            <w:t>(4), 498–504. https://doi.org/10.1161/CIRCULATIONAHA.109.880443</w:t>
          </w:r>
        </w:p>
        <w:p w:rsidR="00604695" w:rsidRDefault="00604695" w:rsidP="00604695">
          <w:pPr>
            <w:autoSpaceDE w:val="0"/>
            <w:autoSpaceDN w:val="0"/>
            <w:ind w:hanging="480"/>
            <w:rPr>
              <w:rFonts w:eastAsia="Times New Roman"/>
            </w:rPr>
          </w:pPr>
          <w:r w:rsidRPr="00A65C20">
            <w:rPr>
              <w:rFonts w:eastAsia="Times New Roman"/>
              <w:lang w:val="nl-NL"/>
            </w:rPr>
            <w:t xml:space="preserve">Møller, C. H., Perko, M. J., Lund, J. T., Andersen, L. W., Kelbæk, H., Madsen, J. K., Winkel, P., Gluud, C., &amp; Steinbrüchel, D. A. (2011). </w:t>
          </w:r>
          <w:r>
            <w:rPr>
              <w:rFonts w:eastAsia="Times New Roman"/>
            </w:rPr>
            <w:t xml:space="preserve">Three-year follow-up in a subset of high-risk patients randomly assigned to off-pump versus on-pump coronary artery bypass surgery: the Best Bypass Surgery trial. </w:t>
          </w:r>
          <w:r>
            <w:rPr>
              <w:rFonts w:eastAsia="Times New Roman"/>
              <w:i/>
              <w:iCs/>
            </w:rPr>
            <w:t>Heart (British Cardiac Society)</w:t>
          </w:r>
          <w:r>
            <w:rPr>
              <w:rFonts w:eastAsia="Times New Roman"/>
            </w:rPr>
            <w:t xml:space="preserve">, </w:t>
          </w:r>
          <w:r>
            <w:rPr>
              <w:rFonts w:eastAsia="Times New Roman"/>
              <w:i/>
              <w:iCs/>
            </w:rPr>
            <w:t>97</w:t>
          </w:r>
          <w:r>
            <w:rPr>
              <w:rFonts w:eastAsia="Times New Roman"/>
            </w:rPr>
            <w:t>(11), 907–913. https://doi.org/10.1136/HRT.2010.211680</w:t>
          </w:r>
        </w:p>
        <w:p w:rsidR="00604695" w:rsidRDefault="00604695" w:rsidP="00604695">
          <w:pPr>
            <w:autoSpaceDE w:val="0"/>
            <w:autoSpaceDN w:val="0"/>
            <w:ind w:hanging="480"/>
            <w:rPr>
              <w:rFonts w:eastAsia="Times New Roman"/>
            </w:rPr>
          </w:pPr>
          <w:proofErr w:type="gramStart"/>
          <w:r>
            <w:rPr>
              <w:rFonts w:eastAsia="Times New Roman"/>
            </w:rPr>
            <w:t>Mourad, F., Cleve, N., Nowak, J., Wendt, D., Sander, A., Demircioglu, E., el Gabry, M., Jakob, H., &amp; Shehada, S. E. (2020).</w:t>
          </w:r>
          <w:proofErr w:type="gramEnd"/>
          <w:r>
            <w:rPr>
              <w:rFonts w:eastAsia="Times New Roman"/>
            </w:rPr>
            <w:t xml:space="preserve"> Long-Term Single-Center Outcomes of Patients </w:t>
          </w:r>
          <w:proofErr w:type="gramStart"/>
          <w:r>
            <w:rPr>
              <w:rFonts w:eastAsia="Times New Roman"/>
            </w:rPr>
            <w:t>With</w:t>
          </w:r>
          <w:proofErr w:type="gramEnd"/>
          <w:r>
            <w:rPr>
              <w:rFonts w:eastAsia="Times New Roman"/>
            </w:rPr>
            <w:t xml:space="preserve"> Chronic Renal Dialysis Undergoing Cardiac Surgery. </w:t>
          </w:r>
          <w:r>
            <w:rPr>
              <w:rFonts w:eastAsia="Times New Roman"/>
              <w:i/>
              <w:iCs/>
            </w:rPr>
            <w:t>The Annals of Thoracic Surgery</w:t>
          </w:r>
          <w:r>
            <w:rPr>
              <w:rFonts w:eastAsia="Times New Roman"/>
            </w:rPr>
            <w:t xml:space="preserve">, </w:t>
          </w:r>
          <w:r>
            <w:rPr>
              <w:rFonts w:eastAsia="Times New Roman"/>
              <w:i/>
              <w:iCs/>
            </w:rPr>
            <w:t>109</w:t>
          </w:r>
          <w:r>
            <w:rPr>
              <w:rFonts w:eastAsia="Times New Roman"/>
            </w:rPr>
            <w:t>(5), 1442–1448. https://doi.org/10.1016/J.ATHORACSUR.2019.08.042</w:t>
          </w:r>
        </w:p>
        <w:p w:rsidR="00604695" w:rsidRDefault="00604695" w:rsidP="00604695">
          <w:pPr>
            <w:autoSpaceDE w:val="0"/>
            <w:autoSpaceDN w:val="0"/>
            <w:ind w:hanging="480"/>
            <w:rPr>
              <w:rFonts w:eastAsia="Times New Roman"/>
            </w:rPr>
          </w:pPr>
          <w:proofErr w:type="gramStart"/>
          <w:r>
            <w:rPr>
              <w:rFonts w:eastAsia="Times New Roman"/>
            </w:rPr>
            <w:t>Nardi, P., Pisano, C., Bertoldo, F., Vacirca, S. R., Saitto, G., Costantino, A., Bovio, E., Pellegrino, A., &amp; Ruvolo, G. (2018).</w:t>
          </w:r>
          <w:proofErr w:type="gramEnd"/>
          <w:r>
            <w:rPr>
              <w:rFonts w:eastAsia="Times New Roman"/>
            </w:rPr>
            <w:t xml:space="preserve"> Warm blood cardioplegia versus cold crystalloid cardioplegia for myocardial protection during </w:t>
          </w:r>
          <w:r>
            <w:rPr>
              <w:rFonts w:eastAsia="Times New Roman"/>
            </w:rPr>
            <w:lastRenderedPageBreak/>
            <w:t xml:space="preserve">coronary artery bypass grafting surgery. </w:t>
          </w:r>
          <w:proofErr w:type="gramStart"/>
          <w:r>
            <w:rPr>
              <w:rFonts w:eastAsia="Times New Roman"/>
              <w:i/>
              <w:iCs/>
            </w:rPr>
            <w:t>Cell Death Discovery</w:t>
          </w:r>
          <w:r>
            <w:rPr>
              <w:rFonts w:eastAsia="Times New Roman"/>
            </w:rPr>
            <w:t xml:space="preserve">, </w:t>
          </w:r>
          <w:r>
            <w:rPr>
              <w:rFonts w:eastAsia="Times New Roman"/>
              <w:i/>
              <w:iCs/>
            </w:rPr>
            <w:t>4</w:t>
          </w:r>
          <w:r>
            <w:rPr>
              <w:rFonts w:eastAsia="Times New Roman"/>
            </w:rPr>
            <w:t>(1).</w:t>
          </w:r>
          <w:proofErr w:type="gramEnd"/>
          <w:r>
            <w:rPr>
              <w:rFonts w:eastAsia="Times New Roman"/>
            </w:rPr>
            <w:t xml:space="preserve"> https://doi.org/10.1038/S41420-018-0031-Z</w:t>
          </w:r>
        </w:p>
        <w:p w:rsidR="00604695" w:rsidRDefault="00604695" w:rsidP="00604695">
          <w:pPr>
            <w:autoSpaceDE w:val="0"/>
            <w:autoSpaceDN w:val="0"/>
            <w:ind w:hanging="480"/>
            <w:rPr>
              <w:rFonts w:eastAsia="Times New Roman"/>
            </w:rPr>
          </w:pPr>
          <w:proofErr w:type="gramStart"/>
          <w:r>
            <w:rPr>
              <w:rFonts w:eastAsia="Times New Roman"/>
            </w:rPr>
            <w:t>Nguyen, L. S., Squara, P., Amour, J., Carbognani, D., Bouabdallah, K., Thierry, S., Apert-Verneuil, C., Moyne, A., &amp; Cholley, B. (2018).</w:t>
          </w:r>
          <w:proofErr w:type="gramEnd"/>
          <w:r>
            <w:rPr>
              <w:rFonts w:eastAsia="Times New Roman"/>
            </w:rPr>
            <w:t xml:space="preserve"> Intravenous ivabradine versus placebo in patients with low cardiac output syndrome treated by dobutamine after elective coronary artery bypass surgery: a phase 2 exploratory randomized controlled trial. </w:t>
          </w:r>
          <w:proofErr w:type="gramStart"/>
          <w:r>
            <w:rPr>
              <w:rFonts w:eastAsia="Times New Roman"/>
              <w:i/>
              <w:iCs/>
            </w:rPr>
            <w:t>Critical Care (London, England)</w:t>
          </w:r>
          <w:r>
            <w:rPr>
              <w:rFonts w:eastAsia="Times New Roman"/>
            </w:rPr>
            <w:t xml:space="preserve">, </w:t>
          </w:r>
          <w:r>
            <w:rPr>
              <w:rFonts w:eastAsia="Times New Roman"/>
              <w:i/>
              <w:iCs/>
            </w:rPr>
            <w:t>22</w:t>
          </w:r>
          <w:r>
            <w:rPr>
              <w:rFonts w:eastAsia="Times New Roman"/>
            </w:rPr>
            <w:t>(1).</w:t>
          </w:r>
          <w:proofErr w:type="gramEnd"/>
          <w:r>
            <w:rPr>
              <w:rFonts w:eastAsia="Times New Roman"/>
            </w:rPr>
            <w:t xml:space="preserve"> https://doi.org/10.1186/S13054-018-2124-8</w:t>
          </w:r>
        </w:p>
        <w:p w:rsidR="00604695" w:rsidRDefault="00604695" w:rsidP="00604695">
          <w:pPr>
            <w:autoSpaceDE w:val="0"/>
            <w:autoSpaceDN w:val="0"/>
            <w:ind w:hanging="480"/>
            <w:rPr>
              <w:rFonts w:eastAsia="Times New Roman"/>
            </w:rPr>
          </w:pPr>
          <w:proofErr w:type="gramStart"/>
          <w:r>
            <w:rPr>
              <w:rFonts w:eastAsia="Times New Roman"/>
            </w:rPr>
            <w:t>Nicolini, F., Beghi, C., Barbieri, F., Secchi, P., Agostinelli, A., Fragnito, C., Spaggiari, I., &amp; Gherli, T. (2010).</w:t>
          </w:r>
          <w:proofErr w:type="gramEnd"/>
          <w:r>
            <w:rPr>
              <w:rFonts w:eastAsia="Times New Roman"/>
            </w:rPr>
            <w:t xml:space="preserve"> Aortic valve replacement in octogenarians: Analysis of risk factors for early and late mortality. </w:t>
          </w:r>
          <w:r>
            <w:rPr>
              <w:rFonts w:eastAsia="Times New Roman"/>
              <w:i/>
              <w:iCs/>
            </w:rPr>
            <w:t>Journal of Heart Valve Disease</w:t>
          </w:r>
          <w:r>
            <w:rPr>
              <w:rFonts w:eastAsia="Times New Roman"/>
            </w:rPr>
            <w:t xml:space="preserve">, </w:t>
          </w:r>
          <w:r>
            <w:rPr>
              <w:rFonts w:eastAsia="Times New Roman"/>
              <w:i/>
              <w:iCs/>
            </w:rPr>
            <w:t>19</w:t>
          </w:r>
          <w:r>
            <w:rPr>
              <w:rFonts w:eastAsia="Times New Roman"/>
            </w:rPr>
            <w:t>(5), 615–622.</w:t>
          </w:r>
        </w:p>
        <w:p w:rsidR="00604695" w:rsidRDefault="00604695" w:rsidP="00604695">
          <w:pPr>
            <w:autoSpaceDE w:val="0"/>
            <w:autoSpaceDN w:val="0"/>
            <w:ind w:hanging="480"/>
            <w:rPr>
              <w:rFonts w:eastAsia="Times New Roman"/>
            </w:rPr>
          </w:pPr>
          <w:proofErr w:type="gramStart"/>
          <w:r>
            <w:rPr>
              <w:rFonts w:eastAsia="Times New Roman"/>
            </w:rPr>
            <w:t>Nicolini, F., Fragnito, C., Molardi, A., Agostinelli, A., Campodonico, R., Spaggiari, I., Beghi, C., &amp; Gherli, T. (2011).</w:t>
          </w:r>
          <w:proofErr w:type="gramEnd"/>
          <w:r>
            <w:rPr>
              <w:rFonts w:eastAsia="Times New Roman"/>
            </w:rPr>
            <w:t xml:space="preserve"> Heart surgery in patients on chronic dialysis: Is there still room for improvement in early and long-term outcome? </w:t>
          </w:r>
          <w:r>
            <w:rPr>
              <w:rFonts w:eastAsia="Times New Roman"/>
              <w:i/>
              <w:iCs/>
            </w:rPr>
            <w:t>Heart and Vessels</w:t>
          </w:r>
          <w:r>
            <w:rPr>
              <w:rFonts w:eastAsia="Times New Roman"/>
            </w:rPr>
            <w:t xml:space="preserve">, </w:t>
          </w:r>
          <w:r>
            <w:rPr>
              <w:rFonts w:eastAsia="Times New Roman"/>
              <w:i/>
              <w:iCs/>
            </w:rPr>
            <w:t>26</w:t>
          </w:r>
          <w:r>
            <w:rPr>
              <w:rFonts w:eastAsia="Times New Roman"/>
            </w:rPr>
            <w:t>(1), 46–54. https://doi.org/10.1007/s00380-010-0024-1</w:t>
          </w:r>
        </w:p>
        <w:p w:rsidR="00604695" w:rsidRDefault="00604695" w:rsidP="00604695">
          <w:pPr>
            <w:autoSpaceDE w:val="0"/>
            <w:autoSpaceDN w:val="0"/>
            <w:ind w:hanging="480"/>
            <w:rPr>
              <w:rFonts w:eastAsia="Times New Roman"/>
            </w:rPr>
          </w:pPr>
          <w:r>
            <w:rPr>
              <w:rFonts w:eastAsia="Times New Roman"/>
            </w:rPr>
            <w:t xml:space="preserve">Niedner, M. F., Foley, J. L., Riffenburgh, R. H., Bichell, D. P., Peterson, B. M., &amp; Rodarte, A. (2010). B-type natriuretic peptide: perioperative patterns in congenital heart disease. </w:t>
          </w:r>
          <w:r>
            <w:rPr>
              <w:rFonts w:eastAsia="Times New Roman"/>
              <w:i/>
              <w:iCs/>
            </w:rPr>
            <w:t>Congenital Heart Disease</w:t>
          </w:r>
          <w:r>
            <w:rPr>
              <w:rFonts w:eastAsia="Times New Roman"/>
            </w:rPr>
            <w:t xml:space="preserve">, </w:t>
          </w:r>
          <w:r>
            <w:rPr>
              <w:rFonts w:eastAsia="Times New Roman"/>
              <w:i/>
              <w:iCs/>
            </w:rPr>
            <w:t>5</w:t>
          </w:r>
          <w:r>
            <w:rPr>
              <w:rFonts w:eastAsia="Times New Roman"/>
            </w:rPr>
            <w:t>(3), 243–255. https://doi.org/10.1111/J.1747-0803.2010.00396.X</w:t>
          </w:r>
        </w:p>
        <w:p w:rsidR="00604695" w:rsidRDefault="00604695" w:rsidP="00604695">
          <w:pPr>
            <w:autoSpaceDE w:val="0"/>
            <w:autoSpaceDN w:val="0"/>
            <w:ind w:hanging="480"/>
            <w:rPr>
              <w:rFonts w:eastAsia="Times New Roman"/>
            </w:rPr>
          </w:pPr>
          <w:r>
            <w:rPr>
              <w:rFonts w:eastAsia="Times New Roman"/>
            </w:rPr>
            <w:t xml:space="preserve">Nielsen, D. V., Torp-Pedersen, C., Skals, R. K., Gerds, T. A., Karaliunaite, Z., &amp; Jakobsen, C. J. (2018). Intraoperative milrinone versus dobutamine in cardiac surgery patients: a retrospective cohort study on mortality. </w:t>
          </w:r>
          <w:proofErr w:type="gramStart"/>
          <w:r>
            <w:rPr>
              <w:rFonts w:eastAsia="Times New Roman"/>
              <w:i/>
              <w:iCs/>
            </w:rPr>
            <w:t>Critical Care (London, England)</w:t>
          </w:r>
          <w:r>
            <w:rPr>
              <w:rFonts w:eastAsia="Times New Roman"/>
            </w:rPr>
            <w:t xml:space="preserve">, </w:t>
          </w:r>
          <w:r>
            <w:rPr>
              <w:rFonts w:eastAsia="Times New Roman"/>
              <w:i/>
              <w:iCs/>
            </w:rPr>
            <w:t>22</w:t>
          </w:r>
          <w:r>
            <w:rPr>
              <w:rFonts w:eastAsia="Times New Roman"/>
            </w:rPr>
            <w:t>(1).</w:t>
          </w:r>
          <w:proofErr w:type="gramEnd"/>
          <w:r>
            <w:rPr>
              <w:rFonts w:eastAsia="Times New Roman"/>
            </w:rPr>
            <w:t xml:space="preserve"> https://doi.org/10.1186/S13054-018-1969-1</w:t>
          </w:r>
        </w:p>
        <w:p w:rsidR="00604695" w:rsidRDefault="00604695" w:rsidP="00604695">
          <w:pPr>
            <w:autoSpaceDE w:val="0"/>
            <w:autoSpaceDN w:val="0"/>
            <w:ind w:hanging="480"/>
            <w:rPr>
              <w:rFonts w:eastAsia="Times New Roman"/>
            </w:rPr>
          </w:pPr>
          <w:proofErr w:type="gramStart"/>
          <w:r>
            <w:rPr>
              <w:rFonts w:eastAsia="Times New Roman"/>
            </w:rPr>
            <w:t>Nordness, M. J., Westrick, A. C., Chen, H., &amp; Clay, M. A. (2019).</w:t>
          </w:r>
          <w:proofErr w:type="gramEnd"/>
          <w:r>
            <w:rPr>
              <w:rFonts w:eastAsia="Times New Roman"/>
            </w:rPr>
            <w:t xml:space="preserve"> Identification of Low Cardiac Output Syndrome at the Bedside: A Pediatric Cardiac Intensive Care Unit Survey. </w:t>
          </w:r>
          <w:r>
            <w:rPr>
              <w:rFonts w:eastAsia="Times New Roman"/>
              <w:i/>
              <w:iCs/>
            </w:rPr>
            <w:t>Critical Care Nurse</w:t>
          </w:r>
          <w:r>
            <w:rPr>
              <w:rFonts w:eastAsia="Times New Roman"/>
            </w:rPr>
            <w:t xml:space="preserve">, </w:t>
          </w:r>
          <w:r>
            <w:rPr>
              <w:rFonts w:eastAsia="Times New Roman"/>
              <w:i/>
              <w:iCs/>
            </w:rPr>
            <w:t>39</w:t>
          </w:r>
          <w:r>
            <w:rPr>
              <w:rFonts w:eastAsia="Times New Roman"/>
            </w:rPr>
            <w:t>(2). https://doi.org/10.4037/CCN2019794</w:t>
          </w:r>
        </w:p>
        <w:p w:rsidR="00604695" w:rsidRDefault="00604695" w:rsidP="00604695">
          <w:pPr>
            <w:autoSpaceDE w:val="0"/>
            <w:autoSpaceDN w:val="0"/>
            <w:ind w:hanging="480"/>
            <w:rPr>
              <w:rFonts w:eastAsia="Times New Roman"/>
            </w:rPr>
          </w:pPr>
          <w:proofErr w:type="gramStart"/>
          <w:r>
            <w:rPr>
              <w:rFonts w:eastAsia="Times New Roman"/>
            </w:rPr>
            <w:t>Norkiene, I., Ringaitiene, D., Misiuriene, I., Samalavicius, R., Bubulis, R., Baublys, A., &amp; Uzdavinys, G. (2007).</w:t>
          </w:r>
          <w:proofErr w:type="gramEnd"/>
          <w:r>
            <w:rPr>
              <w:rFonts w:eastAsia="Times New Roman"/>
            </w:rPr>
            <w:t xml:space="preserve"> Incidence and precipitating factors of delirium after coronary artery bypass grafting. </w:t>
          </w:r>
          <w:r>
            <w:rPr>
              <w:rFonts w:eastAsia="Times New Roman"/>
              <w:i/>
              <w:iCs/>
            </w:rPr>
            <w:t>Scandinavian Cardiovascular Journal : SCJ</w:t>
          </w:r>
          <w:r>
            <w:rPr>
              <w:rFonts w:eastAsia="Times New Roman"/>
            </w:rPr>
            <w:t xml:space="preserve">, </w:t>
          </w:r>
          <w:r>
            <w:rPr>
              <w:rFonts w:eastAsia="Times New Roman"/>
              <w:i/>
              <w:iCs/>
            </w:rPr>
            <w:t>41</w:t>
          </w:r>
          <w:r>
            <w:rPr>
              <w:rFonts w:eastAsia="Times New Roman"/>
            </w:rPr>
            <w:t>(3), 180–185. https://doi.org/10.1080/14017430701302490</w:t>
          </w:r>
        </w:p>
        <w:p w:rsidR="00604695" w:rsidRDefault="00604695" w:rsidP="00604695">
          <w:pPr>
            <w:autoSpaceDE w:val="0"/>
            <w:autoSpaceDN w:val="0"/>
            <w:ind w:hanging="480"/>
            <w:rPr>
              <w:rFonts w:eastAsia="Times New Roman"/>
            </w:rPr>
          </w:pPr>
          <w:r>
            <w:rPr>
              <w:rFonts w:eastAsia="Times New Roman"/>
            </w:rPr>
            <w:t xml:space="preserve">Ok, Y. J., Lim, J. Y., &amp; Jung, S. H. (2018). </w:t>
          </w:r>
          <w:proofErr w:type="gramStart"/>
          <w:r>
            <w:rPr>
              <w:rFonts w:eastAsia="Times New Roman"/>
            </w:rPr>
            <w:t>Critical Illness-Related Corticosteroid Insufficiency in Patients with Low Cardiac Output Syndrome after Cardiac Surgery.</w:t>
          </w:r>
          <w:proofErr w:type="gramEnd"/>
          <w:r>
            <w:rPr>
              <w:rFonts w:eastAsia="Times New Roman"/>
            </w:rPr>
            <w:t xml:space="preserve"> </w:t>
          </w:r>
          <w:r>
            <w:rPr>
              <w:rFonts w:eastAsia="Times New Roman"/>
              <w:i/>
              <w:iCs/>
            </w:rPr>
            <w:t>The Korean Journal of Thoracic and Cardiovascular Surgery</w:t>
          </w:r>
          <w:r>
            <w:rPr>
              <w:rFonts w:eastAsia="Times New Roman"/>
            </w:rPr>
            <w:t xml:space="preserve">, </w:t>
          </w:r>
          <w:r>
            <w:rPr>
              <w:rFonts w:eastAsia="Times New Roman"/>
              <w:i/>
              <w:iCs/>
            </w:rPr>
            <w:t>51</w:t>
          </w:r>
          <w:r>
            <w:rPr>
              <w:rFonts w:eastAsia="Times New Roman"/>
            </w:rPr>
            <w:t>(2), 109–113. https://doi.org/10.5090/KJTCS.2018.51.2.109</w:t>
          </w:r>
        </w:p>
        <w:p w:rsidR="00604695" w:rsidRDefault="00604695" w:rsidP="00604695">
          <w:pPr>
            <w:autoSpaceDE w:val="0"/>
            <w:autoSpaceDN w:val="0"/>
            <w:ind w:hanging="480"/>
            <w:rPr>
              <w:rFonts w:eastAsia="Times New Roman"/>
            </w:rPr>
          </w:pPr>
          <w:proofErr w:type="gramStart"/>
          <w:r>
            <w:rPr>
              <w:rFonts w:eastAsia="Times New Roman"/>
            </w:rPr>
            <w:t>Okamura, T., Sunamori, M., Amano, J., Hirooka, Y., Ozeki, M., Tanaka, A., &amp; Suzuki, A. (1984).</w:t>
          </w:r>
          <w:proofErr w:type="gramEnd"/>
          <w:r>
            <w:rPr>
              <w:rFonts w:eastAsia="Times New Roman"/>
            </w:rPr>
            <w:t xml:space="preserve"> </w:t>
          </w:r>
          <w:proofErr w:type="gramStart"/>
          <w:r>
            <w:rPr>
              <w:rFonts w:eastAsia="Times New Roman"/>
            </w:rPr>
            <w:t>Combined treatment of coenzyme Q10 and aprotinin with intraaortic balloon pumping following aorto-coronary bypass surgery.</w:t>
          </w:r>
          <w:proofErr w:type="gramEnd"/>
          <w:r>
            <w:rPr>
              <w:rFonts w:eastAsia="Times New Roman"/>
            </w:rPr>
            <w:t xml:space="preserve"> </w:t>
          </w:r>
          <w:r>
            <w:rPr>
              <w:rFonts w:eastAsia="Times New Roman"/>
              <w:i/>
              <w:iCs/>
            </w:rPr>
            <w:t>The Japanese Journal of Surgery</w:t>
          </w:r>
          <w:r>
            <w:rPr>
              <w:rFonts w:eastAsia="Times New Roman"/>
            </w:rPr>
            <w:t xml:space="preserve">, </w:t>
          </w:r>
          <w:r>
            <w:rPr>
              <w:rFonts w:eastAsia="Times New Roman"/>
              <w:i/>
              <w:iCs/>
            </w:rPr>
            <w:t>14</w:t>
          </w:r>
          <w:r>
            <w:rPr>
              <w:rFonts w:eastAsia="Times New Roman"/>
            </w:rPr>
            <w:t>(2), 97–103. https://doi.org/10.1007/BF02469798</w:t>
          </w:r>
        </w:p>
        <w:p w:rsidR="00604695" w:rsidRDefault="00604695" w:rsidP="00604695">
          <w:pPr>
            <w:autoSpaceDE w:val="0"/>
            <w:autoSpaceDN w:val="0"/>
            <w:ind w:hanging="480"/>
            <w:rPr>
              <w:rFonts w:eastAsia="Times New Roman"/>
            </w:rPr>
          </w:pPr>
          <w:proofErr w:type="gramStart"/>
          <w:r>
            <w:rPr>
              <w:rFonts w:eastAsia="Times New Roman"/>
            </w:rPr>
            <w:t>Olsson, M., Granström, L., Lindblom, D., Rosenqvist, M., &amp; Rydén, L. (1992).</w:t>
          </w:r>
          <w:proofErr w:type="gramEnd"/>
          <w:r>
            <w:rPr>
              <w:rFonts w:eastAsia="Times New Roman"/>
            </w:rPr>
            <w:t xml:space="preserve"> Aortic valve replacement in octogenarians with aortic stenosis: a case-control study. </w:t>
          </w:r>
          <w:r>
            <w:rPr>
              <w:rFonts w:eastAsia="Times New Roman"/>
              <w:i/>
              <w:iCs/>
            </w:rPr>
            <w:t>Journal of the American College of Cardiology</w:t>
          </w:r>
          <w:r>
            <w:rPr>
              <w:rFonts w:eastAsia="Times New Roman"/>
            </w:rPr>
            <w:t xml:space="preserve">, </w:t>
          </w:r>
          <w:r>
            <w:rPr>
              <w:rFonts w:eastAsia="Times New Roman"/>
              <w:i/>
              <w:iCs/>
            </w:rPr>
            <w:t>20</w:t>
          </w:r>
          <w:r>
            <w:rPr>
              <w:rFonts w:eastAsia="Times New Roman"/>
            </w:rPr>
            <w:t>(7), 1512–1516. https://doi.org/10.1016/0735-</w:t>
          </w:r>
          <w:proofErr w:type="gramStart"/>
          <w:r>
            <w:rPr>
              <w:rFonts w:eastAsia="Times New Roman"/>
            </w:rPr>
            <w:t>1097(</w:t>
          </w:r>
          <w:proofErr w:type="gramEnd"/>
          <w:r>
            <w:rPr>
              <w:rFonts w:eastAsia="Times New Roman"/>
            </w:rPr>
            <w:t>92)90444-R</w:t>
          </w:r>
        </w:p>
        <w:p w:rsidR="00604695" w:rsidRDefault="00604695" w:rsidP="00604695">
          <w:pPr>
            <w:autoSpaceDE w:val="0"/>
            <w:autoSpaceDN w:val="0"/>
            <w:ind w:hanging="480"/>
            <w:rPr>
              <w:rFonts w:eastAsia="Times New Roman"/>
            </w:rPr>
          </w:pPr>
          <w:proofErr w:type="gramStart"/>
          <w:r>
            <w:rPr>
              <w:rFonts w:eastAsia="Times New Roman"/>
            </w:rPr>
            <w:lastRenderedPageBreak/>
            <w:t>Onem, G., Sacar, M., Baltalarli, A., Ozcan, A. V., Gurses, E., &amp; Sungurtekin, H. (2006).</w:t>
          </w:r>
          <w:proofErr w:type="gramEnd"/>
          <w:r>
            <w:rPr>
              <w:rFonts w:eastAsia="Times New Roman"/>
            </w:rPr>
            <w:t xml:space="preserve"> Comparison of simultaneous antegrade/vein graft cardioplegia with antegrade cardioplegia for myocardial protection. </w:t>
          </w:r>
          <w:r>
            <w:rPr>
              <w:rFonts w:eastAsia="Times New Roman"/>
              <w:i/>
              <w:iCs/>
            </w:rPr>
            <w:t>Advances in Therapy</w:t>
          </w:r>
          <w:r>
            <w:rPr>
              <w:rFonts w:eastAsia="Times New Roman"/>
            </w:rPr>
            <w:t xml:space="preserve">, </w:t>
          </w:r>
          <w:r>
            <w:rPr>
              <w:rFonts w:eastAsia="Times New Roman"/>
              <w:i/>
              <w:iCs/>
            </w:rPr>
            <w:t>23</w:t>
          </w:r>
          <w:r>
            <w:rPr>
              <w:rFonts w:eastAsia="Times New Roman"/>
            </w:rPr>
            <w:t>(6), 869–877. https://doi.org/10.1007/BF02850208</w:t>
          </w:r>
        </w:p>
        <w:p w:rsidR="00604695" w:rsidRDefault="00604695" w:rsidP="00604695">
          <w:pPr>
            <w:autoSpaceDE w:val="0"/>
            <w:autoSpaceDN w:val="0"/>
            <w:ind w:hanging="480"/>
            <w:rPr>
              <w:rFonts w:eastAsia="Times New Roman"/>
            </w:rPr>
          </w:pPr>
          <w:proofErr w:type="gramStart"/>
          <w:r>
            <w:rPr>
              <w:rFonts w:eastAsia="Times New Roman"/>
            </w:rPr>
            <w:t>Onorati, F., Biancari, F., de Feo, M., Mariscalco, G., Messina, A., Santarpino, G., Santini, F., Beghi, C., Nappi, G., Troise, G., Fischlein, T., Passerone, G., Heikkinen, J., &amp; Faggian, G. (2015).</w:t>
          </w:r>
          <w:proofErr w:type="gramEnd"/>
          <w:r>
            <w:rPr>
              <w:rFonts w:eastAsia="Times New Roman"/>
            </w:rPr>
            <w:t xml:space="preserve"> Mid-term results of aortic valve surgery in redo scenarios in the current practice: results from the multicentre European RECORD (REdo Cardiac Operation Research Database) initiative†. </w:t>
          </w:r>
          <w:r>
            <w:rPr>
              <w:rFonts w:eastAsia="Times New Roman"/>
              <w:i/>
              <w:iCs/>
            </w:rPr>
            <w:t>European Journal of Cardio-Thoracic Surgery : Official Journal of the European Association for Cardio-Thoracic Surgery</w:t>
          </w:r>
          <w:r>
            <w:rPr>
              <w:rFonts w:eastAsia="Times New Roman"/>
            </w:rPr>
            <w:t xml:space="preserve">, </w:t>
          </w:r>
          <w:r>
            <w:rPr>
              <w:rFonts w:eastAsia="Times New Roman"/>
              <w:i/>
              <w:iCs/>
            </w:rPr>
            <w:t>47</w:t>
          </w:r>
          <w:r>
            <w:rPr>
              <w:rFonts w:eastAsia="Times New Roman"/>
            </w:rPr>
            <w:t>(2), 269–280. https://doi.org/10.1093/EJCTS/EZU116</w:t>
          </w:r>
        </w:p>
        <w:p w:rsidR="00604695" w:rsidRDefault="00604695" w:rsidP="00604695">
          <w:pPr>
            <w:autoSpaceDE w:val="0"/>
            <w:autoSpaceDN w:val="0"/>
            <w:ind w:hanging="480"/>
            <w:rPr>
              <w:rFonts w:eastAsia="Times New Roman"/>
            </w:rPr>
          </w:pPr>
          <w:r>
            <w:rPr>
              <w:rFonts w:eastAsia="Times New Roman"/>
            </w:rPr>
            <w:t xml:space="preserve">Osawa, E. A., Rhodes, A., Landoni, G., Galas, F. R. B. G., Fukushima, J. T., Park, C. H. L., Almeida, J. P., Nakamura, R. E., Strabelli, T. M. V., Pileggi, B., Leme, A. C., Fominskiy, E., Sakr, Y., Lima, M., Franco, R. A., Chan, R. P. C., Piccioni, M. A., Mendes, P., Menezes, S. R., … Hajjar, L. A. (2016). Effect of Perioperative Goal-Directed Hemodynamic Resuscitation Therapy on Outcomes Following Cardiac Surgery: A Randomized Clinical Trial and Systematic Review. </w:t>
          </w:r>
          <w:r>
            <w:rPr>
              <w:rFonts w:eastAsia="Times New Roman"/>
              <w:i/>
              <w:iCs/>
            </w:rPr>
            <w:t>Critical Care Medicine</w:t>
          </w:r>
          <w:r>
            <w:rPr>
              <w:rFonts w:eastAsia="Times New Roman"/>
            </w:rPr>
            <w:t xml:space="preserve">, </w:t>
          </w:r>
          <w:r>
            <w:rPr>
              <w:rFonts w:eastAsia="Times New Roman"/>
              <w:i/>
              <w:iCs/>
            </w:rPr>
            <w:t>44</w:t>
          </w:r>
          <w:r>
            <w:rPr>
              <w:rFonts w:eastAsia="Times New Roman"/>
            </w:rPr>
            <w:t>(4), 724–733. https://doi.org/10.1097/CCM.0000000000001479</w:t>
          </w:r>
        </w:p>
        <w:p w:rsidR="00604695" w:rsidRDefault="00604695" w:rsidP="00604695">
          <w:pPr>
            <w:autoSpaceDE w:val="0"/>
            <w:autoSpaceDN w:val="0"/>
            <w:ind w:hanging="480"/>
            <w:rPr>
              <w:rFonts w:eastAsia="Times New Roman"/>
            </w:rPr>
          </w:pPr>
          <w:proofErr w:type="gramStart"/>
          <w:r>
            <w:rPr>
              <w:rFonts w:eastAsia="Times New Roman"/>
            </w:rPr>
            <w:t>Oshima, K., Kunimoto, F., Takahashi, T., Mohara, J., Takeyoshi, I., Hinohara, H., Hayashi, Y., Tajima, Y., &amp; Kuwano, H. (2007).</w:t>
          </w:r>
          <w:proofErr w:type="gramEnd"/>
          <w:r>
            <w:rPr>
              <w:rFonts w:eastAsia="Times New Roman"/>
            </w:rPr>
            <w:t xml:space="preserve"> </w:t>
          </w:r>
          <w:proofErr w:type="gramStart"/>
          <w:r>
            <w:rPr>
              <w:rFonts w:eastAsia="Times New Roman"/>
            </w:rPr>
            <w:t>Factors for successful weaning from a percutaneous cardiopulmonary support system (PCPS) in patients with low cardiac output syndrome after cardiovascular surgery.</w:t>
          </w:r>
          <w:proofErr w:type="gramEnd"/>
          <w:r>
            <w:rPr>
              <w:rFonts w:eastAsia="Times New Roman"/>
            </w:rPr>
            <w:t xml:space="preserve"> </w:t>
          </w:r>
          <w:r>
            <w:rPr>
              <w:rFonts w:eastAsia="Times New Roman"/>
              <w:i/>
              <w:iCs/>
            </w:rPr>
            <w:t>International Heart Journal</w:t>
          </w:r>
          <w:r>
            <w:rPr>
              <w:rFonts w:eastAsia="Times New Roman"/>
            </w:rPr>
            <w:t xml:space="preserve">, </w:t>
          </w:r>
          <w:r>
            <w:rPr>
              <w:rFonts w:eastAsia="Times New Roman"/>
              <w:i/>
              <w:iCs/>
            </w:rPr>
            <w:t>48</w:t>
          </w:r>
          <w:r>
            <w:rPr>
              <w:rFonts w:eastAsia="Times New Roman"/>
            </w:rPr>
            <w:t>(6), 743–754. https://doi.org/10.1536/IHJ.48.743</w:t>
          </w:r>
        </w:p>
        <w:p w:rsidR="00604695" w:rsidRDefault="00604695" w:rsidP="00604695">
          <w:pPr>
            <w:autoSpaceDE w:val="0"/>
            <w:autoSpaceDN w:val="0"/>
            <w:ind w:hanging="480"/>
            <w:rPr>
              <w:rFonts w:eastAsia="Times New Roman"/>
            </w:rPr>
          </w:pPr>
          <w:proofErr w:type="gramStart"/>
          <w:r>
            <w:rPr>
              <w:rFonts w:eastAsia="Times New Roman"/>
            </w:rPr>
            <w:t>Oualha, M., Urien, S., Spreux-Varoquaux, O., Bordessoule, A., D’Agostino, I., Pouard, P., &amp; Tréluyer, J. M. (2014).</w:t>
          </w:r>
          <w:proofErr w:type="gramEnd"/>
          <w:r>
            <w:rPr>
              <w:rFonts w:eastAsia="Times New Roman"/>
            </w:rPr>
            <w:t xml:space="preserve"> </w:t>
          </w:r>
          <w:proofErr w:type="gramStart"/>
          <w:r>
            <w:rPr>
              <w:rFonts w:eastAsia="Times New Roman"/>
            </w:rPr>
            <w:t>Pharmacokinetics, hemodynamic and metabolic effects of epinephrine to prevent post-operative low cardiac output syndrome in children.</w:t>
          </w:r>
          <w:proofErr w:type="gramEnd"/>
          <w:r>
            <w:rPr>
              <w:rFonts w:eastAsia="Times New Roman"/>
            </w:rPr>
            <w:t xml:space="preserve"> </w:t>
          </w:r>
          <w:proofErr w:type="gramStart"/>
          <w:r>
            <w:rPr>
              <w:rFonts w:eastAsia="Times New Roman"/>
              <w:i/>
              <w:iCs/>
            </w:rPr>
            <w:t>Critical Care (London, England)</w:t>
          </w:r>
          <w:r>
            <w:rPr>
              <w:rFonts w:eastAsia="Times New Roman"/>
            </w:rPr>
            <w:t xml:space="preserve">, </w:t>
          </w:r>
          <w:r>
            <w:rPr>
              <w:rFonts w:eastAsia="Times New Roman"/>
              <w:i/>
              <w:iCs/>
            </w:rPr>
            <w:t>18</w:t>
          </w:r>
          <w:r>
            <w:rPr>
              <w:rFonts w:eastAsia="Times New Roman"/>
            </w:rPr>
            <w:t>(1).</w:t>
          </w:r>
          <w:proofErr w:type="gramEnd"/>
          <w:r>
            <w:rPr>
              <w:rFonts w:eastAsia="Times New Roman"/>
            </w:rPr>
            <w:t xml:space="preserve"> https://doi.org/10.1186/CC13707</w:t>
          </w:r>
        </w:p>
        <w:p w:rsidR="00604695" w:rsidRDefault="00604695" w:rsidP="00604695">
          <w:pPr>
            <w:autoSpaceDE w:val="0"/>
            <w:autoSpaceDN w:val="0"/>
            <w:ind w:hanging="480"/>
            <w:rPr>
              <w:rFonts w:eastAsia="Times New Roman"/>
            </w:rPr>
          </w:pPr>
          <w:proofErr w:type="gramStart"/>
          <w:r>
            <w:rPr>
              <w:rFonts w:eastAsia="Times New Roman"/>
            </w:rPr>
            <w:t>Pagowska-Klimek, I., Pychynska-Pokorska, M., Krajewski, W., &amp; Moll, J. J. (2011).</w:t>
          </w:r>
          <w:proofErr w:type="gramEnd"/>
          <w:r>
            <w:rPr>
              <w:rFonts w:eastAsia="Times New Roman"/>
            </w:rPr>
            <w:t xml:space="preserve"> Predictors of long intensive care unit stay following cardiac surgery in children. </w:t>
          </w:r>
          <w:r>
            <w:rPr>
              <w:rFonts w:eastAsia="Times New Roman"/>
              <w:i/>
              <w:iCs/>
            </w:rPr>
            <w:t>European Journal of Cardio-Thoracic Surgery : Official Journal of the European Association for Cardio-Thoracic Surgery</w:t>
          </w:r>
          <w:r>
            <w:rPr>
              <w:rFonts w:eastAsia="Times New Roman"/>
            </w:rPr>
            <w:t xml:space="preserve">, </w:t>
          </w:r>
          <w:r>
            <w:rPr>
              <w:rFonts w:eastAsia="Times New Roman"/>
              <w:i/>
              <w:iCs/>
            </w:rPr>
            <w:t>40</w:t>
          </w:r>
          <w:r>
            <w:rPr>
              <w:rFonts w:eastAsia="Times New Roman"/>
            </w:rPr>
            <w:t>(1), 179–184. https://doi.org/10.1016/J.EJCTS.2010.11.038</w:t>
          </w:r>
        </w:p>
        <w:p w:rsidR="00604695" w:rsidRDefault="00604695" w:rsidP="00604695">
          <w:pPr>
            <w:autoSpaceDE w:val="0"/>
            <w:autoSpaceDN w:val="0"/>
            <w:ind w:hanging="480"/>
            <w:rPr>
              <w:rFonts w:eastAsia="Times New Roman"/>
            </w:rPr>
          </w:pPr>
          <w:proofErr w:type="gramStart"/>
          <w:r>
            <w:rPr>
              <w:rFonts w:eastAsia="Times New Roman"/>
            </w:rPr>
            <w:t>Pągowska-Klimek, I., Świerzko, A. S., Michalski, M., Głowacka, E., Szala-Poździej, A., Sokołowska, A., Moll, M., Krajewski, W. R., Romak, J., &amp; Cedzyński, M. (2016).</w:t>
          </w:r>
          <w:proofErr w:type="gramEnd"/>
          <w:r>
            <w:rPr>
              <w:rFonts w:eastAsia="Times New Roman"/>
            </w:rPr>
            <w:t xml:space="preserve"> Activation of the lectin pathway of complement by cardiopulmonary bypass contributes to the development of systemic inflammatory response syndrome after paediatric cardiac surgery. </w:t>
          </w:r>
          <w:r>
            <w:rPr>
              <w:rFonts w:eastAsia="Times New Roman"/>
              <w:i/>
              <w:iCs/>
            </w:rPr>
            <w:t>Clinical and Experimental Immunology</w:t>
          </w:r>
          <w:r>
            <w:rPr>
              <w:rFonts w:eastAsia="Times New Roman"/>
            </w:rPr>
            <w:t xml:space="preserve">, </w:t>
          </w:r>
          <w:r>
            <w:rPr>
              <w:rFonts w:eastAsia="Times New Roman"/>
              <w:i/>
              <w:iCs/>
            </w:rPr>
            <w:t>184</w:t>
          </w:r>
          <w:r>
            <w:rPr>
              <w:rFonts w:eastAsia="Times New Roman"/>
            </w:rPr>
            <w:t>(2), 257–263. https://doi.org/10.1111/CEI.12763</w:t>
          </w:r>
        </w:p>
        <w:p w:rsidR="00604695" w:rsidRDefault="00604695" w:rsidP="00604695">
          <w:pPr>
            <w:autoSpaceDE w:val="0"/>
            <w:autoSpaceDN w:val="0"/>
            <w:ind w:hanging="480"/>
            <w:rPr>
              <w:rFonts w:eastAsia="Times New Roman"/>
            </w:rPr>
          </w:pPr>
          <w:proofErr w:type="gramStart"/>
          <w:r>
            <w:rPr>
              <w:rFonts w:eastAsia="Times New Roman"/>
            </w:rPr>
            <w:t>Pągowska-Klimek, I., Świerzko, A. S., Michalski, M., Moll, M., Szala-Poździej, A., Sokołowska, A., Krajewski, W. R., &amp; Cedzyński, M. (2016).</w:t>
          </w:r>
          <w:proofErr w:type="gramEnd"/>
          <w:r>
            <w:rPr>
              <w:rFonts w:eastAsia="Times New Roman"/>
            </w:rPr>
            <w:t xml:space="preserve"> Mannose-binding lectin (MBL) insufficiency protects against the development of systemic inflammatory response after pediatric cardiac surgery. </w:t>
          </w:r>
          <w:r>
            <w:rPr>
              <w:rFonts w:eastAsia="Times New Roman"/>
              <w:i/>
              <w:iCs/>
            </w:rPr>
            <w:t>Immunobiology</w:t>
          </w:r>
          <w:r>
            <w:rPr>
              <w:rFonts w:eastAsia="Times New Roman"/>
            </w:rPr>
            <w:t xml:space="preserve">, </w:t>
          </w:r>
          <w:r>
            <w:rPr>
              <w:rFonts w:eastAsia="Times New Roman"/>
              <w:i/>
              <w:iCs/>
            </w:rPr>
            <w:t>221</w:t>
          </w:r>
          <w:r>
            <w:rPr>
              <w:rFonts w:eastAsia="Times New Roman"/>
            </w:rPr>
            <w:t>(2), 175–181. https://doi.org/10.1016/J.IMBIO.2015.09.010</w:t>
          </w:r>
        </w:p>
        <w:p w:rsidR="00604695" w:rsidRDefault="00604695" w:rsidP="00604695">
          <w:pPr>
            <w:autoSpaceDE w:val="0"/>
            <w:autoSpaceDN w:val="0"/>
            <w:ind w:hanging="480"/>
            <w:rPr>
              <w:rFonts w:eastAsia="Times New Roman"/>
            </w:rPr>
          </w:pPr>
          <w:proofErr w:type="gramStart"/>
          <w:r>
            <w:rPr>
              <w:rFonts w:eastAsia="Times New Roman"/>
            </w:rPr>
            <w:lastRenderedPageBreak/>
            <w:t>Paparella, D., Scrascia, G., Paramythiotis, A., Guida, P., Magari, V., Malvindi, P. G., Favale, S., &amp; de Luca Tupputi Schinosa, L. (2010).</w:t>
          </w:r>
          <w:proofErr w:type="gramEnd"/>
          <w:r>
            <w:rPr>
              <w:rFonts w:eastAsia="Times New Roman"/>
            </w:rPr>
            <w:t xml:space="preserve"> Preoperative cardiac troponin I to assess midterm risks of coronary bypass grafting operations in patients with recent myocardial infarction. </w:t>
          </w:r>
          <w:r>
            <w:rPr>
              <w:rFonts w:eastAsia="Times New Roman"/>
              <w:i/>
              <w:iCs/>
            </w:rPr>
            <w:t>The Annals of Thoracic Surgery</w:t>
          </w:r>
          <w:r>
            <w:rPr>
              <w:rFonts w:eastAsia="Times New Roman"/>
            </w:rPr>
            <w:t xml:space="preserve">, </w:t>
          </w:r>
          <w:r>
            <w:rPr>
              <w:rFonts w:eastAsia="Times New Roman"/>
              <w:i/>
              <w:iCs/>
            </w:rPr>
            <w:t>89</w:t>
          </w:r>
          <w:r>
            <w:rPr>
              <w:rFonts w:eastAsia="Times New Roman"/>
            </w:rPr>
            <w:t>(3), 696–702. https://doi.org/10.1016/J.ATHORACSUR.2009.11.072</w:t>
          </w:r>
        </w:p>
        <w:p w:rsidR="00604695" w:rsidRDefault="00604695" w:rsidP="00604695">
          <w:pPr>
            <w:autoSpaceDE w:val="0"/>
            <w:autoSpaceDN w:val="0"/>
            <w:ind w:hanging="480"/>
            <w:rPr>
              <w:rFonts w:eastAsia="Times New Roman"/>
            </w:rPr>
          </w:pPr>
          <w:proofErr w:type="gramStart"/>
          <w:r>
            <w:rPr>
              <w:rFonts w:eastAsia="Times New Roman"/>
            </w:rPr>
            <w:t>Parmar, D., Lakhia, K., Garg, P., Patel, K., Shah, R., Surti, J., Panchal, J., &amp; Pandya, H. (2017).</w:t>
          </w:r>
          <w:proofErr w:type="gramEnd"/>
          <w:r>
            <w:rPr>
              <w:rFonts w:eastAsia="Times New Roman"/>
            </w:rPr>
            <w:t xml:space="preserve"> Risk Factors for Delayed Extubation after Ventricular Septal Defect Closure: a Prospective Observational Study. </w:t>
          </w:r>
          <w:r>
            <w:rPr>
              <w:rFonts w:eastAsia="Times New Roman"/>
              <w:i/>
              <w:iCs/>
            </w:rPr>
            <w:t>Brazilian Journal of Cardiovascular Surgery</w:t>
          </w:r>
          <w:r>
            <w:rPr>
              <w:rFonts w:eastAsia="Times New Roman"/>
            </w:rPr>
            <w:t xml:space="preserve">, </w:t>
          </w:r>
          <w:r>
            <w:rPr>
              <w:rFonts w:eastAsia="Times New Roman"/>
              <w:i/>
              <w:iCs/>
            </w:rPr>
            <w:t>32</w:t>
          </w:r>
          <w:r>
            <w:rPr>
              <w:rFonts w:eastAsia="Times New Roman"/>
            </w:rPr>
            <w:t>(4), 276–282. https://doi.org/10.21470/1678-9741-2017-0031</w:t>
          </w:r>
        </w:p>
        <w:p w:rsidR="00604695" w:rsidRDefault="00604695" w:rsidP="00604695">
          <w:pPr>
            <w:autoSpaceDE w:val="0"/>
            <w:autoSpaceDN w:val="0"/>
            <w:ind w:hanging="480"/>
            <w:rPr>
              <w:rFonts w:eastAsia="Times New Roman"/>
            </w:rPr>
          </w:pPr>
          <w:proofErr w:type="gramStart"/>
          <w:r>
            <w:rPr>
              <w:rFonts w:eastAsia="Times New Roman"/>
            </w:rPr>
            <w:t>Pechlivanidis, K., Onorati, F., Petrilli, G., Santini, F., Milano, A., Torre, S., Calzaferri, D., Mazzucco, A., &amp; Faggian, G. (2014).</w:t>
          </w:r>
          <w:proofErr w:type="gramEnd"/>
          <w:r>
            <w:rPr>
              <w:rFonts w:eastAsia="Times New Roman"/>
            </w:rPr>
            <w:t xml:space="preserve"> In which patients is transcatheter aortic valve replacement potentially better indicated than surgery for redo aortic valve disease? </w:t>
          </w:r>
          <w:proofErr w:type="gramStart"/>
          <w:r>
            <w:rPr>
              <w:rFonts w:eastAsia="Times New Roman"/>
            </w:rPr>
            <w:t>Long-term results of a 10-year surgical experience.</w:t>
          </w:r>
          <w:proofErr w:type="gramEnd"/>
          <w:r>
            <w:rPr>
              <w:rFonts w:eastAsia="Times New Roman"/>
            </w:rPr>
            <w:t xml:space="preserve"> </w:t>
          </w:r>
          <w:proofErr w:type="gramStart"/>
          <w:r>
            <w:rPr>
              <w:rFonts w:eastAsia="Times New Roman"/>
              <w:i/>
              <w:iCs/>
            </w:rPr>
            <w:t>The Journal of Thoracic and Cardiovascular Surgery</w:t>
          </w:r>
          <w:r>
            <w:rPr>
              <w:rFonts w:eastAsia="Times New Roman"/>
            </w:rPr>
            <w:t xml:space="preserve">, </w:t>
          </w:r>
          <w:r>
            <w:rPr>
              <w:rFonts w:eastAsia="Times New Roman"/>
              <w:i/>
              <w:iCs/>
            </w:rPr>
            <w:t>148</w:t>
          </w:r>
          <w:r>
            <w:rPr>
              <w:rFonts w:eastAsia="Times New Roman"/>
            </w:rPr>
            <w:t>(2).</w:t>
          </w:r>
          <w:proofErr w:type="gramEnd"/>
          <w:r>
            <w:rPr>
              <w:rFonts w:eastAsia="Times New Roman"/>
            </w:rPr>
            <w:t xml:space="preserve"> https://doi.org/10.1016/J.JTCVS.2013.09.031</w:t>
          </w:r>
        </w:p>
        <w:p w:rsidR="00604695" w:rsidRDefault="00604695" w:rsidP="00604695">
          <w:pPr>
            <w:autoSpaceDE w:val="0"/>
            <w:autoSpaceDN w:val="0"/>
            <w:ind w:hanging="480"/>
            <w:rPr>
              <w:rFonts w:eastAsia="Times New Roman"/>
            </w:rPr>
          </w:pPr>
          <w:proofErr w:type="gramStart"/>
          <w:r>
            <w:rPr>
              <w:rFonts w:eastAsia="Times New Roman"/>
            </w:rPr>
            <w:t>Perek, B., Jemielity, M., &amp; Dyszkiewicz, W. (2003).</w:t>
          </w:r>
          <w:proofErr w:type="gramEnd"/>
          <w:r>
            <w:rPr>
              <w:rFonts w:eastAsia="Times New Roman"/>
            </w:rPr>
            <w:t xml:space="preserve"> Why are the results of coronary artery bypass grafting in women worse? </w:t>
          </w:r>
          <w:r>
            <w:rPr>
              <w:rFonts w:eastAsia="Times New Roman"/>
              <w:i/>
              <w:iCs/>
            </w:rPr>
            <w:t>Asian Cardiovascular &amp; Thoracic Annals</w:t>
          </w:r>
          <w:r>
            <w:rPr>
              <w:rFonts w:eastAsia="Times New Roman"/>
            </w:rPr>
            <w:t xml:space="preserve">, </w:t>
          </w:r>
          <w:r>
            <w:rPr>
              <w:rFonts w:eastAsia="Times New Roman"/>
              <w:i/>
              <w:iCs/>
            </w:rPr>
            <w:t>11</w:t>
          </w:r>
          <w:r>
            <w:rPr>
              <w:rFonts w:eastAsia="Times New Roman"/>
            </w:rPr>
            <w:t>(4), 293–298. https://doi.org/10.1177/021849230301100405</w:t>
          </w:r>
        </w:p>
        <w:p w:rsidR="00604695" w:rsidRDefault="00604695" w:rsidP="00604695">
          <w:pPr>
            <w:autoSpaceDE w:val="0"/>
            <w:autoSpaceDN w:val="0"/>
            <w:ind w:hanging="480"/>
            <w:rPr>
              <w:rFonts w:eastAsia="Times New Roman"/>
            </w:rPr>
          </w:pPr>
          <w:r>
            <w:rPr>
              <w:rFonts w:eastAsia="Times New Roman"/>
            </w:rPr>
            <w:t xml:space="preserve">Pérez Vela, J. L., Jiménez Rivera, J. J., Alcalá Llorente, M., González de Marcos, B., Torrado, H., García Laborda, C., Fernández Zamora, M. D., González Fernández, F. J., &amp; Martín Benítez, J. C. (2018). </w:t>
          </w:r>
          <w:proofErr w:type="gramStart"/>
          <w:r>
            <w:rPr>
              <w:rFonts w:eastAsia="Times New Roman"/>
            </w:rPr>
            <w:t>Low cardiac output syndrome in the postoperative period of cardiac surgery.</w:t>
          </w:r>
          <w:proofErr w:type="gramEnd"/>
          <w:r>
            <w:rPr>
              <w:rFonts w:eastAsia="Times New Roman"/>
            </w:rPr>
            <w:t xml:space="preserve"> </w:t>
          </w:r>
          <w:proofErr w:type="gramStart"/>
          <w:r>
            <w:rPr>
              <w:rFonts w:eastAsia="Times New Roman"/>
            </w:rPr>
            <w:t>Profile, differences in clinical course and prognosis.</w:t>
          </w:r>
          <w:proofErr w:type="gramEnd"/>
          <w:r>
            <w:rPr>
              <w:rFonts w:eastAsia="Times New Roman"/>
            </w:rPr>
            <w:t xml:space="preserve"> </w:t>
          </w:r>
          <w:proofErr w:type="gramStart"/>
          <w:r>
            <w:rPr>
              <w:rFonts w:eastAsia="Times New Roman"/>
            </w:rPr>
            <w:t>The ESBAGA study.</w:t>
          </w:r>
          <w:proofErr w:type="gramEnd"/>
          <w:r>
            <w:rPr>
              <w:rFonts w:eastAsia="Times New Roman"/>
            </w:rPr>
            <w:t xml:space="preserve"> </w:t>
          </w:r>
          <w:r>
            <w:rPr>
              <w:rFonts w:eastAsia="Times New Roman"/>
              <w:i/>
              <w:iCs/>
            </w:rPr>
            <w:t>Medicina Intensiva</w:t>
          </w:r>
          <w:r>
            <w:rPr>
              <w:rFonts w:eastAsia="Times New Roman"/>
            </w:rPr>
            <w:t xml:space="preserve">, </w:t>
          </w:r>
          <w:r>
            <w:rPr>
              <w:rFonts w:eastAsia="Times New Roman"/>
              <w:i/>
              <w:iCs/>
            </w:rPr>
            <w:t>42</w:t>
          </w:r>
          <w:r>
            <w:rPr>
              <w:rFonts w:eastAsia="Times New Roman"/>
            </w:rPr>
            <w:t>(3), 159–167. https://doi.org/10.1016/J.MEDIN.2017.05.009</w:t>
          </w:r>
        </w:p>
        <w:p w:rsidR="00604695" w:rsidRDefault="00604695" w:rsidP="00604695">
          <w:pPr>
            <w:autoSpaceDE w:val="0"/>
            <w:autoSpaceDN w:val="0"/>
            <w:ind w:hanging="480"/>
            <w:rPr>
              <w:rFonts w:eastAsia="Times New Roman"/>
            </w:rPr>
          </w:pPr>
          <w:r>
            <w:rPr>
              <w:rFonts w:eastAsia="Times New Roman"/>
            </w:rPr>
            <w:t xml:space="preserve">Pérez-Navero, J. L., de la Torre-Aguilar, M. J., Ibarra de la Rosa, I., Gil-Campos, M., Gómez-Guzmán, E., Merino-Cejas, C., Muñoz-Villanueva, M. C., &amp; Llorente-Cantarero, F. J. (2017). Cardiac Biomarkers of Low Cardiac Output Syndrome in the Postoperative Period </w:t>
          </w:r>
          <w:proofErr w:type="gramStart"/>
          <w:r>
            <w:rPr>
              <w:rFonts w:eastAsia="Times New Roman"/>
            </w:rPr>
            <w:t>After</w:t>
          </w:r>
          <w:proofErr w:type="gramEnd"/>
          <w:r>
            <w:rPr>
              <w:rFonts w:eastAsia="Times New Roman"/>
            </w:rPr>
            <w:t xml:space="preserve"> Congenital Heart Disease Surgery in Children. </w:t>
          </w:r>
          <w:r>
            <w:rPr>
              <w:rFonts w:eastAsia="Times New Roman"/>
              <w:i/>
              <w:iCs/>
            </w:rPr>
            <w:t>Revista Espanola de Cardiologia (English Ed.)</w:t>
          </w:r>
          <w:r>
            <w:rPr>
              <w:rFonts w:eastAsia="Times New Roman"/>
            </w:rPr>
            <w:t xml:space="preserve">, </w:t>
          </w:r>
          <w:r>
            <w:rPr>
              <w:rFonts w:eastAsia="Times New Roman"/>
              <w:i/>
              <w:iCs/>
            </w:rPr>
            <w:t>70</w:t>
          </w:r>
          <w:r>
            <w:rPr>
              <w:rFonts w:eastAsia="Times New Roman"/>
            </w:rPr>
            <w:t>(4), 267–274. https://doi.org/10.1016/J.REC.2016.09.011</w:t>
          </w:r>
        </w:p>
        <w:p w:rsidR="00604695" w:rsidRDefault="00604695" w:rsidP="00604695">
          <w:pPr>
            <w:autoSpaceDE w:val="0"/>
            <w:autoSpaceDN w:val="0"/>
            <w:ind w:hanging="480"/>
            <w:rPr>
              <w:rFonts w:eastAsia="Times New Roman"/>
            </w:rPr>
          </w:pPr>
          <w:proofErr w:type="gramStart"/>
          <w:r>
            <w:rPr>
              <w:rFonts w:eastAsia="Times New Roman"/>
            </w:rPr>
            <w:t>Pieri, M., Belletti, A., Monaco, F., Pisano, A., Musu, M., Dalessandro, V., Monti, G., Finco, G., Zangrillo, A., &amp; Landoni, G. (2016).</w:t>
          </w:r>
          <w:proofErr w:type="gramEnd"/>
          <w:r>
            <w:rPr>
              <w:rFonts w:eastAsia="Times New Roman"/>
            </w:rPr>
            <w:t xml:space="preserve"> </w:t>
          </w:r>
          <w:proofErr w:type="gramStart"/>
          <w:r>
            <w:rPr>
              <w:rFonts w:eastAsia="Times New Roman"/>
            </w:rPr>
            <w:t>Outcome of cardiac surgery in patients with low preoperative ejection fraction.</w:t>
          </w:r>
          <w:proofErr w:type="gramEnd"/>
          <w:r>
            <w:rPr>
              <w:rFonts w:eastAsia="Times New Roman"/>
            </w:rPr>
            <w:t xml:space="preserve"> </w:t>
          </w:r>
          <w:proofErr w:type="gramStart"/>
          <w:r>
            <w:rPr>
              <w:rFonts w:eastAsia="Times New Roman"/>
              <w:i/>
              <w:iCs/>
            </w:rPr>
            <w:t>BMC Anesthesiology</w:t>
          </w:r>
          <w:r>
            <w:rPr>
              <w:rFonts w:eastAsia="Times New Roman"/>
            </w:rPr>
            <w:t xml:space="preserve">, </w:t>
          </w:r>
          <w:r>
            <w:rPr>
              <w:rFonts w:eastAsia="Times New Roman"/>
              <w:i/>
              <w:iCs/>
            </w:rPr>
            <w:t>16</w:t>
          </w:r>
          <w:r>
            <w:rPr>
              <w:rFonts w:eastAsia="Times New Roman"/>
            </w:rPr>
            <w:t>(1).</w:t>
          </w:r>
          <w:proofErr w:type="gramEnd"/>
          <w:r>
            <w:rPr>
              <w:rFonts w:eastAsia="Times New Roman"/>
            </w:rPr>
            <w:t xml:space="preserve"> https://doi.org/10.1186/S12871-016-0271-5</w:t>
          </w:r>
        </w:p>
        <w:p w:rsidR="00604695" w:rsidRDefault="00604695" w:rsidP="00604695">
          <w:pPr>
            <w:autoSpaceDE w:val="0"/>
            <w:autoSpaceDN w:val="0"/>
            <w:ind w:hanging="480"/>
            <w:rPr>
              <w:rFonts w:eastAsia="Times New Roman"/>
            </w:rPr>
          </w:pPr>
          <w:proofErr w:type="gramStart"/>
          <w:r>
            <w:rPr>
              <w:rFonts w:eastAsia="Times New Roman"/>
            </w:rPr>
            <w:t>Plicner, D., Stoliński, J., Wąsowicz, M., Gawęda, B., Hymczak, H., Kapelak, B., Drwiła, R., &amp; Undas, A. (2016).</w:t>
          </w:r>
          <w:proofErr w:type="gramEnd"/>
          <w:r>
            <w:rPr>
              <w:rFonts w:eastAsia="Times New Roman"/>
            </w:rPr>
            <w:t xml:space="preserve"> Preoperative values of inflammatory markers predict clinical outcomes in patients after CABG, regardless of the use of cardiopulmonary bypass. </w:t>
          </w:r>
          <w:proofErr w:type="gramStart"/>
          <w:r>
            <w:rPr>
              <w:rFonts w:eastAsia="Times New Roman"/>
              <w:i/>
              <w:iCs/>
            </w:rPr>
            <w:t>Indian Heart Journal</w:t>
          </w:r>
          <w:r>
            <w:rPr>
              <w:rFonts w:eastAsia="Times New Roman"/>
            </w:rPr>
            <w:t xml:space="preserve">, </w:t>
          </w:r>
          <w:r>
            <w:rPr>
              <w:rFonts w:eastAsia="Times New Roman"/>
              <w:i/>
              <w:iCs/>
            </w:rPr>
            <w:t>68 Suppl 3</w:t>
          </w:r>
          <w:r>
            <w:rPr>
              <w:rFonts w:eastAsia="Times New Roman"/>
            </w:rPr>
            <w:t>(Suppl 3), S10–S15.</w:t>
          </w:r>
          <w:proofErr w:type="gramEnd"/>
          <w:r>
            <w:rPr>
              <w:rFonts w:eastAsia="Times New Roman"/>
            </w:rPr>
            <w:t xml:space="preserve"> https://doi.org/10.1016/J.IHJ.2016.10.002</w:t>
          </w:r>
        </w:p>
        <w:p w:rsidR="00604695" w:rsidRDefault="00604695" w:rsidP="00604695">
          <w:pPr>
            <w:autoSpaceDE w:val="0"/>
            <w:autoSpaceDN w:val="0"/>
            <w:ind w:hanging="480"/>
            <w:rPr>
              <w:rFonts w:eastAsia="Times New Roman"/>
            </w:rPr>
          </w:pPr>
          <w:proofErr w:type="gramStart"/>
          <w:r>
            <w:rPr>
              <w:rFonts w:eastAsia="Times New Roman"/>
            </w:rPr>
            <w:t>Prifti, E., Bonacchi, M., Frati, G., Giunti, G., Proietti, P., Leacche, M., Massetti, M., Babatasi, G., &amp; Sani, G. (2001).</w:t>
          </w:r>
          <w:proofErr w:type="gramEnd"/>
          <w:r>
            <w:rPr>
              <w:rFonts w:eastAsia="Times New Roman"/>
            </w:rPr>
            <w:t xml:space="preserve"> </w:t>
          </w:r>
          <w:proofErr w:type="gramStart"/>
          <w:r>
            <w:rPr>
              <w:rFonts w:eastAsia="Times New Roman"/>
            </w:rPr>
            <w:t>Beating heart myocardial revascularization on extracorporeal circulation in patients with end-stage coronary artery disease.</w:t>
          </w:r>
          <w:proofErr w:type="gramEnd"/>
          <w:r>
            <w:rPr>
              <w:rFonts w:eastAsia="Times New Roman"/>
            </w:rPr>
            <w:t xml:space="preserve"> </w:t>
          </w:r>
          <w:r>
            <w:rPr>
              <w:rFonts w:eastAsia="Times New Roman"/>
              <w:i/>
              <w:iCs/>
            </w:rPr>
            <w:t>Cardiovascular Surgery (London, England)</w:t>
          </w:r>
          <w:r>
            <w:rPr>
              <w:rFonts w:eastAsia="Times New Roman"/>
            </w:rPr>
            <w:t xml:space="preserve">, </w:t>
          </w:r>
          <w:r>
            <w:rPr>
              <w:rFonts w:eastAsia="Times New Roman"/>
              <w:i/>
              <w:iCs/>
            </w:rPr>
            <w:t>9</w:t>
          </w:r>
          <w:r>
            <w:rPr>
              <w:rFonts w:eastAsia="Times New Roman"/>
            </w:rPr>
            <w:t>(6), 608–614. https://doi.org/10.1016/S0967-</w:t>
          </w:r>
          <w:proofErr w:type="gramStart"/>
          <w:r>
            <w:rPr>
              <w:rFonts w:eastAsia="Times New Roman"/>
            </w:rPr>
            <w:t>2109(</w:t>
          </w:r>
          <w:proofErr w:type="gramEnd"/>
          <w:r>
            <w:rPr>
              <w:rFonts w:eastAsia="Times New Roman"/>
            </w:rPr>
            <w:t>01)00092-8</w:t>
          </w:r>
        </w:p>
        <w:p w:rsidR="00604695" w:rsidRDefault="00604695" w:rsidP="00604695">
          <w:pPr>
            <w:autoSpaceDE w:val="0"/>
            <w:autoSpaceDN w:val="0"/>
            <w:ind w:hanging="480"/>
            <w:rPr>
              <w:rFonts w:eastAsia="Times New Roman"/>
            </w:rPr>
          </w:pPr>
          <w:proofErr w:type="gramStart"/>
          <w:r>
            <w:rPr>
              <w:rFonts w:eastAsia="Times New Roman"/>
            </w:rPr>
            <w:lastRenderedPageBreak/>
            <w:t>Prifti, E., Bonacchi, M., Giunti, G., Frati, G., Proietti, P., Leacche, M., Salica, A., Sani, G., &amp; Brancaccio, G. (2000).</w:t>
          </w:r>
          <w:proofErr w:type="gramEnd"/>
          <w:r>
            <w:rPr>
              <w:rFonts w:eastAsia="Times New Roman"/>
            </w:rPr>
            <w:t xml:space="preserve"> Does on-pump/beating-heart coronary artery bypass grafting offer better outcome in end-stage coronary artery disease patients? </w:t>
          </w:r>
          <w:r>
            <w:rPr>
              <w:rFonts w:eastAsia="Times New Roman"/>
              <w:i/>
              <w:iCs/>
            </w:rPr>
            <w:t>Journal of Cardiac Surgery</w:t>
          </w:r>
          <w:r>
            <w:rPr>
              <w:rFonts w:eastAsia="Times New Roman"/>
            </w:rPr>
            <w:t xml:space="preserve">, </w:t>
          </w:r>
          <w:r>
            <w:rPr>
              <w:rFonts w:eastAsia="Times New Roman"/>
              <w:i/>
              <w:iCs/>
            </w:rPr>
            <w:t>15</w:t>
          </w:r>
          <w:r>
            <w:rPr>
              <w:rFonts w:eastAsia="Times New Roman"/>
            </w:rPr>
            <w:t>(6), 403–410. https://doi.org/10.1111/J.1540-8191.2000.TB01300.X</w:t>
          </w:r>
        </w:p>
        <w:p w:rsidR="00604695" w:rsidRDefault="00604695" w:rsidP="00604695">
          <w:pPr>
            <w:autoSpaceDE w:val="0"/>
            <w:autoSpaceDN w:val="0"/>
            <w:ind w:hanging="480"/>
            <w:rPr>
              <w:rFonts w:eastAsia="Times New Roman"/>
            </w:rPr>
          </w:pPr>
          <w:proofErr w:type="gramStart"/>
          <w:r>
            <w:rPr>
              <w:rFonts w:eastAsia="Times New Roman"/>
            </w:rPr>
            <w:t>Probst, S., Cech, C., Haentschel, D., Scholz, M., &amp; Ender, J. (2014).</w:t>
          </w:r>
          <w:proofErr w:type="gramEnd"/>
          <w:r>
            <w:rPr>
              <w:rFonts w:eastAsia="Times New Roman"/>
            </w:rPr>
            <w:t xml:space="preserve"> A specialized post anaesthetic care unit improves fast-track management in cardiac surgery: a prospective randomized trial. </w:t>
          </w:r>
          <w:proofErr w:type="gramStart"/>
          <w:r>
            <w:rPr>
              <w:rFonts w:eastAsia="Times New Roman"/>
              <w:i/>
              <w:iCs/>
            </w:rPr>
            <w:t>Critical Care (London, England)</w:t>
          </w:r>
          <w:r>
            <w:rPr>
              <w:rFonts w:eastAsia="Times New Roman"/>
            </w:rPr>
            <w:t xml:space="preserve">, </w:t>
          </w:r>
          <w:r>
            <w:rPr>
              <w:rFonts w:eastAsia="Times New Roman"/>
              <w:i/>
              <w:iCs/>
            </w:rPr>
            <w:t>18</w:t>
          </w:r>
          <w:r>
            <w:rPr>
              <w:rFonts w:eastAsia="Times New Roman"/>
            </w:rPr>
            <w:t>(4).</w:t>
          </w:r>
          <w:proofErr w:type="gramEnd"/>
          <w:r>
            <w:rPr>
              <w:rFonts w:eastAsia="Times New Roman"/>
            </w:rPr>
            <w:t xml:space="preserve"> https://doi.org/10.1186/S13054-014-0468-2</w:t>
          </w:r>
        </w:p>
        <w:p w:rsidR="00604695" w:rsidRDefault="00604695" w:rsidP="00604695">
          <w:pPr>
            <w:autoSpaceDE w:val="0"/>
            <w:autoSpaceDN w:val="0"/>
            <w:ind w:hanging="480"/>
            <w:rPr>
              <w:rFonts w:eastAsia="Times New Roman"/>
            </w:rPr>
          </w:pPr>
          <w:r>
            <w:rPr>
              <w:rFonts w:eastAsia="Times New Roman"/>
            </w:rPr>
            <w:t xml:space="preserve">Radman, M., Keller, R. L., Oishi, P., Datar, S. A., Wellnitz, K., Azakie, A., Hanley, F., Char, D., Hsu, J. H., Amrinovin, R., Adatia, I., &amp; Fineman, J. R. (2014). Preoperative B-type natriuretic peptide levels are associated with outcome after total cavopulmonary connection (Fontan). </w:t>
          </w:r>
          <w:r>
            <w:rPr>
              <w:rFonts w:eastAsia="Times New Roman"/>
              <w:i/>
              <w:iCs/>
            </w:rPr>
            <w:t>The Journal of Thoracic and Cardiovascular Surgery</w:t>
          </w:r>
          <w:r>
            <w:rPr>
              <w:rFonts w:eastAsia="Times New Roman"/>
            </w:rPr>
            <w:t xml:space="preserve">, </w:t>
          </w:r>
          <w:r>
            <w:rPr>
              <w:rFonts w:eastAsia="Times New Roman"/>
              <w:i/>
              <w:iCs/>
            </w:rPr>
            <w:t>148</w:t>
          </w:r>
          <w:r>
            <w:rPr>
              <w:rFonts w:eastAsia="Times New Roman"/>
            </w:rPr>
            <w:t>(1), 212–219. https://doi.org/10.1016/J.JTCVS.2013.08.009</w:t>
          </w:r>
        </w:p>
        <w:p w:rsidR="00604695" w:rsidRDefault="00604695" w:rsidP="00604695">
          <w:pPr>
            <w:autoSpaceDE w:val="0"/>
            <w:autoSpaceDN w:val="0"/>
            <w:ind w:hanging="480"/>
            <w:rPr>
              <w:rFonts w:eastAsia="Times New Roman"/>
            </w:rPr>
          </w:pPr>
          <w:proofErr w:type="gramStart"/>
          <w:r>
            <w:rPr>
              <w:rFonts w:eastAsia="Times New Roman"/>
            </w:rPr>
            <w:t>Raja, S. G., Haider, Z., &amp; Ahmad, M. (2003).</w:t>
          </w:r>
          <w:proofErr w:type="gramEnd"/>
          <w:r>
            <w:rPr>
              <w:rFonts w:eastAsia="Times New Roman"/>
            </w:rPr>
            <w:t xml:space="preserve"> </w:t>
          </w:r>
          <w:proofErr w:type="gramStart"/>
          <w:r>
            <w:rPr>
              <w:rFonts w:eastAsia="Times New Roman"/>
            </w:rPr>
            <w:t>Predictors of gastrointestinal complications after conventional and beating heart coronary surgery.</w:t>
          </w:r>
          <w:proofErr w:type="gramEnd"/>
          <w:r>
            <w:rPr>
              <w:rFonts w:eastAsia="Times New Roman"/>
            </w:rPr>
            <w:t xml:space="preserve"> </w:t>
          </w:r>
          <w:r>
            <w:rPr>
              <w:rFonts w:eastAsia="Times New Roman"/>
              <w:i/>
              <w:iCs/>
            </w:rPr>
            <w:t>The Surgeon : Journal of the Royal Colleges of Surgeons of Edinburgh and Ireland</w:t>
          </w:r>
          <w:r>
            <w:rPr>
              <w:rFonts w:eastAsia="Times New Roman"/>
            </w:rPr>
            <w:t xml:space="preserve">, </w:t>
          </w:r>
          <w:r>
            <w:rPr>
              <w:rFonts w:eastAsia="Times New Roman"/>
              <w:i/>
              <w:iCs/>
            </w:rPr>
            <w:t>1</w:t>
          </w:r>
          <w:r>
            <w:rPr>
              <w:rFonts w:eastAsia="Times New Roman"/>
            </w:rPr>
            <w:t>(4), 221–228. https://doi.org/10.1016/S1479-</w:t>
          </w:r>
          <w:proofErr w:type="gramStart"/>
          <w:r>
            <w:rPr>
              <w:rFonts w:eastAsia="Times New Roman"/>
            </w:rPr>
            <w:t>666X(</w:t>
          </w:r>
          <w:proofErr w:type="gramEnd"/>
          <w:r>
            <w:rPr>
              <w:rFonts w:eastAsia="Times New Roman"/>
            </w:rPr>
            <w:t>03)80021-5</w:t>
          </w:r>
        </w:p>
        <w:p w:rsidR="00604695" w:rsidRDefault="00604695" w:rsidP="00604695">
          <w:pPr>
            <w:autoSpaceDE w:val="0"/>
            <w:autoSpaceDN w:val="0"/>
            <w:ind w:hanging="480"/>
            <w:rPr>
              <w:rFonts w:eastAsia="Times New Roman"/>
            </w:rPr>
          </w:pPr>
          <w:proofErr w:type="gramStart"/>
          <w:r>
            <w:rPr>
              <w:rFonts w:eastAsia="Times New Roman"/>
            </w:rPr>
            <w:t>Ranucci, M., Bozzetti, G., Ditta, A., Cotza, M., Carboni, G., &amp; Ballotta, A. (2008).</w:t>
          </w:r>
          <w:proofErr w:type="gramEnd"/>
          <w:r>
            <w:rPr>
              <w:rFonts w:eastAsia="Times New Roman"/>
            </w:rPr>
            <w:t xml:space="preserve"> Surgical reexploration after cardiac operations: why a worse outcome? </w:t>
          </w:r>
          <w:r>
            <w:rPr>
              <w:rFonts w:eastAsia="Times New Roman"/>
              <w:i/>
              <w:iCs/>
            </w:rPr>
            <w:t>The Annals of Thoracic Surgery</w:t>
          </w:r>
          <w:r>
            <w:rPr>
              <w:rFonts w:eastAsia="Times New Roman"/>
            </w:rPr>
            <w:t xml:space="preserve">, </w:t>
          </w:r>
          <w:r>
            <w:rPr>
              <w:rFonts w:eastAsia="Times New Roman"/>
              <w:i/>
              <w:iCs/>
            </w:rPr>
            <w:t>86</w:t>
          </w:r>
          <w:r>
            <w:rPr>
              <w:rFonts w:eastAsia="Times New Roman"/>
            </w:rPr>
            <w:t>(5), 1557–1562. https://doi.org/10.1016/J.ATHORACSUR.2008.07.114</w:t>
          </w:r>
        </w:p>
        <w:p w:rsidR="00604695" w:rsidRDefault="00604695" w:rsidP="00604695">
          <w:pPr>
            <w:autoSpaceDE w:val="0"/>
            <w:autoSpaceDN w:val="0"/>
            <w:ind w:hanging="480"/>
            <w:rPr>
              <w:rFonts w:eastAsia="Times New Roman"/>
            </w:rPr>
          </w:pPr>
          <w:r>
            <w:rPr>
              <w:rFonts w:eastAsia="Times New Roman"/>
            </w:rPr>
            <w:t xml:space="preserve">Ranucci, M., Frigiola, A., Menicanti, L., Ditta, A., Boncilli, A., &amp; Brozzi, S. (2005). </w:t>
          </w:r>
          <w:proofErr w:type="gramStart"/>
          <w:r>
            <w:rPr>
              <w:rFonts w:eastAsia="Times New Roman"/>
            </w:rPr>
            <w:t>Postoperative antithrombin levels and outcome in cardiac operations.</w:t>
          </w:r>
          <w:proofErr w:type="gramEnd"/>
          <w:r>
            <w:rPr>
              <w:rFonts w:eastAsia="Times New Roman"/>
            </w:rPr>
            <w:t xml:space="preserve"> </w:t>
          </w:r>
          <w:r>
            <w:rPr>
              <w:rFonts w:eastAsia="Times New Roman"/>
              <w:i/>
              <w:iCs/>
            </w:rPr>
            <w:t>Critical Care Medicine</w:t>
          </w:r>
          <w:r>
            <w:rPr>
              <w:rFonts w:eastAsia="Times New Roman"/>
            </w:rPr>
            <w:t xml:space="preserve">, </w:t>
          </w:r>
          <w:r>
            <w:rPr>
              <w:rFonts w:eastAsia="Times New Roman"/>
              <w:i/>
              <w:iCs/>
            </w:rPr>
            <w:t>33</w:t>
          </w:r>
          <w:r>
            <w:rPr>
              <w:rFonts w:eastAsia="Times New Roman"/>
            </w:rPr>
            <w:t>(2), 355–360. https://doi.org/10.1097/01.CCM.0000153409.55645.58</w:t>
          </w:r>
        </w:p>
        <w:p w:rsidR="00604695" w:rsidRDefault="00604695" w:rsidP="00604695">
          <w:pPr>
            <w:autoSpaceDE w:val="0"/>
            <w:autoSpaceDN w:val="0"/>
            <w:ind w:hanging="480"/>
            <w:rPr>
              <w:rFonts w:eastAsia="Times New Roman"/>
            </w:rPr>
          </w:pPr>
          <w:proofErr w:type="gramStart"/>
          <w:r>
            <w:rPr>
              <w:rFonts w:eastAsia="Times New Roman"/>
            </w:rPr>
            <w:t>Rao, V., Ivanov, J., Weisel, R. D., Cohen, G., Borger, M. A., &amp; Mickle, D. A. G. (2001).</w:t>
          </w:r>
          <w:proofErr w:type="gramEnd"/>
          <w:r>
            <w:rPr>
              <w:rFonts w:eastAsia="Times New Roman"/>
            </w:rPr>
            <w:t xml:space="preserve"> Lactate release during reperfusion predicts low cardiac output syndrome after coronary bypass surgery. </w:t>
          </w:r>
          <w:r>
            <w:rPr>
              <w:rFonts w:eastAsia="Times New Roman"/>
              <w:i/>
              <w:iCs/>
            </w:rPr>
            <w:t>The Annals of Thoracic Surgery</w:t>
          </w:r>
          <w:r>
            <w:rPr>
              <w:rFonts w:eastAsia="Times New Roman"/>
            </w:rPr>
            <w:t xml:space="preserve">, </w:t>
          </w:r>
          <w:r>
            <w:rPr>
              <w:rFonts w:eastAsia="Times New Roman"/>
              <w:i/>
              <w:iCs/>
            </w:rPr>
            <w:t>71</w:t>
          </w:r>
          <w:r>
            <w:rPr>
              <w:rFonts w:eastAsia="Times New Roman"/>
            </w:rPr>
            <w:t>(6), 1925–1930. https://doi.org/10.1016/S0003-</w:t>
          </w:r>
          <w:proofErr w:type="gramStart"/>
          <w:r>
            <w:rPr>
              <w:rFonts w:eastAsia="Times New Roman"/>
            </w:rPr>
            <w:t>4975(</w:t>
          </w:r>
          <w:proofErr w:type="gramEnd"/>
          <w:r>
            <w:rPr>
              <w:rFonts w:eastAsia="Times New Roman"/>
            </w:rPr>
            <w:t>01)02634-0</w:t>
          </w:r>
        </w:p>
        <w:p w:rsidR="00604695" w:rsidRDefault="00604695" w:rsidP="00604695">
          <w:pPr>
            <w:autoSpaceDE w:val="0"/>
            <w:autoSpaceDN w:val="0"/>
            <w:ind w:hanging="480"/>
            <w:rPr>
              <w:rFonts w:eastAsia="Times New Roman"/>
            </w:rPr>
          </w:pPr>
          <w:r>
            <w:rPr>
              <w:rFonts w:eastAsia="Times New Roman"/>
            </w:rPr>
            <w:t xml:space="preserve">Rao, V., Ivanov, J., Weisel, R. D., Ikonomidis, J. S., Christakis, G. T., &amp; David, T. E. (1996). Predictors of low cardiac output syndrome after coronary artery bypass. </w:t>
          </w:r>
          <w:r>
            <w:rPr>
              <w:rFonts w:eastAsia="Times New Roman"/>
              <w:i/>
              <w:iCs/>
            </w:rPr>
            <w:t>The Journal of Thoracic and Cardiovascular Surgery</w:t>
          </w:r>
          <w:r>
            <w:rPr>
              <w:rFonts w:eastAsia="Times New Roman"/>
            </w:rPr>
            <w:t xml:space="preserve">, </w:t>
          </w:r>
          <w:r>
            <w:rPr>
              <w:rFonts w:eastAsia="Times New Roman"/>
              <w:i/>
              <w:iCs/>
            </w:rPr>
            <w:t>112</w:t>
          </w:r>
          <w:r>
            <w:rPr>
              <w:rFonts w:eastAsia="Times New Roman"/>
            </w:rPr>
            <w:t>(1), 38–51. https://doi.org/10.1016/S0022-</w:t>
          </w:r>
          <w:proofErr w:type="gramStart"/>
          <w:r>
            <w:rPr>
              <w:rFonts w:eastAsia="Times New Roman"/>
            </w:rPr>
            <w:t>5223(</w:t>
          </w:r>
          <w:proofErr w:type="gramEnd"/>
          <w:r>
            <w:rPr>
              <w:rFonts w:eastAsia="Times New Roman"/>
            </w:rPr>
            <w:t>96)70176-9</w:t>
          </w:r>
        </w:p>
        <w:p w:rsidR="00604695" w:rsidRDefault="00604695" w:rsidP="00604695">
          <w:pPr>
            <w:autoSpaceDE w:val="0"/>
            <w:autoSpaceDN w:val="0"/>
            <w:ind w:hanging="480"/>
            <w:rPr>
              <w:rFonts w:eastAsia="Times New Roman"/>
            </w:rPr>
          </w:pPr>
          <w:proofErr w:type="gramStart"/>
          <w:r>
            <w:rPr>
              <w:rFonts w:eastAsia="Times New Roman"/>
            </w:rPr>
            <w:t>Remadi, J. P., Rakotoarivelo, Z., Marticho, P., &amp; Benamar, A. (2006).</w:t>
          </w:r>
          <w:proofErr w:type="gramEnd"/>
          <w:r>
            <w:rPr>
              <w:rFonts w:eastAsia="Times New Roman"/>
            </w:rPr>
            <w:t xml:space="preserve"> Prospective randomized study comparing coronary artery bypass grafting with the new mini-extracorporeal circulation Jostra System or with a standard cardiopulmonary bypass. </w:t>
          </w:r>
          <w:proofErr w:type="gramStart"/>
          <w:r>
            <w:rPr>
              <w:rFonts w:eastAsia="Times New Roman"/>
              <w:i/>
              <w:iCs/>
            </w:rPr>
            <w:t>American Heart Journal</w:t>
          </w:r>
          <w:r>
            <w:rPr>
              <w:rFonts w:eastAsia="Times New Roman"/>
            </w:rPr>
            <w:t xml:space="preserve">, </w:t>
          </w:r>
          <w:r>
            <w:rPr>
              <w:rFonts w:eastAsia="Times New Roman"/>
              <w:i/>
              <w:iCs/>
            </w:rPr>
            <w:t>151</w:t>
          </w:r>
          <w:r>
            <w:rPr>
              <w:rFonts w:eastAsia="Times New Roman"/>
            </w:rPr>
            <w:t>(1), 198.e1-198.e7.</w:t>
          </w:r>
          <w:proofErr w:type="gramEnd"/>
          <w:r>
            <w:rPr>
              <w:rFonts w:eastAsia="Times New Roman"/>
            </w:rPr>
            <w:t xml:space="preserve"> https://doi.org/10.1016/J.AHJ.2005.03.067</w:t>
          </w:r>
        </w:p>
        <w:p w:rsidR="00604695" w:rsidRDefault="00604695" w:rsidP="00604695">
          <w:pPr>
            <w:autoSpaceDE w:val="0"/>
            <w:autoSpaceDN w:val="0"/>
            <w:ind w:hanging="480"/>
            <w:rPr>
              <w:rFonts w:eastAsia="Times New Roman"/>
            </w:rPr>
          </w:pPr>
          <w:r w:rsidRPr="00A65C20">
            <w:rPr>
              <w:rFonts w:eastAsia="Times New Roman"/>
              <w:lang w:val="nl-NL"/>
            </w:rPr>
            <w:t xml:space="preserve">Renner, A., Zittermann, A., Aboud, A., Hakim-Meibodi, K., Börgermann, J., &amp; Gummert, J. F. (2015). </w:t>
          </w:r>
          <w:proofErr w:type="gramStart"/>
          <w:r>
            <w:rPr>
              <w:rFonts w:eastAsia="Times New Roman"/>
            </w:rPr>
            <w:t>Early and mid-term clinical outcome in younger and elderly patients undergoing mitral valve repair with or without tricuspid valve repair.</w:t>
          </w:r>
          <w:proofErr w:type="gramEnd"/>
          <w:r>
            <w:rPr>
              <w:rFonts w:eastAsia="Times New Roman"/>
            </w:rPr>
            <w:t xml:space="preserve"> </w:t>
          </w:r>
          <w:r>
            <w:rPr>
              <w:rFonts w:eastAsia="Times New Roman"/>
              <w:i/>
              <w:iCs/>
            </w:rPr>
            <w:t>Interactive Cardiovascular and Thoracic Surgery</w:t>
          </w:r>
          <w:r>
            <w:rPr>
              <w:rFonts w:eastAsia="Times New Roman"/>
            </w:rPr>
            <w:t xml:space="preserve">, </w:t>
          </w:r>
          <w:r>
            <w:rPr>
              <w:rFonts w:eastAsia="Times New Roman"/>
              <w:i/>
              <w:iCs/>
            </w:rPr>
            <w:t>20</w:t>
          </w:r>
          <w:r>
            <w:rPr>
              <w:rFonts w:eastAsia="Times New Roman"/>
            </w:rPr>
            <w:t>(1), 85–89. https://doi.org/10.1093/ICVTS/IVU337</w:t>
          </w:r>
        </w:p>
        <w:p w:rsidR="00604695" w:rsidRDefault="00604695" w:rsidP="00604695">
          <w:pPr>
            <w:autoSpaceDE w:val="0"/>
            <w:autoSpaceDN w:val="0"/>
            <w:ind w:hanging="480"/>
            <w:rPr>
              <w:rFonts w:eastAsia="Times New Roman"/>
            </w:rPr>
          </w:pPr>
          <w:r>
            <w:rPr>
              <w:rFonts w:eastAsia="Times New Roman"/>
            </w:rPr>
            <w:lastRenderedPageBreak/>
            <w:t>Rhodes, L., Erwin, W</w:t>
          </w:r>
          <w:proofErr w:type="gramStart"/>
          <w:r>
            <w:rPr>
              <w:rFonts w:eastAsia="Times New Roman"/>
            </w:rPr>
            <w:t>., …</w:t>
          </w:r>
          <w:proofErr w:type="gramEnd"/>
          <w:r>
            <w:rPr>
              <w:rFonts w:eastAsia="Times New Roman"/>
            </w:rPr>
            <w:t xml:space="preserve"> S. B.-P. </w:t>
          </w:r>
          <w:proofErr w:type="gramStart"/>
          <w:r>
            <w:rPr>
              <w:rFonts w:eastAsia="Times New Roman"/>
            </w:rPr>
            <w:t>critical</w:t>
          </w:r>
          <w:proofErr w:type="gramEnd"/>
          <w:r>
            <w:rPr>
              <w:rFonts w:eastAsia="Times New Roman"/>
            </w:rPr>
            <w:t xml:space="preserve"> care, &amp; 2017, undefined. </w:t>
          </w:r>
          <w:proofErr w:type="gramStart"/>
          <w:r>
            <w:rPr>
              <w:rFonts w:eastAsia="Times New Roman"/>
            </w:rPr>
            <w:t>(n.d.).</w:t>
          </w:r>
          <w:proofErr w:type="gramEnd"/>
          <w:r>
            <w:rPr>
              <w:rFonts w:eastAsia="Times New Roman"/>
            </w:rPr>
            <w:t xml:space="preserve"> </w:t>
          </w:r>
          <w:proofErr w:type="gramStart"/>
          <w:r>
            <w:rPr>
              <w:rFonts w:eastAsia="Times New Roman"/>
            </w:rPr>
            <w:t>Central venous to arterial carbon dioxide difference monitoring after cardiac surgery in infants and neonates.</w:t>
          </w:r>
          <w:proofErr w:type="gramEnd"/>
          <w:r>
            <w:rPr>
              <w:rFonts w:eastAsia="Times New Roman"/>
            </w:rPr>
            <w:t xml:space="preserve"> </w:t>
          </w:r>
          <w:r>
            <w:rPr>
              <w:rFonts w:eastAsia="Times New Roman"/>
              <w:i/>
              <w:iCs/>
            </w:rPr>
            <w:t>Ncbi.Nlm.Nih.Gov</w:t>
          </w:r>
          <w:r>
            <w:rPr>
              <w:rFonts w:eastAsia="Times New Roman"/>
            </w:rPr>
            <w:t>. Retrieved June 23, 2022, from https://www.ncbi.nlm.nih.gov/pmc/articles/PMC5336489/</w:t>
          </w:r>
        </w:p>
        <w:p w:rsidR="00604695" w:rsidRDefault="00604695" w:rsidP="00604695">
          <w:pPr>
            <w:autoSpaceDE w:val="0"/>
            <w:autoSpaceDN w:val="0"/>
            <w:ind w:hanging="480"/>
            <w:rPr>
              <w:rFonts w:eastAsia="Times New Roman"/>
            </w:rPr>
          </w:pPr>
          <w:r>
            <w:rPr>
              <w:rFonts w:eastAsia="Times New Roman"/>
            </w:rPr>
            <w:t xml:space="preserve">Ricci, Z., Garisto, C., Favia, I., Vitale, V., di Chiara, L., &amp; Cogo, P. E. (2012). Levosimendan infusion in newborns after corrective surgery for congenital heart disease: randomized controlled trial. </w:t>
          </w:r>
          <w:r>
            <w:rPr>
              <w:rFonts w:eastAsia="Times New Roman"/>
              <w:i/>
              <w:iCs/>
            </w:rPr>
            <w:t>Intensive Care Medicine</w:t>
          </w:r>
          <w:r>
            <w:rPr>
              <w:rFonts w:eastAsia="Times New Roman"/>
            </w:rPr>
            <w:t xml:space="preserve">, </w:t>
          </w:r>
          <w:r>
            <w:rPr>
              <w:rFonts w:eastAsia="Times New Roman"/>
              <w:i/>
              <w:iCs/>
            </w:rPr>
            <w:t>38</w:t>
          </w:r>
          <w:r>
            <w:rPr>
              <w:rFonts w:eastAsia="Times New Roman"/>
            </w:rPr>
            <w:t>(7), 1198–1204. https://doi.org/10.1007/S00134-012-2564-6</w:t>
          </w:r>
        </w:p>
        <w:p w:rsidR="00604695" w:rsidRDefault="00604695" w:rsidP="00604695">
          <w:pPr>
            <w:autoSpaceDE w:val="0"/>
            <w:autoSpaceDN w:val="0"/>
            <w:ind w:hanging="480"/>
            <w:rPr>
              <w:rFonts w:eastAsia="Times New Roman"/>
            </w:rPr>
          </w:pPr>
          <w:proofErr w:type="gramStart"/>
          <w:r>
            <w:rPr>
              <w:rFonts w:eastAsia="Times New Roman"/>
            </w:rPr>
            <w:t>Rizza, A., Bignami, E., Belletti, A., Polito, A., Ricci, Z., Isgrò, G., Locatelli, A., &amp; Cogo, P. (2016).</w:t>
          </w:r>
          <w:proofErr w:type="gramEnd"/>
          <w:r>
            <w:rPr>
              <w:rFonts w:eastAsia="Times New Roman"/>
            </w:rPr>
            <w:t xml:space="preserve"> Vasoactive Drugs and Hemodynamic Monitoring in Pediatric Cardiac Intensive Care: An Italian Survey. </w:t>
          </w:r>
          <w:r>
            <w:rPr>
              <w:rFonts w:eastAsia="Times New Roman"/>
              <w:i/>
              <w:iCs/>
            </w:rPr>
            <w:t>World Journal for Pediatric &amp; Congenital Heart Surgery</w:t>
          </w:r>
          <w:r>
            <w:rPr>
              <w:rFonts w:eastAsia="Times New Roman"/>
            </w:rPr>
            <w:t xml:space="preserve">, </w:t>
          </w:r>
          <w:r>
            <w:rPr>
              <w:rFonts w:eastAsia="Times New Roman"/>
              <w:i/>
              <w:iCs/>
            </w:rPr>
            <w:t>7</w:t>
          </w:r>
          <w:r>
            <w:rPr>
              <w:rFonts w:eastAsia="Times New Roman"/>
            </w:rPr>
            <w:t>(1), 25–31. https://doi.org/10.1177/2150135115606626</w:t>
          </w:r>
        </w:p>
        <w:p w:rsidR="00604695" w:rsidRDefault="00604695" w:rsidP="00604695">
          <w:pPr>
            <w:autoSpaceDE w:val="0"/>
            <w:autoSpaceDN w:val="0"/>
            <w:ind w:hanging="480"/>
            <w:rPr>
              <w:rFonts w:eastAsia="Times New Roman"/>
            </w:rPr>
          </w:pPr>
          <w:r>
            <w:rPr>
              <w:rFonts w:eastAsia="Times New Roman"/>
            </w:rPr>
            <w:t xml:space="preserve">Robert, S. M., Borasino, S., Dabal, R. J., Cleveland, D. C., Hock, K. M., &amp; Alten, J. A. (2015). Postoperative Hydrocortisone Infusion Reduces the Prevalence of Low Cardiac Output Syndrome </w:t>
          </w:r>
          <w:proofErr w:type="gramStart"/>
          <w:r>
            <w:rPr>
              <w:rFonts w:eastAsia="Times New Roman"/>
            </w:rPr>
            <w:t>After</w:t>
          </w:r>
          <w:proofErr w:type="gramEnd"/>
          <w:r>
            <w:rPr>
              <w:rFonts w:eastAsia="Times New Roman"/>
            </w:rPr>
            <w:t xml:space="preserve"> Neonatal Cardiopulmonary Bypass. </w:t>
          </w:r>
          <w:r>
            <w:rPr>
              <w:rFonts w:eastAsia="Times New Roman"/>
              <w:i/>
              <w:iCs/>
            </w:rPr>
            <w:t>Pediatric Critical Care Medicine : A Journal of the Society of Critical Care Medicine and the World Federation of Pediatric Intensive and Critical Care Societies</w:t>
          </w:r>
          <w:r>
            <w:rPr>
              <w:rFonts w:eastAsia="Times New Roman"/>
            </w:rPr>
            <w:t xml:space="preserve">, </w:t>
          </w:r>
          <w:r>
            <w:rPr>
              <w:rFonts w:eastAsia="Times New Roman"/>
              <w:i/>
              <w:iCs/>
            </w:rPr>
            <w:t>16</w:t>
          </w:r>
          <w:r>
            <w:rPr>
              <w:rFonts w:eastAsia="Times New Roman"/>
            </w:rPr>
            <w:t>(7), 629–636. https://doi.org/10.1097/PCC.0000000000000426</w:t>
          </w:r>
        </w:p>
        <w:p w:rsidR="00604695" w:rsidRDefault="00604695" w:rsidP="00604695">
          <w:pPr>
            <w:autoSpaceDE w:val="0"/>
            <w:autoSpaceDN w:val="0"/>
            <w:ind w:hanging="480"/>
            <w:rPr>
              <w:rFonts w:eastAsia="Times New Roman"/>
            </w:rPr>
          </w:pPr>
          <w:r>
            <w:rPr>
              <w:rFonts w:eastAsia="Times New Roman"/>
            </w:rPr>
            <w:t xml:space="preserve">Roberts, A. J., Spies, S. M., Lichtenthal, P. R., Moran, J. M., Sanders, J. H., &amp; Michaelis, L. L. (1983). Changes in left ventricular performance related to perioperative myocardial infarction in coronary artery bypass graft surgery. </w:t>
          </w:r>
          <w:r>
            <w:rPr>
              <w:rFonts w:eastAsia="Times New Roman"/>
              <w:i/>
              <w:iCs/>
            </w:rPr>
            <w:t>The Annals of Thoracic Surgery</w:t>
          </w:r>
          <w:r>
            <w:rPr>
              <w:rFonts w:eastAsia="Times New Roman"/>
            </w:rPr>
            <w:t xml:space="preserve">, </w:t>
          </w:r>
          <w:r>
            <w:rPr>
              <w:rFonts w:eastAsia="Times New Roman"/>
              <w:i/>
              <w:iCs/>
            </w:rPr>
            <w:t>35</w:t>
          </w:r>
          <w:r>
            <w:rPr>
              <w:rFonts w:eastAsia="Times New Roman"/>
            </w:rPr>
            <w:t>(5), 516–524. https://doi.org/10.1016/S0003-</w:t>
          </w:r>
          <w:proofErr w:type="gramStart"/>
          <w:r>
            <w:rPr>
              <w:rFonts w:eastAsia="Times New Roman"/>
            </w:rPr>
            <w:t>4975(</w:t>
          </w:r>
          <w:proofErr w:type="gramEnd"/>
          <w:r>
            <w:rPr>
              <w:rFonts w:eastAsia="Times New Roman"/>
            </w:rPr>
            <w:t>10)60425-0</w:t>
          </w:r>
        </w:p>
        <w:p w:rsidR="00604695" w:rsidRDefault="00604695" w:rsidP="00604695">
          <w:pPr>
            <w:autoSpaceDE w:val="0"/>
            <w:autoSpaceDN w:val="0"/>
            <w:ind w:hanging="480"/>
            <w:rPr>
              <w:rFonts w:eastAsia="Times New Roman"/>
            </w:rPr>
          </w:pPr>
          <w:proofErr w:type="gramStart"/>
          <w:r>
            <w:rPr>
              <w:rFonts w:eastAsia="Times New Roman"/>
            </w:rPr>
            <w:t>Rosseel, P. M. J., Santman, F. W., Bouter, H., &amp; Dott, C. S. (1997).</w:t>
          </w:r>
          <w:proofErr w:type="gramEnd"/>
          <w:r>
            <w:rPr>
              <w:rFonts w:eastAsia="Times New Roman"/>
            </w:rPr>
            <w:t xml:space="preserve"> Postcardiac surgery low cardiac output syndrome: dopexamine or dopamine? </w:t>
          </w:r>
          <w:r>
            <w:rPr>
              <w:rFonts w:eastAsia="Times New Roman"/>
              <w:i/>
              <w:iCs/>
            </w:rPr>
            <w:t>Intensive Care Medicine</w:t>
          </w:r>
          <w:r>
            <w:rPr>
              <w:rFonts w:eastAsia="Times New Roman"/>
            </w:rPr>
            <w:t xml:space="preserve">, </w:t>
          </w:r>
          <w:r>
            <w:rPr>
              <w:rFonts w:eastAsia="Times New Roman"/>
              <w:i/>
              <w:iCs/>
            </w:rPr>
            <w:t>23</w:t>
          </w:r>
          <w:r>
            <w:rPr>
              <w:rFonts w:eastAsia="Times New Roman"/>
            </w:rPr>
            <w:t>(9), 962–968. https://doi.org/10.1007/S001340050439</w:t>
          </w:r>
        </w:p>
        <w:p w:rsidR="00604695" w:rsidRDefault="00604695" w:rsidP="00604695">
          <w:pPr>
            <w:autoSpaceDE w:val="0"/>
            <w:autoSpaceDN w:val="0"/>
            <w:ind w:hanging="480"/>
            <w:rPr>
              <w:rFonts w:eastAsia="Times New Roman"/>
            </w:rPr>
          </w:pPr>
          <w:proofErr w:type="gramStart"/>
          <w:r>
            <w:rPr>
              <w:rFonts w:eastAsia="Times New Roman"/>
            </w:rPr>
            <w:t>Rosu, C., Laflamme, M., Perrault-Hébert, C., Carrier, M., &amp; Perrault, L. P. (2012).</w:t>
          </w:r>
          <w:proofErr w:type="gramEnd"/>
          <w:r>
            <w:rPr>
              <w:rFonts w:eastAsia="Times New Roman"/>
            </w:rPr>
            <w:t xml:space="preserve"> Decreased incidence of low output syndrome with a switch from tepid to cold continuous minimally diluted blood cardioplegia in isolated coronary artery bypass grafting. </w:t>
          </w:r>
          <w:r>
            <w:rPr>
              <w:rFonts w:eastAsia="Times New Roman"/>
              <w:i/>
              <w:iCs/>
            </w:rPr>
            <w:t>Interactive Cardiovascular and Thoracic Surgery</w:t>
          </w:r>
          <w:r>
            <w:rPr>
              <w:rFonts w:eastAsia="Times New Roman"/>
            </w:rPr>
            <w:t xml:space="preserve">, </w:t>
          </w:r>
          <w:r>
            <w:rPr>
              <w:rFonts w:eastAsia="Times New Roman"/>
              <w:i/>
              <w:iCs/>
            </w:rPr>
            <w:t>15</w:t>
          </w:r>
          <w:r>
            <w:rPr>
              <w:rFonts w:eastAsia="Times New Roman"/>
            </w:rPr>
            <w:t>(4), 655–660. https://doi.org/10.1093/ICVTS/IVS294</w:t>
          </w:r>
        </w:p>
        <w:p w:rsidR="00604695" w:rsidRDefault="00604695" w:rsidP="00604695">
          <w:pPr>
            <w:autoSpaceDE w:val="0"/>
            <w:autoSpaceDN w:val="0"/>
            <w:ind w:hanging="480"/>
            <w:rPr>
              <w:rFonts w:eastAsia="Times New Roman"/>
            </w:rPr>
          </w:pPr>
          <w:proofErr w:type="gramStart"/>
          <w:r>
            <w:rPr>
              <w:rFonts w:eastAsia="Times New Roman"/>
            </w:rPr>
            <w:t>Ruokonen, E., Takala, J., &amp; Kari, A. (1993).</w:t>
          </w:r>
          <w:proofErr w:type="gramEnd"/>
          <w:r>
            <w:rPr>
              <w:rFonts w:eastAsia="Times New Roman"/>
            </w:rPr>
            <w:t xml:space="preserve"> Regional blood flow and oxygen transport in patients with the low cardiac output syndrome after cardiac surgery. </w:t>
          </w:r>
          <w:r>
            <w:rPr>
              <w:rFonts w:eastAsia="Times New Roman"/>
              <w:i/>
              <w:iCs/>
            </w:rPr>
            <w:t>Critical Care Medicine</w:t>
          </w:r>
          <w:r>
            <w:rPr>
              <w:rFonts w:eastAsia="Times New Roman"/>
            </w:rPr>
            <w:t xml:space="preserve">, </w:t>
          </w:r>
          <w:r>
            <w:rPr>
              <w:rFonts w:eastAsia="Times New Roman"/>
              <w:i/>
              <w:iCs/>
            </w:rPr>
            <w:t>21</w:t>
          </w:r>
          <w:r>
            <w:rPr>
              <w:rFonts w:eastAsia="Times New Roman"/>
            </w:rPr>
            <w:t>(9), 1304–1311. https://doi.org/10.1097/00003246-199309000-00012</w:t>
          </w:r>
        </w:p>
        <w:p w:rsidR="00604695" w:rsidRDefault="00604695" w:rsidP="00604695">
          <w:pPr>
            <w:autoSpaceDE w:val="0"/>
            <w:autoSpaceDN w:val="0"/>
            <w:ind w:hanging="480"/>
            <w:rPr>
              <w:rFonts w:eastAsia="Times New Roman"/>
            </w:rPr>
          </w:pPr>
          <w:proofErr w:type="gramStart"/>
          <w:r>
            <w:rPr>
              <w:rFonts w:eastAsia="Times New Roman"/>
            </w:rPr>
            <w:t>Rzucidło</w:t>
          </w:r>
          <w:r>
            <w:rPr>
              <w:rFonts w:eastAsia="Times New Roman"/>
            </w:rPr>
            <w:noBreakHyphen/>
            <w:t>Resil, J., Plicner, D., Gackowski, A., Kapelak, B., &amp; Stoliński, J. (2019).</w:t>
          </w:r>
          <w:proofErr w:type="gramEnd"/>
          <w:r>
            <w:rPr>
              <w:rFonts w:eastAsia="Times New Roman"/>
            </w:rPr>
            <w:t xml:space="preserve"> </w:t>
          </w:r>
          <w:proofErr w:type="gramStart"/>
          <w:r>
            <w:rPr>
              <w:rFonts w:eastAsia="Times New Roman"/>
            </w:rPr>
            <w:t>Impact of the mechanism of mitral regurgitation on clinical outcomes in patients after mitral valve surgery.</w:t>
          </w:r>
          <w:proofErr w:type="gramEnd"/>
          <w:r>
            <w:rPr>
              <w:rFonts w:eastAsia="Times New Roman"/>
            </w:rPr>
            <w:t xml:space="preserve"> </w:t>
          </w:r>
          <w:r>
            <w:rPr>
              <w:rFonts w:eastAsia="Times New Roman"/>
              <w:i/>
              <w:iCs/>
            </w:rPr>
            <w:t>Kardiologia Polska</w:t>
          </w:r>
          <w:r>
            <w:rPr>
              <w:rFonts w:eastAsia="Times New Roman"/>
            </w:rPr>
            <w:t xml:space="preserve">, </w:t>
          </w:r>
          <w:r>
            <w:rPr>
              <w:rFonts w:eastAsia="Times New Roman"/>
              <w:i/>
              <w:iCs/>
            </w:rPr>
            <w:t>77</w:t>
          </w:r>
          <w:r>
            <w:rPr>
              <w:rFonts w:eastAsia="Times New Roman"/>
            </w:rPr>
            <w:t>(5), 525–534. https://doi.org/10.5603/KP.A2019.0043</w:t>
          </w:r>
        </w:p>
        <w:p w:rsidR="00604695" w:rsidRDefault="00604695" w:rsidP="00604695">
          <w:pPr>
            <w:autoSpaceDE w:val="0"/>
            <w:autoSpaceDN w:val="0"/>
            <w:ind w:hanging="480"/>
            <w:rPr>
              <w:rFonts w:eastAsia="Times New Roman"/>
            </w:rPr>
          </w:pPr>
          <w:r>
            <w:rPr>
              <w:rFonts w:eastAsia="Times New Roman"/>
            </w:rPr>
            <w:t xml:space="preserve">Sá, M. P. B. D. O., Soares, E. F., Santos, C. A., Figueiredo, O. J., Lima, R. O. A., Escobar, R. R., de Rueda, F. G., &amp; Lima, R. de C. (2012). </w:t>
          </w:r>
          <w:proofErr w:type="gramStart"/>
          <w:r>
            <w:rPr>
              <w:rFonts w:eastAsia="Times New Roman"/>
            </w:rPr>
            <w:t>Perioperative mortality in diabetic patients undergoing coronary artery bypass graft surgery.</w:t>
          </w:r>
          <w:proofErr w:type="gramEnd"/>
          <w:r>
            <w:rPr>
              <w:rFonts w:eastAsia="Times New Roman"/>
            </w:rPr>
            <w:t xml:space="preserve"> </w:t>
          </w:r>
          <w:r>
            <w:rPr>
              <w:rFonts w:eastAsia="Times New Roman"/>
              <w:i/>
              <w:iCs/>
            </w:rPr>
            <w:t>Revista Do Colegio Brasileiro de Cirurgioes</w:t>
          </w:r>
          <w:r>
            <w:rPr>
              <w:rFonts w:eastAsia="Times New Roman"/>
            </w:rPr>
            <w:t xml:space="preserve">, </w:t>
          </w:r>
          <w:r>
            <w:rPr>
              <w:rFonts w:eastAsia="Times New Roman"/>
              <w:i/>
              <w:iCs/>
            </w:rPr>
            <w:t>39</w:t>
          </w:r>
          <w:r>
            <w:rPr>
              <w:rFonts w:eastAsia="Times New Roman"/>
            </w:rPr>
            <w:t>(1), 22–27. https://doi.org/10.1590/S0100-69912012000100006</w:t>
          </w:r>
        </w:p>
        <w:p w:rsidR="00604695" w:rsidRDefault="00604695" w:rsidP="00604695">
          <w:pPr>
            <w:autoSpaceDE w:val="0"/>
            <w:autoSpaceDN w:val="0"/>
            <w:ind w:hanging="480"/>
            <w:rPr>
              <w:rFonts w:eastAsia="Times New Roman"/>
            </w:rPr>
          </w:pPr>
          <w:r>
            <w:rPr>
              <w:rFonts w:eastAsia="Times New Roman"/>
            </w:rPr>
            <w:lastRenderedPageBreak/>
            <w:t xml:space="preserve">Sá, M. P. B. de O., Nogueira, J. R. C., Ferraz, P. E., Figueiredo, O. J., Cavalcante, W. C. P., Cavalcante, T. C. P., da Silva, H. T. T., Santos, C. A., Lima, R. O. de A., Vasconcelos, F. P., &amp; Lima, R. de C. (2012). Risk factors for low cardiac output syndrome after coronary artery bypass grafting surgery. </w:t>
          </w:r>
          <w:r>
            <w:rPr>
              <w:rFonts w:eastAsia="Times New Roman"/>
              <w:i/>
              <w:iCs/>
            </w:rPr>
            <w:t>Revista Brasileira de Cirurgia Cardiovascular : Orgao Oficial Da Sociedade Brasileira de Cirurgia Cardiovascular</w:t>
          </w:r>
          <w:r>
            <w:rPr>
              <w:rFonts w:eastAsia="Times New Roman"/>
            </w:rPr>
            <w:t xml:space="preserve">, </w:t>
          </w:r>
          <w:r>
            <w:rPr>
              <w:rFonts w:eastAsia="Times New Roman"/>
              <w:i/>
              <w:iCs/>
            </w:rPr>
            <w:t>27</w:t>
          </w:r>
          <w:r>
            <w:rPr>
              <w:rFonts w:eastAsia="Times New Roman"/>
            </w:rPr>
            <w:t>(2), 217–223. https://doi.org/10.5935/1678-9741.20120037</w:t>
          </w:r>
        </w:p>
        <w:p w:rsidR="00604695" w:rsidRDefault="00604695" w:rsidP="00604695">
          <w:pPr>
            <w:autoSpaceDE w:val="0"/>
            <w:autoSpaceDN w:val="0"/>
            <w:ind w:hanging="480"/>
            <w:rPr>
              <w:rFonts w:eastAsia="Times New Roman"/>
            </w:rPr>
          </w:pPr>
          <w:proofErr w:type="gramStart"/>
          <w:r>
            <w:rPr>
              <w:rFonts w:eastAsia="Times New Roman"/>
            </w:rPr>
            <w:t>Sabzi, F., &amp; Faraji, R. (2015).</w:t>
          </w:r>
          <w:proofErr w:type="gramEnd"/>
          <w:r>
            <w:rPr>
              <w:rFonts w:eastAsia="Times New Roman"/>
            </w:rPr>
            <w:t xml:space="preserve"> Predictors of post pericardiotomy low cardiac output syndrome in patients with pericardial effusion. </w:t>
          </w:r>
          <w:r>
            <w:rPr>
              <w:rFonts w:eastAsia="Times New Roman"/>
              <w:i/>
              <w:iCs/>
            </w:rPr>
            <w:t>Journal of Cardiovascular and Thoracic Research</w:t>
          </w:r>
          <w:r>
            <w:rPr>
              <w:rFonts w:eastAsia="Times New Roman"/>
            </w:rPr>
            <w:t xml:space="preserve">, </w:t>
          </w:r>
          <w:r>
            <w:rPr>
              <w:rFonts w:eastAsia="Times New Roman"/>
              <w:i/>
              <w:iCs/>
            </w:rPr>
            <w:t>7</w:t>
          </w:r>
          <w:r>
            <w:rPr>
              <w:rFonts w:eastAsia="Times New Roman"/>
            </w:rPr>
            <w:t>(1), 18–23. https://doi.org/10.15171/JCVTR.2015.04</w:t>
          </w:r>
        </w:p>
        <w:p w:rsidR="00604695" w:rsidRDefault="00604695" w:rsidP="00604695">
          <w:pPr>
            <w:autoSpaceDE w:val="0"/>
            <w:autoSpaceDN w:val="0"/>
            <w:ind w:hanging="480"/>
            <w:rPr>
              <w:rFonts w:eastAsia="Times New Roman"/>
            </w:rPr>
          </w:pPr>
          <w:r>
            <w:rPr>
              <w:rFonts w:eastAsia="Times New Roman"/>
            </w:rPr>
            <w:t xml:space="preserve">Sano, S., Nawa, S., Senoo, Y., &amp; Teramoto, S. (1987). </w:t>
          </w:r>
          <w:proofErr w:type="gramStart"/>
          <w:r>
            <w:rPr>
              <w:rFonts w:eastAsia="Times New Roman"/>
            </w:rPr>
            <w:t>Echocardiographic prediction of postoperative low cardiac output syndrome in patients with mitral stenosis.</w:t>
          </w:r>
          <w:proofErr w:type="gramEnd"/>
          <w:r>
            <w:rPr>
              <w:rFonts w:eastAsia="Times New Roman"/>
            </w:rPr>
            <w:t xml:space="preserve"> </w:t>
          </w:r>
          <w:r>
            <w:rPr>
              <w:rFonts w:eastAsia="Times New Roman"/>
              <w:i/>
              <w:iCs/>
            </w:rPr>
            <w:t>Acta Medica Okayama</w:t>
          </w:r>
          <w:r>
            <w:rPr>
              <w:rFonts w:eastAsia="Times New Roman"/>
            </w:rPr>
            <w:t xml:space="preserve">, </w:t>
          </w:r>
          <w:r>
            <w:rPr>
              <w:rFonts w:eastAsia="Times New Roman"/>
              <w:i/>
              <w:iCs/>
            </w:rPr>
            <w:t>41</w:t>
          </w:r>
          <w:r>
            <w:rPr>
              <w:rFonts w:eastAsia="Times New Roman"/>
            </w:rPr>
            <w:t>(5), 215–222. https://doi.org/10.18926/AMO/31757</w:t>
          </w:r>
        </w:p>
        <w:p w:rsidR="00604695" w:rsidRDefault="00604695" w:rsidP="00604695">
          <w:pPr>
            <w:autoSpaceDE w:val="0"/>
            <w:autoSpaceDN w:val="0"/>
            <w:ind w:hanging="480"/>
            <w:rPr>
              <w:rFonts w:eastAsia="Times New Roman"/>
            </w:rPr>
          </w:pPr>
          <w:proofErr w:type="gramStart"/>
          <w:r>
            <w:rPr>
              <w:rFonts w:eastAsia="Times New Roman"/>
            </w:rPr>
            <w:t>Sato, N., Uchida, N., Miura, M., Ohmi, M., Fukuju, T., Tabayashi, K., Haneda, K., &amp; Mohri, H. (1993).</w:t>
          </w:r>
          <w:proofErr w:type="gramEnd"/>
          <w:r>
            <w:rPr>
              <w:rFonts w:eastAsia="Times New Roman"/>
            </w:rPr>
            <w:t xml:space="preserve"> </w:t>
          </w:r>
          <w:proofErr w:type="gramStart"/>
          <w:r>
            <w:rPr>
              <w:rFonts w:eastAsia="Times New Roman"/>
            </w:rPr>
            <w:t>Risk analysis of low cardiac output syndrome after valve replacement.</w:t>
          </w:r>
          <w:proofErr w:type="gramEnd"/>
          <w:r>
            <w:rPr>
              <w:rFonts w:eastAsia="Times New Roman"/>
            </w:rPr>
            <w:t xml:space="preserve"> </w:t>
          </w:r>
          <w:r>
            <w:rPr>
              <w:rFonts w:eastAsia="Times New Roman"/>
              <w:i/>
              <w:iCs/>
            </w:rPr>
            <w:t>The Tohoku Journal of Experimental Medicine</w:t>
          </w:r>
          <w:r>
            <w:rPr>
              <w:rFonts w:eastAsia="Times New Roman"/>
            </w:rPr>
            <w:t xml:space="preserve">, </w:t>
          </w:r>
          <w:r>
            <w:rPr>
              <w:rFonts w:eastAsia="Times New Roman"/>
              <w:i/>
              <w:iCs/>
            </w:rPr>
            <w:t>171</w:t>
          </w:r>
          <w:r>
            <w:rPr>
              <w:rFonts w:eastAsia="Times New Roman"/>
            </w:rPr>
            <w:t>(1), 77–88. https://doi.org/10.1620/TJEM.171.77</w:t>
          </w:r>
        </w:p>
        <w:p w:rsidR="00604695" w:rsidRDefault="00604695" w:rsidP="00604695">
          <w:pPr>
            <w:autoSpaceDE w:val="0"/>
            <w:autoSpaceDN w:val="0"/>
            <w:ind w:hanging="480"/>
            <w:rPr>
              <w:rFonts w:eastAsia="Times New Roman"/>
            </w:rPr>
          </w:pPr>
          <w:proofErr w:type="gramStart"/>
          <w:r>
            <w:rPr>
              <w:rFonts w:eastAsia="Times New Roman"/>
            </w:rPr>
            <w:t>Savas Oz, B., Arslan, G., Kaya, E., Gunay, C., Cingoz, F., &amp; Arslan, M. (2013).</w:t>
          </w:r>
          <w:proofErr w:type="gramEnd"/>
          <w:r>
            <w:rPr>
              <w:rFonts w:eastAsia="Times New Roman"/>
            </w:rPr>
            <w:t xml:space="preserve"> </w:t>
          </w:r>
          <w:proofErr w:type="gramStart"/>
          <w:r>
            <w:rPr>
              <w:rFonts w:eastAsia="Times New Roman"/>
            </w:rPr>
            <w:t>Comparison of results of autologous versus homologous blood transfusion in open-heart surgery.</w:t>
          </w:r>
          <w:proofErr w:type="gramEnd"/>
          <w:r>
            <w:rPr>
              <w:rFonts w:eastAsia="Times New Roman"/>
            </w:rPr>
            <w:t xml:space="preserve"> </w:t>
          </w:r>
          <w:proofErr w:type="gramStart"/>
          <w:r>
            <w:rPr>
              <w:rFonts w:eastAsia="Times New Roman"/>
              <w:i/>
              <w:iCs/>
            </w:rPr>
            <w:t>Cardiovascular Journal of Africa</w:t>
          </w:r>
          <w:r>
            <w:rPr>
              <w:rFonts w:eastAsia="Times New Roman"/>
            </w:rPr>
            <w:t xml:space="preserve">, </w:t>
          </w:r>
          <w:r>
            <w:rPr>
              <w:rFonts w:eastAsia="Times New Roman"/>
              <w:i/>
              <w:iCs/>
            </w:rPr>
            <w:t>24</w:t>
          </w:r>
          <w:r>
            <w:rPr>
              <w:rFonts w:eastAsia="Times New Roman"/>
            </w:rPr>
            <w:t>(4).</w:t>
          </w:r>
          <w:proofErr w:type="gramEnd"/>
          <w:r>
            <w:rPr>
              <w:rFonts w:eastAsia="Times New Roman"/>
            </w:rPr>
            <w:t xml:space="preserve"> https://doi.org/10.5830/CVJA-2013-020</w:t>
          </w:r>
        </w:p>
        <w:p w:rsidR="00604695" w:rsidRDefault="00604695" w:rsidP="00604695">
          <w:pPr>
            <w:autoSpaceDE w:val="0"/>
            <w:autoSpaceDN w:val="0"/>
            <w:ind w:hanging="480"/>
            <w:rPr>
              <w:rFonts w:eastAsia="Times New Roman"/>
            </w:rPr>
          </w:pPr>
          <w:r>
            <w:rPr>
              <w:rFonts w:eastAsia="Times New Roman"/>
            </w:rPr>
            <w:t xml:space="preserve">Saylam, A., Melo, J. Q., Ahmad, A., Chapman, R. D., Wood, J. A., &amp; Starr, A. (1978). </w:t>
          </w:r>
          <w:proofErr w:type="gramStart"/>
          <w:r>
            <w:rPr>
              <w:rFonts w:eastAsia="Times New Roman"/>
            </w:rPr>
            <w:t>Pulmonary embolectomy.</w:t>
          </w:r>
          <w:proofErr w:type="gramEnd"/>
          <w:r>
            <w:rPr>
              <w:rFonts w:eastAsia="Times New Roman"/>
            </w:rPr>
            <w:t xml:space="preserve"> </w:t>
          </w:r>
          <w:r>
            <w:rPr>
              <w:rFonts w:eastAsia="Times New Roman"/>
              <w:i/>
              <w:iCs/>
            </w:rPr>
            <w:t>The Western Journal of Medicine</w:t>
          </w:r>
          <w:r>
            <w:rPr>
              <w:rFonts w:eastAsia="Times New Roman"/>
            </w:rPr>
            <w:t xml:space="preserve">, </w:t>
          </w:r>
          <w:r>
            <w:rPr>
              <w:rFonts w:eastAsia="Times New Roman"/>
              <w:i/>
              <w:iCs/>
            </w:rPr>
            <w:t>128</w:t>
          </w:r>
          <w:r>
            <w:rPr>
              <w:rFonts w:eastAsia="Times New Roman"/>
            </w:rPr>
            <w:t>(5), 377–381. https://doi.org/10.1177/153857446900300103</w:t>
          </w:r>
        </w:p>
        <w:p w:rsidR="00604695" w:rsidRDefault="00604695" w:rsidP="00604695">
          <w:pPr>
            <w:autoSpaceDE w:val="0"/>
            <w:autoSpaceDN w:val="0"/>
            <w:ind w:hanging="480"/>
            <w:rPr>
              <w:rFonts w:eastAsia="Times New Roman"/>
            </w:rPr>
          </w:pPr>
          <w:r>
            <w:rPr>
              <w:rFonts w:eastAsia="Times New Roman"/>
            </w:rPr>
            <w:t xml:space="preserve">Schlapbach, L. J., Horton, S. B., Long, D. A., Beca, J., Erickson, S., Festa, M., D’Udekem, Y., Alphonso, N., Winlaw, D., Johnson, K., Delzoppo, C., van Loon, K., Gannon, B., Fooken, J., Blumenthal, A., Young, P., Jones, M., Butt, W., &amp; Schibler, A. (2019). Study protocol: NITric oxide during cardiopulmonary bypass to improve Recovery in Infants with Congenital heart defects (NITRIC trial): a randomised controlled trial. </w:t>
          </w:r>
          <w:proofErr w:type="gramStart"/>
          <w:r>
            <w:rPr>
              <w:rFonts w:eastAsia="Times New Roman"/>
              <w:i/>
              <w:iCs/>
            </w:rPr>
            <w:t>BMJ Open</w:t>
          </w:r>
          <w:r>
            <w:rPr>
              <w:rFonts w:eastAsia="Times New Roman"/>
            </w:rPr>
            <w:t xml:space="preserve">, </w:t>
          </w:r>
          <w:r>
            <w:rPr>
              <w:rFonts w:eastAsia="Times New Roman"/>
              <w:i/>
              <w:iCs/>
            </w:rPr>
            <w:t>9</w:t>
          </w:r>
          <w:r>
            <w:rPr>
              <w:rFonts w:eastAsia="Times New Roman"/>
            </w:rPr>
            <w:t>(8).</w:t>
          </w:r>
          <w:proofErr w:type="gramEnd"/>
          <w:r>
            <w:rPr>
              <w:rFonts w:eastAsia="Times New Roman"/>
            </w:rPr>
            <w:t xml:space="preserve"> https://doi.org/10.1136/BMJOPEN-2018-026664</w:t>
          </w:r>
        </w:p>
        <w:p w:rsidR="00604695" w:rsidRDefault="00604695" w:rsidP="00604695">
          <w:pPr>
            <w:autoSpaceDE w:val="0"/>
            <w:autoSpaceDN w:val="0"/>
            <w:ind w:hanging="480"/>
            <w:rPr>
              <w:rFonts w:eastAsia="Times New Roman"/>
            </w:rPr>
          </w:pPr>
          <w:proofErr w:type="gramStart"/>
          <w:r>
            <w:rPr>
              <w:rFonts w:eastAsia="Times New Roman"/>
            </w:rPr>
            <w:t>Shah, B., Sharma, P., Brahmbhatt, A., Shah, R., Rathod, B., Shastri, N., Patel, J., &amp; Malhotra, A. (2014).</w:t>
          </w:r>
          <w:proofErr w:type="gramEnd"/>
          <w:r>
            <w:rPr>
              <w:rFonts w:eastAsia="Times New Roman"/>
            </w:rPr>
            <w:t xml:space="preserve"> Study of levosimendan during off-pump coronary artery bypass grafting in patients with LV dysfunction: a double-blind randomized study. </w:t>
          </w:r>
          <w:r>
            <w:rPr>
              <w:rFonts w:eastAsia="Times New Roman"/>
              <w:i/>
              <w:iCs/>
            </w:rPr>
            <w:t>Indian Journal of Pharmacology</w:t>
          </w:r>
          <w:r>
            <w:rPr>
              <w:rFonts w:eastAsia="Times New Roman"/>
            </w:rPr>
            <w:t xml:space="preserve">, </w:t>
          </w:r>
          <w:r>
            <w:rPr>
              <w:rFonts w:eastAsia="Times New Roman"/>
              <w:i/>
              <w:iCs/>
            </w:rPr>
            <w:t>46</w:t>
          </w:r>
          <w:r>
            <w:rPr>
              <w:rFonts w:eastAsia="Times New Roman"/>
            </w:rPr>
            <w:t>(1), 29–34. https://doi.org/10.4103/0253-7613.125161</w:t>
          </w:r>
        </w:p>
        <w:p w:rsidR="00604695" w:rsidRDefault="00604695" w:rsidP="00604695">
          <w:pPr>
            <w:autoSpaceDE w:val="0"/>
            <w:autoSpaceDN w:val="0"/>
            <w:ind w:hanging="480"/>
            <w:rPr>
              <w:rFonts w:eastAsia="Times New Roman"/>
            </w:rPr>
          </w:pPr>
          <w:proofErr w:type="gramStart"/>
          <w:r>
            <w:rPr>
              <w:rFonts w:eastAsia="Times New Roman"/>
            </w:rPr>
            <w:t>Sharma, P., Malhotra, A., Gandhi, S., Garg, P., Bishnoi, A., &amp; Gandhi, H. (2014).</w:t>
          </w:r>
          <w:proofErr w:type="gramEnd"/>
          <w:r>
            <w:rPr>
              <w:rFonts w:eastAsia="Times New Roman"/>
            </w:rPr>
            <w:t xml:space="preserve"> </w:t>
          </w:r>
          <w:proofErr w:type="gramStart"/>
          <w:r>
            <w:rPr>
              <w:rFonts w:eastAsia="Times New Roman"/>
            </w:rPr>
            <w:t>Preoperative levosimendan in ischemic mitral valve repair.</w:t>
          </w:r>
          <w:proofErr w:type="gramEnd"/>
          <w:r>
            <w:rPr>
              <w:rFonts w:eastAsia="Times New Roman"/>
            </w:rPr>
            <w:t xml:space="preserve"> </w:t>
          </w:r>
          <w:r>
            <w:rPr>
              <w:rFonts w:eastAsia="Times New Roman"/>
              <w:i/>
              <w:iCs/>
            </w:rPr>
            <w:t>Asian Cardiovascular &amp; Thoracic Annals</w:t>
          </w:r>
          <w:r>
            <w:rPr>
              <w:rFonts w:eastAsia="Times New Roman"/>
            </w:rPr>
            <w:t xml:space="preserve">, </w:t>
          </w:r>
          <w:r>
            <w:rPr>
              <w:rFonts w:eastAsia="Times New Roman"/>
              <w:i/>
              <w:iCs/>
            </w:rPr>
            <w:t>22</w:t>
          </w:r>
          <w:r>
            <w:rPr>
              <w:rFonts w:eastAsia="Times New Roman"/>
            </w:rPr>
            <w:t>(5), 539–545. https://doi.org/10.1177/0218492313499352</w:t>
          </w:r>
        </w:p>
        <w:p w:rsidR="00604695" w:rsidRDefault="00604695" w:rsidP="00604695">
          <w:pPr>
            <w:autoSpaceDE w:val="0"/>
            <w:autoSpaceDN w:val="0"/>
            <w:ind w:hanging="480"/>
            <w:rPr>
              <w:rFonts w:eastAsia="Times New Roman"/>
            </w:rPr>
          </w:pPr>
          <w:r>
            <w:rPr>
              <w:rFonts w:eastAsia="Times New Roman"/>
            </w:rPr>
            <w:t xml:space="preserve">Shi, S., Zhao, Z., Liu, X., Shu, Q., Tan, L., Lin, R., Shi, Z., &amp; Fang, X. (2008). </w:t>
          </w:r>
          <w:proofErr w:type="gramStart"/>
          <w:r>
            <w:rPr>
              <w:rFonts w:eastAsia="Times New Roman"/>
            </w:rPr>
            <w:t>Perioperative risk factors for prolonged mechanical ventilation following cardiac surgery in neonates and young infants.</w:t>
          </w:r>
          <w:proofErr w:type="gramEnd"/>
          <w:r>
            <w:rPr>
              <w:rFonts w:eastAsia="Times New Roman"/>
            </w:rPr>
            <w:t xml:space="preserve"> </w:t>
          </w:r>
          <w:r>
            <w:rPr>
              <w:rFonts w:eastAsia="Times New Roman"/>
              <w:i/>
              <w:iCs/>
            </w:rPr>
            <w:t>Chest</w:t>
          </w:r>
          <w:r>
            <w:rPr>
              <w:rFonts w:eastAsia="Times New Roman"/>
            </w:rPr>
            <w:t xml:space="preserve">, </w:t>
          </w:r>
          <w:r>
            <w:rPr>
              <w:rFonts w:eastAsia="Times New Roman"/>
              <w:i/>
              <w:iCs/>
            </w:rPr>
            <w:t>134</w:t>
          </w:r>
          <w:r>
            <w:rPr>
              <w:rFonts w:eastAsia="Times New Roman"/>
            </w:rPr>
            <w:t>(4), 768–774. https://doi.org/10.1378/CHEST.07-2573</w:t>
          </w:r>
        </w:p>
        <w:p w:rsidR="00604695" w:rsidRDefault="00604695" w:rsidP="00604695">
          <w:pPr>
            <w:autoSpaceDE w:val="0"/>
            <w:autoSpaceDN w:val="0"/>
            <w:ind w:hanging="480"/>
            <w:rPr>
              <w:rFonts w:eastAsia="Times New Roman"/>
            </w:rPr>
          </w:pPr>
          <w:proofErr w:type="gramStart"/>
          <w:r>
            <w:rPr>
              <w:rFonts w:eastAsia="Times New Roman"/>
            </w:rPr>
            <w:lastRenderedPageBreak/>
            <w:t>Shida, H., Morimoto, M., Inokawa, K., &amp; Kuroda, T. (1981).</w:t>
          </w:r>
          <w:proofErr w:type="gramEnd"/>
          <w:r>
            <w:rPr>
              <w:rFonts w:eastAsia="Times New Roman"/>
            </w:rPr>
            <w:t xml:space="preserve"> </w:t>
          </w:r>
          <w:proofErr w:type="gramStart"/>
          <w:r>
            <w:rPr>
              <w:rFonts w:eastAsia="Times New Roman"/>
            </w:rPr>
            <w:t>Changes of kallikrein and serotonin in plasma during and after open-heart surgery.</w:t>
          </w:r>
          <w:proofErr w:type="gramEnd"/>
          <w:r>
            <w:rPr>
              <w:rFonts w:eastAsia="Times New Roman"/>
            </w:rPr>
            <w:t xml:space="preserve"> </w:t>
          </w:r>
          <w:r>
            <w:rPr>
              <w:rFonts w:eastAsia="Times New Roman"/>
              <w:i/>
              <w:iCs/>
            </w:rPr>
            <w:t>Japanese Circulation Journal</w:t>
          </w:r>
          <w:r>
            <w:rPr>
              <w:rFonts w:eastAsia="Times New Roman"/>
            </w:rPr>
            <w:t xml:space="preserve">, </w:t>
          </w:r>
          <w:r>
            <w:rPr>
              <w:rFonts w:eastAsia="Times New Roman"/>
              <w:i/>
              <w:iCs/>
            </w:rPr>
            <w:t>45</w:t>
          </w:r>
          <w:r>
            <w:rPr>
              <w:rFonts w:eastAsia="Times New Roman"/>
            </w:rPr>
            <w:t>(1), 48–54. https://doi.org/10.1253/JCJ.45.48</w:t>
          </w:r>
        </w:p>
        <w:p w:rsidR="00604695" w:rsidRDefault="00604695" w:rsidP="00604695">
          <w:pPr>
            <w:autoSpaceDE w:val="0"/>
            <w:autoSpaceDN w:val="0"/>
            <w:ind w:hanging="480"/>
            <w:rPr>
              <w:rFonts w:eastAsia="Times New Roman"/>
            </w:rPr>
          </w:pPr>
          <w:proofErr w:type="gramStart"/>
          <w:r>
            <w:rPr>
              <w:rFonts w:eastAsia="Times New Roman"/>
            </w:rPr>
            <w:t>Shingu, Y., Ooka, T., Katoh, H., Tachibana, T., Kubota, S., &amp; Matsui, Y. (2018).</w:t>
          </w:r>
          <w:proofErr w:type="gramEnd"/>
          <w:r>
            <w:rPr>
              <w:rFonts w:eastAsia="Times New Roman"/>
            </w:rPr>
            <w:t xml:space="preserve"> Feasibility and limitations of mitral valve repair, with or without left ventricular reconstruction in non-ischemic dilated cardiomyopathy. </w:t>
          </w:r>
          <w:r>
            <w:rPr>
              <w:rFonts w:eastAsia="Times New Roman"/>
              <w:i/>
              <w:iCs/>
            </w:rPr>
            <w:t>Journal of Cardiology</w:t>
          </w:r>
          <w:r>
            <w:rPr>
              <w:rFonts w:eastAsia="Times New Roman"/>
            </w:rPr>
            <w:t xml:space="preserve">, </w:t>
          </w:r>
          <w:r>
            <w:rPr>
              <w:rFonts w:eastAsia="Times New Roman"/>
              <w:i/>
              <w:iCs/>
            </w:rPr>
            <w:t>71</w:t>
          </w:r>
          <w:r>
            <w:rPr>
              <w:rFonts w:eastAsia="Times New Roman"/>
            </w:rPr>
            <w:t>(4), 329–335. https://doi.org/10.1016/J.JJCC.2017.09.013</w:t>
          </w:r>
        </w:p>
        <w:p w:rsidR="00604695" w:rsidRDefault="00604695" w:rsidP="00604695">
          <w:pPr>
            <w:autoSpaceDE w:val="0"/>
            <w:autoSpaceDN w:val="0"/>
            <w:ind w:hanging="480"/>
            <w:rPr>
              <w:rFonts w:eastAsia="Times New Roman"/>
            </w:rPr>
          </w:pPr>
          <w:proofErr w:type="gramStart"/>
          <w:r>
            <w:rPr>
              <w:rFonts w:eastAsia="Times New Roman"/>
            </w:rPr>
            <w:t>Sinatra, R., MacRina, F., Braccio, M., Melina, G., Luzi, G., Ruvolo, G., &amp; Marino, B. (1997).</w:t>
          </w:r>
          <w:proofErr w:type="gramEnd"/>
          <w:r>
            <w:rPr>
              <w:rFonts w:eastAsia="Times New Roman"/>
            </w:rPr>
            <w:t xml:space="preserve"> </w:t>
          </w:r>
          <w:proofErr w:type="gramStart"/>
          <w:r>
            <w:rPr>
              <w:rFonts w:eastAsia="Times New Roman"/>
            </w:rPr>
            <w:t>Left ventricular aneurysmectomy; comparison between two techniques; early and late results.</w:t>
          </w:r>
          <w:proofErr w:type="gramEnd"/>
          <w:r>
            <w:rPr>
              <w:rFonts w:eastAsia="Times New Roman"/>
            </w:rPr>
            <w:t xml:space="preserve"> </w:t>
          </w:r>
          <w:r>
            <w:rPr>
              <w:rFonts w:eastAsia="Times New Roman"/>
              <w:i/>
              <w:iCs/>
            </w:rPr>
            <w:t>European Journal of Cardio-Thoracic Surgery : Official Journal of the European Association for Cardio-Thoracic Surgery</w:t>
          </w:r>
          <w:r>
            <w:rPr>
              <w:rFonts w:eastAsia="Times New Roman"/>
            </w:rPr>
            <w:t xml:space="preserve">, </w:t>
          </w:r>
          <w:r>
            <w:rPr>
              <w:rFonts w:eastAsia="Times New Roman"/>
              <w:i/>
              <w:iCs/>
            </w:rPr>
            <w:t>12</w:t>
          </w:r>
          <w:r>
            <w:rPr>
              <w:rFonts w:eastAsia="Times New Roman"/>
            </w:rPr>
            <w:t>(2), 291–297. https://doi.org/10.1016/S1010-</w:t>
          </w:r>
          <w:proofErr w:type="gramStart"/>
          <w:r>
            <w:rPr>
              <w:rFonts w:eastAsia="Times New Roman"/>
            </w:rPr>
            <w:t>7940(</w:t>
          </w:r>
          <w:proofErr w:type="gramEnd"/>
          <w:r>
            <w:rPr>
              <w:rFonts w:eastAsia="Times New Roman"/>
            </w:rPr>
            <w:t>97)00121-8</w:t>
          </w:r>
        </w:p>
        <w:p w:rsidR="00604695" w:rsidRDefault="00604695" w:rsidP="00604695">
          <w:pPr>
            <w:autoSpaceDE w:val="0"/>
            <w:autoSpaceDN w:val="0"/>
            <w:ind w:hanging="480"/>
            <w:rPr>
              <w:rFonts w:eastAsia="Times New Roman"/>
            </w:rPr>
          </w:pPr>
          <w:proofErr w:type="gramStart"/>
          <w:r>
            <w:rPr>
              <w:rFonts w:eastAsia="Times New Roman"/>
            </w:rPr>
            <w:t>Sobieraj, M., Kilanowska, M., Ladzinski, P., Garbuzowa, I., Wojtalik, M., Moczko, J., &amp; Mrówczynski, W. (2018).</w:t>
          </w:r>
          <w:proofErr w:type="gramEnd"/>
          <w:r>
            <w:rPr>
              <w:rFonts w:eastAsia="Times New Roman"/>
            </w:rPr>
            <w:t xml:space="preserve"> </w:t>
          </w:r>
          <w:proofErr w:type="gramStart"/>
          <w:r>
            <w:rPr>
              <w:rFonts w:eastAsia="Times New Roman"/>
            </w:rPr>
            <w:t>Type of cardioplegic solution as a factor influencing the clinical outcome of open-heart congenital procedures.</w:t>
          </w:r>
          <w:proofErr w:type="gramEnd"/>
          <w:r>
            <w:rPr>
              <w:rFonts w:eastAsia="Times New Roman"/>
            </w:rPr>
            <w:t xml:space="preserve"> </w:t>
          </w:r>
          <w:r>
            <w:rPr>
              <w:rFonts w:eastAsia="Times New Roman"/>
              <w:i/>
              <w:iCs/>
            </w:rPr>
            <w:t>Kardiochirurgia i Torakochirurgia Polska = Polish Journal of Cardio-Thoracic Surgery</w:t>
          </w:r>
          <w:r>
            <w:rPr>
              <w:rFonts w:eastAsia="Times New Roman"/>
            </w:rPr>
            <w:t xml:space="preserve">, </w:t>
          </w:r>
          <w:r>
            <w:rPr>
              <w:rFonts w:eastAsia="Times New Roman"/>
              <w:i/>
              <w:iCs/>
            </w:rPr>
            <w:t>15</w:t>
          </w:r>
          <w:r>
            <w:rPr>
              <w:rFonts w:eastAsia="Times New Roman"/>
            </w:rPr>
            <w:t>(2), 86–94. https://doi.org/10.5114/KITP.2018.76473</w:t>
          </w:r>
        </w:p>
        <w:p w:rsidR="00604695" w:rsidRDefault="00604695" w:rsidP="00604695">
          <w:pPr>
            <w:autoSpaceDE w:val="0"/>
            <w:autoSpaceDN w:val="0"/>
            <w:ind w:hanging="480"/>
            <w:rPr>
              <w:rFonts w:eastAsia="Times New Roman"/>
            </w:rPr>
          </w:pPr>
          <w:proofErr w:type="gramStart"/>
          <w:r>
            <w:rPr>
              <w:rFonts w:eastAsia="Times New Roman"/>
            </w:rPr>
            <w:t>Spiliotopoulos, K., Maganti, M., Brister, S., &amp; Rao, V. (2011).</w:t>
          </w:r>
          <w:proofErr w:type="gramEnd"/>
          <w:r>
            <w:rPr>
              <w:rFonts w:eastAsia="Times New Roman"/>
            </w:rPr>
            <w:t xml:space="preserve"> </w:t>
          </w:r>
          <w:proofErr w:type="gramStart"/>
          <w:r>
            <w:rPr>
              <w:rFonts w:eastAsia="Times New Roman"/>
            </w:rPr>
            <w:t>Changing pattern of reoperative coronary artery bypass grafting: a 20-year study.</w:t>
          </w:r>
          <w:proofErr w:type="gramEnd"/>
          <w:r>
            <w:rPr>
              <w:rFonts w:eastAsia="Times New Roman"/>
            </w:rPr>
            <w:t xml:space="preserve"> </w:t>
          </w:r>
          <w:r>
            <w:rPr>
              <w:rFonts w:eastAsia="Times New Roman"/>
              <w:i/>
              <w:iCs/>
            </w:rPr>
            <w:t>The Annals of Thoracic Surgery</w:t>
          </w:r>
          <w:r>
            <w:rPr>
              <w:rFonts w:eastAsia="Times New Roman"/>
            </w:rPr>
            <w:t xml:space="preserve">, </w:t>
          </w:r>
          <w:r>
            <w:rPr>
              <w:rFonts w:eastAsia="Times New Roman"/>
              <w:i/>
              <w:iCs/>
            </w:rPr>
            <w:t>92</w:t>
          </w:r>
          <w:r>
            <w:rPr>
              <w:rFonts w:eastAsia="Times New Roman"/>
            </w:rPr>
            <w:t>(1), 40–47. https://doi.org/10.1016/J.ATHORACSUR.2011.03.104</w:t>
          </w:r>
        </w:p>
        <w:p w:rsidR="00604695" w:rsidRDefault="00604695" w:rsidP="00604695">
          <w:pPr>
            <w:autoSpaceDE w:val="0"/>
            <w:autoSpaceDN w:val="0"/>
            <w:ind w:hanging="480"/>
            <w:rPr>
              <w:rFonts w:eastAsia="Times New Roman"/>
            </w:rPr>
          </w:pPr>
          <w:r>
            <w:rPr>
              <w:rFonts w:eastAsia="Times New Roman"/>
            </w:rPr>
            <w:t xml:space="preserve">Stamou, S. C., Hill, P. C., Dangas, G., Pfister, A. J., Boyce, S. W., Dullum, M. K. C., Bafi, A. S., &amp; Corso, P. J. (2001). Stroke after coronary artery bypass: incidence, predictors, and clinical outcome. </w:t>
          </w:r>
          <w:r>
            <w:rPr>
              <w:rFonts w:eastAsia="Times New Roman"/>
              <w:i/>
              <w:iCs/>
            </w:rPr>
            <w:t>Stroke</w:t>
          </w:r>
          <w:r>
            <w:rPr>
              <w:rFonts w:eastAsia="Times New Roman"/>
            </w:rPr>
            <w:t xml:space="preserve">, </w:t>
          </w:r>
          <w:r>
            <w:rPr>
              <w:rFonts w:eastAsia="Times New Roman"/>
              <w:i/>
              <w:iCs/>
            </w:rPr>
            <w:t>32</w:t>
          </w:r>
          <w:r>
            <w:rPr>
              <w:rFonts w:eastAsia="Times New Roman"/>
            </w:rPr>
            <w:t>(7), 1508–1512. https://doi.org/10.1161/01.STR.32.7.1508</w:t>
          </w:r>
        </w:p>
        <w:p w:rsidR="00604695" w:rsidRDefault="00604695" w:rsidP="00604695">
          <w:pPr>
            <w:autoSpaceDE w:val="0"/>
            <w:autoSpaceDN w:val="0"/>
            <w:ind w:hanging="480"/>
            <w:rPr>
              <w:rFonts w:eastAsia="Times New Roman"/>
            </w:rPr>
          </w:pPr>
          <w:proofErr w:type="gramStart"/>
          <w:r>
            <w:rPr>
              <w:rFonts w:eastAsia="Times New Roman"/>
            </w:rPr>
            <w:t>Stromberg, D., Raymond, T., Samuel, D., Crockford, D., Stigall, W., Leonard, S., Mendeloff, E., &amp; Gormley, A. (2012).</w:t>
          </w:r>
          <w:proofErr w:type="gramEnd"/>
          <w:r>
            <w:rPr>
              <w:rFonts w:eastAsia="Times New Roman"/>
            </w:rPr>
            <w:t xml:space="preserve"> Use of the cardioprotectants thymosin β4 and dexrazoxane during congenital heart surgery: proposal for a randomized, double-blind, clinical trial. </w:t>
          </w:r>
          <w:r>
            <w:rPr>
              <w:rFonts w:eastAsia="Times New Roman"/>
              <w:i/>
              <w:iCs/>
            </w:rPr>
            <w:t>Annals of the New York Academy of Sciences</w:t>
          </w:r>
          <w:r>
            <w:rPr>
              <w:rFonts w:eastAsia="Times New Roman"/>
            </w:rPr>
            <w:t xml:space="preserve">, </w:t>
          </w:r>
          <w:r>
            <w:rPr>
              <w:rFonts w:eastAsia="Times New Roman"/>
              <w:i/>
              <w:iCs/>
            </w:rPr>
            <w:t>1270</w:t>
          </w:r>
          <w:r>
            <w:rPr>
              <w:rFonts w:eastAsia="Times New Roman"/>
            </w:rPr>
            <w:t>(1), 59–65. https://doi.org/10.1111/J.1749-6632.2012.06710.X</w:t>
          </w:r>
        </w:p>
        <w:p w:rsidR="00604695" w:rsidRDefault="00604695" w:rsidP="00604695">
          <w:pPr>
            <w:autoSpaceDE w:val="0"/>
            <w:autoSpaceDN w:val="0"/>
            <w:ind w:hanging="480"/>
            <w:rPr>
              <w:rFonts w:eastAsia="Times New Roman"/>
            </w:rPr>
          </w:pPr>
          <w:r>
            <w:rPr>
              <w:rFonts w:eastAsia="Times New Roman"/>
            </w:rPr>
            <w:t xml:space="preserve">Sunny, Yunus, M., Karim, H. M. R., Saikia, M. K., Bhattacharyya, P., &amp; Dey, S. (2016). </w:t>
          </w:r>
          <w:proofErr w:type="gramStart"/>
          <w:r>
            <w:rPr>
              <w:rFonts w:eastAsia="Times New Roman"/>
            </w:rPr>
            <w:t>Comparison of Levosimendan, Milrinone and Dobutamine in treating Low Cardiac Output Syndrome Following Valve Replacement Surgeries with Cardiopulmonary Bypass.</w:t>
          </w:r>
          <w:proofErr w:type="gramEnd"/>
          <w:r>
            <w:rPr>
              <w:rFonts w:eastAsia="Times New Roman"/>
            </w:rPr>
            <w:t xml:space="preserve"> </w:t>
          </w:r>
          <w:r>
            <w:rPr>
              <w:rFonts w:eastAsia="Times New Roman"/>
              <w:i/>
              <w:iCs/>
            </w:rPr>
            <w:t>Journal of Clinical and Diagnostic Research : JCDR</w:t>
          </w:r>
          <w:r>
            <w:rPr>
              <w:rFonts w:eastAsia="Times New Roman"/>
            </w:rPr>
            <w:t xml:space="preserve">, </w:t>
          </w:r>
          <w:r>
            <w:rPr>
              <w:rFonts w:eastAsia="Times New Roman"/>
              <w:i/>
              <w:iCs/>
            </w:rPr>
            <w:t>10</w:t>
          </w:r>
          <w:r>
            <w:rPr>
              <w:rFonts w:eastAsia="Times New Roman"/>
            </w:rPr>
            <w:t>(12), UC05–UC08. https://doi.org/10.7860/JCDR/2016/23584.8987</w:t>
          </w:r>
        </w:p>
        <w:p w:rsidR="00604695" w:rsidRDefault="00604695" w:rsidP="00604695">
          <w:pPr>
            <w:autoSpaceDE w:val="0"/>
            <w:autoSpaceDN w:val="0"/>
            <w:ind w:hanging="480"/>
            <w:rPr>
              <w:rFonts w:eastAsia="Times New Roman"/>
            </w:rPr>
          </w:pPr>
          <w:r>
            <w:rPr>
              <w:rFonts w:eastAsia="Times New Roman"/>
            </w:rPr>
            <w:t xml:space="preserve">Suominen, P. K., Dickerson, H. A., Moffett, B. S., Ranta, S. O., Mott, A. R., Price, J. F., Heinle, J. S., McKenzie, E. D., Fraser, C. D., &amp; Chang, A. C. (2005). </w:t>
          </w:r>
          <w:proofErr w:type="gramStart"/>
          <w:r>
            <w:rPr>
              <w:rFonts w:eastAsia="Times New Roman"/>
            </w:rPr>
            <w:t>Hemodynamic effects of rescue protocol hydrocortisone in neonates with low cardiac output syndrome after cardiac surgery.</w:t>
          </w:r>
          <w:proofErr w:type="gramEnd"/>
          <w:r>
            <w:rPr>
              <w:rFonts w:eastAsia="Times New Roman"/>
            </w:rPr>
            <w:t xml:space="preserve"> </w:t>
          </w:r>
          <w:r>
            <w:rPr>
              <w:rFonts w:eastAsia="Times New Roman"/>
              <w:i/>
              <w:iCs/>
            </w:rPr>
            <w:t>Pediatric Critical Care Medicine : A Journal of the Society of Critical Care Medicine and the World Federation of Pediatric Intensive and Critical Care Societies</w:t>
          </w:r>
          <w:r>
            <w:rPr>
              <w:rFonts w:eastAsia="Times New Roman"/>
            </w:rPr>
            <w:t xml:space="preserve">, </w:t>
          </w:r>
          <w:r>
            <w:rPr>
              <w:rFonts w:eastAsia="Times New Roman"/>
              <w:i/>
              <w:iCs/>
            </w:rPr>
            <w:t>6</w:t>
          </w:r>
          <w:r>
            <w:rPr>
              <w:rFonts w:eastAsia="Times New Roman"/>
            </w:rPr>
            <w:t>(6), 655–659. https://doi.org/10.1097/01.PCC.0000185487.69215.29</w:t>
          </w:r>
        </w:p>
        <w:p w:rsidR="00604695" w:rsidRDefault="00604695" w:rsidP="00604695">
          <w:pPr>
            <w:autoSpaceDE w:val="0"/>
            <w:autoSpaceDN w:val="0"/>
            <w:ind w:hanging="480"/>
            <w:rPr>
              <w:rFonts w:eastAsia="Times New Roman"/>
            </w:rPr>
          </w:pPr>
          <w:proofErr w:type="gramStart"/>
          <w:r>
            <w:rPr>
              <w:rFonts w:eastAsia="Times New Roman"/>
            </w:rPr>
            <w:t>Thielmann, M., Massoudy, P., Neuhäuser, M., Knipp, S., Kamler, M., Marggraf, G., Piotrowski, J., &amp; Jakob, H. (2005).</w:t>
          </w:r>
          <w:proofErr w:type="gramEnd"/>
          <w:r>
            <w:rPr>
              <w:rFonts w:eastAsia="Times New Roman"/>
            </w:rPr>
            <w:t xml:space="preserve"> </w:t>
          </w:r>
          <w:proofErr w:type="gramStart"/>
          <w:r>
            <w:rPr>
              <w:rFonts w:eastAsia="Times New Roman"/>
            </w:rPr>
            <w:t xml:space="preserve">Risk stratification with cardiac troponin I in patients undergoing elective coronary artery bypass </w:t>
          </w:r>
          <w:r>
            <w:rPr>
              <w:rFonts w:eastAsia="Times New Roman"/>
            </w:rPr>
            <w:lastRenderedPageBreak/>
            <w:t>surgery.</w:t>
          </w:r>
          <w:proofErr w:type="gramEnd"/>
          <w:r>
            <w:rPr>
              <w:rFonts w:eastAsia="Times New Roman"/>
            </w:rPr>
            <w:t xml:space="preserve"> </w:t>
          </w:r>
          <w:r>
            <w:rPr>
              <w:rFonts w:eastAsia="Times New Roman"/>
              <w:i/>
              <w:iCs/>
            </w:rPr>
            <w:t>European Journal of Cardio-Thoracic Surgery : Official Journal of the European Association for Cardio-Thoracic Surgery</w:t>
          </w:r>
          <w:r>
            <w:rPr>
              <w:rFonts w:eastAsia="Times New Roman"/>
            </w:rPr>
            <w:t xml:space="preserve">, </w:t>
          </w:r>
          <w:r>
            <w:rPr>
              <w:rFonts w:eastAsia="Times New Roman"/>
              <w:i/>
              <w:iCs/>
            </w:rPr>
            <w:t>27</w:t>
          </w:r>
          <w:r>
            <w:rPr>
              <w:rFonts w:eastAsia="Times New Roman"/>
            </w:rPr>
            <w:t>(5), 861–869. https://doi.org/10.1016/J.EJCTS.2005.01.043</w:t>
          </w:r>
        </w:p>
        <w:p w:rsidR="00604695" w:rsidRDefault="00604695" w:rsidP="00604695">
          <w:pPr>
            <w:autoSpaceDE w:val="0"/>
            <w:autoSpaceDN w:val="0"/>
            <w:ind w:hanging="480"/>
            <w:rPr>
              <w:rFonts w:eastAsia="Times New Roman"/>
            </w:rPr>
          </w:pPr>
          <w:proofErr w:type="gramStart"/>
          <w:r>
            <w:rPr>
              <w:rFonts w:eastAsia="Times New Roman"/>
            </w:rPr>
            <w:t>Thielmann, M., Massoudy, P., Neuhäuser, M., Knipp, S., Kamler, M., Piotrowski, J., Mann, K., &amp; Jakob, H. (2005).</w:t>
          </w:r>
          <w:proofErr w:type="gramEnd"/>
          <w:r>
            <w:rPr>
              <w:rFonts w:eastAsia="Times New Roman"/>
            </w:rPr>
            <w:t xml:space="preserve"> </w:t>
          </w:r>
          <w:proofErr w:type="gramStart"/>
          <w:r>
            <w:rPr>
              <w:rFonts w:eastAsia="Times New Roman"/>
            </w:rPr>
            <w:t>Prognostic value of preoperative cardiac troponin I in patients with non-ST-segment elevation acute coronary syndromes undergoing coronary artery bypass surgery.</w:t>
          </w:r>
          <w:proofErr w:type="gramEnd"/>
          <w:r>
            <w:rPr>
              <w:rFonts w:eastAsia="Times New Roman"/>
            </w:rPr>
            <w:t xml:space="preserve"> </w:t>
          </w:r>
          <w:proofErr w:type="gramStart"/>
          <w:r>
            <w:rPr>
              <w:rFonts w:eastAsia="Times New Roman"/>
              <w:i/>
              <w:iCs/>
            </w:rPr>
            <w:t>Chest</w:t>
          </w:r>
          <w:r>
            <w:rPr>
              <w:rFonts w:eastAsia="Times New Roman"/>
            </w:rPr>
            <w:t xml:space="preserve">, </w:t>
          </w:r>
          <w:r>
            <w:rPr>
              <w:rFonts w:eastAsia="Times New Roman"/>
              <w:i/>
              <w:iCs/>
            </w:rPr>
            <w:t>128</w:t>
          </w:r>
          <w:r>
            <w:rPr>
              <w:rFonts w:eastAsia="Times New Roman"/>
            </w:rPr>
            <w:t>(5), 3526–3536.</w:t>
          </w:r>
          <w:proofErr w:type="gramEnd"/>
          <w:r>
            <w:rPr>
              <w:rFonts w:eastAsia="Times New Roman"/>
            </w:rPr>
            <w:t xml:space="preserve"> https://doi.org/10.1378/CHEST.128.5.3526</w:t>
          </w:r>
        </w:p>
        <w:p w:rsidR="00604695" w:rsidRDefault="00604695" w:rsidP="00604695">
          <w:pPr>
            <w:autoSpaceDE w:val="0"/>
            <w:autoSpaceDN w:val="0"/>
            <w:ind w:hanging="480"/>
            <w:rPr>
              <w:rFonts w:eastAsia="Times New Roman"/>
            </w:rPr>
          </w:pPr>
          <w:proofErr w:type="gramStart"/>
          <w:r>
            <w:rPr>
              <w:rFonts w:eastAsia="Times New Roman"/>
            </w:rPr>
            <w:t>Thielmann, M., Massoudy, P., Neuhäuser, M., Tsagakis, K., Marggraf, G., Kamler, M., Mann, K., Erbel, R., &amp; Jakob, H. (2006).</w:t>
          </w:r>
          <w:proofErr w:type="gramEnd"/>
          <w:r>
            <w:rPr>
              <w:rFonts w:eastAsia="Times New Roman"/>
            </w:rPr>
            <w:t xml:space="preserve"> </w:t>
          </w:r>
          <w:proofErr w:type="gramStart"/>
          <w:r>
            <w:rPr>
              <w:rFonts w:eastAsia="Times New Roman"/>
            </w:rPr>
            <w:t>Prognostic value of preoperative cardiac troponin I in patients undergoing emergency coronary artery bypass surgery with non-ST-elevation or ST-elevation acute coronary syndromes.</w:t>
          </w:r>
          <w:proofErr w:type="gramEnd"/>
          <w:r>
            <w:rPr>
              <w:rFonts w:eastAsia="Times New Roman"/>
            </w:rPr>
            <w:t xml:space="preserve"> </w:t>
          </w:r>
          <w:proofErr w:type="gramStart"/>
          <w:r>
            <w:rPr>
              <w:rFonts w:eastAsia="Times New Roman"/>
              <w:i/>
              <w:iCs/>
            </w:rPr>
            <w:t>Circulation</w:t>
          </w:r>
          <w:r>
            <w:rPr>
              <w:rFonts w:eastAsia="Times New Roman"/>
            </w:rPr>
            <w:t xml:space="preserve">, </w:t>
          </w:r>
          <w:r>
            <w:rPr>
              <w:rFonts w:eastAsia="Times New Roman"/>
              <w:i/>
              <w:iCs/>
            </w:rPr>
            <w:t>114</w:t>
          </w:r>
          <w:r>
            <w:rPr>
              <w:rFonts w:eastAsia="Times New Roman"/>
            </w:rPr>
            <w:t>(1 Suppl).</w:t>
          </w:r>
          <w:proofErr w:type="gramEnd"/>
          <w:r>
            <w:rPr>
              <w:rFonts w:eastAsia="Times New Roman"/>
            </w:rPr>
            <w:t xml:space="preserve"> https://doi.org/10.1161/CIRCULATIONAHA.105.001057</w:t>
          </w:r>
        </w:p>
        <w:p w:rsidR="00604695" w:rsidRDefault="00604695" w:rsidP="00604695">
          <w:pPr>
            <w:autoSpaceDE w:val="0"/>
            <w:autoSpaceDN w:val="0"/>
            <w:ind w:hanging="480"/>
            <w:rPr>
              <w:rFonts w:eastAsia="Times New Roman"/>
            </w:rPr>
          </w:pPr>
          <w:r>
            <w:rPr>
              <w:rFonts w:eastAsia="Times New Roman"/>
            </w:rPr>
            <w:t xml:space="preserve">Tolpin, D. A., Collard, C. D., Lee, V. V., Elayda, M. A., &amp; Pan, W. (2009). Obesity is associated with increased morbidity after coronary artery bypass graft surgery in patients with renal insufficiency. </w:t>
          </w:r>
          <w:r>
            <w:rPr>
              <w:rFonts w:eastAsia="Times New Roman"/>
              <w:i/>
              <w:iCs/>
            </w:rPr>
            <w:t>The Journal of Thoracic and Cardiovascular Surgery</w:t>
          </w:r>
          <w:r>
            <w:rPr>
              <w:rFonts w:eastAsia="Times New Roman"/>
            </w:rPr>
            <w:t xml:space="preserve">, </w:t>
          </w:r>
          <w:r>
            <w:rPr>
              <w:rFonts w:eastAsia="Times New Roman"/>
              <w:i/>
              <w:iCs/>
            </w:rPr>
            <w:t>138</w:t>
          </w:r>
          <w:r>
            <w:rPr>
              <w:rFonts w:eastAsia="Times New Roman"/>
            </w:rPr>
            <w:t>(4), 873–879. https://doi.org/10.1016/J.JTCVS.2009.02.019</w:t>
          </w:r>
        </w:p>
        <w:p w:rsidR="00604695" w:rsidRDefault="00604695" w:rsidP="00604695">
          <w:pPr>
            <w:autoSpaceDE w:val="0"/>
            <w:autoSpaceDN w:val="0"/>
            <w:ind w:hanging="480"/>
            <w:rPr>
              <w:rFonts w:eastAsia="Times New Roman"/>
            </w:rPr>
          </w:pPr>
          <w:proofErr w:type="gramStart"/>
          <w:r>
            <w:rPr>
              <w:rFonts w:eastAsia="Times New Roman"/>
            </w:rPr>
            <w:t>Tóth, R., Breuer, T., Cserép, Z., Lex, D., Fazekas, L., Sápi, E., Szatmári, A., Gál, J., &amp; Székely, A. (2012).</w:t>
          </w:r>
          <w:proofErr w:type="gramEnd"/>
          <w:r>
            <w:rPr>
              <w:rFonts w:eastAsia="Times New Roman"/>
            </w:rPr>
            <w:t xml:space="preserve"> Acute kidney injury is associated with higher morbidity and resource utilization in pediatric patients undergoing heart surgery. </w:t>
          </w:r>
          <w:r>
            <w:rPr>
              <w:rFonts w:eastAsia="Times New Roman"/>
              <w:i/>
              <w:iCs/>
            </w:rPr>
            <w:t>The Annals of Thoracic Surgery</w:t>
          </w:r>
          <w:r>
            <w:rPr>
              <w:rFonts w:eastAsia="Times New Roman"/>
            </w:rPr>
            <w:t xml:space="preserve">, </w:t>
          </w:r>
          <w:r>
            <w:rPr>
              <w:rFonts w:eastAsia="Times New Roman"/>
              <w:i/>
              <w:iCs/>
            </w:rPr>
            <w:t>93</w:t>
          </w:r>
          <w:r>
            <w:rPr>
              <w:rFonts w:eastAsia="Times New Roman"/>
            </w:rPr>
            <w:t>(6), 1984–1990. https://doi.org/10.1016/J.ATHORACSUR.2011.10.046</w:t>
          </w:r>
        </w:p>
        <w:p w:rsidR="00604695" w:rsidRDefault="00604695" w:rsidP="00604695">
          <w:pPr>
            <w:autoSpaceDE w:val="0"/>
            <w:autoSpaceDN w:val="0"/>
            <w:ind w:hanging="480"/>
            <w:rPr>
              <w:rFonts w:eastAsia="Times New Roman"/>
            </w:rPr>
          </w:pPr>
          <w:r w:rsidRPr="00A65C20">
            <w:rPr>
              <w:rFonts w:eastAsia="Times New Roman"/>
              <w:lang w:val="nl-NL"/>
            </w:rPr>
            <w:t xml:space="preserve">Treskatsch, S., Balzer, F., Geyer, T., Spies, C. D., Kastrup, M., Grubitzsch, H., Wernecke, K. D., Erb, J. M., Braun, J. P., &amp; Sander, M. (2015). </w:t>
          </w:r>
          <w:r>
            <w:rPr>
              <w:rFonts w:eastAsia="Times New Roman"/>
            </w:rPr>
            <w:t xml:space="preserve">Early levosimendan administration is associated with decreased mortality after cardiac surgery. </w:t>
          </w:r>
          <w:proofErr w:type="gramStart"/>
          <w:r>
            <w:rPr>
              <w:rFonts w:eastAsia="Times New Roman"/>
              <w:i/>
              <w:iCs/>
            </w:rPr>
            <w:t>Journal of Critical Care</w:t>
          </w:r>
          <w:r>
            <w:rPr>
              <w:rFonts w:eastAsia="Times New Roman"/>
            </w:rPr>
            <w:t xml:space="preserve">, </w:t>
          </w:r>
          <w:r>
            <w:rPr>
              <w:rFonts w:eastAsia="Times New Roman"/>
              <w:i/>
              <w:iCs/>
            </w:rPr>
            <w:t>30</w:t>
          </w:r>
          <w:r>
            <w:rPr>
              <w:rFonts w:eastAsia="Times New Roman"/>
            </w:rPr>
            <w:t>(4), 859.e1-859.e6.</w:t>
          </w:r>
          <w:proofErr w:type="gramEnd"/>
          <w:r>
            <w:rPr>
              <w:rFonts w:eastAsia="Times New Roman"/>
            </w:rPr>
            <w:t xml:space="preserve"> https://doi.org/10.1016/J.JCRC.2015.03.008</w:t>
          </w:r>
        </w:p>
        <w:p w:rsidR="00604695" w:rsidRDefault="00604695" w:rsidP="00604695">
          <w:pPr>
            <w:autoSpaceDE w:val="0"/>
            <w:autoSpaceDN w:val="0"/>
            <w:ind w:hanging="480"/>
            <w:rPr>
              <w:rFonts w:eastAsia="Times New Roman"/>
            </w:rPr>
          </w:pPr>
          <w:proofErr w:type="gramStart"/>
          <w:r>
            <w:rPr>
              <w:rFonts w:eastAsia="Times New Roman"/>
            </w:rPr>
            <w:t>Tritapepe, L., Voci, P., Cogliati, A. A., Pasotti, E., Papalia, U., &amp; Menichetti, A. (1999).</w:t>
          </w:r>
          <w:proofErr w:type="gramEnd"/>
          <w:r>
            <w:rPr>
              <w:rFonts w:eastAsia="Times New Roman"/>
            </w:rPr>
            <w:t xml:space="preserve"> </w:t>
          </w:r>
          <w:proofErr w:type="gramStart"/>
          <w:r>
            <w:rPr>
              <w:rFonts w:eastAsia="Times New Roman"/>
            </w:rPr>
            <w:t>Successful weaning from cardiopulmonary bypass with central venous prostaglandin E1 and left atrial norepinephrine infusion in patients with acute pulmonary hypertension.</w:t>
          </w:r>
          <w:proofErr w:type="gramEnd"/>
          <w:r>
            <w:rPr>
              <w:rFonts w:eastAsia="Times New Roman"/>
            </w:rPr>
            <w:t xml:space="preserve"> </w:t>
          </w:r>
          <w:r>
            <w:rPr>
              <w:rFonts w:eastAsia="Times New Roman"/>
              <w:i/>
              <w:iCs/>
            </w:rPr>
            <w:t>Critical Care Medicine</w:t>
          </w:r>
          <w:r>
            <w:rPr>
              <w:rFonts w:eastAsia="Times New Roman"/>
            </w:rPr>
            <w:t xml:space="preserve">, </w:t>
          </w:r>
          <w:r>
            <w:rPr>
              <w:rFonts w:eastAsia="Times New Roman"/>
              <w:i/>
              <w:iCs/>
            </w:rPr>
            <w:t>27</w:t>
          </w:r>
          <w:r>
            <w:rPr>
              <w:rFonts w:eastAsia="Times New Roman"/>
            </w:rPr>
            <w:t>(10), 2180–2183. https://doi.org/10.1097/00003246-199910000-00018</w:t>
          </w:r>
        </w:p>
        <w:p w:rsidR="00604695" w:rsidRDefault="00604695" w:rsidP="00604695">
          <w:pPr>
            <w:autoSpaceDE w:val="0"/>
            <w:autoSpaceDN w:val="0"/>
            <w:ind w:hanging="480"/>
            <w:rPr>
              <w:rFonts w:eastAsia="Times New Roman"/>
            </w:rPr>
          </w:pPr>
          <w:r>
            <w:rPr>
              <w:rFonts w:eastAsia="Times New Roman"/>
            </w:rPr>
            <w:t xml:space="preserve">Tsai, Y. T., Lin, F. Y., Lai, C. H., Lin, Y. C., Lin, C. Y., &amp; Tsai, C. S. (2012). On-pump beating-heart coronary artery bypass provides efficacious short- and long-term outcomes in hemodialysis patients. </w:t>
          </w:r>
          <w:r>
            <w:rPr>
              <w:rFonts w:eastAsia="Times New Roman"/>
              <w:i/>
              <w:iCs/>
            </w:rPr>
            <w:t>Nephrology, Dialysis, Transplantation : Official Publication of the European Dialysis and Transplant Association - European Renal Association</w:t>
          </w:r>
          <w:r>
            <w:rPr>
              <w:rFonts w:eastAsia="Times New Roman"/>
            </w:rPr>
            <w:t xml:space="preserve">, </w:t>
          </w:r>
          <w:r>
            <w:rPr>
              <w:rFonts w:eastAsia="Times New Roman"/>
              <w:i/>
              <w:iCs/>
            </w:rPr>
            <w:t>27</w:t>
          </w:r>
          <w:r>
            <w:rPr>
              <w:rFonts w:eastAsia="Times New Roman"/>
            </w:rPr>
            <w:t>(5), 2059–2065. https://doi.org/10.1093/NDT/GFR536</w:t>
          </w:r>
        </w:p>
        <w:p w:rsidR="00604695" w:rsidRDefault="00604695" w:rsidP="00604695">
          <w:pPr>
            <w:autoSpaceDE w:val="0"/>
            <w:autoSpaceDN w:val="0"/>
            <w:ind w:hanging="480"/>
            <w:rPr>
              <w:rFonts w:eastAsia="Times New Roman"/>
            </w:rPr>
          </w:pPr>
          <w:proofErr w:type="gramStart"/>
          <w:r>
            <w:rPr>
              <w:rFonts w:eastAsia="Times New Roman"/>
            </w:rPr>
            <w:t>Udayasankar, S. (2017).</w:t>
          </w:r>
          <w:proofErr w:type="gramEnd"/>
          <w:r>
            <w:rPr>
              <w:rFonts w:eastAsia="Times New Roman"/>
            </w:rPr>
            <w:t xml:space="preserve"> Question 2 Is levosimendan better than milrinone in preventing post operative low cardiac output syndrome and improving cardiac function in children with congenital heart disease? </w:t>
          </w:r>
          <w:r>
            <w:rPr>
              <w:rFonts w:eastAsia="Times New Roman"/>
              <w:i/>
              <w:iCs/>
            </w:rPr>
            <w:t>Archives of Disease in Childhood</w:t>
          </w:r>
          <w:r>
            <w:rPr>
              <w:rFonts w:eastAsia="Times New Roman"/>
            </w:rPr>
            <w:t xml:space="preserve">, </w:t>
          </w:r>
          <w:r>
            <w:rPr>
              <w:rFonts w:eastAsia="Times New Roman"/>
              <w:i/>
              <w:iCs/>
            </w:rPr>
            <w:t>102</w:t>
          </w:r>
          <w:r>
            <w:rPr>
              <w:rFonts w:eastAsia="Times New Roman"/>
            </w:rPr>
            <w:t>(6), 590–592. https://doi.org/10.1136/ARCHDISCHILD-2017-312660</w:t>
          </w:r>
        </w:p>
        <w:p w:rsidR="00604695" w:rsidRDefault="00604695" w:rsidP="00604695">
          <w:pPr>
            <w:autoSpaceDE w:val="0"/>
            <w:autoSpaceDN w:val="0"/>
            <w:ind w:hanging="480"/>
            <w:rPr>
              <w:rFonts w:eastAsia="Times New Roman"/>
            </w:rPr>
          </w:pPr>
          <w:proofErr w:type="gramStart"/>
          <w:r>
            <w:rPr>
              <w:rFonts w:eastAsia="Times New Roman"/>
            </w:rPr>
            <w:t>Ulate, K. P., Yanay, O., Jeffries, H., Baden, H., di Gennaro, J. L., &amp; Zimmerman, J. (2017).</w:t>
          </w:r>
          <w:proofErr w:type="gramEnd"/>
          <w:r>
            <w:rPr>
              <w:rFonts w:eastAsia="Times New Roman"/>
            </w:rPr>
            <w:t xml:space="preserve"> An Elevated Low Cardiac Output Syndrome Score Is Associated With Morbidity in Infants After Congenital Heart Surgery. </w:t>
          </w:r>
          <w:r>
            <w:rPr>
              <w:rFonts w:eastAsia="Times New Roman"/>
              <w:i/>
              <w:iCs/>
            </w:rPr>
            <w:t xml:space="preserve">Pediatric Critical Care Medicine : A Journal of the Society of Critical Care Medicine and the World </w:t>
          </w:r>
          <w:r>
            <w:rPr>
              <w:rFonts w:eastAsia="Times New Roman"/>
              <w:i/>
              <w:iCs/>
            </w:rPr>
            <w:lastRenderedPageBreak/>
            <w:t>Federation of Pediatric Intensive and Critical Care Societies</w:t>
          </w:r>
          <w:r>
            <w:rPr>
              <w:rFonts w:eastAsia="Times New Roman"/>
            </w:rPr>
            <w:t xml:space="preserve">, </w:t>
          </w:r>
          <w:r>
            <w:rPr>
              <w:rFonts w:eastAsia="Times New Roman"/>
              <w:i/>
              <w:iCs/>
            </w:rPr>
            <w:t>18</w:t>
          </w:r>
          <w:r>
            <w:rPr>
              <w:rFonts w:eastAsia="Times New Roman"/>
            </w:rPr>
            <w:t>(1), 26–33. https://doi.org/10.1097/PCC.0000000000000979</w:t>
          </w:r>
        </w:p>
        <w:p w:rsidR="00604695" w:rsidRDefault="00604695" w:rsidP="00604695">
          <w:pPr>
            <w:autoSpaceDE w:val="0"/>
            <w:autoSpaceDN w:val="0"/>
            <w:ind w:hanging="480"/>
            <w:rPr>
              <w:rFonts w:eastAsia="Times New Roman"/>
            </w:rPr>
          </w:pPr>
          <w:r>
            <w:rPr>
              <w:rFonts w:eastAsia="Times New Roman"/>
            </w:rPr>
            <w:t xml:space="preserve">Umakanthan, R., Leacche, M., Petracek, M. R., Kumar, S., Solenkova, N. v., Kaiser, C. A., Greelish, J. P., Balaguer, J. M., Ahmad, R. M., Ball, S. K., Hoff, S. J., Absi, T. S., Kim, B. S., &amp; Byrne, J. G. (2008). </w:t>
          </w:r>
          <w:proofErr w:type="gramStart"/>
          <w:r>
            <w:rPr>
              <w:rFonts w:eastAsia="Times New Roman"/>
            </w:rPr>
            <w:t>Safety of minimally invasive mitral valve surgery without aortic cross-clamp.</w:t>
          </w:r>
          <w:proofErr w:type="gramEnd"/>
          <w:r>
            <w:rPr>
              <w:rFonts w:eastAsia="Times New Roman"/>
            </w:rPr>
            <w:t xml:space="preserve"> </w:t>
          </w:r>
          <w:r>
            <w:rPr>
              <w:rFonts w:eastAsia="Times New Roman"/>
              <w:i/>
              <w:iCs/>
            </w:rPr>
            <w:t>The Annals of Thoracic Surgery</w:t>
          </w:r>
          <w:r>
            <w:rPr>
              <w:rFonts w:eastAsia="Times New Roman"/>
            </w:rPr>
            <w:t xml:space="preserve">, </w:t>
          </w:r>
          <w:r>
            <w:rPr>
              <w:rFonts w:eastAsia="Times New Roman"/>
              <w:i/>
              <w:iCs/>
            </w:rPr>
            <w:t>85</w:t>
          </w:r>
          <w:r>
            <w:rPr>
              <w:rFonts w:eastAsia="Times New Roman"/>
            </w:rPr>
            <w:t>(5), 1544–1550. https://doi.org/10.1016/J.ATHORACSUR.2008.01.099</w:t>
          </w:r>
        </w:p>
        <w:p w:rsidR="00604695" w:rsidRDefault="00604695" w:rsidP="00604695">
          <w:pPr>
            <w:autoSpaceDE w:val="0"/>
            <w:autoSpaceDN w:val="0"/>
            <w:ind w:hanging="480"/>
            <w:rPr>
              <w:rFonts w:eastAsia="Times New Roman"/>
            </w:rPr>
          </w:pPr>
          <w:r>
            <w:rPr>
              <w:rFonts w:eastAsia="Times New Roman"/>
            </w:rPr>
            <w:t xml:space="preserve">Umminger, J., Reitz, M., Rojas, S. v., Stiefel, P., Shrestha, M., Haverich, A., Ismail, I., &amp; Martens, A. (2016). Does the surgeon’s experience have an impact on outcome after total arterial revascularization with composite T-grafts? </w:t>
          </w:r>
          <w:proofErr w:type="gramStart"/>
          <w:r>
            <w:rPr>
              <w:rFonts w:eastAsia="Times New Roman"/>
            </w:rPr>
            <w:t>A risk factor analysis.</w:t>
          </w:r>
          <w:proofErr w:type="gramEnd"/>
          <w:r>
            <w:rPr>
              <w:rFonts w:eastAsia="Times New Roman"/>
            </w:rPr>
            <w:t xml:space="preserve"> </w:t>
          </w:r>
          <w:r>
            <w:rPr>
              <w:rFonts w:eastAsia="Times New Roman"/>
              <w:i/>
              <w:iCs/>
            </w:rPr>
            <w:t>Interactive Cardiovascular and Thoracic Surgery</w:t>
          </w:r>
          <w:r>
            <w:rPr>
              <w:rFonts w:eastAsia="Times New Roman"/>
            </w:rPr>
            <w:t xml:space="preserve">, </w:t>
          </w:r>
          <w:r>
            <w:rPr>
              <w:rFonts w:eastAsia="Times New Roman"/>
              <w:i/>
              <w:iCs/>
            </w:rPr>
            <w:t>23</w:t>
          </w:r>
          <w:r>
            <w:rPr>
              <w:rFonts w:eastAsia="Times New Roman"/>
            </w:rPr>
            <w:t>(5), 749–756. https://doi.org/10.1093/ICVTS/IVW207</w:t>
          </w:r>
        </w:p>
        <w:p w:rsidR="00604695" w:rsidRDefault="00604695" w:rsidP="00604695">
          <w:pPr>
            <w:autoSpaceDE w:val="0"/>
            <w:autoSpaceDN w:val="0"/>
            <w:ind w:hanging="480"/>
            <w:rPr>
              <w:rFonts w:eastAsia="Times New Roman"/>
            </w:rPr>
          </w:pPr>
          <w:r>
            <w:rPr>
              <w:rFonts w:eastAsia="Times New Roman"/>
            </w:rPr>
            <w:t xml:space="preserve">van Diepen, S., Mehta, R. H., Leimberger, J. D., Goodman, S. G., Fremes, S., Jankowich, R., Heringlake, M., Anstrom, K. J., Levy, J. H., Luber, J., Nagpal, A. D., Duncan, A. E., Argenziano, M., Toller, W., Teoh, K., Knight, J. D., Lopes, R. D., Cowper, P. A., Mark, D. B., &amp; Alexander, J. H. (2020). Levosimendan in patients with reduced left ventricular function undergoing isolated coronary or valve surgery. </w:t>
          </w:r>
          <w:proofErr w:type="gramStart"/>
          <w:r>
            <w:rPr>
              <w:rFonts w:eastAsia="Times New Roman"/>
              <w:i/>
              <w:iCs/>
            </w:rPr>
            <w:t>The Journal of Thoracic and Cardiovascular Surgery</w:t>
          </w:r>
          <w:r>
            <w:rPr>
              <w:rFonts w:eastAsia="Times New Roman"/>
            </w:rPr>
            <w:t xml:space="preserve">, </w:t>
          </w:r>
          <w:r>
            <w:rPr>
              <w:rFonts w:eastAsia="Times New Roman"/>
              <w:i/>
              <w:iCs/>
            </w:rPr>
            <w:t>159</w:t>
          </w:r>
          <w:r>
            <w:rPr>
              <w:rFonts w:eastAsia="Times New Roman"/>
            </w:rPr>
            <w:t>(6), 2302-2309.e6.</w:t>
          </w:r>
          <w:proofErr w:type="gramEnd"/>
          <w:r>
            <w:rPr>
              <w:rFonts w:eastAsia="Times New Roman"/>
            </w:rPr>
            <w:t xml:space="preserve"> https://doi.org/10.1016/J.JTCVS.2019.06.020</w:t>
          </w:r>
        </w:p>
        <w:p w:rsidR="00604695" w:rsidRDefault="00604695" w:rsidP="00604695">
          <w:pPr>
            <w:autoSpaceDE w:val="0"/>
            <w:autoSpaceDN w:val="0"/>
            <w:ind w:hanging="480"/>
            <w:rPr>
              <w:rFonts w:eastAsia="Times New Roman"/>
            </w:rPr>
          </w:pPr>
          <w:r w:rsidRPr="00A65C20">
            <w:rPr>
              <w:rFonts w:eastAsia="Times New Roman"/>
              <w:lang w:val="nl-NL"/>
            </w:rPr>
            <w:t xml:space="preserve">Verweij, E. J., Hogenbirk, K., Roest, A. A. W., van Brempt, R., Hazekamp, M. G., &amp; de Jonge, E. (2012). </w:t>
          </w:r>
          <w:r>
            <w:rPr>
              <w:rFonts w:eastAsia="Times New Roman"/>
            </w:rPr>
            <w:t xml:space="preserve">Serum cortisol </w:t>
          </w:r>
          <w:proofErr w:type="gramStart"/>
          <w:r>
            <w:rPr>
              <w:rFonts w:eastAsia="Times New Roman"/>
            </w:rPr>
            <w:t>concentration with exploratory cut-off values do</w:t>
          </w:r>
          <w:proofErr w:type="gramEnd"/>
          <w:r>
            <w:rPr>
              <w:rFonts w:eastAsia="Times New Roman"/>
            </w:rPr>
            <w:t xml:space="preserve"> not predict the effects of hydrocortisone administration in children with low cardiac output after cardiac surgery. </w:t>
          </w:r>
          <w:r>
            <w:rPr>
              <w:rFonts w:eastAsia="Times New Roman"/>
              <w:i/>
              <w:iCs/>
            </w:rPr>
            <w:t>Interactive Cardiovascular and Thoracic Surgery</w:t>
          </w:r>
          <w:r>
            <w:rPr>
              <w:rFonts w:eastAsia="Times New Roman"/>
            </w:rPr>
            <w:t xml:space="preserve">, </w:t>
          </w:r>
          <w:r>
            <w:rPr>
              <w:rFonts w:eastAsia="Times New Roman"/>
              <w:i/>
              <w:iCs/>
            </w:rPr>
            <w:t>15</w:t>
          </w:r>
          <w:r>
            <w:rPr>
              <w:rFonts w:eastAsia="Times New Roman"/>
            </w:rPr>
            <w:t>(4), 685–689. https://doi.org/10.1093/ICVTS/IVS292</w:t>
          </w:r>
        </w:p>
        <w:p w:rsidR="00604695" w:rsidRDefault="00604695" w:rsidP="00604695">
          <w:pPr>
            <w:autoSpaceDE w:val="0"/>
            <w:autoSpaceDN w:val="0"/>
            <w:ind w:hanging="480"/>
            <w:rPr>
              <w:rFonts w:eastAsia="Times New Roman"/>
            </w:rPr>
          </w:pPr>
          <w:proofErr w:type="gramStart"/>
          <w:r>
            <w:rPr>
              <w:rFonts w:eastAsia="Times New Roman"/>
            </w:rPr>
            <w:t>Vogt, W. (2014).</w:t>
          </w:r>
          <w:proofErr w:type="gramEnd"/>
          <w:r>
            <w:rPr>
              <w:rFonts w:eastAsia="Times New Roman"/>
            </w:rPr>
            <w:t xml:space="preserve"> </w:t>
          </w:r>
          <w:proofErr w:type="gramStart"/>
          <w:r>
            <w:rPr>
              <w:rFonts w:eastAsia="Times New Roman"/>
            </w:rPr>
            <w:t>Evaluation and optimisation of current milrinone prescribing for the treatment and prevention of low cardiac output syndrome in paediatric patients after open heart surgery using a physiology-based pharmacokinetic drug-disease model.</w:t>
          </w:r>
          <w:proofErr w:type="gramEnd"/>
          <w:r>
            <w:rPr>
              <w:rFonts w:eastAsia="Times New Roman"/>
            </w:rPr>
            <w:t xml:space="preserve"> </w:t>
          </w:r>
          <w:r>
            <w:rPr>
              <w:rFonts w:eastAsia="Times New Roman"/>
              <w:i/>
              <w:iCs/>
            </w:rPr>
            <w:t>Clinical Pharmacokinetics</w:t>
          </w:r>
          <w:r>
            <w:rPr>
              <w:rFonts w:eastAsia="Times New Roman"/>
            </w:rPr>
            <w:t xml:space="preserve">, </w:t>
          </w:r>
          <w:r>
            <w:rPr>
              <w:rFonts w:eastAsia="Times New Roman"/>
              <w:i/>
              <w:iCs/>
            </w:rPr>
            <w:t>53</w:t>
          </w:r>
          <w:r>
            <w:rPr>
              <w:rFonts w:eastAsia="Times New Roman"/>
            </w:rPr>
            <w:t>(1), 51–72. https://doi.org/10.1007/S40262-013-0096-Z</w:t>
          </w:r>
        </w:p>
        <w:p w:rsidR="00604695" w:rsidRDefault="00604695" w:rsidP="00604695">
          <w:pPr>
            <w:autoSpaceDE w:val="0"/>
            <w:autoSpaceDN w:val="0"/>
            <w:ind w:hanging="480"/>
            <w:rPr>
              <w:rFonts w:eastAsia="Times New Roman"/>
            </w:rPr>
          </w:pPr>
          <w:proofErr w:type="gramStart"/>
          <w:r>
            <w:rPr>
              <w:rFonts w:eastAsia="Times New Roman"/>
            </w:rPr>
            <w:t>Wang, A., Cui, C., Fan, Y., Zi, J., Zhang, J., Wang, G., Wang, F., Wang, J., &amp; Tan, Q. (2019).</w:t>
          </w:r>
          <w:proofErr w:type="gramEnd"/>
          <w:r>
            <w:rPr>
              <w:rFonts w:eastAsia="Times New Roman"/>
            </w:rPr>
            <w:t xml:space="preserve"> Prophylactic use of levosimendan in pediatric patients undergoing cardiac surgery: a prospective randomized controlled trial. </w:t>
          </w:r>
          <w:proofErr w:type="gramStart"/>
          <w:r>
            <w:rPr>
              <w:rFonts w:eastAsia="Times New Roman"/>
              <w:i/>
              <w:iCs/>
            </w:rPr>
            <w:t>Critical Care (London, England)</w:t>
          </w:r>
          <w:r>
            <w:rPr>
              <w:rFonts w:eastAsia="Times New Roman"/>
            </w:rPr>
            <w:t xml:space="preserve">, </w:t>
          </w:r>
          <w:r>
            <w:rPr>
              <w:rFonts w:eastAsia="Times New Roman"/>
              <w:i/>
              <w:iCs/>
            </w:rPr>
            <w:t>23</w:t>
          </w:r>
          <w:r>
            <w:rPr>
              <w:rFonts w:eastAsia="Times New Roman"/>
            </w:rPr>
            <w:t>(1).</w:t>
          </w:r>
          <w:proofErr w:type="gramEnd"/>
          <w:r>
            <w:rPr>
              <w:rFonts w:eastAsia="Times New Roman"/>
            </w:rPr>
            <w:t xml:space="preserve"> https://doi.org/10.1186/S13054-019-2704-2</w:t>
          </w:r>
        </w:p>
        <w:p w:rsidR="00604695" w:rsidRDefault="00604695" w:rsidP="00604695">
          <w:pPr>
            <w:autoSpaceDE w:val="0"/>
            <w:autoSpaceDN w:val="0"/>
            <w:ind w:hanging="480"/>
            <w:rPr>
              <w:rFonts w:eastAsia="Times New Roman"/>
            </w:rPr>
          </w:pPr>
          <w:r>
            <w:rPr>
              <w:rFonts w:eastAsia="Times New Roman"/>
            </w:rPr>
            <w:t xml:space="preserve">Wang, J., Wang, C., Wang, Y., </w:t>
          </w:r>
          <w:proofErr w:type="gramStart"/>
          <w:r>
            <w:rPr>
              <w:rFonts w:eastAsia="Times New Roman"/>
            </w:rPr>
            <w:t>Gao</w:t>
          </w:r>
          <w:proofErr w:type="gramEnd"/>
          <w:r>
            <w:rPr>
              <w:rFonts w:eastAsia="Times New Roman"/>
            </w:rPr>
            <w:t xml:space="preserve">, Y., Tian, Y., Wang, S., Li, J., Yang, L., Peng, Y. G., &amp; Yan, F. (2020). Fluid Overload in Special Pediatric Cohorts </w:t>
          </w:r>
          <w:proofErr w:type="gramStart"/>
          <w:r>
            <w:rPr>
              <w:rFonts w:eastAsia="Times New Roman"/>
            </w:rPr>
            <w:t>With</w:t>
          </w:r>
          <w:proofErr w:type="gramEnd"/>
          <w:r>
            <w:rPr>
              <w:rFonts w:eastAsia="Times New Roman"/>
            </w:rPr>
            <w:t xml:space="preserve"> Anomalous Origin of the Left Coronary Artery From the Pulmonary Artery Following Surgical Repair. </w:t>
          </w:r>
          <w:r>
            <w:rPr>
              <w:rFonts w:eastAsia="Times New Roman"/>
              <w:i/>
              <w:iCs/>
            </w:rPr>
            <w:t>Journal of Cardiothoracic and Vascular Anesthesia</w:t>
          </w:r>
          <w:r>
            <w:rPr>
              <w:rFonts w:eastAsia="Times New Roman"/>
            </w:rPr>
            <w:t xml:space="preserve">, </w:t>
          </w:r>
          <w:r>
            <w:rPr>
              <w:rFonts w:eastAsia="Times New Roman"/>
              <w:i/>
              <w:iCs/>
            </w:rPr>
            <w:t>34</w:t>
          </w:r>
          <w:r>
            <w:rPr>
              <w:rFonts w:eastAsia="Times New Roman"/>
            </w:rPr>
            <w:t>(6), 1565–1572. https://doi.org/10.1053/J.JVCA.2019.10.013</w:t>
          </w:r>
        </w:p>
        <w:p w:rsidR="00604695" w:rsidRDefault="00604695" w:rsidP="00604695">
          <w:pPr>
            <w:autoSpaceDE w:val="0"/>
            <w:autoSpaceDN w:val="0"/>
            <w:ind w:hanging="480"/>
            <w:rPr>
              <w:rFonts w:eastAsia="Times New Roman"/>
            </w:rPr>
          </w:pPr>
          <w:r w:rsidRPr="00A65C20">
            <w:rPr>
              <w:rFonts w:eastAsia="Times New Roman"/>
              <w:lang w:val="nl-NL"/>
            </w:rPr>
            <w:t xml:space="preserve">Wang, L., Hao, X., Wang, X., Gu, C., Wang, H., &amp; Hou, X. (2018a). </w:t>
          </w:r>
          <w:r>
            <w:rPr>
              <w:rFonts w:eastAsia="Times New Roman"/>
            </w:rPr>
            <w:t xml:space="preserve">Short-term outcomes of preoperative intra-aortic balloon pump use in patients undergoing adjunctive coronary endarterectomy: a retrospective observational study. </w:t>
          </w:r>
          <w:r>
            <w:rPr>
              <w:rFonts w:eastAsia="Times New Roman"/>
              <w:i/>
              <w:iCs/>
            </w:rPr>
            <w:t>Perfusion</w:t>
          </w:r>
          <w:r>
            <w:rPr>
              <w:rFonts w:eastAsia="Times New Roman"/>
            </w:rPr>
            <w:t xml:space="preserve">, </w:t>
          </w:r>
          <w:r>
            <w:rPr>
              <w:rFonts w:eastAsia="Times New Roman"/>
              <w:i/>
              <w:iCs/>
            </w:rPr>
            <w:t>33</w:t>
          </w:r>
          <w:r>
            <w:rPr>
              <w:rFonts w:eastAsia="Times New Roman"/>
            </w:rPr>
            <w:t>(6), 426–432. https://doi.org/10.1177/0267659118759594</w:t>
          </w:r>
        </w:p>
        <w:p w:rsidR="00604695" w:rsidRDefault="00604695" w:rsidP="00604695">
          <w:pPr>
            <w:autoSpaceDE w:val="0"/>
            <w:autoSpaceDN w:val="0"/>
            <w:ind w:hanging="480"/>
            <w:rPr>
              <w:rFonts w:eastAsia="Times New Roman"/>
            </w:rPr>
          </w:pPr>
          <w:r>
            <w:rPr>
              <w:rFonts w:eastAsia="Times New Roman"/>
            </w:rPr>
            <w:lastRenderedPageBreak/>
            <w:t xml:space="preserve">Wang, L., Hao, X., Wang, X., </w:t>
          </w:r>
          <w:proofErr w:type="gramStart"/>
          <w:r>
            <w:rPr>
              <w:rFonts w:eastAsia="Times New Roman"/>
            </w:rPr>
            <w:t>Gu</w:t>
          </w:r>
          <w:proofErr w:type="gramEnd"/>
          <w:r>
            <w:rPr>
              <w:rFonts w:eastAsia="Times New Roman"/>
            </w:rPr>
            <w:t xml:space="preserve">, C., Wang, H., &amp; Hou, X. (2018b). Short-term outcomes of preoperative intra-aortic balloon pump use in patients undergoing adjunctive coronary endarterectomy: a retrospective observational study. </w:t>
          </w:r>
          <w:r>
            <w:rPr>
              <w:rFonts w:eastAsia="Times New Roman"/>
              <w:i/>
              <w:iCs/>
            </w:rPr>
            <w:t>Perfusion</w:t>
          </w:r>
          <w:r>
            <w:rPr>
              <w:rFonts w:eastAsia="Times New Roman"/>
            </w:rPr>
            <w:t xml:space="preserve">, </w:t>
          </w:r>
          <w:r>
            <w:rPr>
              <w:rFonts w:eastAsia="Times New Roman"/>
              <w:i/>
              <w:iCs/>
            </w:rPr>
            <w:t>33</w:t>
          </w:r>
          <w:r>
            <w:rPr>
              <w:rFonts w:eastAsia="Times New Roman"/>
            </w:rPr>
            <w:t>(6), 426–432. https://doi.org/10.1177/0267659118759594</w:t>
          </w:r>
        </w:p>
        <w:p w:rsidR="00604695" w:rsidRDefault="00604695" w:rsidP="00604695">
          <w:pPr>
            <w:autoSpaceDE w:val="0"/>
            <w:autoSpaceDN w:val="0"/>
            <w:ind w:hanging="480"/>
            <w:rPr>
              <w:rFonts w:eastAsia="Times New Roman"/>
            </w:rPr>
          </w:pPr>
          <w:proofErr w:type="gramStart"/>
          <w:r>
            <w:rPr>
              <w:rFonts w:eastAsia="Times New Roman"/>
            </w:rPr>
            <w:t>Watkins, K. J., Geisler, S., Doman, T., Orringer, M. J., Tracy, P., Yu, S., Wilder, N. S., &amp; Russell, M. W. (2020).</w:t>
          </w:r>
          <w:proofErr w:type="gramEnd"/>
          <w:r>
            <w:rPr>
              <w:rFonts w:eastAsia="Times New Roman"/>
            </w:rPr>
            <w:t xml:space="preserve"> Rise in Angiopoietin-2 Following Neonatal Cardiac Surgery Is Associated With Adverse Clinical Outcomes. </w:t>
          </w:r>
          <w:r>
            <w:rPr>
              <w:rFonts w:eastAsia="Times New Roman"/>
              <w:i/>
              <w:iCs/>
            </w:rPr>
            <w:t>Pediatric Critical Care Medicine : A Journal of the Society of Critical Care Medicine and the World Federation of Pediatric Intensive and Critical Care Societies</w:t>
          </w:r>
          <w:r>
            <w:rPr>
              <w:rFonts w:eastAsia="Times New Roman"/>
            </w:rPr>
            <w:t xml:space="preserve">, </w:t>
          </w:r>
          <w:r>
            <w:rPr>
              <w:rFonts w:eastAsia="Times New Roman"/>
              <w:i/>
              <w:iCs/>
            </w:rPr>
            <w:t>21</w:t>
          </w:r>
          <w:r>
            <w:rPr>
              <w:rFonts w:eastAsia="Times New Roman"/>
            </w:rPr>
            <w:t>(9), E827–E833. https://doi.org/10.1097/PCC.0000000000002479</w:t>
          </w:r>
        </w:p>
        <w:p w:rsidR="00604695" w:rsidRPr="00A65C20" w:rsidRDefault="00604695" w:rsidP="00604695">
          <w:pPr>
            <w:autoSpaceDE w:val="0"/>
            <w:autoSpaceDN w:val="0"/>
            <w:ind w:hanging="480"/>
            <w:rPr>
              <w:rFonts w:eastAsia="Times New Roman"/>
              <w:lang w:val="nl-NL"/>
            </w:rPr>
          </w:pPr>
          <w:r>
            <w:rPr>
              <w:rFonts w:eastAsia="Times New Roman"/>
            </w:rPr>
            <w:t xml:space="preserve">WHITE, D. A., LATIMER, R. D., &amp; ODURO, A. (1990). </w:t>
          </w:r>
          <w:proofErr w:type="gramStart"/>
          <w:r>
            <w:rPr>
              <w:rFonts w:eastAsia="Times New Roman"/>
            </w:rPr>
            <w:t>Management of low cardiac output syndrome after cardiac surgery using enoximone.</w:t>
          </w:r>
          <w:proofErr w:type="gramEnd"/>
          <w:r>
            <w:rPr>
              <w:rFonts w:eastAsia="Times New Roman"/>
            </w:rPr>
            <w:t xml:space="preserve"> </w:t>
          </w:r>
          <w:r w:rsidRPr="00A65C20">
            <w:rPr>
              <w:rFonts w:eastAsia="Times New Roman"/>
              <w:i/>
              <w:iCs/>
              <w:lang w:val="nl-NL"/>
            </w:rPr>
            <w:t>Anaesthesia</w:t>
          </w:r>
          <w:r w:rsidRPr="00A65C20">
            <w:rPr>
              <w:rFonts w:eastAsia="Times New Roman"/>
              <w:lang w:val="nl-NL"/>
            </w:rPr>
            <w:t xml:space="preserve">, </w:t>
          </w:r>
          <w:r w:rsidRPr="00A65C20">
            <w:rPr>
              <w:rFonts w:eastAsia="Times New Roman"/>
              <w:i/>
              <w:iCs/>
              <w:lang w:val="nl-NL"/>
            </w:rPr>
            <w:t>45</w:t>
          </w:r>
          <w:r w:rsidRPr="00A65C20">
            <w:rPr>
              <w:rFonts w:eastAsia="Times New Roman"/>
              <w:lang w:val="nl-NL"/>
            </w:rPr>
            <w:t>(5), 386–389. https://doi.org/10.1111/J.1365-2044.1990.TB14783.X</w:t>
          </w:r>
        </w:p>
        <w:p w:rsidR="00604695" w:rsidRDefault="00604695" w:rsidP="00604695">
          <w:pPr>
            <w:autoSpaceDE w:val="0"/>
            <w:autoSpaceDN w:val="0"/>
            <w:ind w:hanging="480"/>
            <w:rPr>
              <w:rFonts w:eastAsia="Times New Roman"/>
            </w:rPr>
          </w:pPr>
          <w:r w:rsidRPr="00A65C20">
            <w:rPr>
              <w:rFonts w:eastAsia="Times New Roman"/>
              <w:lang w:val="nl-NL"/>
            </w:rPr>
            <w:t xml:space="preserve">Xu, J., Jiang, W., Li, Y., Shen, B., Shen, Z., Wang, Y., Hu, J., Fang, Y., Luo, Z., Wang, C., Teng, J., Ding, X., &amp; Yu, J. (2020). </w:t>
          </w:r>
          <w:proofErr w:type="gramStart"/>
          <w:r>
            <w:rPr>
              <w:rFonts w:eastAsia="Times New Roman"/>
            </w:rPr>
            <w:t>Volume-associated hemodynamic variables for prediction of cardiac surgery-associated acute kidney injury.</w:t>
          </w:r>
          <w:proofErr w:type="gramEnd"/>
          <w:r>
            <w:rPr>
              <w:rFonts w:eastAsia="Times New Roman"/>
            </w:rPr>
            <w:t xml:space="preserve"> </w:t>
          </w:r>
          <w:r>
            <w:rPr>
              <w:rFonts w:eastAsia="Times New Roman"/>
              <w:i/>
              <w:iCs/>
            </w:rPr>
            <w:t>Clinical and Experimental Nephrology</w:t>
          </w:r>
          <w:r>
            <w:rPr>
              <w:rFonts w:eastAsia="Times New Roman"/>
            </w:rPr>
            <w:t xml:space="preserve">, </w:t>
          </w:r>
          <w:r>
            <w:rPr>
              <w:rFonts w:eastAsia="Times New Roman"/>
              <w:i/>
              <w:iCs/>
            </w:rPr>
            <w:t>24</w:t>
          </w:r>
          <w:r>
            <w:rPr>
              <w:rFonts w:eastAsia="Times New Roman"/>
            </w:rPr>
            <w:t>(9), 798–805. https://doi.org/10.1007/S10157-020-01908-6</w:t>
          </w:r>
        </w:p>
        <w:p w:rsidR="00604695" w:rsidRDefault="00604695" w:rsidP="00604695">
          <w:pPr>
            <w:autoSpaceDE w:val="0"/>
            <w:autoSpaceDN w:val="0"/>
            <w:ind w:hanging="480"/>
            <w:rPr>
              <w:rFonts w:eastAsia="Times New Roman"/>
            </w:rPr>
          </w:pPr>
          <w:proofErr w:type="gramStart"/>
          <w:r>
            <w:rPr>
              <w:rFonts w:eastAsia="Times New Roman"/>
            </w:rPr>
            <w:t>Yildirim, A., Güzelmeriç, F., Öner, C. N., Karaaǧaç, A. T., Şaşmazel, A., Erdem, H., Özdemir, O., &amp; Baysal, A. (2014).</w:t>
          </w:r>
          <w:proofErr w:type="gramEnd"/>
          <w:r>
            <w:rPr>
              <w:rFonts w:eastAsia="Times New Roman"/>
            </w:rPr>
            <w:t xml:space="preserve"> </w:t>
          </w:r>
          <w:proofErr w:type="gramStart"/>
          <w:r>
            <w:rPr>
              <w:rFonts w:eastAsia="Times New Roman"/>
            </w:rPr>
            <w:t>Prognostic significance of sICAM-1 and sVCAM-1 molecules for cardiac surgery in pediatric patients with pulmonary hypertension.</w:t>
          </w:r>
          <w:proofErr w:type="gramEnd"/>
          <w:r>
            <w:rPr>
              <w:rFonts w:eastAsia="Times New Roman"/>
            </w:rPr>
            <w:t xml:space="preserve"> </w:t>
          </w:r>
          <w:r>
            <w:rPr>
              <w:rFonts w:eastAsia="Times New Roman"/>
              <w:i/>
              <w:iCs/>
            </w:rPr>
            <w:t>Anadolu Kardiyoloji Dergisi : AKD = the Anatolian Journal of Cardiology</w:t>
          </w:r>
          <w:r>
            <w:rPr>
              <w:rFonts w:eastAsia="Times New Roman"/>
            </w:rPr>
            <w:t xml:space="preserve">, </w:t>
          </w:r>
          <w:r>
            <w:rPr>
              <w:rFonts w:eastAsia="Times New Roman"/>
              <w:i/>
              <w:iCs/>
            </w:rPr>
            <w:t>14</w:t>
          </w:r>
          <w:r>
            <w:rPr>
              <w:rFonts w:eastAsia="Times New Roman"/>
            </w:rPr>
            <w:t>(3), 274–279. https://doi.org/10.5152/AKD.2013.4543</w:t>
          </w:r>
        </w:p>
        <w:p w:rsidR="00604695" w:rsidRDefault="00604695" w:rsidP="00604695">
          <w:pPr>
            <w:autoSpaceDE w:val="0"/>
            <w:autoSpaceDN w:val="0"/>
            <w:ind w:hanging="480"/>
            <w:rPr>
              <w:rFonts w:eastAsia="Times New Roman"/>
            </w:rPr>
          </w:pPr>
          <w:proofErr w:type="gramStart"/>
          <w:r>
            <w:rPr>
              <w:rFonts w:eastAsia="Times New Roman"/>
            </w:rPr>
            <w:t>Yıldırım, A., Güzelmeriç, F., Oner, C. N., Türkmen Karaağaç, A., Saşmazel, A., Erdem, H., Ozdemir, O., &amp; Baysal, A. (2014).</w:t>
          </w:r>
          <w:proofErr w:type="gramEnd"/>
          <w:r>
            <w:rPr>
              <w:rFonts w:eastAsia="Times New Roman"/>
            </w:rPr>
            <w:t xml:space="preserve"> </w:t>
          </w:r>
          <w:proofErr w:type="gramStart"/>
          <w:r>
            <w:rPr>
              <w:rFonts w:eastAsia="Times New Roman"/>
            </w:rPr>
            <w:t>Prognostic significance of sICAM-1 and sVCAM-1 molecules for cardiac surgery in pediatric patients with pulmonary hypertension.</w:t>
          </w:r>
          <w:proofErr w:type="gramEnd"/>
          <w:r>
            <w:rPr>
              <w:rFonts w:eastAsia="Times New Roman"/>
            </w:rPr>
            <w:t xml:space="preserve"> </w:t>
          </w:r>
          <w:r>
            <w:rPr>
              <w:rFonts w:eastAsia="Times New Roman"/>
              <w:i/>
              <w:iCs/>
            </w:rPr>
            <w:t>Anadolu Kardiyoloji Dergisi : AKD = the Anatolian Journal of Cardiology</w:t>
          </w:r>
          <w:r>
            <w:rPr>
              <w:rFonts w:eastAsia="Times New Roman"/>
            </w:rPr>
            <w:t>. https://doi.org/10.5152/AKD.2014.4543</w:t>
          </w:r>
        </w:p>
        <w:p w:rsidR="00604695" w:rsidRDefault="00604695" w:rsidP="00604695">
          <w:pPr>
            <w:autoSpaceDE w:val="0"/>
            <w:autoSpaceDN w:val="0"/>
            <w:ind w:hanging="480"/>
            <w:rPr>
              <w:rFonts w:eastAsia="Times New Roman"/>
            </w:rPr>
          </w:pPr>
          <w:r>
            <w:rPr>
              <w:rFonts w:eastAsia="Times New Roman"/>
            </w:rPr>
            <w:t xml:space="preserve">Yogaratnam, J. Z., Laden, G., Guvendik, L., Cowen, M., Cale, A., &amp; Griffin, S. (2010). Hyperbaric oxygen preconditioning improves myocardial function, reduces length of intensive care stay, and limits complications post coronary artery bypass graft surgery. </w:t>
          </w:r>
          <w:r>
            <w:rPr>
              <w:rFonts w:eastAsia="Times New Roman"/>
              <w:i/>
              <w:iCs/>
            </w:rPr>
            <w:t>Cardiovascular Revascularization Medicine : Including Molecular Interventions</w:t>
          </w:r>
          <w:r>
            <w:rPr>
              <w:rFonts w:eastAsia="Times New Roman"/>
            </w:rPr>
            <w:t xml:space="preserve">, </w:t>
          </w:r>
          <w:r>
            <w:rPr>
              <w:rFonts w:eastAsia="Times New Roman"/>
              <w:i/>
              <w:iCs/>
            </w:rPr>
            <w:t>11</w:t>
          </w:r>
          <w:r>
            <w:rPr>
              <w:rFonts w:eastAsia="Times New Roman"/>
            </w:rPr>
            <w:t>(1), 8–19. https://doi.org/10.1016/J.CARREV.2009.03.004</w:t>
          </w:r>
        </w:p>
        <w:p w:rsidR="00604695" w:rsidRDefault="00604695" w:rsidP="00604695">
          <w:pPr>
            <w:autoSpaceDE w:val="0"/>
            <w:autoSpaceDN w:val="0"/>
            <w:ind w:hanging="480"/>
            <w:rPr>
              <w:rFonts w:eastAsia="Times New Roman"/>
            </w:rPr>
          </w:pPr>
          <w:r>
            <w:rPr>
              <w:rFonts w:eastAsia="Times New Roman"/>
            </w:rPr>
            <w:t xml:space="preserve">Yoo, J. S., Kim, J. B., Joo, Y., Lee, W. Y., Jung, S. H., Choo, S. J., Chung, C. H., &amp; Lee, J. W. (2014). </w:t>
          </w:r>
          <w:proofErr w:type="gramStart"/>
          <w:r>
            <w:rPr>
              <w:rFonts w:eastAsia="Times New Roman"/>
            </w:rPr>
            <w:t>Deep hypothermic circulatory arrest versus non-deep hypothermic beating heart strategy in descending thoracic or thoracoabdominal aortic surgery.</w:t>
          </w:r>
          <w:proofErr w:type="gramEnd"/>
          <w:r>
            <w:rPr>
              <w:rFonts w:eastAsia="Times New Roman"/>
            </w:rPr>
            <w:t xml:space="preserve"> </w:t>
          </w:r>
          <w:r>
            <w:rPr>
              <w:rFonts w:eastAsia="Times New Roman"/>
              <w:i/>
              <w:iCs/>
            </w:rPr>
            <w:t>European Journal of Cardio-Thoracic Surgery : Official Journal of the European Association for Cardio-Thoracic Surgery</w:t>
          </w:r>
          <w:r>
            <w:rPr>
              <w:rFonts w:eastAsia="Times New Roman"/>
            </w:rPr>
            <w:t xml:space="preserve">, </w:t>
          </w:r>
          <w:r>
            <w:rPr>
              <w:rFonts w:eastAsia="Times New Roman"/>
              <w:i/>
              <w:iCs/>
            </w:rPr>
            <w:t>46</w:t>
          </w:r>
          <w:r>
            <w:rPr>
              <w:rFonts w:eastAsia="Times New Roman"/>
            </w:rPr>
            <w:t>(4), 678–684. https://doi.org/10.1093/EJCTS/EZU053</w:t>
          </w:r>
        </w:p>
        <w:p w:rsidR="00604695" w:rsidRDefault="00604695" w:rsidP="00604695">
          <w:pPr>
            <w:autoSpaceDE w:val="0"/>
            <w:autoSpaceDN w:val="0"/>
            <w:ind w:hanging="480"/>
            <w:rPr>
              <w:rFonts w:eastAsia="Times New Roman"/>
            </w:rPr>
          </w:pPr>
          <w:r>
            <w:rPr>
              <w:rFonts w:eastAsia="Times New Roman"/>
            </w:rPr>
            <w:t xml:space="preserve">Yoo, J. S., Kim, J. B., Jung, S. H., Choo, S. J., Chung, C. H., &amp; Lee, J. W. (2014). Surgical repair of descending thoracic and thoracoabdominal aortic aneurysm involving the distal arch: open proximal anastomosis under deep hypothermia versus arch clamping technique. </w:t>
          </w:r>
          <w:proofErr w:type="gramStart"/>
          <w:r>
            <w:rPr>
              <w:rFonts w:eastAsia="Times New Roman"/>
              <w:i/>
              <w:iCs/>
            </w:rPr>
            <w:t>The Journal of Thoracic and Cardiovascular Surgery</w:t>
          </w:r>
          <w:r>
            <w:rPr>
              <w:rFonts w:eastAsia="Times New Roman"/>
            </w:rPr>
            <w:t xml:space="preserve">, </w:t>
          </w:r>
          <w:r>
            <w:rPr>
              <w:rFonts w:eastAsia="Times New Roman"/>
              <w:i/>
              <w:iCs/>
            </w:rPr>
            <w:t>148</w:t>
          </w:r>
          <w:r>
            <w:rPr>
              <w:rFonts w:eastAsia="Times New Roman"/>
            </w:rPr>
            <w:t>(5), 2101–2107.</w:t>
          </w:r>
          <w:proofErr w:type="gramEnd"/>
          <w:r>
            <w:rPr>
              <w:rFonts w:eastAsia="Times New Roman"/>
            </w:rPr>
            <w:t xml:space="preserve"> https://doi.org/10.1016/J.JTCVS.2014.06.068</w:t>
          </w:r>
        </w:p>
        <w:p w:rsidR="00604695" w:rsidRDefault="00604695" w:rsidP="00604695">
          <w:pPr>
            <w:autoSpaceDE w:val="0"/>
            <w:autoSpaceDN w:val="0"/>
            <w:ind w:hanging="480"/>
            <w:rPr>
              <w:rFonts w:eastAsia="Times New Roman"/>
            </w:rPr>
          </w:pPr>
          <w:r w:rsidRPr="00A65C20">
            <w:rPr>
              <w:rFonts w:eastAsia="Times New Roman"/>
              <w:lang w:val="nl-NL"/>
            </w:rPr>
            <w:lastRenderedPageBreak/>
            <w:t xml:space="preserve">Yuan, X., Li, B., Yang, Y., Wang, H., Sun, H., Song, Y., &amp; Wang, W. (2020). </w:t>
          </w:r>
          <w:proofErr w:type="gramStart"/>
          <w:r>
            <w:rPr>
              <w:rFonts w:eastAsia="Times New Roman"/>
            </w:rPr>
            <w:t>Surgical results and pathological analysis of cardiac fibroma in the adolescent and the adult.</w:t>
          </w:r>
          <w:proofErr w:type="gramEnd"/>
          <w:r>
            <w:rPr>
              <w:rFonts w:eastAsia="Times New Roman"/>
            </w:rPr>
            <w:t xml:space="preserve"> </w:t>
          </w:r>
          <w:r>
            <w:rPr>
              <w:rFonts w:eastAsia="Times New Roman"/>
              <w:i/>
              <w:iCs/>
            </w:rPr>
            <w:t>Journal of Cardiac Surgery</w:t>
          </w:r>
          <w:r>
            <w:rPr>
              <w:rFonts w:eastAsia="Times New Roman"/>
            </w:rPr>
            <w:t xml:space="preserve">, </w:t>
          </w:r>
          <w:r>
            <w:rPr>
              <w:rFonts w:eastAsia="Times New Roman"/>
              <w:i/>
              <w:iCs/>
            </w:rPr>
            <w:t>35</w:t>
          </w:r>
          <w:r>
            <w:rPr>
              <w:rFonts w:eastAsia="Times New Roman"/>
            </w:rPr>
            <w:t>(8), 1912–1919. https://doi.org/10.1111/JOCS.14790</w:t>
          </w:r>
        </w:p>
        <w:p w:rsidR="00604695" w:rsidRDefault="00604695" w:rsidP="00604695">
          <w:pPr>
            <w:autoSpaceDE w:val="0"/>
            <w:autoSpaceDN w:val="0"/>
            <w:ind w:hanging="480"/>
            <w:rPr>
              <w:rFonts w:eastAsia="Times New Roman"/>
            </w:rPr>
          </w:pPr>
          <w:r>
            <w:rPr>
              <w:rFonts w:eastAsia="Times New Roman"/>
            </w:rPr>
            <w:t xml:space="preserve">Zangrillo, A., Alvaro, G., Pisano, A., Guarracino, F., Lobreglio, R., Bradic, N., Lembo, R., Gianni, S., Calabrò, M. G., Likhvantsev, V., Grigoryev, E., Buscaglia, G., Pala, G., Auci, E., Amantea, B., Monaco, F., de Vuono, G., Corcione, A., Galdieri, N., … Landoni, G. (2016). A randomized controlled trial of levosimendan to reduce mortality in high-risk cardiac surgery patients (CHEETAH): Rationale and design. </w:t>
          </w:r>
          <w:r>
            <w:rPr>
              <w:rFonts w:eastAsia="Times New Roman"/>
              <w:i/>
              <w:iCs/>
            </w:rPr>
            <w:t>American Heart Journal</w:t>
          </w:r>
          <w:r>
            <w:rPr>
              <w:rFonts w:eastAsia="Times New Roman"/>
            </w:rPr>
            <w:t xml:space="preserve">, </w:t>
          </w:r>
          <w:r>
            <w:rPr>
              <w:rFonts w:eastAsia="Times New Roman"/>
              <w:i/>
              <w:iCs/>
            </w:rPr>
            <w:t>177</w:t>
          </w:r>
          <w:r>
            <w:rPr>
              <w:rFonts w:eastAsia="Times New Roman"/>
            </w:rPr>
            <w:t>, 66–73. https://doi.org/10.1016/J.AHJ.2016.03.021</w:t>
          </w:r>
        </w:p>
        <w:p w:rsidR="00604695" w:rsidRDefault="00604695" w:rsidP="00604695">
          <w:pPr>
            <w:autoSpaceDE w:val="0"/>
            <w:autoSpaceDN w:val="0"/>
            <w:ind w:hanging="480"/>
            <w:rPr>
              <w:rFonts w:eastAsia="Times New Roman"/>
            </w:rPr>
          </w:pPr>
          <w:proofErr w:type="gramStart"/>
          <w:r>
            <w:rPr>
              <w:rFonts w:eastAsia="Times New Roman"/>
            </w:rPr>
            <w:t>Zangrillo, A., Maj, G., Monaco, F., Scandroglio, A. M., Nuzzi, M., Plumari, V., Virzo, I., Bignami, E., Casiraghi, G., &amp; Landoni, G. (2010).</w:t>
          </w:r>
          <w:proofErr w:type="gramEnd"/>
          <w:r>
            <w:rPr>
              <w:rFonts w:eastAsia="Times New Roman"/>
            </w:rPr>
            <w:t xml:space="preserve"> </w:t>
          </w:r>
          <w:proofErr w:type="gramStart"/>
          <w:r>
            <w:rPr>
              <w:rFonts w:eastAsia="Times New Roman"/>
            </w:rPr>
            <w:t>Cardiac index validation using the pressure recording analytic method in unstable patients.</w:t>
          </w:r>
          <w:proofErr w:type="gramEnd"/>
          <w:r>
            <w:rPr>
              <w:rFonts w:eastAsia="Times New Roman"/>
            </w:rPr>
            <w:t xml:space="preserve"> </w:t>
          </w:r>
          <w:r>
            <w:rPr>
              <w:rFonts w:eastAsia="Times New Roman"/>
              <w:i/>
              <w:iCs/>
            </w:rPr>
            <w:t>Journal of Cardiothoracic and Vascular Anesthesia</w:t>
          </w:r>
          <w:r>
            <w:rPr>
              <w:rFonts w:eastAsia="Times New Roman"/>
            </w:rPr>
            <w:t xml:space="preserve">, </w:t>
          </w:r>
          <w:r>
            <w:rPr>
              <w:rFonts w:eastAsia="Times New Roman"/>
              <w:i/>
              <w:iCs/>
            </w:rPr>
            <w:t>24</w:t>
          </w:r>
          <w:r>
            <w:rPr>
              <w:rFonts w:eastAsia="Times New Roman"/>
            </w:rPr>
            <w:t>(2), 265–269. https://doi.org/10.1053/J.JVCA.2009.09.019</w:t>
          </w:r>
        </w:p>
        <w:p w:rsidR="00604695" w:rsidRDefault="00604695" w:rsidP="00604695">
          <w:pPr>
            <w:autoSpaceDE w:val="0"/>
            <w:autoSpaceDN w:val="0"/>
            <w:ind w:hanging="480"/>
            <w:rPr>
              <w:rFonts w:eastAsia="Times New Roman"/>
            </w:rPr>
          </w:pPr>
          <w:proofErr w:type="gramStart"/>
          <w:r>
            <w:rPr>
              <w:rFonts w:eastAsia="Times New Roman"/>
            </w:rPr>
            <w:t>Zarragoikoetxea, I., Vicente, R., Pajares, A., Carmona, P., Lopez, M., Moreno, I., Argente, P., Hornero, F., Valera, F., &amp; Aguero, J. (2020).</w:t>
          </w:r>
          <w:proofErr w:type="gramEnd"/>
          <w:r>
            <w:rPr>
              <w:rFonts w:eastAsia="Times New Roman"/>
            </w:rPr>
            <w:t xml:space="preserve"> Quantitative Transthoracic Echocardiography of the Response to Dobutamine in Cardiac Surgery Patients </w:t>
          </w:r>
          <w:proofErr w:type="gramStart"/>
          <w:r>
            <w:rPr>
              <w:rFonts w:eastAsia="Times New Roman"/>
            </w:rPr>
            <w:t>With</w:t>
          </w:r>
          <w:proofErr w:type="gramEnd"/>
          <w:r>
            <w:rPr>
              <w:rFonts w:eastAsia="Times New Roman"/>
            </w:rPr>
            <w:t xml:space="preserve"> Low Cardiac Output Syndrome. </w:t>
          </w:r>
          <w:r>
            <w:rPr>
              <w:rFonts w:eastAsia="Times New Roman"/>
              <w:i/>
              <w:iCs/>
            </w:rPr>
            <w:t>Journal of Cardiothoracic and Vascular Anesthesia</w:t>
          </w:r>
          <w:r>
            <w:rPr>
              <w:rFonts w:eastAsia="Times New Roman"/>
            </w:rPr>
            <w:t xml:space="preserve">, </w:t>
          </w:r>
          <w:r>
            <w:rPr>
              <w:rFonts w:eastAsia="Times New Roman"/>
              <w:i/>
              <w:iCs/>
            </w:rPr>
            <w:t>34</w:t>
          </w:r>
          <w:r>
            <w:rPr>
              <w:rFonts w:eastAsia="Times New Roman"/>
            </w:rPr>
            <w:t>(1), 87–96. https://doi.org/10.1053/J.JVCA.2019.08.019</w:t>
          </w:r>
        </w:p>
        <w:p w:rsidR="00604695" w:rsidRDefault="00604695" w:rsidP="00604695">
          <w:pPr>
            <w:autoSpaceDE w:val="0"/>
            <w:autoSpaceDN w:val="0"/>
            <w:ind w:hanging="480"/>
            <w:rPr>
              <w:rFonts w:eastAsia="Times New Roman"/>
            </w:rPr>
          </w:pPr>
          <w:r w:rsidRPr="00A65C20">
            <w:rPr>
              <w:rFonts w:eastAsia="Times New Roman"/>
              <w:lang w:val="nl-NL"/>
            </w:rPr>
            <w:t xml:space="preserve">Zhang, G., Wu, N., Liu, H., Lv, H., Yao, Z., &amp; Li, J. (2009). </w:t>
          </w:r>
          <w:r>
            <w:rPr>
              <w:rFonts w:eastAsia="Times New Roman"/>
            </w:rPr>
            <w:t xml:space="preserve">Case control study of gastrointestinal complications after cardiopulmonary bypass heart surgery. </w:t>
          </w:r>
          <w:r>
            <w:rPr>
              <w:rFonts w:eastAsia="Times New Roman"/>
              <w:i/>
              <w:iCs/>
            </w:rPr>
            <w:t>Perfusion</w:t>
          </w:r>
          <w:r>
            <w:rPr>
              <w:rFonts w:eastAsia="Times New Roman"/>
            </w:rPr>
            <w:t xml:space="preserve">, </w:t>
          </w:r>
          <w:r>
            <w:rPr>
              <w:rFonts w:eastAsia="Times New Roman"/>
              <w:i/>
              <w:iCs/>
            </w:rPr>
            <w:t>24</w:t>
          </w:r>
          <w:r>
            <w:rPr>
              <w:rFonts w:eastAsia="Times New Roman"/>
            </w:rPr>
            <w:t>(3), 173–178. https://doi.org/10.1177/0267659109346665</w:t>
          </w:r>
        </w:p>
        <w:p w:rsidR="00604695" w:rsidRDefault="00604695" w:rsidP="00604695">
          <w:pPr>
            <w:autoSpaceDE w:val="0"/>
            <w:autoSpaceDN w:val="0"/>
            <w:ind w:hanging="480"/>
            <w:rPr>
              <w:rFonts w:eastAsia="Times New Roman"/>
            </w:rPr>
          </w:pPr>
          <w:proofErr w:type="gramStart"/>
          <w:r>
            <w:rPr>
              <w:rFonts w:eastAsia="Times New Roman"/>
            </w:rPr>
            <w:t>Zhang, J., Lang, Y., Guo, L., Song, X., Shu, L., Su, G., Liu, H., &amp; Xu, J. (2015).</w:t>
          </w:r>
          <w:proofErr w:type="gramEnd"/>
          <w:r>
            <w:rPr>
              <w:rFonts w:eastAsia="Times New Roman"/>
            </w:rPr>
            <w:t xml:space="preserve"> Preventive use of intra-aortic balloon pump in patients undergoing high-risk coronary artery bypass grafting: a retrospective study. </w:t>
          </w:r>
          <w:r>
            <w:rPr>
              <w:rFonts w:eastAsia="Times New Roman"/>
              <w:i/>
              <w:iCs/>
            </w:rPr>
            <w:t>Medical Science Monitor : International Medical Journal of Experimental and Clinical Research</w:t>
          </w:r>
          <w:r>
            <w:rPr>
              <w:rFonts w:eastAsia="Times New Roman"/>
            </w:rPr>
            <w:t xml:space="preserve">, </w:t>
          </w:r>
          <w:r>
            <w:rPr>
              <w:rFonts w:eastAsia="Times New Roman"/>
              <w:i/>
              <w:iCs/>
            </w:rPr>
            <w:t>21</w:t>
          </w:r>
          <w:r>
            <w:rPr>
              <w:rFonts w:eastAsia="Times New Roman"/>
            </w:rPr>
            <w:t>, 855–860. https://doi.org/10.12659/MSM.893021</w:t>
          </w:r>
        </w:p>
        <w:p w:rsidR="00604695" w:rsidRDefault="00604695" w:rsidP="00604695">
          <w:pPr>
            <w:autoSpaceDE w:val="0"/>
            <w:autoSpaceDN w:val="0"/>
            <w:ind w:hanging="480"/>
            <w:rPr>
              <w:rFonts w:eastAsia="Times New Roman"/>
            </w:rPr>
          </w:pPr>
          <w:r w:rsidRPr="00A65C20">
            <w:rPr>
              <w:rFonts w:eastAsia="Times New Roman"/>
              <w:lang w:val="nl-NL"/>
            </w:rPr>
            <w:t xml:space="preserve">Zhang, L., Jin, Y., Zhang, F., Li, H., &amp; Wu, Q. (2018). </w:t>
          </w:r>
          <w:proofErr w:type="gramStart"/>
          <w:r>
            <w:rPr>
              <w:rFonts w:eastAsia="Times New Roman"/>
            </w:rPr>
            <w:t>Modified Peritoneal Dialysis for Treatment of Acute Renal Failure after Complex Congenital Heart Surgery in Infants.</w:t>
          </w:r>
          <w:proofErr w:type="gramEnd"/>
          <w:r>
            <w:rPr>
              <w:rFonts w:eastAsia="Times New Roman"/>
            </w:rPr>
            <w:t xml:space="preserve"> </w:t>
          </w:r>
          <w:proofErr w:type="gramStart"/>
          <w:r>
            <w:rPr>
              <w:rFonts w:eastAsia="Times New Roman"/>
              <w:i/>
              <w:iCs/>
            </w:rPr>
            <w:t>The Heart Surgery Forum</w:t>
          </w:r>
          <w:r>
            <w:rPr>
              <w:rFonts w:eastAsia="Times New Roman"/>
            </w:rPr>
            <w:t xml:space="preserve">, </w:t>
          </w:r>
          <w:r>
            <w:rPr>
              <w:rFonts w:eastAsia="Times New Roman"/>
              <w:i/>
              <w:iCs/>
            </w:rPr>
            <w:t>21</w:t>
          </w:r>
          <w:r>
            <w:rPr>
              <w:rFonts w:eastAsia="Times New Roman"/>
            </w:rPr>
            <w:t>(4), E286–E289.</w:t>
          </w:r>
          <w:proofErr w:type="gramEnd"/>
          <w:r>
            <w:rPr>
              <w:rFonts w:eastAsia="Times New Roman"/>
            </w:rPr>
            <w:t xml:space="preserve"> https://doi.org/10.1532/HSF.1915</w:t>
          </w:r>
        </w:p>
        <w:p w:rsidR="00604695" w:rsidRDefault="00604695" w:rsidP="00604695">
          <w:pPr>
            <w:autoSpaceDE w:val="0"/>
            <w:autoSpaceDN w:val="0"/>
            <w:ind w:hanging="480"/>
            <w:rPr>
              <w:rFonts w:eastAsia="Times New Roman"/>
            </w:rPr>
          </w:pPr>
          <w:r>
            <w:rPr>
              <w:rFonts w:eastAsia="Times New Roman"/>
            </w:rPr>
            <w:t xml:space="preserve">Zhao, K., Zhang, Y., Li, J., Cui, Q., Zhao, R., Chen, W., Liu, J., Zhao, B., Wan, Y., Ma, X. L., Yu, S., Yi, D., &amp; Gao, F. (2020). Modified Glucose-Insulin-Potassium Regimen Provides Cardioprotection With Improved Tissue Perfusion in Patients Undergoing Cardiopulmonary Bypass Surgery. </w:t>
          </w:r>
          <w:proofErr w:type="gramStart"/>
          <w:r>
            <w:rPr>
              <w:rFonts w:eastAsia="Times New Roman"/>
              <w:i/>
              <w:iCs/>
            </w:rPr>
            <w:t>Journal of the American Heart Association</w:t>
          </w:r>
          <w:r>
            <w:rPr>
              <w:rFonts w:eastAsia="Times New Roman"/>
            </w:rPr>
            <w:t xml:space="preserve">, </w:t>
          </w:r>
          <w:r>
            <w:rPr>
              <w:rFonts w:eastAsia="Times New Roman"/>
              <w:i/>
              <w:iCs/>
            </w:rPr>
            <w:t>9</w:t>
          </w:r>
          <w:r>
            <w:rPr>
              <w:rFonts w:eastAsia="Times New Roman"/>
            </w:rPr>
            <w:t>(6).</w:t>
          </w:r>
          <w:proofErr w:type="gramEnd"/>
          <w:r>
            <w:rPr>
              <w:rFonts w:eastAsia="Times New Roman"/>
            </w:rPr>
            <w:t xml:space="preserve"> https://doi.org/10.1161/JAHA.119.012376</w:t>
          </w:r>
        </w:p>
        <w:p w:rsidR="00604695" w:rsidRDefault="00604695" w:rsidP="00604695">
          <w:pPr>
            <w:autoSpaceDE w:val="0"/>
            <w:autoSpaceDN w:val="0"/>
            <w:ind w:hanging="480"/>
            <w:rPr>
              <w:rFonts w:eastAsia="Times New Roman"/>
            </w:rPr>
          </w:pPr>
          <w:r w:rsidRPr="00A65C20">
            <w:rPr>
              <w:rFonts w:eastAsia="Times New Roman"/>
              <w:lang w:val="nl-NL"/>
            </w:rPr>
            <w:t xml:space="preserve">Zhou, W., Wang, G., Liu, Y., Tao, Y., Du, Z., Tang, Y., Qiao, F., Liu, Y., &amp; Xu, Z. (2019). </w:t>
          </w:r>
          <w:r>
            <w:rPr>
              <w:rFonts w:eastAsia="Times New Roman"/>
            </w:rPr>
            <w:t xml:space="preserve">Outcomes and risk factors of postoperative hepatic dysfunction in patients undergoing acute type </w:t>
          </w:r>
          <w:proofErr w:type="gramStart"/>
          <w:r>
            <w:rPr>
              <w:rFonts w:eastAsia="Times New Roman"/>
            </w:rPr>
            <w:t>A</w:t>
          </w:r>
          <w:proofErr w:type="gramEnd"/>
          <w:r>
            <w:rPr>
              <w:rFonts w:eastAsia="Times New Roman"/>
            </w:rPr>
            <w:t xml:space="preserve"> aortic dissection surgery. </w:t>
          </w:r>
          <w:proofErr w:type="gramStart"/>
          <w:r>
            <w:rPr>
              <w:rFonts w:eastAsia="Times New Roman"/>
              <w:i/>
              <w:iCs/>
            </w:rPr>
            <w:t>Journal of Thoracic Disease</w:t>
          </w:r>
          <w:r>
            <w:rPr>
              <w:rFonts w:eastAsia="Times New Roman"/>
            </w:rPr>
            <w:t xml:space="preserve">, </w:t>
          </w:r>
          <w:r>
            <w:rPr>
              <w:rFonts w:eastAsia="Times New Roman"/>
              <w:i/>
              <w:iCs/>
            </w:rPr>
            <w:t>11</w:t>
          </w:r>
          <w:r>
            <w:rPr>
              <w:rFonts w:eastAsia="Times New Roman"/>
            </w:rPr>
            <w:t>(8), 3225–3233.</w:t>
          </w:r>
          <w:proofErr w:type="gramEnd"/>
          <w:r>
            <w:rPr>
              <w:rFonts w:eastAsia="Times New Roman"/>
            </w:rPr>
            <w:t xml:space="preserve"> https://doi.org/10.21037/JTD.2019.08.72</w:t>
          </w:r>
        </w:p>
        <w:p w:rsidR="00604695" w:rsidRPr="00A65C20" w:rsidRDefault="00604695" w:rsidP="00604695">
          <w:pPr>
            <w:rPr>
              <w:lang w:val="nl-NL"/>
            </w:rPr>
          </w:pPr>
          <w:r>
            <w:rPr>
              <w:rFonts w:eastAsia="Times New Roman"/>
            </w:rPr>
            <w:t> </w:t>
          </w:r>
        </w:p>
      </w:sdtContent>
    </w:sdt>
    <w:p w:rsidR="008C151C" w:rsidRDefault="008C151C">
      <w:bookmarkStart w:id="0" w:name="_GoBack"/>
      <w:bookmarkEnd w:id="0"/>
    </w:p>
    <w:sectPr w:rsidR="008C151C" w:rsidSect="00604695">
      <w:headerReference w:type="default" r:id="rId8"/>
      <w:footerReference w:type="default" r:id="rId9"/>
      <w:footerReference w:type="first" r:id="rId10"/>
      <w:pgSz w:w="12240" w:h="15840"/>
      <w:pgMar w:top="1440" w:right="1440" w:bottom="1440" w:left="1440" w:header="720" w:footer="720" w:gutter="0"/>
      <w:cols w:space="708"/>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77E2">
      <w:pPr>
        <w:spacing w:after="0" w:line="240" w:lineRule="auto"/>
      </w:pPr>
      <w:r>
        <w:separator/>
      </w:r>
    </w:p>
  </w:endnote>
  <w:endnote w:type="continuationSeparator" w:id="0">
    <w:p w:rsidR="00000000" w:rsidRDefault="00897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367322"/>
      <w:docPartObj>
        <w:docPartGallery w:val="Page Numbers (Bottom of Page)"/>
        <w:docPartUnique/>
      </w:docPartObj>
    </w:sdtPr>
    <w:sdtEndPr/>
    <w:sdtContent>
      <w:p w:rsidR="00C0575A" w:rsidRDefault="00604695">
        <w:pPr>
          <w:pStyle w:val="Footer"/>
          <w:jc w:val="right"/>
        </w:pPr>
        <w:r>
          <w:fldChar w:fldCharType="begin"/>
        </w:r>
        <w:r>
          <w:instrText>PAGE   \* MERGEFORMAT</w:instrText>
        </w:r>
        <w:r>
          <w:fldChar w:fldCharType="separate"/>
        </w:r>
        <w:r w:rsidR="008977E2" w:rsidRPr="008977E2">
          <w:rPr>
            <w:noProof/>
            <w:lang w:val="nl-NL"/>
          </w:rPr>
          <w:t>31</w:t>
        </w:r>
        <w:r>
          <w:fldChar w:fldCharType="end"/>
        </w:r>
      </w:p>
    </w:sdtContent>
  </w:sdt>
  <w:p w:rsidR="00C0575A" w:rsidRDefault="008977E2">
    <w:pP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75A" w:rsidRDefault="008977E2">
    <w:pPr>
      <w:pStyle w:val="Footer"/>
      <w:jc w:val="right"/>
    </w:pPr>
  </w:p>
  <w:p w:rsidR="00C0575A" w:rsidRDefault="008977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77E2">
      <w:pPr>
        <w:spacing w:after="0" w:line="240" w:lineRule="auto"/>
      </w:pPr>
      <w:r>
        <w:separator/>
      </w:r>
    </w:p>
  </w:footnote>
  <w:footnote w:type="continuationSeparator" w:id="0">
    <w:p w:rsidR="00000000" w:rsidRDefault="00897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75A" w:rsidRDefault="008977E2">
    <w:pP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F2E"/>
    <w:multiLevelType w:val="hybridMultilevel"/>
    <w:tmpl w:val="CC0446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56C27CB"/>
    <w:multiLevelType w:val="hybridMultilevel"/>
    <w:tmpl w:val="670C926A"/>
    <w:lvl w:ilvl="0" w:tplc="9564B39E">
      <w:numFmt w:val="bullet"/>
      <w:lvlText w:val=""/>
      <w:lvlJc w:val="left"/>
      <w:pPr>
        <w:ind w:left="720" w:hanging="360"/>
      </w:pPr>
      <w:rPr>
        <w:rFonts w:ascii="Symbol" w:eastAsiaTheme="minorEastAsia" w:hAnsi="Symbol"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AA30AB2"/>
    <w:multiLevelType w:val="hybridMultilevel"/>
    <w:tmpl w:val="E74876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EC6B25D"/>
    <w:multiLevelType w:val="hybridMultilevel"/>
    <w:tmpl w:val="0AF0F714"/>
    <w:lvl w:ilvl="0" w:tplc="68AABDDC">
      <w:start w:val="1"/>
      <w:numFmt w:val="decimal"/>
      <w:lvlText w:val="%1."/>
      <w:lvlJc w:val="left"/>
      <w:pPr>
        <w:ind w:left="720" w:hanging="360"/>
      </w:pPr>
    </w:lvl>
    <w:lvl w:ilvl="1" w:tplc="39D2879E">
      <w:start w:val="1"/>
      <w:numFmt w:val="lowerLetter"/>
      <w:lvlText w:val="%2."/>
      <w:lvlJc w:val="left"/>
      <w:pPr>
        <w:ind w:left="1440" w:hanging="360"/>
      </w:pPr>
    </w:lvl>
    <w:lvl w:ilvl="2" w:tplc="6080ACC8">
      <w:start w:val="1"/>
      <w:numFmt w:val="lowerRoman"/>
      <w:lvlText w:val="%3."/>
      <w:lvlJc w:val="right"/>
      <w:pPr>
        <w:ind w:left="2160" w:hanging="180"/>
      </w:pPr>
    </w:lvl>
    <w:lvl w:ilvl="3" w:tplc="F1608F96">
      <w:start w:val="1"/>
      <w:numFmt w:val="decimal"/>
      <w:lvlText w:val="%4."/>
      <w:lvlJc w:val="left"/>
      <w:pPr>
        <w:ind w:left="2880" w:hanging="360"/>
      </w:pPr>
    </w:lvl>
    <w:lvl w:ilvl="4" w:tplc="F73E868C">
      <w:start w:val="1"/>
      <w:numFmt w:val="lowerLetter"/>
      <w:lvlText w:val="%5."/>
      <w:lvlJc w:val="left"/>
      <w:pPr>
        <w:ind w:left="3600" w:hanging="360"/>
      </w:pPr>
    </w:lvl>
    <w:lvl w:ilvl="5" w:tplc="4DDA3638">
      <w:start w:val="1"/>
      <w:numFmt w:val="lowerRoman"/>
      <w:lvlText w:val="%6."/>
      <w:lvlJc w:val="right"/>
      <w:pPr>
        <w:ind w:left="4320" w:hanging="180"/>
      </w:pPr>
    </w:lvl>
    <w:lvl w:ilvl="6" w:tplc="4CF60CB6">
      <w:start w:val="1"/>
      <w:numFmt w:val="decimal"/>
      <w:lvlText w:val="%7."/>
      <w:lvlJc w:val="left"/>
      <w:pPr>
        <w:ind w:left="5040" w:hanging="360"/>
      </w:pPr>
    </w:lvl>
    <w:lvl w:ilvl="7" w:tplc="EF5AE2DE">
      <w:start w:val="1"/>
      <w:numFmt w:val="lowerLetter"/>
      <w:lvlText w:val="%8."/>
      <w:lvlJc w:val="left"/>
      <w:pPr>
        <w:ind w:left="5760" w:hanging="360"/>
      </w:pPr>
    </w:lvl>
    <w:lvl w:ilvl="8" w:tplc="2272BA20">
      <w:start w:val="1"/>
      <w:numFmt w:val="lowerRoman"/>
      <w:lvlText w:val="%9."/>
      <w:lvlJc w:val="right"/>
      <w:pPr>
        <w:ind w:left="6480" w:hanging="180"/>
      </w:pPr>
    </w:lvl>
  </w:abstractNum>
  <w:abstractNum w:abstractNumId="4">
    <w:nsid w:val="21CD60F1"/>
    <w:multiLevelType w:val="hybridMultilevel"/>
    <w:tmpl w:val="29643406"/>
    <w:lvl w:ilvl="0" w:tplc="51604AB0">
      <w:start w:val="1"/>
      <w:numFmt w:val="decimal"/>
      <w:lvlText w:val="%1."/>
      <w:lvlJc w:val="left"/>
      <w:pPr>
        <w:ind w:left="720" w:hanging="360"/>
      </w:pPr>
    </w:lvl>
    <w:lvl w:ilvl="1" w:tplc="CD3E71DC">
      <w:start w:val="1"/>
      <w:numFmt w:val="lowerLetter"/>
      <w:lvlText w:val="%2."/>
      <w:lvlJc w:val="left"/>
      <w:pPr>
        <w:ind w:left="1440" w:hanging="360"/>
      </w:pPr>
    </w:lvl>
    <w:lvl w:ilvl="2" w:tplc="7A8E121A">
      <w:start w:val="1"/>
      <w:numFmt w:val="lowerRoman"/>
      <w:lvlText w:val="%3."/>
      <w:lvlJc w:val="right"/>
      <w:pPr>
        <w:ind w:left="2160" w:hanging="180"/>
      </w:pPr>
    </w:lvl>
    <w:lvl w:ilvl="3" w:tplc="DB3C2068">
      <w:start w:val="1"/>
      <w:numFmt w:val="decimal"/>
      <w:lvlText w:val="%4."/>
      <w:lvlJc w:val="left"/>
      <w:pPr>
        <w:ind w:left="2880" w:hanging="360"/>
      </w:pPr>
    </w:lvl>
    <w:lvl w:ilvl="4" w:tplc="997CCB7E">
      <w:start w:val="1"/>
      <w:numFmt w:val="lowerLetter"/>
      <w:lvlText w:val="%5."/>
      <w:lvlJc w:val="left"/>
      <w:pPr>
        <w:ind w:left="3600" w:hanging="360"/>
      </w:pPr>
    </w:lvl>
    <w:lvl w:ilvl="5" w:tplc="3BA215CE">
      <w:start w:val="1"/>
      <w:numFmt w:val="lowerRoman"/>
      <w:lvlText w:val="%6."/>
      <w:lvlJc w:val="right"/>
      <w:pPr>
        <w:ind w:left="4320" w:hanging="180"/>
      </w:pPr>
    </w:lvl>
    <w:lvl w:ilvl="6" w:tplc="0366D678">
      <w:start w:val="1"/>
      <w:numFmt w:val="decimal"/>
      <w:lvlText w:val="%7."/>
      <w:lvlJc w:val="left"/>
      <w:pPr>
        <w:ind w:left="5040" w:hanging="360"/>
      </w:pPr>
    </w:lvl>
    <w:lvl w:ilvl="7" w:tplc="49A4A0D6">
      <w:start w:val="1"/>
      <w:numFmt w:val="lowerLetter"/>
      <w:lvlText w:val="%8."/>
      <w:lvlJc w:val="left"/>
      <w:pPr>
        <w:ind w:left="5760" w:hanging="360"/>
      </w:pPr>
    </w:lvl>
    <w:lvl w:ilvl="8" w:tplc="D8A4C896">
      <w:start w:val="1"/>
      <w:numFmt w:val="lowerRoman"/>
      <w:lvlText w:val="%9."/>
      <w:lvlJc w:val="right"/>
      <w:pPr>
        <w:ind w:left="6480" w:hanging="180"/>
      </w:pPr>
    </w:lvl>
  </w:abstractNum>
  <w:abstractNum w:abstractNumId="5">
    <w:nsid w:val="28FD22BB"/>
    <w:multiLevelType w:val="hybridMultilevel"/>
    <w:tmpl w:val="F4D4FE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CDB1984"/>
    <w:multiLevelType w:val="hybridMultilevel"/>
    <w:tmpl w:val="F4D4FE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23735B5"/>
    <w:multiLevelType w:val="hybridMultilevel"/>
    <w:tmpl w:val="C38C8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8E1CDC"/>
    <w:multiLevelType w:val="hybridMultilevel"/>
    <w:tmpl w:val="8828E2F0"/>
    <w:lvl w:ilvl="0" w:tplc="73B0969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75408D"/>
    <w:multiLevelType w:val="hybridMultilevel"/>
    <w:tmpl w:val="DEC82D76"/>
    <w:lvl w:ilvl="0" w:tplc="AD2860D2">
      <w:start w:val="16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B446C0"/>
    <w:multiLevelType w:val="hybridMultilevel"/>
    <w:tmpl w:val="CDA4A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B9665C"/>
    <w:multiLevelType w:val="hybridMultilevel"/>
    <w:tmpl w:val="F4D4FE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CC76F6F"/>
    <w:multiLevelType w:val="hybridMultilevel"/>
    <w:tmpl w:val="F4A05084"/>
    <w:lvl w:ilvl="0" w:tplc="FE743732">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DB63684"/>
    <w:multiLevelType w:val="multilevel"/>
    <w:tmpl w:val="57F23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B75C66"/>
    <w:multiLevelType w:val="hybridMultilevel"/>
    <w:tmpl w:val="117875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3EC75D7"/>
    <w:multiLevelType w:val="multilevel"/>
    <w:tmpl w:val="37D4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8C4432"/>
    <w:multiLevelType w:val="hybridMultilevel"/>
    <w:tmpl w:val="F4D4FE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4AAE2D00"/>
    <w:multiLevelType w:val="multilevel"/>
    <w:tmpl w:val="491C1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FC2CC4"/>
    <w:multiLevelType w:val="hybridMultilevel"/>
    <w:tmpl w:val="498034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35E163B"/>
    <w:multiLevelType w:val="hybridMultilevel"/>
    <w:tmpl w:val="A1AE1A78"/>
    <w:lvl w:ilvl="0" w:tplc="101EB8D0">
      <w:numFmt w:val="bullet"/>
      <w:lvlText w:val=""/>
      <w:lvlJc w:val="left"/>
      <w:pPr>
        <w:ind w:left="720" w:hanging="360"/>
      </w:pPr>
      <w:rPr>
        <w:rFonts w:ascii="Symbol" w:eastAsiaTheme="minorEastAsia" w:hAnsi="Symbol"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A29332E"/>
    <w:multiLevelType w:val="hybridMultilevel"/>
    <w:tmpl w:val="31AE6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DB06A9A"/>
    <w:multiLevelType w:val="multilevel"/>
    <w:tmpl w:val="CF4E9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860A43"/>
    <w:multiLevelType w:val="hybridMultilevel"/>
    <w:tmpl w:val="485681D2"/>
    <w:lvl w:ilvl="0" w:tplc="48903810">
      <w:numFmt w:val="bullet"/>
      <w:lvlText w:val="-"/>
      <w:lvlJc w:val="left"/>
      <w:pPr>
        <w:ind w:left="720" w:hanging="360"/>
      </w:pPr>
      <w:rPr>
        <w:rFonts w:ascii="Calibri" w:eastAsiaTheme="majorEastAsia" w:hAnsi="Calibri" w:cstheme="maj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3CA02DD"/>
    <w:multiLevelType w:val="hybridMultilevel"/>
    <w:tmpl w:val="F4D4FE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75C96FE8"/>
    <w:multiLevelType w:val="hybridMultilevel"/>
    <w:tmpl w:val="F4D4FE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7EED3887"/>
    <w:multiLevelType w:val="hybridMultilevel"/>
    <w:tmpl w:val="7FFE9768"/>
    <w:lvl w:ilvl="0" w:tplc="F6E07BB2">
      <w:start w:val="1"/>
      <w:numFmt w:val="bullet"/>
      <w:lvlText w:val=""/>
      <w:lvlJc w:val="left"/>
      <w:pPr>
        <w:ind w:left="720" w:hanging="360"/>
      </w:pPr>
      <w:rPr>
        <w:rFonts w:ascii="Symbol" w:hAnsi="Symbol" w:hint="default"/>
      </w:rPr>
    </w:lvl>
    <w:lvl w:ilvl="1" w:tplc="EE60611E">
      <w:start w:val="1"/>
      <w:numFmt w:val="bullet"/>
      <w:lvlText w:val="o"/>
      <w:lvlJc w:val="left"/>
      <w:pPr>
        <w:ind w:left="1440" w:hanging="360"/>
      </w:pPr>
      <w:rPr>
        <w:rFonts w:ascii="Courier New" w:hAnsi="Courier New" w:hint="default"/>
      </w:rPr>
    </w:lvl>
    <w:lvl w:ilvl="2" w:tplc="5700EC12">
      <w:start w:val="1"/>
      <w:numFmt w:val="bullet"/>
      <w:lvlText w:val=""/>
      <w:lvlJc w:val="left"/>
      <w:pPr>
        <w:ind w:left="2160" w:hanging="360"/>
      </w:pPr>
      <w:rPr>
        <w:rFonts w:ascii="Wingdings" w:hAnsi="Wingdings" w:hint="default"/>
      </w:rPr>
    </w:lvl>
    <w:lvl w:ilvl="3" w:tplc="0B565516">
      <w:start w:val="1"/>
      <w:numFmt w:val="bullet"/>
      <w:lvlText w:val=""/>
      <w:lvlJc w:val="left"/>
      <w:pPr>
        <w:ind w:left="2880" w:hanging="360"/>
      </w:pPr>
      <w:rPr>
        <w:rFonts w:ascii="Symbol" w:hAnsi="Symbol" w:hint="default"/>
      </w:rPr>
    </w:lvl>
    <w:lvl w:ilvl="4" w:tplc="9F90D19A">
      <w:start w:val="1"/>
      <w:numFmt w:val="bullet"/>
      <w:lvlText w:val="o"/>
      <w:lvlJc w:val="left"/>
      <w:pPr>
        <w:ind w:left="3600" w:hanging="360"/>
      </w:pPr>
      <w:rPr>
        <w:rFonts w:ascii="Courier New" w:hAnsi="Courier New" w:hint="default"/>
      </w:rPr>
    </w:lvl>
    <w:lvl w:ilvl="5" w:tplc="BD4EE43E">
      <w:start w:val="1"/>
      <w:numFmt w:val="bullet"/>
      <w:lvlText w:val=""/>
      <w:lvlJc w:val="left"/>
      <w:pPr>
        <w:ind w:left="4320" w:hanging="360"/>
      </w:pPr>
      <w:rPr>
        <w:rFonts w:ascii="Wingdings" w:hAnsi="Wingdings" w:hint="default"/>
      </w:rPr>
    </w:lvl>
    <w:lvl w:ilvl="6" w:tplc="A90EF05A">
      <w:start w:val="1"/>
      <w:numFmt w:val="bullet"/>
      <w:lvlText w:val=""/>
      <w:lvlJc w:val="left"/>
      <w:pPr>
        <w:ind w:left="5040" w:hanging="360"/>
      </w:pPr>
      <w:rPr>
        <w:rFonts w:ascii="Symbol" w:hAnsi="Symbol" w:hint="default"/>
      </w:rPr>
    </w:lvl>
    <w:lvl w:ilvl="7" w:tplc="6D1C568A">
      <w:start w:val="1"/>
      <w:numFmt w:val="bullet"/>
      <w:lvlText w:val="o"/>
      <w:lvlJc w:val="left"/>
      <w:pPr>
        <w:ind w:left="5760" w:hanging="360"/>
      </w:pPr>
      <w:rPr>
        <w:rFonts w:ascii="Courier New" w:hAnsi="Courier New" w:hint="default"/>
      </w:rPr>
    </w:lvl>
    <w:lvl w:ilvl="8" w:tplc="5F8CEB3E">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4"/>
  </w:num>
  <w:num w:numId="4">
    <w:abstractNumId w:val="22"/>
  </w:num>
  <w:num w:numId="5">
    <w:abstractNumId w:val="1"/>
  </w:num>
  <w:num w:numId="6">
    <w:abstractNumId w:val="19"/>
  </w:num>
  <w:num w:numId="7">
    <w:abstractNumId w:val="15"/>
  </w:num>
  <w:num w:numId="8">
    <w:abstractNumId w:val="2"/>
  </w:num>
  <w:num w:numId="9">
    <w:abstractNumId w:val="14"/>
  </w:num>
  <w:num w:numId="10">
    <w:abstractNumId w:val="13"/>
  </w:num>
  <w:num w:numId="11">
    <w:abstractNumId w:val="17"/>
  </w:num>
  <w:num w:numId="12">
    <w:abstractNumId w:val="21"/>
  </w:num>
  <w:num w:numId="13">
    <w:abstractNumId w:val="11"/>
  </w:num>
  <w:num w:numId="14">
    <w:abstractNumId w:val="5"/>
  </w:num>
  <w:num w:numId="15">
    <w:abstractNumId w:val="16"/>
  </w:num>
  <w:num w:numId="16">
    <w:abstractNumId w:val="23"/>
  </w:num>
  <w:num w:numId="17">
    <w:abstractNumId w:val="24"/>
  </w:num>
  <w:num w:numId="18">
    <w:abstractNumId w:val="6"/>
  </w:num>
  <w:num w:numId="19">
    <w:abstractNumId w:val="0"/>
  </w:num>
  <w:num w:numId="20">
    <w:abstractNumId w:val="18"/>
  </w:num>
  <w:num w:numId="21">
    <w:abstractNumId w:val="8"/>
  </w:num>
  <w:num w:numId="22">
    <w:abstractNumId w:val="20"/>
  </w:num>
  <w:num w:numId="23">
    <w:abstractNumId w:val="7"/>
  </w:num>
  <w:num w:numId="24">
    <w:abstractNumId w:val="9"/>
  </w:num>
  <w:num w:numId="25">
    <w:abstractNumId w:val="1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695"/>
    <w:rsid w:val="00604695"/>
    <w:rsid w:val="008977E2"/>
    <w:rsid w:val="008C1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695"/>
    <w:rPr>
      <w:rFonts w:eastAsiaTheme="minorEastAsia"/>
      <w:lang w:val="en-GB" w:eastAsia="nl-NL"/>
    </w:rPr>
  </w:style>
  <w:style w:type="paragraph" w:styleId="Heading1">
    <w:name w:val="heading 1"/>
    <w:basedOn w:val="Normal"/>
    <w:link w:val="Heading1Char"/>
    <w:uiPriority w:val="9"/>
    <w:qFormat/>
    <w:rsid w:val="006046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46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6046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04695"/>
    <w:rPr>
      <w:rFonts w:asciiTheme="majorHAnsi" w:eastAsiaTheme="majorEastAsia" w:hAnsiTheme="majorHAnsi" w:cstheme="majorBidi"/>
      <w:b/>
      <w:bCs/>
      <w:color w:val="365F91" w:themeColor="accent1" w:themeShade="BF"/>
      <w:sz w:val="28"/>
      <w:szCs w:val="28"/>
      <w:lang w:val="en-GB" w:eastAsia="nl-NL"/>
    </w:rPr>
  </w:style>
  <w:style w:type="character" w:customStyle="1" w:styleId="Heading2Char">
    <w:name w:val="Heading 2 Char"/>
    <w:basedOn w:val="DefaultParagraphFont"/>
    <w:link w:val="Heading2"/>
    <w:uiPriority w:val="9"/>
    <w:rsid w:val="00604695"/>
    <w:rPr>
      <w:rFonts w:asciiTheme="majorHAnsi" w:eastAsiaTheme="majorEastAsia" w:hAnsiTheme="majorHAnsi" w:cstheme="majorBidi"/>
      <w:b/>
      <w:bCs/>
      <w:color w:val="4F81BD" w:themeColor="accent1"/>
      <w:sz w:val="26"/>
      <w:szCs w:val="26"/>
      <w:lang w:val="en-GB" w:eastAsia="nl-NL"/>
    </w:rPr>
  </w:style>
  <w:style w:type="character" w:customStyle="1" w:styleId="Heading3Char">
    <w:name w:val="Heading 3 Char"/>
    <w:basedOn w:val="DefaultParagraphFont"/>
    <w:link w:val="Heading3"/>
    <w:uiPriority w:val="9"/>
    <w:qFormat/>
    <w:rsid w:val="00604695"/>
    <w:rPr>
      <w:rFonts w:asciiTheme="majorHAnsi" w:eastAsiaTheme="majorEastAsia" w:hAnsiTheme="majorHAnsi" w:cstheme="majorBidi"/>
      <w:b/>
      <w:bCs/>
      <w:color w:val="4F81BD" w:themeColor="accent1"/>
      <w:lang w:val="en-GB" w:eastAsia="nl-NL"/>
    </w:rPr>
  </w:style>
  <w:style w:type="character" w:customStyle="1" w:styleId="TitleChar">
    <w:name w:val="Title Char"/>
    <w:basedOn w:val="DefaultParagraphFont"/>
    <w:link w:val="Title"/>
    <w:uiPriority w:val="10"/>
    <w:qFormat/>
    <w:rsid w:val="00604695"/>
    <w:rPr>
      <w:rFonts w:asciiTheme="majorHAnsi" w:eastAsiaTheme="majorEastAsia" w:hAnsiTheme="majorHAnsi" w:cstheme="majorBidi"/>
      <w:color w:val="17365D" w:themeColor="text2" w:themeShade="BF"/>
      <w:spacing w:val="5"/>
      <w:sz w:val="52"/>
      <w:szCs w:val="52"/>
    </w:rPr>
  </w:style>
  <w:style w:type="paragraph" w:styleId="Title">
    <w:name w:val="Title"/>
    <w:basedOn w:val="Normal"/>
    <w:link w:val="TitleChar"/>
    <w:uiPriority w:val="10"/>
    <w:qFormat/>
    <w:rsid w:val="00604695"/>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sz w:val="52"/>
      <w:szCs w:val="52"/>
      <w:lang w:val="en-US" w:eastAsia="en-US"/>
    </w:rPr>
  </w:style>
  <w:style w:type="character" w:customStyle="1" w:styleId="TitleChar1">
    <w:name w:val="Title Char1"/>
    <w:basedOn w:val="DefaultParagraphFont"/>
    <w:uiPriority w:val="10"/>
    <w:rsid w:val="00604695"/>
    <w:rPr>
      <w:rFonts w:asciiTheme="majorHAnsi" w:eastAsiaTheme="majorEastAsia" w:hAnsiTheme="majorHAnsi" w:cstheme="majorBidi"/>
      <w:color w:val="17365D" w:themeColor="text2" w:themeShade="BF"/>
      <w:spacing w:val="5"/>
      <w:kern w:val="28"/>
      <w:sz w:val="52"/>
      <w:szCs w:val="52"/>
      <w:lang w:val="en-GB" w:eastAsia="nl-NL"/>
    </w:rPr>
  </w:style>
  <w:style w:type="character" w:customStyle="1" w:styleId="TitelChar1">
    <w:name w:val="Titel Char1"/>
    <w:basedOn w:val="DefaultParagraphFont"/>
    <w:uiPriority w:val="10"/>
    <w:rsid w:val="00604695"/>
    <w:rPr>
      <w:rFonts w:asciiTheme="majorHAnsi" w:eastAsiaTheme="majorEastAsia" w:hAnsiTheme="majorHAnsi" w:cstheme="majorBidi"/>
      <w:color w:val="17365D" w:themeColor="text2" w:themeShade="BF"/>
      <w:spacing w:val="5"/>
      <w:kern w:val="28"/>
      <w:sz w:val="52"/>
      <w:szCs w:val="52"/>
      <w:lang w:val="en-GB" w:eastAsia="nl-NL"/>
    </w:rPr>
  </w:style>
  <w:style w:type="paragraph" w:styleId="NormalWeb">
    <w:name w:val="Normal (Web)"/>
    <w:basedOn w:val="Normal"/>
    <w:uiPriority w:val="99"/>
    <w:unhideWhenUsed/>
    <w:qFormat/>
    <w:rsid w:val="00604695"/>
    <w:pPr>
      <w:spacing w:beforeAutospacing="1" w:afterAutospacing="1" w:line="240" w:lineRule="auto"/>
    </w:pPr>
    <w:rPr>
      <w:rFonts w:ascii="Times New Roman" w:hAnsi="Times New Roman" w:cs="Times New Roman"/>
      <w:sz w:val="24"/>
      <w:szCs w:val="24"/>
      <w:lang w:val="nl-NL"/>
    </w:rPr>
  </w:style>
  <w:style w:type="paragraph" w:styleId="NoSpacing">
    <w:name w:val="No Spacing"/>
    <w:uiPriority w:val="1"/>
    <w:qFormat/>
    <w:rsid w:val="00604695"/>
    <w:pPr>
      <w:spacing w:after="0" w:line="240" w:lineRule="auto"/>
    </w:pPr>
    <w:rPr>
      <w:rFonts w:eastAsiaTheme="minorEastAsia"/>
      <w:lang w:val="en-GB" w:eastAsia="nl-NL"/>
    </w:rPr>
  </w:style>
  <w:style w:type="paragraph" w:styleId="Header">
    <w:name w:val="header"/>
    <w:basedOn w:val="Normal"/>
    <w:link w:val="HeaderChar"/>
    <w:rsid w:val="00604695"/>
  </w:style>
  <w:style w:type="character" w:customStyle="1" w:styleId="HeaderChar">
    <w:name w:val="Header Char"/>
    <w:basedOn w:val="DefaultParagraphFont"/>
    <w:link w:val="Header"/>
    <w:rsid w:val="00604695"/>
    <w:rPr>
      <w:rFonts w:eastAsiaTheme="minorEastAsia"/>
      <w:lang w:val="en-GB" w:eastAsia="nl-NL"/>
    </w:rPr>
  </w:style>
  <w:style w:type="paragraph" w:styleId="Footer">
    <w:name w:val="footer"/>
    <w:basedOn w:val="Normal"/>
    <w:link w:val="FooterChar"/>
    <w:uiPriority w:val="99"/>
    <w:rsid w:val="00604695"/>
  </w:style>
  <w:style w:type="character" w:customStyle="1" w:styleId="FooterChar">
    <w:name w:val="Footer Char"/>
    <w:basedOn w:val="DefaultParagraphFont"/>
    <w:link w:val="Footer"/>
    <w:uiPriority w:val="99"/>
    <w:rsid w:val="00604695"/>
    <w:rPr>
      <w:rFonts w:eastAsiaTheme="minorEastAsia"/>
      <w:lang w:val="en-GB" w:eastAsia="nl-NL"/>
    </w:rPr>
  </w:style>
  <w:style w:type="paragraph" w:styleId="CommentText">
    <w:name w:val="annotation text"/>
    <w:basedOn w:val="Normal"/>
    <w:link w:val="CommentTextChar"/>
    <w:uiPriority w:val="99"/>
    <w:semiHidden/>
    <w:unhideWhenUsed/>
    <w:rsid w:val="00604695"/>
    <w:pPr>
      <w:spacing w:line="240" w:lineRule="auto"/>
    </w:pPr>
    <w:rPr>
      <w:sz w:val="20"/>
      <w:szCs w:val="20"/>
    </w:rPr>
  </w:style>
  <w:style w:type="character" w:customStyle="1" w:styleId="CommentTextChar">
    <w:name w:val="Comment Text Char"/>
    <w:basedOn w:val="DefaultParagraphFont"/>
    <w:link w:val="CommentText"/>
    <w:uiPriority w:val="99"/>
    <w:semiHidden/>
    <w:rsid w:val="00604695"/>
    <w:rPr>
      <w:rFonts w:eastAsiaTheme="minorEastAsia"/>
      <w:sz w:val="20"/>
      <w:szCs w:val="20"/>
      <w:lang w:val="en-GB" w:eastAsia="nl-NL"/>
    </w:rPr>
  </w:style>
  <w:style w:type="character" w:styleId="CommentReference">
    <w:name w:val="annotation reference"/>
    <w:basedOn w:val="DefaultParagraphFont"/>
    <w:uiPriority w:val="99"/>
    <w:semiHidden/>
    <w:unhideWhenUsed/>
    <w:rsid w:val="00604695"/>
    <w:rPr>
      <w:sz w:val="16"/>
      <w:szCs w:val="16"/>
    </w:rPr>
  </w:style>
  <w:style w:type="character" w:styleId="Hyperlink">
    <w:name w:val="Hyperlink"/>
    <w:basedOn w:val="DefaultParagraphFont"/>
    <w:uiPriority w:val="99"/>
    <w:semiHidden/>
    <w:unhideWhenUsed/>
    <w:rsid w:val="00604695"/>
    <w:rPr>
      <w:color w:val="0000FF"/>
      <w:u w:val="single"/>
    </w:rPr>
  </w:style>
  <w:style w:type="table" w:styleId="MediumList2-Accent1">
    <w:name w:val="Medium List 2 Accent 1"/>
    <w:basedOn w:val="TableNormal"/>
    <w:uiPriority w:val="66"/>
    <w:rsid w:val="00604695"/>
    <w:pPr>
      <w:spacing w:after="0" w:line="240" w:lineRule="auto"/>
    </w:pPr>
    <w:rPr>
      <w:rFonts w:asciiTheme="majorHAnsi" w:eastAsiaTheme="majorEastAsia" w:hAnsiTheme="majorHAnsi" w:cstheme="majorBidi"/>
      <w:color w:val="000000" w:themeColor="text1"/>
      <w:lang w:val="en-GB" w:eastAsia="nl-N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604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695"/>
    <w:rPr>
      <w:rFonts w:ascii="Tahoma" w:eastAsiaTheme="minorEastAsia" w:hAnsi="Tahoma" w:cs="Tahoma"/>
      <w:sz w:val="16"/>
      <w:szCs w:val="16"/>
      <w:lang w:val="en-GB" w:eastAsia="nl-NL"/>
    </w:rPr>
  </w:style>
  <w:style w:type="paragraph" w:styleId="Caption">
    <w:name w:val="caption"/>
    <w:basedOn w:val="Normal"/>
    <w:next w:val="Normal"/>
    <w:uiPriority w:val="35"/>
    <w:unhideWhenUsed/>
    <w:qFormat/>
    <w:rsid w:val="00604695"/>
    <w:pPr>
      <w:spacing w:line="240" w:lineRule="auto"/>
    </w:pPr>
    <w:rPr>
      <w:b/>
      <w:bCs/>
      <w:color w:val="4F81BD" w:themeColor="accent1"/>
      <w:sz w:val="18"/>
      <w:szCs w:val="18"/>
    </w:rPr>
  </w:style>
  <w:style w:type="paragraph" w:styleId="ListParagraph">
    <w:name w:val="List Paragraph"/>
    <w:basedOn w:val="Normal"/>
    <w:uiPriority w:val="34"/>
    <w:qFormat/>
    <w:rsid w:val="00604695"/>
    <w:pPr>
      <w:ind w:left="720"/>
      <w:contextualSpacing/>
    </w:pPr>
  </w:style>
  <w:style w:type="table" w:styleId="TableGrid">
    <w:name w:val="Table Grid"/>
    <w:basedOn w:val="TableNormal"/>
    <w:uiPriority w:val="59"/>
    <w:rsid w:val="00604695"/>
    <w:pPr>
      <w:spacing w:after="0" w:line="240" w:lineRule="auto"/>
    </w:pPr>
    <w:rPr>
      <w:rFonts w:ascii="Segoe UI" w:hAnsi="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5">
    <w:name w:val="Medium List 2 Accent 5"/>
    <w:basedOn w:val="TableNormal"/>
    <w:uiPriority w:val="66"/>
    <w:rsid w:val="006046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6046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1-Accent1">
    <w:name w:val="Medium Grid 1 Accent 1"/>
    <w:basedOn w:val="TableNormal"/>
    <w:uiPriority w:val="67"/>
    <w:rsid w:val="00604695"/>
    <w:pPr>
      <w:spacing w:after="0" w:line="240" w:lineRule="auto"/>
    </w:pPr>
    <w:rPr>
      <w:rFonts w:ascii="Segoe UI" w:hAnsi="Segoe U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CommentSubject">
    <w:name w:val="annotation subject"/>
    <w:basedOn w:val="CommentText"/>
    <w:next w:val="CommentText"/>
    <w:link w:val="CommentSubjectChar"/>
    <w:uiPriority w:val="99"/>
    <w:semiHidden/>
    <w:unhideWhenUsed/>
    <w:rsid w:val="00604695"/>
    <w:rPr>
      <w:b/>
      <w:bCs/>
    </w:rPr>
  </w:style>
  <w:style w:type="character" w:customStyle="1" w:styleId="CommentSubjectChar">
    <w:name w:val="Comment Subject Char"/>
    <w:basedOn w:val="CommentTextChar"/>
    <w:link w:val="CommentSubject"/>
    <w:uiPriority w:val="99"/>
    <w:semiHidden/>
    <w:rsid w:val="00604695"/>
    <w:rPr>
      <w:rFonts w:eastAsiaTheme="minorEastAsia"/>
      <w:b/>
      <w:bCs/>
      <w:sz w:val="20"/>
      <w:szCs w:val="20"/>
      <w:lang w:val="en-GB" w:eastAsia="nl-NL"/>
    </w:rPr>
  </w:style>
  <w:style w:type="paragraph" w:styleId="Revision">
    <w:name w:val="Revision"/>
    <w:hidden/>
    <w:uiPriority w:val="99"/>
    <w:semiHidden/>
    <w:rsid w:val="00604695"/>
    <w:pPr>
      <w:spacing w:after="0" w:line="240" w:lineRule="auto"/>
    </w:pPr>
    <w:rPr>
      <w:rFonts w:eastAsiaTheme="minorEastAsia"/>
      <w:lang w:val="en-GB" w:eastAsia="nl-NL"/>
    </w:rPr>
  </w:style>
  <w:style w:type="table" w:customStyle="1" w:styleId="GridTableLight">
    <w:name w:val="Grid Table Light"/>
    <w:basedOn w:val="TableNormal"/>
    <w:uiPriority w:val="40"/>
    <w:rsid w:val="00604695"/>
    <w:pPr>
      <w:spacing w:after="0" w:line="240" w:lineRule="auto"/>
    </w:pPr>
    <w:rPr>
      <w:rFonts w:ascii="Segoe UI" w:hAnsi="Segoe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604695"/>
    <w:rPr>
      <w:color w:val="800080" w:themeColor="followedHyperlink"/>
      <w:u w:val="single"/>
    </w:rPr>
  </w:style>
  <w:style w:type="character" w:styleId="PlaceholderText">
    <w:name w:val="Placeholder Text"/>
    <w:basedOn w:val="DefaultParagraphFont"/>
    <w:uiPriority w:val="99"/>
    <w:semiHidden/>
    <w:rsid w:val="00604695"/>
    <w:rPr>
      <w:color w:val="808080"/>
    </w:rPr>
  </w:style>
  <w:style w:type="paragraph" w:customStyle="1" w:styleId="Stijl1">
    <w:name w:val="Stijl1"/>
    <w:basedOn w:val="Heading1"/>
    <w:link w:val="Stijl1Char"/>
    <w:qFormat/>
    <w:rsid w:val="00604695"/>
    <w:pPr>
      <w:pBdr>
        <w:bottom w:val="single" w:sz="4" w:space="1" w:color="4F81BD" w:themeColor="accent1"/>
      </w:pBdr>
      <w:spacing w:before="400" w:line="240" w:lineRule="auto"/>
    </w:pPr>
    <w:rPr>
      <w:b w:val="0"/>
      <w:bCs w:val="0"/>
      <w:sz w:val="32"/>
      <w:szCs w:val="32"/>
    </w:rPr>
  </w:style>
  <w:style w:type="character" w:customStyle="1" w:styleId="Stijl1Char">
    <w:name w:val="Stijl1 Char"/>
    <w:basedOn w:val="Heading1Char"/>
    <w:link w:val="Stijl1"/>
    <w:rsid w:val="00604695"/>
    <w:rPr>
      <w:rFonts w:asciiTheme="majorHAnsi" w:eastAsiaTheme="majorEastAsia" w:hAnsiTheme="majorHAnsi" w:cstheme="majorBidi"/>
      <w:b w:val="0"/>
      <w:bCs w:val="0"/>
      <w:color w:val="365F91" w:themeColor="accent1" w:themeShade="BF"/>
      <w:sz w:val="32"/>
      <w:szCs w:val="32"/>
      <w:lang w:val="en-GB" w:eastAsia="nl-NL"/>
    </w:rPr>
  </w:style>
  <w:style w:type="paragraph" w:customStyle="1" w:styleId="msonormal0">
    <w:name w:val="msonormal"/>
    <w:basedOn w:val="Normal"/>
    <w:rsid w:val="00604695"/>
    <w:pPr>
      <w:spacing w:before="100" w:beforeAutospacing="1" w:after="100" w:afterAutospacing="1"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695"/>
    <w:rPr>
      <w:rFonts w:eastAsiaTheme="minorEastAsia"/>
      <w:lang w:val="en-GB" w:eastAsia="nl-NL"/>
    </w:rPr>
  </w:style>
  <w:style w:type="paragraph" w:styleId="Heading1">
    <w:name w:val="heading 1"/>
    <w:basedOn w:val="Normal"/>
    <w:link w:val="Heading1Char"/>
    <w:uiPriority w:val="9"/>
    <w:qFormat/>
    <w:rsid w:val="006046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46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6046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04695"/>
    <w:rPr>
      <w:rFonts w:asciiTheme="majorHAnsi" w:eastAsiaTheme="majorEastAsia" w:hAnsiTheme="majorHAnsi" w:cstheme="majorBidi"/>
      <w:b/>
      <w:bCs/>
      <w:color w:val="365F91" w:themeColor="accent1" w:themeShade="BF"/>
      <w:sz w:val="28"/>
      <w:szCs w:val="28"/>
      <w:lang w:val="en-GB" w:eastAsia="nl-NL"/>
    </w:rPr>
  </w:style>
  <w:style w:type="character" w:customStyle="1" w:styleId="Heading2Char">
    <w:name w:val="Heading 2 Char"/>
    <w:basedOn w:val="DefaultParagraphFont"/>
    <w:link w:val="Heading2"/>
    <w:uiPriority w:val="9"/>
    <w:rsid w:val="00604695"/>
    <w:rPr>
      <w:rFonts w:asciiTheme="majorHAnsi" w:eastAsiaTheme="majorEastAsia" w:hAnsiTheme="majorHAnsi" w:cstheme="majorBidi"/>
      <w:b/>
      <w:bCs/>
      <w:color w:val="4F81BD" w:themeColor="accent1"/>
      <w:sz w:val="26"/>
      <w:szCs w:val="26"/>
      <w:lang w:val="en-GB" w:eastAsia="nl-NL"/>
    </w:rPr>
  </w:style>
  <w:style w:type="character" w:customStyle="1" w:styleId="Heading3Char">
    <w:name w:val="Heading 3 Char"/>
    <w:basedOn w:val="DefaultParagraphFont"/>
    <w:link w:val="Heading3"/>
    <w:uiPriority w:val="9"/>
    <w:qFormat/>
    <w:rsid w:val="00604695"/>
    <w:rPr>
      <w:rFonts w:asciiTheme="majorHAnsi" w:eastAsiaTheme="majorEastAsia" w:hAnsiTheme="majorHAnsi" w:cstheme="majorBidi"/>
      <w:b/>
      <w:bCs/>
      <w:color w:val="4F81BD" w:themeColor="accent1"/>
      <w:lang w:val="en-GB" w:eastAsia="nl-NL"/>
    </w:rPr>
  </w:style>
  <w:style w:type="character" w:customStyle="1" w:styleId="TitleChar">
    <w:name w:val="Title Char"/>
    <w:basedOn w:val="DefaultParagraphFont"/>
    <w:link w:val="Title"/>
    <w:uiPriority w:val="10"/>
    <w:qFormat/>
    <w:rsid w:val="00604695"/>
    <w:rPr>
      <w:rFonts w:asciiTheme="majorHAnsi" w:eastAsiaTheme="majorEastAsia" w:hAnsiTheme="majorHAnsi" w:cstheme="majorBidi"/>
      <w:color w:val="17365D" w:themeColor="text2" w:themeShade="BF"/>
      <w:spacing w:val="5"/>
      <w:sz w:val="52"/>
      <w:szCs w:val="52"/>
    </w:rPr>
  </w:style>
  <w:style w:type="paragraph" w:styleId="Title">
    <w:name w:val="Title"/>
    <w:basedOn w:val="Normal"/>
    <w:link w:val="TitleChar"/>
    <w:uiPriority w:val="10"/>
    <w:qFormat/>
    <w:rsid w:val="00604695"/>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sz w:val="52"/>
      <w:szCs w:val="52"/>
      <w:lang w:val="en-US" w:eastAsia="en-US"/>
    </w:rPr>
  </w:style>
  <w:style w:type="character" w:customStyle="1" w:styleId="TitleChar1">
    <w:name w:val="Title Char1"/>
    <w:basedOn w:val="DefaultParagraphFont"/>
    <w:uiPriority w:val="10"/>
    <w:rsid w:val="00604695"/>
    <w:rPr>
      <w:rFonts w:asciiTheme="majorHAnsi" w:eastAsiaTheme="majorEastAsia" w:hAnsiTheme="majorHAnsi" w:cstheme="majorBidi"/>
      <w:color w:val="17365D" w:themeColor="text2" w:themeShade="BF"/>
      <w:spacing w:val="5"/>
      <w:kern w:val="28"/>
      <w:sz w:val="52"/>
      <w:szCs w:val="52"/>
      <w:lang w:val="en-GB" w:eastAsia="nl-NL"/>
    </w:rPr>
  </w:style>
  <w:style w:type="character" w:customStyle="1" w:styleId="TitelChar1">
    <w:name w:val="Titel Char1"/>
    <w:basedOn w:val="DefaultParagraphFont"/>
    <w:uiPriority w:val="10"/>
    <w:rsid w:val="00604695"/>
    <w:rPr>
      <w:rFonts w:asciiTheme="majorHAnsi" w:eastAsiaTheme="majorEastAsia" w:hAnsiTheme="majorHAnsi" w:cstheme="majorBidi"/>
      <w:color w:val="17365D" w:themeColor="text2" w:themeShade="BF"/>
      <w:spacing w:val="5"/>
      <w:kern w:val="28"/>
      <w:sz w:val="52"/>
      <w:szCs w:val="52"/>
      <w:lang w:val="en-GB" w:eastAsia="nl-NL"/>
    </w:rPr>
  </w:style>
  <w:style w:type="paragraph" w:styleId="NormalWeb">
    <w:name w:val="Normal (Web)"/>
    <w:basedOn w:val="Normal"/>
    <w:uiPriority w:val="99"/>
    <w:unhideWhenUsed/>
    <w:qFormat/>
    <w:rsid w:val="00604695"/>
    <w:pPr>
      <w:spacing w:beforeAutospacing="1" w:afterAutospacing="1" w:line="240" w:lineRule="auto"/>
    </w:pPr>
    <w:rPr>
      <w:rFonts w:ascii="Times New Roman" w:hAnsi="Times New Roman" w:cs="Times New Roman"/>
      <w:sz w:val="24"/>
      <w:szCs w:val="24"/>
      <w:lang w:val="nl-NL"/>
    </w:rPr>
  </w:style>
  <w:style w:type="paragraph" w:styleId="NoSpacing">
    <w:name w:val="No Spacing"/>
    <w:uiPriority w:val="1"/>
    <w:qFormat/>
    <w:rsid w:val="00604695"/>
    <w:pPr>
      <w:spacing w:after="0" w:line="240" w:lineRule="auto"/>
    </w:pPr>
    <w:rPr>
      <w:rFonts w:eastAsiaTheme="minorEastAsia"/>
      <w:lang w:val="en-GB" w:eastAsia="nl-NL"/>
    </w:rPr>
  </w:style>
  <w:style w:type="paragraph" w:styleId="Header">
    <w:name w:val="header"/>
    <w:basedOn w:val="Normal"/>
    <w:link w:val="HeaderChar"/>
    <w:rsid w:val="00604695"/>
  </w:style>
  <w:style w:type="character" w:customStyle="1" w:styleId="HeaderChar">
    <w:name w:val="Header Char"/>
    <w:basedOn w:val="DefaultParagraphFont"/>
    <w:link w:val="Header"/>
    <w:rsid w:val="00604695"/>
    <w:rPr>
      <w:rFonts w:eastAsiaTheme="minorEastAsia"/>
      <w:lang w:val="en-GB" w:eastAsia="nl-NL"/>
    </w:rPr>
  </w:style>
  <w:style w:type="paragraph" w:styleId="Footer">
    <w:name w:val="footer"/>
    <w:basedOn w:val="Normal"/>
    <w:link w:val="FooterChar"/>
    <w:uiPriority w:val="99"/>
    <w:rsid w:val="00604695"/>
  </w:style>
  <w:style w:type="character" w:customStyle="1" w:styleId="FooterChar">
    <w:name w:val="Footer Char"/>
    <w:basedOn w:val="DefaultParagraphFont"/>
    <w:link w:val="Footer"/>
    <w:uiPriority w:val="99"/>
    <w:rsid w:val="00604695"/>
    <w:rPr>
      <w:rFonts w:eastAsiaTheme="minorEastAsia"/>
      <w:lang w:val="en-GB" w:eastAsia="nl-NL"/>
    </w:rPr>
  </w:style>
  <w:style w:type="paragraph" w:styleId="CommentText">
    <w:name w:val="annotation text"/>
    <w:basedOn w:val="Normal"/>
    <w:link w:val="CommentTextChar"/>
    <w:uiPriority w:val="99"/>
    <w:semiHidden/>
    <w:unhideWhenUsed/>
    <w:rsid w:val="00604695"/>
    <w:pPr>
      <w:spacing w:line="240" w:lineRule="auto"/>
    </w:pPr>
    <w:rPr>
      <w:sz w:val="20"/>
      <w:szCs w:val="20"/>
    </w:rPr>
  </w:style>
  <w:style w:type="character" w:customStyle="1" w:styleId="CommentTextChar">
    <w:name w:val="Comment Text Char"/>
    <w:basedOn w:val="DefaultParagraphFont"/>
    <w:link w:val="CommentText"/>
    <w:uiPriority w:val="99"/>
    <w:semiHidden/>
    <w:rsid w:val="00604695"/>
    <w:rPr>
      <w:rFonts w:eastAsiaTheme="minorEastAsia"/>
      <w:sz w:val="20"/>
      <w:szCs w:val="20"/>
      <w:lang w:val="en-GB" w:eastAsia="nl-NL"/>
    </w:rPr>
  </w:style>
  <w:style w:type="character" w:styleId="CommentReference">
    <w:name w:val="annotation reference"/>
    <w:basedOn w:val="DefaultParagraphFont"/>
    <w:uiPriority w:val="99"/>
    <w:semiHidden/>
    <w:unhideWhenUsed/>
    <w:rsid w:val="00604695"/>
    <w:rPr>
      <w:sz w:val="16"/>
      <w:szCs w:val="16"/>
    </w:rPr>
  </w:style>
  <w:style w:type="character" w:styleId="Hyperlink">
    <w:name w:val="Hyperlink"/>
    <w:basedOn w:val="DefaultParagraphFont"/>
    <w:uiPriority w:val="99"/>
    <w:semiHidden/>
    <w:unhideWhenUsed/>
    <w:rsid w:val="00604695"/>
    <w:rPr>
      <w:color w:val="0000FF"/>
      <w:u w:val="single"/>
    </w:rPr>
  </w:style>
  <w:style w:type="table" w:styleId="MediumList2-Accent1">
    <w:name w:val="Medium List 2 Accent 1"/>
    <w:basedOn w:val="TableNormal"/>
    <w:uiPriority w:val="66"/>
    <w:rsid w:val="00604695"/>
    <w:pPr>
      <w:spacing w:after="0" w:line="240" w:lineRule="auto"/>
    </w:pPr>
    <w:rPr>
      <w:rFonts w:asciiTheme="majorHAnsi" w:eastAsiaTheme="majorEastAsia" w:hAnsiTheme="majorHAnsi" w:cstheme="majorBidi"/>
      <w:color w:val="000000" w:themeColor="text1"/>
      <w:lang w:val="en-GB" w:eastAsia="nl-N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604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695"/>
    <w:rPr>
      <w:rFonts w:ascii="Tahoma" w:eastAsiaTheme="minorEastAsia" w:hAnsi="Tahoma" w:cs="Tahoma"/>
      <w:sz w:val="16"/>
      <w:szCs w:val="16"/>
      <w:lang w:val="en-GB" w:eastAsia="nl-NL"/>
    </w:rPr>
  </w:style>
  <w:style w:type="paragraph" w:styleId="Caption">
    <w:name w:val="caption"/>
    <w:basedOn w:val="Normal"/>
    <w:next w:val="Normal"/>
    <w:uiPriority w:val="35"/>
    <w:unhideWhenUsed/>
    <w:qFormat/>
    <w:rsid w:val="00604695"/>
    <w:pPr>
      <w:spacing w:line="240" w:lineRule="auto"/>
    </w:pPr>
    <w:rPr>
      <w:b/>
      <w:bCs/>
      <w:color w:val="4F81BD" w:themeColor="accent1"/>
      <w:sz w:val="18"/>
      <w:szCs w:val="18"/>
    </w:rPr>
  </w:style>
  <w:style w:type="paragraph" w:styleId="ListParagraph">
    <w:name w:val="List Paragraph"/>
    <w:basedOn w:val="Normal"/>
    <w:uiPriority w:val="34"/>
    <w:qFormat/>
    <w:rsid w:val="00604695"/>
    <w:pPr>
      <w:ind w:left="720"/>
      <w:contextualSpacing/>
    </w:pPr>
  </w:style>
  <w:style w:type="table" w:styleId="TableGrid">
    <w:name w:val="Table Grid"/>
    <w:basedOn w:val="TableNormal"/>
    <w:uiPriority w:val="59"/>
    <w:rsid w:val="00604695"/>
    <w:pPr>
      <w:spacing w:after="0" w:line="240" w:lineRule="auto"/>
    </w:pPr>
    <w:rPr>
      <w:rFonts w:ascii="Segoe UI" w:hAnsi="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5">
    <w:name w:val="Medium List 2 Accent 5"/>
    <w:basedOn w:val="TableNormal"/>
    <w:uiPriority w:val="66"/>
    <w:rsid w:val="006046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6046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1-Accent1">
    <w:name w:val="Medium Grid 1 Accent 1"/>
    <w:basedOn w:val="TableNormal"/>
    <w:uiPriority w:val="67"/>
    <w:rsid w:val="00604695"/>
    <w:pPr>
      <w:spacing w:after="0" w:line="240" w:lineRule="auto"/>
    </w:pPr>
    <w:rPr>
      <w:rFonts w:ascii="Segoe UI" w:hAnsi="Segoe U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CommentSubject">
    <w:name w:val="annotation subject"/>
    <w:basedOn w:val="CommentText"/>
    <w:next w:val="CommentText"/>
    <w:link w:val="CommentSubjectChar"/>
    <w:uiPriority w:val="99"/>
    <w:semiHidden/>
    <w:unhideWhenUsed/>
    <w:rsid w:val="00604695"/>
    <w:rPr>
      <w:b/>
      <w:bCs/>
    </w:rPr>
  </w:style>
  <w:style w:type="character" w:customStyle="1" w:styleId="CommentSubjectChar">
    <w:name w:val="Comment Subject Char"/>
    <w:basedOn w:val="CommentTextChar"/>
    <w:link w:val="CommentSubject"/>
    <w:uiPriority w:val="99"/>
    <w:semiHidden/>
    <w:rsid w:val="00604695"/>
    <w:rPr>
      <w:rFonts w:eastAsiaTheme="minorEastAsia"/>
      <w:b/>
      <w:bCs/>
      <w:sz w:val="20"/>
      <w:szCs w:val="20"/>
      <w:lang w:val="en-GB" w:eastAsia="nl-NL"/>
    </w:rPr>
  </w:style>
  <w:style w:type="paragraph" w:styleId="Revision">
    <w:name w:val="Revision"/>
    <w:hidden/>
    <w:uiPriority w:val="99"/>
    <w:semiHidden/>
    <w:rsid w:val="00604695"/>
    <w:pPr>
      <w:spacing w:after="0" w:line="240" w:lineRule="auto"/>
    </w:pPr>
    <w:rPr>
      <w:rFonts w:eastAsiaTheme="minorEastAsia"/>
      <w:lang w:val="en-GB" w:eastAsia="nl-NL"/>
    </w:rPr>
  </w:style>
  <w:style w:type="table" w:customStyle="1" w:styleId="GridTableLight">
    <w:name w:val="Grid Table Light"/>
    <w:basedOn w:val="TableNormal"/>
    <w:uiPriority w:val="40"/>
    <w:rsid w:val="00604695"/>
    <w:pPr>
      <w:spacing w:after="0" w:line="240" w:lineRule="auto"/>
    </w:pPr>
    <w:rPr>
      <w:rFonts w:ascii="Segoe UI" w:hAnsi="Segoe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604695"/>
    <w:rPr>
      <w:color w:val="800080" w:themeColor="followedHyperlink"/>
      <w:u w:val="single"/>
    </w:rPr>
  </w:style>
  <w:style w:type="character" w:styleId="PlaceholderText">
    <w:name w:val="Placeholder Text"/>
    <w:basedOn w:val="DefaultParagraphFont"/>
    <w:uiPriority w:val="99"/>
    <w:semiHidden/>
    <w:rsid w:val="00604695"/>
    <w:rPr>
      <w:color w:val="808080"/>
    </w:rPr>
  </w:style>
  <w:style w:type="paragraph" w:customStyle="1" w:styleId="Stijl1">
    <w:name w:val="Stijl1"/>
    <w:basedOn w:val="Heading1"/>
    <w:link w:val="Stijl1Char"/>
    <w:qFormat/>
    <w:rsid w:val="00604695"/>
    <w:pPr>
      <w:pBdr>
        <w:bottom w:val="single" w:sz="4" w:space="1" w:color="4F81BD" w:themeColor="accent1"/>
      </w:pBdr>
      <w:spacing w:before="400" w:line="240" w:lineRule="auto"/>
    </w:pPr>
    <w:rPr>
      <w:b w:val="0"/>
      <w:bCs w:val="0"/>
      <w:sz w:val="32"/>
      <w:szCs w:val="32"/>
    </w:rPr>
  </w:style>
  <w:style w:type="character" w:customStyle="1" w:styleId="Stijl1Char">
    <w:name w:val="Stijl1 Char"/>
    <w:basedOn w:val="Heading1Char"/>
    <w:link w:val="Stijl1"/>
    <w:rsid w:val="00604695"/>
    <w:rPr>
      <w:rFonts w:asciiTheme="majorHAnsi" w:eastAsiaTheme="majorEastAsia" w:hAnsiTheme="majorHAnsi" w:cstheme="majorBidi"/>
      <w:b w:val="0"/>
      <w:bCs w:val="0"/>
      <w:color w:val="365F91" w:themeColor="accent1" w:themeShade="BF"/>
      <w:sz w:val="32"/>
      <w:szCs w:val="32"/>
      <w:lang w:val="en-GB" w:eastAsia="nl-NL"/>
    </w:rPr>
  </w:style>
  <w:style w:type="paragraph" w:customStyle="1" w:styleId="msonormal0">
    <w:name w:val="msonormal"/>
    <w:basedOn w:val="Normal"/>
    <w:rsid w:val="00604695"/>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AB22A735FFF4B16926ACE5AFDE08E37"/>
        <w:category>
          <w:name w:val="General"/>
          <w:gallery w:val="placeholder"/>
        </w:category>
        <w:types>
          <w:type w:val="bbPlcHdr"/>
        </w:types>
        <w:behaviors>
          <w:behavior w:val="content"/>
        </w:behaviors>
        <w:guid w:val="{AB3E4125-0818-4A58-8B11-6E400A44D88D}"/>
      </w:docPartPr>
      <w:docPartBody>
        <w:p w:rsidR="009A6097" w:rsidRDefault="00AA57AF" w:rsidP="00AA57AF">
          <w:pPr>
            <w:pStyle w:val="5AB22A735FFF4B16926ACE5AFDE08E37"/>
          </w:pPr>
          <w:r w:rsidRPr="00C105F7">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7AF"/>
    <w:rsid w:val="009A6097"/>
    <w:rsid w:val="00AA57AF"/>
    <w:rsid w:val="00F9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7AF"/>
    <w:rPr>
      <w:color w:val="808080"/>
    </w:rPr>
  </w:style>
  <w:style w:type="paragraph" w:customStyle="1" w:styleId="5AB22A735FFF4B16926ACE5AFDE08E37">
    <w:name w:val="5AB22A735FFF4B16926ACE5AFDE08E37"/>
    <w:rsid w:val="00AA57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7AF"/>
    <w:rPr>
      <w:color w:val="808080"/>
    </w:rPr>
  </w:style>
  <w:style w:type="paragraph" w:customStyle="1" w:styleId="5AB22A735FFF4B16926ACE5AFDE08E37">
    <w:name w:val="5AB22A735FFF4B16926ACE5AFDE08E37"/>
    <w:rsid w:val="00AA57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13684</Words>
  <Characters>78005</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91506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ArunPrakash</dc:creator>
  <cp:lastModifiedBy>, renganath</cp:lastModifiedBy>
  <cp:revision>2</cp:revision>
  <dcterms:created xsi:type="dcterms:W3CDTF">2022-09-24T10:49:00Z</dcterms:created>
  <dcterms:modified xsi:type="dcterms:W3CDTF">2022-09-26T03:38:00Z</dcterms:modified>
</cp:coreProperties>
</file>