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454E1C" w14:textId="77777777" w:rsidR="004E4EE5" w:rsidRDefault="004E4EE5" w:rsidP="004E4EE5">
      <w:pPr>
        <w:spacing w:after="0" w:line="480" w:lineRule="auto"/>
        <w:rPr>
          <w:rFonts w:ascii="Times New Roman" w:eastAsia="黑体" w:hAnsi="Times New Roman" w:cs="Times New Roman"/>
          <w:b/>
          <w:sz w:val="24"/>
          <w:szCs w:val="24"/>
        </w:rPr>
      </w:pPr>
      <w:r w:rsidRPr="001D2D50">
        <w:rPr>
          <w:rFonts w:ascii="Times New Roman" w:eastAsia="黑体" w:hAnsi="Times New Roman" w:cs="Times New Roman"/>
          <w:b/>
          <w:sz w:val="24"/>
          <w:szCs w:val="24"/>
        </w:rPr>
        <w:t xml:space="preserve">Table </w:t>
      </w:r>
      <w:r w:rsidRPr="001D2D50">
        <w:rPr>
          <w:rFonts w:ascii="Times New Roman" w:hAnsi="Times New Roman" w:cs="Times New Roman"/>
          <w:b/>
          <w:sz w:val="24"/>
          <w:szCs w:val="24"/>
        </w:rPr>
        <w:t>S</w:t>
      </w:r>
      <w:r>
        <w:rPr>
          <w:rFonts w:ascii="Times New Roman" w:hAnsi="Times New Roman" w:cs="Times New Roman"/>
          <w:b/>
          <w:sz w:val="24"/>
          <w:szCs w:val="24"/>
          <w:lang w:eastAsia="zh-CN"/>
        </w:rPr>
        <w:t>1</w:t>
      </w:r>
      <w:r w:rsidRPr="001D2D50">
        <w:rPr>
          <w:rFonts w:ascii="Times New Roman" w:hAnsi="Times New Roman" w:cs="Times New Roman"/>
          <w:b/>
          <w:sz w:val="24"/>
          <w:szCs w:val="24"/>
        </w:rPr>
        <w:t>.</w:t>
      </w:r>
      <w:r w:rsidRPr="00B63CC6">
        <w:t xml:space="preserve"> </w:t>
      </w:r>
      <w:r w:rsidRPr="00B63CC6">
        <w:rPr>
          <w:rFonts w:ascii="Times New Roman" w:hAnsi="Times New Roman" w:cs="Times New Roman"/>
          <w:sz w:val="24"/>
          <w:szCs w:val="24"/>
        </w:rPr>
        <w:t xml:space="preserve">The </w:t>
      </w:r>
      <w:r>
        <w:rPr>
          <w:rFonts w:ascii="Times New Roman" w:hAnsi="Times New Roman" w:cs="Times New Roman"/>
          <w:sz w:val="24"/>
          <w:szCs w:val="24"/>
        </w:rPr>
        <w:t>price</w:t>
      </w:r>
      <w:r w:rsidRPr="00B63CC6">
        <w:rPr>
          <w:rFonts w:ascii="Times New Roman" w:hAnsi="Times New Roman" w:cs="Times New Roman"/>
          <w:sz w:val="24"/>
          <w:szCs w:val="24"/>
        </w:rPr>
        <w:t xml:space="preserve"> of water and fertilizer input</w:t>
      </w:r>
      <w:r>
        <w:rPr>
          <w:rFonts w:ascii="Times New Roman" w:hAnsi="Times New Roman" w:cs="Times New Roman"/>
          <w:sz w:val="24"/>
          <w:szCs w:val="24"/>
        </w:rPr>
        <w:t>s</w:t>
      </w:r>
      <w:r w:rsidRPr="00B63CC6">
        <w:rPr>
          <w:rFonts w:ascii="Times New Roman" w:hAnsi="Times New Roman" w:cs="Times New Roman"/>
          <w:sz w:val="24"/>
          <w:szCs w:val="24"/>
        </w:rPr>
        <w:t xml:space="preserve"> in each region</w:t>
      </w:r>
      <w:r>
        <w:rPr>
          <w:rFonts w:ascii="Times New Roman" w:hAnsi="Times New Roman" w:cs="Times New Roman"/>
          <w:sz w:val="24"/>
          <w:szCs w:val="24"/>
        </w:rPr>
        <w:t>.</w:t>
      </w:r>
    </w:p>
    <w:tbl>
      <w:tblPr>
        <w:tblW w:w="0" w:type="auto"/>
        <w:jc w:val="center"/>
        <w:tblLook w:val="04A0" w:firstRow="1" w:lastRow="0" w:firstColumn="1" w:lastColumn="0" w:noHBand="0" w:noVBand="1"/>
      </w:tblPr>
      <w:tblGrid>
        <w:gridCol w:w="1176"/>
        <w:gridCol w:w="2242"/>
        <w:gridCol w:w="1856"/>
        <w:gridCol w:w="2243"/>
        <w:gridCol w:w="2662"/>
      </w:tblGrid>
      <w:tr w:rsidR="004E4EE5" w:rsidRPr="001D2D50" w14:paraId="3450ED65" w14:textId="77777777" w:rsidTr="00252A17">
        <w:trPr>
          <w:trHeight w:val="315"/>
          <w:jc w:val="center"/>
        </w:trPr>
        <w:tc>
          <w:tcPr>
            <w:tcW w:w="0" w:type="auto"/>
            <w:tcBorders>
              <w:top w:val="single" w:sz="8" w:space="0" w:color="auto"/>
              <w:left w:val="nil"/>
              <w:bottom w:val="nil"/>
              <w:right w:val="nil"/>
            </w:tcBorders>
            <w:shd w:val="clear" w:color="auto" w:fill="auto"/>
            <w:noWrap/>
            <w:vAlign w:val="center"/>
            <w:hideMark/>
          </w:tcPr>
          <w:p w14:paraId="4FD2818E"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p>
        </w:tc>
        <w:tc>
          <w:tcPr>
            <w:tcW w:w="0" w:type="auto"/>
            <w:tcBorders>
              <w:top w:val="single" w:sz="8" w:space="0" w:color="auto"/>
              <w:left w:val="nil"/>
              <w:bottom w:val="nil"/>
              <w:right w:val="nil"/>
            </w:tcBorders>
            <w:shd w:val="clear" w:color="auto" w:fill="auto"/>
            <w:noWrap/>
            <w:vAlign w:val="center"/>
            <w:hideMark/>
          </w:tcPr>
          <w:p w14:paraId="59C10850"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Irrigation (Yuan</w:t>
            </w:r>
            <w:r w:rsidRPr="001D2D50">
              <w:rPr>
                <w:rFonts w:ascii="Times New Roman" w:eastAsia="Times New Roman" w:hAnsi="Times New Roman" w:cs="Times New Roman"/>
                <w:noProof w:val="0"/>
                <w:color w:val="000000"/>
                <w:sz w:val="24"/>
                <w:szCs w:val="24"/>
                <w:lang w:val="en-US" w:eastAsia="zh-CN"/>
              </w:rPr>
              <w:t xml:space="preserve"> </w:t>
            </w:r>
            <w:r w:rsidRPr="00715293">
              <w:rPr>
                <w:rFonts w:ascii="Times New Roman" w:eastAsia="Times New Roman" w:hAnsi="Times New Roman" w:cs="Times New Roman"/>
                <w:noProof w:val="0"/>
                <w:color w:val="000000"/>
                <w:sz w:val="24"/>
                <w:szCs w:val="24"/>
                <w:lang w:val="en-US" w:eastAsia="zh-CN"/>
              </w:rPr>
              <w:t>m</w:t>
            </w:r>
            <w:r w:rsidRPr="001D2D50">
              <w:rPr>
                <w:rFonts w:ascii="Times New Roman" w:eastAsia="Times New Roman" w:hAnsi="Times New Roman" w:cs="Times New Roman"/>
                <w:noProof w:val="0"/>
                <w:color w:val="000000"/>
                <w:sz w:val="24"/>
                <w:szCs w:val="24"/>
                <w:vertAlign w:val="superscript"/>
                <w:lang w:val="en-US" w:eastAsia="zh-CN"/>
              </w:rPr>
              <w:t>-</w:t>
            </w:r>
            <w:r w:rsidRPr="00715293">
              <w:rPr>
                <w:rFonts w:ascii="Times New Roman" w:eastAsia="Times New Roman" w:hAnsi="Times New Roman" w:cs="Times New Roman"/>
                <w:noProof w:val="0"/>
                <w:color w:val="000000"/>
                <w:sz w:val="24"/>
                <w:szCs w:val="24"/>
                <w:vertAlign w:val="superscript"/>
                <w:lang w:val="en-US" w:eastAsia="zh-CN"/>
              </w:rPr>
              <w:t>3</w:t>
            </w:r>
            <w:r w:rsidRPr="00715293">
              <w:rPr>
                <w:rFonts w:ascii="Times New Roman" w:eastAsia="Times New Roman" w:hAnsi="Times New Roman" w:cs="Times New Roman"/>
                <w:noProof w:val="0"/>
                <w:color w:val="000000"/>
                <w:sz w:val="24"/>
                <w:szCs w:val="24"/>
                <w:lang w:val="en-US" w:eastAsia="zh-CN"/>
              </w:rPr>
              <w:t>)</w:t>
            </w:r>
          </w:p>
        </w:tc>
        <w:tc>
          <w:tcPr>
            <w:tcW w:w="0" w:type="auto"/>
            <w:tcBorders>
              <w:top w:val="single" w:sz="8" w:space="0" w:color="auto"/>
              <w:left w:val="nil"/>
              <w:bottom w:val="nil"/>
              <w:right w:val="nil"/>
            </w:tcBorders>
            <w:shd w:val="clear" w:color="auto" w:fill="auto"/>
            <w:noWrap/>
            <w:vAlign w:val="center"/>
            <w:hideMark/>
          </w:tcPr>
          <w:p w14:paraId="5D68DC32"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Urea (Yuan</w:t>
            </w:r>
            <w:r w:rsidRPr="001D2D50">
              <w:rPr>
                <w:rFonts w:ascii="Times New Roman" w:eastAsia="Times New Roman" w:hAnsi="Times New Roman" w:cs="Times New Roman"/>
                <w:noProof w:val="0"/>
                <w:color w:val="000000"/>
                <w:sz w:val="24"/>
                <w:szCs w:val="24"/>
                <w:lang w:val="en-US" w:eastAsia="zh-CN"/>
              </w:rPr>
              <w:t xml:space="preserve"> </w:t>
            </w:r>
            <w:r w:rsidRPr="00715293">
              <w:rPr>
                <w:rFonts w:ascii="Times New Roman" w:eastAsia="Times New Roman" w:hAnsi="Times New Roman" w:cs="Times New Roman"/>
                <w:noProof w:val="0"/>
                <w:color w:val="000000"/>
                <w:sz w:val="24"/>
                <w:szCs w:val="24"/>
                <w:lang w:val="en-US" w:eastAsia="zh-CN"/>
              </w:rPr>
              <w:t>kg</w:t>
            </w:r>
            <w:r w:rsidRPr="001D2D50">
              <w:rPr>
                <w:rFonts w:ascii="Times New Roman" w:eastAsia="Times New Roman" w:hAnsi="Times New Roman" w:cs="Times New Roman"/>
                <w:noProof w:val="0"/>
                <w:color w:val="000000"/>
                <w:sz w:val="24"/>
                <w:szCs w:val="24"/>
                <w:vertAlign w:val="superscript"/>
                <w:lang w:val="en-US" w:eastAsia="zh-CN"/>
              </w:rPr>
              <w:t>-1</w:t>
            </w:r>
            <w:r w:rsidRPr="00715293">
              <w:rPr>
                <w:rFonts w:ascii="Times New Roman" w:eastAsia="Times New Roman" w:hAnsi="Times New Roman" w:cs="Times New Roman"/>
                <w:noProof w:val="0"/>
                <w:color w:val="000000"/>
                <w:sz w:val="24"/>
                <w:szCs w:val="24"/>
                <w:lang w:val="en-US" w:eastAsia="zh-CN"/>
              </w:rPr>
              <w:t>)</w:t>
            </w:r>
          </w:p>
        </w:tc>
        <w:tc>
          <w:tcPr>
            <w:tcW w:w="0" w:type="auto"/>
            <w:tcBorders>
              <w:top w:val="single" w:sz="8" w:space="0" w:color="auto"/>
              <w:left w:val="nil"/>
              <w:bottom w:val="nil"/>
              <w:right w:val="nil"/>
            </w:tcBorders>
            <w:shd w:val="clear" w:color="auto" w:fill="auto"/>
            <w:noWrap/>
            <w:vAlign w:val="center"/>
            <w:hideMark/>
          </w:tcPr>
          <w:p w14:paraId="1AD46307"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Nitrogen (Yuan</w:t>
            </w:r>
            <w:r w:rsidRPr="001D2D50">
              <w:rPr>
                <w:rFonts w:ascii="Times New Roman" w:eastAsia="Times New Roman" w:hAnsi="Times New Roman" w:cs="Times New Roman"/>
                <w:noProof w:val="0"/>
                <w:color w:val="000000"/>
                <w:sz w:val="24"/>
                <w:szCs w:val="24"/>
                <w:lang w:val="en-US" w:eastAsia="zh-CN"/>
              </w:rPr>
              <w:t xml:space="preserve"> </w:t>
            </w:r>
            <w:r w:rsidRPr="00715293">
              <w:rPr>
                <w:rFonts w:ascii="Times New Roman" w:eastAsia="Times New Roman" w:hAnsi="Times New Roman" w:cs="Times New Roman"/>
                <w:noProof w:val="0"/>
                <w:color w:val="000000"/>
                <w:sz w:val="24"/>
                <w:szCs w:val="24"/>
                <w:lang w:val="en-US" w:eastAsia="zh-CN"/>
              </w:rPr>
              <w:t>kg</w:t>
            </w:r>
            <w:r w:rsidRPr="001D2D50">
              <w:rPr>
                <w:rFonts w:ascii="Times New Roman" w:eastAsia="Times New Roman" w:hAnsi="Times New Roman" w:cs="Times New Roman"/>
                <w:noProof w:val="0"/>
                <w:color w:val="000000"/>
                <w:sz w:val="24"/>
                <w:szCs w:val="24"/>
                <w:vertAlign w:val="superscript"/>
                <w:lang w:val="en-US" w:eastAsia="zh-CN"/>
              </w:rPr>
              <w:t>-1</w:t>
            </w:r>
            <w:r w:rsidRPr="00715293">
              <w:rPr>
                <w:rFonts w:ascii="Times New Roman" w:eastAsia="Times New Roman" w:hAnsi="Times New Roman" w:cs="Times New Roman"/>
                <w:noProof w:val="0"/>
                <w:color w:val="000000"/>
                <w:sz w:val="24"/>
                <w:szCs w:val="24"/>
                <w:lang w:val="en-US" w:eastAsia="zh-CN"/>
              </w:rPr>
              <w:t>)</w:t>
            </w:r>
          </w:p>
        </w:tc>
        <w:tc>
          <w:tcPr>
            <w:tcW w:w="0" w:type="auto"/>
            <w:tcBorders>
              <w:top w:val="single" w:sz="8" w:space="0" w:color="auto"/>
              <w:left w:val="nil"/>
              <w:bottom w:val="nil"/>
              <w:right w:val="nil"/>
            </w:tcBorders>
            <w:shd w:val="clear" w:color="auto" w:fill="auto"/>
            <w:noWrap/>
            <w:vAlign w:val="center"/>
            <w:hideMark/>
          </w:tcPr>
          <w:p w14:paraId="60E7B67E"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Irrigation wheat area (ha)</w:t>
            </w:r>
          </w:p>
        </w:tc>
      </w:tr>
      <w:tr w:rsidR="004E4EE5" w:rsidRPr="001D2D50" w14:paraId="107F0182" w14:textId="77777777" w:rsidTr="00252A17">
        <w:trPr>
          <w:trHeight w:val="300"/>
          <w:jc w:val="center"/>
        </w:trPr>
        <w:tc>
          <w:tcPr>
            <w:tcW w:w="0" w:type="auto"/>
            <w:tcBorders>
              <w:top w:val="single" w:sz="8" w:space="0" w:color="auto"/>
              <w:left w:val="nil"/>
              <w:bottom w:val="nil"/>
              <w:right w:val="nil"/>
            </w:tcBorders>
            <w:shd w:val="clear" w:color="auto" w:fill="auto"/>
            <w:noWrap/>
            <w:vAlign w:val="center"/>
            <w:hideMark/>
          </w:tcPr>
          <w:p w14:paraId="1FB00B91" w14:textId="77777777" w:rsidR="004E4EE5" w:rsidRPr="00715293" w:rsidRDefault="004E4EE5" w:rsidP="00252A17">
            <w:pPr>
              <w:spacing w:after="0" w:line="480" w:lineRule="auto"/>
              <w:rPr>
                <w:rFonts w:ascii="Times New Roman" w:eastAsia="Times New Roman" w:hAnsi="Times New Roman" w:cs="Times New Roman"/>
                <w:b/>
                <w:noProof w:val="0"/>
                <w:color w:val="000000"/>
                <w:sz w:val="24"/>
                <w:szCs w:val="24"/>
                <w:lang w:val="en-US" w:eastAsia="zh-CN"/>
              </w:rPr>
            </w:pPr>
            <w:r w:rsidRPr="00715293">
              <w:rPr>
                <w:rFonts w:ascii="Times New Roman" w:eastAsia="Times New Roman" w:hAnsi="Times New Roman" w:cs="Times New Roman"/>
                <w:b/>
                <w:noProof w:val="0"/>
                <w:color w:val="000000"/>
                <w:sz w:val="24"/>
                <w:szCs w:val="24"/>
                <w:lang w:val="en-US" w:eastAsia="zh-CN"/>
              </w:rPr>
              <w:t>Center</w:t>
            </w:r>
          </w:p>
        </w:tc>
        <w:tc>
          <w:tcPr>
            <w:tcW w:w="0" w:type="auto"/>
            <w:tcBorders>
              <w:top w:val="single" w:sz="8" w:space="0" w:color="auto"/>
              <w:left w:val="nil"/>
              <w:bottom w:val="nil"/>
              <w:right w:val="nil"/>
            </w:tcBorders>
            <w:shd w:val="clear" w:color="auto" w:fill="auto"/>
            <w:noWrap/>
            <w:vAlign w:val="center"/>
            <w:hideMark/>
          </w:tcPr>
          <w:p w14:paraId="3FB88547"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p>
        </w:tc>
        <w:tc>
          <w:tcPr>
            <w:tcW w:w="0" w:type="auto"/>
            <w:tcBorders>
              <w:top w:val="single" w:sz="8" w:space="0" w:color="auto"/>
              <w:left w:val="nil"/>
              <w:bottom w:val="nil"/>
              <w:right w:val="nil"/>
            </w:tcBorders>
            <w:shd w:val="clear" w:color="auto" w:fill="auto"/>
            <w:noWrap/>
            <w:vAlign w:val="center"/>
            <w:hideMark/>
          </w:tcPr>
          <w:p w14:paraId="24DDD933"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p>
        </w:tc>
        <w:tc>
          <w:tcPr>
            <w:tcW w:w="0" w:type="auto"/>
            <w:tcBorders>
              <w:top w:val="single" w:sz="8" w:space="0" w:color="auto"/>
              <w:left w:val="nil"/>
              <w:bottom w:val="nil"/>
              <w:right w:val="nil"/>
            </w:tcBorders>
            <w:shd w:val="clear" w:color="auto" w:fill="auto"/>
            <w:noWrap/>
            <w:vAlign w:val="center"/>
            <w:hideMark/>
          </w:tcPr>
          <w:p w14:paraId="6DE23C49"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p>
        </w:tc>
        <w:tc>
          <w:tcPr>
            <w:tcW w:w="0" w:type="auto"/>
            <w:tcBorders>
              <w:top w:val="single" w:sz="8" w:space="0" w:color="auto"/>
              <w:left w:val="nil"/>
              <w:bottom w:val="nil"/>
              <w:right w:val="nil"/>
            </w:tcBorders>
            <w:shd w:val="clear" w:color="auto" w:fill="auto"/>
            <w:noWrap/>
            <w:vAlign w:val="center"/>
            <w:hideMark/>
          </w:tcPr>
          <w:p w14:paraId="1B2FB6A8"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p>
        </w:tc>
      </w:tr>
      <w:tr w:rsidR="004E4EE5" w:rsidRPr="001D2D50" w14:paraId="0717D967" w14:textId="77777777" w:rsidTr="00252A17">
        <w:trPr>
          <w:trHeight w:val="300"/>
          <w:jc w:val="center"/>
        </w:trPr>
        <w:tc>
          <w:tcPr>
            <w:tcW w:w="0" w:type="auto"/>
            <w:tcBorders>
              <w:top w:val="nil"/>
              <w:left w:val="nil"/>
              <w:bottom w:val="nil"/>
              <w:right w:val="nil"/>
            </w:tcBorders>
            <w:shd w:val="clear" w:color="auto" w:fill="auto"/>
            <w:noWrap/>
            <w:vAlign w:val="center"/>
            <w:hideMark/>
          </w:tcPr>
          <w:p w14:paraId="73698DB9"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Henan</w:t>
            </w:r>
          </w:p>
        </w:tc>
        <w:tc>
          <w:tcPr>
            <w:tcW w:w="0" w:type="auto"/>
            <w:tcBorders>
              <w:top w:val="nil"/>
              <w:left w:val="nil"/>
              <w:bottom w:val="nil"/>
              <w:right w:val="nil"/>
            </w:tcBorders>
            <w:shd w:val="clear" w:color="auto" w:fill="auto"/>
            <w:noWrap/>
            <w:vAlign w:val="center"/>
            <w:hideMark/>
          </w:tcPr>
          <w:p w14:paraId="336EE692"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0.30</w:t>
            </w:r>
          </w:p>
        </w:tc>
        <w:tc>
          <w:tcPr>
            <w:tcW w:w="0" w:type="auto"/>
            <w:tcBorders>
              <w:top w:val="nil"/>
              <w:left w:val="nil"/>
              <w:bottom w:val="nil"/>
              <w:right w:val="nil"/>
            </w:tcBorders>
            <w:shd w:val="clear" w:color="auto" w:fill="auto"/>
            <w:noWrap/>
            <w:vAlign w:val="center"/>
            <w:hideMark/>
          </w:tcPr>
          <w:p w14:paraId="40904C53"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2.06</w:t>
            </w:r>
          </w:p>
        </w:tc>
        <w:tc>
          <w:tcPr>
            <w:tcW w:w="0" w:type="auto"/>
            <w:tcBorders>
              <w:top w:val="nil"/>
              <w:left w:val="nil"/>
              <w:bottom w:val="nil"/>
              <w:right w:val="nil"/>
            </w:tcBorders>
            <w:shd w:val="clear" w:color="auto" w:fill="auto"/>
            <w:noWrap/>
            <w:vAlign w:val="center"/>
            <w:hideMark/>
          </w:tcPr>
          <w:p w14:paraId="7ACCEB75"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4.48</w:t>
            </w:r>
          </w:p>
        </w:tc>
        <w:tc>
          <w:tcPr>
            <w:tcW w:w="0" w:type="auto"/>
            <w:tcBorders>
              <w:top w:val="nil"/>
              <w:left w:val="nil"/>
              <w:bottom w:val="nil"/>
              <w:right w:val="nil"/>
            </w:tcBorders>
            <w:shd w:val="clear" w:color="auto" w:fill="auto"/>
            <w:noWrap/>
            <w:vAlign w:val="center"/>
            <w:hideMark/>
          </w:tcPr>
          <w:p w14:paraId="2271E982"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2,102,596</w:t>
            </w:r>
          </w:p>
        </w:tc>
      </w:tr>
      <w:tr w:rsidR="004E4EE5" w:rsidRPr="001D2D50" w14:paraId="2FD8E06F" w14:textId="77777777" w:rsidTr="00252A17">
        <w:trPr>
          <w:trHeight w:val="300"/>
          <w:jc w:val="center"/>
        </w:trPr>
        <w:tc>
          <w:tcPr>
            <w:tcW w:w="0" w:type="auto"/>
            <w:tcBorders>
              <w:top w:val="nil"/>
              <w:left w:val="nil"/>
              <w:bottom w:val="nil"/>
              <w:right w:val="nil"/>
            </w:tcBorders>
            <w:shd w:val="clear" w:color="auto" w:fill="auto"/>
            <w:noWrap/>
            <w:vAlign w:val="center"/>
            <w:hideMark/>
          </w:tcPr>
          <w:p w14:paraId="38FBE83C"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p>
        </w:tc>
        <w:tc>
          <w:tcPr>
            <w:tcW w:w="0" w:type="auto"/>
            <w:tcBorders>
              <w:top w:val="nil"/>
              <w:left w:val="nil"/>
              <w:bottom w:val="nil"/>
              <w:right w:val="nil"/>
            </w:tcBorders>
            <w:shd w:val="clear" w:color="auto" w:fill="auto"/>
            <w:noWrap/>
            <w:vAlign w:val="center"/>
            <w:hideMark/>
          </w:tcPr>
          <w:p w14:paraId="330918E5" w14:textId="77777777" w:rsidR="004E4EE5" w:rsidRPr="00715293" w:rsidRDefault="004E4EE5" w:rsidP="00252A17">
            <w:pPr>
              <w:spacing w:after="0" w:line="480" w:lineRule="auto"/>
              <w:rPr>
                <w:rFonts w:ascii="Times New Roman" w:eastAsia="Times New Roman" w:hAnsi="Times New Roman" w:cs="Times New Roman"/>
                <w:noProof w:val="0"/>
                <w:sz w:val="24"/>
                <w:szCs w:val="24"/>
                <w:lang w:val="en-US" w:eastAsia="zh-CN"/>
              </w:rPr>
            </w:pPr>
          </w:p>
        </w:tc>
        <w:tc>
          <w:tcPr>
            <w:tcW w:w="0" w:type="auto"/>
            <w:tcBorders>
              <w:top w:val="nil"/>
              <w:left w:val="nil"/>
              <w:bottom w:val="nil"/>
              <w:right w:val="nil"/>
            </w:tcBorders>
            <w:shd w:val="clear" w:color="auto" w:fill="auto"/>
            <w:noWrap/>
            <w:vAlign w:val="center"/>
            <w:hideMark/>
          </w:tcPr>
          <w:p w14:paraId="7F0CCD86" w14:textId="77777777" w:rsidR="004E4EE5" w:rsidRPr="00715293" w:rsidRDefault="004E4EE5" w:rsidP="00252A17">
            <w:pPr>
              <w:spacing w:after="0" w:line="480" w:lineRule="auto"/>
              <w:rPr>
                <w:rFonts w:ascii="Times New Roman" w:eastAsia="Times New Roman" w:hAnsi="Times New Roman" w:cs="Times New Roman"/>
                <w:noProof w:val="0"/>
                <w:sz w:val="24"/>
                <w:szCs w:val="24"/>
                <w:lang w:val="en-US" w:eastAsia="zh-CN"/>
              </w:rPr>
            </w:pPr>
          </w:p>
        </w:tc>
        <w:tc>
          <w:tcPr>
            <w:tcW w:w="0" w:type="auto"/>
            <w:tcBorders>
              <w:top w:val="nil"/>
              <w:left w:val="nil"/>
              <w:bottom w:val="nil"/>
              <w:right w:val="nil"/>
            </w:tcBorders>
            <w:shd w:val="clear" w:color="auto" w:fill="auto"/>
            <w:noWrap/>
            <w:vAlign w:val="center"/>
            <w:hideMark/>
          </w:tcPr>
          <w:p w14:paraId="293580B2" w14:textId="77777777" w:rsidR="004E4EE5" w:rsidRPr="00715293" w:rsidRDefault="004E4EE5" w:rsidP="00252A17">
            <w:pPr>
              <w:spacing w:after="0" w:line="480" w:lineRule="auto"/>
              <w:rPr>
                <w:rFonts w:ascii="Times New Roman" w:eastAsia="Times New Roman" w:hAnsi="Times New Roman" w:cs="Times New Roman"/>
                <w:noProof w:val="0"/>
                <w:sz w:val="24"/>
                <w:szCs w:val="24"/>
                <w:lang w:val="en-US" w:eastAsia="zh-CN"/>
              </w:rPr>
            </w:pPr>
          </w:p>
        </w:tc>
        <w:tc>
          <w:tcPr>
            <w:tcW w:w="0" w:type="auto"/>
            <w:tcBorders>
              <w:top w:val="nil"/>
              <w:left w:val="nil"/>
              <w:bottom w:val="nil"/>
              <w:right w:val="nil"/>
            </w:tcBorders>
            <w:shd w:val="clear" w:color="auto" w:fill="auto"/>
            <w:noWrap/>
            <w:vAlign w:val="center"/>
            <w:hideMark/>
          </w:tcPr>
          <w:p w14:paraId="0496FF9D" w14:textId="77777777" w:rsidR="004E4EE5" w:rsidRPr="00715293" w:rsidRDefault="004E4EE5" w:rsidP="00252A17">
            <w:pPr>
              <w:spacing w:after="0" w:line="480" w:lineRule="auto"/>
              <w:rPr>
                <w:rFonts w:ascii="Times New Roman" w:eastAsia="Times New Roman" w:hAnsi="Times New Roman" w:cs="Times New Roman"/>
                <w:noProof w:val="0"/>
                <w:sz w:val="24"/>
                <w:szCs w:val="24"/>
                <w:lang w:val="en-US" w:eastAsia="zh-CN"/>
              </w:rPr>
            </w:pPr>
          </w:p>
        </w:tc>
      </w:tr>
      <w:tr w:rsidR="004E4EE5" w:rsidRPr="001D2D50" w14:paraId="45336010" w14:textId="77777777" w:rsidTr="00252A17">
        <w:trPr>
          <w:trHeight w:val="300"/>
          <w:jc w:val="center"/>
        </w:trPr>
        <w:tc>
          <w:tcPr>
            <w:tcW w:w="0" w:type="auto"/>
            <w:tcBorders>
              <w:top w:val="nil"/>
              <w:left w:val="nil"/>
              <w:bottom w:val="nil"/>
              <w:right w:val="nil"/>
            </w:tcBorders>
            <w:shd w:val="clear" w:color="auto" w:fill="auto"/>
            <w:noWrap/>
            <w:vAlign w:val="center"/>
            <w:hideMark/>
          </w:tcPr>
          <w:p w14:paraId="2E26D738" w14:textId="77777777" w:rsidR="004E4EE5" w:rsidRPr="00715293" w:rsidRDefault="004E4EE5" w:rsidP="00252A17">
            <w:pPr>
              <w:spacing w:after="0" w:line="480" w:lineRule="auto"/>
              <w:rPr>
                <w:rFonts w:ascii="Times New Roman" w:eastAsia="Times New Roman" w:hAnsi="Times New Roman" w:cs="Times New Roman"/>
                <w:b/>
                <w:noProof w:val="0"/>
                <w:color w:val="000000"/>
                <w:sz w:val="24"/>
                <w:szCs w:val="24"/>
                <w:lang w:val="en-US" w:eastAsia="zh-CN"/>
              </w:rPr>
            </w:pPr>
            <w:r w:rsidRPr="00715293">
              <w:rPr>
                <w:rFonts w:ascii="Times New Roman" w:eastAsia="Times New Roman" w:hAnsi="Times New Roman" w:cs="Times New Roman"/>
                <w:b/>
                <w:noProof w:val="0"/>
                <w:color w:val="000000"/>
                <w:sz w:val="24"/>
                <w:szCs w:val="24"/>
                <w:lang w:val="en-US" w:eastAsia="zh-CN"/>
              </w:rPr>
              <w:t>East</w:t>
            </w:r>
          </w:p>
        </w:tc>
        <w:tc>
          <w:tcPr>
            <w:tcW w:w="0" w:type="auto"/>
            <w:tcBorders>
              <w:top w:val="nil"/>
              <w:left w:val="nil"/>
              <w:bottom w:val="nil"/>
              <w:right w:val="nil"/>
            </w:tcBorders>
            <w:shd w:val="clear" w:color="auto" w:fill="auto"/>
            <w:noWrap/>
            <w:vAlign w:val="center"/>
            <w:hideMark/>
          </w:tcPr>
          <w:p w14:paraId="231B5178"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p>
        </w:tc>
        <w:tc>
          <w:tcPr>
            <w:tcW w:w="0" w:type="auto"/>
            <w:tcBorders>
              <w:top w:val="nil"/>
              <w:left w:val="nil"/>
              <w:bottom w:val="nil"/>
              <w:right w:val="nil"/>
            </w:tcBorders>
            <w:shd w:val="clear" w:color="auto" w:fill="auto"/>
            <w:noWrap/>
            <w:vAlign w:val="center"/>
            <w:hideMark/>
          </w:tcPr>
          <w:p w14:paraId="6A111F10" w14:textId="77777777" w:rsidR="004E4EE5" w:rsidRPr="00715293" w:rsidRDefault="004E4EE5" w:rsidP="00252A17">
            <w:pPr>
              <w:spacing w:after="0" w:line="480" w:lineRule="auto"/>
              <w:rPr>
                <w:rFonts w:ascii="Times New Roman" w:eastAsia="Times New Roman" w:hAnsi="Times New Roman" w:cs="Times New Roman"/>
                <w:noProof w:val="0"/>
                <w:sz w:val="24"/>
                <w:szCs w:val="24"/>
                <w:lang w:val="en-US" w:eastAsia="zh-CN"/>
              </w:rPr>
            </w:pPr>
          </w:p>
        </w:tc>
        <w:tc>
          <w:tcPr>
            <w:tcW w:w="0" w:type="auto"/>
            <w:tcBorders>
              <w:top w:val="nil"/>
              <w:left w:val="nil"/>
              <w:bottom w:val="nil"/>
              <w:right w:val="nil"/>
            </w:tcBorders>
            <w:shd w:val="clear" w:color="auto" w:fill="auto"/>
            <w:noWrap/>
            <w:vAlign w:val="center"/>
            <w:hideMark/>
          </w:tcPr>
          <w:p w14:paraId="2DE1AB0A" w14:textId="77777777" w:rsidR="004E4EE5" w:rsidRPr="00715293" w:rsidRDefault="004E4EE5" w:rsidP="00252A17">
            <w:pPr>
              <w:spacing w:after="0" w:line="480" w:lineRule="auto"/>
              <w:rPr>
                <w:rFonts w:ascii="Times New Roman" w:eastAsia="Times New Roman" w:hAnsi="Times New Roman" w:cs="Times New Roman"/>
                <w:noProof w:val="0"/>
                <w:sz w:val="24"/>
                <w:szCs w:val="24"/>
                <w:lang w:val="en-US" w:eastAsia="zh-CN"/>
              </w:rPr>
            </w:pPr>
          </w:p>
        </w:tc>
        <w:tc>
          <w:tcPr>
            <w:tcW w:w="0" w:type="auto"/>
            <w:tcBorders>
              <w:top w:val="nil"/>
              <w:left w:val="nil"/>
              <w:bottom w:val="nil"/>
              <w:right w:val="nil"/>
            </w:tcBorders>
            <w:shd w:val="clear" w:color="auto" w:fill="auto"/>
            <w:noWrap/>
            <w:vAlign w:val="center"/>
            <w:hideMark/>
          </w:tcPr>
          <w:p w14:paraId="456B6CA2" w14:textId="77777777" w:rsidR="004E4EE5" w:rsidRPr="00715293" w:rsidRDefault="004E4EE5" w:rsidP="00252A17">
            <w:pPr>
              <w:spacing w:after="0" w:line="480" w:lineRule="auto"/>
              <w:rPr>
                <w:rFonts w:ascii="Times New Roman" w:eastAsia="Times New Roman" w:hAnsi="Times New Roman" w:cs="Times New Roman"/>
                <w:noProof w:val="0"/>
                <w:sz w:val="24"/>
                <w:szCs w:val="24"/>
                <w:lang w:val="en-US" w:eastAsia="zh-CN"/>
              </w:rPr>
            </w:pPr>
          </w:p>
        </w:tc>
      </w:tr>
      <w:tr w:rsidR="004E4EE5" w:rsidRPr="001D2D50" w14:paraId="7FC1AC8D" w14:textId="77777777" w:rsidTr="00252A17">
        <w:trPr>
          <w:trHeight w:val="300"/>
          <w:jc w:val="center"/>
        </w:trPr>
        <w:tc>
          <w:tcPr>
            <w:tcW w:w="0" w:type="auto"/>
            <w:tcBorders>
              <w:top w:val="nil"/>
              <w:left w:val="nil"/>
              <w:bottom w:val="nil"/>
              <w:right w:val="nil"/>
            </w:tcBorders>
            <w:shd w:val="clear" w:color="auto" w:fill="auto"/>
            <w:noWrap/>
            <w:vAlign w:val="center"/>
            <w:hideMark/>
          </w:tcPr>
          <w:p w14:paraId="5EF91E27"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Shandong</w:t>
            </w:r>
          </w:p>
        </w:tc>
        <w:tc>
          <w:tcPr>
            <w:tcW w:w="0" w:type="auto"/>
            <w:tcBorders>
              <w:top w:val="nil"/>
              <w:left w:val="nil"/>
              <w:bottom w:val="nil"/>
              <w:right w:val="nil"/>
            </w:tcBorders>
            <w:shd w:val="clear" w:color="auto" w:fill="auto"/>
            <w:noWrap/>
            <w:vAlign w:val="center"/>
            <w:hideMark/>
          </w:tcPr>
          <w:p w14:paraId="16069DEE"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0.15</w:t>
            </w:r>
          </w:p>
        </w:tc>
        <w:tc>
          <w:tcPr>
            <w:tcW w:w="0" w:type="auto"/>
            <w:tcBorders>
              <w:top w:val="nil"/>
              <w:left w:val="nil"/>
              <w:bottom w:val="nil"/>
              <w:right w:val="nil"/>
            </w:tcBorders>
            <w:shd w:val="clear" w:color="auto" w:fill="auto"/>
            <w:noWrap/>
            <w:vAlign w:val="center"/>
            <w:hideMark/>
          </w:tcPr>
          <w:p w14:paraId="16E56C2F"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1.90</w:t>
            </w:r>
          </w:p>
        </w:tc>
        <w:tc>
          <w:tcPr>
            <w:tcW w:w="0" w:type="auto"/>
            <w:tcBorders>
              <w:top w:val="nil"/>
              <w:left w:val="nil"/>
              <w:bottom w:val="nil"/>
              <w:right w:val="nil"/>
            </w:tcBorders>
            <w:shd w:val="clear" w:color="auto" w:fill="auto"/>
            <w:noWrap/>
            <w:vAlign w:val="center"/>
            <w:hideMark/>
          </w:tcPr>
          <w:p w14:paraId="7A740DCE"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4.13</w:t>
            </w:r>
          </w:p>
        </w:tc>
        <w:tc>
          <w:tcPr>
            <w:tcW w:w="0" w:type="auto"/>
            <w:tcBorders>
              <w:top w:val="nil"/>
              <w:left w:val="nil"/>
              <w:bottom w:val="nil"/>
              <w:right w:val="nil"/>
            </w:tcBorders>
            <w:shd w:val="clear" w:color="auto" w:fill="auto"/>
            <w:noWrap/>
            <w:vAlign w:val="center"/>
            <w:hideMark/>
          </w:tcPr>
          <w:p w14:paraId="514283A8"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2,227,713</w:t>
            </w:r>
          </w:p>
        </w:tc>
      </w:tr>
      <w:tr w:rsidR="004E4EE5" w:rsidRPr="001D2D50" w14:paraId="78007008" w14:textId="77777777" w:rsidTr="00252A17">
        <w:trPr>
          <w:trHeight w:val="300"/>
          <w:jc w:val="center"/>
        </w:trPr>
        <w:tc>
          <w:tcPr>
            <w:tcW w:w="0" w:type="auto"/>
            <w:tcBorders>
              <w:top w:val="nil"/>
              <w:left w:val="nil"/>
              <w:bottom w:val="nil"/>
              <w:right w:val="nil"/>
            </w:tcBorders>
            <w:shd w:val="clear" w:color="auto" w:fill="auto"/>
            <w:noWrap/>
            <w:vAlign w:val="center"/>
            <w:hideMark/>
          </w:tcPr>
          <w:p w14:paraId="4405AC56"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p>
        </w:tc>
        <w:tc>
          <w:tcPr>
            <w:tcW w:w="0" w:type="auto"/>
            <w:tcBorders>
              <w:top w:val="nil"/>
              <w:left w:val="nil"/>
              <w:bottom w:val="nil"/>
              <w:right w:val="nil"/>
            </w:tcBorders>
            <w:shd w:val="clear" w:color="auto" w:fill="auto"/>
            <w:noWrap/>
            <w:vAlign w:val="center"/>
            <w:hideMark/>
          </w:tcPr>
          <w:p w14:paraId="28B136AF" w14:textId="77777777" w:rsidR="004E4EE5" w:rsidRPr="00715293" w:rsidRDefault="004E4EE5" w:rsidP="00252A17">
            <w:pPr>
              <w:spacing w:after="0" w:line="480" w:lineRule="auto"/>
              <w:rPr>
                <w:rFonts w:ascii="Times New Roman" w:eastAsia="Times New Roman" w:hAnsi="Times New Roman" w:cs="Times New Roman"/>
                <w:noProof w:val="0"/>
                <w:sz w:val="24"/>
                <w:szCs w:val="24"/>
                <w:lang w:val="en-US" w:eastAsia="zh-CN"/>
              </w:rPr>
            </w:pPr>
          </w:p>
        </w:tc>
        <w:tc>
          <w:tcPr>
            <w:tcW w:w="0" w:type="auto"/>
            <w:tcBorders>
              <w:top w:val="nil"/>
              <w:left w:val="nil"/>
              <w:bottom w:val="nil"/>
              <w:right w:val="nil"/>
            </w:tcBorders>
            <w:shd w:val="clear" w:color="auto" w:fill="auto"/>
            <w:noWrap/>
            <w:vAlign w:val="center"/>
            <w:hideMark/>
          </w:tcPr>
          <w:p w14:paraId="318BB071" w14:textId="77777777" w:rsidR="004E4EE5" w:rsidRPr="00715293" w:rsidRDefault="004E4EE5" w:rsidP="00252A17">
            <w:pPr>
              <w:spacing w:after="0" w:line="480" w:lineRule="auto"/>
              <w:rPr>
                <w:rFonts w:ascii="Times New Roman" w:eastAsia="Times New Roman" w:hAnsi="Times New Roman" w:cs="Times New Roman"/>
                <w:noProof w:val="0"/>
                <w:sz w:val="24"/>
                <w:szCs w:val="24"/>
                <w:lang w:val="en-US" w:eastAsia="zh-CN"/>
              </w:rPr>
            </w:pPr>
          </w:p>
        </w:tc>
        <w:tc>
          <w:tcPr>
            <w:tcW w:w="0" w:type="auto"/>
            <w:tcBorders>
              <w:top w:val="nil"/>
              <w:left w:val="nil"/>
              <w:bottom w:val="nil"/>
              <w:right w:val="nil"/>
            </w:tcBorders>
            <w:shd w:val="clear" w:color="auto" w:fill="auto"/>
            <w:noWrap/>
            <w:vAlign w:val="center"/>
            <w:hideMark/>
          </w:tcPr>
          <w:p w14:paraId="56FCA2DC" w14:textId="77777777" w:rsidR="004E4EE5" w:rsidRPr="00715293" w:rsidRDefault="004E4EE5" w:rsidP="00252A17">
            <w:pPr>
              <w:spacing w:after="0" w:line="480" w:lineRule="auto"/>
              <w:rPr>
                <w:rFonts w:ascii="Times New Roman" w:eastAsia="Times New Roman" w:hAnsi="Times New Roman" w:cs="Times New Roman"/>
                <w:noProof w:val="0"/>
                <w:sz w:val="24"/>
                <w:szCs w:val="24"/>
                <w:lang w:val="en-US" w:eastAsia="zh-CN"/>
              </w:rPr>
            </w:pPr>
          </w:p>
        </w:tc>
        <w:tc>
          <w:tcPr>
            <w:tcW w:w="0" w:type="auto"/>
            <w:tcBorders>
              <w:top w:val="nil"/>
              <w:left w:val="nil"/>
              <w:bottom w:val="nil"/>
              <w:right w:val="nil"/>
            </w:tcBorders>
            <w:shd w:val="clear" w:color="auto" w:fill="auto"/>
            <w:noWrap/>
            <w:vAlign w:val="center"/>
            <w:hideMark/>
          </w:tcPr>
          <w:p w14:paraId="3500BA86" w14:textId="77777777" w:rsidR="004E4EE5" w:rsidRPr="00715293" w:rsidRDefault="004E4EE5" w:rsidP="00252A17">
            <w:pPr>
              <w:spacing w:after="0" w:line="480" w:lineRule="auto"/>
              <w:rPr>
                <w:rFonts w:ascii="Times New Roman" w:eastAsia="Times New Roman" w:hAnsi="Times New Roman" w:cs="Times New Roman"/>
                <w:noProof w:val="0"/>
                <w:sz w:val="24"/>
                <w:szCs w:val="24"/>
                <w:lang w:val="en-US" w:eastAsia="zh-CN"/>
              </w:rPr>
            </w:pPr>
          </w:p>
        </w:tc>
      </w:tr>
      <w:tr w:rsidR="004E4EE5" w:rsidRPr="001D2D50" w14:paraId="54D131FE" w14:textId="77777777" w:rsidTr="00252A17">
        <w:trPr>
          <w:trHeight w:val="300"/>
          <w:jc w:val="center"/>
        </w:trPr>
        <w:tc>
          <w:tcPr>
            <w:tcW w:w="0" w:type="auto"/>
            <w:tcBorders>
              <w:top w:val="nil"/>
              <w:left w:val="nil"/>
              <w:bottom w:val="nil"/>
              <w:right w:val="nil"/>
            </w:tcBorders>
            <w:shd w:val="clear" w:color="auto" w:fill="auto"/>
            <w:noWrap/>
            <w:vAlign w:val="center"/>
            <w:hideMark/>
          </w:tcPr>
          <w:p w14:paraId="43D6DC71" w14:textId="77777777" w:rsidR="004E4EE5" w:rsidRPr="00715293" w:rsidRDefault="004E4EE5" w:rsidP="00252A17">
            <w:pPr>
              <w:spacing w:after="0" w:line="480" w:lineRule="auto"/>
              <w:rPr>
                <w:rFonts w:ascii="Times New Roman" w:eastAsia="Times New Roman" w:hAnsi="Times New Roman" w:cs="Times New Roman"/>
                <w:b/>
                <w:noProof w:val="0"/>
                <w:color w:val="000000"/>
                <w:sz w:val="24"/>
                <w:szCs w:val="24"/>
                <w:lang w:val="en-US" w:eastAsia="zh-CN"/>
              </w:rPr>
            </w:pPr>
            <w:r w:rsidRPr="00715293">
              <w:rPr>
                <w:rFonts w:ascii="Times New Roman" w:eastAsia="Times New Roman" w:hAnsi="Times New Roman" w:cs="Times New Roman"/>
                <w:b/>
                <w:noProof w:val="0"/>
                <w:color w:val="000000"/>
                <w:sz w:val="24"/>
                <w:szCs w:val="24"/>
                <w:lang w:val="en-US" w:eastAsia="zh-CN"/>
              </w:rPr>
              <w:t>North</w:t>
            </w:r>
          </w:p>
        </w:tc>
        <w:tc>
          <w:tcPr>
            <w:tcW w:w="0" w:type="auto"/>
            <w:tcBorders>
              <w:top w:val="nil"/>
              <w:left w:val="nil"/>
              <w:bottom w:val="nil"/>
              <w:right w:val="nil"/>
            </w:tcBorders>
            <w:shd w:val="clear" w:color="auto" w:fill="auto"/>
            <w:noWrap/>
            <w:vAlign w:val="center"/>
            <w:hideMark/>
          </w:tcPr>
          <w:p w14:paraId="24D3A681"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p>
        </w:tc>
        <w:tc>
          <w:tcPr>
            <w:tcW w:w="0" w:type="auto"/>
            <w:tcBorders>
              <w:top w:val="nil"/>
              <w:left w:val="nil"/>
              <w:bottom w:val="nil"/>
              <w:right w:val="nil"/>
            </w:tcBorders>
            <w:shd w:val="clear" w:color="auto" w:fill="auto"/>
            <w:noWrap/>
            <w:vAlign w:val="center"/>
            <w:hideMark/>
          </w:tcPr>
          <w:p w14:paraId="66A77954" w14:textId="77777777" w:rsidR="004E4EE5" w:rsidRPr="00715293" w:rsidRDefault="004E4EE5" w:rsidP="00252A17">
            <w:pPr>
              <w:spacing w:after="0" w:line="480" w:lineRule="auto"/>
              <w:rPr>
                <w:rFonts w:ascii="Times New Roman" w:eastAsia="Times New Roman" w:hAnsi="Times New Roman" w:cs="Times New Roman"/>
                <w:noProof w:val="0"/>
                <w:sz w:val="24"/>
                <w:szCs w:val="24"/>
                <w:lang w:val="en-US" w:eastAsia="zh-CN"/>
              </w:rPr>
            </w:pPr>
          </w:p>
        </w:tc>
        <w:tc>
          <w:tcPr>
            <w:tcW w:w="0" w:type="auto"/>
            <w:tcBorders>
              <w:top w:val="nil"/>
              <w:left w:val="nil"/>
              <w:bottom w:val="nil"/>
              <w:right w:val="nil"/>
            </w:tcBorders>
            <w:shd w:val="clear" w:color="auto" w:fill="auto"/>
            <w:noWrap/>
            <w:vAlign w:val="center"/>
            <w:hideMark/>
          </w:tcPr>
          <w:p w14:paraId="41E67CE2" w14:textId="77777777" w:rsidR="004E4EE5" w:rsidRPr="00715293" w:rsidRDefault="004E4EE5" w:rsidP="00252A17">
            <w:pPr>
              <w:spacing w:after="0" w:line="480" w:lineRule="auto"/>
              <w:rPr>
                <w:rFonts w:ascii="Times New Roman" w:eastAsia="Times New Roman" w:hAnsi="Times New Roman" w:cs="Times New Roman"/>
                <w:noProof w:val="0"/>
                <w:sz w:val="24"/>
                <w:szCs w:val="24"/>
                <w:lang w:val="en-US" w:eastAsia="zh-CN"/>
              </w:rPr>
            </w:pPr>
          </w:p>
        </w:tc>
        <w:tc>
          <w:tcPr>
            <w:tcW w:w="0" w:type="auto"/>
            <w:tcBorders>
              <w:top w:val="nil"/>
              <w:left w:val="nil"/>
              <w:bottom w:val="nil"/>
              <w:right w:val="nil"/>
            </w:tcBorders>
            <w:shd w:val="clear" w:color="auto" w:fill="auto"/>
            <w:noWrap/>
            <w:vAlign w:val="center"/>
            <w:hideMark/>
          </w:tcPr>
          <w:p w14:paraId="4251BD1F" w14:textId="77777777" w:rsidR="004E4EE5" w:rsidRPr="00715293" w:rsidRDefault="004E4EE5" w:rsidP="00252A17">
            <w:pPr>
              <w:spacing w:after="0" w:line="480" w:lineRule="auto"/>
              <w:rPr>
                <w:rFonts w:ascii="Times New Roman" w:eastAsia="Times New Roman" w:hAnsi="Times New Roman" w:cs="Times New Roman"/>
                <w:noProof w:val="0"/>
                <w:sz w:val="24"/>
                <w:szCs w:val="24"/>
                <w:lang w:val="en-US" w:eastAsia="zh-CN"/>
              </w:rPr>
            </w:pPr>
          </w:p>
        </w:tc>
      </w:tr>
      <w:tr w:rsidR="004E4EE5" w:rsidRPr="001D2D50" w14:paraId="6C567773" w14:textId="77777777" w:rsidTr="00252A17">
        <w:trPr>
          <w:trHeight w:val="300"/>
          <w:jc w:val="center"/>
        </w:trPr>
        <w:tc>
          <w:tcPr>
            <w:tcW w:w="0" w:type="auto"/>
            <w:tcBorders>
              <w:top w:val="nil"/>
              <w:left w:val="nil"/>
              <w:bottom w:val="nil"/>
              <w:right w:val="nil"/>
            </w:tcBorders>
            <w:shd w:val="clear" w:color="auto" w:fill="auto"/>
            <w:noWrap/>
            <w:vAlign w:val="center"/>
            <w:hideMark/>
          </w:tcPr>
          <w:p w14:paraId="7877AE0B"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Liaoning</w:t>
            </w:r>
          </w:p>
        </w:tc>
        <w:tc>
          <w:tcPr>
            <w:tcW w:w="0" w:type="auto"/>
            <w:tcBorders>
              <w:top w:val="nil"/>
              <w:left w:val="nil"/>
              <w:bottom w:val="nil"/>
              <w:right w:val="nil"/>
            </w:tcBorders>
            <w:shd w:val="clear" w:color="auto" w:fill="auto"/>
            <w:noWrap/>
            <w:vAlign w:val="center"/>
            <w:hideMark/>
          </w:tcPr>
          <w:p w14:paraId="225CD4DC"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0.18</w:t>
            </w:r>
          </w:p>
        </w:tc>
        <w:tc>
          <w:tcPr>
            <w:tcW w:w="0" w:type="auto"/>
            <w:tcBorders>
              <w:top w:val="nil"/>
              <w:left w:val="nil"/>
              <w:bottom w:val="nil"/>
              <w:right w:val="nil"/>
            </w:tcBorders>
            <w:shd w:val="clear" w:color="auto" w:fill="auto"/>
            <w:noWrap/>
            <w:vAlign w:val="center"/>
            <w:hideMark/>
          </w:tcPr>
          <w:p w14:paraId="5E5EAEF2"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2.16</w:t>
            </w:r>
          </w:p>
        </w:tc>
        <w:tc>
          <w:tcPr>
            <w:tcW w:w="0" w:type="auto"/>
            <w:tcBorders>
              <w:top w:val="nil"/>
              <w:left w:val="nil"/>
              <w:bottom w:val="nil"/>
              <w:right w:val="nil"/>
            </w:tcBorders>
            <w:shd w:val="clear" w:color="auto" w:fill="auto"/>
            <w:noWrap/>
            <w:vAlign w:val="center"/>
            <w:hideMark/>
          </w:tcPr>
          <w:p w14:paraId="716A6E80"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4.70</w:t>
            </w:r>
          </w:p>
        </w:tc>
        <w:tc>
          <w:tcPr>
            <w:tcW w:w="0" w:type="auto"/>
            <w:tcBorders>
              <w:top w:val="nil"/>
              <w:left w:val="nil"/>
              <w:bottom w:val="nil"/>
              <w:right w:val="nil"/>
            </w:tcBorders>
            <w:shd w:val="clear" w:color="auto" w:fill="auto"/>
            <w:noWrap/>
            <w:vAlign w:val="center"/>
            <w:hideMark/>
          </w:tcPr>
          <w:p w14:paraId="1B1E169E"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1,183</w:t>
            </w:r>
          </w:p>
        </w:tc>
      </w:tr>
      <w:tr w:rsidR="004E4EE5" w:rsidRPr="001D2D50" w14:paraId="77902D84" w14:textId="77777777" w:rsidTr="00252A17">
        <w:trPr>
          <w:trHeight w:val="300"/>
          <w:jc w:val="center"/>
        </w:trPr>
        <w:tc>
          <w:tcPr>
            <w:tcW w:w="0" w:type="auto"/>
            <w:tcBorders>
              <w:top w:val="nil"/>
              <w:left w:val="nil"/>
              <w:bottom w:val="nil"/>
              <w:right w:val="nil"/>
            </w:tcBorders>
            <w:shd w:val="clear" w:color="auto" w:fill="auto"/>
            <w:noWrap/>
            <w:vAlign w:val="center"/>
            <w:hideMark/>
          </w:tcPr>
          <w:p w14:paraId="4C315EA1"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Hebei</w:t>
            </w:r>
          </w:p>
        </w:tc>
        <w:tc>
          <w:tcPr>
            <w:tcW w:w="0" w:type="auto"/>
            <w:tcBorders>
              <w:top w:val="nil"/>
              <w:left w:val="nil"/>
              <w:bottom w:val="nil"/>
              <w:right w:val="nil"/>
            </w:tcBorders>
            <w:shd w:val="clear" w:color="auto" w:fill="auto"/>
            <w:noWrap/>
            <w:vAlign w:val="center"/>
            <w:hideMark/>
          </w:tcPr>
          <w:p w14:paraId="1D08170A"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0.34</w:t>
            </w:r>
          </w:p>
        </w:tc>
        <w:tc>
          <w:tcPr>
            <w:tcW w:w="0" w:type="auto"/>
            <w:tcBorders>
              <w:top w:val="nil"/>
              <w:left w:val="nil"/>
              <w:bottom w:val="nil"/>
              <w:right w:val="nil"/>
            </w:tcBorders>
            <w:shd w:val="clear" w:color="auto" w:fill="auto"/>
            <w:noWrap/>
            <w:vAlign w:val="center"/>
            <w:hideMark/>
          </w:tcPr>
          <w:p w14:paraId="5A689839"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1.90</w:t>
            </w:r>
          </w:p>
        </w:tc>
        <w:tc>
          <w:tcPr>
            <w:tcW w:w="0" w:type="auto"/>
            <w:tcBorders>
              <w:top w:val="nil"/>
              <w:left w:val="nil"/>
              <w:bottom w:val="nil"/>
              <w:right w:val="nil"/>
            </w:tcBorders>
            <w:shd w:val="clear" w:color="auto" w:fill="auto"/>
            <w:noWrap/>
            <w:vAlign w:val="center"/>
            <w:hideMark/>
          </w:tcPr>
          <w:p w14:paraId="79A4A862"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4.13</w:t>
            </w:r>
          </w:p>
        </w:tc>
        <w:tc>
          <w:tcPr>
            <w:tcW w:w="0" w:type="auto"/>
            <w:tcBorders>
              <w:top w:val="nil"/>
              <w:left w:val="nil"/>
              <w:bottom w:val="nil"/>
              <w:right w:val="nil"/>
            </w:tcBorders>
            <w:shd w:val="clear" w:color="auto" w:fill="auto"/>
            <w:noWrap/>
            <w:vAlign w:val="center"/>
            <w:hideMark/>
          </w:tcPr>
          <w:p w14:paraId="3CDCA419"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1,215,716</w:t>
            </w:r>
          </w:p>
        </w:tc>
      </w:tr>
      <w:tr w:rsidR="004E4EE5" w:rsidRPr="001D2D50" w14:paraId="4D37394D" w14:textId="77777777" w:rsidTr="00252A17">
        <w:trPr>
          <w:trHeight w:val="300"/>
          <w:jc w:val="center"/>
        </w:trPr>
        <w:tc>
          <w:tcPr>
            <w:tcW w:w="0" w:type="auto"/>
            <w:tcBorders>
              <w:top w:val="nil"/>
              <w:left w:val="nil"/>
              <w:bottom w:val="nil"/>
              <w:right w:val="nil"/>
            </w:tcBorders>
            <w:shd w:val="clear" w:color="auto" w:fill="auto"/>
            <w:noWrap/>
            <w:vAlign w:val="center"/>
            <w:hideMark/>
          </w:tcPr>
          <w:p w14:paraId="712F2A5E"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Shanxi</w:t>
            </w:r>
          </w:p>
        </w:tc>
        <w:tc>
          <w:tcPr>
            <w:tcW w:w="0" w:type="auto"/>
            <w:tcBorders>
              <w:top w:val="nil"/>
              <w:left w:val="nil"/>
              <w:bottom w:val="nil"/>
              <w:right w:val="nil"/>
            </w:tcBorders>
            <w:shd w:val="clear" w:color="auto" w:fill="auto"/>
            <w:noWrap/>
            <w:vAlign w:val="center"/>
            <w:hideMark/>
          </w:tcPr>
          <w:p w14:paraId="39795D72"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0.42</w:t>
            </w:r>
          </w:p>
        </w:tc>
        <w:tc>
          <w:tcPr>
            <w:tcW w:w="0" w:type="auto"/>
            <w:tcBorders>
              <w:top w:val="nil"/>
              <w:left w:val="nil"/>
              <w:bottom w:val="nil"/>
              <w:right w:val="nil"/>
            </w:tcBorders>
            <w:shd w:val="clear" w:color="auto" w:fill="auto"/>
            <w:noWrap/>
            <w:vAlign w:val="center"/>
            <w:hideMark/>
          </w:tcPr>
          <w:p w14:paraId="0002BDA7"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1.92</w:t>
            </w:r>
          </w:p>
        </w:tc>
        <w:tc>
          <w:tcPr>
            <w:tcW w:w="0" w:type="auto"/>
            <w:tcBorders>
              <w:top w:val="nil"/>
              <w:left w:val="nil"/>
              <w:bottom w:val="nil"/>
              <w:right w:val="nil"/>
            </w:tcBorders>
            <w:shd w:val="clear" w:color="auto" w:fill="auto"/>
            <w:noWrap/>
            <w:vAlign w:val="center"/>
            <w:hideMark/>
          </w:tcPr>
          <w:p w14:paraId="04325DFA"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4.17</w:t>
            </w:r>
          </w:p>
        </w:tc>
        <w:tc>
          <w:tcPr>
            <w:tcW w:w="0" w:type="auto"/>
            <w:tcBorders>
              <w:top w:val="nil"/>
              <w:left w:val="nil"/>
              <w:bottom w:val="nil"/>
              <w:right w:val="nil"/>
            </w:tcBorders>
            <w:shd w:val="clear" w:color="auto" w:fill="auto"/>
            <w:noWrap/>
            <w:vAlign w:val="center"/>
            <w:hideMark/>
          </w:tcPr>
          <w:p w14:paraId="1B4BFD0A"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200,610</w:t>
            </w:r>
          </w:p>
        </w:tc>
      </w:tr>
      <w:tr w:rsidR="004E4EE5" w:rsidRPr="001D2D50" w14:paraId="53B77F02" w14:textId="77777777" w:rsidTr="00252A17">
        <w:trPr>
          <w:trHeight w:val="300"/>
          <w:jc w:val="center"/>
        </w:trPr>
        <w:tc>
          <w:tcPr>
            <w:tcW w:w="0" w:type="auto"/>
            <w:tcBorders>
              <w:top w:val="nil"/>
              <w:left w:val="nil"/>
              <w:bottom w:val="nil"/>
              <w:right w:val="nil"/>
            </w:tcBorders>
            <w:shd w:val="clear" w:color="auto" w:fill="auto"/>
            <w:noWrap/>
            <w:vAlign w:val="center"/>
            <w:hideMark/>
          </w:tcPr>
          <w:p w14:paraId="5A9E2972"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Beijing</w:t>
            </w:r>
          </w:p>
        </w:tc>
        <w:tc>
          <w:tcPr>
            <w:tcW w:w="0" w:type="auto"/>
            <w:tcBorders>
              <w:top w:val="nil"/>
              <w:left w:val="nil"/>
              <w:bottom w:val="nil"/>
              <w:right w:val="nil"/>
            </w:tcBorders>
            <w:shd w:val="clear" w:color="auto" w:fill="auto"/>
            <w:noWrap/>
            <w:vAlign w:val="center"/>
            <w:hideMark/>
          </w:tcPr>
          <w:p w14:paraId="00A8D887"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0.75</w:t>
            </w:r>
          </w:p>
        </w:tc>
        <w:tc>
          <w:tcPr>
            <w:tcW w:w="0" w:type="auto"/>
            <w:tcBorders>
              <w:top w:val="nil"/>
              <w:left w:val="nil"/>
              <w:bottom w:val="nil"/>
              <w:right w:val="nil"/>
            </w:tcBorders>
            <w:shd w:val="clear" w:color="auto" w:fill="auto"/>
            <w:noWrap/>
            <w:vAlign w:val="center"/>
            <w:hideMark/>
          </w:tcPr>
          <w:p w14:paraId="68876BE9"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1.94</w:t>
            </w:r>
          </w:p>
        </w:tc>
        <w:tc>
          <w:tcPr>
            <w:tcW w:w="0" w:type="auto"/>
            <w:tcBorders>
              <w:top w:val="nil"/>
              <w:left w:val="nil"/>
              <w:bottom w:val="nil"/>
              <w:right w:val="nil"/>
            </w:tcBorders>
            <w:shd w:val="clear" w:color="auto" w:fill="auto"/>
            <w:noWrap/>
            <w:vAlign w:val="center"/>
            <w:hideMark/>
          </w:tcPr>
          <w:p w14:paraId="2E43C4AE"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4.22</w:t>
            </w:r>
          </w:p>
        </w:tc>
        <w:tc>
          <w:tcPr>
            <w:tcW w:w="0" w:type="auto"/>
            <w:tcBorders>
              <w:top w:val="nil"/>
              <w:left w:val="nil"/>
              <w:bottom w:val="nil"/>
              <w:right w:val="nil"/>
            </w:tcBorders>
            <w:shd w:val="clear" w:color="auto" w:fill="auto"/>
            <w:noWrap/>
            <w:vAlign w:val="center"/>
            <w:hideMark/>
          </w:tcPr>
          <w:p w14:paraId="78DD0FE3"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5,474</w:t>
            </w:r>
          </w:p>
        </w:tc>
      </w:tr>
      <w:tr w:rsidR="004E4EE5" w:rsidRPr="001D2D50" w14:paraId="402779FD" w14:textId="77777777" w:rsidTr="00252A17">
        <w:trPr>
          <w:trHeight w:val="300"/>
          <w:jc w:val="center"/>
        </w:trPr>
        <w:tc>
          <w:tcPr>
            <w:tcW w:w="0" w:type="auto"/>
            <w:tcBorders>
              <w:top w:val="nil"/>
              <w:left w:val="nil"/>
              <w:bottom w:val="nil"/>
              <w:right w:val="nil"/>
            </w:tcBorders>
            <w:shd w:val="clear" w:color="auto" w:fill="auto"/>
            <w:noWrap/>
            <w:vAlign w:val="center"/>
            <w:hideMark/>
          </w:tcPr>
          <w:p w14:paraId="41906032"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p>
        </w:tc>
        <w:tc>
          <w:tcPr>
            <w:tcW w:w="0" w:type="auto"/>
            <w:tcBorders>
              <w:top w:val="nil"/>
              <w:left w:val="nil"/>
              <w:bottom w:val="nil"/>
              <w:right w:val="nil"/>
            </w:tcBorders>
            <w:shd w:val="clear" w:color="auto" w:fill="auto"/>
            <w:noWrap/>
            <w:vAlign w:val="center"/>
            <w:hideMark/>
          </w:tcPr>
          <w:p w14:paraId="5AC72A4A" w14:textId="77777777" w:rsidR="004E4EE5" w:rsidRPr="00715293" w:rsidRDefault="004E4EE5" w:rsidP="00252A17">
            <w:pPr>
              <w:spacing w:after="0" w:line="480" w:lineRule="auto"/>
              <w:rPr>
                <w:rFonts w:ascii="Times New Roman" w:eastAsia="Times New Roman" w:hAnsi="Times New Roman" w:cs="Times New Roman"/>
                <w:noProof w:val="0"/>
                <w:sz w:val="24"/>
                <w:szCs w:val="24"/>
                <w:lang w:val="en-US" w:eastAsia="zh-CN"/>
              </w:rPr>
            </w:pPr>
          </w:p>
        </w:tc>
        <w:tc>
          <w:tcPr>
            <w:tcW w:w="0" w:type="auto"/>
            <w:tcBorders>
              <w:top w:val="nil"/>
              <w:left w:val="nil"/>
              <w:bottom w:val="nil"/>
              <w:right w:val="nil"/>
            </w:tcBorders>
            <w:shd w:val="clear" w:color="auto" w:fill="auto"/>
            <w:noWrap/>
            <w:vAlign w:val="center"/>
            <w:hideMark/>
          </w:tcPr>
          <w:p w14:paraId="25AE47B4" w14:textId="77777777" w:rsidR="004E4EE5" w:rsidRPr="00715293" w:rsidRDefault="004E4EE5" w:rsidP="00252A17">
            <w:pPr>
              <w:spacing w:after="0" w:line="480" w:lineRule="auto"/>
              <w:rPr>
                <w:rFonts w:ascii="Times New Roman" w:eastAsia="Times New Roman" w:hAnsi="Times New Roman" w:cs="Times New Roman"/>
                <w:noProof w:val="0"/>
                <w:sz w:val="24"/>
                <w:szCs w:val="24"/>
                <w:lang w:val="en-US" w:eastAsia="zh-CN"/>
              </w:rPr>
            </w:pPr>
          </w:p>
        </w:tc>
        <w:tc>
          <w:tcPr>
            <w:tcW w:w="0" w:type="auto"/>
            <w:tcBorders>
              <w:top w:val="nil"/>
              <w:left w:val="nil"/>
              <w:bottom w:val="nil"/>
              <w:right w:val="nil"/>
            </w:tcBorders>
            <w:shd w:val="clear" w:color="auto" w:fill="auto"/>
            <w:noWrap/>
            <w:vAlign w:val="center"/>
            <w:hideMark/>
          </w:tcPr>
          <w:p w14:paraId="2A0190AB" w14:textId="77777777" w:rsidR="004E4EE5" w:rsidRPr="00715293" w:rsidRDefault="004E4EE5" w:rsidP="00252A17">
            <w:pPr>
              <w:spacing w:after="0" w:line="480" w:lineRule="auto"/>
              <w:rPr>
                <w:rFonts w:ascii="Times New Roman" w:eastAsia="Times New Roman" w:hAnsi="Times New Roman" w:cs="Times New Roman"/>
                <w:noProof w:val="0"/>
                <w:sz w:val="24"/>
                <w:szCs w:val="24"/>
                <w:lang w:val="en-US" w:eastAsia="zh-CN"/>
              </w:rPr>
            </w:pPr>
          </w:p>
        </w:tc>
        <w:tc>
          <w:tcPr>
            <w:tcW w:w="0" w:type="auto"/>
            <w:tcBorders>
              <w:top w:val="nil"/>
              <w:left w:val="nil"/>
              <w:bottom w:val="nil"/>
              <w:right w:val="nil"/>
            </w:tcBorders>
            <w:shd w:val="clear" w:color="auto" w:fill="auto"/>
            <w:noWrap/>
            <w:vAlign w:val="center"/>
            <w:hideMark/>
          </w:tcPr>
          <w:p w14:paraId="1917C684" w14:textId="77777777" w:rsidR="004E4EE5" w:rsidRPr="00715293" w:rsidRDefault="004E4EE5" w:rsidP="00252A17">
            <w:pPr>
              <w:spacing w:after="0" w:line="480" w:lineRule="auto"/>
              <w:rPr>
                <w:rFonts w:ascii="Times New Roman" w:eastAsia="Times New Roman" w:hAnsi="Times New Roman" w:cs="Times New Roman"/>
                <w:noProof w:val="0"/>
                <w:sz w:val="24"/>
                <w:szCs w:val="24"/>
                <w:lang w:val="en-US" w:eastAsia="zh-CN"/>
              </w:rPr>
            </w:pPr>
          </w:p>
        </w:tc>
      </w:tr>
      <w:tr w:rsidR="004E4EE5" w:rsidRPr="001D2D50" w14:paraId="4A511A2A" w14:textId="77777777" w:rsidTr="00252A17">
        <w:trPr>
          <w:trHeight w:val="300"/>
          <w:jc w:val="center"/>
        </w:trPr>
        <w:tc>
          <w:tcPr>
            <w:tcW w:w="0" w:type="auto"/>
            <w:gridSpan w:val="2"/>
            <w:tcBorders>
              <w:top w:val="nil"/>
              <w:left w:val="nil"/>
              <w:bottom w:val="nil"/>
              <w:right w:val="nil"/>
            </w:tcBorders>
            <w:shd w:val="clear" w:color="auto" w:fill="auto"/>
            <w:noWrap/>
            <w:vAlign w:val="center"/>
            <w:hideMark/>
          </w:tcPr>
          <w:p w14:paraId="457FB60D" w14:textId="77777777" w:rsidR="004E4EE5" w:rsidRPr="00715293" w:rsidRDefault="004E4EE5" w:rsidP="00252A17">
            <w:pPr>
              <w:spacing w:after="0" w:line="480" w:lineRule="auto"/>
              <w:rPr>
                <w:rFonts w:ascii="Times New Roman" w:eastAsia="Times New Roman" w:hAnsi="Times New Roman" w:cs="Times New Roman"/>
                <w:b/>
                <w:noProof w:val="0"/>
                <w:color w:val="000000"/>
                <w:sz w:val="24"/>
                <w:szCs w:val="24"/>
                <w:lang w:val="en-US" w:eastAsia="zh-CN"/>
              </w:rPr>
            </w:pPr>
            <w:r w:rsidRPr="00715293">
              <w:rPr>
                <w:rFonts w:ascii="Times New Roman" w:eastAsia="Times New Roman" w:hAnsi="Times New Roman" w:cs="Times New Roman"/>
                <w:b/>
                <w:noProof w:val="0"/>
                <w:color w:val="000000"/>
                <w:sz w:val="24"/>
                <w:szCs w:val="24"/>
                <w:lang w:val="en-US" w:eastAsia="zh-CN"/>
              </w:rPr>
              <w:t>Northwest</w:t>
            </w:r>
          </w:p>
        </w:tc>
        <w:tc>
          <w:tcPr>
            <w:tcW w:w="0" w:type="auto"/>
            <w:tcBorders>
              <w:top w:val="nil"/>
              <w:left w:val="nil"/>
              <w:bottom w:val="nil"/>
              <w:right w:val="nil"/>
            </w:tcBorders>
            <w:shd w:val="clear" w:color="auto" w:fill="auto"/>
            <w:noWrap/>
            <w:vAlign w:val="center"/>
            <w:hideMark/>
          </w:tcPr>
          <w:p w14:paraId="4F77F414"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p>
        </w:tc>
        <w:tc>
          <w:tcPr>
            <w:tcW w:w="0" w:type="auto"/>
            <w:tcBorders>
              <w:top w:val="nil"/>
              <w:left w:val="nil"/>
              <w:bottom w:val="nil"/>
              <w:right w:val="nil"/>
            </w:tcBorders>
            <w:shd w:val="clear" w:color="auto" w:fill="auto"/>
            <w:noWrap/>
            <w:vAlign w:val="center"/>
            <w:hideMark/>
          </w:tcPr>
          <w:p w14:paraId="47DB778F" w14:textId="77777777" w:rsidR="004E4EE5" w:rsidRPr="00715293" w:rsidRDefault="004E4EE5" w:rsidP="00252A17">
            <w:pPr>
              <w:spacing w:after="0" w:line="480" w:lineRule="auto"/>
              <w:rPr>
                <w:rFonts w:ascii="Times New Roman" w:eastAsia="Times New Roman" w:hAnsi="Times New Roman" w:cs="Times New Roman"/>
                <w:noProof w:val="0"/>
                <w:sz w:val="24"/>
                <w:szCs w:val="24"/>
                <w:lang w:val="en-US" w:eastAsia="zh-CN"/>
              </w:rPr>
            </w:pPr>
          </w:p>
        </w:tc>
        <w:tc>
          <w:tcPr>
            <w:tcW w:w="0" w:type="auto"/>
            <w:tcBorders>
              <w:top w:val="nil"/>
              <w:left w:val="nil"/>
              <w:bottom w:val="nil"/>
              <w:right w:val="nil"/>
            </w:tcBorders>
            <w:shd w:val="clear" w:color="auto" w:fill="auto"/>
            <w:noWrap/>
            <w:vAlign w:val="center"/>
            <w:hideMark/>
          </w:tcPr>
          <w:p w14:paraId="4986900D" w14:textId="77777777" w:rsidR="004E4EE5" w:rsidRPr="00715293" w:rsidRDefault="004E4EE5" w:rsidP="00252A17">
            <w:pPr>
              <w:spacing w:after="0" w:line="480" w:lineRule="auto"/>
              <w:rPr>
                <w:rFonts w:ascii="Times New Roman" w:eastAsia="Times New Roman" w:hAnsi="Times New Roman" w:cs="Times New Roman"/>
                <w:noProof w:val="0"/>
                <w:sz w:val="24"/>
                <w:szCs w:val="24"/>
                <w:lang w:val="en-US" w:eastAsia="zh-CN"/>
              </w:rPr>
            </w:pPr>
          </w:p>
        </w:tc>
      </w:tr>
      <w:tr w:rsidR="004E4EE5" w:rsidRPr="001D2D50" w14:paraId="092BCD85" w14:textId="77777777" w:rsidTr="00252A17">
        <w:trPr>
          <w:trHeight w:val="300"/>
          <w:jc w:val="center"/>
        </w:trPr>
        <w:tc>
          <w:tcPr>
            <w:tcW w:w="0" w:type="auto"/>
            <w:tcBorders>
              <w:top w:val="nil"/>
              <w:left w:val="nil"/>
              <w:bottom w:val="nil"/>
              <w:right w:val="nil"/>
            </w:tcBorders>
            <w:shd w:val="clear" w:color="auto" w:fill="auto"/>
            <w:noWrap/>
            <w:vAlign w:val="center"/>
            <w:hideMark/>
          </w:tcPr>
          <w:p w14:paraId="24659620"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Xinjiang</w:t>
            </w:r>
          </w:p>
        </w:tc>
        <w:tc>
          <w:tcPr>
            <w:tcW w:w="0" w:type="auto"/>
            <w:tcBorders>
              <w:top w:val="nil"/>
              <w:left w:val="nil"/>
              <w:bottom w:val="nil"/>
              <w:right w:val="nil"/>
            </w:tcBorders>
            <w:shd w:val="clear" w:color="auto" w:fill="auto"/>
            <w:noWrap/>
            <w:vAlign w:val="center"/>
            <w:hideMark/>
          </w:tcPr>
          <w:p w14:paraId="683D0D6F"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0.98</w:t>
            </w:r>
          </w:p>
        </w:tc>
        <w:tc>
          <w:tcPr>
            <w:tcW w:w="0" w:type="auto"/>
            <w:tcBorders>
              <w:top w:val="nil"/>
              <w:left w:val="nil"/>
              <w:bottom w:val="nil"/>
              <w:right w:val="nil"/>
            </w:tcBorders>
            <w:shd w:val="clear" w:color="auto" w:fill="auto"/>
            <w:noWrap/>
            <w:vAlign w:val="center"/>
            <w:hideMark/>
          </w:tcPr>
          <w:p w14:paraId="093943EE"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1.65</w:t>
            </w:r>
          </w:p>
        </w:tc>
        <w:tc>
          <w:tcPr>
            <w:tcW w:w="0" w:type="auto"/>
            <w:tcBorders>
              <w:top w:val="nil"/>
              <w:left w:val="nil"/>
              <w:bottom w:val="nil"/>
              <w:right w:val="nil"/>
            </w:tcBorders>
            <w:shd w:val="clear" w:color="auto" w:fill="auto"/>
            <w:noWrap/>
            <w:vAlign w:val="center"/>
            <w:hideMark/>
          </w:tcPr>
          <w:p w14:paraId="74EFA473"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3.59</w:t>
            </w:r>
          </w:p>
        </w:tc>
        <w:tc>
          <w:tcPr>
            <w:tcW w:w="0" w:type="auto"/>
            <w:tcBorders>
              <w:top w:val="nil"/>
              <w:left w:val="nil"/>
              <w:bottom w:val="nil"/>
              <w:right w:val="nil"/>
            </w:tcBorders>
            <w:shd w:val="clear" w:color="auto" w:fill="auto"/>
            <w:noWrap/>
            <w:vAlign w:val="center"/>
            <w:hideMark/>
          </w:tcPr>
          <w:p w14:paraId="2884C950"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832,984</w:t>
            </w:r>
          </w:p>
        </w:tc>
      </w:tr>
      <w:tr w:rsidR="004E4EE5" w:rsidRPr="001D2D50" w14:paraId="3A86645A" w14:textId="77777777" w:rsidTr="00252A17">
        <w:trPr>
          <w:trHeight w:val="300"/>
          <w:jc w:val="center"/>
        </w:trPr>
        <w:tc>
          <w:tcPr>
            <w:tcW w:w="0" w:type="auto"/>
            <w:tcBorders>
              <w:top w:val="nil"/>
              <w:left w:val="nil"/>
              <w:bottom w:val="nil"/>
              <w:right w:val="nil"/>
            </w:tcBorders>
            <w:shd w:val="clear" w:color="auto" w:fill="auto"/>
            <w:noWrap/>
            <w:vAlign w:val="center"/>
            <w:hideMark/>
          </w:tcPr>
          <w:p w14:paraId="7078176B"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Qinghai</w:t>
            </w:r>
          </w:p>
        </w:tc>
        <w:tc>
          <w:tcPr>
            <w:tcW w:w="0" w:type="auto"/>
            <w:tcBorders>
              <w:top w:val="nil"/>
              <w:left w:val="nil"/>
              <w:bottom w:val="nil"/>
              <w:right w:val="nil"/>
            </w:tcBorders>
            <w:shd w:val="clear" w:color="auto" w:fill="auto"/>
            <w:noWrap/>
            <w:vAlign w:val="center"/>
            <w:hideMark/>
          </w:tcPr>
          <w:p w14:paraId="4A27553D"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0.21</w:t>
            </w:r>
          </w:p>
        </w:tc>
        <w:tc>
          <w:tcPr>
            <w:tcW w:w="0" w:type="auto"/>
            <w:tcBorders>
              <w:top w:val="nil"/>
              <w:left w:val="nil"/>
              <w:bottom w:val="nil"/>
              <w:right w:val="nil"/>
            </w:tcBorders>
            <w:shd w:val="clear" w:color="auto" w:fill="auto"/>
            <w:noWrap/>
            <w:vAlign w:val="center"/>
            <w:hideMark/>
          </w:tcPr>
          <w:p w14:paraId="61FDD841"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2.30</w:t>
            </w:r>
          </w:p>
        </w:tc>
        <w:tc>
          <w:tcPr>
            <w:tcW w:w="0" w:type="auto"/>
            <w:tcBorders>
              <w:top w:val="nil"/>
              <w:left w:val="nil"/>
              <w:bottom w:val="nil"/>
              <w:right w:val="nil"/>
            </w:tcBorders>
            <w:shd w:val="clear" w:color="auto" w:fill="auto"/>
            <w:noWrap/>
            <w:vAlign w:val="center"/>
            <w:hideMark/>
          </w:tcPr>
          <w:p w14:paraId="625E204F"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5.00</w:t>
            </w:r>
          </w:p>
        </w:tc>
        <w:tc>
          <w:tcPr>
            <w:tcW w:w="0" w:type="auto"/>
            <w:tcBorders>
              <w:top w:val="nil"/>
              <w:left w:val="nil"/>
              <w:bottom w:val="nil"/>
              <w:right w:val="nil"/>
            </w:tcBorders>
            <w:shd w:val="clear" w:color="auto" w:fill="auto"/>
            <w:noWrap/>
            <w:vAlign w:val="center"/>
            <w:hideMark/>
          </w:tcPr>
          <w:p w14:paraId="500A69B7"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36,363</w:t>
            </w:r>
          </w:p>
        </w:tc>
      </w:tr>
      <w:tr w:rsidR="004E4EE5" w:rsidRPr="001D2D50" w14:paraId="7D3654E3" w14:textId="77777777" w:rsidTr="00252A17">
        <w:trPr>
          <w:trHeight w:val="300"/>
          <w:jc w:val="center"/>
        </w:trPr>
        <w:tc>
          <w:tcPr>
            <w:tcW w:w="0" w:type="auto"/>
            <w:tcBorders>
              <w:top w:val="nil"/>
              <w:left w:val="nil"/>
              <w:bottom w:val="nil"/>
              <w:right w:val="nil"/>
            </w:tcBorders>
            <w:shd w:val="clear" w:color="auto" w:fill="auto"/>
            <w:noWrap/>
            <w:vAlign w:val="center"/>
            <w:hideMark/>
          </w:tcPr>
          <w:p w14:paraId="50C4A67D"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Gansu</w:t>
            </w:r>
          </w:p>
        </w:tc>
        <w:tc>
          <w:tcPr>
            <w:tcW w:w="0" w:type="auto"/>
            <w:tcBorders>
              <w:top w:val="nil"/>
              <w:left w:val="nil"/>
              <w:bottom w:val="nil"/>
              <w:right w:val="nil"/>
            </w:tcBorders>
            <w:shd w:val="clear" w:color="auto" w:fill="auto"/>
            <w:noWrap/>
            <w:vAlign w:val="center"/>
            <w:hideMark/>
          </w:tcPr>
          <w:p w14:paraId="2333E26D"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0.25</w:t>
            </w:r>
          </w:p>
        </w:tc>
        <w:tc>
          <w:tcPr>
            <w:tcW w:w="0" w:type="auto"/>
            <w:tcBorders>
              <w:top w:val="nil"/>
              <w:left w:val="nil"/>
              <w:bottom w:val="nil"/>
              <w:right w:val="nil"/>
            </w:tcBorders>
            <w:shd w:val="clear" w:color="auto" w:fill="auto"/>
            <w:noWrap/>
            <w:vAlign w:val="center"/>
            <w:hideMark/>
          </w:tcPr>
          <w:p w14:paraId="18824159"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2.03</w:t>
            </w:r>
          </w:p>
        </w:tc>
        <w:tc>
          <w:tcPr>
            <w:tcW w:w="0" w:type="auto"/>
            <w:tcBorders>
              <w:top w:val="nil"/>
              <w:left w:val="nil"/>
              <w:bottom w:val="nil"/>
              <w:right w:val="nil"/>
            </w:tcBorders>
            <w:shd w:val="clear" w:color="auto" w:fill="auto"/>
            <w:noWrap/>
            <w:vAlign w:val="center"/>
            <w:hideMark/>
          </w:tcPr>
          <w:p w14:paraId="5811AD53"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4.41</w:t>
            </w:r>
          </w:p>
        </w:tc>
        <w:tc>
          <w:tcPr>
            <w:tcW w:w="0" w:type="auto"/>
            <w:tcBorders>
              <w:top w:val="nil"/>
              <w:left w:val="nil"/>
              <w:bottom w:val="nil"/>
              <w:right w:val="nil"/>
            </w:tcBorders>
            <w:shd w:val="clear" w:color="auto" w:fill="auto"/>
            <w:noWrap/>
            <w:vAlign w:val="center"/>
            <w:hideMark/>
          </w:tcPr>
          <w:p w14:paraId="3933399F"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241,287</w:t>
            </w:r>
          </w:p>
        </w:tc>
      </w:tr>
      <w:tr w:rsidR="004E4EE5" w:rsidRPr="001D2D50" w14:paraId="130D4464" w14:textId="77777777" w:rsidTr="00252A17">
        <w:trPr>
          <w:trHeight w:val="300"/>
          <w:jc w:val="center"/>
        </w:trPr>
        <w:tc>
          <w:tcPr>
            <w:tcW w:w="0" w:type="auto"/>
            <w:tcBorders>
              <w:top w:val="nil"/>
              <w:left w:val="nil"/>
              <w:bottom w:val="nil"/>
              <w:right w:val="nil"/>
            </w:tcBorders>
            <w:shd w:val="clear" w:color="auto" w:fill="auto"/>
            <w:noWrap/>
            <w:vAlign w:val="center"/>
            <w:hideMark/>
          </w:tcPr>
          <w:p w14:paraId="28637749"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Ningxia</w:t>
            </w:r>
          </w:p>
        </w:tc>
        <w:tc>
          <w:tcPr>
            <w:tcW w:w="0" w:type="auto"/>
            <w:tcBorders>
              <w:top w:val="nil"/>
              <w:left w:val="nil"/>
              <w:bottom w:val="nil"/>
              <w:right w:val="nil"/>
            </w:tcBorders>
            <w:shd w:val="clear" w:color="auto" w:fill="auto"/>
            <w:noWrap/>
            <w:vAlign w:val="center"/>
            <w:hideMark/>
          </w:tcPr>
          <w:p w14:paraId="0AE3F7E0"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0.35</w:t>
            </w:r>
          </w:p>
        </w:tc>
        <w:tc>
          <w:tcPr>
            <w:tcW w:w="0" w:type="auto"/>
            <w:tcBorders>
              <w:top w:val="nil"/>
              <w:left w:val="nil"/>
              <w:bottom w:val="nil"/>
              <w:right w:val="nil"/>
            </w:tcBorders>
            <w:shd w:val="clear" w:color="auto" w:fill="auto"/>
            <w:noWrap/>
            <w:vAlign w:val="center"/>
            <w:hideMark/>
          </w:tcPr>
          <w:p w14:paraId="66A9035F"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1.97</w:t>
            </w:r>
          </w:p>
        </w:tc>
        <w:tc>
          <w:tcPr>
            <w:tcW w:w="0" w:type="auto"/>
            <w:tcBorders>
              <w:top w:val="nil"/>
              <w:left w:val="nil"/>
              <w:bottom w:val="nil"/>
              <w:right w:val="nil"/>
            </w:tcBorders>
            <w:shd w:val="clear" w:color="auto" w:fill="auto"/>
            <w:noWrap/>
            <w:vAlign w:val="center"/>
            <w:hideMark/>
          </w:tcPr>
          <w:p w14:paraId="7CF339C9"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4.28</w:t>
            </w:r>
          </w:p>
        </w:tc>
        <w:tc>
          <w:tcPr>
            <w:tcW w:w="0" w:type="auto"/>
            <w:tcBorders>
              <w:top w:val="nil"/>
              <w:left w:val="nil"/>
              <w:bottom w:val="nil"/>
              <w:right w:val="nil"/>
            </w:tcBorders>
            <w:shd w:val="clear" w:color="auto" w:fill="auto"/>
            <w:noWrap/>
            <w:vAlign w:val="center"/>
            <w:hideMark/>
          </w:tcPr>
          <w:p w14:paraId="19FCD1E7"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43,722</w:t>
            </w:r>
          </w:p>
        </w:tc>
      </w:tr>
      <w:tr w:rsidR="004E4EE5" w:rsidRPr="001D2D50" w14:paraId="2B118CAB" w14:textId="77777777" w:rsidTr="00252A17">
        <w:trPr>
          <w:trHeight w:val="315"/>
          <w:jc w:val="center"/>
        </w:trPr>
        <w:tc>
          <w:tcPr>
            <w:tcW w:w="0" w:type="auto"/>
            <w:tcBorders>
              <w:top w:val="nil"/>
              <w:left w:val="nil"/>
              <w:bottom w:val="single" w:sz="8" w:space="0" w:color="auto"/>
              <w:right w:val="nil"/>
            </w:tcBorders>
            <w:shd w:val="clear" w:color="auto" w:fill="auto"/>
            <w:noWrap/>
            <w:vAlign w:val="center"/>
            <w:hideMark/>
          </w:tcPr>
          <w:p w14:paraId="7F057003"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proofErr w:type="spellStart"/>
            <w:r w:rsidRPr="00715293">
              <w:rPr>
                <w:rFonts w:ascii="Times New Roman" w:eastAsia="Times New Roman" w:hAnsi="Times New Roman" w:cs="Times New Roman"/>
                <w:noProof w:val="0"/>
                <w:color w:val="000000"/>
                <w:sz w:val="24"/>
                <w:szCs w:val="24"/>
                <w:lang w:val="en-US" w:eastAsia="zh-CN"/>
              </w:rPr>
              <w:t>Shannxi</w:t>
            </w:r>
            <w:proofErr w:type="spellEnd"/>
          </w:p>
        </w:tc>
        <w:tc>
          <w:tcPr>
            <w:tcW w:w="0" w:type="auto"/>
            <w:tcBorders>
              <w:top w:val="nil"/>
              <w:left w:val="nil"/>
              <w:bottom w:val="single" w:sz="8" w:space="0" w:color="auto"/>
              <w:right w:val="nil"/>
            </w:tcBorders>
            <w:shd w:val="clear" w:color="auto" w:fill="auto"/>
            <w:noWrap/>
            <w:vAlign w:val="center"/>
            <w:hideMark/>
          </w:tcPr>
          <w:p w14:paraId="0EA7326E"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0.50</w:t>
            </w:r>
          </w:p>
        </w:tc>
        <w:tc>
          <w:tcPr>
            <w:tcW w:w="0" w:type="auto"/>
            <w:tcBorders>
              <w:top w:val="nil"/>
              <w:left w:val="nil"/>
              <w:bottom w:val="single" w:sz="8" w:space="0" w:color="auto"/>
              <w:right w:val="nil"/>
            </w:tcBorders>
            <w:shd w:val="clear" w:color="auto" w:fill="auto"/>
            <w:noWrap/>
            <w:vAlign w:val="center"/>
            <w:hideMark/>
          </w:tcPr>
          <w:p w14:paraId="3F466BDF"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1.96</w:t>
            </w:r>
          </w:p>
        </w:tc>
        <w:tc>
          <w:tcPr>
            <w:tcW w:w="0" w:type="auto"/>
            <w:tcBorders>
              <w:top w:val="nil"/>
              <w:left w:val="nil"/>
              <w:bottom w:val="single" w:sz="8" w:space="0" w:color="auto"/>
              <w:right w:val="nil"/>
            </w:tcBorders>
            <w:shd w:val="clear" w:color="auto" w:fill="auto"/>
            <w:noWrap/>
            <w:vAlign w:val="center"/>
            <w:hideMark/>
          </w:tcPr>
          <w:p w14:paraId="0BA50F8C"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4.26</w:t>
            </w:r>
          </w:p>
        </w:tc>
        <w:tc>
          <w:tcPr>
            <w:tcW w:w="0" w:type="auto"/>
            <w:tcBorders>
              <w:top w:val="nil"/>
              <w:left w:val="nil"/>
              <w:bottom w:val="single" w:sz="8" w:space="0" w:color="auto"/>
              <w:right w:val="nil"/>
            </w:tcBorders>
            <w:shd w:val="clear" w:color="auto" w:fill="auto"/>
            <w:noWrap/>
            <w:vAlign w:val="center"/>
            <w:hideMark/>
          </w:tcPr>
          <w:p w14:paraId="565236EA" w14:textId="77777777" w:rsidR="004E4EE5" w:rsidRPr="00715293" w:rsidRDefault="004E4EE5" w:rsidP="00252A17">
            <w:pPr>
              <w:spacing w:after="0" w:line="480" w:lineRule="auto"/>
              <w:rPr>
                <w:rFonts w:ascii="Times New Roman" w:eastAsia="Times New Roman" w:hAnsi="Times New Roman" w:cs="Times New Roman"/>
                <w:noProof w:val="0"/>
                <w:color w:val="000000"/>
                <w:sz w:val="24"/>
                <w:szCs w:val="24"/>
                <w:lang w:val="en-US" w:eastAsia="zh-CN"/>
              </w:rPr>
            </w:pPr>
            <w:r w:rsidRPr="00715293">
              <w:rPr>
                <w:rFonts w:ascii="Times New Roman" w:eastAsia="Times New Roman" w:hAnsi="Times New Roman" w:cs="Times New Roman"/>
                <w:noProof w:val="0"/>
                <w:color w:val="000000"/>
                <w:sz w:val="24"/>
                <w:szCs w:val="24"/>
                <w:lang w:val="en-US" w:eastAsia="zh-CN"/>
              </w:rPr>
              <w:t>309,779</w:t>
            </w:r>
          </w:p>
        </w:tc>
      </w:tr>
    </w:tbl>
    <w:p w14:paraId="25F45648" w14:textId="77777777" w:rsidR="004E4EE5" w:rsidRDefault="004E4EE5" w:rsidP="004E4EE5">
      <w:pPr>
        <w:spacing w:line="480" w:lineRule="auto"/>
        <w:rPr>
          <w:rFonts w:ascii="Times New Roman" w:hAnsi="Times New Roman" w:cs="Times New Roman"/>
          <w:sz w:val="24"/>
          <w:szCs w:val="24"/>
        </w:rPr>
        <w:sectPr w:rsidR="004E4EE5" w:rsidSect="0038017F">
          <w:pgSz w:w="11906" w:h="16838"/>
          <w:pgMar w:top="720" w:right="720" w:bottom="720" w:left="720" w:header="708" w:footer="708" w:gutter="0"/>
          <w:cols w:space="708"/>
          <w:docGrid w:linePitch="360"/>
        </w:sectPr>
      </w:pPr>
    </w:p>
    <w:p w14:paraId="2BA51AD4" w14:textId="7F7D6A2D" w:rsidR="00845183" w:rsidRPr="001D2D50" w:rsidRDefault="00845183" w:rsidP="001D2D50">
      <w:pPr>
        <w:spacing w:line="480" w:lineRule="auto"/>
        <w:rPr>
          <w:rFonts w:ascii="Times New Roman" w:eastAsia="黑体" w:hAnsi="Times New Roman" w:cs="Times New Roman"/>
          <w:sz w:val="24"/>
          <w:szCs w:val="24"/>
        </w:rPr>
      </w:pPr>
      <w:r w:rsidRPr="001D2D50">
        <w:rPr>
          <w:rFonts w:ascii="Times New Roman" w:hAnsi="Times New Roman" w:cs="Times New Roman"/>
          <w:b/>
          <w:sz w:val="24"/>
          <w:szCs w:val="24"/>
        </w:rPr>
        <w:lastRenderedPageBreak/>
        <w:t>Table S</w:t>
      </w:r>
      <w:r w:rsidR="004E4EE5">
        <w:rPr>
          <w:rFonts w:ascii="Times New Roman" w:hAnsi="Times New Roman" w:cs="Times New Roman"/>
          <w:b/>
          <w:sz w:val="24"/>
          <w:szCs w:val="24"/>
        </w:rPr>
        <w:t>2</w:t>
      </w:r>
      <w:r w:rsidRPr="001D2D50">
        <w:rPr>
          <w:rFonts w:ascii="Times New Roman" w:hAnsi="Times New Roman" w:cs="Times New Roman"/>
          <w:b/>
          <w:sz w:val="24"/>
          <w:szCs w:val="24"/>
        </w:rPr>
        <w:t>.</w:t>
      </w:r>
      <w:r w:rsidRPr="001D2D50">
        <w:rPr>
          <w:rFonts w:ascii="Times New Roman" w:hAnsi="Times New Roman" w:cs="Times New Roman"/>
          <w:sz w:val="24"/>
          <w:szCs w:val="24"/>
        </w:rPr>
        <w:t xml:space="preserve"> Heterogeneity (Q) and probability (</w:t>
      </w:r>
      <w:r w:rsidRPr="001D2D50">
        <w:rPr>
          <w:rFonts w:ascii="Times New Roman" w:hAnsi="Times New Roman" w:cs="Times New Roman"/>
          <w:i/>
          <w:sz w:val="24"/>
          <w:szCs w:val="24"/>
        </w:rPr>
        <w:t>P</w:t>
      </w:r>
      <w:r w:rsidRPr="001D2D50">
        <w:rPr>
          <w:rFonts w:ascii="Times New Roman" w:hAnsi="Times New Roman" w:cs="Times New Roman"/>
          <w:sz w:val="24"/>
          <w:szCs w:val="24"/>
        </w:rPr>
        <w:t xml:space="preserve">) among </w:t>
      </w:r>
      <w:r w:rsidR="00232D70" w:rsidRPr="001D2D50">
        <w:rPr>
          <w:rFonts w:ascii="Times New Roman" w:hAnsi="Times New Roman" w:cs="Times New Roman"/>
          <w:sz w:val="24"/>
          <w:szCs w:val="24"/>
        </w:rPr>
        <w:t>n</w:t>
      </w:r>
      <w:r w:rsidRPr="001D2D50">
        <w:rPr>
          <w:rFonts w:ascii="Times New Roman" w:hAnsi="Times New Roman" w:cs="Times New Roman"/>
          <w:sz w:val="24"/>
          <w:szCs w:val="24"/>
        </w:rPr>
        <w:t xml:space="preserve"> observations of the effect of </w:t>
      </w:r>
      <w:r w:rsidR="00232D70" w:rsidRPr="001D2D50">
        <w:rPr>
          <w:rFonts w:ascii="Times New Roman" w:hAnsi="Times New Roman" w:cs="Times New Roman"/>
          <w:sz w:val="24"/>
          <w:szCs w:val="24"/>
        </w:rPr>
        <w:t>water and nitrogen inputs</w:t>
      </w:r>
      <w:r w:rsidRPr="001D2D50">
        <w:rPr>
          <w:rFonts w:ascii="Times New Roman" w:hAnsi="Times New Roman" w:cs="Times New Roman"/>
          <w:sz w:val="24"/>
          <w:szCs w:val="24"/>
        </w:rPr>
        <w:t xml:space="preserve"> on </w:t>
      </w:r>
      <w:r w:rsidR="00232D70" w:rsidRPr="001D2D50">
        <w:rPr>
          <w:rFonts w:ascii="Times New Roman" w:hAnsi="Times New Roman" w:cs="Times New Roman"/>
          <w:sz w:val="24"/>
          <w:szCs w:val="24"/>
        </w:rPr>
        <w:t>grain yield, water use efficiency (WUE), nitrogen use efficiency (NUE) of wheat</w:t>
      </w:r>
      <w:r w:rsidRPr="001D2D50">
        <w:rPr>
          <w:rFonts w:ascii="Times New Roman" w:hAnsi="Times New Roman" w:cs="Times New Roman"/>
          <w:sz w:val="24"/>
          <w:szCs w:val="24"/>
        </w:rPr>
        <w:t>.</w:t>
      </w:r>
      <w:r w:rsidRPr="001D2D50">
        <w:rPr>
          <w:rFonts w:ascii="Times New Roman" w:eastAsia="黑体" w:hAnsi="Times New Roman" w:cs="Times New Roman"/>
          <w:sz w:val="24"/>
          <w:szCs w:val="24"/>
        </w:rPr>
        <w:t xml:space="preserve"> </w:t>
      </w:r>
    </w:p>
    <w:tbl>
      <w:tblPr>
        <w:tblStyle w:val="a3"/>
        <w:tblW w:w="0" w:type="auto"/>
        <w:jc w:val="center"/>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763"/>
        <w:gridCol w:w="1210"/>
        <w:gridCol w:w="1876"/>
        <w:gridCol w:w="816"/>
        <w:gridCol w:w="696"/>
        <w:gridCol w:w="952"/>
        <w:gridCol w:w="1232"/>
        <w:gridCol w:w="1157"/>
      </w:tblGrid>
      <w:tr w:rsidR="00232D70" w:rsidRPr="001D2D50" w14:paraId="1166E263" w14:textId="77777777" w:rsidTr="00232D70">
        <w:trPr>
          <w:jc w:val="center"/>
        </w:trPr>
        <w:tc>
          <w:tcPr>
            <w:tcW w:w="0" w:type="auto"/>
            <w:tcBorders>
              <w:top w:val="single" w:sz="8" w:space="0" w:color="000000" w:themeColor="text1"/>
              <w:bottom w:val="nil"/>
            </w:tcBorders>
          </w:tcPr>
          <w:p w14:paraId="2DAC1418" w14:textId="77777777" w:rsidR="00232D70" w:rsidRPr="001D2D50" w:rsidRDefault="00232D70" w:rsidP="001D2D50">
            <w:pPr>
              <w:spacing w:line="480" w:lineRule="auto"/>
              <w:rPr>
                <w:rFonts w:ascii="Times New Roman" w:hAnsi="Times New Roman" w:cs="Times New Roman"/>
                <w:sz w:val="24"/>
                <w:szCs w:val="24"/>
              </w:rPr>
            </w:pPr>
          </w:p>
        </w:tc>
        <w:tc>
          <w:tcPr>
            <w:tcW w:w="0" w:type="auto"/>
            <w:tcBorders>
              <w:top w:val="single" w:sz="8" w:space="0" w:color="000000" w:themeColor="text1"/>
              <w:bottom w:val="nil"/>
            </w:tcBorders>
          </w:tcPr>
          <w:p w14:paraId="3D8BAB05" w14:textId="77777777" w:rsidR="00232D70" w:rsidRPr="001D2D50" w:rsidRDefault="00232D70" w:rsidP="001D2D50">
            <w:pPr>
              <w:spacing w:line="480" w:lineRule="auto"/>
              <w:rPr>
                <w:rFonts w:ascii="Times New Roman" w:hAnsi="Times New Roman" w:cs="Times New Roman"/>
                <w:sz w:val="24"/>
                <w:szCs w:val="24"/>
              </w:rPr>
            </w:pPr>
            <w:r w:rsidRPr="001D2D50">
              <w:rPr>
                <w:rFonts w:ascii="Times New Roman" w:hAnsi="Times New Roman" w:cs="Times New Roman"/>
                <w:sz w:val="24"/>
                <w:szCs w:val="24"/>
              </w:rPr>
              <w:t>Study size</w:t>
            </w:r>
          </w:p>
        </w:tc>
        <w:tc>
          <w:tcPr>
            <w:tcW w:w="0" w:type="auto"/>
            <w:tcBorders>
              <w:top w:val="single" w:sz="8" w:space="0" w:color="000000" w:themeColor="text1"/>
              <w:bottom w:val="nil"/>
            </w:tcBorders>
          </w:tcPr>
          <w:p w14:paraId="322CB18A" w14:textId="77777777" w:rsidR="00232D70" w:rsidRPr="001D2D50" w:rsidRDefault="00232D70" w:rsidP="001D2D50">
            <w:pPr>
              <w:spacing w:line="480" w:lineRule="auto"/>
              <w:rPr>
                <w:rFonts w:ascii="Times New Roman" w:hAnsi="Times New Roman" w:cs="Times New Roman"/>
                <w:sz w:val="24"/>
                <w:szCs w:val="24"/>
                <w:lang w:val="en-US"/>
              </w:rPr>
            </w:pPr>
            <w:r w:rsidRPr="001D2D50">
              <w:rPr>
                <w:rFonts w:ascii="Times New Roman" w:hAnsi="Times New Roman" w:cs="Times New Roman"/>
                <w:sz w:val="24"/>
                <w:szCs w:val="24"/>
              </w:rPr>
              <w:t>Publication bias</w:t>
            </w:r>
          </w:p>
        </w:tc>
        <w:tc>
          <w:tcPr>
            <w:tcW w:w="0" w:type="auto"/>
            <w:gridSpan w:val="3"/>
            <w:tcBorders>
              <w:top w:val="single" w:sz="8" w:space="0" w:color="000000" w:themeColor="text1"/>
              <w:bottom w:val="nil"/>
            </w:tcBorders>
          </w:tcPr>
          <w:p w14:paraId="48787B8A" w14:textId="77777777" w:rsidR="00232D70" w:rsidRPr="001D2D50" w:rsidRDefault="00232D70" w:rsidP="001D2D50">
            <w:pPr>
              <w:spacing w:line="480" w:lineRule="auto"/>
              <w:rPr>
                <w:rFonts w:ascii="Times New Roman" w:hAnsi="Times New Roman" w:cs="Times New Roman"/>
                <w:sz w:val="24"/>
                <w:szCs w:val="24"/>
              </w:rPr>
            </w:pPr>
            <w:r w:rsidRPr="001D2D50">
              <w:rPr>
                <w:rFonts w:ascii="Times New Roman" w:hAnsi="Times New Roman" w:cs="Times New Roman"/>
                <w:sz w:val="24"/>
                <w:szCs w:val="24"/>
              </w:rPr>
              <w:t>Test of heterogeneity</w:t>
            </w:r>
          </w:p>
        </w:tc>
        <w:tc>
          <w:tcPr>
            <w:tcW w:w="0" w:type="auto"/>
            <w:gridSpan w:val="2"/>
            <w:tcBorders>
              <w:top w:val="single" w:sz="8" w:space="0" w:color="000000" w:themeColor="text1"/>
              <w:bottom w:val="nil"/>
            </w:tcBorders>
          </w:tcPr>
          <w:p w14:paraId="51284834" w14:textId="77777777" w:rsidR="00232D70" w:rsidRPr="001D2D50" w:rsidRDefault="00232D70" w:rsidP="001D2D50">
            <w:pPr>
              <w:spacing w:line="480" w:lineRule="auto"/>
              <w:rPr>
                <w:rFonts w:ascii="Times New Roman" w:hAnsi="Times New Roman" w:cs="Times New Roman"/>
                <w:sz w:val="24"/>
                <w:szCs w:val="24"/>
              </w:rPr>
            </w:pPr>
            <w:r w:rsidRPr="001D2D50">
              <w:rPr>
                <w:rFonts w:ascii="Times New Roman" w:hAnsi="Times New Roman" w:cs="Times New Roman"/>
                <w:sz w:val="24"/>
                <w:szCs w:val="24"/>
              </w:rPr>
              <w:t>Random effects model</w:t>
            </w:r>
          </w:p>
        </w:tc>
      </w:tr>
      <w:tr w:rsidR="00232D70" w:rsidRPr="001D2D50" w14:paraId="4BF9ED42" w14:textId="77777777" w:rsidTr="00232D70">
        <w:trPr>
          <w:jc w:val="center"/>
        </w:trPr>
        <w:tc>
          <w:tcPr>
            <w:tcW w:w="0" w:type="auto"/>
            <w:tcBorders>
              <w:top w:val="nil"/>
              <w:bottom w:val="single" w:sz="8" w:space="0" w:color="000000" w:themeColor="text1"/>
            </w:tcBorders>
          </w:tcPr>
          <w:p w14:paraId="3307AE3B" w14:textId="77777777" w:rsidR="00232D70" w:rsidRPr="001D2D50" w:rsidRDefault="00232D70" w:rsidP="001D2D50">
            <w:pPr>
              <w:spacing w:line="480" w:lineRule="auto"/>
              <w:rPr>
                <w:rFonts w:ascii="Times New Roman" w:hAnsi="Times New Roman" w:cs="Times New Roman"/>
                <w:i/>
                <w:sz w:val="24"/>
                <w:szCs w:val="24"/>
              </w:rPr>
            </w:pPr>
          </w:p>
        </w:tc>
        <w:tc>
          <w:tcPr>
            <w:tcW w:w="0" w:type="auto"/>
            <w:tcBorders>
              <w:top w:val="nil"/>
              <w:bottom w:val="single" w:sz="8" w:space="0" w:color="000000" w:themeColor="text1"/>
            </w:tcBorders>
          </w:tcPr>
          <w:p w14:paraId="48B3E519" w14:textId="77777777" w:rsidR="00232D70" w:rsidRPr="001D2D50" w:rsidRDefault="00232D70" w:rsidP="001D2D50">
            <w:pPr>
              <w:spacing w:line="480" w:lineRule="auto"/>
              <w:rPr>
                <w:rFonts w:ascii="Times New Roman" w:hAnsi="Times New Roman" w:cs="Times New Roman"/>
                <w:sz w:val="24"/>
                <w:szCs w:val="24"/>
              </w:rPr>
            </w:pPr>
          </w:p>
        </w:tc>
        <w:tc>
          <w:tcPr>
            <w:tcW w:w="0" w:type="auto"/>
            <w:tcBorders>
              <w:top w:val="nil"/>
              <w:bottom w:val="single" w:sz="8" w:space="0" w:color="000000" w:themeColor="text1"/>
            </w:tcBorders>
          </w:tcPr>
          <w:p w14:paraId="3868DDDA" w14:textId="77777777" w:rsidR="00232D70" w:rsidRPr="001D2D50" w:rsidRDefault="00232D70" w:rsidP="001D2D50">
            <w:pPr>
              <w:spacing w:line="480" w:lineRule="auto"/>
              <w:rPr>
                <w:rFonts w:ascii="Times New Roman" w:hAnsi="Times New Roman" w:cs="Times New Roman"/>
                <w:sz w:val="24"/>
                <w:szCs w:val="24"/>
              </w:rPr>
            </w:pPr>
            <w:r w:rsidRPr="001D2D50">
              <w:rPr>
                <w:rFonts w:ascii="Times New Roman" w:hAnsi="Times New Roman" w:cs="Times New Roman"/>
                <w:i/>
                <w:sz w:val="24"/>
                <w:szCs w:val="24"/>
              </w:rPr>
              <w:t>Fail-safe number</w:t>
            </w:r>
          </w:p>
        </w:tc>
        <w:tc>
          <w:tcPr>
            <w:tcW w:w="0" w:type="auto"/>
            <w:tcBorders>
              <w:top w:val="nil"/>
              <w:bottom w:val="single" w:sz="8" w:space="0" w:color="000000" w:themeColor="text1"/>
            </w:tcBorders>
          </w:tcPr>
          <w:p w14:paraId="0DBEE487" w14:textId="77777777" w:rsidR="00232D70" w:rsidRPr="001D2D50" w:rsidRDefault="00232D70" w:rsidP="001D2D50">
            <w:pPr>
              <w:spacing w:line="480" w:lineRule="auto"/>
              <w:rPr>
                <w:rFonts w:ascii="Times New Roman" w:hAnsi="Times New Roman" w:cs="Times New Roman"/>
                <w:sz w:val="24"/>
                <w:szCs w:val="24"/>
              </w:rPr>
            </w:pPr>
            <w:r w:rsidRPr="001D2D50">
              <w:rPr>
                <w:rFonts w:ascii="Times New Roman" w:hAnsi="Times New Roman" w:cs="Times New Roman"/>
                <w:sz w:val="24"/>
                <w:szCs w:val="24"/>
              </w:rPr>
              <w:t>Q</w:t>
            </w:r>
          </w:p>
        </w:tc>
        <w:tc>
          <w:tcPr>
            <w:tcW w:w="0" w:type="auto"/>
            <w:tcBorders>
              <w:top w:val="nil"/>
              <w:bottom w:val="single" w:sz="8" w:space="0" w:color="000000" w:themeColor="text1"/>
            </w:tcBorders>
          </w:tcPr>
          <w:p w14:paraId="6F51B99A" w14:textId="77777777" w:rsidR="00232D70" w:rsidRPr="001D2D50" w:rsidRDefault="00232D70" w:rsidP="001D2D50">
            <w:pPr>
              <w:spacing w:line="480" w:lineRule="auto"/>
              <w:rPr>
                <w:rFonts w:ascii="Times New Roman" w:hAnsi="Times New Roman" w:cs="Times New Roman"/>
                <w:sz w:val="24"/>
                <w:szCs w:val="24"/>
              </w:rPr>
            </w:pPr>
            <w:r w:rsidRPr="001D2D50">
              <w:rPr>
                <w:rFonts w:ascii="Times New Roman" w:hAnsi="Times New Roman" w:cs="Times New Roman"/>
                <w:sz w:val="24"/>
                <w:szCs w:val="24"/>
              </w:rPr>
              <w:t>n-1</w:t>
            </w:r>
          </w:p>
        </w:tc>
        <w:tc>
          <w:tcPr>
            <w:tcW w:w="0" w:type="auto"/>
            <w:tcBorders>
              <w:top w:val="nil"/>
              <w:bottom w:val="single" w:sz="8" w:space="0" w:color="000000" w:themeColor="text1"/>
            </w:tcBorders>
          </w:tcPr>
          <w:p w14:paraId="2D4A2961" w14:textId="77777777" w:rsidR="00232D70" w:rsidRPr="001D2D50" w:rsidRDefault="00232D70" w:rsidP="001D2D50">
            <w:pPr>
              <w:spacing w:line="480" w:lineRule="auto"/>
              <w:rPr>
                <w:rFonts w:ascii="Times New Roman" w:hAnsi="Times New Roman" w:cs="Times New Roman"/>
                <w:sz w:val="24"/>
                <w:szCs w:val="24"/>
              </w:rPr>
            </w:pPr>
            <w:r w:rsidRPr="001D2D50">
              <w:rPr>
                <w:rFonts w:ascii="Times New Roman" w:hAnsi="Times New Roman" w:cs="Times New Roman"/>
                <w:i/>
                <w:sz w:val="24"/>
                <w:szCs w:val="24"/>
              </w:rPr>
              <w:t>p</w:t>
            </w:r>
            <w:r w:rsidRPr="001D2D50">
              <w:rPr>
                <w:rFonts w:ascii="Times New Roman" w:hAnsi="Times New Roman" w:cs="Times New Roman"/>
                <w:sz w:val="24"/>
                <w:szCs w:val="24"/>
              </w:rPr>
              <w:t>-value</w:t>
            </w:r>
          </w:p>
        </w:tc>
        <w:tc>
          <w:tcPr>
            <w:tcW w:w="0" w:type="auto"/>
            <w:tcBorders>
              <w:top w:val="nil"/>
              <w:bottom w:val="single" w:sz="8" w:space="0" w:color="000000" w:themeColor="text1"/>
            </w:tcBorders>
          </w:tcPr>
          <w:p w14:paraId="11223F64" w14:textId="77777777" w:rsidR="00232D70" w:rsidRPr="001D2D50" w:rsidRDefault="00232D70" w:rsidP="001D2D50">
            <w:pPr>
              <w:spacing w:line="480" w:lineRule="auto"/>
              <w:rPr>
                <w:rFonts w:ascii="Times New Roman" w:hAnsi="Times New Roman" w:cs="Times New Roman"/>
                <w:i/>
                <w:sz w:val="24"/>
                <w:szCs w:val="24"/>
              </w:rPr>
            </w:pPr>
            <w:r w:rsidRPr="001D2D50">
              <w:rPr>
                <w:rFonts w:ascii="Times New Roman" w:hAnsi="Times New Roman" w:cs="Times New Roman"/>
                <w:i/>
                <w:sz w:val="24"/>
                <w:szCs w:val="24"/>
              </w:rPr>
              <w:t>z</w:t>
            </w:r>
          </w:p>
        </w:tc>
        <w:tc>
          <w:tcPr>
            <w:tcW w:w="0" w:type="auto"/>
            <w:tcBorders>
              <w:top w:val="nil"/>
              <w:bottom w:val="single" w:sz="8" w:space="0" w:color="000000" w:themeColor="text1"/>
            </w:tcBorders>
          </w:tcPr>
          <w:p w14:paraId="69E687F0" w14:textId="77777777" w:rsidR="00232D70" w:rsidRPr="001D2D50" w:rsidRDefault="00232D70" w:rsidP="001D2D50">
            <w:pPr>
              <w:spacing w:line="480" w:lineRule="auto"/>
              <w:rPr>
                <w:rFonts w:ascii="Times New Roman" w:hAnsi="Times New Roman" w:cs="Times New Roman"/>
                <w:sz w:val="24"/>
                <w:szCs w:val="24"/>
              </w:rPr>
            </w:pPr>
            <w:r w:rsidRPr="001D2D50">
              <w:rPr>
                <w:rFonts w:ascii="Times New Roman" w:hAnsi="Times New Roman" w:cs="Times New Roman"/>
                <w:i/>
                <w:sz w:val="24"/>
                <w:szCs w:val="24"/>
              </w:rPr>
              <w:t>p</w:t>
            </w:r>
            <w:r w:rsidRPr="001D2D50">
              <w:rPr>
                <w:rFonts w:ascii="Times New Roman" w:hAnsi="Times New Roman" w:cs="Times New Roman"/>
                <w:sz w:val="24"/>
                <w:szCs w:val="24"/>
              </w:rPr>
              <w:t>-value</w:t>
            </w:r>
          </w:p>
        </w:tc>
      </w:tr>
      <w:tr w:rsidR="00232D70" w:rsidRPr="001D2D50" w14:paraId="70BC5F3F" w14:textId="77777777" w:rsidTr="00232D70">
        <w:trPr>
          <w:jc w:val="center"/>
        </w:trPr>
        <w:tc>
          <w:tcPr>
            <w:tcW w:w="0" w:type="auto"/>
            <w:tcBorders>
              <w:top w:val="single" w:sz="8" w:space="0" w:color="000000" w:themeColor="text1"/>
            </w:tcBorders>
          </w:tcPr>
          <w:p w14:paraId="4E0FEC78" w14:textId="77777777" w:rsidR="00232D70" w:rsidRPr="001D2D50" w:rsidRDefault="00232D70" w:rsidP="001D2D50">
            <w:pPr>
              <w:spacing w:line="480" w:lineRule="auto"/>
              <w:rPr>
                <w:rFonts w:ascii="Times New Roman" w:hAnsi="Times New Roman" w:cs="Times New Roman"/>
                <w:sz w:val="24"/>
                <w:szCs w:val="24"/>
              </w:rPr>
            </w:pPr>
            <w:r w:rsidRPr="001D2D50">
              <w:rPr>
                <w:rFonts w:ascii="Times New Roman" w:hAnsi="Times New Roman" w:cs="Times New Roman"/>
                <w:sz w:val="24"/>
                <w:szCs w:val="24"/>
              </w:rPr>
              <w:t>Yield</w:t>
            </w:r>
          </w:p>
        </w:tc>
        <w:tc>
          <w:tcPr>
            <w:tcW w:w="0" w:type="auto"/>
            <w:tcBorders>
              <w:top w:val="single" w:sz="8" w:space="0" w:color="000000" w:themeColor="text1"/>
            </w:tcBorders>
          </w:tcPr>
          <w:p w14:paraId="53EF9C39" w14:textId="77777777" w:rsidR="00232D70" w:rsidRPr="001D2D50" w:rsidRDefault="00232D70" w:rsidP="001D2D50">
            <w:pPr>
              <w:spacing w:line="480" w:lineRule="auto"/>
              <w:rPr>
                <w:rFonts w:ascii="Times New Roman" w:hAnsi="Times New Roman" w:cs="Times New Roman"/>
                <w:sz w:val="24"/>
                <w:szCs w:val="24"/>
              </w:rPr>
            </w:pPr>
            <w:r w:rsidRPr="001D2D50">
              <w:rPr>
                <w:rFonts w:ascii="Times New Roman" w:hAnsi="Times New Roman" w:cs="Times New Roman"/>
                <w:sz w:val="24"/>
                <w:szCs w:val="24"/>
              </w:rPr>
              <w:t>95</w:t>
            </w:r>
          </w:p>
        </w:tc>
        <w:tc>
          <w:tcPr>
            <w:tcW w:w="0" w:type="auto"/>
            <w:tcBorders>
              <w:top w:val="single" w:sz="8" w:space="0" w:color="000000" w:themeColor="text1"/>
            </w:tcBorders>
          </w:tcPr>
          <w:p w14:paraId="2A490E60" w14:textId="77777777" w:rsidR="00232D70" w:rsidRPr="001D2D50" w:rsidRDefault="00232D70" w:rsidP="001D2D50">
            <w:pPr>
              <w:spacing w:line="480" w:lineRule="auto"/>
              <w:rPr>
                <w:rFonts w:ascii="Times New Roman" w:hAnsi="Times New Roman" w:cs="Times New Roman"/>
                <w:sz w:val="24"/>
                <w:szCs w:val="24"/>
              </w:rPr>
            </w:pPr>
            <w:r w:rsidRPr="001D2D50">
              <w:rPr>
                <w:rFonts w:ascii="Times New Roman" w:hAnsi="Times New Roman" w:cs="Times New Roman"/>
                <w:sz w:val="24"/>
                <w:szCs w:val="24"/>
              </w:rPr>
              <w:t>14130939</w:t>
            </w:r>
          </w:p>
        </w:tc>
        <w:tc>
          <w:tcPr>
            <w:tcW w:w="0" w:type="auto"/>
            <w:tcBorders>
              <w:top w:val="single" w:sz="8" w:space="0" w:color="000000" w:themeColor="text1"/>
            </w:tcBorders>
          </w:tcPr>
          <w:p w14:paraId="42EABF4B" w14:textId="77777777" w:rsidR="00232D70" w:rsidRPr="001D2D50" w:rsidRDefault="00232D70" w:rsidP="001D2D50">
            <w:pPr>
              <w:spacing w:line="480" w:lineRule="auto"/>
              <w:rPr>
                <w:rFonts w:ascii="Times New Roman" w:hAnsi="Times New Roman" w:cs="Times New Roman"/>
                <w:sz w:val="24"/>
                <w:szCs w:val="24"/>
                <w:lang w:val="en-US"/>
              </w:rPr>
            </w:pPr>
            <w:r w:rsidRPr="001D2D50">
              <w:rPr>
                <w:rFonts w:ascii="Times New Roman" w:hAnsi="Times New Roman" w:cs="Times New Roman"/>
                <w:sz w:val="24"/>
                <w:szCs w:val="24"/>
              </w:rPr>
              <w:t>41865</w:t>
            </w:r>
          </w:p>
        </w:tc>
        <w:tc>
          <w:tcPr>
            <w:tcW w:w="0" w:type="auto"/>
            <w:tcBorders>
              <w:top w:val="single" w:sz="8" w:space="0" w:color="000000" w:themeColor="text1"/>
            </w:tcBorders>
          </w:tcPr>
          <w:p w14:paraId="42B98254" w14:textId="77777777" w:rsidR="00232D70" w:rsidRPr="001D2D50" w:rsidRDefault="00232D70" w:rsidP="001D2D50">
            <w:pPr>
              <w:spacing w:line="480" w:lineRule="auto"/>
              <w:rPr>
                <w:rFonts w:ascii="Times New Roman" w:hAnsi="Times New Roman" w:cs="Times New Roman"/>
                <w:sz w:val="24"/>
                <w:szCs w:val="24"/>
              </w:rPr>
            </w:pPr>
            <w:r w:rsidRPr="001D2D50">
              <w:rPr>
                <w:rFonts w:ascii="Times New Roman" w:hAnsi="Times New Roman" w:cs="Times New Roman"/>
                <w:sz w:val="24"/>
                <w:szCs w:val="24"/>
              </w:rPr>
              <w:t>1019</w:t>
            </w:r>
          </w:p>
        </w:tc>
        <w:tc>
          <w:tcPr>
            <w:tcW w:w="0" w:type="auto"/>
            <w:tcBorders>
              <w:top w:val="single" w:sz="8" w:space="0" w:color="000000" w:themeColor="text1"/>
            </w:tcBorders>
          </w:tcPr>
          <w:p w14:paraId="61C9A170" w14:textId="77777777" w:rsidR="00232D70" w:rsidRPr="001D2D50" w:rsidRDefault="00232D70" w:rsidP="001D2D50">
            <w:pPr>
              <w:spacing w:line="480" w:lineRule="auto"/>
              <w:rPr>
                <w:rFonts w:ascii="Times New Roman" w:hAnsi="Times New Roman" w:cs="Times New Roman"/>
                <w:sz w:val="24"/>
                <w:szCs w:val="24"/>
              </w:rPr>
            </w:pPr>
            <w:r w:rsidRPr="001D2D50">
              <w:rPr>
                <w:rFonts w:ascii="Times New Roman" w:hAnsi="Times New Roman" w:cs="Times New Roman"/>
                <w:sz w:val="24"/>
                <w:szCs w:val="24"/>
              </w:rPr>
              <w:t>&lt; .0001</w:t>
            </w:r>
          </w:p>
        </w:tc>
        <w:tc>
          <w:tcPr>
            <w:tcW w:w="0" w:type="auto"/>
            <w:tcBorders>
              <w:top w:val="single" w:sz="8" w:space="0" w:color="000000" w:themeColor="text1"/>
            </w:tcBorders>
          </w:tcPr>
          <w:p w14:paraId="0F432620" w14:textId="77777777" w:rsidR="00232D70" w:rsidRPr="001D2D50" w:rsidRDefault="00232D70" w:rsidP="001D2D50">
            <w:pPr>
              <w:spacing w:line="480" w:lineRule="auto"/>
              <w:rPr>
                <w:rFonts w:ascii="Times New Roman" w:hAnsi="Times New Roman" w:cs="Times New Roman"/>
                <w:sz w:val="24"/>
                <w:szCs w:val="24"/>
              </w:rPr>
            </w:pPr>
            <w:r w:rsidRPr="001D2D50">
              <w:rPr>
                <w:rFonts w:ascii="Times New Roman" w:hAnsi="Times New Roman" w:cs="Times New Roman"/>
                <w:sz w:val="24"/>
                <w:szCs w:val="24"/>
              </w:rPr>
              <w:t>11.7047</w:t>
            </w:r>
          </w:p>
        </w:tc>
        <w:tc>
          <w:tcPr>
            <w:tcW w:w="0" w:type="auto"/>
            <w:tcBorders>
              <w:top w:val="single" w:sz="8" w:space="0" w:color="000000" w:themeColor="text1"/>
            </w:tcBorders>
          </w:tcPr>
          <w:p w14:paraId="1E1A4456" w14:textId="77777777" w:rsidR="00232D70" w:rsidRPr="001D2D50" w:rsidRDefault="00232D70" w:rsidP="001D2D50">
            <w:pPr>
              <w:spacing w:line="480" w:lineRule="auto"/>
              <w:rPr>
                <w:rFonts w:ascii="Times New Roman" w:hAnsi="Times New Roman" w:cs="Times New Roman"/>
                <w:sz w:val="24"/>
                <w:szCs w:val="24"/>
              </w:rPr>
            </w:pPr>
            <w:r w:rsidRPr="001D2D50">
              <w:rPr>
                <w:rFonts w:ascii="Times New Roman" w:hAnsi="Times New Roman" w:cs="Times New Roman"/>
                <w:sz w:val="24"/>
                <w:szCs w:val="24"/>
              </w:rPr>
              <w:t>&lt;.001</w:t>
            </w:r>
          </w:p>
        </w:tc>
      </w:tr>
      <w:tr w:rsidR="00232D70" w:rsidRPr="001D2D50" w14:paraId="2BF73C1D" w14:textId="77777777" w:rsidTr="00232D70">
        <w:trPr>
          <w:jc w:val="center"/>
        </w:trPr>
        <w:tc>
          <w:tcPr>
            <w:tcW w:w="0" w:type="auto"/>
          </w:tcPr>
          <w:p w14:paraId="059EE316" w14:textId="77777777" w:rsidR="00232D70" w:rsidRPr="001D2D50" w:rsidRDefault="00232D70" w:rsidP="001D2D50">
            <w:pPr>
              <w:spacing w:line="480" w:lineRule="auto"/>
              <w:rPr>
                <w:rFonts w:ascii="Times New Roman" w:hAnsi="Times New Roman" w:cs="Times New Roman"/>
                <w:sz w:val="24"/>
                <w:szCs w:val="24"/>
              </w:rPr>
            </w:pPr>
            <w:r w:rsidRPr="001D2D50">
              <w:rPr>
                <w:rFonts w:ascii="Times New Roman" w:hAnsi="Times New Roman" w:cs="Times New Roman"/>
                <w:sz w:val="24"/>
                <w:szCs w:val="24"/>
              </w:rPr>
              <w:t>WUE</w:t>
            </w:r>
          </w:p>
        </w:tc>
        <w:tc>
          <w:tcPr>
            <w:tcW w:w="0" w:type="auto"/>
          </w:tcPr>
          <w:p w14:paraId="3B7A6563" w14:textId="77777777" w:rsidR="00232D70" w:rsidRPr="001D2D50" w:rsidRDefault="00232D70" w:rsidP="001D2D50">
            <w:pPr>
              <w:spacing w:line="480" w:lineRule="auto"/>
              <w:rPr>
                <w:rFonts w:ascii="Times New Roman" w:hAnsi="Times New Roman" w:cs="Times New Roman"/>
                <w:sz w:val="24"/>
                <w:szCs w:val="24"/>
              </w:rPr>
            </w:pPr>
            <w:r w:rsidRPr="001D2D50">
              <w:rPr>
                <w:rFonts w:ascii="Times New Roman" w:hAnsi="Times New Roman" w:cs="Times New Roman"/>
                <w:sz w:val="24"/>
                <w:szCs w:val="24"/>
              </w:rPr>
              <w:t>49</w:t>
            </w:r>
          </w:p>
        </w:tc>
        <w:tc>
          <w:tcPr>
            <w:tcW w:w="0" w:type="auto"/>
          </w:tcPr>
          <w:p w14:paraId="619048C0" w14:textId="77777777" w:rsidR="00232D70" w:rsidRPr="001D2D50" w:rsidRDefault="00232D70" w:rsidP="001D2D50">
            <w:pPr>
              <w:spacing w:line="480" w:lineRule="auto"/>
              <w:rPr>
                <w:rFonts w:ascii="Times New Roman" w:hAnsi="Times New Roman" w:cs="Times New Roman"/>
                <w:sz w:val="24"/>
                <w:szCs w:val="24"/>
              </w:rPr>
            </w:pPr>
            <w:r w:rsidRPr="001D2D50">
              <w:rPr>
                <w:rFonts w:ascii="Times New Roman" w:hAnsi="Times New Roman" w:cs="Times New Roman"/>
                <w:sz w:val="24"/>
                <w:szCs w:val="24"/>
              </w:rPr>
              <w:t>304396</w:t>
            </w:r>
          </w:p>
        </w:tc>
        <w:tc>
          <w:tcPr>
            <w:tcW w:w="0" w:type="auto"/>
          </w:tcPr>
          <w:p w14:paraId="5F382B6E" w14:textId="77777777" w:rsidR="00232D70" w:rsidRPr="001D2D50" w:rsidRDefault="00232D70" w:rsidP="001D2D50">
            <w:pPr>
              <w:spacing w:line="480" w:lineRule="auto"/>
              <w:rPr>
                <w:rFonts w:ascii="Times New Roman" w:hAnsi="Times New Roman" w:cs="Times New Roman"/>
                <w:sz w:val="24"/>
                <w:szCs w:val="24"/>
              </w:rPr>
            </w:pPr>
            <w:r w:rsidRPr="001D2D50">
              <w:rPr>
                <w:rFonts w:ascii="Times New Roman" w:hAnsi="Times New Roman" w:cs="Times New Roman"/>
                <w:sz w:val="24"/>
                <w:szCs w:val="24"/>
              </w:rPr>
              <w:t>7082</w:t>
            </w:r>
          </w:p>
        </w:tc>
        <w:tc>
          <w:tcPr>
            <w:tcW w:w="0" w:type="auto"/>
          </w:tcPr>
          <w:p w14:paraId="08E70237" w14:textId="77777777" w:rsidR="00232D70" w:rsidRPr="001D2D50" w:rsidRDefault="00232D70" w:rsidP="001D2D50">
            <w:pPr>
              <w:spacing w:line="480" w:lineRule="auto"/>
              <w:rPr>
                <w:rFonts w:ascii="Times New Roman" w:hAnsi="Times New Roman" w:cs="Times New Roman"/>
                <w:sz w:val="24"/>
                <w:szCs w:val="24"/>
              </w:rPr>
            </w:pPr>
            <w:r w:rsidRPr="001D2D50">
              <w:rPr>
                <w:rFonts w:ascii="Times New Roman" w:hAnsi="Times New Roman" w:cs="Times New Roman"/>
                <w:sz w:val="24"/>
                <w:szCs w:val="24"/>
              </w:rPr>
              <w:t>436</w:t>
            </w:r>
          </w:p>
        </w:tc>
        <w:tc>
          <w:tcPr>
            <w:tcW w:w="0" w:type="auto"/>
          </w:tcPr>
          <w:p w14:paraId="214CB6FF" w14:textId="77777777" w:rsidR="00232D70" w:rsidRPr="001D2D50" w:rsidRDefault="00232D70" w:rsidP="001D2D50">
            <w:pPr>
              <w:spacing w:line="480" w:lineRule="auto"/>
              <w:rPr>
                <w:rFonts w:ascii="Times New Roman" w:hAnsi="Times New Roman" w:cs="Times New Roman"/>
                <w:sz w:val="24"/>
                <w:szCs w:val="24"/>
              </w:rPr>
            </w:pPr>
            <w:r w:rsidRPr="001D2D50">
              <w:rPr>
                <w:rFonts w:ascii="Times New Roman" w:hAnsi="Times New Roman" w:cs="Times New Roman"/>
                <w:sz w:val="24"/>
                <w:szCs w:val="24"/>
              </w:rPr>
              <w:t>&lt; .0001</w:t>
            </w:r>
          </w:p>
        </w:tc>
        <w:tc>
          <w:tcPr>
            <w:tcW w:w="0" w:type="auto"/>
          </w:tcPr>
          <w:p w14:paraId="17152543" w14:textId="77777777" w:rsidR="00232D70" w:rsidRPr="001D2D50" w:rsidRDefault="00232D70" w:rsidP="001D2D50">
            <w:pPr>
              <w:spacing w:line="480" w:lineRule="auto"/>
              <w:rPr>
                <w:rFonts w:ascii="Times New Roman" w:hAnsi="Times New Roman" w:cs="Times New Roman"/>
                <w:sz w:val="24"/>
                <w:szCs w:val="24"/>
              </w:rPr>
            </w:pPr>
            <w:r w:rsidRPr="001D2D50">
              <w:rPr>
                <w:rFonts w:ascii="Times New Roman" w:hAnsi="Times New Roman" w:cs="Times New Roman"/>
                <w:sz w:val="24"/>
                <w:szCs w:val="24"/>
              </w:rPr>
              <w:t>3.3913</w:t>
            </w:r>
          </w:p>
        </w:tc>
        <w:tc>
          <w:tcPr>
            <w:tcW w:w="0" w:type="auto"/>
          </w:tcPr>
          <w:p w14:paraId="21433FE7" w14:textId="77777777" w:rsidR="00232D70" w:rsidRPr="001D2D50" w:rsidRDefault="00232D70" w:rsidP="001D2D50">
            <w:pPr>
              <w:spacing w:line="480" w:lineRule="auto"/>
              <w:rPr>
                <w:rFonts w:ascii="Times New Roman" w:hAnsi="Times New Roman" w:cs="Times New Roman"/>
                <w:sz w:val="24"/>
                <w:szCs w:val="24"/>
              </w:rPr>
            </w:pPr>
            <w:r w:rsidRPr="001D2D50">
              <w:rPr>
                <w:rFonts w:ascii="Times New Roman" w:hAnsi="Times New Roman" w:cs="Times New Roman"/>
                <w:sz w:val="24"/>
                <w:szCs w:val="24"/>
              </w:rPr>
              <w:t>&lt;.001</w:t>
            </w:r>
          </w:p>
        </w:tc>
      </w:tr>
      <w:tr w:rsidR="00232D70" w:rsidRPr="001D2D50" w14:paraId="201B435F" w14:textId="77777777" w:rsidTr="00232D70">
        <w:trPr>
          <w:jc w:val="center"/>
        </w:trPr>
        <w:tc>
          <w:tcPr>
            <w:tcW w:w="0" w:type="auto"/>
          </w:tcPr>
          <w:p w14:paraId="46C9EB0B" w14:textId="77777777" w:rsidR="00232D70" w:rsidRPr="001D2D50" w:rsidRDefault="00232D70" w:rsidP="001D2D50">
            <w:pPr>
              <w:spacing w:line="480" w:lineRule="auto"/>
              <w:rPr>
                <w:rFonts w:ascii="Times New Roman" w:hAnsi="Times New Roman" w:cs="Times New Roman"/>
                <w:sz w:val="24"/>
                <w:szCs w:val="24"/>
              </w:rPr>
            </w:pPr>
            <w:r w:rsidRPr="001D2D50">
              <w:rPr>
                <w:rFonts w:ascii="Times New Roman" w:hAnsi="Times New Roman" w:cs="Times New Roman"/>
                <w:sz w:val="24"/>
                <w:szCs w:val="24"/>
              </w:rPr>
              <w:t>NUE</w:t>
            </w:r>
          </w:p>
        </w:tc>
        <w:tc>
          <w:tcPr>
            <w:tcW w:w="0" w:type="auto"/>
          </w:tcPr>
          <w:p w14:paraId="4B4ADBEA" w14:textId="77777777" w:rsidR="00232D70" w:rsidRPr="001D2D50" w:rsidRDefault="00232D70" w:rsidP="001D2D50">
            <w:pPr>
              <w:spacing w:line="480" w:lineRule="auto"/>
              <w:rPr>
                <w:rFonts w:ascii="Times New Roman" w:hAnsi="Times New Roman" w:cs="Times New Roman"/>
                <w:sz w:val="24"/>
                <w:szCs w:val="24"/>
              </w:rPr>
            </w:pPr>
            <w:r w:rsidRPr="001D2D50">
              <w:rPr>
                <w:rFonts w:ascii="Times New Roman" w:hAnsi="Times New Roman" w:cs="Times New Roman"/>
                <w:sz w:val="24"/>
                <w:szCs w:val="24"/>
              </w:rPr>
              <w:t>12</w:t>
            </w:r>
          </w:p>
        </w:tc>
        <w:tc>
          <w:tcPr>
            <w:tcW w:w="0" w:type="auto"/>
          </w:tcPr>
          <w:p w14:paraId="11E36E76" w14:textId="77777777" w:rsidR="00232D70" w:rsidRPr="001D2D50" w:rsidRDefault="00232D70" w:rsidP="001D2D50">
            <w:pPr>
              <w:spacing w:line="480" w:lineRule="auto"/>
              <w:rPr>
                <w:rFonts w:ascii="Times New Roman" w:hAnsi="Times New Roman" w:cs="Times New Roman"/>
                <w:sz w:val="24"/>
                <w:szCs w:val="24"/>
              </w:rPr>
            </w:pPr>
            <w:r w:rsidRPr="001D2D50">
              <w:rPr>
                <w:rFonts w:ascii="Times New Roman" w:hAnsi="Times New Roman" w:cs="Times New Roman"/>
                <w:sz w:val="24"/>
                <w:szCs w:val="24"/>
              </w:rPr>
              <w:t>353</w:t>
            </w:r>
          </w:p>
        </w:tc>
        <w:tc>
          <w:tcPr>
            <w:tcW w:w="0" w:type="auto"/>
          </w:tcPr>
          <w:p w14:paraId="513137C5" w14:textId="77777777" w:rsidR="00232D70" w:rsidRPr="001D2D50" w:rsidRDefault="00232D70" w:rsidP="001D2D50">
            <w:pPr>
              <w:spacing w:line="480" w:lineRule="auto"/>
              <w:rPr>
                <w:rFonts w:ascii="Times New Roman" w:hAnsi="Times New Roman" w:cs="Times New Roman"/>
                <w:sz w:val="24"/>
                <w:szCs w:val="24"/>
              </w:rPr>
            </w:pPr>
            <w:r w:rsidRPr="001D2D50">
              <w:rPr>
                <w:rFonts w:ascii="Times New Roman" w:hAnsi="Times New Roman" w:cs="Times New Roman"/>
                <w:sz w:val="24"/>
                <w:szCs w:val="24"/>
              </w:rPr>
              <w:t>680</w:t>
            </w:r>
          </w:p>
        </w:tc>
        <w:tc>
          <w:tcPr>
            <w:tcW w:w="0" w:type="auto"/>
          </w:tcPr>
          <w:p w14:paraId="6835651E" w14:textId="77777777" w:rsidR="00232D70" w:rsidRPr="001D2D50" w:rsidRDefault="00232D70" w:rsidP="001D2D50">
            <w:pPr>
              <w:spacing w:line="480" w:lineRule="auto"/>
              <w:rPr>
                <w:rFonts w:ascii="Times New Roman" w:hAnsi="Times New Roman" w:cs="Times New Roman"/>
                <w:sz w:val="24"/>
                <w:szCs w:val="24"/>
              </w:rPr>
            </w:pPr>
            <w:r w:rsidRPr="001D2D50">
              <w:rPr>
                <w:rFonts w:ascii="Times New Roman" w:hAnsi="Times New Roman" w:cs="Times New Roman"/>
                <w:sz w:val="24"/>
                <w:szCs w:val="24"/>
              </w:rPr>
              <w:t>82</w:t>
            </w:r>
          </w:p>
        </w:tc>
        <w:tc>
          <w:tcPr>
            <w:tcW w:w="0" w:type="auto"/>
          </w:tcPr>
          <w:p w14:paraId="637526F5" w14:textId="77777777" w:rsidR="00232D70" w:rsidRPr="001D2D50" w:rsidRDefault="00232D70" w:rsidP="001D2D50">
            <w:pPr>
              <w:spacing w:line="480" w:lineRule="auto"/>
              <w:rPr>
                <w:rFonts w:ascii="Times New Roman" w:hAnsi="Times New Roman" w:cs="Times New Roman"/>
                <w:sz w:val="24"/>
                <w:szCs w:val="24"/>
              </w:rPr>
            </w:pPr>
            <w:r w:rsidRPr="001D2D50">
              <w:rPr>
                <w:rFonts w:ascii="Times New Roman" w:hAnsi="Times New Roman" w:cs="Times New Roman"/>
                <w:sz w:val="24"/>
                <w:szCs w:val="24"/>
              </w:rPr>
              <w:t>&lt; .0001</w:t>
            </w:r>
          </w:p>
        </w:tc>
        <w:tc>
          <w:tcPr>
            <w:tcW w:w="0" w:type="auto"/>
          </w:tcPr>
          <w:p w14:paraId="206476E6" w14:textId="77777777" w:rsidR="00232D70" w:rsidRPr="001D2D50" w:rsidRDefault="00232D70" w:rsidP="001D2D50">
            <w:pPr>
              <w:spacing w:line="480" w:lineRule="auto"/>
              <w:rPr>
                <w:rFonts w:ascii="Times New Roman" w:hAnsi="Times New Roman" w:cs="Times New Roman"/>
                <w:sz w:val="24"/>
                <w:szCs w:val="24"/>
              </w:rPr>
            </w:pPr>
            <w:r w:rsidRPr="001D2D50">
              <w:rPr>
                <w:rFonts w:ascii="Times New Roman" w:hAnsi="Times New Roman" w:cs="Times New Roman"/>
                <w:sz w:val="24"/>
                <w:szCs w:val="24"/>
              </w:rPr>
              <w:t>-0.0889</w:t>
            </w:r>
          </w:p>
        </w:tc>
        <w:tc>
          <w:tcPr>
            <w:tcW w:w="0" w:type="auto"/>
          </w:tcPr>
          <w:p w14:paraId="49320CA0" w14:textId="77777777" w:rsidR="00232D70" w:rsidRPr="001D2D50" w:rsidRDefault="00232D70" w:rsidP="001D2D50">
            <w:pPr>
              <w:spacing w:line="480" w:lineRule="auto"/>
              <w:rPr>
                <w:rFonts w:ascii="Times New Roman" w:hAnsi="Times New Roman" w:cs="Times New Roman"/>
                <w:sz w:val="24"/>
                <w:szCs w:val="24"/>
              </w:rPr>
            </w:pPr>
            <w:r w:rsidRPr="001D2D50">
              <w:rPr>
                <w:rFonts w:ascii="Times New Roman" w:hAnsi="Times New Roman" w:cs="Times New Roman"/>
                <w:sz w:val="24"/>
                <w:szCs w:val="24"/>
              </w:rPr>
              <w:t>&lt;.001</w:t>
            </w:r>
          </w:p>
        </w:tc>
      </w:tr>
    </w:tbl>
    <w:p w14:paraId="53B451C2" w14:textId="77777777" w:rsidR="0038017F" w:rsidRPr="001D2D50" w:rsidRDefault="0038017F" w:rsidP="001D2D50">
      <w:pPr>
        <w:spacing w:line="480" w:lineRule="auto"/>
        <w:rPr>
          <w:rFonts w:ascii="Times New Roman" w:hAnsi="Times New Roman" w:cs="Times New Roman"/>
          <w:b/>
          <w:sz w:val="24"/>
          <w:szCs w:val="24"/>
        </w:rPr>
      </w:pPr>
    </w:p>
    <w:p w14:paraId="7EC1D3EF" w14:textId="49C7A511" w:rsidR="00BE2E52" w:rsidRPr="001D2D50" w:rsidRDefault="00BE2E52" w:rsidP="001D2D50">
      <w:pPr>
        <w:spacing w:line="480" w:lineRule="auto"/>
        <w:rPr>
          <w:rFonts w:ascii="Times New Roman" w:eastAsia="黑体" w:hAnsi="Times New Roman" w:cs="Times New Roman"/>
          <w:sz w:val="24"/>
          <w:szCs w:val="24"/>
        </w:rPr>
      </w:pPr>
      <w:r w:rsidRPr="001D2D50">
        <w:rPr>
          <w:rFonts w:ascii="Times New Roman" w:hAnsi="Times New Roman" w:cs="Times New Roman"/>
          <w:b/>
          <w:sz w:val="24"/>
          <w:szCs w:val="24"/>
        </w:rPr>
        <w:t>Table S</w:t>
      </w:r>
      <w:r w:rsidR="004E4EE5">
        <w:rPr>
          <w:rFonts w:ascii="Times New Roman" w:hAnsi="Times New Roman" w:cs="Times New Roman"/>
          <w:b/>
          <w:sz w:val="24"/>
          <w:szCs w:val="24"/>
        </w:rPr>
        <w:t>3</w:t>
      </w:r>
      <w:r w:rsidRPr="001D2D50">
        <w:rPr>
          <w:rFonts w:ascii="Times New Roman" w:hAnsi="Times New Roman" w:cs="Times New Roman"/>
          <w:b/>
          <w:sz w:val="24"/>
          <w:szCs w:val="24"/>
        </w:rPr>
        <w:t>.</w:t>
      </w:r>
      <w:r w:rsidRPr="001D2D50">
        <w:rPr>
          <w:rFonts w:ascii="Times New Roman" w:hAnsi="Times New Roman" w:cs="Times New Roman"/>
          <w:sz w:val="24"/>
          <w:szCs w:val="24"/>
        </w:rPr>
        <w:t xml:space="preserve"> Heterogeneity (between group (</w:t>
      </w:r>
      <w:r w:rsidRPr="001D2D50">
        <w:rPr>
          <w:rFonts w:ascii="Times New Roman" w:hAnsi="Times New Roman" w:cs="Times New Roman"/>
          <w:i/>
          <w:iCs/>
          <w:sz w:val="24"/>
          <w:szCs w:val="24"/>
        </w:rPr>
        <w:t>Q</w:t>
      </w:r>
      <w:r w:rsidRPr="001D2D50">
        <w:rPr>
          <w:rFonts w:ascii="Times New Roman" w:hAnsi="Times New Roman" w:cs="Times New Roman"/>
          <w:sz w:val="24"/>
          <w:szCs w:val="24"/>
          <w:vertAlign w:val="subscript"/>
        </w:rPr>
        <w:t>B</w:t>
      </w:r>
      <w:r w:rsidRPr="001D2D50">
        <w:rPr>
          <w:rFonts w:ascii="Times New Roman" w:hAnsi="Times New Roman" w:cs="Times New Roman"/>
          <w:sz w:val="24"/>
          <w:szCs w:val="24"/>
        </w:rPr>
        <w:t>) and within group (</w:t>
      </w:r>
      <w:r w:rsidRPr="001D2D50">
        <w:rPr>
          <w:rFonts w:ascii="Times New Roman" w:hAnsi="Times New Roman" w:cs="Times New Roman"/>
          <w:i/>
          <w:iCs/>
          <w:sz w:val="24"/>
          <w:szCs w:val="24"/>
        </w:rPr>
        <w:t>Q</w:t>
      </w:r>
      <w:r w:rsidRPr="001D2D50">
        <w:rPr>
          <w:rFonts w:ascii="Times New Roman" w:hAnsi="Times New Roman" w:cs="Times New Roman"/>
          <w:sz w:val="24"/>
          <w:szCs w:val="24"/>
          <w:vertAlign w:val="subscript"/>
        </w:rPr>
        <w:t>W</w:t>
      </w:r>
      <w:r w:rsidRPr="001D2D50">
        <w:rPr>
          <w:rFonts w:ascii="Times New Roman" w:hAnsi="Times New Roman" w:cs="Times New Roman"/>
          <w:sz w:val="24"/>
          <w:szCs w:val="24"/>
        </w:rPr>
        <w:t>)) and probability (</w:t>
      </w:r>
      <w:r w:rsidRPr="001D2D50">
        <w:rPr>
          <w:rFonts w:ascii="Times New Roman" w:hAnsi="Times New Roman" w:cs="Times New Roman"/>
          <w:i/>
          <w:sz w:val="24"/>
          <w:szCs w:val="24"/>
        </w:rPr>
        <w:t>P</w:t>
      </w:r>
      <w:r w:rsidRPr="001D2D50">
        <w:rPr>
          <w:rFonts w:ascii="Times New Roman" w:hAnsi="Times New Roman" w:cs="Times New Roman"/>
          <w:sz w:val="24"/>
          <w:szCs w:val="24"/>
        </w:rPr>
        <w:t xml:space="preserve">) among n observations of effect of </w:t>
      </w:r>
      <w:r w:rsidR="0040514B" w:rsidRPr="001D2D50">
        <w:rPr>
          <w:rFonts w:ascii="Times New Roman" w:hAnsi="Times New Roman" w:cs="Times New Roman"/>
          <w:sz w:val="24"/>
          <w:szCs w:val="24"/>
        </w:rPr>
        <w:t>water and nitrogen inputs on grain yield, water use efficiency (WUE), nitrogen use efficiency (NUE) of wheat</w:t>
      </w:r>
      <w:r w:rsidRPr="001D2D50">
        <w:rPr>
          <w:rFonts w:ascii="Times New Roman" w:hAnsi="Times New Roman" w:cs="Times New Roman"/>
          <w:sz w:val="24"/>
          <w:szCs w:val="24"/>
        </w:rPr>
        <w:t>.</w:t>
      </w:r>
      <w:r w:rsidRPr="001D2D50">
        <w:rPr>
          <w:rFonts w:ascii="Times New Roman" w:eastAsia="黑体" w:hAnsi="Times New Roman" w:cs="Times New Roman"/>
          <w:sz w:val="24"/>
          <w:szCs w:val="24"/>
        </w:rPr>
        <w:t xml:space="preserve"> </w:t>
      </w:r>
      <w:r w:rsidR="004A1947" w:rsidRPr="001D2D50">
        <w:rPr>
          <w:rFonts w:ascii="Times New Roman" w:eastAsia="黑体" w:hAnsi="Times New Roman" w:cs="Times New Roman"/>
          <w:sz w:val="24"/>
          <w:szCs w:val="24"/>
        </w:rPr>
        <w:t>Details of regional classification see section 2.2.</w:t>
      </w:r>
    </w:p>
    <w:tbl>
      <w:tblPr>
        <w:tblStyle w:val="a3"/>
        <w:tblW w:w="0" w:type="auto"/>
        <w:jc w:val="center"/>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672"/>
        <w:gridCol w:w="1050"/>
        <w:gridCol w:w="1044"/>
        <w:gridCol w:w="516"/>
        <w:gridCol w:w="716"/>
        <w:gridCol w:w="829"/>
        <w:gridCol w:w="716"/>
        <w:gridCol w:w="829"/>
        <w:gridCol w:w="981"/>
        <w:gridCol w:w="1046"/>
      </w:tblGrid>
      <w:tr w:rsidR="004A1947" w:rsidRPr="00CA58B3" w14:paraId="0AEC78BD" w14:textId="77777777" w:rsidTr="004A1947">
        <w:trPr>
          <w:jc w:val="center"/>
        </w:trPr>
        <w:tc>
          <w:tcPr>
            <w:tcW w:w="0" w:type="auto"/>
            <w:tcBorders>
              <w:top w:val="single" w:sz="8" w:space="0" w:color="000000" w:themeColor="text1"/>
              <w:bottom w:val="nil"/>
            </w:tcBorders>
          </w:tcPr>
          <w:p w14:paraId="4B1CB27D" w14:textId="77777777" w:rsidR="004A1947" w:rsidRPr="00CA58B3" w:rsidRDefault="004A1947" w:rsidP="001D2D50">
            <w:pPr>
              <w:spacing w:line="480" w:lineRule="auto"/>
              <w:rPr>
                <w:rFonts w:ascii="Times New Roman" w:hAnsi="Times New Roman" w:cs="Times New Roman"/>
                <w:sz w:val="20"/>
                <w:szCs w:val="20"/>
              </w:rPr>
            </w:pPr>
          </w:p>
        </w:tc>
        <w:tc>
          <w:tcPr>
            <w:tcW w:w="0" w:type="auto"/>
            <w:tcBorders>
              <w:top w:val="single" w:sz="8" w:space="0" w:color="000000" w:themeColor="text1"/>
              <w:bottom w:val="nil"/>
            </w:tcBorders>
          </w:tcPr>
          <w:p w14:paraId="26F847F1" w14:textId="77777777" w:rsidR="004A1947" w:rsidRPr="00CA58B3" w:rsidRDefault="004A1947" w:rsidP="001D2D50">
            <w:pPr>
              <w:spacing w:line="480" w:lineRule="auto"/>
              <w:rPr>
                <w:rFonts w:ascii="Times New Roman" w:hAnsi="Times New Roman" w:cs="Times New Roman"/>
                <w:sz w:val="20"/>
                <w:szCs w:val="20"/>
              </w:rPr>
            </w:pPr>
          </w:p>
        </w:tc>
        <w:tc>
          <w:tcPr>
            <w:tcW w:w="0" w:type="auto"/>
            <w:tcBorders>
              <w:top w:val="single" w:sz="8" w:space="0" w:color="000000" w:themeColor="text1"/>
              <w:bottom w:val="nil"/>
            </w:tcBorders>
          </w:tcPr>
          <w:p w14:paraId="1DECBCEC"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Study size</w:t>
            </w:r>
          </w:p>
        </w:tc>
        <w:tc>
          <w:tcPr>
            <w:tcW w:w="0" w:type="auto"/>
            <w:gridSpan w:val="5"/>
            <w:tcBorders>
              <w:top w:val="single" w:sz="8" w:space="0" w:color="000000" w:themeColor="text1"/>
              <w:bottom w:val="nil"/>
            </w:tcBorders>
          </w:tcPr>
          <w:p w14:paraId="4B77D467"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Test of heterogeneity</w:t>
            </w:r>
          </w:p>
        </w:tc>
        <w:tc>
          <w:tcPr>
            <w:tcW w:w="0" w:type="auto"/>
            <w:gridSpan w:val="2"/>
            <w:tcBorders>
              <w:top w:val="single" w:sz="8" w:space="0" w:color="000000" w:themeColor="text1"/>
              <w:bottom w:val="nil"/>
            </w:tcBorders>
          </w:tcPr>
          <w:p w14:paraId="4F1C4769"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Random effects model</w:t>
            </w:r>
          </w:p>
        </w:tc>
      </w:tr>
      <w:tr w:rsidR="004A1947" w:rsidRPr="00CA58B3" w14:paraId="29651F13" w14:textId="77777777" w:rsidTr="004A1947">
        <w:trPr>
          <w:jc w:val="center"/>
        </w:trPr>
        <w:tc>
          <w:tcPr>
            <w:tcW w:w="0" w:type="auto"/>
            <w:tcBorders>
              <w:top w:val="nil"/>
              <w:bottom w:val="single" w:sz="8" w:space="0" w:color="000000" w:themeColor="text1"/>
            </w:tcBorders>
          </w:tcPr>
          <w:p w14:paraId="2CE0AC39" w14:textId="77777777" w:rsidR="004A1947" w:rsidRPr="00CA58B3" w:rsidRDefault="004A1947" w:rsidP="001D2D50">
            <w:pPr>
              <w:spacing w:line="480" w:lineRule="auto"/>
              <w:rPr>
                <w:rFonts w:ascii="Times New Roman" w:hAnsi="Times New Roman" w:cs="Times New Roman"/>
                <w:i/>
                <w:sz w:val="20"/>
                <w:szCs w:val="20"/>
              </w:rPr>
            </w:pPr>
          </w:p>
        </w:tc>
        <w:tc>
          <w:tcPr>
            <w:tcW w:w="0" w:type="auto"/>
            <w:tcBorders>
              <w:top w:val="nil"/>
              <w:bottom w:val="single" w:sz="8" w:space="0" w:color="000000" w:themeColor="text1"/>
            </w:tcBorders>
          </w:tcPr>
          <w:p w14:paraId="423BDE13" w14:textId="77777777" w:rsidR="004A1947" w:rsidRPr="00CA58B3" w:rsidRDefault="004A1947" w:rsidP="001D2D50">
            <w:pPr>
              <w:spacing w:line="480" w:lineRule="auto"/>
              <w:rPr>
                <w:rFonts w:ascii="Times New Roman" w:hAnsi="Times New Roman" w:cs="Times New Roman"/>
                <w:i/>
                <w:sz w:val="20"/>
                <w:szCs w:val="20"/>
              </w:rPr>
            </w:pPr>
          </w:p>
        </w:tc>
        <w:tc>
          <w:tcPr>
            <w:tcW w:w="0" w:type="auto"/>
            <w:tcBorders>
              <w:top w:val="nil"/>
              <w:bottom w:val="single" w:sz="8" w:space="0" w:color="000000" w:themeColor="text1"/>
            </w:tcBorders>
          </w:tcPr>
          <w:p w14:paraId="0DC350CD" w14:textId="77777777" w:rsidR="004A1947" w:rsidRPr="00CA58B3" w:rsidRDefault="004A1947" w:rsidP="001D2D50">
            <w:pPr>
              <w:spacing w:line="480" w:lineRule="auto"/>
              <w:rPr>
                <w:rFonts w:ascii="Times New Roman" w:hAnsi="Times New Roman" w:cs="Times New Roman"/>
                <w:sz w:val="20"/>
                <w:szCs w:val="20"/>
              </w:rPr>
            </w:pPr>
          </w:p>
        </w:tc>
        <w:tc>
          <w:tcPr>
            <w:tcW w:w="0" w:type="auto"/>
            <w:tcBorders>
              <w:top w:val="nil"/>
              <w:bottom w:val="single" w:sz="8" w:space="0" w:color="000000" w:themeColor="text1"/>
            </w:tcBorders>
          </w:tcPr>
          <w:p w14:paraId="7DAB06B3"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n</w:t>
            </w:r>
          </w:p>
        </w:tc>
        <w:tc>
          <w:tcPr>
            <w:tcW w:w="0" w:type="auto"/>
            <w:tcBorders>
              <w:top w:val="nil"/>
              <w:bottom w:val="single" w:sz="8" w:space="0" w:color="000000" w:themeColor="text1"/>
            </w:tcBorders>
          </w:tcPr>
          <w:p w14:paraId="252CF0D3" w14:textId="1E4A4249" w:rsidR="004A1947" w:rsidRPr="00CA58B3" w:rsidRDefault="008A1A1B" w:rsidP="001D2D50">
            <w:pPr>
              <w:spacing w:line="480" w:lineRule="auto"/>
              <w:rPr>
                <w:rFonts w:ascii="Times New Roman" w:hAnsi="Times New Roman" w:cs="Times New Roman"/>
                <w:sz w:val="20"/>
                <w:szCs w:val="20"/>
              </w:rPr>
            </w:pPr>
            <w:r w:rsidRPr="00CA58B3">
              <w:rPr>
                <w:rFonts w:ascii="Times New Roman" w:hAnsi="Times New Roman" w:cs="Times New Roman"/>
                <w:i/>
                <w:iCs/>
                <w:sz w:val="20"/>
                <w:szCs w:val="20"/>
              </w:rPr>
              <w:t>Q</w:t>
            </w:r>
            <w:r w:rsidRPr="00CA58B3">
              <w:rPr>
                <w:rFonts w:ascii="Times New Roman" w:hAnsi="Times New Roman" w:cs="Times New Roman"/>
                <w:sz w:val="20"/>
                <w:szCs w:val="20"/>
                <w:vertAlign w:val="subscript"/>
              </w:rPr>
              <w:t>B</w:t>
            </w:r>
          </w:p>
        </w:tc>
        <w:tc>
          <w:tcPr>
            <w:tcW w:w="0" w:type="auto"/>
            <w:tcBorders>
              <w:top w:val="nil"/>
              <w:bottom w:val="single" w:sz="8" w:space="0" w:color="000000" w:themeColor="text1"/>
            </w:tcBorders>
          </w:tcPr>
          <w:p w14:paraId="481F826D"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i/>
                <w:sz w:val="20"/>
                <w:szCs w:val="20"/>
              </w:rPr>
              <w:t>p</w:t>
            </w:r>
            <w:r w:rsidRPr="00CA58B3">
              <w:rPr>
                <w:rFonts w:ascii="Times New Roman" w:hAnsi="Times New Roman" w:cs="Times New Roman"/>
                <w:sz w:val="20"/>
                <w:szCs w:val="20"/>
              </w:rPr>
              <w:t>-value</w:t>
            </w:r>
          </w:p>
        </w:tc>
        <w:tc>
          <w:tcPr>
            <w:tcW w:w="0" w:type="auto"/>
            <w:tcBorders>
              <w:top w:val="nil"/>
              <w:bottom w:val="single" w:sz="8" w:space="0" w:color="000000" w:themeColor="text1"/>
            </w:tcBorders>
          </w:tcPr>
          <w:p w14:paraId="7BDB7D24" w14:textId="188A56B1" w:rsidR="004A1947" w:rsidRPr="00CA58B3" w:rsidRDefault="008A1A1B" w:rsidP="001D2D50">
            <w:pPr>
              <w:spacing w:line="480" w:lineRule="auto"/>
              <w:rPr>
                <w:rFonts w:ascii="Times New Roman" w:hAnsi="Times New Roman" w:cs="Times New Roman"/>
                <w:sz w:val="20"/>
                <w:szCs w:val="20"/>
              </w:rPr>
            </w:pPr>
            <w:r w:rsidRPr="00CA58B3">
              <w:rPr>
                <w:rFonts w:ascii="Times New Roman" w:hAnsi="Times New Roman" w:cs="Times New Roman"/>
                <w:i/>
                <w:iCs/>
                <w:sz w:val="20"/>
                <w:szCs w:val="20"/>
              </w:rPr>
              <w:t>Q</w:t>
            </w:r>
            <w:r w:rsidRPr="00CA58B3">
              <w:rPr>
                <w:rFonts w:ascii="Times New Roman" w:hAnsi="Times New Roman" w:cs="Times New Roman"/>
                <w:sz w:val="20"/>
                <w:szCs w:val="20"/>
                <w:vertAlign w:val="subscript"/>
              </w:rPr>
              <w:t>W</w:t>
            </w:r>
          </w:p>
        </w:tc>
        <w:tc>
          <w:tcPr>
            <w:tcW w:w="0" w:type="auto"/>
            <w:tcBorders>
              <w:top w:val="nil"/>
              <w:bottom w:val="single" w:sz="8" w:space="0" w:color="000000" w:themeColor="text1"/>
            </w:tcBorders>
          </w:tcPr>
          <w:p w14:paraId="2E5CBD59"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i/>
                <w:sz w:val="20"/>
                <w:szCs w:val="20"/>
              </w:rPr>
              <w:t>p</w:t>
            </w:r>
            <w:r w:rsidRPr="00CA58B3">
              <w:rPr>
                <w:rFonts w:ascii="Times New Roman" w:hAnsi="Times New Roman" w:cs="Times New Roman"/>
                <w:sz w:val="20"/>
                <w:szCs w:val="20"/>
              </w:rPr>
              <w:t>-value</w:t>
            </w:r>
          </w:p>
        </w:tc>
        <w:tc>
          <w:tcPr>
            <w:tcW w:w="0" w:type="auto"/>
            <w:tcBorders>
              <w:top w:val="nil"/>
              <w:bottom w:val="single" w:sz="8" w:space="0" w:color="000000" w:themeColor="text1"/>
            </w:tcBorders>
          </w:tcPr>
          <w:p w14:paraId="36D8CF22" w14:textId="77777777" w:rsidR="004A1947" w:rsidRPr="00CA58B3" w:rsidRDefault="004A1947" w:rsidP="001D2D50">
            <w:pPr>
              <w:spacing w:line="480" w:lineRule="auto"/>
              <w:rPr>
                <w:rFonts w:ascii="Times New Roman" w:hAnsi="Times New Roman" w:cs="Times New Roman"/>
                <w:i/>
                <w:sz w:val="20"/>
                <w:szCs w:val="20"/>
              </w:rPr>
            </w:pPr>
            <w:r w:rsidRPr="00CA58B3">
              <w:rPr>
                <w:rFonts w:ascii="Times New Roman" w:hAnsi="Times New Roman" w:cs="Times New Roman"/>
                <w:i/>
                <w:sz w:val="20"/>
                <w:szCs w:val="20"/>
              </w:rPr>
              <w:t>z</w:t>
            </w:r>
          </w:p>
        </w:tc>
        <w:tc>
          <w:tcPr>
            <w:tcW w:w="0" w:type="auto"/>
            <w:tcBorders>
              <w:top w:val="nil"/>
              <w:bottom w:val="single" w:sz="8" w:space="0" w:color="000000" w:themeColor="text1"/>
            </w:tcBorders>
          </w:tcPr>
          <w:p w14:paraId="368F0FFD"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i/>
                <w:sz w:val="20"/>
                <w:szCs w:val="20"/>
              </w:rPr>
              <w:t>p</w:t>
            </w:r>
            <w:r w:rsidRPr="00CA58B3">
              <w:rPr>
                <w:rFonts w:ascii="Times New Roman" w:hAnsi="Times New Roman" w:cs="Times New Roman"/>
                <w:sz w:val="20"/>
                <w:szCs w:val="20"/>
              </w:rPr>
              <w:t>-value</w:t>
            </w:r>
          </w:p>
        </w:tc>
      </w:tr>
      <w:tr w:rsidR="004A1947" w:rsidRPr="00CA58B3" w14:paraId="5D490322" w14:textId="77777777" w:rsidTr="004A1947">
        <w:trPr>
          <w:jc w:val="center"/>
        </w:trPr>
        <w:tc>
          <w:tcPr>
            <w:tcW w:w="0" w:type="auto"/>
            <w:vMerge w:val="restart"/>
            <w:tcBorders>
              <w:top w:val="single" w:sz="8" w:space="0" w:color="000000" w:themeColor="text1"/>
            </w:tcBorders>
          </w:tcPr>
          <w:p w14:paraId="2765DE4A"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Yield</w:t>
            </w:r>
          </w:p>
        </w:tc>
        <w:tc>
          <w:tcPr>
            <w:tcW w:w="0" w:type="auto"/>
            <w:tcBorders>
              <w:top w:val="single" w:sz="8" w:space="0" w:color="000000" w:themeColor="text1"/>
            </w:tcBorders>
          </w:tcPr>
          <w:p w14:paraId="0A0D942E"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Center</w:t>
            </w:r>
          </w:p>
        </w:tc>
        <w:tc>
          <w:tcPr>
            <w:tcW w:w="0" w:type="auto"/>
            <w:tcBorders>
              <w:top w:val="single" w:sz="8" w:space="0" w:color="000000" w:themeColor="text1"/>
            </w:tcBorders>
          </w:tcPr>
          <w:p w14:paraId="45FA4D47"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15</w:t>
            </w:r>
          </w:p>
        </w:tc>
        <w:tc>
          <w:tcPr>
            <w:tcW w:w="0" w:type="auto"/>
            <w:tcBorders>
              <w:top w:val="single" w:sz="8" w:space="0" w:color="000000" w:themeColor="text1"/>
            </w:tcBorders>
          </w:tcPr>
          <w:p w14:paraId="73C97774"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166</w:t>
            </w:r>
          </w:p>
        </w:tc>
        <w:tc>
          <w:tcPr>
            <w:tcW w:w="0" w:type="auto"/>
            <w:vMerge w:val="restart"/>
            <w:tcBorders>
              <w:top w:val="single" w:sz="8" w:space="0" w:color="000000" w:themeColor="text1"/>
            </w:tcBorders>
          </w:tcPr>
          <w:p w14:paraId="12F88B10"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13718</w:t>
            </w:r>
          </w:p>
        </w:tc>
        <w:tc>
          <w:tcPr>
            <w:tcW w:w="0" w:type="auto"/>
            <w:vMerge w:val="restart"/>
            <w:tcBorders>
              <w:top w:val="single" w:sz="8" w:space="0" w:color="000000" w:themeColor="text1"/>
            </w:tcBorders>
          </w:tcPr>
          <w:p w14:paraId="63FBAA45"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 .0001</w:t>
            </w:r>
          </w:p>
        </w:tc>
        <w:tc>
          <w:tcPr>
            <w:tcW w:w="0" w:type="auto"/>
            <w:vMerge w:val="restart"/>
            <w:tcBorders>
              <w:top w:val="single" w:sz="8" w:space="0" w:color="000000" w:themeColor="text1"/>
            </w:tcBorders>
          </w:tcPr>
          <w:p w14:paraId="48C00184"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28146</w:t>
            </w:r>
          </w:p>
        </w:tc>
        <w:tc>
          <w:tcPr>
            <w:tcW w:w="0" w:type="auto"/>
            <w:vMerge w:val="restart"/>
            <w:tcBorders>
              <w:top w:val="single" w:sz="8" w:space="0" w:color="000000" w:themeColor="text1"/>
            </w:tcBorders>
          </w:tcPr>
          <w:p w14:paraId="090706BD"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 .0001</w:t>
            </w:r>
          </w:p>
        </w:tc>
        <w:tc>
          <w:tcPr>
            <w:tcW w:w="0" w:type="auto"/>
            <w:tcBorders>
              <w:top w:val="single" w:sz="8" w:space="0" w:color="000000" w:themeColor="text1"/>
            </w:tcBorders>
          </w:tcPr>
          <w:p w14:paraId="6D9A35B5"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15.971</w:t>
            </w:r>
          </w:p>
        </w:tc>
        <w:tc>
          <w:tcPr>
            <w:tcW w:w="0" w:type="auto"/>
            <w:tcBorders>
              <w:top w:val="single" w:sz="8" w:space="0" w:color="000000" w:themeColor="text1"/>
            </w:tcBorders>
          </w:tcPr>
          <w:p w14:paraId="500B51AC"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&lt;.001</w:t>
            </w:r>
          </w:p>
        </w:tc>
      </w:tr>
      <w:tr w:rsidR="004A1947" w:rsidRPr="00CA58B3" w14:paraId="152C2CFA" w14:textId="77777777" w:rsidTr="004A1947">
        <w:trPr>
          <w:jc w:val="center"/>
        </w:trPr>
        <w:tc>
          <w:tcPr>
            <w:tcW w:w="0" w:type="auto"/>
            <w:vMerge/>
          </w:tcPr>
          <w:p w14:paraId="550A0C69" w14:textId="77777777" w:rsidR="004A1947" w:rsidRPr="00CA58B3" w:rsidRDefault="004A1947" w:rsidP="001D2D50">
            <w:pPr>
              <w:spacing w:line="480" w:lineRule="auto"/>
              <w:rPr>
                <w:rFonts w:ascii="Times New Roman" w:hAnsi="Times New Roman" w:cs="Times New Roman"/>
                <w:sz w:val="20"/>
                <w:szCs w:val="20"/>
              </w:rPr>
            </w:pPr>
          </w:p>
        </w:tc>
        <w:tc>
          <w:tcPr>
            <w:tcW w:w="0" w:type="auto"/>
          </w:tcPr>
          <w:p w14:paraId="7D8B08E8"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East</w:t>
            </w:r>
          </w:p>
        </w:tc>
        <w:tc>
          <w:tcPr>
            <w:tcW w:w="0" w:type="auto"/>
          </w:tcPr>
          <w:p w14:paraId="59E1BAA5" w14:textId="77777777" w:rsidR="004A1947" w:rsidRPr="00CA58B3" w:rsidRDefault="004A1947" w:rsidP="001D2D50">
            <w:pPr>
              <w:tabs>
                <w:tab w:val="left" w:pos="489"/>
              </w:tabs>
              <w:spacing w:line="480" w:lineRule="auto"/>
              <w:rPr>
                <w:rFonts w:ascii="Times New Roman" w:hAnsi="Times New Roman" w:cs="Times New Roman"/>
                <w:sz w:val="20"/>
                <w:szCs w:val="20"/>
              </w:rPr>
            </w:pPr>
            <w:r w:rsidRPr="00CA58B3">
              <w:rPr>
                <w:rFonts w:ascii="Times New Roman" w:hAnsi="Times New Roman" w:cs="Times New Roman"/>
                <w:sz w:val="20"/>
                <w:szCs w:val="20"/>
              </w:rPr>
              <w:t>33</w:t>
            </w:r>
          </w:p>
        </w:tc>
        <w:tc>
          <w:tcPr>
            <w:tcW w:w="0" w:type="auto"/>
          </w:tcPr>
          <w:p w14:paraId="203704AD"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239</w:t>
            </w:r>
          </w:p>
        </w:tc>
        <w:tc>
          <w:tcPr>
            <w:tcW w:w="0" w:type="auto"/>
            <w:vMerge/>
          </w:tcPr>
          <w:p w14:paraId="79BB191E" w14:textId="77777777" w:rsidR="004A1947" w:rsidRPr="00CA58B3" w:rsidRDefault="004A1947" w:rsidP="001D2D50">
            <w:pPr>
              <w:spacing w:line="480" w:lineRule="auto"/>
              <w:rPr>
                <w:rFonts w:ascii="Times New Roman" w:hAnsi="Times New Roman" w:cs="Times New Roman"/>
                <w:sz w:val="20"/>
                <w:szCs w:val="20"/>
              </w:rPr>
            </w:pPr>
          </w:p>
        </w:tc>
        <w:tc>
          <w:tcPr>
            <w:tcW w:w="0" w:type="auto"/>
            <w:vMerge/>
          </w:tcPr>
          <w:p w14:paraId="19BF7D8D" w14:textId="77777777" w:rsidR="004A1947" w:rsidRPr="00CA58B3" w:rsidRDefault="004A1947" w:rsidP="001D2D50">
            <w:pPr>
              <w:spacing w:line="480" w:lineRule="auto"/>
              <w:rPr>
                <w:rFonts w:ascii="Times New Roman" w:hAnsi="Times New Roman" w:cs="Times New Roman"/>
                <w:sz w:val="20"/>
                <w:szCs w:val="20"/>
              </w:rPr>
            </w:pPr>
          </w:p>
        </w:tc>
        <w:tc>
          <w:tcPr>
            <w:tcW w:w="0" w:type="auto"/>
            <w:vMerge/>
          </w:tcPr>
          <w:p w14:paraId="62404231" w14:textId="77777777" w:rsidR="004A1947" w:rsidRPr="00CA58B3" w:rsidRDefault="004A1947" w:rsidP="001D2D50">
            <w:pPr>
              <w:spacing w:line="480" w:lineRule="auto"/>
              <w:rPr>
                <w:rFonts w:ascii="Times New Roman" w:hAnsi="Times New Roman" w:cs="Times New Roman"/>
                <w:sz w:val="20"/>
                <w:szCs w:val="20"/>
              </w:rPr>
            </w:pPr>
          </w:p>
        </w:tc>
        <w:tc>
          <w:tcPr>
            <w:tcW w:w="0" w:type="auto"/>
            <w:vMerge/>
          </w:tcPr>
          <w:p w14:paraId="563845F0" w14:textId="77777777" w:rsidR="004A1947" w:rsidRPr="00CA58B3" w:rsidRDefault="004A1947" w:rsidP="001D2D50">
            <w:pPr>
              <w:spacing w:line="480" w:lineRule="auto"/>
              <w:rPr>
                <w:rFonts w:ascii="Times New Roman" w:hAnsi="Times New Roman" w:cs="Times New Roman"/>
                <w:sz w:val="20"/>
                <w:szCs w:val="20"/>
              </w:rPr>
            </w:pPr>
          </w:p>
        </w:tc>
        <w:tc>
          <w:tcPr>
            <w:tcW w:w="0" w:type="auto"/>
          </w:tcPr>
          <w:p w14:paraId="47DFF6DB"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9.439</w:t>
            </w:r>
          </w:p>
        </w:tc>
        <w:tc>
          <w:tcPr>
            <w:tcW w:w="0" w:type="auto"/>
          </w:tcPr>
          <w:p w14:paraId="760E1442"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&lt;.001</w:t>
            </w:r>
          </w:p>
        </w:tc>
      </w:tr>
      <w:tr w:rsidR="004A1947" w:rsidRPr="00CA58B3" w14:paraId="6A209C07" w14:textId="77777777" w:rsidTr="004A1947">
        <w:trPr>
          <w:jc w:val="center"/>
        </w:trPr>
        <w:tc>
          <w:tcPr>
            <w:tcW w:w="0" w:type="auto"/>
            <w:vMerge/>
          </w:tcPr>
          <w:p w14:paraId="5AC6362E" w14:textId="77777777" w:rsidR="004A1947" w:rsidRPr="00CA58B3" w:rsidRDefault="004A1947" w:rsidP="001D2D50">
            <w:pPr>
              <w:spacing w:line="480" w:lineRule="auto"/>
              <w:rPr>
                <w:rFonts w:ascii="Times New Roman" w:hAnsi="Times New Roman" w:cs="Times New Roman"/>
                <w:sz w:val="20"/>
                <w:szCs w:val="20"/>
              </w:rPr>
            </w:pPr>
          </w:p>
        </w:tc>
        <w:tc>
          <w:tcPr>
            <w:tcW w:w="0" w:type="auto"/>
          </w:tcPr>
          <w:p w14:paraId="011967DE"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North</w:t>
            </w:r>
          </w:p>
        </w:tc>
        <w:tc>
          <w:tcPr>
            <w:tcW w:w="0" w:type="auto"/>
          </w:tcPr>
          <w:p w14:paraId="46B26B5E"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21</w:t>
            </w:r>
          </w:p>
        </w:tc>
        <w:tc>
          <w:tcPr>
            <w:tcW w:w="0" w:type="auto"/>
          </w:tcPr>
          <w:p w14:paraId="530AEFAF"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236</w:t>
            </w:r>
          </w:p>
        </w:tc>
        <w:tc>
          <w:tcPr>
            <w:tcW w:w="0" w:type="auto"/>
            <w:vMerge/>
          </w:tcPr>
          <w:p w14:paraId="6599FF5D" w14:textId="77777777" w:rsidR="004A1947" w:rsidRPr="00CA58B3" w:rsidRDefault="004A1947" w:rsidP="001D2D50">
            <w:pPr>
              <w:spacing w:line="480" w:lineRule="auto"/>
              <w:rPr>
                <w:rFonts w:ascii="Times New Roman" w:hAnsi="Times New Roman" w:cs="Times New Roman"/>
                <w:sz w:val="20"/>
                <w:szCs w:val="20"/>
              </w:rPr>
            </w:pPr>
          </w:p>
        </w:tc>
        <w:tc>
          <w:tcPr>
            <w:tcW w:w="0" w:type="auto"/>
            <w:vMerge/>
          </w:tcPr>
          <w:p w14:paraId="5FE6771D" w14:textId="77777777" w:rsidR="004A1947" w:rsidRPr="00CA58B3" w:rsidRDefault="004A1947" w:rsidP="001D2D50">
            <w:pPr>
              <w:spacing w:line="480" w:lineRule="auto"/>
              <w:rPr>
                <w:rFonts w:ascii="Times New Roman" w:hAnsi="Times New Roman" w:cs="Times New Roman"/>
                <w:sz w:val="20"/>
                <w:szCs w:val="20"/>
              </w:rPr>
            </w:pPr>
          </w:p>
        </w:tc>
        <w:tc>
          <w:tcPr>
            <w:tcW w:w="0" w:type="auto"/>
            <w:vMerge/>
          </w:tcPr>
          <w:p w14:paraId="277475B1" w14:textId="77777777" w:rsidR="004A1947" w:rsidRPr="00CA58B3" w:rsidRDefault="004A1947" w:rsidP="001D2D50">
            <w:pPr>
              <w:spacing w:line="480" w:lineRule="auto"/>
              <w:rPr>
                <w:rFonts w:ascii="Times New Roman" w:hAnsi="Times New Roman" w:cs="Times New Roman"/>
                <w:sz w:val="20"/>
                <w:szCs w:val="20"/>
              </w:rPr>
            </w:pPr>
          </w:p>
        </w:tc>
        <w:tc>
          <w:tcPr>
            <w:tcW w:w="0" w:type="auto"/>
            <w:vMerge/>
          </w:tcPr>
          <w:p w14:paraId="39D3DF31" w14:textId="77777777" w:rsidR="004A1947" w:rsidRPr="00CA58B3" w:rsidRDefault="004A1947" w:rsidP="001D2D50">
            <w:pPr>
              <w:spacing w:line="480" w:lineRule="auto"/>
              <w:rPr>
                <w:rFonts w:ascii="Times New Roman" w:hAnsi="Times New Roman" w:cs="Times New Roman"/>
                <w:sz w:val="20"/>
                <w:szCs w:val="20"/>
              </w:rPr>
            </w:pPr>
          </w:p>
        </w:tc>
        <w:tc>
          <w:tcPr>
            <w:tcW w:w="0" w:type="auto"/>
          </w:tcPr>
          <w:p w14:paraId="1026371E"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12.017</w:t>
            </w:r>
          </w:p>
        </w:tc>
        <w:tc>
          <w:tcPr>
            <w:tcW w:w="0" w:type="auto"/>
          </w:tcPr>
          <w:p w14:paraId="251D24FC"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&lt;.001</w:t>
            </w:r>
          </w:p>
        </w:tc>
      </w:tr>
      <w:tr w:rsidR="004A1947" w:rsidRPr="00CA58B3" w14:paraId="49A7E32B" w14:textId="77777777" w:rsidTr="004A1947">
        <w:trPr>
          <w:jc w:val="center"/>
        </w:trPr>
        <w:tc>
          <w:tcPr>
            <w:tcW w:w="0" w:type="auto"/>
            <w:vMerge/>
          </w:tcPr>
          <w:p w14:paraId="000EB980" w14:textId="77777777" w:rsidR="004A1947" w:rsidRPr="00CA58B3" w:rsidRDefault="004A1947" w:rsidP="001D2D50">
            <w:pPr>
              <w:spacing w:line="480" w:lineRule="auto"/>
              <w:rPr>
                <w:rFonts w:ascii="Times New Roman" w:hAnsi="Times New Roman" w:cs="Times New Roman"/>
                <w:sz w:val="20"/>
                <w:szCs w:val="20"/>
              </w:rPr>
            </w:pPr>
          </w:p>
        </w:tc>
        <w:tc>
          <w:tcPr>
            <w:tcW w:w="0" w:type="auto"/>
          </w:tcPr>
          <w:p w14:paraId="4FEF07C4"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Northwest</w:t>
            </w:r>
          </w:p>
        </w:tc>
        <w:tc>
          <w:tcPr>
            <w:tcW w:w="0" w:type="auto"/>
          </w:tcPr>
          <w:p w14:paraId="2009C0C0"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26</w:t>
            </w:r>
          </w:p>
        </w:tc>
        <w:tc>
          <w:tcPr>
            <w:tcW w:w="0" w:type="auto"/>
          </w:tcPr>
          <w:p w14:paraId="79A9C958" w14:textId="77777777" w:rsidR="004A1947" w:rsidRPr="00CA58B3" w:rsidRDefault="004A1947" w:rsidP="001D2D50">
            <w:pPr>
              <w:spacing w:line="480" w:lineRule="auto"/>
              <w:rPr>
                <w:rFonts w:ascii="Times New Roman" w:hAnsi="Times New Roman" w:cs="Times New Roman"/>
                <w:sz w:val="20"/>
                <w:szCs w:val="20"/>
                <w:lang w:val="en-US"/>
              </w:rPr>
            </w:pPr>
            <w:r w:rsidRPr="00CA58B3">
              <w:rPr>
                <w:rFonts w:ascii="Times New Roman" w:hAnsi="Times New Roman" w:cs="Times New Roman"/>
                <w:sz w:val="20"/>
                <w:szCs w:val="20"/>
                <w:lang w:val="en-US"/>
              </w:rPr>
              <w:t>378</w:t>
            </w:r>
          </w:p>
        </w:tc>
        <w:tc>
          <w:tcPr>
            <w:tcW w:w="0" w:type="auto"/>
            <w:vMerge/>
          </w:tcPr>
          <w:p w14:paraId="019E2477" w14:textId="77777777" w:rsidR="004A1947" w:rsidRPr="00CA58B3" w:rsidRDefault="004A1947" w:rsidP="001D2D50">
            <w:pPr>
              <w:spacing w:line="480" w:lineRule="auto"/>
              <w:rPr>
                <w:rFonts w:ascii="Times New Roman" w:hAnsi="Times New Roman" w:cs="Times New Roman"/>
                <w:sz w:val="20"/>
                <w:szCs w:val="20"/>
              </w:rPr>
            </w:pPr>
          </w:p>
        </w:tc>
        <w:tc>
          <w:tcPr>
            <w:tcW w:w="0" w:type="auto"/>
            <w:vMerge/>
          </w:tcPr>
          <w:p w14:paraId="2AE9A77F" w14:textId="77777777" w:rsidR="004A1947" w:rsidRPr="00CA58B3" w:rsidRDefault="004A1947" w:rsidP="001D2D50">
            <w:pPr>
              <w:spacing w:line="480" w:lineRule="auto"/>
              <w:rPr>
                <w:rFonts w:ascii="Times New Roman" w:hAnsi="Times New Roman" w:cs="Times New Roman"/>
                <w:sz w:val="20"/>
                <w:szCs w:val="20"/>
              </w:rPr>
            </w:pPr>
          </w:p>
        </w:tc>
        <w:tc>
          <w:tcPr>
            <w:tcW w:w="0" w:type="auto"/>
            <w:vMerge/>
          </w:tcPr>
          <w:p w14:paraId="60CB8ACD" w14:textId="77777777" w:rsidR="004A1947" w:rsidRPr="00CA58B3" w:rsidRDefault="004A1947" w:rsidP="001D2D50">
            <w:pPr>
              <w:spacing w:line="480" w:lineRule="auto"/>
              <w:rPr>
                <w:rFonts w:ascii="Times New Roman" w:hAnsi="Times New Roman" w:cs="Times New Roman"/>
                <w:sz w:val="20"/>
                <w:szCs w:val="20"/>
              </w:rPr>
            </w:pPr>
          </w:p>
        </w:tc>
        <w:tc>
          <w:tcPr>
            <w:tcW w:w="0" w:type="auto"/>
            <w:vMerge/>
          </w:tcPr>
          <w:p w14:paraId="7B98D3BE" w14:textId="77777777" w:rsidR="004A1947" w:rsidRPr="00CA58B3" w:rsidRDefault="004A1947" w:rsidP="001D2D50">
            <w:pPr>
              <w:spacing w:line="480" w:lineRule="auto"/>
              <w:rPr>
                <w:rFonts w:ascii="Times New Roman" w:hAnsi="Times New Roman" w:cs="Times New Roman"/>
                <w:sz w:val="20"/>
                <w:szCs w:val="20"/>
              </w:rPr>
            </w:pPr>
          </w:p>
        </w:tc>
        <w:tc>
          <w:tcPr>
            <w:tcW w:w="0" w:type="auto"/>
          </w:tcPr>
          <w:p w14:paraId="31000C85"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36.795</w:t>
            </w:r>
          </w:p>
        </w:tc>
        <w:tc>
          <w:tcPr>
            <w:tcW w:w="0" w:type="auto"/>
          </w:tcPr>
          <w:p w14:paraId="69ED24C1"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&lt;.001</w:t>
            </w:r>
          </w:p>
        </w:tc>
      </w:tr>
      <w:tr w:rsidR="004A1947" w:rsidRPr="00CA58B3" w14:paraId="1C1EDC65" w14:textId="77777777" w:rsidTr="004A1947">
        <w:tblPrEx>
          <w:jc w:val="left"/>
        </w:tblPrEx>
        <w:tc>
          <w:tcPr>
            <w:tcW w:w="0" w:type="auto"/>
            <w:vMerge w:val="restart"/>
          </w:tcPr>
          <w:p w14:paraId="48C2C768"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WUE</w:t>
            </w:r>
          </w:p>
        </w:tc>
        <w:tc>
          <w:tcPr>
            <w:tcW w:w="0" w:type="auto"/>
          </w:tcPr>
          <w:p w14:paraId="7368B200"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Center</w:t>
            </w:r>
          </w:p>
        </w:tc>
        <w:tc>
          <w:tcPr>
            <w:tcW w:w="0" w:type="auto"/>
          </w:tcPr>
          <w:p w14:paraId="1281A64F"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6</w:t>
            </w:r>
          </w:p>
        </w:tc>
        <w:tc>
          <w:tcPr>
            <w:tcW w:w="0" w:type="auto"/>
          </w:tcPr>
          <w:p w14:paraId="52CBC02A"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42</w:t>
            </w:r>
          </w:p>
        </w:tc>
        <w:tc>
          <w:tcPr>
            <w:tcW w:w="0" w:type="auto"/>
            <w:vMerge w:val="restart"/>
          </w:tcPr>
          <w:p w14:paraId="6D97F760"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2005</w:t>
            </w:r>
          </w:p>
        </w:tc>
        <w:tc>
          <w:tcPr>
            <w:tcW w:w="0" w:type="auto"/>
            <w:vMerge w:val="restart"/>
          </w:tcPr>
          <w:p w14:paraId="79FA2232"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 .0001</w:t>
            </w:r>
          </w:p>
        </w:tc>
        <w:tc>
          <w:tcPr>
            <w:tcW w:w="0" w:type="auto"/>
            <w:vMerge w:val="restart"/>
          </w:tcPr>
          <w:p w14:paraId="0BFECFFA"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5077</w:t>
            </w:r>
          </w:p>
        </w:tc>
        <w:tc>
          <w:tcPr>
            <w:tcW w:w="0" w:type="auto"/>
            <w:vMerge w:val="restart"/>
          </w:tcPr>
          <w:p w14:paraId="497D6E61"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 .0001</w:t>
            </w:r>
          </w:p>
        </w:tc>
        <w:tc>
          <w:tcPr>
            <w:tcW w:w="0" w:type="auto"/>
          </w:tcPr>
          <w:p w14:paraId="6C0060CB"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2.541</w:t>
            </w:r>
          </w:p>
        </w:tc>
        <w:tc>
          <w:tcPr>
            <w:tcW w:w="0" w:type="auto"/>
          </w:tcPr>
          <w:p w14:paraId="658E389D"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0.011</w:t>
            </w:r>
          </w:p>
        </w:tc>
      </w:tr>
      <w:tr w:rsidR="004A1947" w:rsidRPr="00CA58B3" w14:paraId="2178877D" w14:textId="77777777" w:rsidTr="004A1947">
        <w:tblPrEx>
          <w:jc w:val="left"/>
        </w:tblPrEx>
        <w:tc>
          <w:tcPr>
            <w:tcW w:w="0" w:type="auto"/>
            <w:vMerge/>
          </w:tcPr>
          <w:p w14:paraId="66F9BDBF" w14:textId="77777777" w:rsidR="004A1947" w:rsidRPr="00CA58B3" w:rsidRDefault="004A1947" w:rsidP="001D2D50">
            <w:pPr>
              <w:spacing w:line="480" w:lineRule="auto"/>
              <w:rPr>
                <w:rFonts w:ascii="Times New Roman" w:hAnsi="Times New Roman" w:cs="Times New Roman"/>
                <w:sz w:val="20"/>
                <w:szCs w:val="20"/>
              </w:rPr>
            </w:pPr>
          </w:p>
        </w:tc>
        <w:tc>
          <w:tcPr>
            <w:tcW w:w="0" w:type="auto"/>
          </w:tcPr>
          <w:p w14:paraId="15F124ED"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East</w:t>
            </w:r>
          </w:p>
        </w:tc>
        <w:tc>
          <w:tcPr>
            <w:tcW w:w="0" w:type="auto"/>
          </w:tcPr>
          <w:p w14:paraId="5F225816"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20</w:t>
            </w:r>
          </w:p>
        </w:tc>
        <w:tc>
          <w:tcPr>
            <w:tcW w:w="0" w:type="auto"/>
          </w:tcPr>
          <w:p w14:paraId="6E88A554"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136</w:t>
            </w:r>
          </w:p>
        </w:tc>
        <w:tc>
          <w:tcPr>
            <w:tcW w:w="0" w:type="auto"/>
            <w:vMerge/>
          </w:tcPr>
          <w:p w14:paraId="0B3B8579" w14:textId="77777777" w:rsidR="004A1947" w:rsidRPr="00CA58B3" w:rsidRDefault="004A1947" w:rsidP="001D2D50">
            <w:pPr>
              <w:spacing w:line="480" w:lineRule="auto"/>
              <w:rPr>
                <w:rFonts w:ascii="Times New Roman" w:hAnsi="Times New Roman" w:cs="Times New Roman"/>
                <w:sz w:val="20"/>
                <w:szCs w:val="20"/>
              </w:rPr>
            </w:pPr>
          </w:p>
        </w:tc>
        <w:tc>
          <w:tcPr>
            <w:tcW w:w="0" w:type="auto"/>
            <w:vMerge/>
          </w:tcPr>
          <w:p w14:paraId="057C3379" w14:textId="77777777" w:rsidR="004A1947" w:rsidRPr="00CA58B3" w:rsidRDefault="004A1947" w:rsidP="001D2D50">
            <w:pPr>
              <w:spacing w:line="480" w:lineRule="auto"/>
              <w:rPr>
                <w:rFonts w:ascii="Times New Roman" w:hAnsi="Times New Roman" w:cs="Times New Roman"/>
                <w:sz w:val="20"/>
                <w:szCs w:val="20"/>
              </w:rPr>
            </w:pPr>
          </w:p>
        </w:tc>
        <w:tc>
          <w:tcPr>
            <w:tcW w:w="0" w:type="auto"/>
            <w:vMerge/>
          </w:tcPr>
          <w:p w14:paraId="08CF6B7F" w14:textId="77777777" w:rsidR="004A1947" w:rsidRPr="00CA58B3" w:rsidRDefault="004A1947" w:rsidP="001D2D50">
            <w:pPr>
              <w:spacing w:line="480" w:lineRule="auto"/>
              <w:rPr>
                <w:rFonts w:ascii="Times New Roman" w:hAnsi="Times New Roman" w:cs="Times New Roman"/>
                <w:sz w:val="20"/>
                <w:szCs w:val="20"/>
              </w:rPr>
            </w:pPr>
          </w:p>
        </w:tc>
        <w:tc>
          <w:tcPr>
            <w:tcW w:w="0" w:type="auto"/>
            <w:vMerge/>
          </w:tcPr>
          <w:p w14:paraId="185BA601" w14:textId="77777777" w:rsidR="004A1947" w:rsidRPr="00CA58B3" w:rsidRDefault="004A1947" w:rsidP="001D2D50">
            <w:pPr>
              <w:spacing w:line="480" w:lineRule="auto"/>
              <w:rPr>
                <w:rFonts w:ascii="Times New Roman" w:hAnsi="Times New Roman" w:cs="Times New Roman"/>
                <w:sz w:val="20"/>
                <w:szCs w:val="20"/>
              </w:rPr>
            </w:pPr>
          </w:p>
        </w:tc>
        <w:tc>
          <w:tcPr>
            <w:tcW w:w="0" w:type="auto"/>
          </w:tcPr>
          <w:p w14:paraId="0EFC370E"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-0.015</w:t>
            </w:r>
          </w:p>
        </w:tc>
        <w:tc>
          <w:tcPr>
            <w:tcW w:w="0" w:type="auto"/>
          </w:tcPr>
          <w:p w14:paraId="7CD8BA85"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0.988</w:t>
            </w:r>
          </w:p>
        </w:tc>
      </w:tr>
      <w:tr w:rsidR="004A1947" w:rsidRPr="00CA58B3" w14:paraId="28A2FB59" w14:textId="77777777" w:rsidTr="004A1947">
        <w:tblPrEx>
          <w:jc w:val="left"/>
        </w:tblPrEx>
        <w:tc>
          <w:tcPr>
            <w:tcW w:w="0" w:type="auto"/>
            <w:vMerge/>
          </w:tcPr>
          <w:p w14:paraId="27F293F6" w14:textId="77777777" w:rsidR="004A1947" w:rsidRPr="00CA58B3" w:rsidRDefault="004A1947" w:rsidP="001D2D50">
            <w:pPr>
              <w:spacing w:line="480" w:lineRule="auto"/>
              <w:rPr>
                <w:rFonts w:ascii="Times New Roman" w:hAnsi="Times New Roman" w:cs="Times New Roman"/>
                <w:sz w:val="20"/>
                <w:szCs w:val="20"/>
              </w:rPr>
            </w:pPr>
          </w:p>
        </w:tc>
        <w:tc>
          <w:tcPr>
            <w:tcW w:w="0" w:type="auto"/>
          </w:tcPr>
          <w:p w14:paraId="20231E22"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North</w:t>
            </w:r>
          </w:p>
        </w:tc>
        <w:tc>
          <w:tcPr>
            <w:tcW w:w="0" w:type="auto"/>
          </w:tcPr>
          <w:p w14:paraId="7E47C90D"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11</w:t>
            </w:r>
          </w:p>
        </w:tc>
        <w:tc>
          <w:tcPr>
            <w:tcW w:w="0" w:type="auto"/>
          </w:tcPr>
          <w:p w14:paraId="1CAD952B"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121</w:t>
            </w:r>
          </w:p>
        </w:tc>
        <w:tc>
          <w:tcPr>
            <w:tcW w:w="0" w:type="auto"/>
            <w:vMerge/>
          </w:tcPr>
          <w:p w14:paraId="4A404B44" w14:textId="77777777" w:rsidR="004A1947" w:rsidRPr="00CA58B3" w:rsidRDefault="004A1947" w:rsidP="001D2D50">
            <w:pPr>
              <w:spacing w:line="480" w:lineRule="auto"/>
              <w:rPr>
                <w:rFonts w:ascii="Times New Roman" w:hAnsi="Times New Roman" w:cs="Times New Roman"/>
                <w:sz w:val="20"/>
                <w:szCs w:val="20"/>
              </w:rPr>
            </w:pPr>
          </w:p>
        </w:tc>
        <w:tc>
          <w:tcPr>
            <w:tcW w:w="0" w:type="auto"/>
            <w:vMerge/>
          </w:tcPr>
          <w:p w14:paraId="1F9455D5" w14:textId="77777777" w:rsidR="004A1947" w:rsidRPr="00CA58B3" w:rsidRDefault="004A1947" w:rsidP="001D2D50">
            <w:pPr>
              <w:spacing w:line="480" w:lineRule="auto"/>
              <w:rPr>
                <w:rFonts w:ascii="Times New Roman" w:hAnsi="Times New Roman" w:cs="Times New Roman"/>
                <w:sz w:val="20"/>
                <w:szCs w:val="20"/>
              </w:rPr>
            </w:pPr>
          </w:p>
        </w:tc>
        <w:tc>
          <w:tcPr>
            <w:tcW w:w="0" w:type="auto"/>
            <w:vMerge/>
          </w:tcPr>
          <w:p w14:paraId="18AD95F6" w14:textId="77777777" w:rsidR="004A1947" w:rsidRPr="00CA58B3" w:rsidRDefault="004A1947" w:rsidP="001D2D50">
            <w:pPr>
              <w:spacing w:line="480" w:lineRule="auto"/>
              <w:rPr>
                <w:rFonts w:ascii="Times New Roman" w:hAnsi="Times New Roman" w:cs="Times New Roman"/>
                <w:sz w:val="20"/>
                <w:szCs w:val="20"/>
              </w:rPr>
            </w:pPr>
          </w:p>
        </w:tc>
        <w:tc>
          <w:tcPr>
            <w:tcW w:w="0" w:type="auto"/>
            <w:vMerge/>
          </w:tcPr>
          <w:p w14:paraId="565EC014" w14:textId="77777777" w:rsidR="004A1947" w:rsidRPr="00CA58B3" w:rsidRDefault="004A1947" w:rsidP="001D2D50">
            <w:pPr>
              <w:spacing w:line="480" w:lineRule="auto"/>
              <w:rPr>
                <w:rFonts w:ascii="Times New Roman" w:hAnsi="Times New Roman" w:cs="Times New Roman"/>
                <w:sz w:val="20"/>
                <w:szCs w:val="20"/>
              </w:rPr>
            </w:pPr>
          </w:p>
        </w:tc>
        <w:tc>
          <w:tcPr>
            <w:tcW w:w="0" w:type="auto"/>
          </w:tcPr>
          <w:p w14:paraId="0BFBA492"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3.419</w:t>
            </w:r>
          </w:p>
        </w:tc>
        <w:tc>
          <w:tcPr>
            <w:tcW w:w="0" w:type="auto"/>
          </w:tcPr>
          <w:p w14:paraId="4FE53EB1"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&lt;.001</w:t>
            </w:r>
          </w:p>
        </w:tc>
      </w:tr>
      <w:tr w:rsidR="004A1947" w:rsidRPr="00CA58B3" w14:paraId="30C54772" w14:textId="77777777" w:rsidTr="004A1947">
        <w:tblPrEx>
          <w:jc w:val="left"/>
        </w:tblPrEx>
        <w:tc>
          <w:tcPr>
            <w:tcW w:w="0" w:type="auto"/>
            <w:vMerge/>
          </w:tcPr>
          <w:p w14:paraId="0F914027" w14:textId="77777777" w:rsidR="004A1947" w:rsidRPr="00CA58B3" w:rsidRDefault="004A1947" w:rsidP="001D2D50">
            <w:pPr>
              <w:spacing w:line="480" w:lineRule="auto"/>
              <w:rPr>
                <w:rFonts w:ascii="Times New Roman" w:hAnsi="Times New Roman" w:cs="Times New Roman"/>
                <w:sz w:val="20"/>
                <w:szCs w:val="20"/>
              </w:rPr>
            </w:pPr>
          </w:p>
        </w:tc>
        <w:tc>
          <w:tcPr>
            <w:tcW w:w="0" w:type="auto"/>
          </w:tcPr>
          <w:p w14:paraId="5256E232"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Northwest</w:t>
            </w:r>
          </w:p>
        </w:tc>
        <w:tc>
          <w:tcPr>
            <w:tcW w:w="0" w:type="auto"/>
          </w:tcPr>
          <w:p w14:paraId="6A3083AF"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12</w:t>
            </w:r>
          </w:p>
        </w:tc>
        <w:tc>
          <w:tcPr>
            <w:tcW w:w="0" w:type="auto"/>
          </w:tcPr>
          <w:p w14:paraId="44A65399"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137</w:t>
            </w:r>
          </w:p>
        </w:tc>
        <w:tc>
          <w:tcPr>
            <w:tcW w:w="0" w:type="auto"/>
            <w:vMerge/>
          </w:tcPr>
          <w:p w14:paraId="3BE1E9DA" w14:textId="77777777" w:rsidR="004A1947" w:rsidRPr="00CA58B3" w:rsidRDefault="004A1947" w:rsidP="001D2D50">
            <w:pPr>
              <w:spacing w:line="480" w:lineRule="auto"/>
              <w:rPr>
                <w:rFonts w:ascii="Times New Roman" w:hAnsi="Times New Roman" w:cs="Times New Roman"/>
                <w:sz w:val="20"/>
                <w:szCs w:val="20"/>
              </w:rPr>
            </w:pPr>
          </w:p>
        </w:tc>
        <w:tc>
          <w:tcPr>
            <w:tcW w:w="0" w:type="auto"/>
            <w:vMerge/>
          </w:tcPr>
          <w:p w14:paraId="64D51ECB" w14:textId="77777777" w:rsidR="004A1947" w:rsidRPr="00CA58B3" w:rsidRDefault="004A1947" w:rsidP="001D2D50">
            <w:pPr>
              <w:spacing w:line="480" w:lineRule="auto"/>
              <w:rPr>
                <w:rFonts w:ascii="Times New Roman" w:hAnsi="Times New Roman" w:cs="Times New Roman"/>
                <w:sz w:val="20"/>
                <w:szCs w:val="20"/>
              </w:rPr>
            </w:pPr>
          </w:p>
        </w:tc>
        <w:tc>
          <w:tcPr>
            <w:tcW w:w="0" w:type="auto"/>
            <w:vMerge/>
          </w:tcPr>
          <w:p w14:paraId="5F0B4057" w14:textId="77777777" w:rsidR="004A1947" w:rsidRPr="00CA58B3" w:rsidRDefault="004A1947" w:rsidP="001D2D50">
            <w:pPr>
              <w:spacing w:line="480" w:lineRule="auto"/>
              <w:rPr>
                <w:rFonts w:ascii="Times New Roman" w:hAnsi="Times New Roman" w:cs="Times New Roman"/>
                <w:sz w:val="20"/>
                <w:szCs w:val="20"/>
              </w:rPr>
            </w:pPr>
          </w:p>
        </w:tc>
        <w:tc>
          <w:tcPr>
            <w:tcW w:w="0" w:type="auto"/>
            <w:vMerge/>
          </w:tcPr>
          <w:p w14:paraId="4DB02757" w14:textId="77777777" w:rsidR="004A1947" w:rsidRPr="00CA58B3" w:rsidRDefault="004A1947" w:rsidP="001D2D50">
            <w:pPr>
              <w:spacing w:line="480" w:lineRule="auto"/>
              <w:rPr>
                <w:rFonts w:ascii="Times New Roman" w:hAnsi="Times New Roman" w:cs="Times New Roman"/>
                <w:sz w:val="20"/>
                <w:szCs w:val="20"/>
              </w:rPr>
            </w:pPr>
          </w:p>
        </w:tc>
        <w:tc>
          <w:tcPr>
            <w:tcW w:w="0" w:type="auto"/>
          </w:tcPr>
          <w:p w14:paraId="79E2175C"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19.529</w:t>
            </w:r>
          </w:p>
        </w:tc>
        <w:tc>
          <w:tcPr>
            <w:tcW w:w="0" w:type="auto"/>
          </w:tcPr>
          <w:p w14:paraId="71A70DB2"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&lt;.001</w:t>
            </w:r>
          </w:p>
        </w:tc>
      </w:tr>
      <w:tr w:rsidR="004A1947" w:rsidRPr="00CA58B3" w14:paraId="09B30964" w14:textId="77777777" w:rsidTr="004A1947">
        <w:tblPrEx>
          <w:jc w:val="left"/>
        </w:tblPrEx>
        <w:tc>
          <w:tcPr>
            <w:tcW w:w="0" w:type="auto"/>
            <w:vMerge w:val="restart"/>
          </w:tcPr>
          <w:p w14:paraId="1B52BBE7"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NUE</w:t>
            </w:r>
          </w:p>
        </w:tc>
        <w:tc>
          <w:tcPr>
            <w:tcW w:w="0" w:type="auto"/>
          </w:tcPr>
          <w:p w14:paraId="4FFF5E70"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Center</w:t>
            </w:r>
          </w:p>
        </w:tc>
        <w:tc>
          <w:tcPr>
            <w:tcW w:w="0" w:type="auto"/>
          </w:tcPr>
          <w:p w14:paraId="12D6E082"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w:t>
            </w:r>
          </w:p>
        </w:tc>
        <w:tc>
          <w:tcPr>
            <w:tcW w:w="0" w:type="auto"/>
          </w:tcPr>
          <w:p w14:paraId="31C98BFE"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6</w:t>
            </w:r>
          </w:p>
        </w:tc>
        <w:tc>
          <w:tcPr>
            <w:tcW w:w="0" w:type="auto"/>
            <w:vMerge w:val="restart"/>
          </w:tcPr>
          <w:p w14:paraId="1C0C600C"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108</w:t>
            </w:r>
          </w:p>
        </w:tc>
        <w:tc>
          <w:tcPr>
            <w:tcW w:w="0" w:type="auto"/>
            <w:vMerge w:val="restart"/>
          </w:tcPr>
          <w:p w14:paraId="21CD7EDC"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 .0001</w:t>
            </w:r>
          </w:p>
        </w:tc>
        <w:tc>
          <w:tcPr>
            <w:tcW w:w="0" w:type="auto"/>
            <w:vMerge w:val="restart"/>
          </w:tcPr>
          <w:p w14:paraId="638870DF"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468</w:t>
            </w:r>
          </w:p>
        </w:tc>
        <w:tc>
          <w:tcPr>
            <w:tcW w:w="0" w:type="auto"/>
            <w:vMerge w:val="restart"/>
          </w:tcPr>
          <w:p w14:paraId="045F08A3"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 .0001</w:t>
            </w:r>
          </w:p>
        </w:tc>
        <w:tc>
          <w:tcPr>
            <w:tcW w:w="0" w:type="auto"/>
          </w:tcPr>
          <w:p w14:paraId="4CDAFEBA"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0.024</w:t>
            </w:r>
          </w:p>
        </w:tc>
        <w:tc>
          <w:tcPr>
            <w:tcW w:w="0" w:type="auto"/>
          </w:tcPr>
          <w:p w14:paraId="086AF12D"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0.981</w:t>
            </w:r>
          </w:p>
        </w:tc>
      </w:tr>
      <w:tr w:rsidR="004A1947" w:rsidRPr="00CA58B3" w14:paraId="4AB71828" w14:textId="77777777" w:rsidTr="004A1947">
        <w:tblPrEx>
          <w:jc w:val="left"/>
        </w:tblPrEx>
        <w:tc>
          <w:tcPr>
            <w:tcW w:w="0" w:type="auto"/>
            <w:vMerge/>
          </w:tcPr>
          <w:p w14:paraId="347C0417" w14:textId="77777777" w:rsidR="004A1947" w:rsidRPr="00CA58B3" w:rsidRDefault="004A1947" w:rsidP="001D2D50">
            <w:pPr>
              <w:spacing w:line="480" w:lineRule="auto"/>
              <w:rPr>
                <w:rFonts w:ascii="Times New Roman" w:hAnsi="Times New Roman" w:cs="Times New Roman"/>
                <w:sz w:val="20"/>
                <w:szCs w:val="20"/>
              </w:rPr>
            </w:pPr>
          </w:p>
        </w:tc>
        <w:tc>
          <w:tcPr>
            <w:tcW w:w="0" w:type="auto"/>
          </w:tcPr>
          <w:p w14:paraId="14B5BA21"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East</w:t>
            </w:r>
          </w:p>
        </w:tc>
        <w:tc>
          <w:tcPr>
            <w:tcW w:w="0" w:type="auto"/>
          </w:tcPr>
          <w:p w14:paraId="1AB23A50"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8</w:t>
            </w:r>
          </w:p>
        </w:tc>
        <w:tc>
          <w:tcPr>
            <w:tcW w:w="0" w:type="auto"/>
          </w:tcPr>
          <w:p w14:paraId="6E647005"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53</w:t>
            </w:r>
          </w:p>
        </w:tc>
        <w:tc>
          <w:tcPr>
            <w:tcW w:w="0" w:type="auto"/>
            <w:vMerge/>
          </w:tcPr>
          <w:p w14:paraId="1E2A605C" w14:textId="77777777" w:rsidR="004A1947" w:rsidRPr="00CA58B3" w:rsidRDefault="004A1947" w:rsidP="001D2D50">
            <w:pPr>
              <w:spacing w:line="480" w:lineRule="auto"/>
              <w:rPr>
                <w:rFonts w:ascii="Times New Roman" w:hAnsi="Times New Roman" w:cs="Times New Roman"/>
                <w:sz w:val="20"/>
                <w:szCs w:val="20"/>
              </w:rPr>
            </w:pPr>
          </w:p>
        </w:tc>
        <w:tc>
          <w:tcPr>
            <w:tcW w:w="0" w:type="auto"/>
            <w:vMerge/>
          </w:tcPr>
          <w:p w14:paraId="5ABF7CAA" w14:textId="77777777" w:rsidR="004A1947" w:rsidRPr="00CA58B3" w:rsidRDefault="004A1947" w:rsidP="001D2D50">
            <w:pPr>
              <w:spacing w:line="480" w:lineRule="auto"/>
              <w:rPr>
                <w:rFonts w:ascii="Times New Roman" w:hAnsi="Times New Roman" w:cs="Times New Roman"/>
                <w:sz w:val="20"/>
                <w:szCs w:val="20"/>
              </w:rPr>
            </w:pPr>
          </w:p>
        </w:tc>
        <w:tc>
          <w:tcPr>
            <w:tcW w:w="0" w:type="auto"/>
            <w:vMerge/>
          </w:tcPr>
          <w:p w14:paraId="7F1E7E64" w14:textId="77777777" w:rsidR="004A1947" w:rsidRPr="00CA58B3" w:rsidRDefault="004A1947" w:rsidP="001D2D50">
            <w:pPr>
              <w:spacing w:line="480" w:lineRule="auto"/>
              <w:rPr>
                <w:rFonts w:ascii="Times New Roman" w:hAnsi="Times New Roman" w:cs="Times New Roman"/>
                <w:sz w:val="20"/>
                <w:szCs w:val="20"/>
              </w:rPr>
            </w:pPr>
          </w:p>
        </w:tc>
        <w:tc>
          <w:tcPr>
            <w:tcW w:w="0" w:type="auto"/>
            <w:vMerge/>
          </w:tcPr>
          <w:p w14:paraId="4FE3AD1A" w14:textId="77777777" w:rsidR="004A1947" w:rsidRPr="00CA58B3" w:rsidRDefault="004A1947" w:rsidP="001D2D50">
            <w:pPr>
              <w:spacing w:line="480" w:lineRule="auto"/>
              <w:rPr>
                <w:rFonts w:ascii="Times New Roman" w:hAnsi="Times New Roman" w:cs="Times New Roman"/>
                <w:sz w:val="20"/>
                <w:szCs w:val="20"/>
              </w:rPr>
            </w:pPr>
          </w:p>
        </w:tc>
        <w:tc>
          <w:tcPr>
            <w:tcW w:w="0" w:type="auto"/>
          </w:tcPr>
          <w:p w14:paraId="6C749223"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-1.808</w:t>
            </w:r>
          </w:p>
        </w:tc>
        <w:tc>
          <w:tcPr>
            <w:tcW w:w="0" w:type="auto"/>
          </w:tcPr>
          <w:p w14:paraId="4F1744CC"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0.071</w:t>
            </w:r>
          </w:p>
        </w:tc>
      </w:tr>
      <w:tr w:rsidR="004A1947" w:rsidRPr="00CA58B3" w14:paraId="4E1E15D6" w14:textId="77777777" w:rsidTr="004A1947">
        <w:tblPrEx>
          <w:jc w:val="left"/>
        </w:tblPrEx>
        <w:tc>
          <w:tcPr>
            <w:tcW w:w="0" w:type="auto"/>
            <w:vMerge/>
          </w:tcPr>
          <w:p w14:paraId="6D268C66" w14:textId="77777777" w:rsidR="004A1947" w:rsidRPr="00CA58B3" w:rsidRDefault="004A1947" w:rsidP="001D2D50">
            <w:pPr>
              <w:spacing w:line="480" w:lineRule="auto"/>
              <w:rPr>
                <w:rFonts w:ascii="Times New Roman" w:hAnsi="Times New Roman" w:cs="Times New Roman"/>
                <w:sz w:val="20"/>
                <w:szCs w:val="20"/>
              </w:rPr>
            </w:pPr>
          </w:p>
        </w:tc>
        <w:tc>
          <w:tcPr>
            <w:tcW w:w="0" w:type="auto"/>
          </w:tcPr>
          <w:p w14:paraId="7AE50509"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North</w:t>
            </w:r>
          </w:p>
        </w:tc>
        <w:tc>
          <w:tcPr>
            <w:tcW w:w="0" w:type="auto"/>
          </w:tcPr>
          <w:p w14:paraId="3EFF1E55"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3</w:t>
            </w:r>
          </w:p>
        </w:tc>
        <w:tc>
          <w:tcPr>
            <w:tcW w:w="0" w:type="auto"/>
          </w:tcPr>
          <w:p w14:paraId="6DE0B0FB"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5</w:t>
            </w:r>
          </w:p>
        </w:tc>
        <w:tc>
          <w:tcPr>
            <w:tcW w:w="0" w:type="auto"/>
            <w:vMerge/>
          </w:tcPr>
          <w:p w14:paraId="5FF2837E" w14:textId="77777777" w:rsidR="004A1947" w:rsidRPr="00CA58B3" w:rsidRDefault="004A1947" w:rsidP="001D2D50">
            <w:pPr>
              <w:spacing w:line="480" w:lineRule="auto"/>
              <w:rPr>
                <w:rFonts w:ascii="Times New Roman" w:hAnsi="Times New Roman" w:cs="Times New Roman"/>
                <w:sz w:val="20"/>
                <w:szCs w:val="20"/>
              </w:rPr>
            </w:pPr>
          </w:p>
        </w:tc>
        <w:tc>
          <w:tcPr>
            <w:tcW w:w="0" w:type="auto"/>
            <w:vMerge/>
          </w:tcPr>
          <w:p w14:paraId="75AB71C8" w14:textId="77777777" w:rsidR="004A1947" w:rsidRPr="00CA58B3" w:rsidRDefault="004A1947" w:rsidP="001D2D50">
            <w:pPr>
              <w:spacing w:line="480" w:lineRule="auto"/>
              <w:rPr>
                <w:rFonts w:ascii="Times New Roman" w:hAnsi="Times New Roman" w:cs="Times New Roman"/>
                <w:sz w:val="20"/>
                <w:szCs w:val="20"/>
              </w:rPr>
            </w:pPr>
          </w:p>
        </w:tc>
        <w:tc>
          <w:tcPr>
            <w:tcW w:w="0" w:type="auto"/>
            <w:vMerge/>
          </w:tcPr>
          <w:p w14:paraId="4D38ECE8" w14:textId="77777777" w:rsidR="004A1947" w:rsidRPr="00CA58B3" w:rsidRDefault="004A1947" w:rsidP="001D2D50">
            <w:pPr>
              <w:spacing w:line="480" w:lineRule="auto"/>
              <w:rPr>
                <w:rFonts w:ascii="Times New Roman" w:hAnsi="Times New Roman" w:cs="Times New Roman"/>
                <w:sz w:val="20"/>
                <w:szCs w:val="20"/>
              </w:rPr>
            </w:pPr>
          </w:p>
        </w:tc>
        <w:tc>
          <w:tcPr>
            <w:tcW w:w="0" w:type="auto"/>
            <w:vMerge/>
          </w:tcPr>
          <w:p w14:paraId="1BE565D0" w14:textId="77777777" w:rsidR="004A1947" w:rsidRPr="00CA58B3" w:rsidRDefault="004A1947" w:rsidP="001D2D50">
            <w:pPr>
              <w:spacing w:line="480" w:lineRule="auto"/>
              <w:rPr>
                <w:rFonts w:ascii="Times New Roman" w:hAnsi="Times New Roman" w:cs="Times New Roman"/>
                <w:sz w:val="20"/>
                <w:szCs w:val="20"/>
              </w:rPr>
            </w:pPr>
          </w:p>
        </w:tc>
        <w:tc>
          <w:tcPr>
            <w:tcW w:w="0" w:type="auto"/>
          </w:tcPr>
          <w:p w14:paraId="4A7F94C2"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2.640</w:t>
            </w:r>
          </w:p>
        </w:tc>
        <w:tc>
          <w:tcPr>
            <w:tcW w:w="0" w:type="auto"/>
          </w:tcPr>
          <w:p w14:paraId="1B7AB929"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0.008</w:t>
            </w:r>
          </w:p>
        </w:tc>
      </w:tr>
      <w:tr w:rsidR="004A1947" w:rsidRPr="00CA58B3" w14:paraId="3DB831CD" w14:textId="77777777" w:rsidTr="004A1947">
        <w:tblPrEx>
          <w:jc w:val="left"/>
        </w:tblPrEx>
        <w:tc>
          <w:tcPr>
            <w:tcW w:w="0" w:type="auto"/>
            <w:vMerge/>
          </w:tcPr>
          <w:p w14:paraId="73389891" w14:textId="77777777" w:rsidR="004A1947" w:rsidRPr="00CA58B3" w:rsidRDefault="004A1947" w:rsidP="001D2D50">
            <w:pPr>
              <w:spacing w:line="480" w:lineRule="auto"/>
              <w:rPr>
                <w:rFonts w:ascii="Times New Roman" w:hAnsi="Times New Roman" w:cs="Times New Roman"/>
                <w:sz w:val="20"/>
                <w:szCs w:val="20"/>
              </w:rPr>
            </w:pPr>
          </w:p>
        </w:tc>
        <w:tc>
          <w:tcPr>
            <w:tcW w:w="0" w:type="auto"/>
          </w:tcPr>
          <w:p w14:paraId="5D41ED1B"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Northwest</w:t>
            </w:r>
          </w:p>
        </w:tc>
        <w:tc>
          <w:tcPr>
            <w:tcW w:w="0" w:type="auto"/>
          </w:tcPr>
          <w:p w14:paraId="45321D85"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2</w:t>
            </w:r>
          </w:p>
        </w:tc>
        <w:tc>
          <w:tcPr>
            <w:tcW w:w="0" w:type="auto"/>
          </w:tcPr>
          <w:p w14:paraId="1E349A40"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18</w:t>
            </w:r>
          </w:p>
        </w:tc>
        <w:tc>
          <w:tcPr>
            <w:tcW w:w="0" w:type="auto"/>
            <w:vMerge/>
          </w:tcPr>
          <w:p w14:paraId="630E4A23" w14:textId="77777777" w:rsidR="004A1947" w:rsidRPr="00CA58B3" w:rsidRDefault="004A1947" w:rsidP="001D2D50">
            <w:pPr>
              <w:spacing w:line="480" w:lineRule="auto"/>
              <w:rPr>
                <w:rFonts w:ascii="Times New Roman" w:hAnsi="Times New Roman" w:cs="Times New Roman"/>
                <w:sz w:val="20"/>
                <w:szCs w:val="20"/>
              </w:rPr>
            </w:pPr>
          </w:p>
        </w:tc>
        <w:tc>
          <w:tcPr>
            <w:tcW w:w="0" w:type="auto"/>
            <w:vMerge/>
          </w:tcPr>
          <w:p w14:paraId="363F0618" w14:textId="77777777" w:rsidR="004A1947" w:rsidRPr="00CA58B3" w:rsidRDefault="004A1947" w:rsidP="001D2D50">
            <w:pPr>
              <w:spacing w:line="480" w:lineRule="auto"/>
              <w:rPr>
                <w:rFonts w:ascii="Times New Roman" w:hAnsi="Times New Roman" w:cs="Times New Roman"/>
                <w:sz w:val="20"/>
                <w:szCs w:val="20"/>
              </w:rPr>
            </w:pPr>
          </w:p>
        </w:tc>
        <w:tc>
          <w:tcPr>
            <w:tcW w:w="0" w:type="auto"/>
            <w:vMerge/>
          </w:tcPr>
          <w:p w14:paraId="2AD99758" w14:textId="77777777" w:rsidR="004A1947" w:rsidRPr="00CA58B3" w:rsidRDefault="004A1947" w:rsidP="001D2D50">
            <w:pPr>
              <w:spacing w:line="480" w:lineRule="auto"/>
              <w:rPr>
                <w:rFonts w:ascii="Times New Roman" w:hAnsi="Times New Roman" w:cs="Times New Roman"/>
                <w:sz w:val="20"/>
                <w:szCs w:val="20"/>
              </w:rPr>
            </w:pPr>
          </w:p>
        </w:tc>
        <w:tc>
          <w:tcPr>
            <w:tcW w:w="0" w:type="auto"/>
            <w:vMerge/>
          </w:tcPr>
          <w:p w14:paraId="788FCF86" w14:textId="77777777" w:rsidR="004A1947" w:rsidRPr="00CA58B3" w:rsidRDefault="004A1947" w:rsidP="001D2D50">
            <w:pPr>
              <w:spacing w:line="480" w:lineRule="auto"/>
              <w:rPr>
                <w:rFonts w:ascii="Times New Roman" w:hAnsi="Times New Roman" w:cs="Times New Roman"/>
                <w:sz w:val="20"/>
                <w:szCs w:val="20"/>
              </w:rPr>
            </w:pPr>
          </w:p>
        </w:tc>
        <w:tc>
          <w:tcPr>
            <w:tcW w:w="0" w:type="auto"/>
          </w:tcPr>
          <w:p w14:paraId="40194F9A"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0.214</w:t>
            </w:r>
          </w:p>
        </w:tc>
        <w:tc>
          <w:tcPr>
            <w:tcW w:w="0" w:type="auto"/>
          </w:tcPr>
          <w:p w14:paraId="260F8D9B" w14:textId="77777777" w:rsidR="004A1947" w:rsidRPr="00CA58B3" w:rsidRDefault="004A1947"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0.831</w:t>
            </w:r>
          </w:p>
        </w:tc>
      </w:tr>
    </w:tbl>
    <w:p w14:paraId="787609F9" w14:textId="77777777" w:rsidR="00FF39C6" w:rsidRPr="001D2D50" w:rsidRDefault="00FF39C6" w:rsidP="001D2D50">
      <w:pPr>
        <w:spacing w:line="480" w:lineRule="auto"/>
        <w:rPr>
          <w:rFonts w:ascii="Times New Roman" w:hAnsi="Times New Roman" w:cs="Times New Roman"/>
          <w:b/>
          <w:sz w:val="24"/>
          <w:szCs w:val="24"/>
        </w:rPr>
      </w:pPr>
    </w:p>
    <w:p w14:paraId="5F11D85E" w14:textId="260D699E" w:rsidR="0038017F" w:rsidRPr="001D2D50" w:rsidRDefault="0038017F" w:rsidP="001D2D50">
      <w:pPr>
        <w:spacing w:line="480" w:lineRule="auto"/>
        <w:rPr>
          <w:rFonts w:ascii="Times New Roman" w:eastAsia="黑体" w:hAnsi="Times New Roman" w:cs="Times New Roman"/>
          <w:sz w:val="24"/>
          <w:szCs w:val="24"/>
        </w:rPr>
      </w:pPr>
      <w:r w:rsidRPr="001D2D50">
        <w:rPr>
          <w:rFonts w:ascii="Times New Roman" w:hAnsi="Times New Roman" w:cs="Times New Roman"/>
          <w:b/>
          <w:sz w:val="24"/>
          <w:szCs w:val="24"/>
        </w:rPr>
        <w:t>Table S</w:t>
      </w:r>
      <w:r w:rsidR="004E4EE5">
        <w:rPr>
          <w:rFonts w:ascii="Times New Roman" w:hAnsi="Times New Roman" w:cs="Times New Roman"/>
          <w:b/>
          <w:sz w:val="24"/>
          <w:szCs w:val="24"/>
          <w:lang w:eastAsia="zh-CN"/>
        </w:rPr>
        <w:t>4</w:t>
      </w:r>
      <w:r w:rsidRPr="001D2D50">
        <w:rPr>
          <w:rFonts w:ascii="Times New Roman" w:hAnsi="Times New Roman" w:cs="Times New Roman"/>
          <w:b/>
          <w:sz w:val="24"/>
          <w:szCs w:val="24"/>
        </w:rPr>
        <w:t>.</w:t>
      </w:r>
      <w:r w:rsidRPr="001D2D50">
        <w:rPr>
          <w:rFonts w:ascii="Times New Roman" w:hAnsi="Times New Roman" w:cs="Times New Roman"/>
          <w:sz w:val="24"/>
          <w:szCs w:val="24"/>
        </w:rPr>
        <w:t xml:space="preserve"> Heterogeneity (between group (</w:t>
      </w:r>
      <w:r w:rsidRPr="001D2D50">
        <w:rPr>
          <w:rFonts w:ascii="Times New Roman" w:hAnsi="Times New Roman" w:cs="Times New Roman"/>
          <w:i/>
          <w:iCs/>
          <w:sz w:val="24"/>
          <w:szCs w:val="24"/>
        </w:rPr>
        <w:t>Q</w:t>
      </w:r>
      <w:r w:rsidRPr="001D2D50">
        <w:rPr>
          <w:rFonts w:ascii="Times New Roman" w:hAnsi="Times New Roman" w:cs="Times New Roman"/>
          <w:sz w:val="24"/>
          <w:szCs w:val="24"/>
          <w:vertAlign w:val="subscript"/>
        </w:rPr>
        <w:t>B</w:t>
      </w:r>
      <w:r w:rsidRPr="001D2D50">
        <w:rPr>
          <w:rFonts w:ascii="Times New Roman" w:hAnsi="Times New Roman" w:cs="Times New Roman"/>
          <w:sz w:val="24"/>
          <w:szCs w:val="24"/>
        </w:rPr>
        <w:t>) and within group (</w:t>
      </w:r>
      <w:r w:rsidRPr="001D2D50">
        <w:rPr>
          <w:rFonts w:ascii="Times New Roman" w:hAnsi="Times New Roman" w:cs="Times New Roman"/>
          <w:i/>
          <w:iCs/>
          <w:sz w:val="24"/>
          <w:szCs w:val="24"/>
        </w:rPr>
        <w:t>Q</w:t>
      </w:r>
      <w:r w:rsidRPr="001D2D50">
        <w:rPr>
          <w:rFonts w:ascii="Times New Roman" w:hAnsi="Times New Roman" w:cs="Times New Roman"/>
          <w:sz w:val="24"/>
          <w:szCs w:val="24"/>
          <w:vertAlign w:val="subscript"/>
        </w:rPr>
        <w:t>W</w:t>
      </w:r>
      <w:r w:rsidRPr="001D2D50">
        <w:rPr>
          <w:rFonts w:ascii="Times New Roman" w:hAnsi="Times New Roman" w:cs="Times New Roman"/>
          <w:sz w:val="24"/>
          <w:szCs w:val="24"/>
        </w:rPr>
        <w:t>)) and probability (</w:t>
      </w:r>
      <w:r w:rsidRPr="001D2D50">
        <w:rPr>
          <w:rFonts w:ascii="Times New Roman" w:hAnsi="Times New Roman" w:cs="Times New Roman"/>
          <w:i/>
          <w:sz w:val="24"/>
          <w:szCs w:val="24"/>
        </w:rPr>
        <w:t>P</w:t>
      </w:r>
      <w:r w:rsidRPr="001D2D50">
        <w:rPr>
          <w:rFonts w:ascii="Times New Roman" w:hAnsi="Times New Roman" w:cs="Times New Roman"/>
          <w:sz w:val="24"/>
          <w:szCs w:val="24"/>
        </w:rPr>
        <w:t xml:space="preserve">) among n observations of effect of </w:t>
      </w:r>
      <w:r w:rsidRPr="001D2D50">
        <w:rPr>
          <w:rFonts w:ascii="Times New Roman" w:hAnsi="Times New Roman" w:cs="Times New Roman"/>
          <w:sz w:val="24"/>
          <w:szCs w:val="24"/>
          <w:lang w:eastAsia="zh-CN"/>
        </w:rPr>
        <w:t>le</w:t>
      </w:r>
      <w:r w:rsidRPr="001D2D50">
        <w:rPr>
          <w:rFonts w:ascii="Times New Roman" w:hAnsi="Times New Roman" w:cs="Times New Roman"/>
          <w:sz w:val="24"/>
          <w:szCs w:val="24"/>
          <w:lang w:val="en-US"/>
        </w:rPr>
        <w:t xml:space="preserve">vels of </w:t>
      </w:r>
      <w:r w:rsidRPr="001D2D50">
        <w:rPr>
          <w:rFonts w:ascii="Times New Roman" w:hAnsi="Times New Roman" w:cs="Times New Roman"/>
          <w:sz w:val="24"/>
          <w:szCs w:val="24"/>
        </w:rPr>
        <w:t>water and nitrogen inputs on grain yield, water use efficiency (WUE), nitrogen use efficiency (NUE) of wheat.</w:t>
      </w:r>
      <w:r w:rsidRPr="001D2D50">
        <w:rPr>
          <w:rFonts w:ascii="Times New Roman" w:eastAsia="黑体" w:hAnsi="Times New Roman" w:cs="Times New Roman"/>
          <w:sz w:val="24"/>
          <w:szCs w:val="24"/>
        </w:rPr>
        <w:t xml:space="preserve"> The water levels that were above or below optimal water input were </w:t>
      </w:r>
      <w:r w:rsidRPr="001D2D50">
        <w:rPr>
          <w:rFonts w:ascii="Times New Roman" w:eastAsia="黑体" w:hAnsi="Times New Roman" w:cs="Times New Roman"/>
          <w:sz w:val="24"/>
          <w:szCs w:val="24"/>
        </w:rPr>
        <w:lastRenderedPageBreak/>
        <w:t xml:space="preserve">defined as </w:t>
      </w:r>
      <w:r w:rsidRPr="001D2D50">
        <w:rPr>
          <w:rFonts w:ascii="Times New Roman" w:hAnsi="Times New Roman" w:cs="Times New Roman"/>
          <w:sz w:val="24"/>
          <w:szCs w:val="24"/>
        </w:rPr>
        <w:t>above</w:t>
      </w:r>
      <w:r w:rsidRPr="001D2D50">
        <w:rPr>
          <w:rFonts w:ascii="Times New Roman" w:eastAsia="黑体" w:hAnsi="Times New Roman" w:cs="Times New Roman"/>
          <w:sz w:val="24"/>
          <w:szCs w:val="24"/>
        </w:rPr>
        <w:t xml:space="preserve">-optimal and </w:t>
      </w:r>
      <w:r w:rsidRPr="001D2D50">
        <w:rPr>
          <w:rFonts w:ascii="Times New Roman" w:hAnsi="Times New Roman" w:cs="Times New Roman"/>
          <w:sz w:val="24"/>
          <w:szCs w:val="24"/>
        </w:rPr>
        <w:t>below</w:t>
      </w:r>
      <w:r w:rsidRPr="001D2D50">
        <w:rPr>
          <w:rFonts w:ascii="Times New Roman" w:eastAsia="黑体" w:hAnsi="Times New Roman" w:cs="Times New Roman"/>
          <w:sz w:val="24"/>
          <w:szCs w:val="24"/>
        </w:rPr>
        <w:t>-optimal water inputs, denoted</w:t>
      </w:r>
      <w:r w:rsidRPr="001D2D50">
        <w:rPr>
          <w:rFonts w:ascii="Times New Roman" w:eastAsia="黑体" w:hAnsi="Times New Roman" w:cs="Times New Roman"/>
          <w:sz w:val="24"/>
          <w:szCs w:val="24"/>
          <w:lang w:eastAsia="zh-CN"/>
        </w:rPr>
        <w:t xml:space="preserve"> </w:t>
      </w:r>
      <w:r w:rsidRPr="001D2D50">
        <w:rPr>
          <w:rFonts w:ascii="Times New Roman" w:eastAsia="黑体" w:hAnsi="Times New Roman" w:cs="Times New Roman"/>
          <w:sz w:val="24"/>
          <w:szCs w:val="24"/>
        </w:rPr>
        <w:t>as W</w:t>
      </w:r>
      <w:r w:rsidRPr="001D2D50">
        <w:rPr>
          <w:rFonts w:ascii="Times New Roman" w:eastAsia="黑体" w:hAnsi="Times New Roman" w:cs="Times New Roman"/>
          <w:sz w:val="24"/>
          <w:szCs w:val="24"/>
          <w:vertAlign w:val="superscript"/>
        </w:rPr>
        <w:t>+</w:t>
      </w:r>
      <w:r w:rsidRPr="001D2D50">
        <w:rPr>
          <w:rFonts w:ascii="Times New Roman" w:eastAsia="黑体" w:hAnsi="Times New Roman" w:cs="Times New Roman"/>
          <w:sz w:val="24"/>
          <w:szCs w:val="24"/>
        </w:rPr>
        <w:t xml:space="preserve"> and W</w:t>
      </w:r>
      <w:r w:rsidRPr="001D2D50">
        <w:rPr>
          <w:rFonts w:ascii="Times New Roman" w:eastAsia="黑体" w:hAnsi="Times New Roman" w:cs="Times New Roman"/>
          <w:sz w:val="24"/>
          <w:szCs w:val="24"/>
          <w:vertAlign w:val="superscript"/>
        </w:rPr>
        <w:t>-</w:t>
      </w:r>
      <w:r w:rsidRPr="001D2D50">
        <w:rPr>
          <w:rFonts w:ascii="Times New Roman" w:eastAsia="黑体" w:hAnsi="Times New Roman" w:cs="Times New Roman"/>
          <w:sz w:val="24"/>
          <w:szCs w:val="24"/>
        </w:rPr>
        <w:t xml:space="preserve">, respectively; and </w:t>
      </w:r>
      <w:r w:rsidRPr="001D2D50">
        <w:rPr>
          <w:rFonts w:ascii="Times New Roman" w:hAnsi="Times New Roman" w:cs="Times New Roman"/>
          <w:sz w:val="24"/>
          <w:szCs w:val="24"/>
        </w:rPr>
        <w:t>above</w:t>
      </w:r>
      <w:r w:rsidRPr="001D2D50">
        <w:rPr>
          <w:rFonts w:ascii="Times New Roman" w:eastAsia="黑体" w:hAnsi="Times New Roman" w:cs="Times New Roman"/>
          <w:sz w:val="24"/>
          <w:szCs w:val="24"/>
        </w:rPr>
        <w:t xml:space="preserve">-optimal and </w:t>
      </w:r>
      <w:r w:rsidRPr="001D2D50">
        <w:rPr>
          <w:rFonts w:ascii="Times New Roman" w:hAnsi="Times New Roman" w:cs="Times New Roman"/>
          <w:sz w:val="24"/>
          <w:szCs w:val="24"/>
        </w:rPr>
        <w:t>below</w:t>
      </w:r>
      <w:r w:rsidRPr="001D2D50">
        <w:rPr>
          <w:rFonts w:ascii="Times New Roman" w:eastAsia="黑体" w:hAnsi="Times New Roman" w:cs="Times New Roman"/>
          <w:sz w:val="24"/>
          <w:szCs w:val="24"/>
        </w:rPr>
        <w:t>-optimal N inputs were denoted as N</w:t>
      </w:r>
      <w:r w:rsidRPr="001D2D50">
        <w:rPr>
          <w:rFonts w:ascii="Times New Roman" w:eastAsia="黑体" w:hAnsi="Times New Roman" w:cs="Times New Roman"/>
          <w:sz w:val="24"/>
          <w:szCs w:val="24"/>
          <w:vertAlign w:val="superscript"/>
        </w:rPr>
        <w:t>+</w:t>
      </w:r>
      <w:r w:rsidRPr="001D2D50">
        <w:rPr>
          <w:rFonts w:ascii="Times New Roman" w:eastAsia="黑体" w:hAnsi="Times New Roman" w:cs="Times New Roman"/>
          <w:sz w:val="24"/>
          <w:szCs w:val="24"/>
        </w:rPr>
        <w:t xml:space="preserve"> and N</w:t>
      </w:r>
      <w:r w:rsidRPr="001D2D50">
        <w:rPr>
          <w:rFonts w:ascii="Times New Roman" w:eastAsia="黑体" w:hAnsi="Times New Roman" w:cs="Times New Roman"/>
          <w:sz w:val="24"/>
          <w:szCs w:val="24"/>
          <w:vertAlign w:val="superscript"/>
        </w:rPr>
        <w:t>-</w:t>
      </w:r>
      <w:r w:rsidRPr="001D2D50">
        <w:rPr>
          <w:rFonts w:ascii="Times New Roman" w:eastAsia="黑体" w:hAnsi="Times New Roman" w:cs="Times New Roman"/>
          <w:sz w:val="24"/>
          <w:szCs w:val="24"/>
        </w:rPr>
        <w:t xml:space="preserve">, respectively. Details of </w:t>
      </w:r>
      <w:r w:rsidR="00FF39C6" w:rsidRPr="001D2D50">
        <w:rPr>
          <w:rFonts w:ascii="Times New Roman" w:eastAsia="黑体" w:hAnsi="Times New Roman" w:cs="Times New Roman"/>
          <w:sz w:val="24"/>
          <w:szCs w:val="24"/>
        </w:rPr>
        <w:t>optimal water and nitrogen input</w:t>
      </w:r>
      <w:r w:rsidRPr="001D2D50">
        <w:rPr>
          <w:rFonts w:ascii="Times New Roman" w:eastAsia="黑体" w:hAnsi="Times New Roman" w:cs="Times New Roman"/>
          <w:sz w:val="24"/>
          <w:szCs w:val="24"/>
        </w:rPr>
        <w:t xml:space="preserve"> see </w:t>
      </w:r>
      <w:r w:rsidR="00FF39C6" w:rsidRPr="001D2D50">
        <w:rPr>
          <w:rFonts w:ascii="Times New Roman" w:eastAsia="黑体" w:hAnsi="Times New Roman" w:cs="Times New Roman"/>
          <w:sz w:val="24"/>
          <w:szCs w:val="24"/>
        </w:rPr>
        <w:t>Table 1 and 2</w:t>
      </w:r>
      <w:r w:rsidRPr="001D2D50">
        <w:rPr>
          <w:rFonts w:ascii="Times New Roman" w:eastAsia="黑体" w:hAnsi="Times New Roman" w:cs="Times New Roman"/>
          <w:sz w:val="24"/>
          <w:szCs w:val="24"/>
        </w:rPr>
        <w:t>.</w:t>
      </w:r>
    </w:p>
    <w:tbl>
      <w:tblPr>
        <w:tblStyle w:val="a3"/>
        <w:tblW w:w="0" w:type="auto"/>
        <w:jc w:val="center"/>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672"/>
        <w:gridCol w:w="518"/>
        <w:gridCol w:w="1044"/>
        <w:gridCol w:w="516"/>
        <w:gridCol w:w="716"/>
        <w:gridCol w:w="829"/>
        <w:gridCol w:w="716"/>
        <w:gridCol w:w="829"/>
        <w:gridCol w:w="1044"/>
        <w:gridCol w:w="983"/>
      </w:tblGrid>
      <w:tr w:rsidR="00FF39C6" w:rsidRPr="00CA58B3" w14:paraId="2C18F28A" w14:textId="77777777" w:rsidTr="00FF39C6">
        <w:trPr>
          <w:jc w:val="center"/>
        </w:trPr>
        <w:tc>
          <w:tcPr>
            <w:tcW w:w="0" w:type="auto"/>
            <w:tcBorders>
              <w:bottom w:val="nil"/>
            </w:tcBorders>
          </w:tcPr>
          <w:p w14:paraId="617D8719" w14:textId="77777777" w:rsidR="00FF39C6" w:rsidRPr="00CA58B3" w:rsidRDefault="00FF39C6" w:rsidP="001D2D50">
            <w:pPr>
              <w:spacing w:line="480" w:lineRule="auto"/>
              <w:rPr>
                <w:rFonts w:ascii="Times New Roman" w:hAnsi="Times New Roman" w:cs="Times New Roman"/>
                <w:sz w:val="20"/>
                <w:szCs w:val="20"/>
              </w:rPr>
            </w:pPr>
          </w:p>
        </w:tc>
        <w:tc>
          <w:tcPr>
            <w:tcW w:w="0" w:type="auto"/>
            <w:tcBorders>
              <w:bottom w:val="nil"/>
            </w:tcBorders>
          </w:tcPr>
          <w:p w14:paraId="27B4AAF7" w14:textId="77777777" w:rsidR="00FF39C6" w:rsidRPr="00CA58B3" w:rsidRDefault="00FF39C6" w:rsidP="001D2D50">
            <w:pPr>
              <w:spacing w:line="480" w:lineRule="auto"/>
              <w:rPr>
                <w:rFonts w:ascii="Times New Roman" w:hAnsi="Times New Roman" w:cs="Times New Roman"/>
                <w:sz w:val="20"/>
                <w:szCs w:val="20"/>
              </w:rPr>
            </w:pPr>
          </w:p>
        </w:tc>
        <w:tc>
          <w:tcPr>
            <w:tcW w:w="0" w:type="auto"/>
            <w:tcBorders>
              <w:bottom w:val="nil"/>
            </w:tcBorders>
          </w:tcPr>
          <w:p w14:paraId="590F9A40"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Study size</w:t>
            </w:r>
          </w:p>
        </w:tc>
        <w:tc>
          <w:tcPr>
            <w:tcW w:w="0" w:type="auto"/>
            <w:gridSpan w:val="5"/>
            <w:tcBorders>
              <w:bottom w:val="nil"/>
            </w:tcBorders>
          </w:tcPr>
          <w:p w14:paraId="33ED97B2"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Test of heterogeneity</w:t>
            </w:r>
          </w:p>
        </w:tc>
        <w:tc>
          <w:tcPr>
            <w:tcW w:w="0" w:type="auto"/>
            <w:gridSpan w:val="2"/>
            <w:tcBorders>
              <w:bottom w:val="nil"/>
            </w:tcBorders>
          </w:tcPr>
          <w:p w14:paraId="3CE158D0"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Random effects model</w:t>
            </w:r>
          </w:p>
        </w:tc>
      </w:tr>
      <w:tr w:rsidR="00FF39C6" w:rsidRPr="00CA58B3" w14:paraId="5D19F4BC" w14:textId="77777777" w:rsidTr="00FF39C6">
        <w:trPr>
          <w:jc w:val="center"/>
        </w:trPr>
        <w:tc>
          <w:tcPr>
            <w:tcW w:w="0" w:type="auto"/>
            <w:tcBorders>
              <w:top w:val="nil"/>
              <w:bottom w:val="single" w:sz="8" w:space="0" w:color="000000" w:themeColor="text1"/>
            </w:tcBorders>
          </w:tcPr>
          <w:p w14:paraId="541D5CD7" w14:textId="77777777" w:rsidR="00FF39C6" w:rsidRPr="00CA58B3" w:rsidRDefault="00FF39C6" w:rsidP="001D2D50">
            <w:pPr>
              <w:spacing w:line="480" w:lineRule="auto"/>
              <w:rPr>
                <w:rFonts w:ascii="Times New Roman" w:hAnsi="Times New Roman" w:cs="Times New Roman"/>
                <w:i/>
                <w:sz w:val="20"/>
                <w:szCs w:val="20"/>
              </w:rPr>
            </w:pPr>
          </w:p>
        </w:tc>
        <w:tc>
          <w:tcPr>
            <w:tcW w:w="0" w:type="auto"/>
            <w:tcBorders>
              <w:top w:val="nil"/>
              <w:bottom w:val="single" w:sz="8" w:space="0" w:color="000000" w:themeColor="text1"/>
            </w:tcBorders>
          </w:tcPr>
          <w:p w14:paraId="057F939A" w14:textId="77777777" w:rsidR="00FF39C6" w:rsidRPr="00CA58B3" w:rsidRDefault="00FF39C6" w:rsidP="001D2D50">
            <w:pPr>
              <w:spacing w:line="480" w:lineRule="auto"/>
              <w:rPr>
                <w:rFonts w:ascii="Times New Roman" w:hAnsi="Times New Roman" w:cs="Times New Roman"/>
                <w:i/>
                <w:sz w:val="20"/>
                <w:szCs w:val="20"/>
              </w:rPr>
            </w:pPr>
          </w:p>
        </w:tc>
        <w:tc>
          <w:tcPr>
            <w:tcW w:w="0" w:type="auto"/>
            <w:tcBorders>
              <w:top w:val="nil"/>
              <w:bottom w:val="single" w:sz="8" w:space="0" w:color="000000" w:themeColor="text1"/>
            </w:tcBorders>
          </w:tcPr>
          <w:p w14:paraId="0A4E3937" w14:textId="77777777" w:rsidR="00FF39C6" w:rsidRPr="00CA58B3" w:rsidRDefault="00FF39C6" w:rsidP="001D2D50">
            <w:pPr>
              <w:spacing w:line="480" w:lineRule="auto"/>
              <w:rPr>
                <w:rFonts w:ascii="Times New Roman" w:hAnsi="Times New Roman" w:cs="Times New Roman"/>
                <w:sz w:val="20"/>
                <w:szCs w:val="20"/>
                <w:lang w:val="fi-FI"/>
              </w:rPr>
            </w:pPr>
          </w:p>
        </w:tc>
        <w:tc>
          <w:tcPr>
            <w:tcW w:w="0" w:type="auto"/>
            <w:tcBorders>
              <w:top w:val="nil"/>
              <w:bottom w:val="single" w:sz="8" w:space="0" w:color="000000" w:themeColor="text1"/>
            </w:tcBorders>
          </w:tcPr>
          <w:p w14:paraId="5CD1ADF3"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n</w:t>
            </w:r>
          </w:p>
        </w:tc>
        <w:tc>
          <w:tcPr>
            <w:tcW w:w="0" w:type="auto"/>
            <w:tcBorders>
              <w:top w:val="nil"/>
              <w:bottom w:val="single" w:sz="8" w:space="0" w:color="000000" w:themeColor="text1"/>
            </w:tcBorders>
          </w:tcPr>
          <w:p w14:paraId="730B2B46" w14:textId="52D719B3" w:rsidR="00FF39C6" w:rsidRPr="00CA58B3" w:rsidRDefault="008A1A1B" w:rsidP="001D2D50">
            <w:pPr>
              <w:spacing w:line="480" w:lineRule="auto"/>
              <w:rPr>
                <w:rFonts w:ascii="Times New Roman" w:hAnsi="Times New Roman" w:cs="Times New Roman"/>
                <w:sz w:val="20"/>
                <w:szCs w:val="20"/>
              </w:rPr>
            </w:pPr>
            <w:r w:rsidRPr="00CA58B3">
              <w:rPr>
                <w:rFonts w:ascii="Times New Roman" w:hAnsi="Times New Roman" w:cs="Times New Roman"/>
                <w:i/>
                <w:iCs/>
                <w:sz w:val="20"/>
                <w:szCs w:val="20"/>
              </w:rPr>
              <w:t>Q</w:t>
            </w:r>
            <w:r w:rsidRPr="00CA58B3">
              <w:rPr>
                <w:rFonts w:ascii="Times New Roman" w:hAnsi="Times New Roman" w:cs="Times New Roman"/>
                <w:sz w:val="20"/>
                <w:szCs w:val="20"/>
                <w:vertAlign w:val="subscript"/>
              </w:rPr>
              <w:t>B</w:t>
            </w:r>
          </w:p>
        </w:tc>
        <w:tc>
          <w:tcPr>
            <w:tcW w:w="0" w:type="auto"/>
            <w:tcBorders>
              <w:top w:val="nil"/>
              <w:bottom w:val="single" w:sz="8" w:space="0" w:color="000000" w:themeColor="text1"/>
            </w:tcBorders>
          </w:tcPr>
          <w:p w14:paraId="0E882122"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i/>
                <w:sz w:val="20"/>
                <w:szCs w:val="20"/>
              </w:rPr>
              <w:t>p</w:t>
            </w:r>
            <w:r w:rsidRPr="00CA58B3">
              <w:rPr>
                <w:rFonts w:ascii="Times New Roman" w:hAnsi="Times New Roman" w:cs="Times New Roman"/>
                <w:sz w:val="20"/>
                <w:szCs w:val="20"/>
              </w:rPr>
              <w:t>-value</w:t>
            </w:r>
          </w:p>
        </w:tc>
        <w:tc>
          <w:tcPr>
            <w:tcW w:w="0" w:type="auto"/>
            <w:tcBorders>
              <w:top w:val="nil"/>
              <w:bottom w:val="single" w:sz="8" w:space="0" w:color="000000" w:themeColor="text1"/>
            </w:tcBorders>
          </w:tcPr>
          <w:p w14:paraId="176BBCD7" w14:textId="67E1BB2B" w:rsidR="00FF39C6" w:rsidRPr="00CA58B3" w:rsidRDefault="008A1A1B" w:rsidP="001D2D50">
            <w:pPr>
              <w:spacing w:line="480" w:lineRule="auto"/>
              <w:rPr>
                <w:rFonts w:ascii="Times New Roman" w:hAnsi="Times New Roman" w:cs="Times New Roman"/>
                <w:sz w:val="20"/>
                <w:szCs w:val="20"/>
              </w:rPr>
            </w:pPr>
            <w:r w:rsidRPr="00CA58B3">
              <w:rPr>
                <w:rFonts w:ascii="Times New Roman" w:hAnsi="Times New Roman" w:cs="Times New Roman"/>
                <w:i/>
                <w:iCs/>
                <w:sz w:val="20"/>
                <w:szCs w:val="20"/>
              </w:rPr>
              <w:t>Q</w:t>
            </w:r>
            <w:r w:rsidRPr="00CA58B3">
              <w:rPr>
                <w:rFonts w:ascii="Times New Roman" w:hAnsi="Times New Roman" w:cs="Times New Roman"/>
                <w:sz w:val="20"/>
                <w:szCs w:val="20"/>
                <w:vertAlign w:val="subscript"/>
              </w:rPr>
              <w:t>W</w:t>
            </w:r>
          </w:p>
        </w:tc>
        <w:tc>
          <w:tcPr>
            <w:tcW w:w="0" w:type="auto"/>
            <w:tcBorders>
              <w:top w:val="nil"/>
              <w:bottom w:val="single" w:sz="8" w:space="0" w:color="000000" w:themeColor="text1"/>
            </w:tcBorders>
          </w:tcPr>
          <w:p w14:paraId="1B385362"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i/>
                <w:sz w:val="20"/>
                <w:szCs w:val="20"/>
              </w:rPr>
              <w:t>p</w:t>
            </w:r>
            <w:r w:rsidRPr="00CA58B3">
              <w:rPr>
                <w:rFonts w:ascii="Times New Roman" w:hAnsi="Times New Roman" w:cs="Times New Roman"/>
                <w:sz w:val="20"/>
                <w:szCs w:val="20"/>
              </w:rPr>
              <w:t>-value</w:t>
            </w:r>
          </w:p>
        </w:tc>
        <w:tc>
          <w:tcPr>
            <w:tcW w:w="0" w:type="auto"/>
            <w:tcBorders>
              <w:top w:val="nil"/>
              <w:bottom w:val="single" w:sz="8" w:space="0" w:color="000000" w:themeColor="text1"/>
            </w:tcBorders>
          </w:tcPr>
          <w:p w14:paraId="5AE390D2" w14:textId="77777777" w:rsidR="00FF39C6" w:rsidRPr="00CA58B3" w:rsidRDefault="00FF39C6" w:rsidP="001D2D50">
            <w:pPr>
              <w:spacing w:line="480" w:lineRule="auto"/>
              <w:rPr>
                <w:rFonts w:ascii="Times New Roman" w:hAnsi="Times New Roman" w:cs="Times New Roman"/>
                <w:i/>
                <w:sz w:val="20"/>
                <w:szCs w:val="20"/>
              </w:rPr>
            </w:pPr>
            <w:r w:rsidRPr="00CA58B3">
              <w:rPr>
                <w:rFonts w:ascii="Times New Roman" w:hAnsi="Times New Roman" w:cs="Times New Roman"/>
                <w:i/>
                <w:sz w:val="20"/>
                <w:szCs w:val="20"/>
              </w:rPr>
              <w:t>z</w:t>
            </w:r>
          </w:p>
        </w:tc>
        <w:tc>
          <w:tcPr>
            <w:tcW w:w="0" w:type="auto"/>
            <w:tcBorders>
              <w:top w:val="nil"/>
              <w:bottom w:val="single" w:sz="8" w:space="0" w:color="000000" w:themeColor="text1"/>
            </w:tcBorders>
          </w:tcPr>
          <w:p w14:paraId="6737A74C"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i/>
                <w:sz w:val="20"/>
                <w:szCs w:val="20"/>
              </w:rPr>
              <w:t>p</w:t>
            </w:r>
            <w:r w:rsidRPr="00CA58B3">
              <w:rPr>
                <w:rFonts w:ascii="Times New Roman" w:hAnsi="Times New Roman" w:cs="Times New Roman"/>
                <w:sz w:val="20"/>
                <w:szCs w:val="20"/>
              </w:rPr>
              <w:t>-value</w:t>
            </w:r>
          </w:p>
        </w:tc>
      </w:tr>
      <w:tr w:rsidR="00FF39C6" w:rsidRPr="00CA58B3" w14:paraId="71F33954" w14:textId="77777777" w:rsidTr="00FF39C6">
        <w:trPr>
          <w:jc w:val="center"/>
        </w:trPr>
        <w:tc>
          <w:tcPr>
            <w:tcW w:w="0" w:type="auto"/>
            <w:vMerge w:val="restart"/>
            <w:tcBorders>
              <w:top w:val="single" w:sz="8" w:space="0" w:color="000000" w:themeColor="text1"/>
            </w:tcBorders>
          </w:tcPr>
          <w:p w14:paraId="47CEC03D"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Yield</w:t>
            </w:r>
          </w:p>
        </w:tc>
        <w:tc>
          <w:tcPr>
            <w:tcW w:w="0" w:type="auto"/>
            <w:tcBorders>
              <w:top w:val="single" w:sz="8" w:space="0" w:color="000000" w:themeColor="text1"/>
            </w:tcBorders>
          </w:tcPr>
          <w:p w14:paraId="61B1CC3C"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W+</w:t>
            </w:r>
          </w:p>
        </w:tc>
        <w:tc>
          <w:tcPr>
            <w:tcW w:w="0" w:type="auto"/>
            <w:tcBorders>
              <w:top w:val="single" w:sz="8" w:space="0" w:color="000000" w:themeColor="text1"/>
            </w:tcBorders>
          </w:tcPr>
          <w:p w14:paraId="7CF4FF19"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45</w:t>
            </w:r>
          </w:p>
        </w:tc>
        <w:tc>
          <w:tcPr>
            <w:tcW w:w="0" w:type="auto"/>
            <w:tcBorders>
              <w:top w:val="single" w:sz="8" w:space="0" w:color="000000" w:themeColor="text1"/>
            </w:tcBorders>
          </w:tcPr>
          <w:p w14:paraId="249CED1F"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232</w:t>
            </w:r>
          </w:p>
        </w:tc>
        <w:tc>
          <w:tcPr>
            <w:tcW w:w="0" w:type="auto"/>
            <w:vMerge w:val="restart"/>
            <w:tcBorders>
              <w:top w:val="single" w:sz="8" w:space="0" w:color="000000" w:themeColor="text1"/>
            </w:tcBorders>
          </w:tcPr>
          <w:p w14:paraId="334183CC"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39182</w:t>
            </w:r>
          </w:p>
        </w:tc>
        <w:tc>
          <w:tcPr>
            <w:tcW w:w="0" w:type="auto"/>
            <w:vMerge w:val="restart"/>
            <w:tcBorders>
              <w:top w:val="single" w:sz="8" w:space="0" w:color="000000" w:themeColor="text1"/>
            </w:tcBorders>
          </w:tcPr>
          <w:p w14:paraId="7369F229"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 .0001</w:t>
            </w:r>
          </w:p>
        </w:tc>
        <w:tc>
          <w:tcPr>
            <w:tcW w:w="0" w:type="auto"/>
            <w:vMerge w:val="restart"/>
            <w:tcBorders>
              <w:top w:val="single" w:sz="8" w:space="0" w:color="000000" w:themeColor="text1"/>
            </w:tcBorders>
          </w:tcPr>
          <w:p w14:paraId="427C12EB"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41848</w:t>
            </w:r>
          </w:p>
        </w:tc>
        <w:tc>
          <w:tcPr>
            <w:tcW w:w="0" w:type="auto"/>
            <w:vMerge w:val="restart"/>
            <w:tcBorders>
              <w:top w:val="single" w:sz="8" w:space="0" w:color="000000" w:themeColor="text1"/>
            </w:tcBorders>
          </w:tcPr>
          <w:p w14:paraId="2CEE9D4F"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 .0001</w:t>
            </w:r>
          </w:p>
        </w:tc>
        <w:tc>
          <w:tcPr>
            <w:tcW w:w="0" w:type="auto"/>
            <w:tcBorders>
              <w:top w:val="single" w:sz="8" w:space="0" w:color="000000" w:themeColor="text1"/>
            </w:tcBorders>
          </w:tcPr>
          <w:p w14:paraId="5915B4AB"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76.806</w:t>
            </w:r>
          </w:p>
        </w:tc>
        <w:tc>
          <w:tcPr>
            <w:tcW w:w="0" w:type="auto"/>
            <w:tcBorders>
              <w:top w:val="single" w:sz="8" w:space="0" w:color="000000" w:themeColor="text1"/>
            </w:tcBorders>
          </w:tcPr>
          <w:p w14:paraId="30C0DD36"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&lt;.001</w:t>
            </w:r>
          </w:p>
        </w:tc>
      </w:tr>
      <w:tr w:rsidR="00FF39C6" w:rsidRPr="00CA58B3" w14:paraId="6A84DA29" w14:textId="77777777" w:rsidTr="00607D5C">
        <w:trPr>
          <w:jc w:val="center"/>
        </w:trPr>
        <w:tc>
          <w:tcPr>
            <w:tcW w:w="0" w:type="auto"/>
            <w:vMerge/>
          </w:tcPr>
          <w:p w14:paraId="1AEB4E1E" w14:textId="77777777" w:rsidR="00FF39C6" w:rsidRPr="00CA58B3" w:rsidRDefault="00FF39C6" w:rsidP="001D2D50">
            <w:pPr>
              <w:spacing w:line="480" w:lineRule="auto"/>
              <w:rPr>
                <w:rFonts w:ascii="Times New Roman" w:hAnsi="Times New Roman" w:cs="Times New Roman"/>
                <w:sz w:val="20"/>
                <w:szCs w:val="20"/>
              </w:rPr>
            </w:pPr>
          </w:p>
        </w:tc>
        <w:tc>
          <w:tcPr>
            <w:tcW w:w="0" w:type="auto"/>
          </w:tcPr>
          <w:p w14:paraId="50209F74"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W-</w:t>
            </w:r>
          </w:p>
        </w:tc>
        <w:tc>
          <w:tcPr>
            <w:tcW w:w="0" w:type="auto"/>
          </w:tcPr>
          <w:p w14:paraId="0E91F4B8" w14:textId="77777777" w:rsidR="00FF39C6" w:rsidRPr="00CA58B3" w:rsidRDefault="00FF39C6" w:rsidP="001D2D50">
            <w:pPr>
              <w:tabs>
                <w:tab w:val="left" w:pos="489"/>
              </w:tabs>
              <w:spacing w:line="480" w:lineRule="auto"/>
              <w:rPr>
                <w:rFonts w:ascii="Times New Roman" w:hAnsi="Times New Roman" w:cs="Times New Roman"/>
                <w:sz w:val="20"/>
                <w:szCs w:val="20"/>
              </w:rPr>
            </w:pPr>
            <w:r w:rsidRPr="00CA58B3">
              <w:rPr>
                <w:rFonts w:ascii="Times New Roman" w:hAnsi="Times New Roman" w:cs="Times New Roman"/>
                <w:sz w:val="20"/>
                <w:szCs w:val="20"/>
              </w:rPr>
              <w:t>86</w:t>
            </w:r>
          </w:p>
        </w:tc>
        <w:tc>
          <w:tcPr>
            <w:tcW w:w="0" w:type="auto"/>
          </w:tcPr>
          <w:p w14:paraId="1BE93511"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784</w:t>
            </w:r>
          </w:p>
        </w:tc>
        <w:tc>
          <w:tcPr>
            <w:tcW w:w="0" w:type="auto"/>
            <w:vMerge/>
          </w:tcPr>
          <w:p w14:paraId="5CA58931" w14:textId="77777777" w:rsidR="00FF39C6" w:rsidRPr="00CA58B3" w:rsidRDefault="00FF39C6" w:rsidP="001D2D50">
            <w:pPr>
              <w:spacing w:line="480" w:lineRule="auto"/>
              <w:rPr>
                <w:rFonts w:ascii="Times New Roman" w:hAnsi="Times New Roman" w:cs="Times New Roman"/>
                <w:sz w:val="20"/>
                <w:szCs w:val="20"/>
              </w:rPr>
            </w:pPr>
          </w:p>
        </w:tc>
        <w:tc>
          <w:tcPr>
            <w:tcW w:w="0" w:type="auto"/>
            <w:vMerge/>
          </w:tcPr>
          <w:p w14:paraId="558D0998" w14:textId="77777777" w:rsidR="00FF39C6" w:rsidRPr="00CA58B3" w:rsidRDefault="00FF39C6" w:rsidP="001D2D50">
            <w:pPr>
              <w:spacing w:line="480" w:lineRule="auto"/>
              <w:rPr>
                <w:rFonts w:ascii="Times New Roman" w:hAnsi="Times New Roman" w:cs="Times New Roman"/>
                <w:sz w:val="20"/>
                <w:szCs w:val="20"/>
              </w:rPr>
            </w:pPr>
          </w:p>
        </w:tc>
        <w:tc>
          <w:tcPr>
            <w:tcW w:w="0" w:type="auto"/>
            <w:vMerge/>
          </w:tcPr>
          <w:p w14:paraId="1EB60288" w14:textId="77777777" w:rsidR="00FF39C6" w:rsidRPr="00CA58B3" w:rsidRDefault="00FF39C6" w:rsidP="001D2D50">
            <w:pPr>
              <w:spacing w:line="480" w:lineRule="auto"/>
              <w:rPr>
                <w:rFonts w:ascii="Times New Roman" w:hAnsi="Times New Roman" w:cs="Times New Roman"/>
                <w:sz w:val="20"/>
                <w:szCs w:val="20"/>
              </w:rPr>
            </w:pPr>
          </w:p>
        </w:tc>
        <w:tc>
          <w:tcPr>
            <w:tcW w:w="0" w:type="auto"/>
            <w:vMerge/>
          </w:tcPr>
          <w:p w14:paraId="478BEDFA" w14:textId="77777777" w:rsidR="00FF39C6" w:rsidRPr="00CA58B3" w:rsidRDefault="00FF39C6" w:rsidP="001D2D50">
            <w:pPr>
              <w:spacing w:line="480" w:lineRule="auto"/>
              <w:rPr>
                <w:rFonts w:ascii="Times New Roman" w:hAnsi="Times New Roman" w:cs="Times New Roman"/>
                <w:sz w:val="20"/>
                <w:szCs w:val="20"/>
              </w:rPr>
            </w:pPr>
          </w:p>
        </w:tc>
        <w:tc>
          <w:tcPr>
            <w:tcW w:w="0" w:type="auto"/>
          </w:tcPr>
          <w:p w14:paraId="5E35701A"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182.2</w:t>
            </w:r>
          </w:p>
        </w:tc>
        <w:tc>
          <w:tcPr>
            <w:tcW w:w="0" w:type="auto"/>
          </w:tcPr>
          <w:p w14:paraId="431A7EF2"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&lt;.001</w:t>
            </w:r>
          </w:p>
        </w:tc>
      </w:tr>
      <w:tr w:rsidR="00FF39C6" w:rsidRPr="00CA58B3" w14:paraId="287977B2" w14:textId="77777777" w:rsidTr="00607D5C">
        <w:trPr>
          <w:jc w:val="center"/>
        </w:trPr>
        <w:tc>
          <w:tcPr>
            <w:tcW w:w="0" w:type="auto"/>
            <w:vMerge/>
          </w:tcPr>
          <w:p w14:paraId="05B24558" w14:textId="77777777" w:rsidR="00FF39C6" w:rsidRPr="00CA58B3" w:rsidRDefault="00FF39C6" w:rsidP="001D2D50">
            <w:pPr>
              <w:spacing w:line="480" w:lineRule="auto"/>
              <w:rPr>
                <w:rFonts w:ascii="Times New Roman" w:hAnsi="Times New Roman" w:cs="Times New Roman"/>
                <w:sz w:val="20"/>
                <w:szCs w:val="20"/>
              </w:rPr>
            </w:pPr>
          </w:p>
        </w:tc>
        <w:tc>
          <w:tcPr>
            <w:tcW w:w="0" w:type="auto"/>
          </w:tcPr>
          <w:p w14:paraId="231AEA68"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N+</w:t>
            </w:r>
          </w:p>
        </w:tc>
        <w:tc>
          <w:tcPr>
            <w:tcW w:w="0" w:type="auto"/>
          </w:tcPr>
          <w:p w14:paraId="5A9F5C6A"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39</w:t>
            </w:r>
          </w:p>
        </w:tc>
        <w:tc>
          <w:tcPr>
            <w:tcW w:w="0" w:type="auto"/>
          </w:tcPr>
          <w:p w14:paraId="5AC8F514"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201</w:t>
            </w:r>
          </w:p>
        </w:tc>
        <w:tc>
          <w:tcPr>
            <w:tcW w:w="0" w:type="auto"/>
            <w:vMerge w:val="restart"/>
          </w:tcPr>
          <w:p w14:paraId="6A6EF2AE"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41887</w:t>
            </w:r>
          </w:p>
        </w:tc>
        <w:tc>
          <w:tcPr>
            <w:tcW w:w="0" w:type="auto"/>
            <w:vMerge w:val="restart"/>
          </w:tcPr>
          <w:p w14:paraId="3D60E510"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 .0001</w:t>
            </w:r>
          </w:p>
        </w:tc>
        <w:tc>
          <w:tcPr>
            <w:tcW w:w="0" w:type="auto"/>
            <w:vMerge w:val="restart"/>
          </w:tcPr>
          <w:p w14:paraId="49406736"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39143</w:t>
            </w:r>
          </w:p>
        </w:tc>
        <w:tc>
          <w:tcPr>
            <w:tcW w:w="0" w:type="auto"/>
            <w:vMerge w:val="restart"/>
          </w:tcPr>
          <w:p w14:paraId="46C458A3"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 .0001</w:t>
            </w:r>
          </w:p>
        </w:tc>
        <w:tc>
          <w:tcPr>
            <w:tcW w:w="0" w:type="auto"/>
          </w:tcPr>
          <w:p w14:paraId="75892CC5"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63.258</w:t>
            </w:r>
          </w:p>
        </w:tc>
        <w:tc>
          <w:tcPr>
            <w:tcW w:w="0" w:type="auto"/>
          </w:tcPr>
          <w:p w14:paraId="2A876D51"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&lt;.001</w:t>
            </w:r>
          </w:p>
        </w:tc>
      </w:tr>
      <w:tr w:rsidR="00FF39C6" w:rsidRPr="00CA58B3" w14:paraId="0C533A04" w14:textId="77777777" w:rsidTr="00607D5C">
        <w:trPr>
          <w:jc w:val="center"/>
        </w:trPr>
        <w:tc>
          <w:tcPr>
            <w:tcW w:w="0" w:type="auto"/>
            <w:vMerge/>
          </w:tcPr>
          <w:p w14:paraId="56F1B524" w14:textId="77777777" w:rsidR="00FF39C6" w:rsidRPr="00CA58B3" w:rsidRDefault="00FF39C6" w:rsidP="001D2D50">
            <w:pPr>
              <w:spacing w:line="480" w:lineRule="auto"/>
              <w:rPr>
                <w:rFonts w:ascii="Times New Roman" w:hAnsi="Times New Roman" w:cs="Times New Roman"/>
                <w:sz w:val="20"/>
                <w:szCs w:val="20"/>
              </w:rPr>
            </w:pPr>
          </w:p>
        </w:tc>
        <w:tc>
          <w:tcPr>
            <w:tcW w:w="0" w:type="auto"/>
          </w:tcPr>
          <w:p w14:paraId="11BEF8E1"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N-</w:t>
            </w:r>
          </w:p>
        </w:tc>
        <w:tc>
          <w:tcPr>
            <w:tcW w:w="0" w:type="auto"/>
          </w:tcPr>
          <w:p w14:paraId="665E7833"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79</w:t>
            </w:r>
          </w:p>
        </w:tc>
        <w:tc>
          <w:tcPr>
            <w:tcW w:w="0" w:type="auto"/>
          </w:tcPr>
          <w:p w14:paraId="164CE45C" w14:textId="77777777" w:rsidR="00FF39C6" w:rsidRPr="00CA58B3" w:rsidRDefault="00FF39C6" w:rsidP="001D2D50">
            <w:pPr>
              <w:spacing w:line="480" w:lineRule="auto"/>
              <w:rPr>
                <w:rFonts w:ascii="Times New Roman" w:hAnsi="Times New Roman" w:cs="Times New Roman"/>
                <w:sz w:val="20"/>
                <w:szCs w:val="20"/>
                <w:lang w:val="en-US"/>
              </w:rPr>
            </w:pPr>
            <w:r w:rsidRPr="00CA58B3">
              <w:rPr>
                <w:rFonts w:ascii="Times New Roman" w:hAnsi="Times New Roman" w:cs="Times New Roman"/>
                <w:sz w:val="20"/>
                <w:szCs w:val="20"/>
                <w:lang w:val="en-US"/>
              </w:rPr>
              <w:t>696</w:t>
            </w:r>
          </w:p>
        </w:tc>
        <w:tc>
          <w:tcPr>
            <w:tcW w:w="0" w:type="auto"/>
            <w:vMerge/>
          </w:tcPr>
          <w:p w14:paraId="1EE167AE" w14:textId="77777777" w:rsidR="00FF39C6" w:rsidRPr="00CA58B3" w:rsidRDefault="00FF39C6" w:rsidP="001D2D50">
            <w:pPr>
              <w:spacing w:line="480" w:lineRule="auto"/>
              <w:rPr>
                <w:rFonts w:ascii="Times New Roman" w:hAnsi="Times New Roman" w:cs="Times New Roman"/>
                <w:sz w:val="20"/>
                <w:szCs w:val="20"/>
              </w:rPr>
            </w:pPr>
          </w:p>
        </w:tc>
        <w:tc>
          <w:tcPr>
            <w:tcW w:w="0" w:type="auto"/>
            <w:vMerge/>
          </w:tcPr>
          <w:p w14:paraId="485348EA" w14:textId="77777777" w:rsidR="00FF39C6" w:rsidRPr="00CA58B3" w:rsidRDefault="00FF39C6" w:rsidP="001D2D50">
            <w:pPr>
              <w:spacing w:line="480" w:lineRule="auto"/>
              <w:rPr>
                <w:rFonts w:ascii="Times New Roman" w:hAnsi="Times New Roman" w:cs="Times New Roman"/>
                <w:sz w:val="20"/>
                <w:szCs w:val="20"/>
              </w:rPr>
            </w:pPr>
          </w:p>
        </w:tc>
        <w:tc>
          <w:tcPr>
            <w:tcW w:w="0" w:type="auto"/>
            <w:vMerge/>
          </w:tcPr>
          <w:p w14:paraId="3E211685" w14:textId="77777777" w:rsidR="00FF39C6" w:rsidRPr="00CA58B3" w:rsidRDefault="00FF39C6" w:rsidP="001D2D50">
            <w:pPr>
              <w:spacing w:line="480" w:lineRule="auto"/>
              <w:rPr>
                <w:rFonts w:ascii="Times New Roman" w:hAnsi="Times New Roman" w:cs="Times New Roman"/>
                <w:sz w:val="20"/>
                <w:szCs w:val="20"/>
              </w:rPr>
            </w:pPr>
          </w:p>
        </w:tc>
        <w:tc>
          <w:tcPr>
            <w:tcW w:w="0" w:type="auto"/>
            <w:vMerge/>
          </w:tcPr>
          <w:p w14:paraId="1669BA2B" w14:textId="77777777" w:rsidR="00FF39C6" w:rsidRPr="00CA58B3" w:rsidRDefault="00FF39C6" w:rsidP="001D2D50">
            <w:pPr>
              <w:spacing w:line="480" w:lineRule="auto"/>
              <w:rPr>
                <w:rFonts w:ascii="Times New Roman" w:hAnsi="Times New Roman" w:cs="Times New Roman"/>
                <w:sz w:val="20"/>
                <w:szCs w:val="20"/>
              </w:rPr>
            </w:pPr>
          </w:p>
        </w:tc>
        <w:tc>
          <w:tcPr>
            <w:tcW w:w="0" w:type="auto"/>
          </w:tcPr>
          <w:p w14:paraId="7117D2E4"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188.494</w:t>
            </w:r>
          </w:p>
        </w:tc>
        <w:tc>
          <w:tcPr>
            <w:tcW w:w="0" w:type="auto"/>
          </w:tcPr>
          <w:p w14:paraId="3A027BC6"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&lt;.001</w:t>
            </w:r>
          </w:p>
        </w:tc>
      </w:tr>
      <w:tr w:rsidR="00FF39C6" w:rsidRPr="00CA58B3" w14:paraId="02B22FC9" w14:textId="77777777" w:rsidTr="00607D5C">
        <w:tblPrEx>
          <w:jc w:val="left"/>
        </w:tblPrEx>
        <w:tc>
          <w:tcPr>
            <w:tcW w:w="0" w:type="auto"/>
            <w:vMerge w:val="restart"/>
          </w:tcPr>
          <w:p w14:paraId="6FE5722F"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WUE</w:t>
            </w:r>
          </w:p>
        </w:tc>
        <w:tc>
          <w:tcPr>
            <w:tcW w:w="0" w:type="auto"/>
          </w:tcPr>
          <w:p w14:paraId="505A60E5"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W+</w:t>
            </w:r>
          </w:p>
        </w:tc>
        <w:tc>
          <w:tcPr>
            <w:tcW w:w="0" w:type="auto"/>
          </w:tcPr>
          <w:p w14:paraId="364419B8"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25</w:t>
            </w:r>
          </w:p>
        </w:tc>
        <w:tc>
          <w:tcPr>
            <w:tcW w:w="0" w:type="auto"/>
          </w:tcPr>
          <w:p w14:paraId="06794C80"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116</w:t>
            </w:r>
          </w:p>
        </w:tc>
        <w:tc>
          <w:tcPr>
            <w:tcW w:w="0" w:type="auto"/>
            <w:vMerge w:val="restart"/>
          </w:tcPr>
          <w:p w14:paraId="76788ED5"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2059</w:t>
            </w:r>
          </w:p>
        </w:tc>
        <w:tc>
          <w:tcPr>
            <w:tcW w:w="0" w:type="auto"/>
            <w:vMerge w:val="restart"/>
          </w:tcPr>
          <w:p w14:paraId="0A0C7466"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 .0001</w:t>
            </w:r>
          </w:p>
        </w:tc>
        <w:tc>
          <w:tcPr>
            <w:tcW w:w="0" w:type="auto"/>
            <w:vMerge w:val="restart"/>
          </w:tcPr>
          <w:p w14:paraId="1ADA19A4"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6155</w:t>
            </w:r>
          </w:p>
        </w:tc>
        <w:tc>
          <w:tcPr>
            <w:tcW w:w="0" w:type="auto"/>
            <w:vMerge w:val="restart"/>
          </w:tcPr>
          <w:p w14:paraId="3C165EFA"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 .0001</w:t>
            </w:r>
          </w:p>
        </w:tc>
        <w:tc>
          <w:tcPr>
            <w:tcW w:w="0" w:type="auto"/>
          </w:tcPr>
          <w:p w14:paraId="414671B7"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0.743</w:t>
            </w:r>
          </w:p>
        </w:tc>
        <w:tc>
          <w:tcPr>
            <w:tcW w:w="0" w:type="auto"/>
          </w:tcPr>
          <w:p w14:paraId="46854B9A"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0.458</w:t>
            </w:r>
          </w:p>
        </w:tc>
      </w:tr>
      <w:tr w:rsidR="00FF39C6" w:rsidRPr="00CA58B3" w14:paraId="3BDFE3C6" w14:textId="77777777" w:rsidTr="00607D5C">
        <w:tblPrEx>
          <w:jc w:val="left"/>
        </w:tblPrEx>
        <w:tc>
          <w:tcPr>
            <w:tcW w:w="0" w:type="auto"/>
            <w:vMerge/>
          </w:tcPr>
          <w:p w14:paraId="08DFE786" w14:textId="77777777" w:rsidR="00FF39C6" w:rsidRPr="00CA58B3" w:rsidRDefault="00FF39C6" w:rsidP="001D2D50">
            <w:pPr>
              <w:spacing w:line="480" w:lineRule="auto"/>
              <w:rPr>
                <w:rFonts w:ascii="Times New Roman" w:hAnsi="Times New Roman" w:cs="Times New Roman"/>
                <w:sz w:val="20"/>
                <w:szCs w:val="20"/>
              </w:rPr>
            </w:pPr>
          </w:p>
        </w:tc>
        <w:tc>
          <w:tcPr>
            <w:tcW w:w="0" w:type="auto"/>
          </w:tcPr>
          <w:p w14:paraId="10C1A753"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W-</w:t>
            </w:r>
          </w:p>
        </w:tc>
        <w:tc>
          <w:tcPr>
            <w:tcW w:w="0" w:type="auto"/>
          </w:tcPr>
          <w:p w14:paraId="703CC2A1"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46</w:t>
            </w:r>
          </w:p>
        </w:tc>
        <w:tc>
          <w:tcPr>
            <w:tcW w:w="0" w:type="auto"/>
          </w:tcPr>
          <w:p w14:paraId="66343A0A"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319</w:t>
            </w:r>
          </w:p>
        </w:tc>
        <w:tc>
          <w:tcPr>
            <w:tcW w:w="0" w:type="auto"/>
            <w:vMerge/>
          </w:tcPr>
          <w:p w14:paraId="7CA375E2" w14:textId="77777777" w:rsidR="00FF39C6" w:rsidRPr="00CA58B3" w:rsidRDefault="00FF39C6" w:rsidP="001D2D50">
            <w:pPr>
              <w:spacing w:line="480" w:lineRule="auto"/>
              <w:rPr>
                <w:rFonts w:ascii="Times New Roman" w:hAnsi="Times New Roman" w:cs="Times New Roman"/>
                <w:sz w:val="20"/>
                <w:szCs w:val="20"/>
              </w:rPr>
            </w:pPr>
          </w:p>
        </w:tc>
        <w:tc>
          <w:tcPr>
            <w:tcW w:w="0" w:type="auto"/>
            <w:vMerge/>
          </w:tcPr>
          <w:p w14:paraId="25EE60A8" w14:textId="77777777" w:rsidR="00FF39C6" w:rsidRPr="00CA58B3" w:rsidRDefault="00FF39C6" w:rsidP="001D2D50">
            <w:pPr>
              <w:spacing w:line="480" w:lineRule="auto"/>
              <w:rPr>
                <w:rFonts w:ascii="Times New Roman" w:hAnsi="Times New Roman" w:cs="Times New Roman"/>
                <w:sz w:val="20"/>
                <w:szCs w:val="20"/>
              </w:rPr>
            </w:pPr>
          </w:p>
        </w:tc>
        <w:tc>
          <w:tcPr>
            <w:tcW w:w="0" w:type="auto"/>
            <w:vMerge/>
          </w:tcPr>
          <w:p w14:paraId="44FEC2C1" w14:textId="77777777" w:rsidR="00FF39C6" w:rsidRPr="00CA58B3" w:rsidRDefault="00FF39C6" w:rsidP="001D2D50">
            <w:pPr>
              <w:spacing w:line="480" w:lineRule="auto"/>
              <w:rPr>
                <w:rFonts w:ascii="Times New Roman" w:hAnsi="Times New Roman" w:cs="Times New Roman"/>
                <w:sz w:val="20"/>
                <w:szCs w:val="20"/>
              </w:rPr>
            </w:pPr>
          </w:p>
        </w:tc>
        <w:tc>
          <w:tcPr>
            <w:tcW w:w="0" w:type="auto"/>
            <w:vMerge/>
          </w:tcPr>
          <w:p w14:paraId="7C824904" w14:textId="77777777" w:rsidR="00FF39C6" w:rsidRPr="00CA58B3" w:rsidRDefault="00FF39C6" w:rsidP="001D2D50">
            <w:pPr>
              <w:spacing w:line="480" w:lineRule="auto"/>
              <w:rPr>
                <w:rFonts w:ascii="Times New Roman" w:hAnsi="Times New Roman" w:cs="Times New Roman"/>
                <w:sz w:val="20"/>
                <w:szCs w:val="20"/>
              </w:rPr>
            </w:pPr>
          </w:p>
        </w:tc>
        <w:tc>
          <w:tcPr>
            <w:tcW w:w="0" w:type="auto"/>
          </w:tcPr>
          <w:p w14:paraId="2D3815AA"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45.340</w:t>
            </w:r>
          </w:p>
        </w:tc>
        <w:tc>
          <w:tcPr>
            <w:tcW w:w="0" w:type="auto"/>
          </w:tcPr>
          <w:p w14:paraId="5BA3F44C"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&lt;.001</w:t>
            </w:r>
          </w:p>
        </w:tc>
      </w:tr>
      <w:tr w:rsidR="00FF39C6" w:rsidRPr="00CA58B3" w14:paraId="4F15AC45" w14:textId="77777777" w:rsidTr="00607D5C">
        <w:tblPrEx>
          <w:jc w:val="left"/>
        </w:tblPrEx>
        <w:tc>
          <w:tcPr>
            <w:tcW w:w="0" w:type="auto"/>
            <w:vMerge/>
          </w:tcPr>
          <w:p w14:paraId="1731E671" w14:textId="77777777" w:rsidR="00FF39C6" w:rsidRPr="00CA58B3" w:rsidRDefault="00FF39C6" w:rsidP="001D2D50">
            <w:pPr>
              <w:spacing w:line="480" w:lineRule="auto"/>
              <w:rPr>
                <w:rFonts w:ascii="Times New Roman" w:hAnsi="Times New Roman" w:cs="Times New Roman"/>
                <w:sz w:val="20"/>
                <w:szCs w:val="20"/>
              </w:rPr>
            </w:pPr>
          </w:p>
        </w:tc>
        <w:tc>
          <w:tcPr>
            <w:tcW w:w="0" w:type="auto"/>
          </w:tcPr>
          <w:p w14:paraId="706249C6"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N+</w:t>
            </w:r>
          </w:p>
        </w:tc>
        <w:tc>
          <w:tcPr>
            <w:tcW w:w="0" w:type="auto"/>
          </w:tcPr>
          <w:p w14:paraId="05B53123"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15</w:t>
            </w:r>
          </w:p>
        </w:tc>
        <w:tc>
          <w:tcPr>
            <w:tcW w:w="0" w:type="auto"/>
          </w:tcPr>
          <w:p w14:paraId="189269A9"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86</w:t>
            </w:r>
          </w:p>
        </w:tc>
        <w:tc>
          <w:tcPr>
            <w:tcW w:w="0" w:type="auto"/>
            <w:vMerge w:val="restart"/>
          </w:tcPr>
          <w:p w14:paraId="43EC40DA"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414</w:t>
            </w:r>
          </w:p>
        </w:tc>
        <w:tc>
          <w:tcPr>
            <w:tcW w:w="0" w:type="auto"/>
            <w:vMerge w:val="restart"/>
          </w:tcPr>
          <w:p w14:paraId="5980B779"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 .0001</w:t>
            </w:r>
          </w:p>
        </w:tc>
        <w:tc>
          <w:tcPr>
            <w:tcW w:w="0" w:type="auto"/>
            <w:vMerge w:val="restart"/>
          </w:tcPr>
          <w:p w14:paraId="3A0B735A"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6668</w:t>
            </w:r>
          </w:p>
        </w:tc>
        <w:tc>
          <w:tcPr>
            <w:tcW w:w="0" w:type="auto"/>
            <w:vMerge w:val="restart"/>
          </w:tcPr>
          <w:p w14:paraId="645507BA"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 .0001</w:t>
            </w:r>
          </w:p>
        </w:tc>
        <w:tc>
          <w:tcPr>
            <w:tcW w:w="0" w:type="auto"/>
          </w:tcPr>
          <w:p w14:paraId="2D166814"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8.044</w:t>
            </w:r>
          </w:p>
        </w:tc>
        <w:tc>
          <w:tcPr>
            <w:tcW w:w="0" w:type="auto"/>
          </w:tcPr>
          <w:p w14:paraId="4FA38442"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&lt;.001</w:t>
            </w:r>
          </w:p>
        </w:tc>
      </w:tr>
      <w:tr w:rsidR="00FF39C6" w:rsidRPr="00CA58B3" w14:paraId="685CB4C7" w14:textId="77777777" w:rsidTr="00607D5C">
        <w:tblPrEx>
          <w:jc w:val="left"/>
        </w:tblPrEx>
        <w:tc>
          <w:tcPr>
            <w:tcW w:w="0" w:type="auto"/>
            <w:vMerge/>
          </w:tcPr>
          <w:p w14:paraId="0D7EBA2C" w14:textId="77777777" w:rsidR="00FF39C6" w:rsidRPr="00CA58B3" w:rsidRDefault="00FF39C6" w:rsidP="001D2D50">
            <w:pPr>
              <w:spacing w:line="480" w:lineRule="auto"/>
              <w:rPr>
                <w:rFonts w:ascii="Times New Roman" w:hAnsi="Times New Roman" w:cs="Times New Roman"/>
                <w:sz w:val="20"/>
                <w:szCs w:val="20"/>
              </w:rPr>
            </w:pPr>
          </w:p>
        </w:tc>
        <w:tc>
          <w:tcPr>
            <w:tcW w:w="0" w:type="auto"/>
          </w:tcPr>
          <w:p w14:paraId="51B8DB10"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N-</w:t>
            </w:r>
          </w:p>
        </w:tc>
        <w:tc>
          <w:tcPr>
            <w:tcW w:w="0" w:type="auto"/>
          </w:tcPr>
          <w:p w14:paraId="3BB8CDAE"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35</w:t>
            </w:r>
          </w:p>
        </w:tc>
        <w:tc>
          <w:tcPr>
            <w:tcW w:w="0" w:type="auto"/>
          </w:tcPr>
          <w:p w14:paraId="378F463E"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255</w:t>
            </w:r>
          </w:p>
        </w:tc>
        <w:tc>
          <w:tcPr>
            <w:tcW w:w="0" w:type="auto"/>
            <w:vMerge/>
          </w:tcPr>
          <w:p w14:paraId="0E869AD5" w14:textId="77777777" w:rsidR="00FF39C6" w:rsidRPr="00CA58B3" w:rsidRDefault="00FF39C6" w:rsidP="001D2D50">
            <w:pPr>
              <w:spacing w:line="480" w:lineRule="auto"/>
              <w:rPr>
                <w:rFonts w:ascii="Times New Roman" w:hAnsi="Times New Roman" w:cs="Times New Roman"/>
                <w:sz w:val="20"/>
                <w:szCs w:val="20"/>
              </w:rPr>
            </w:pPr>
          </w:p>
        </w:tc>
        <w:tc>
          <w:tcPr>
            <w:tcW w:w="0" w:type="auto"/>
            <w:vMerge/>
          </w:tcPr>
          <w:p w14:paraId="5CEE9CD7" w14:textId="77777777" w:rsidR="00FF39C6" w:rsidRPr="00CA58B3" w:rsidRDefault="00FF39C6" w:rsidP="001D2D50">
            <w:pPr>
              <w:spacing w:line="480" w:lineRule="auto"/>
              <w:rPr>
                <w:rFonts w:ascii="Times New Roman" w:hAnsi="Times New Roman" w:cs="Times New Roman"/>
                <w:sz w:val="20"/>
                <w:szCs w:val="20"/>
              </w:rPr>
            </w:pPr>
          </w:p>
        </w:tc>
        <w:tc>
          <w:tcPr>
            <w:tcW w:w="0" w:type="auto"/>
            <w:vMerge/>
          </w:tcPr>
          <w:p w14:paraId="4903DE8A" w14:textId="77777777" w:rsidR="00FF39C6" w:rsidRPr="00CA58B3" w:rsidRDefault="00FF39C6" w:rsidP="001D2D50">
            <w:pPr>
              <w:spacing w:line="480" w:lineRule="auto"/>
              <w:rPr>
                <w:rFonts w:ascii="Times New Roman" w:hAnsi="Times New Roman" w:cs="Times New Roman"/>
                <w:sz w:val="20"/>
                <w:szCs w:val="20"/>
              </w:rPr>
            </w:pPr>
          </w:p>
        </w:tc>
        <w:tc>
          <w:tcPr>
            <w:tcW w:w="0" w:type="auto"/>
            <w:vMerge/>
          </w:tcPr>
          <w:p w14:paraId="347D2655" w14:textId="77777777" w:rsidR="00FF39C6" w:rsidRPr="00CA58B3" w:rsidRDefault="00FF39C6" w:rsidP="001D2D50">
            <w:pPr>
              <w:spacing w:line="480" w:lineRule="auto"/>
              <w:rPr>
                <w:rFonts w:ascii="Times New Roman" w:hAnsi="Times New Roman" w:cs="Times New Roman"/>
                <w:sz w:val="20"/>
                <w:szCs w:val="20"/>
              </w:rPr>
            </w:pPr>
          </w:p>
        </w:tc>
        <w:tc>
          <w:tcPr>
            <w:tcW w:w="0" w:type="auto"/>
          </w:tcPr>
          <w:p w14:paraId="40344852"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40.923</w:t>
            </w:r>
          </w:p>
        </w:tc>
        <w:tc>
          <w:tcPr>
            <w:tcW w:w="0" w:type="auto"/>
          </w:tcPr>
          <w:p w14:paraId="30C74988"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&lt;.001</w:t>
            </w:r>
          </w:p>
        </w:tc>
      </w:tr>
      <w:tr w:rsidR="00FF39C6" w:rsidRPr="00CA58B3" w14:paraId="4509C1CD" w14:textId="77777777" w:rsidTr="00607D5C">
        <w:tblPrEx>
          <w:jc w:val="left"/>
        </w:tblPrEx>
        <w:tc>
          <w:tcPr>
            <w:tcW w:w="0" w:type="auto"/>
            <w:vMerge w:val="restart"/>
          </w:tcPr>
          <w:p w14:paraId="47903658"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NUE</w:t>
            </w:r>
          </w:p>
        </w:tc>
        <w:tc>
          <w:tcPr>
            <w:tcW w:w="0" w:type="auto"/>
          </w:tcPr>
          <w:p w14:paraId="0281B812"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W+</w:t>
            </w:r>
          </w:p>
        </w:tc>
        <w:tc>
          <w:tcPr>
            <w:tcW w:w="0" w:type="auto"/>
          </w:tcPr>
          <w:p w14:paraId="457F45CF"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7</w:t>
            </w:r>
          </w:p>
        </w:tc>
        <w:tc>
          <w:tcPr>
            <w:tcW w:w="0" w:type="auto"/>
          </w:tcPr>
          <w:p w14:paraId="217206DA"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19</w:t>
            </w:r>
          </w:p>
        </w:tc>
        <w:tc>
          <w:tcPr>
            <w:tcW w:w="0" w:type="auto"/>
            <w:vMerge w:val="restart"/>
          </w:tcPr>
          <w:p w14:paraId="2E7D8B19"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15</w:t>
            </w:r>
          </w:p>
        </w:tc>
        <w:tc>
          <w:tcPr>
            <w:tcW w:w="0" w:type="auto"/>
            <w:vMerge w:val="restart"/>
          </w:tcPr>
          <w:p w14:paraId="214E16E0"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 .0001</w:t>
            </w:r>
          </w:p>
        </w:tc>
        <w:tc>
          <w:tcPr>
            <w:tcW w:w="0" w:type="auto"/>
            <w:vMerge w:val="restart"/>
          </w:tcPr>
          <w:p w14:paraId="4BD04C37"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560</w:t>
            </w:r>
          </w:p>
        </w:tc>
        <w:tc>
          <w:tcPr>
            <w:tcW w:w="0" w:type="auto"/>
            <w:vMerge w:val="restart"/>
          </w:tcPr>
          <w:p w14:paraId="1108C6B4"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 .0001</w:t>
            </w:r>
          </w:p>
        </w:tc>
        <w:tc>
          <w:tcPr>
            <w:tcW w:w="0" w:type="auto"/>
          </w:tcPr>
          <w:p w14:paraId="18BBB060"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-1.5139</w:t>
            </w:r>
          </w:p>
        </w:tc>
        <w:tc>
          <w:tcPr>
            <w:tcW w:w="0" w:type="auto"/>
          </w:tcPr>
          <w:p w14:paraId="736A0333"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0.1300</w:t>
            </w:r>
          </w:p>
        </w:tc>
      </w:tr>
      <w:tr w:rsidR="00FF39C6" w:rsidRPr="00CA58B3" w14:paraId="729A0D9C" w14:textId="77777777" w:rsidTr="00607D5C">
        <w:tblPrEx>
          <w:jc w:val="left"/>
        </w:tblPrEx>
        <w:tc>
          <w:tcPr>
            <w:tcW w:w="0" w:type="auto"/>
            <w:vMerge/>
          </w:tcPr>
          <w:p w14:paraId="225C9C22" w14:textId="77777777" w:rsidR="00FF39C6" w:rsidRPr="00CA58B3" w:rsidRDefault="00FF39C6" w:rsidP="001D2D50">
            <w:pPr>
              <w:spacing w:line="480" w:lineRule="auto"/>
              <w:rPr>
                <w:rFonts w:ascii="Times New Roman" w:hAnsi="Times New Roman" w:cs="Times New Roman"/>
                <w:sz w:val="20"/>
                <w:szCs w:val="20"/>
              </w:rPr>
            </w:pPr>
          </w:p>
        </w:tc>
        <w:tc>
          <w:tcPr>
            <w:tcW w:w="0" w:type="auto"/>
          </w:tcPr>
          <w:p w14:paraId="55DE82D7"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W-</w:t>
            </w:r>
          </w:p>
        </w:tc>
        <w:tc>
          <w:tcPr>
            <w:tcW w:w="0" w:type="auto"/>
          </w:tcPr>
          <w:p w14:paraId="544E5EAD"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12</w:t>
            </w:r>
          </w:p>
        </w:tc>
        <w:tc>
          <w:tcPr>
            <w:tcW w:w="0" w:type="auto"/>
          </w:tcPr>
          <w:p w14:paraId="1520FF85"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62</w:t>
            </w:r>
          </w:p>
        </w:tc>
        <w:tc>
          <w:tcPr>
            <w:tcW w:w="0" w:type="auto"/>
            <w:vMerge/>
          </w:tcPr>
          <w:p w14:paraId="2DF752A8" w14:textId="77777777" w:rsidR="00FF39C6" w:rsidRPr="00CA58B3" w:rsidRDefault="00FF39C6" w:rsidP="001D2D50">
            <w:pPr>
              <w:spacing w:line="480" w:lineRule="auto"/>
              <w:rPr>
                <w:rFonts w:ascii="Times New Roman" w:hAnsi="Times New Roman" w:cs="Times New Roman"/>
                <w:sz w:val="20"/>
                <w:szCs w:val="20"/>
              </w:rPr>
            </w:pPr>
          </w:p>
        </w:tc>
        <w:tc>
          <w:tcPr>
            <w:tcW w:w="0" w:type="auto"/>
            <w:vMerge/>
          </w:tcPr>
          <w:p w14:paraId="042AB97F" w14:textId="77777777" w:rsidR="00FF39C6" w:rsidRPr="00CA58B3" w:rsidRDefault="00FF39C6" w:rsidP="001D2D50">
            <w:pPr>
              <w:spacing w:line="480" w:lineRule="auto"/>
              <w:rPr>
                <w:rFonts w:ascii="Times New Roman" w:hAnsi="Times New Roman" w:cs="Times New Roman"/>
                <w:sz w:val="20"/>
                <w:szCs w:val="20"/>
              </w:rPr>
            </w:pPr>
          </w:p>
        </w:tc>
        <w:tc>
          <w:tcPr>
            <w:tcW w:w="0" w:type="auto"/>
            <w:vMerge/>
          </w:tcPr>
          <w:p w14:paraId="761AF508" w14:textId="77777777" w:rsidR="00FF39C6" w:rsidRPr="00CA58B3" w:rsidRDefault="00FF39C6" w:rsidP="001D2D50">
            <w:pPr>
              <w:spacing w:line="480" w:lineRule="auto"/>
              <w:rPr>
                <w:rFonts w:ascii="Times New Roman" w:hAnsi="Times New Roman" w:cs="Times New Roman"/>
                <w:sz w:val="20"/>
                <w:szCs w:val="20"/>
              </w:rPr>
            </w:pPr>
          </w:p>
        </w:tc>
        <w:tc>
          <w:tcPr>
            <w:tcW w:w="0" w:type="auto"/>
            <w:vMerge/>
          </w:tcPr>
          <w:p w14:paraId="03372115" w14:textId="77777777" w:rsidR="00FF39C6" w:rsidRPr="00CA58B3" w:rsidRDefault="00FF39C6" w:rsidP="001D2D50">
            <w:pPr>
              <w:spacing w:line="480" w:lineRule="auto"/>
              <w:rPr>
                <w:rFonts w:ascii="Times New Roman" w:hAnsi="Times New Roman" w:cs="Times New Roman"/>
                <w:sz w:val="20"/>
                <w:szCs w:val="20"/>
              </w:rPr>
            </w:pPr>
          </w:p>
        </w:tc>
        <w:tc>
          <w:tcPr>
            <w:tcW w:w="0" w:type="auto"/>
          </w:tcPr>
          <w:p w14:paraId="74FCC8C4"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-1.164</w:t>
            </w:r>
          </w:p>
        </w:tc>
        <w:tc>
          <w:tcPr>
            <w:tcW w:w="0" w:type="auto"/>
          </w:tcPr>
          <w:p w14:paraId="20AEF281"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0.0179</w:t>
            </w:r>
          </w:p>
        </w:tc>
      </w:tr>
      <w:tr w:rsidR="00FF39C6" w:rsidRPr="00CA58B3" w14:paraId="5A38799C" w14:textId="77777777" w:rsidTr="00607D5C">
        <w:tblPrEx>
          <w:jc w:val="left"/>
        </w:tblPrEx>
        <w:tc>
          <w:tcPr>
            <w:tcW w:w="0" w:type="auto"/>
            <w:vMerge/>
          </w:tcPr>
          <w:p w14:paraId="1B091635" w14:textId="77777777" w:rsidR="00FF39C6" w:rsidRPr="00CA58B3" w:rsidRDefault="00FF39C6" w:rsidP="001D2D50">
            <w:pPr>
              <w:spacing w:line="480" w:lineRule="auto"/>
              <w:rPr>
                <w:rFonts w:ascii="Times New Roman" w:hAnsi="Times New Roman" w:cs="Times New Roman"/>
                <w:sz w:val="20"/>
                <w:szCs w:val="20"/>
              </w:rPr>
            </w:pPr>
          </w:p>
        </w:tc>
        <w:tc>
          <w:tcPr>
            <w:tcW w:w="0" w:type="auto"/>
          </w:tcPr>
          <w:p w14:paraId="46A59E89"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N+</w:t>
            </w:r>
          </w:p>
        </w:tc>
        <w:tc>
          <w:tcPr>
            <w:tcW w:w="0" w:type="auto"/>
          </w:tcPr>
          <w:p w14:paraId="5ABFB8D9"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3</w:t>
            </w:r>
          </w:p>
        </w:tc>
        <w:tc>
          <w:tcPr>
            <w:tcW w:w="0" w:type="auto"/>
          </w:tcPr>
          <w:p w14:paraId="27F04D5E"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11</w:t>
            </w:r>
          </w:p>
        </w:tc>
        <w:tc>
          <w:tcPr>
            <w:tcW w:w="0" w:type="auto"/>
            <w:vMerge w:val="restart"/>
          </w:tcPr>
          <w:p w14:paraId="48D4D3DC"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20</w:t>
            </w:r>
          </w:p>
        </w:tc>
        <w:tc>
          <w:tcPr>
            <w:tcW w:w="0" w:type="auto"/>
            <w:vMerge w:val="restart"/>
          </w:tcPr>
          <w:p w14:paraId="27D0680E"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 .0001</w:t>
            </w:r>
          </w:p>
        </w:tc>
        <w:tc>
          <w:tcPr>
            <w:tcW w:w="0" w:type="auto"/>
            <w:vMerge w:val="restart"/>
          </w:tcPr>
          <w:p w14:paraId="01349F5B"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555</w:t>
            </w:r>
          </w:p>
        </w:tc>
        <w:tc>
          <w:tcPr>
            <w:tcW w:w="0" w:type="auto"/>
            <w:vMerge w:val="restart"/>
          </w:tcPr>
          <w:p w14:paraId="5AD2175C"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 .0001</w:t>
            </w:r>
          </w:p>
        </w:tc>
        <w:tc>
          <w:tcPr>
            <w:tcW w:w="0" w:type="auto"/>
          </w:tcPr>
          <w:p w14:paraId="48D71231"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-4.013</w:t>
            </w:r>
          </w:p>
        </w:tc>
        <w:tc>
          <w:tcPr>
            <w:tcW w:w="0" w:type="auto"/>
          </w:tcPr>
          <w:p w14:paraId="7DE1CB12"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&lt;.001</w:t>
            </w:r>
          </w:p>
        </w:tc>
      </w:tr>
      <w:tr w:rsidR="00FF39C6" w:rsidRPr="00CA58B3" w14:paraId="70563FAA" w14:textId="77777777" w:rsidTr="00607D5C">
        <w:tblPrEx>
          <w:jc w:val="left"/>
        </w:tblPrEx>
        <w:tc>
          <w:tcPr>
            <w:tcW w:w="0" w:type="auto"/>
            <w:vMerge/>
          </w:tcPr>
          <w:p w14:paraId="439E2A1E" w14:textId="77777777" w:rsidR="00FF39C6" w:rsidRPr="00CA58B3" w:rsidRDefault="00FF39C6" w:rsidP="001D2D50">
            <w:pPr>
              <w:spacing w:line="480" w:lineRule="auto"/>
              <w:rPr>
                <w:rFonts w:ascii="Times New Roman" w:hAnsi="Times New Roman" w:cs="Times New Roman"/>
                <w:sz w:val="20"/>
                <w:szCs w:val="20"/>
              </w:rPr>
            </w:pPr>
          </w:p>
        </w:tc>
        <w:tc>
          <w:tcPr>
            <w:tcW w:w="0" w:type="auto"/>
          </w:tcPr>
          <w:p w14:paraId="25C28F93"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N-</w:t>
            </w:r>
          </w:p>
        </w:tc>
        <w:tc>
          <w:tcPr>
            <w:tcW w:w="0" w:type="auto"/>
          </w:tcPr>
          <w:p w14:paraId="340AC99A"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8</w:t>
            </w:r>
          </w:p>
        </w:tc>
        <w:tc>
          <w:tcPr>
            <w:tcW w:w="0" w:type="auto"/>
          </w:tcPr>
          <w:p w14:paraId="421910EB" w14:textId="77777777" w:rsidR="00FF39C6" w:rsidRPr="00CA58B3" w:rsidRDefault="00FF39C6" w:rsidP="001D2D50">
            <w:pPr>
              <w:spacing w:line="480" w:lineRule="auto"/>
              <w:rPr>
                <w:rFonts w:ascii="Times New Roman" w:hAnsi="Times New Roman" w:cs="Times New Roman"/>
                <w:sz w:val="20"/>
                <w:szCs w:val="20"/>
                <w:lang w:val="en-US"/>
              </w:rPr>
            </w:pPr>
            <w:r w:rsidRPr="00CA58B3">
              <w:rPr>
                <w:rFonts w:ascii="Times New Roman" w:hAnsi="Times New Roman" w:cs="Times New Roman"/>
                <w:sz w:val="20"/>
                <w:szCs w:val="20"/>
              </w:rPr>
              <w:t>40</w:t>
            </w:r>
          </w:p>
        </w:tc>
        <w:tc>
          <w:tcPr>
            <w:tcW w:w="0" w:type="auto"/>
            <w:vMerge/>
          </w:tcPr>
          <w:p w14:paraId="56AADDB0" w14:textId="77777777" w:rsidR="00FF39C6" w:rsidRPr="00CA58B3" w:rsidRDefault="00FF39C6" w:rsidP="001D2D50">
            <w:pPr>
              <w:spacing w:line="480" w:lineRule="auto"/>
              <w:rPr>
                <w:rFonts w:ascii="Times New Roman" w:hAnsi="Times New Roman" w:cs="Times New Roman"/>
                <w:sz w:val="20"/>
                <w:szCs w:val="20"/>
              </w:rPr>
            </w:pPr>
          </w:p>
        </w:tc>
        <w:tc>
          <w:tcPr>
            <w:tcW w:w="0" w:type="auto"/>
            <w:vMerge/>
          </w:tcPr>
          <w:p w14:paraId="74078C5D" w14:textId="77777777" w:rsidR="00FF39C6" w:rsidRPr="00CA58B3" w:rsidRDefault="00FF39C6" w:rsidP="001D2D50">
            <w:pPr>
              <w:spacing w:line="480" w:lineRule="auto"/>
              <w:rPr>
                <w:rFonts w:ascii="Times New Roman" w:hAnsi="Times New Roman" w:cs="Times New Roman"/>
                <w:sz w:val="20"/>
                <w:szCs w:val="20"/>
              </w:rPr>
            </w:pPr>
          </w:p>
        </w:tc>
        <w:tc>
          <w:tcPr>
            <w:tcW w:w="0" w:type="auto"/>
            <w:vMerge/>
          </w:tcPr>
          <w:p w14:paraId="60A0CD69" w14:textId="77777777" w:rsidR="00FF39C6" w:rsidRPr="00CA58B3" w:rsidRDefault="00FF39C6" w:rsidP="001D2D50">
            <w:pPr>
              <w:spacing w:line="480" w:lineRule="auto"/>
              <w:rPr>
                <w:rFonts w:ascii="Times New Roman" w:hAnsi="Times New Roman" w:cs="Times New Roman"/>
                <w:sz w:val="20"/>
                <w:szCs w:val="20"/>
              </w:rPr>
            </w:pPr>
          </w:p>
        </w:tc>
        <w:tc>
          <w:tcPr>
            <w:tcW w:w="0" w:type="auto"/>
            <w:vMerge/>
          </w:tcPr>
          <w:p w14:paraId="13F51847" w14:textId="77777777" w:rsidR="00FF39C6" w:rsidRPr="00CA58B3" w:rsidRDefault="00FF39C6" w:rsidP="001D2D50">
            <w:pPr>
              <w:spacing w:line="480" w:lineRule="auto"/>
              <w:rPr>
                <w:rFonts w:ascii="Times New Roman" w:hAnsi="Times New Roman" w:cs="Times New Roman"/>
                <w:sz w:val="20"/>
                <w:szCs w:val="20"/>
              </w:rPr>
            </w:pPr>
          </w:p>
        </w:tc>
        <w:tc>
          <w:tcPr>
            <w:tcW w:w="0" w:type="auto"/>
          </w:tcPr>
          <w:p w14:paraId="3CB11B2F"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-0.598</w:t>
            </w:r>
          </w:p>
        </w:tc>
        <w:tc>
          <w:tcPr>
            <w:tcW w:w="0" w:type="auto"/>
          </w:tcPr>
          <w:p w14:paraId="716CA72C" w14:textId="77777777" w:rsidR="00FF39C6" w:rsidRPr="00CA58B3" w:rsidRDefault="00FF39C6"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 xml:space="preserve">0.550  </w:t>
            </w:r>
          </w:p>
        </w:tc>
      </w:tr>
    </w:tbl>
    <w:p w14:paraId="37D54030" w14:textId="77777777" w:rsidR="00E2251D" w:rsidRPr="001D2D50" w:rsidRDefault="00E2251D" w:rsidP="001D2D50">
      <w:pPr>
        <w:spacing w:line="480" w:lineRule="auto"/>
        <w:rPr>
          <w:rFonts w:ascii="Times New Roman" w:hAnsi="Times New Roman" w:cs="Times New Roman"/>
          <w:sz w:val="24"/>
          <w:szCs w:val="24"/>
          <w:lang w:eastAsia="zh-CN"/>
        </w:rPr>
        <w:sectPr w:rsidR="00E2251D" w:rsidRPr="001D2D50" w:rsidSect="0038017F">
          <w:pgSz w:w="11906" w:h="16838"/>
          <w:pgMar w:top="720" w:right="720" w:bottom="720" w:left="720" w:header="708" w:footer="708" w:gutter="0"/>
          <w:cols w:space="708"/>
          <w:docGrid w:linePitch="360"/>
        </w:sectPr>
      </w:pPr>
    </w:p>
    <w:p w14:paraId="351B4B1E" w14:textId="00CD9935" w:rsidR="00FF39C6" w:rsidRPr="001D2D50" w:rsidRDefault="00FF39C6" w:rsidP="001D2D50">
      <w:pPr>
        <w:spacing w:line="480" w:lineRule="auto"/>
        <w:rPr>
          <w:rFonts w:ascii="Times New Roman" w:eastAsia="黑体" w:hAnsi="Times New Roman" w:cs="Times New Roman"/>
          <w:sz w:val="24"/>
          <w:szCs w:val="24"/>
        </w:rPr>
      </w:pPr>
      <w:r w:rsidRPr="001D2D50">
        <w:rPr>
          <w:rFonts w:ascii="Times New Roman" w:hAnsi="Times New Roman" w:cs="Times New Roman"/>
          <w:b/>
          <w:sz w:val="24"/>
          <w:szCs w:val="24"/>
        </w:rPr>
        <w:lastRenderedPageBreak/>
        <w:t>Table S</w:t>
      </w:r>
      <w:r w:rsidR="004E4EE5">
        <w:rPr>
          <w:rFonts w:ascii="Times New Roman" w:hAnsi="Times New Roman" w:cs="Times New Roman"/>
          <w:b/>
          <w:sz w:val="24"/>
          <w:szCs w:val="24"/>
          <w:lang w:eastAsia="zh-CN"/>
        </w:rPr>
        <w:t>5</w:t>
      </w:r>
      <w:r w:rsidRPr="001D2D50">
        <w:rPr>
          <w:rFonts w:ascii="Times New Roman" w:hAnsi="Times New Roman" w:cs="Times New Roman"/>
          <w:b/>
          <w:sz w:val="24"/>
          <w:szCs w:val="24"/>
        </w:rPr>
        <w:t>.</w:t>
      </w:r>
      <w:r w:rsidRPr="001D2D50">
        <w:rPr>
          <w:rFonts w:ascii="Times New Roman" w:hAnsi="Times New Roman" w:cs="Times New Roman"/>
          <w:sz w:val="24"/>
          <w:szCs w:val="24"/>
        </w:rPr>
        <w:t xml:space="preserve"> Heterogeneity (between group (</w:t>
      </w:r>
      <w:r w:rsidRPr="001D2D50">
        <w:rPr>
          <w:rFonts w:ascii="Times New Roman" w:hAnsi="Times New Roman" w:cs="Times New Roman"/>
          <w:i/>
          <w:iCs/>
          <w:sz w:val="24"/>
          <w:szCs w:val="24"/>
        </w:rPr>
        <w:t>Q</w:t>
      </w:r>
      <w:r w:rsidRPr="001D2D50">
        <w:rPr>
          <w:rFonts w:ascii="Times New Roman" w:hAnsi="Times New Roman" w:cs="Times New Roman"/>
          <w:sz w:val="24"/>
          <w:szCs w:val="24"/>
          <w:vertAlign w:val="subscript"/>
        </w:rPr>
        <w:t>B</w:t>
      </w:r>
      <w:r w:rsidRPr="001D2D50">
        <w:rPr>
          <w:rFonts w:ascii="Times New Roman" w:hAnsi="Times New Roman" w:cs="Times New Roman"/>
          <w:sz w:val="24"/>
          <w:szCs w:val="24"/>
        </w:rPr>
        <w:t>) and within group (</w:t>
      </w:r>
      <w:r w:rsidRPr="001D2D50">
        <w:rPr>
          <w:rFonts w:ascii="Times New Roman" w:hAnsi="Times New Roman" w:cs="Times New Roman"/>
          <w:i/>
          <w:iCs/>
          <w:sz w:val="24"/>
          <w:szCs w:val="24"/>
        </w:rPr>
        <w:t>Q</w:t>
      </w:r>
      <w:r w:rsidRPr="001D2D50">
        <w:rPr>
          <w:rFonts w:ascii="Times New Roman" w:hAnsi="Times New Roman" w:cs="Times New Roman"/>
          <w:sz w:val="24"/>
          <w:szCs w:val="24"/>
          <w:vertAlign w:val="subscript"/>
        </w:rPr>
        <w:t>W</w:t>
      </w:r>
      <w:r w:rsidRPr="001D2D50">
        <w:rPr>
          <w:rFonts w:ascii="Times New Roman" w:hAnsi="Times New Roman" w:cs="Times New Roman"/>
          <w:sz w:val="24"/>
          <w:szCs w:val="24"/>
        </w:rPr>
        <w:t>)) and probability (</w:t>
      </w:r>
      <w:r w:rsidRPr="001D2D50">
        <w:rPr>
          <w:rFonts w:ascii="Times New Roman" w:hAnsi="Times New Roman" w:cs="Times New Roman"/>
          <w:i/>
          <w:sz w:val="24"/>
          <w:szCs w:val="24"/>
        </w:rPr>
        <w:t>P</w:t>
      </w:r>
      <w:r w:rsidRPr="001D2D50">
        <w:rPr>
          <w:rFonts w:ascii="Times New Roman" w:hAnsi="Times New Roman" w:cs="Times New Roman"/>
          <w:sz w:val="24"/>
          <w:szCs w:val="24"/>
        </w:rPr>
        <w:t xml:space="preserve">) among n observations of effect of </w:t>
      </w:r>
      <w:r w:rsidR="00AA0FB8" w:rsidRPr="001D2D50">
        <w:rPr>
          <w:rFonts w:ascii="Times New Roman" w:hAnsi="Times New Roman" w:cs="Times New Roman"/>
          <w:sz w:val="24"/>
          <w:szCs w:val="24"/>
          <w:lang w:eastAsia="zh-CN"/>
        </w:rPr>
        <w:t>aridity index (AI)</w:t>
      </w:r>
      <w:r w:rsidRPr="001D2D50">
        <w:rPr>
          <w:rFonts w:ascii="Times New Roman" w:hAnsi="Times New Roman" w:cs="Times New Roman"/>
          <w:sz w:val="24"/>
          <w:szCs w:val="24"/>
        </w:rPr>
        <w:t xml:space="preserve"> on grain yield, water use efficiency (WUE), nitrogen use efficiency (NUE) of wheat.</w:t>
      </w:r>
      <w:r w:rsidRPr="001D2D50">
        <w:rPr>
          <w:rFonts w:ascii="Times New Roman" w:eastAsia="黑体" w:hAnsi="Times New Roman" w:cs="Times New Roman"/>
          <w:sz w:val="24"/>
          <w:szCs w:val="24"/>
        </w:rPr>
        <w:t xml:space="preserve"> </w:t>
      </w:r>
    </w:p>
    <w:tbl>
      <w:tblPr>
        <w:tblStyle w:val="a3"/>
        <w:tblW w:w="0" w:type="auto"/>
        <w:jc w:val="center"/>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672"/>
        <w:gridCol w:w="1205"/>
        <w:gridCol w:w="1044"/>
        <w:gridCol w:w="516"/>
        <w:gridCol w:w="616"/>
        <w:gridCol w:w="829"/>
        <w:gridCol w:w="716"/>
        <w:gridCol w:w="829"/>
        <w:gridCol w:w="981"/>
        <w:gridCol w:w="1046"/>
      </w:tblGrid>
      <w:tr w:rsidR="0078554B" w:rsidRPr="00CA58B3" w14:paraId="285EF802" w14:textId="77777777" w:rsidTr="00607D5C">
        <w:trPr>
          <w:jc w:val="center"/>
        </w:trPr>
        <w:tc>
          <w:tcPr>
            <w:tcW w:w="0" w:type="auto"/>
            <w:tcBorders>
              <w:top w:val="single" w:sz="8" w:space="0" w:color="000000" w:themeColor="text1"/>
              <w:bottom w:val="nil"/>
            </w:tcBorders>
          </w:tcPr>
          <w:p w14:paraId="71EA31E0"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val="restart"/>
            <w:tcBorders>
              <w:top w:val="single" w:sz="8" w:space="0" w:color="000000" w:themeColor="text1"/>
            </w:tcBorders>
          </w:tcPr>
          <w:p w14:paraId="4088586F" w14:textId="46E42D20"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AI</w:t>
            </w:r>
          </w:p>
        </w:tc>
        <w:tc>
          <w:tcPr>
            <w:tcW w:w="0" w:type="auto"/>
            <w:tcBorders>
              <w:top w:val="single" w:sz="8" w:space="0" w:color="000000" w:themeColor="text1"/>
              <w:bottom w:val="nil"/>
            </w:tcBorders>
          </w:tcPr>
          <w:p w14:paraId="49B5701E"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Study size</w:t>
            </w:r>
          </w:p>
        </w:tc>
        <w:tc>
          <w:tcPr>
            <w:tcW w:w="0" w:type="auto"/>
            <w:gridSpan w:val="5"/>
            <w:tcBorders>
              <w:top w:val="single" w:sz="8" w:space="0" w:color="000000" w:themeColor="text1"/>
              <w:bottom w:val="nil"/>
            </w:tcBorders>
          </w:tcPr>
          <w:p w14:paraId="73879D0F"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Test of heterogeneity</w:t>
            </w:r>
          </w:p>
        </w:tc>
        <w:tc>
          <w:tcPr>
            <w:tcW w:w="0" w:type="auto"/>
            <w:gridSpan w:val="2"/>
            <w:tcBorders>
              <w:top w:val="single" w:sz="8" w:space="0" w:color="000000" w:themeColor="text1"/>
              <w:bottom w:val="nil"/>
            </w:tcBorders>
          </w:tcPr>
          <w:p w14:paraId="34A13AF1"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Random effects model</w:t>
            </w:r>
          </w:p>
        </w:tc>
      </w:tr>
      <w:tr w:rsidR="0078554B" w:rsidRPr="00CA58B3" w14:paraId="682C77BB" w14:textId="77777777" w:rsidTr="00607D5C">
        <w:trPr>
          <w:jc w:val="center"/>
        </w:trPr>
        <w:tc>
          <w:tcPr>
            <w:tcW w:w="0" w:type="auto"/>
            <w:tcBorders>
              <w:top w:val="nil"/>
              <w:bottom w:val="single" w:sz="8" w:space="0" w:color="000000" w:themeColor="text1"/>
            </w:tcBorders>
          </w:tcPr>
          <w:p w14:paraId="5E5D3101" w14:textId="77777777" w:rsidR="0078554B" w:rsidRPr="00CA58B3" w:rsidRDefault="0078554B" w:rsidP="001D2D50">
            <w:pPr>
              <w:spacing w:line="480" w:lineRule="auto"/>
              <w:rPr>
                <w:rFonts w:ascii="Times New Roman" w:hAnsi="Times New Roman" w:cs="Times New Roman"/>
                <w:i/>
                <w:sz w:val="20"/>
                <w:szCs w:val="20"/>
              </w:rPr>
            </w:pPr>
          </w:p>
        </w:tc>
        <w:tc>
          <w:tcPr>
            <w:tcW w:w="0" w:type="auto"/>
            <w:vMerge/>
            <w:tcBorders>
              <w:bottom w:val="single" w:sz="8" w:space="0" w:color="000000" w:themeColor="text1"/>
            </w:tcBorders>
          </w:tcPr>
          <w:p w14:paraId="382DC9C2" w14:textId="00B550AA" w:rsidR="0078554B" w:rsidRPr="00CA58B3" w:rsidRDefault="0078554B" w:rsidP="001D2D50">
            <w:pPr>
              <w:spacing w:line="480" w:lineRule="auto"/>
              <w:rPr>
                <w:rFonts w:ascii="Times New Roman" w:hAnsi="Times New Roman" w:cs="Times New Roman"/>
                <w:sz w:val="20"/>
                <w:szCs w:val="20"/>
              </w:rPr>
            </w:pPr>
          </w:p>
        </w:tc>
        <w:tc>
          <w:tcPr>
            <w:tcW w:w="0" w:type="auto"/>
            <w:tcBorders>
              <w:top w:val="nil"/>
              <w:bottom w:val="single" w:sz="8" w:space="0" w:color="000000" w:themeColor="text1"/>
            </w:tcBorders>
          </w:tcPr>
          <w:p w14:paraId="4FA1DB83" w14:textId="77777777" w:rsidR="0078554B" w:rsidRPr="00CA58B3" w:rsidRDefault="0078554B" w:rsidP="001D2D50">
            <w:pPr>
              <w:spacing w:line="480" w:lineRule="auto"/>
              <w:rPr>
                <w:rFonts w:ascii="Times New Roman" w:hAnsi="Times New Roman" w:cs="Times New Roman"/>
                <w:sz w:val="20"/>
                <w:szCs w:val="20"/>
              </w:rPr>
            </w:pPr>
          </w:p>
        </w:tc>
        <w:tc>
          <w:tcPr>
            <w:tcW w:w="0" w:type="auto"/>
            <w:tcBorders>
              <w:top w:val="nil"/>
              <w:bottom w:val="single" w:sz="8" w:space="0" w:color="000000" w:themeColor="text1"/>
            </w:tcBorders>
          </w:tcPr>
          <w:p w14:paraId="2D6D1873"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n</w:t>
            </w:r>
          </w:p>
        </w:tc>
        <w:tc>
          <w:tcPr>
            <w:tcW w:w="0" w:type="auto"/>
            <w:tcBorders>
              <w:top w:val="nil"/>
              <w:bottom w:val="single" w:sz="8" w:space="0" w:color="000000" w:themeColor="text1"/>
            </w:tcBorders>
          </w:tcPr>
          <w:p w14:paraId="4D4FCB38" w14:textId="35A4DFD9" w:rsidR="0078554B" w:rsidRPr="00CA58B3" w:rsidRDefault="008A1A1B" w:rsidP="001D2D50">
            <w:pPr>
              <w:spacing w:line="480" w:lineRule="auto"/>
              <w:rPr>
                <w:rFonts w:ascii="Times New Roman" w:hAnsi="Times New Roman" w:cs="Times New Roman"/>
                <w:sz w:val="20"/>
                <w:szCs w:val="20"/>
              </w:rPr>
            </w:pPr>
            <w:r w:rsidRPr="00CA58B3">
              <w:rPr>
                <w:rFonts w:ascii="Times New Roman" w:hAnsi="Times New Roman" w:cs="Times New Roman"/>
                <w:i/>
                <w:iCs/>
                <w:sz w:val="20"/>
                <w:szCs w:val="20"/>
              </w:rPr>
              <w:t>Q</w:t>
            </w:r>
            <w:r w:rsidRPr="00CA58B3">
              <w:rPr>
                <w:rFonts w:ascii="Times New Roman" w:hAnsi="Times New Roman" w:cs="Times New Roman"/>
                <w:sz w:val="20"/>
                <w:szCs w:val="20"/>
                <w:vertAlign w:val="subscript"/>
              </w:rPr>
              <w:t>B</w:t>
            </w:r>
          </w:p>
        </w:tc>
        <w:tc>
          <w:tcPr>
            <w:tcW w:w="0" w:type="auto"/>
            <w:tcBorders>
              <w:top w:val="nil"/>
              <w:bottom w:val="single" w:sz="8" w:space="0" w:color="000000" w:themeColor="text1"/>
            </w:tcBorders>
          </w:tcPr>
          <w:p w14:paraId="0933FC36"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i/>
                <w:sz w:val="20"/>
                <w:szCs w:val="20"/>
              </w:rPr>
              <w:t>p</w:t>
            </w:r>
            <w:r w:rsidRPr="00CA58B3">
              <w:rPr>
                <w:rFonts w:ascii="Times New Roman" w:hAnsi="Times New Roman" w:cs="Times New Roman"/>
                <w:sz w:val="20"/>
                <w:szCs w:val="20"/>
              </w:rPr>
              <w:t>-value</w:t>
            </w:r>
          </w:p>
        </w:tc>
        <w:tc>
          <w:tcPr>
            <w:tcW w:w="0" w:type="auto"/>
            <w:tcBorders>
              <w:top w:val="nil"/>
              <w:bottom w:val="single" w:sz="8" w:space="0" w:color="000000" w:themeColor="text1"/>
            </w:tcBorders>
          </w:tcPr>
          <w:p w14:paraId="2A5F676E" w14:textId="1025F47B" w:rsidR="0078554B" w:rsidRPr="00CA58B3" w:rsidRDefault="008A1A1B" w:rsidP="001D2D50">
            <w:pPr>
              <w:spacing w:line="480" w:lineRule="auto"/>
              <w:rPr>
                <w:rFonts w:ascii="Times New Roman" w:hAnsi="Times New Roman" w:cs="Times New Roman"/>
                <w:sz w:val="20"/>
                <w:szCs w:val="20"/>
              </w:rPr>
            </w:pPr>
            <w:r w:rsidRPr="00CA58B3">
              <w:rPr>
                <w:rFonts w:ascii="Times New Roman" w:hAnsi="Times New Roman" w:cs="Times New Roman"/>
                <w:i/>
                <w:iCs/>
                <w:sz w:val="20"/>
                <w:szCs w:val="20"/>
              </w:rPr>
              <w:t>Q</w:t>
            </w:r>
            <w:r w:rsidRPr="00CA58B3">
              <w:rPr>
                <w:rFonts w:ascii="Times New Roman" w:hAnsi="Times New Roman" w:cs="Times New Roman"/>
                <w:sz w:val="20"/>
                <w:szCs w:val="20"/>
                <w:vertAlign w:val="subscript"/>
              </w:rPr>
              <w:t>W</w:t>
            </w:r>
          </w:p>
        </w:tc>
        <w:tc>
          <w:tcPr>
            <w:tcW w:w="0" w:type="auto"/>
            <w:tcBorders>
              <w:top w:val="nil"/>
              <w:bottom w:val="single" w:sz="8" w:space="0" w:color="000000" w:themeColor="text1"/>
            </w:tcBorders>
          </w:tcPr>
          <w:p w14:paraId="290FA933"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i/>
                <w:sz w:val="20"/>
                <w:szCs w:val="20"/>
              </w:rPr>
              <w:t>p</w:t>
            </w:r>
            <w:r w:rsidRPr="00CA58B3">
              <w:rPr>
                <w:rFonts w:ascii="Times New Roman" w:hAnsi="Times New Roman" w:cs="Times New Roman"/>
                <w:sz w:val="20"/>
                <w:szCs w:val="20"/>
              </w:rPr>
              <w:t>-value</w:t>
            </w:r>
          </w:p>
        </w:tc>
        <w:tc>
          <w:tcPr>
            <w:tcW w:w="0" w:type="auto"/>
            <w:tcBorders>
              <w:top w:val="nil"/>
              <w:bottom w:val="single" w:sz="8" w:space="0" w:color="000000" w:themeColor="text1"/>
            </w:tcBorders>
          </w:tcPr>
          <w:p w14:paraId="58DAD2E2" w14:textId="77777777" w:rsidR="0078554B" w:rsidRPr="00CA58B3" w:rsidRDefault="0078554B" w:rsidP="001D2D50">
            <w:pPr>
              <w:spacing w:line="480" w:lineRule="auto"/>
              <w:rPr>
                <w:rFonts w:ascii="Times New Roman" w:hAnsi="Times New Roman" w:cs="Times New Roman"/>
                <w:i/>
                <w:sz w:val="20"/>
                <w:szCs w:val="20"/>
              </w:rPr>
            </w:pPr>
            <w:r w:rsidRPr="00CA58B3">
              <w:rPr>
                <w:rFonts w:ascii="Times New Roman" w:hAnsi="Times New Roman" w:cs="Times New Roman"/>
                <w:i/>
                <w:sz w:val="20"/>
                <w:szCs w:val="20"/>
              </w:rPr>
              <w:t>z</w:t>
            </w:r>
          </w:p>
        </w:tc>
        <w:tc>
          <w:tcPr>
            <w:tcW w:w="0" w:type="auto"/>
            <w:tcBorders>
              <w:top w:val="nil"/>
              <w:bottom w:val="single" w:sz="8" w:space="0" w:color="000000" w:themeColor="text1"/>
            </w:tcBorders>
          </w:tcPr>
          <w:p w14:paraId="5DD8FB45"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i/>
                <w:sz w:val="20"/>
                <w:szCs w:val="20"/>
              </w:rPr>
              <w:t>p</w:t>
            </w:r>
            <w:r w:rsidRPr="00CA58B3">
              <w:rPr>
                <w:rFonts w:ascii="Times New Roman" w:hAnsi="Times New Roman" w:cs="Times New Roman"/>
                <w:sz w:val="20"/>
                <w:szCs w:val="20"/>
              </w:rPr>
              <w:t>-value</w:t>
            </w:r>
          </w:p>
        </w:tc>
      </w:tr>
      <w:tr w:rsidR="0078554B" w:rsidRPr="00CA58B3" w14:paraId="662005AA" w14:textId="77777777" w:rsidTr="0078554B">
        <w:trPr>
          <w:jc w:val="center"/>
        </w:trPr>
        <w:tc>
          <w:tcPr>
            <w:tcW w:w="0" w:type="auto"/>
            <w:vMerge w:val="restart"/>
            <w:tcBorders>
              <w:top w:val="single" w:sz="8" w:space="0" w:color="000000" w:themeColor="text1"/>
            </w:tcBorders>
          </w:tcPr>
          <w:p w14:paraId="0CFA2FD5"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Yield</w:t>
            </w:r>
          </w:p>
        </w:tc>
        <w:tc>
          <w:tcPr>
            <w:tcW w:w="0" w:type="auto"/>
            <w:tcBorders>
              <w:top w:val="single" w:sz="8" w:space="0" w:color="000000" w:themeColor="text1"/>
            </w:tcBorders>
          </w:tcPr>
          <w:p w14:paraId="7509AB42"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Arid</w:t>
            </w:r>
          </w:p>
        </w:tc>
        <w:tc>
          <w:tcPr>
            <w:tcW w:w="0" w:type="auto"/>
            <w:tcBorders>
              <w:top w:val="single" w:sz="8" w:space="0" w:color="000000" w:themeColor="text1"/>
            </w:tcBorders>
          </w:tcPr>
          <w:p w14:paraId="0EFBFB9D"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4</w:t>
            </w:r>
          </w:p>
        </w:tc>
        <w:tc>
          <w:tcPr>
            <w:tcW w:w="0" w:type="auto"/>
            <w:tcBorders>
              <w:top w:val="single" w:sz="8" w:space="0" w:color="000000" w:themeColor="text1"/>
            </w:tcBorders>
          </w:tcPr>
          <w:p w14:paraId="7743D134"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54</w:t>
            </w:r>
          </w:p>
        </w:tc>
        <w:tc>
          <w:tcPr>
            <w:tcW w:w="0" w:type="auto"/>
            <w:vMerge w:val="restart"/>
            <w:tcBorders>
              <w:top w:val="single" w:sz="8" w:space="0" w:color="000000" w:themeColor="text1"/>
            </w:tcBorders>
          </w:tcPr>
          <w:p w14:paraId="7FBDAB6D"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1286</w:t>
            </w:r>
          </w:p>
        </w:tc>
        <w:tc>
          <w:tcPr>
            <w:tcW w:w="0" w:type="auto"/>
            <w:vMerge w:val="restart"/>
            <w:tcBorders>
              <w:top w:val="single" w:sz="8" w:space="0" w:color="000000" w:themeColor="text1"/>
            </w:tcBorders>
          </w:tcPr>
          <w:p w14:paraId="2A667866"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 .0001</w:t>
            </w:r>
          </w:p>
        </w:tc>
        <w:tc>
          <w:tcPr>
            <w:tcW w:w="0" w:type="auto"/>
            <w:vMerge w:val="restart"/>
            <w:tcBorders>
              <w:top w:val="single" w:sz="8" w:space="0" w:color="000000" w:themeColor="text1"/>
            </w:tcBorders>
          </w:tcPr>
          <w:p w14:paraId="3825A803"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36157</w:t>
            </w:r>
          </w:p>
        </w:tc>
        <w:tc>
          <w:tcPr>
            <w:tcW w:w="0" w:type="auto"/>
            <w:vMerge w:val="restart"/>
            <w:tcBorders>
              <w:top w:val="single" w:sz="8" w:space="0" w:color="000000" w:themeColor="text1"/>
            </w:tcBorders>
          </w:tcPr>
          <w:p w14:paraId="17AB5575"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 .0001</w:t>
            </w:r>
          </w:p>
        </w:tc>
        <w:tc>
          <w:tcPr>
            <w:tcW w:w="0" w:type="auto"/>
            <w:tcBorders>
              <w:top w:val="single" w:sz="8" w:space="0" w:color="000000" w:themeColor="text1"/>
            </w:tcBorders>
          </w:tcPr>
          <w:p w14:paraId="22FA1F3B"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6.280</w:t>
            </w:r>
          </w:p>
        </w:tc>
        <w:tc>
          <w:tcPr>
            <w:tcW w:w="0" w:type="auto"/>
            <w:tcBorders>
              <w:top w:val="single" w:sz="8" w:space="0" w:color="000000" w:themeColor="text1"/>
            </w:tcBorders>
          </w:tcPr>
          <w:p w14:paraId="708CD6F9"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&lt;.001</w:t>
            </w:r>
          </w:p>
        </w:tc>
      </w:tr>
      <w:tr w:rsidR="0078554B" w:rsidRPr="00CA58B3" w14:paraId="4E14CC60" w14:textId="77777777" w:rsidTr="0078554B">
        <w:trPr>
          <w:jc w:val="center"/>
        </w:trPr>
        <w:tc>
          <w:tcPr>
            <w:tcW w:w="0" w:type="auto"/>
            <w:vMerge/>
          </w:tcPr>
          <w:p w14:paraId="75864AA8" w14:textId="77777777" w:rsidR="0078554B" w:rsidRPr="00CA58B3" w:rsidRDefault="0078554B" w:rsidP="001D2D50">
            <w:pPr>
              <w:spacing w:line="480" w:lineRule="auto"/>
              <w:rPr>
                <w:rFonts w:ascii="Times New Roman" w:hAnsi="Times New Roman" w:cs="Times New Roman"/>
                <w:sz w:val="20"/>
                <w:szCs w:val="20"/>
              </w:rPr>
            </w:pPr>
          </w:p>
        </w:tc>
        <w:tc>
          <w:tcPr>
            <w:tcW w:w="0" w:type="auto"/>
          </w:tcPr>
          <w:p w14:paraId="3BEB118F"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Semi-arid</w:t>
            </w:r>
          </w:p>
        </w:tc>
        <w:tc>
          <w:tcPr>
            <w:tcW w:w="0" w:type="auto"/>
          </w:tcPr>
          <w:p w14:paraId="440D5E9C"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10</w:t>
            </w:r>
          </w:p>
        </w:tc>
        <w:tc>
          <w:tcPr>
            <w:tcW w:w="0" w:type="auto"/>
          </w:tcPr>
          <w:p w14:paraId="5D94E863"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81</w:t>
            </w:r>
          </w:p>
        </w:tc>
        <w:tc>
          <w:tcPr>
            <w:tcW w:w="0" w:type="auto"/>
            <w:vMerge/>
          </w:tcPr>
          <w:p w14:paraId="34A40FB5"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14FB6241"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0AF526BE"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79DBF34E" w14:textId="77777777" w:rsidR="0078554B" w:rsidRPr="00CA58B3" w:rsidRDefault="0078554B" w:rsidP="001D2D50">
            <w:pPr>
              <w:spacing w:line="480" w:lineRule="auto"/>
              <w:rPr>
                <w:rFonts w:ascii="Times New Roman" w:hAnsi="Times New Roman" w:cs="Times New Roman"/>
                <w:sz w:val="20"/>
                <w:szCs w:val="20"/>
              </w:rPr>
            </w:pPr>
          </w:p>
        </w:tc>
        <w:tc>
          <w:tcPr>
            <w:tcW w:w="0" w:type="auto"/>
          </w:tcPr>
          <w:p w14:paraId="0611DE97"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9.531</w:t>
            </w:r>
          </w:p>
        </w:tc>
        <w:tc>
          <w:tcPr>
            <w:tcW w:w="0" w:type="auto"/>
          </w:tcPr>
          <w:p w14:paraId="76950604"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&lt;.001</w:t>
            </w:r>
          </w:p>
        </w:tc>
      </w:tr>
      <w:tr w:rsidR="0078554B" w:rsidRPr="00CA58B3" w14:paraId="606AAD98" w14:textId="77777777" w:rsidTr="0078554B">
        <w:trPr>
          <w:jc w:val="center"/>
        </w:trPr>
        <w:tc>
          <w:tcPr>
            <w:tcW w:w="0" w:type="auto"/>
            <w:vMerge/>
          </w:tcPr>
          <w:p w14:paraId="0EF161B5" w14:textId="77777777" w:rsidR="0078554B" w:rsidRPr="00CA58B3" w:rsidRDefault="0078554B" w:rsidP="001D2D50">
            <w:pPr>
              <w:spacing w:line="480" w:lineRule="auto"/>
              <w:rPr>
                <w:rFonts w:ascii="Times New Roman" w:hAnsi="Times New Roman" w:cs="Times New Roman"/>
                <w:sz w:val="20"/>
                <w:szCs w:val="20"/>
              </w:rPr>
            </w:pPr>
          </w:p>
        </w:tc>
        <w:tc>
          <w:tcPr>
            <w:tcW w:w="0" w:type="auto"/>
          </w:tcPr>
          <w:p w14:paraId="5D3E26A2"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Semi-humid</w:t>
            </w:r>
          </w:p>
        </w:tc>
        <w:tc>
          <w:tcPr>
            <w:tcW w:w="0" w:type="auto"/>
          </w:tcPr>
          <w:p w14:paraId="345CF270"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48</w:t>
            </w:r>
          </w:p>
        </w:tc>
        <w:tc>
          <w:tcPr>
            <w:tcW w:w="0" w:type="auto"/>
          </w:tcPr>
          <w:p w14:paraId="56495485"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534</w:t>
            </w:r>
          </w:p>
        </w:tc>
        <w:tc>
          <w:tcPr>
            <w:tcW w:w="0" w:type="auto"/>
            <w:vMerge/>
          </w:tcPr>
          <w:p w14:paraId="563C6614"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6624FF74"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3468FE73"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3AF65E8A" w14:textId="77777777" w:rsidR="0078554B" w:rsidRPr="00CA58B3" w:rsidRDefault="0078554B" w:rsidP="001D2D50">
            <w:pPr>
              <w:spacing w:line="480" w:lineRule="auto"/>
              <w:rPr>
                <w:rFonts w:ascii="Times New Roman" w:hAnsi="Times New Roman" w:cs="Times New Roman"/>
                <w:sz w:val="20"/>
                <w:szCs w:val="20"/>
              </w:rPr>
            </w:pPr>
          </w:p>
        </w:tc>
        <w:tc>
          <w:tcPr>
            <w:tcW w:w="0" w:type="auto"/>
          </w:tcPr>
          <w:p w14:paraId="1895A908"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24.013</w:t>
            </w:r>
          </w:p>
        </w:tc>
        <w:tc>
          <w:tcPr>
            <w:tcW w:w="0" w:type="auto"/>
          </w:tcPr>
          <w:p w14:paraId="408243AA"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&lt;.001</w:t>
            </w:r>
          </w:p>
        </w:tc>
      </w:tr>
      <w:tr w:rsidR="0078554B" w:rsidRPr="00CA58B3" w14:paraId="68966E14" w14:textId="77777777" w:rsidTr="0078554B">
        <w:trPr>
          <w:jc w:val="center"/>
        </w:trPr>
        <w:tc>
          <w:tcPr>
            <w:tcW w:w="0" w:type="auto"/>
            <w:vMerge/>
          </w:tcPr>
          <w:p w14:paraId="77927C14" w14:textId="77777777" w:rsidR="0078554B" w:rsidRPr="00CA58B3" w:rsidRDefault="0078554B" w:rsidP="001D2D50">
            <w:pPr>
              <w:spacing w:line="480" w:lineRule="auto"/>
              <w:rPr>
                <w:rFonts w:ascii="Times New Roman" w:hAnsi="Times New Roman" w:cs="Times New Roman"/>
                <w:sz w:val="20"/>
                <w:szCs w:val="20"/>
              </w:rPr>
            </w:pPr>
          </w:p>
        </w:tc>
        <w:tc>
          <w:tcPr>
            <w:tcW w:w="0" w:type="auto"/>
          </w:tcPr>
          <w:p w14:paraId="49AEFFA1"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Humid</w:t>
            </w:r>
          </w:p>
        </w:tc>
        <w:tc>
          <w:tcPr>
            <w:tcW w:w="0" w:type="auto"/>
          </w:tcPr>
          <w:p w14:paraId="5991A0C6"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29</w:t>
            </w:r>
          </w:p>
        </w:tc>
        <w:tc>
          <w:tcPr>
            <w:tcW w:w="0" w:type="auto"/>
          </w:tcPr>
          <w:p w14:paraId="3BE93F40"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316</w:t>
            </w:r>
          </w:p>
        </w:tc>
        <w:tc>
          <w:tcPr>
            <w:tcW w:w="0" w:type="auto"/>
            <w:vMerge/>
          </w:tcPr>
          <w:p w14:paraId="7E2C5CF7"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06F768AB"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5C772230"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616782DF" w14:textId="77777777" w:rsidR="0078554B" w:rsidRPr="00CA58B3" w:rsidRDefault="0078554B" w:rsidP="001D2D50">
            <w:pPr>
              <w:spacing w:line="480" w:lineRule="auto"/>
              <w:rPr>
                <w:rFonts w:ascii="Times New Roman" w:hAnsi="Times New Roman" w:cs="Times New Roman"/>
                <w:sz w:val="20"/>
                <w:szCs w:val="20"/>
              </w:rPr>
            </w:pPr>
          </w:p>
        </w:tc>
        <w:tc>
          <w:tcPr>
            <w:tcW w:w="0" w:type="auto"/>
          </w:tcPr>
          <w:p w14:paraId="5B149361"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23.992</w:t>
            </w:r>
          </w:p>
        </w:tc>
        <w:tc>
          <w:tcPr>
            <w:tcW w:w="0" w:type="auto"/>
          </w:tcPr>
          <w:p w14:paraId="3F66DF6F"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&lt;.001</w:t>
            </w:r>
          </w:p>
        </w:tc>
      </w:tr>
      <w:tr w:rsidR="0078554B" w:rsidRPr="00CA58B3" w14:paraId="21D9A00C" w14:textId="77777777" w:rsidTr="0078554B">
        <w:tblPrEx>
          <w:jc w:val="left"/>
        </w:tblPrEx>
        <w:tc>
          <w:tcPr>
            <w:tcW w:w="0" w:type="auto"/>
            <w:vMerge w:val="restart"/>
          </w:tcPr>
          <w:p w14:paraId="6E09DD6A"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WUE</w:t>
            </w:r>
          </w:p>
        </w:tc>
        <w:tc>
          <w:tcPr>
            <w:tcW w:w="0" w:type="auto"/>
          </w:tcPr>
          <w:p w14:paraId="0B8017C8"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Arid</w:t>
            </w:r>
          </w:p>
        </w:tc>
        <w:tc>
          <w:tcPr>
            <w:tcW w:w="0" w:type="auto"/>
          </w:tcPr>
          <w:p w14:paraId="4C1D1944"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3</w:t>
            </w:r>
          </w:p>
        </w:tc>
        <w:tc>
          <w:tcPr>
            <w:tcW w:w="0" w:type="auto"/>
          </w:tcPr>
          <w:p w14:paraId="5B3166C0"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36</w:t>
            </w:r>
          </w:p>
        </w:tc>
        <w:tc>
          <w:tcPr>
            <w:tcW w:w="0" w:type="auto"/>
            <w:vMerge w:val="restart"/>
          </w:tcPr>
          <w:p w14:paraId="113FC6D8"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175</w:t>
            </w:r>
          </w:p>
        </w:tc>
        <w:tc>
          <w:tcPr>
            <w:tcW w:w="0" w:type="auto"/>
            <w:vMerge w:val="restart"/>
          </w:tcPr>
          <w:p w14:paraId="56BBFFF2"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 .0001</w:t>
            </w:r>
          </w:p>
        </w:tc>
        <w:tc>
          <w:tcPr>
            <w:tcW w:w="0" w:type="auto"/>
            <w:vMerge w:val="restart"/>
          </w:tcPr>
          <w:p w14:paraId="0556B897"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6496</w:t>
            </w:r>
          </w:p>
        </w:tc>
        <w:tc>
          <w:tcPr>
            <w:tcW w:w="0" w:type="auto"/>
            <w:vMerge w:val="restart"/>
          </w:tcPr>
          <w:p w14:paraId="6AF42BE1"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 .0001</w:t>
            </w:r>
          </w:p>
        </w:tc>
        <w:tc>
          <w:tcPr>
            <w:tcW w:w="0" w:type="auto"/>
          </w:tcPr>
          <w:p w14:paraId="34444B54"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5.895</w:t>
            </w:r>
          </w:p>
        </w:tc>
        <w:tc>
          <w:tcPr>
            <w:tcW w:w="0" w:type="auto"/>
          </w:tcPr>
          <w:p w14:paraId="3B0AA145"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&lt;.001</w:t>
            </w:r>
          </w:p>
        </w:tc>
      </w:tr>
      <w:tr w:rsidR="0078554B" w:rsidRPr="00CA58B3" w14:paraId="3FF2EB76" w14:textId="77777777" w:rsidTr="0078554B">
        <w:tblPrEx>
          <w:jc w:val="left"/>
        </w:tblPrEx>
        <w:tc>
          <w:tcPr>
            <w:tcW w:w="0" w:type="auto"/>
            <w:vMerge/>
          </w:tcPr>
          <w:p w14:paraId="34DDA6E1" w14:textId="77777777" w:rsidR="0078554B" w:rsidRPr="00CA58B3" w:rsidRDefault="0078554B" w:rsidP="001D2D50">
            <w:pPr>
              <w:spacing w:line="480" w:lineRule="auto"/>
              <w:rPr>
                <w:rFonts w:ascii="Times New Roman" w:hAnsi="Times New Roman" w:cs="Times New Roman"/>
                <w:sz w:val="20"/>
                <w:szCs w:val="20"/>
              </w:rPr>
            </w:pPr>
          </w:p>
        </w:tc>
        <w:tc>
          <w:tcPr>
            <w:tcW w:w="0" w:type="auto"/>
          </w:tcPr>
          <w:p w14:paraId="3657DA42"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Semi-arid</w:t>
            </w:r>
          </w:p>
        </w:tc>
        <w:tc>
          <w:tcPr>
            <w:tcW w:w="0" w:type="auto"/>
          </w:tcPr>
          <w:p w14:paraId="635CEB9E"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w:t>
            </w:r>
          </w:p>
        </w:tc>
        <w:tc>
          <w:tcPr>
            <w:tcW w:w="0" w:type="auto"/>
          </w:tcPr>
          <w:p w14:paraId="2B24F289"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10</w:t>
            </w:r>
          </w:p>
        </w:tc>
        <w:tc>
          <w:tcPr>
            <w:tcW w:w="0" w:type="auto"/>
            <w:vMerge/>
          </w:tcPr>
          <w:p w14:paraId="43793C9F"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1D178B36"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2B445C3A"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7892ED17" w14:textId="77777777" w:rsidR="0078554B" w:rsidRPr="00CA58B3" w:rsidRDefault="0078554B" w:rsidP="001D2D50">
            <w:pPr>
              <w:spacing w:line="480" w:lineRule="auto"/>
              <w:rPr>
                <w:rFonts w:ascii="Times New Roman" w:hAnsi="Times New Roman" w:cs="Times New Roman"/>
                <w:sz w:val="20"/>
                <w:szCs w:val="20"/>
              </w:rPr>
            </w:pPr>
          </w:p>
        </w:tc>
        <w:tc>
          <w:tcPr>
            <w:tcW w:w="0" w:type="auto"/>
          </w:tcPr>
          <w:p w14:paraId="379E8B42"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7.283</w:t>
            </w:r>
          </w:p>
        </w:tc>
        <w:tc>
          <w:tcPr>
            <w:tcW w:w="0" w:type="auto"/>
          </w:tcPr>
          <w:p w14:paraId="58513F36"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&lt;.001</w:t>
            </w:r>
          </w:p>
        </w:tc>
      </w:tr>
      <w:tr w:rsidR="0078554B" w:rsidRPr="00CA58B3" w14:paraId="03CF0C83" w14:textId="77777777" w:rsidTr="0078554B">
        <w:tblPrEx>
          <w:jc w:val="left"/>
        </w:tblPrEx>
        <w:tc>
          <w:tcPr>
            <w:tcW w:w="0" w:type="auto"/>
            <w:vMerge/>
          </w:tcPr>
          <w:p w14:paraId="653FD679" w14:textId="77777777" w:rsidR="0078554B" w:rsidRPr="00CA58B3" w:rsidRDefault="0078554B" w:rsidP="001D2D50">
            <w:pPr>
              <w:spacing w:line="480" w:lineRule="auto"/>
              <w:rPr>
                <w:rFonts w:ascii="Times New Roman" w:hAnsi="Times New Roman" w:cs="Times New Roman"/>
                <w:sz w:val="20"/>
                <w:szCs w:val="20"/>
              </w:rPr>
            </w:pPr>
          </w:p>
        </w:tc>
        <w:tc>
          <w:tcPr>
            <w:tcW w:w="0" w:type="auto"/>
          </w:tcPr>
          <w:p w14:paraId="5D13BA2B"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Semi-humid</w:t>
            </w:r>
          </w:p>
        </w:tc>
        <w:tc>
          <w:tcPr>
            <w:tcW w:w="0" w:type="auto"/>
          </w:tcPr>
          <w:p w14:paraId="58D9F822"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23</w:t>
            </w:r>
          </w:p>
        </w:tc>
        <w:tc>
          <w:tcPr>
            <w:tcW w:w="0" w:type="auto"/>
          </w:tcPr>
          <w:p w14:paraId="03B81566"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227</w:t>
            </w:r>
          </w:p>
        </w:tc>
        <w:tc>
          <w:tcPr>
            <w:tcW w:w="0" w:type="auto"/>
            <w:vMerge/>
          </w:tcPr>
          <w:p w14:paraId="4819AE04"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1C359FA1"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5039A49A"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4E6C7BDD" w14:textId="77777777" w:rsidR="0078554B" w:rsidRPr="00CA58B3" w:rsidRDefault="0078554B" w:rsidP="001D2D50">
            <w:pPr>
              <w:spacing w:line="480" w:lineRule="auto"/>
              <w:rPr>
                <w:rFonts w:ascii="Times New Roman" w:hAnsi="Times New Roman" w:cs="Times New Roman"/>
                <w:sz w:val="20"/>
                <w:szCs w:val="20"/>
              </w:rPr>
            </w:pPr>
          </w:p>
        </w:tc>
        <w:tc>
          <w:tcPr>
            <w:tcW w:w="0" w:type="auto"/>
          </w:tcPr>
          <w:p w14:paraId="32D8B7E9"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7.118</w:t>
            </w:r>
          </w:p>
        </w:tc>
        <w:tc>
          <w:tcPr>
            <w:tcW w:w="0" w:type="auto"/>
          </w:tcPr>
          <w:p w14:paraId="3F142B54"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&lt;.001</w:t>
            </w:r>
          </w:p>
        </w:tc>
      </w:tr>
      <w:tr w:rsidR="0078554B" w:rsidRPr="00CA58B3" w14:paraId="3A98AEB7" w14:textId="77777777" w:rsidTr="0078554B">
        <w:tblPrEx>
          <w:jc w:val="left"/>
        </w:tblPrEx>
        <w:tc>
          <w:tcPr>
            <w:tcW w:w="0" w:type="auto"/>
            <w:vMerge/>
          </w:tcPr>
          <w:p w14:paraId="391FACA5" w14:textId="77777777" w:rsidR="0078554B" w:rsidRPr="00CA58B3" w:rsidRDefault="0078554B" w:rsidP="001D2D50">
            <w:pPr>
              <w:spacing w:line="480" w:lineRule="auto"/>
              <w:rPr>
                <w:rFonts w:ascii="Times New Roman" w:hAnsi="Times New Roman" w:cs="Times New Roman"/>
                <w:sz w:val="20"/>
                <w:szCs w:val="20"/>
              </w:rPr>
            </w:pPr>
          </w:p>
        </w:tc>
        <w:tc>
          <w:tcPr>
            <w:tcW w:w="0" w:type="auto"/>
          </w:tcPr>
          <w:p w14:paraId="0F2F127B"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Humid</w:t>
            </w:r>
          </w:p>
        </w:tc>
        <w:tc>
          <w:tcPr>
            <w:tcW w:w="0" w:type="auto"/>
          </w:tcPr>
          <w:p w14:paraId="1BE4B8AD"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19</w:t>
            </w:r>
          </w:p>
        </w:tc>
        <w:tc>
          <w:tcPr>
            <w:tcW w:w="0" w:type="auto"/>
          </w:tcPr>
          <w:p w14:paraId="2BD5D9CB"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139</w:t>
            </w:r>
          </w:p>
        </w:tc>
        <w:tc>
          <w:tcPr>
            <w:tcW w:w="0" w:type="auto"/>
            <w:vMerge/>
          </w:tcPr>
          <w:p w14:paraId="46111857"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18DF8D8C"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5345FE0A"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3F2F98BB" w14:textId="77777777" w:rsidR="0078554B" w:rsidRPr="00CA58B3" w:rsidRDefault="0078554B" w:rsidP="001D2D50">
            <w:pPr>
              <w:spacing w:line="480" w:lineRule="auto"/>
              <w:rPr>
                <w:rFonts w:ascii="Times New Roman" w:hAnsi="Times New Roman" w:cs="Times New Roman"/>
                <w:sz w:val="20"/>
                <w:szCs w:val="20"/>
              </w:rPr>
            </w:pPr>
          </w:p>
        </w:tc>
        <w:tc>
          <w:tcPr>
            <w:tcW w:w="0" w:type="auto"/>
          </w:tcPr>
          <w:p w14:paraId="20030245"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5.906</w:t>
            </w:r>
          </w:p>
        </w:tc>
        <w:tc>
          <w:tcPr>
            <w:tcW w:w="0" w:type="auto"/>
          </w:tcPr>
          <w:p w14:paraId="2E7ADDB8"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&lt;.001</w:t>
            </w:r>
          </w:p>
        </w:tc>
      </w:tr>
      <w:tr w:rsidR="0078554B" w:rsidRPr="00CA58B3" w14:paraId="3312EEF4" w14:textId="77777777" w:rsidTr="0078554B">
        <w:tblPrEx>
          <w:jc w:val="left"/>
        </w:tblPrEx>
        <w:tc>
          <w:tcPr>
            <w:tcW w:w="0" w:type="auto"/>
            <w:vMerge w:val="restart"/>
          </w:tcPr>
          <w:p w14:paraId="0E737847"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NUE</w:t>
            </w:r>
          </w:p>
        </w:tc>
        <w:tc>
          <w:tcPr>
            <w:tcW w:w="0" w:type="auto"/>
          </w:tcPr>
          <w:p w14:paraId="7ED9EE71"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Arid</w:t>
            </w:r>
          </w:p>
        </w:tc>
        <w:tc>
          <w:tcPr>
            <w:tcW w:w="0" w:type="auto"/>
          </w:tcPr>
          <w:p w14:paraId="099D5D2A" w14:textId="18F7D600" w:rsidR="0078554B" w:rsidRPr="00CA58B3" w:rsidRDefault="00562F7A"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w:t>
            </w:r>
          </w:p>
        </w:tc>
        <w:tc>
          <w:tcPr>
            <w:tcW w:w="0" w:type="auto"/>
          </w:tcPr>
          <w:p w14:paraId="65A853DB" w14:textId="76D9816F" w:rsidR="0078554B" w:rsidRPr="00CA58B3" w:rsidRDefault="00562F7A"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w:t>
            </w:r>
          </w:p>
        </w:tc>
        <w:tc>
          <w:tcPr>
            <w:tcW w:w="0" w:type="auto"/>
            <w:vMerge w:val="restart"/>
          </w:tcPr>
          <w:p w14:paraId="05A5DF70"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19</w:t>
            </w:r>
          </w:p>
        </w:tc>
        <w:tc>
          <w:tcPr>
            <w:tcW w:w="0" w:type="auto"/>
            <w:vMerge w:val="restart"/>
          </w:tcPr>
          <w:p w14:paraId="47798E39"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 .001</w:t>
            </w:r>
          </w:p>
        </w:tc>
        <w:tc>
          <w:tcPr>
            <w:tcW w:w="0" w:type="auto"/>
            <w:vMerge w:val="restart"/>
          </w:tcPr>
          <w:p w14:paraId="1D5205F0"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353</w:t>
            </w:r>
          </w:p>
        </w:tc>
        <w:tc>
          <w:tcPr>
            <w:tcW w:w="0" w:type="auto"/>
            <w:vMerge w:val="restart"/>
          </w:tcPr>
          <w:p w14:paraId="6EBA8ADF"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 .0001</w:t>
            </w:r>
          </w:p>
        </w:tc>
        <w:tc>
          <w:tcPr>
            <w:tcW w:w="0" w:type="auto"/>
          </w:tcPr>
          <w:p w14:paraId="056E802E" w14:textId="77777777" w:rsidR="0078554B" w:rsidRPr="00CA58B3" w:rsidRDefault="0078554B" w:rsidP="001D2D50">
            <w:pPr>
              <w:spacing w:line="480" w:lineRule="auto"/>
              <w:rPr>
                <w:rFonts w:ascii="Times New Roman" w:hAnsi="Times New Roman" w:cs="Times New Roman"/>
                <w:sz w:val="20"/>
                <w:szCs w:val="20"/>
              </w:rPr>
            </w:pPr>
          </w:p>
        </w:tc>
        <w:tc>
          <w:tcPr>
            <w:tcW w:w="0" w:type="auto"/>
          </w:tcPr>
          <w:p w14:paraId="7B381F3A"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&lt;.001</w:t>
            </w:r>
          </w:p>
        </w:tc>
      </w:tr>
      <w:tr w:rsidR="0078554B" w:rsidRPr="00CA58B3" w14:paraId="747AE249" w14:textId="77777777" w:rsidTr="0078554B">
        <w:tblPrEx>
          <w:jc w:val="left"/>
        </w:tblPrEx>
        <w:tc>
          <w:tcPr>
            <w:tcW w:w="0" w:type="auto"/>
            <w:vMerge/>
          </w:tcPr>
          <w:p w14:paraId="7865DC48" w14:textId="77777777" w:rsidR="0078554B" w:rsidRPr="00CA58B3" w:rsidRDefault="0078554B" w:rsidP="001D2D50">
            <w:pPr>
              <w:spacing w:line="480" w:lineRule="auto"/>
              <w:rPr>
                <w:rFonts w:ascii="Times New Roman" w:hAnsi="Times New Roman" w:cs="Times New Roman"/>
                <w:sz w:val="20"/>
                <w:szCs w:val="20"/>
              </w:rPr>
            </w:pPr>
          </w:p>
        </w:tc>
        <w:tc>
          <w:tcPr>
            <w:tcW w:w="0" w:type="auto"/>
          </w:tcPr>
          <w:p w14:paraId="76C0A798"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Semi-arid</w:t>
            </w:r>
          </w:p>
        </w:tc>
        <w:tc>
          <w:tcPr>
            <w:tcW w:w="0" w:type="auto"/>
          </w:tcPr>
          <w:p w14:paraId="57EA72B8"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w:t>
            </w:r>
          </w:p>
        </w:tc>
        <w:tc>
          <w:tcPr>
            <w:tcW w:w="0" w:type="auto"/>
          </w:tcPr>
          <w:p w14:paraId="7C14DA8C"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10</w:t>
            </w:r>
          </w:p>
        </w:tc>
        <w:tc>
          <w:tcPr>
            <w:tcW w:w="0" w:type="auto"/>
            <w:vMerge/>
          </w:tcPr>
          <w:p w14:paraId="471115FC"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75853864"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12D137FC"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7F5D887F" w14:textId="77777777" w:rsidR="0078554B" w:rsidRPr="00CA58B3" w:rsidRDefault="0078554B" w:rsidP="001D2D50">
            <w:pPr>
              <w:spacing w:line="480" w:lineRule="auto"/>
              <w:rPr>
                <w:rFonts w:ascii="Times New Roman" w:hAnsi="Times New Roman" w:cs="Times New Roman"/>
                <w:sz w:val="20"/>
                <w:szCs w:val="20"/>
              </w:rPr>
            </w:pPr>
          </w:p>
        </w:tc>
        <w:tc>
          <w:tcPr>
            <w:tcW w:w="0" w:type="auto"/>
          </w:tcPr>
          <w:p w14:paraId="424A7B0E"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-2.159</w:t>
            </w:r>
          </w:p>
        </w:tc>
        <w:tc>
          <w:tcPr>
            <w:tcW w:w="0" w:type="auto"/>
          </w:tcPr>
          <w:p w14:paraId="3E5F98EF"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0.031</w:t>
            </w:r>
          </w:p>
        </w:tc>
      </w:tr>
      <w:tr w:rsidR="0078554B" w:rsidRPr="00CA58B3" w14:paraId="2A69059B" w14:textId="77777777" w:rsidTr="00AA0FB8">
        <w:tblPrEx>
          <w:jc w:val="left"/>
        </w:tblPrEx>
        <w:trPr>
          <w:trHeight w:val="207"/>
        </w:trPr>
        <w:tc>
          <w:tcPr>
            <w:tcW w:w="0" w:type="auto"/>
            <w:vMerge/>
          </w:tcPr>
          <w:p w14:paraId="29480614" w14:textId="77777777" w:rsidR="0078554B" w:rsidRPr="00CA58B3" w:rsidRDefault="0078554B" w:rsidP="001D2D50">
            <w:pPr>
              <w:spacing w:line="480" w:lineRule="auto"/>
              <w:rPr>
                <w:rFonts w:ascii="Times New Roman" w:hAnsi="Times New Roman" w:cs="Times New Roman"/>
                <w:sz w:val="20"/>
                <w:szCs w:val="20"/>
              </w:rPr>
            </w:pPr>
          </w:p>
        </w:tc>
        <w:tc>
          <w:tcPr>
            <w:tcW w:w="0" w:type="auto"/>
          </w:tcPr>
          <w:p w14:paraId="4B1DF4F9"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Semi-humid</w:t>
            </w:r>
          </w:p>
        </w:tc>
        <w:tc>
          <w:tcPr>
            <w:tcW w:w="0" w:type="auto"/>
          </w:tcPr>
          <w:p w14:paraId="574BC7C7"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4</w:t>
            </w:r>
          </w:p>
        </w:tc>
        <w:tc>
          <w:tcPr>
            <w:tcW w:w="0" w:type="auto"/>
          </w:tcPr>
          <w:p w14:paraId="340F1DA5"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27</w:t>
            </w:r>
          </w:p>
        </w:tc>
        <w:tc>
          <w:tcPr>
            <w:tcW w:w="0" w:type="auto"/>
            <w:vMerge/>
          </w:tcPr>
          <w:p w14:paraId="42F10481"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3346A03B"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377DC955"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6FA189CF" w14:textId="77777777" w:rsidR="0078554B" w:rsidRPr="00CA58B3" w:rsidRDefault="0078554B" w:rsidP="001D2D50">
            <w:pPr>
              <w:spacing w:line="480" w:lineRule="auto"/>
              <w:rPr>
                <w:rFonts w:ascii="Times New Roman" w:hAnsi="Times New Roman" w:cs="Times New Roman"/>
                <w:sz w:val="20"/>
                <w:szCs w:val="20"/>
              </w:rPr>
            </w:pPr>
          </w:p>
        </w:tc>
        <w:tc>
          <w:tcPr>
            <w:tcW w:w="0" w:type="auto"/>
          </w:tcPr>
          <w:p w14:paraId="2330B26D"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-0.245</w:t>
            </w:r>
          </w:p>
        </w:tc>
        <w:tc>
          <w:tcPr>
            <w:tcW w:w="0" w:type="auto"/>
          </w:tcPr>
          <w:p w14:paraId="1E39CC8D"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0.605</w:t>
            </w:r>
          </w:p>
        </w:tc>
      </w:tr>
      <w:tr w:rsidR="0078554B" w:rsidRPr="00CA58B3" w14:paraId="6070DAD7" w14:textId="77777777" w:rsidTr="0078554B">
        <w:tblPrEx>
          <w:jc w:val="left"/>
        </w:tblPrEx>
        <w:tc>
          <w:tcPr>
            <w:tcW w:w="0" w:type="auto"/>
            <w:vMerge/>
          </w:tcPr>
          <w:p w14:paraId="1A08D09F" w14:textId="77777777" w:rsidR="0078554B" w:rsidRPr="00CA58B3" w:rsidRDefault="0078554B" w:rsidP="001D2D50">
            <w:pPr>
              <w:spacing w:line="480" w:lineRule="auto"/>
              <w:rPr>
                <w:rFonts w:ascii="Times New Roman" w:hAnsi="Times New Roman" w:cs="Times New Roman"/>
                <w:sz w:val="20"/>
                <w:szCs w:val="20"/>
              </w:rPr>
            </w:pPr>
          </w:p>
        </w:tc>
        <w:tc>
          <w:tcPr>
            <w:tcW w:w="0" w:type="auto"/>
          </w:tcPr>
          <w:p w14:paraId="5F3817E9"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Humid</w:t>
            </w:r>
          </w:p>
        </w:tc>
        <w:tc>
          <w:tcPr>
            <w:tcW w:w="0" w:type="auto"/>
          </w:tcPr>
          <w:p w14:paraId="05FA2FAC"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7</w:t>
            </w:r>
          </w:p>
        </w:tc>
        <w:tc>
          <w:tcPr>
            <w:tcW w:w="0" w:type="auto"/>
          </w:tcPr>
          <w:p w14:paraId="09689EA4"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45</w:t>
            </w:r>
          </w:p>
        </w:tc>
        <w:tc>
          <w:tcPr>
            <w:tcW w:w="0" w:type="auto"/>
            <w:vMerge/>
          </w:tcPr>
          <w:p w14:paraId="0D9A9E99"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7FC2FCB7"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7665EDF7"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3F6715BD" w14:textId="77777777" w:rsidR="0078554B" w:rsidRPr="00CA58B3" w:rsidRDefault="0078554B" w:rsidP="001D2D50">
            <w:pPr>
              <w:spacing w:line="480" w:lineRule="auto"/>
              <w:rPr>
                <w:rFonts w:ascii="Times New Roman" w:hAnsi="Times New Roman" w:cs="Times New Roman"/>
                <w:sz w:val="20"/>
                <w:szCs w:val="20"/>
              </w:rPr>
            </w:pPr>
          </w:p>
        </w:tc>
        <w:tc>
          <w:tcPr>
            <w:tcW w:w="0" w:type="auto"/>
          </w:tcPr>
          <w:p w14:paraId="70B9DAFC"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-3.691</w:t>
            </w:r>
          </w:p>
        </w:tc>
        <w:tc>
          <w:tcPr>
            <w:tcW w:w="0" w:type="auto"/>
          </w:tcPr>
          <w:p w14:paraId="2512E1E5"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0.081</w:t>
            </w:r>
          </w:p>
        </w:tc>
      </w:tr>
    </w:tbl>
    <w:p w14:paraId="4A1042A4" w14:textId="77777777" w:rsidR="00A32409" w:rsidRDefault="00A32409" w:rsidP="001D2D50">
      <w:pPr>
        <w:spacing w:line="480" w:lineRule="auto"/>
        <w:rPr>
          <w:rFonts w:ascii="Times New Roman" w:hAnsi="Times New Roman" w:cs="Times New Roman"/>
          <w:b/>
          <w:sz w:val="24"/>
          <w:szCs w:val="24"/>
        </w:rPr>
        <w:sectPr w:rsidR="00A32409" w:rsidSect="0037607B">
          <w:pgSz w:w="11906" w:h="16838"/>
          <w:pgMar w:top="720" w:right="720" w:bottom="720" w:left="720" w:header="708" w:footer="708" w:gutter="0"/>
          <w:cols w:space="708"/>
          <w:docGrid w:linePitch="360"/>
        </w:sectPr>
      </w:pPr>
    </w:p>
    <w:p w14:paraId="58F2FB1D" w14:textId="1509451C" w:rsidR="0078554B" w:rsidRPr="001D2D50" w:rsidRDefault="0078554B" w:rsidP="001D2D50">
      <w:pPr>
        <w:spacing w:line="480" w:lineRule="auto"/>
        <w:rPr>
          <w:rFonts w:ascii="Times New Roman" w:eastAsia="黑体" w:hAnsi="Times New Roman" w:cs="Times New Roman"/>
          <w:sz w:val="24"/>
          <w:szCs w:val="24"/>
        </w:rPr>
      </w:pPr>
      <w:r w:rsidRPr="001D2D50">
        <w:rPr>
          <w:rFonts w:ascii="Times New Roman" w:hAnsi="Times New Roman" w:cs="Times New Roman"/>
          <w:b/>
          <w:sz w:val="24"/>
          <w:szCs w:val="24"/>
        </w:rPr>
        <w:lastRenderedPageBreak/>
        <w:t>Table S</w:t>
      </w:r>
      <w:r w:rsidR="004E4EE5">
        <w:rPr>
          <w:rFonts w:ascii="Times New Roman" w:hAnsi="Times New Roman" w:cs="Times New Roman"/>
          <w:b/>
          <w:sz w:val="24"/>
          <w:szCs w:val="24"/>
          <w:lang w:eastAsia="zh-CN"/>
        </w:rPr>
        <w:t>6</w:t>
      </w:r>
      <w:r w:rsidRPr="001D2D50">
        <w:rPr>
          <w:rFonts w:ascii="Times New Roman" w:hAnsi="Times New Roman" w:cs="Times New Roman"/>
          <w:b/>
          <w:sz w:val="24"/>
          <w:szCs w:val="24"/>
        </w:rPr>
        <w:t>.</w:t>
      </w:r>
      <w:r w:rsidRPr="001D2D50">
        <w:rPr>
          <w:rFonts w:ascii="Times New Roman" w:hAnsi="Times New Roman" w:cs="Times New Roman"/>
          <w:sz w:val="24"/>
          <w:szCs w:val="24"/>
        </w:rPr>
        <w:t xml:space="preserve"> Heterogeneity (between group (</w:t>
      </w:r>
      <w:r w:rsidRPr="001D2D50">
        <w:rPr>
          <w:rFonts w:ascii="Times New Roman" w:hAnsi="Times New Roman" w:cs="Times New Roman"/>
          <w:i/>
          <w:iCs/>
          <w:sz w:val="24"/>
          <w:szCs w:val="24"/>
        </w:rPr>
        <w:t>Q</w:t>
      </w:r>
      <w:r w:rsidRPr="001D2D50">
        <w:rPr>
          <w:rFonts w:ascii="Times New Roman" w:hAnsi="Times New Roman" w:cs="Times New Roman"/>
          <w:sz w:val="24"/>
          <w:szCs w:val="24"/>
          <w:vertAlign w:val="subscript"/>
        </w:rPr>
        <w:t>B</w:t>
      </w:r>
      <w:r w:rsidRPr="001D2D50">
        <w:rPr>
          <w:rFonts w:ascii="Times New Roman" w:hAnsi="Times New Roman" w:cs="Times New Roman"/>
          <w:sz w:val="24"/>
          <w:szCs w:val="24"/>
        </w:rPr>
        <w:t>) and within group (</w:t>
      </w:r>
      <w:r w:rsidRPr="001D2D50">
        <w:rPr>
          <w:rFonts w:ascii="Times New Roman" w:hAnsi="Times New Roman" w:cs="Times New Roman"/>
          <w:i/>
          <w:iCs/>
          <w:sz w:val="24"/>
          <w:szCs w:val="24"/>
        </w:rPr>
        <w:t>Q</w:t>
      </w:r>
      <w:r w:rsidRPr="001D2D50">
        <w:rPr>
          <w:rFonts w:ascii="Times New Roman" w:hAnsi="Times New Roman" w:cs="Times New Roman"/>
          <w:sz w:val="24"/>
          <w:szCs w:val="24"/>
          <w:vertAlign w:val="subscript"/>
        </w:rPr>
        <w:t>W</w:t>
      </w:r>
      <w:r w:rsidRPr="001D2D50">
        <w:rPr>
          <w:rFonts w:ascii="Times New Roman" w:hAnsi="Times New Roman" w:cs="Times New Roman"/>
          <w:sz w:val="24"/>
          <w:szCs w:val="24"/>
        </w:rPr>
        <w:t>)) and probability (</w:t>
      </w:r>
      <w:r w:rsidRPr="001D2D50">
        <w:rPr>
          <w:rFonts w:ascii="Times New Roman" w:hAnsi="Times New Roman" w:cs="Times New Roman"/>
          <w:i/>
          <w:sz w:val="24"/>
          <w:szCs w:val="24"/>
        </w:rPr>
        <w:t>P</w:t>
      </w:r>
      <w:r w:rsidRPr="001D2D50">
        <w:rPr>
          <w:rFonts w:ascii="Times New Roman" w:hAnsi="Times New Roman" w:cs="Times New Roman"/>
          <w:sz w:val="24"/>
          <w:szCs w:val="24"/>
        </w:rPr>
        <w:t xml:space="preserve">) among n observations of effect of </w:t>
      </w:r>
      <w:r w:rsidR="00AA0FB8" w:rsidRPr="001D2D50">
        <w:rPr>
          <w:rFonts w:ascii="Times New Roman" w:hAnsi="Times New Roman" w:cs="Times New Roman"/>
          <w:sz w:val="24"/>
          <w:szCs w:val="24"/>
          <w:lang w:eastAsia="zh-CN"/>
        </w:rPr>
        <w:t>irrigation methods</w:t>
      </w:r>
      <w:r w:rsidRPr="001D2D50">
        <w:rPr>
          <w:rFonts w:ascii="Times New Roman" w:hAnsi="Times New Roman" w:cs="Times New Roman"/>
          <w:sz w:val="24"/>
          <w:szCs w:val="24"/>
        </w:rPr>
        <w:t xml:space="preserve"> on grain yield, water use efficiency (WUE), nitrogen use efficiency (NUE) of wheat.</w:t>
      </w:r>
      <w:r w:rsidRPr="001D2D50">
        <w:rPr>
          <w:rFonts w:ascii="Times New Roman" w:eastAsia="黑体" w:hAnsi="Times New Roman" w:cs="Times New Roman"/>
          <w:sz w:val="24"/>
          <w:szCs w:val="24"/>
        </w:rPr>
        <w:t xml:space="preserve"> </w:t>
      </w:r>
    </w:p>
    <w:tbl>
      <w:tblPr>
        <w:tblStyle w:val="a3"/>
        <w:tblW w:w="0" w:type="auto"/>
        <w:jc w:val="center"/>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672"/>
        <w:gridCol w:w="1061"/>
        <w:gridCol w:w="1044"/>
        <w:gridCol w:w="516"/>
        <w:gridCol w:w="616"/>
        <w:gridCol w:w="816"/>
        <w:gridCol w:w="716"/>
        <w:gridCol w:w="816"/>
        <w:gridCol w:w="981"/>
        <w:gridCol w:w="1046"/>
      </w:tblGrid>
      <w:tr w:rsidR="0078554B" w:rsidRPr="00CA58B3" w14:paraId="573ED73E" w14:textId="77777777" w:rsidTr="0078554B">
        <w:trPr>
          <w:jc w:val="center"/>
        </w:trPr>
        <w:tc>
          <w:tcPr>
            <w:tcW w:w="0" w:type="auto"/>
            <w:tcBorders>
              <w:bottom w:val="nil"/>
            </w:tcBorders>
          </w:tcPr>
          <w:p w14:paraId="5F57D666"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val="restart"/>
            <w:tcBorders>
              <w:bottom w:val="nil"/>
            </w:tcBorders>
          </w:tcPr>
          <w:p w14:paraId="47C8E012" w14:textId="467ED735"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Method</w:t>
            </w:r>
          </w:p>
        </w:tc>
        <w:tc>
          <w:tcPr>
            <w:tcW w:w="0" w:type="auto"/>
            <w:tcBorders>
              <w:bottom w:val="nil"/>
            </w:tcBorders>
          </w:tcPr>
          <w:p w14:paraId="0048E44A"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Study size</w:t>
            </w:r>
          </w:p>
        </w:tc>
        <w:tc>
          <w:tcPr>
            <w:tcW w:w="0" w:type="auto"/>
            <w:gridSpan w:val="5"/>
            <w:tcBorders>
              <w:bottom w:val="nil"/>
            </w:tcBorders>
          </w:tcPr>
          <w:p w14:paraId="3DE5003C"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Test of heterogeneity</w:t>
            </w:r>
          </w:p>
        </w:tc>
        <w:tc>
          <w:tcPr>
            <w:tcW w:w="0" w:type="auto"/>
            <w:gridSpan w:val="2"/>
            <w:tcBorders>
              <w:bottom w:val="nil"/>
            </w:tcBorders>
          </w:tcPr>
          <w:p w14:paraId="1546C6A1"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Random effects model</w:t>
            </w:r>
          </w:p>
        </w:tc>
      </w:tr>
      <w:tr w:rsidR="0078554B" w:rsidRPr="00CA58B3" w14:paraId="67099413" w14:textId="77777777" w:rsidTr="0078554B">
        <w:trPr>
          <w:jc w:val="center"/>
        </w:trPr>
        <w:tc>
          <w:tcPr>
            <w:tcW w:w="0" w:type="auto"/>
            <w:tcBorders>
              <w:top w:val="nil"/>
              <w:bottom w:val="single" w:sz="8" w:space="0" w:color="000000" w:themeColor="text1"/>
            </w:tcBorders>
          </w:tcPr>
          <w:p w14:paraId="20D44DAD" w14:textId="77777777" w:rsidR="0078554B" w:rsidRPr="00CA58B3" w:rsidRDefault="0078554B" w:rsidP="001D2D50">
            <w:pPr>
              <w:spacing w:line="480" w:lineRule="auto"/>
              <w:rPr>
                <w:rFonts w:ascii="Times New Roman" w:hAnsi="Times New Roman" w:cs="Times New Roman"/>
                <w:i/>
                <w:sz w:val="20"/>
                <w:szCs w:val="20"/>
              </w:rPr>
            </w:pPr>
          </w:p>
        </w:tc>
        <w:tc>
          <w:tcPr>
            <w:tcW w:w="0" w:type="auto"/>
            <w:vMerge/>
            <w:tcBorders>
              <w:top w:val="nil"/>
              <w:bottom w:val="single" w:sz="8" w:space="0" w:color="000000" w:themeColor="text1"/>
            </w:tcBorders>
          </w:tcPr>
          <w:p w14:paraId="0BB4ABC2" w14:textId="77777777" w:rsidR="0078554B" w:rsidRPr="00CA58B3" w:rsidRDefault="0078554B" w:rsidP="001D2D50">
            <w:pPr>
              <w:spacing w:line="480" w:lineRule="auto"/>
              <w:rPr>
                <w:rFonts w:ascii="Times New Roman" w:hAnsi="Times New Roman" w:cs="Times New Roman"/>
                <w:i/>
                <w:sz w:val="20"/>
                <w:szCs w:val="20"/>
              </w:rPr>
            </w:pPr>
          </w:p>
        </w:tc>
        <w:tc>
          <w:tcPr>
            <w:tcW w:w="0" w:type="auto"/>
            <w:tcBorders>
              <w:top w:val="nil"/>
              <w:bottom w:val="single" w:sz="8" w:space="0" w:color="000000" w:themeColor="text1"/>
            </w:tcBorders>
          </w:tcPr>
          <w:p w14:paraId="2D2DF703" w14:textId="77777777" w:rsidR="0078554B" w:rsidRPr="00CA58B3" w:rsidRDefault="0078554B" w:rsidP="001D2D50">
            <w:pPr>
              <w:spacing w:line="480" w:lineRule="auto"/>
              <w:rPr>
                <w:rFonts w:ascii="Times New Roman" w:hAnsi="Times New Roman" w:cs="Times New Roman"/>
                <w:sz w:val="20"/>
                <w:szCs w:val="20"/>
              </w:rPr>
            </w:pPr>
          </w:p>
        </w:tc>
        <w:tc>
          <w:tcPr>
            <w:tcW w:w="0" w:type="auto"/>
            <w:tcBorders>
              <w:top w:val="nil"/>
              <w:bottom w:val="single" w:sz="8" w:space="0" w:color="000000" w:themeColor="text1"/>
            </w:tcBorders>
          </w:tcPr>
          <w:p w14:paraId="2FD525D5" w14:textId="77777777" w:rsidR="0078554B" w:rsidRPr="00CA58B3" w:rsidRDefault="0078554B" w:rsidP="001D2D50">
            <w:pPr>
              <w:spacing w:line="480" w:lineRule="auto"/>
              <w:rPr>
                <w:rFonts w:ascii="Times New Roman" w:hAnsi="Times New Roman" w:cs="Times New Roman"/>
                <w:sz w:val="20"/>
                <w:szCs w:val="20"/>
                <w:lang w:eastAsia="zh-CN"/>
              </w:rPr>
            </w:pPr>
            <w:r w:rsidRPr="00CA58B3">
              <w:rPr>
                <w:rFonts w:ascii="Times New Roman" w:hAnsi="Times New Roman" w:cs="Times New Roman"/>
                <w:sz w:val="20"/>
                <w:szCs w:val="20"/>
              </w:rPr>
              <w:t>n</w:t>
            </w:r>
          </w:p>
        </w:tc>
        <w:tc>
          <w:tcPr>
            <w:tcW w:w="0" w:type="auto"/>
            <w:tcBorders>
              <w:top w:val="nil"/>
              <w:bottom w:val="single" w:sz="8" w:space="0" w:color="000000" w:themeColor="text1"/>
            </w:tcBorders>
          </w:tcPr>
          <w:p w14:paraId="1F19175A" w14:textId="5A4C40C5" w:rsidR="0078554B" w:rsidRPr="00CA58B3" w:rsidRDefault="008A1A1B" w:rsidP="001D2D50">
            <w:pPr>
              <w:spacing w:line="480" w:lineRule="auto"/>
              <w:rPr>
                <w:rFonts w:ascii="Times New Roman" w:hAnsi="Times New Roman" w:cs="Times New Roman"/>
                <w:sz w:val="20"/>
                <w:szCs w:val="20"/>
              </w:rPr>
            </w:pPr>
            <w:r w:rsidRPr="00CA58B3">
              <w:rPr>
                <w:rFonts w:ascii="Times New Roman" w:hAnsi="Times New Roman" w:cs="Times New Roman"/>
                <w:i/>
                <w:iCs/>
                <w:sz w:val="20"/>
                <w:szCs w:val="20"/>
              </w:rPr>
              <w:t>Q</w:t>
            </w:r>
            <w:r w:rsidRPr="00CA58B3">
              <w:rPr>
                <w:rFonts w:ascii="Times New Roman" w:hAnsi="Times New Roman" w:cs="Times New Roman"/>
                <w:sz w:val="20"/>
                <w:szCs w:val="20"/>
                <w:vertAlign w:val="subscript"/>
              </w:rPr>
              <w:t>B</w:t>
            </w:r>
          </w:p>
        </w:tc>
        <w:tc>
          <w:tcPr>
            <w:tcW w:w="0" w:type="auto"/>
            <w:tcBorders>
              <w:top w:val="nil"/>
              <w:bottom w:val="single" w:sz="8" w:space="0" w:color="000000" w:themeColor="text1"/>
            </w:tcBorders>
          </w:tcPr>
          <w:p w14:paraId="20A1894D"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i/>
                <w:sz w:val="20"/>
                <w:szCs w:val="20"/>
              </w:rPr>
              <w:t>p</w:t>
            </w:r>
            <w:r w:rsidRPr="00CA58B3">
              <w:rPr>
                <w:rFonts w:ascii="Times New Roman" w:hAnsi="Times New Roman" w:cs="Times New Roman"/>
                <w:sz w:val="20"/>
                <w:szCs w:val="20"/>
              </w:rPr>
              <w:t>-value</w:t>
            </w:r>
          </w:p>
        </w:tc>
        <w:tc>
          <w:tcPr>
            <w:tcW w:w="0" w:type="auto"/>
            <w:tcBorders>
              <w:top w:val="nil"/>
              <w:bottom w:val="single" w:sz="8" w:space="0" w:color="000000" w:themeColor="text1"/>
            </w:tcBorders>
          </w:tcPr>
          <w:p w14:paraId="701D0BE3" w14:textId="101F5266" w:rsidR="0078554B" w:rsidRPr="00CA58B3" w:rsidRDefault="008A1A1B" w:rsidP="001D2D50">
            <w:pPr>
              <w:spacing w:line="480" w:lineRule="auto"/>
              <w:rPr>
                <w:rFonts w:ascii="Times New Roman" w:hAnsi="Times New Roman" w:cs="Times New Roman"/>
                <w:sz w:val="20"/>
                <w:szCs w:val="20"/>
              </w:rPr>
            </w:pPr>
            <w:r w:rsidRPr="00CA58B3">
              <w:rPr>
                <w:rFonts w:ascii="Times New Roman" w:hAnsi="Times New Roman" w:cs="Times New Roman"/>
                <w:i/>
                <w:iCs/>
                <w:sz w:val="20"/>
                <w:szCs w:val="20"/>
              </w:rPr>
              <w:t>Q</w:t>
            </w:r>
            <w:r w:rsidRPr="00CA58B3">
              <w:rPr>
                <w:rFonts w:ascii="Times New Roman" w:hAnsi="Times New Roman" w:cs="Times New Roman"/>
                <w:sz w:val="20"/>
                <w:szCs w:val="20"/>
                <w:vertAlign w:val="subscript"/>
              </w:rPr>
              <w:t>W</w:t>
            </w:r>
          </w:p>
        </w:tc>
        <w:tc>
          <w:tcPr>
            <w:tcW w:w="0" w:type="auto"/>
            <w:tcBorders>
              <w:top w:val="nil"/>
              <w:bottom w:val="single" w:sz="8" w:space="0" w:color="000000" w:themeColor="text1"/>
            </w:tcBorders>
          </w:tcPr>
          <w:p w14:paraId="255DF728"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i/>
                <w:sz w:val="20"/>
                <w:szCs w:val="20"/>
              </w:rPr>
              <w:t>p</w:t>
            </w:r>
            <w:r w:rsidRPr="00CA58B3">
              <w:rPr>
                <w:rFonts w:ascii="Times New Roman" w:hAnsi="Times New Roman" w:cs="Times New Roman"/>
                <w:sz w:val="20"/>
                <w:szCs w:val="20"/>
              </w:rPr>
              <w:t>-value</w:t>
            </w:r>
          </w:p>
        </w:tc>
        <w:tc>
          <w:tcPr>
            <w:tcW w:w="0" w:type="auto"/>
            <w:tcBorders>
              <w:top w:val="nil"/>
              <w:bottom w:val="single" w:sz="8" w:space="0" w:color="000000" w:themeColor="text1"/>
            </w:tcBorders>
          </w:tcPr>
          <w:p w14:paraId="20DF7E65" w14:textId="77777777" w:rsidR="0078554B" w:rsidRPr="00CA58B3" w:rsidRDefault="0078554B" w:rsidP="001D2D50">
            <w:pPr>
              <w:spacing w:line="480" w:lineRule="auto"/>
              <w:rPr>
                <w:rFonts w:ascii="Times New Roman" w:hAnsi="Times New Roman" w:cs="Times New Roman"/>
                <w:i/>
                <w:sz w:val="20"/>
                <w:szCs w:val="20"/>
              </w:rPr>
            </w:pPr>
            <w:r w:rsidRPr="00CA58B3">
              <w:rPr>
                <w:rFonts w:ascii="Times New Roman" w:hAnsi="Times New Roman" w:cs="Times New Roman"/>
                <w:i/>
                <w:sz w:val="20"/>
                <w:szCs w:val="20"/>
              </w:rPr>
              <w:t>z</w:t>
            </w:r>
          </w:p>
        </w:tc>
        <w:tc>
          <w:tcPr>
            <w:tcW w:w="0" w:type="auto"/>
            <w:tcBorders>
              <w:top w:val="nil"/>
              <w:bottom w:val="single" w:sz="8" w:space="0" w:color="000000" w:themeColor="text1"/>
            </w:tcBorders>
          </w:tcPr>
          <w:p w14:paraId="39009965"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i/>
                <w:sz w:val="20"/>
                <w:szCs w:val="20"/>
              </w:rPr>
              <w:t>p</w:t>
            </w:r>
            <w:r w:rsidRPr="00CA58B3">
              <w:rPr>
                <w:rFonts w:ascii="Times New Roman" w:hAnsi="Times New Roman" w:cs="Times New Roman"/>
                <w:sz w:val="20"/>
                <w:szCs w:val="20"/>
              </w:rPr>
              <w:t>-value</w:t>
            </w:r>
          </w:p>
        </w:tc>
      </w:tr>
      <w:tr w:rsidR="0078554B" w:rsidRPr="00CA58B3" w14:paraId="54CDFB70" w14:textId="77777777" w:rsidTr="0078554B">
        <w:trPr>
          <w:jc w:val="center"/>
        </w:trPr>
        <w:tc>
          <w:tcPr>
            <w:tcW w:w="0" w:type="auto"/>
            <w:vMerge w:val="restart"/>
            <w:tcBorders>
              <w:top w:val="single" w:sz="8" w:space="0" w:color="000000" w:themeColor="text1"/>
            </w:tcBorders>
          </w:tcPr>
          <w:p w14:paraId="75829BAE"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Yield</w:t>
            </w:r>
          </w:p>
        </w:tc>
        <w:tc>
          <w:tcPr>
            <w:tcW w:w="0" w:type="auto"/>
            <w:tcBorders>
              <w:top w:val="single" w:sz="8" w:space="0" w:color="000000" w:themeColor="text1"/>
            </w:tcBorders>
          </w:tcPr>
          <w:p w14:paraId="2E9B48F0"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Drip</w:t>
            </w:r>
          </w:p>
        </w:tc>
        <w:tc>
          <w:tcPr>
            <w:tcW w:w="0" w:type="auto"/>
            <w:tcBorders>
              <w:top w:val="single" w:sz="8" w:space="0" w:color="000000" w:themeColor="text1"/>
            </w:tcBorders>
          </w:tcPr>
          <w:p w14:paraId="1649FA3A"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9</w:t>
            </w:r>
          </w:p>
        </w:tc>
        <w:tc>
          <w:tcPr>
            <w:tcW w:w="0" w:type="auto"/>
            <w:tcBorders>
              <w:top w:val="single" w:sz="8" w:space="0" w:color="000000" w:themeColor="text1"/>
            </w:tcBorders>
          </w:tcPr>
          <w:p w14:paraId="4C57E451"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60</w:t>
            </w:r>
          </w:p>
        </w:tc>
        <w:tc>
          <w:tcPr>
            <w:tcW w:w="0" w:type="auto"/>
            <w:vMerge w:val="restart"/>
            <w:tcBorders>
              <w:top w:val="single" w:sz="8" w:space="0" w:color="000000" w:themeColor="text1"/>
            </w:tcBorders>
          </w:tcPr>
          <w:p w14:paraId="62DED2FD"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1226</w:t>
            </w:r>
          </w:p>
        </w:tc>
        <w:tc>
          <w:tcPr>
            <w:tcW w:w="0" w:type="auto"/>
            <w:vMerge w:val="restart"/>
            <w:tcBorders>
              <w:top w:val="single" w:sz="8" w:space="0" w:color="000000" w:themeColor="text1"/>
            </w:tcBorders>
          </w:tcPr>
          <w:p w14:paraId="19510C67"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 .001</w:t>
            </w:r>
          </w:p>
        </w:tc>
        <w:tc>
          <w:tcPr>
            <w:tcW w:w="0" w:type="auto"/>
            <w:vMerge w:val="restart"/>
            <w:tcBorders>
              <w:top w:val="single" w:sz="8" w:space="0" w:color="000000" w:themeColor="text1"/>
            </w:tcBorders>
          </w:tcPr>
          <w:p w14:paraId="555592C0"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41676</w:t>
            </w:r>
          </w:p>
        </w:tc>
        <w:tc>
          <w:tcPr>
            <w:tcW w:w="0" w:type="auto"/>
            <w:vMerge w:val="restart"/>
            <w:tcBorders>
              <w:top w:val="single" w:sz="8" w:space="0" w:color="000000" w:themeColor="text1"/>
            </w:tcBorders>
          </w:tcPr>
          <w:p w14:paraId="4EEBA697"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 .001</w:t>
            </w:r>
          </w:p>
        </w:tc>
        <w:tc>
          <w:tcPr>
            <w:tcW w:w="0" w:type="auto"/>
            <w:tcBorders>
              <w:top w:val="single" w:sz="8" w:space="0" w:color="000000" w:themeColor="text1"/>
            </w:tcBorders>
          </w:tcPr>
          <w:p w14:paraId="4162DCB3"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7.465</w:t>
            </w:r>
          </w:p>
        </w:tc>
        <w:tc>
          <w:tcPr>
            <w:tcW w:w="0" w:type="auto"/>
            <w:tcBorders>
              <w:top w:val="single" w:sz="8" w:space="0" w:color="000000" w:themeColor="text1"/>
            </w:tcBorders>
          </w:tcPr>
          <w:p w14:paraId="08B9A3CF"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0.390</w:t>
            </w:r>
          </w:p>
        </w:tc>
      </w:tr>
      <w:tr w:rsidR="0078554B" w:rsidRPr="00CA58B3" w14:paraId="12E69E3A" w14:textId="77777777" w:rsidTr="0078554B">
        <w:trPr>
          <w:jc w:val="center"/>
        </w:trPr>
        <w:tc>
          <w:tcPr>
            <w:tcW w:w="0" w:type="auto"/>
            <w:vMerge/>
          </w:tcPr>
          <w:p w14:paraId="7D33DD36" w14:textId="77777777" w:rsidR="0078554B" w:rsidRPr="00CA58B3" w:rsidRDefault="0078554B" w:rsidP="001D2D50">
            <w:pPr>
              <w:spacing w:line="480" w:lineRule="auto"/>
              <w:rPr>
                <w:rFonts w:ascii="Times New Roman" w:hAnsi="Times New Roman" w:cs="Times New Roman"/>
                <w:sz w:val="20"/>
                <w:szCs w:val="20"/>
              </w:rPr>
            </w:pPr>
          </w:p>
        </w:tc>
        <w:tc>
          <w:tcPr>
            <w:tcW w:w="0" w:type="auto"/>
          </w:tcPr>
          <w:p w14:paraId="49BA658A"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Furrow</w:t>
            </w:r>
          </w:p>
        </w:tc>
        <w:tc>
          <w:tcPr>
            <w:tcW w:w="0" w:type="auto"/>
          </w:tcPr>
          <w:p w14:paraId="0ED641F7"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39</w:t>
            </w:r>
          </w:p>
        </w:tc>
        <w:tc>
          <w:tcPr>
            <w:tcW w:w="0" w:type="auto"/>
          </w:tcPr>
          <w:p w14:paraId="7D29F542"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375</w:t>
            </w:r>
          </w:p>
        </w:tc>
        <w:tc>
          <w:tcPr>
            <w:tcW w:w="0" w:type="auto"/>
            <w:vMerge/>
          </w:tcPr>
          <w:p w14:paraId="4DB2EC4C"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641FFB3F"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39F67F59"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40803C8B" w14:textId="77777777" w:rsidR="0078554B" w:rsidRPr="00CA58B3" w:rsidRDefault="0078554B" w:rsidP="001D2D50">
            <w:pPr>
              <w:spacing w:line="480" w:lineRule="auto"/>
              <w:rPr>
                <w:rFonts w:ascii="Times New Roman" w:hAnsi="Times New Roman" w:cs="Times New Roman"/>
                <w:sz w:val="20"/>
                <w:szCs w:val="20"/>
              </w:rPr>
            </w:pPr>
          </w:p>
        </w:tc>
        <w:tc>
          <w:tcPr>
            <w:tcW w:w="0" w:type="auto"/>
          </w:tcPr>
          <w:p w14:paraId="129F77B7"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17.923</w:t>
            </w:r>
          </w:p>
        </w:tc>
        <w:tc>
          <w:tcPr>
            <w:tcW w:w="0" w:type="auto"/>
          </w:tcPr>
          <w:p w14:paraId="0AC06B72"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&lt;.001</w:t>
            </w:r>
          </w:p>
        </w:tc>
      </w:tr>
      <w:tr w:rsidR="0078554B" w:rsidRPr="00CA58B3" w14:paraId="08D88781" w14:textId="77777777" w:rsidTr="0078554B">
        <w:trPr>
          <w:jc w:val="center"/>
        </w:trPr>
        <w:tc>
          <w:tcPr>
            <w:tcW w:w="0" w:type="auto"/>
            <w:vMerge/>
          </w:tcPr>
          <w:p w14:paraId="3450D82F" w14:textId="77777777" w:rsidR="0078554B" w:rsidRPr="00CA58B3" w:rsidRDefault="0078554B" w:rsidP="001D2D50">
            <w:pPr>
              <w:spacing w:line="480" w:lineRule="auto"/>
              <w:rPr>
                <w:rFonts w:ascii="Times New Roman" w:hAnsi="Times New Roman" w:cs="Times New Roman"/>
                <w:sz w:val="20"/>
                <w:szCs w:val="20"/>
              </w:rPr>
            </w:pPr>
          </w:p>
        </w:tc>
        <w:tc>
          <w:tcPr>
            <w:tcW w:w="0" w:type="auto"/>
          </w:tcPr>
          <w:p w14:paraId="1C8256FF"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Sprinkling</w:t>
            </w:r>
          </w:p>
        </w:tc>
        <w:tc>
          <w:tcPr>
            <w:tcW w:w="0" w:type="auto"/>
          </w:tcPr>
          <w:p w14:paraId="4F5038E5"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8</w:t>
            </w:r>
          </w:p>
        </w:tc>
        <w:tc>
          <w:tcPr>
            <w:tcW w:w="0" w:type="auto"/>
          </w:tcPr>
          <w:p w14:paraId="37C52C08"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57</w:t>
            </w:r>
          </w:p>
        </w:tc>
        <w:tc>
          <w:tcPr>
            <w:tcW w:w="0" w:type="auto"/>
            <w:vMerge/>
          </w:tcPr>
          <w:p w14:paraId="2236EEE6"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3077A5AD"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791BB98F"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37AA8961" w14:textId="77777777" w:rsidR="0078554B" w:rsidRPr="00CA58B3" w:rsidRDefault="0078554B" w:rsidP="001D2D50">
            <w:pPr>
              <w:spacing w:line="480" w:lineRule="auto"/>
              <w:rPr>
                <w:rFonts w:ascii="Times New Roman" w:hAnsi="Times New Roman" w:cs="Times New Roman"/>
                <w:sz w:val="20"/>
                <w:szCs w:val="20"/>
              </w:rPr>
            </w:pPr>
          </w:p>
        </w:tc>
        <w:tc>
          <w:tcPr>
            <w:tcW w:w="0" w:type="auto"/>
          </w:tcPr>
          <w:p w14:paraId="24650D68"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8.897</w:t>
            </w:r>
          </w:p>
        </w:tc>
        <w:tc>
          <w:tcPr>
            <w:tcW w:w="0" w:type="auto"/>
          </w:tcPr>
          <w:p w14:paraId="53C006FA"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0.094</w:t>
            </w:r>
          </w:p>
        </w:tc>
      </w:tr>
      <w:tr w:rsidR="0078554B" w:rsidRPr="00CA58B3" w14:paraId="38DD7532" w14:textId="77777777" w:rsidTr="0078554B">
        <w:tblPrEx>
          <w:jc w:val="left"/>
        </w:tblPrEx>
        <w:tc>
          <w:tcPr>
            <w:tcW w:w="0" w:type="auto"/>
            <w:vMerge w:val="restart"/>
          </w:tcPr>
          <w:p w14:paraId="75D31BCE"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WUE</w:t>
            </w:r>
          </w:p>
        </w:tc>
        <w:tc>
          <w:tcPr>
            <w:tcW w:w="0" w:type="auto"/>
          </w:tcPr>
          <w:p w14:paraId="3EDE93AA"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Drip</w:t>
            </w:r>
          </w:p>
        </w:tc>
        <w:tc>
          <w:tcPr>
            <w:tcW w:w="0" w:type="auto"/>
          </w:tcPr>
          <w:p w14:paraId="7BD3B4E6"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2</w:t>
            </w:r>
          </w:p>
        </w:tc>
        <w:tc>
          <w:tcPr>
            <w:tcW w:w="0" w:type="auto"/>
          </w:tcPr>
          <w:p w14:paraId="44B01858"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14</w:t>
            </w:r>
          </w:p>
        </w:tc>
        <w:tc>
          <w:tcPr>
            <w:tcW w:w="0" w:type="auto"/>
            <w:vMerge w:val="restart"/>
          </w:tcPr>
          <w:p w14:paraId="32A2D42B"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149</w:t>
            </w:r>
          </w:p>
        </w:tc>
        <w:tc>
          <w:tcPr>
            <w:tcW w:w="0" w:type="auto"/>
            <w:vMerge w:val="restart"/>
          </w:tcPr>
          <w:p w14:paraId="2BB23430"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 .001</w:t>
            </w:r>
          </w:p>
        </w:tc>
        <w:tc>
          <w:tcPr>
            <w:tcW w:w="0" w:type="auto"/>
            <w:vMerge w:val="restart"/>
          </w:tcPr>
          <w:p w14:paraId="6E88E29C"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6953</w:t>
            </w:r>
          </w:p>
        </w:tc>
        <w:tc>
          <w:tcPr>
            <w:tcW w:w="0" w:type="auto"/>
            <w:vMerge w:val="restart"/>
          </w:tcPr>
          <w:p w14:paraId="146A7E53"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 .001</w:t>
            </w:r>
          </w:p>
        </w:tc>
        <w:tc>
          <w:tcPr>
            <w:tcW w:w="0" w:type="auto"/>
          </w:tcPr>
          <w:p w14:paraId="547CEF2C"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0.859</w:t>
            </w:r>
          </w:p>
        </w:tc>
        <w:tc>
          <w:tcPr>
            <w:tcW w:w="0" w:type="auto"/>
          </w:tcPr>
          <w:p w14:paraId="57F04D97"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0.390</w:t>
            </w:r>
          </w:p>
        </w:tc>
      </w:tr>
      <w:tr w:rsidR="0078554B" w:rsidRPr="00CA58B3" w14:paraId="0162352C" w14:textId="77777777" w:rsidTr="0078554B">
        <w:tblPrEx>
          <w:jc w:val="left"/>
        </w:tblPrEx>
        <w:tc>
          <w:tcPr>
            <w:tcW w:w="0" w:type="auto"/>
            <w:vMerge/>
          </w:tcPr>
          <w:p w14:paraId="22E5C2C0" w14:textId="77777777" w:rsidR="0078554B" w:rsidRPr="00CA58B3" w:rsidRDefault="0078554B" w:rsidP="001D2D50">
            <w:pPr>
              <w:spacing w:line="480" w:lineRule="auto"/>
              <w:rPr>
                <w:rFonts w:ascii="Times New Roman" w:hAnsi="Times New Roman" w:cs="Times New Roman"/>
                <w:sz w:val="20"/>
                <w:szCs w:val="20"/>
              </w:rPr>
            </w:pPr>
          </w:p>
        </w:tc>
        <w:tc>
          <w:tcPr>
            <w:tcW w:w="0" w:type="auto"/>
          </w:tcPr>
          <w:p w14:paraId="636D1371"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Furrow</w:t>
            </w:r>
          </w:p>
        </w:tc>
        <w:tc>
          <w:tcPr>
            <w:tcW w:w="0" w:type="auto"/>
          </w:tcPr>
          <w:p w14:paraId="6A8FD221"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21</w:t>
            </w:r>
          </w:p>
        </w:tc>
        <w:tc>
          <w:tcPr>
            <w:tcW w:w="0" w:type="auto"/>
          </w:tcPr>
          <w:p w14:paraId="13081B79"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184</w:t>
            </w:r>
          </w:p>
        </w:tc>
        <w:tc>
          <w:tcPr>
            <w:tcW w:w="0" w:type="auto"/>
            <w:vMerge/>
          </w:tcPr>
          <w:p w14:paraId="3912AB54"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1C437C1A"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63FCA8F7"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6EEAFC6C" w14:textId="77777777" w:rsidR="0078554B" w:rsidRPr="00CA58B3" w:rsidRDefault="0078554B" w:rsidP="001D2D50">
            <w:pPr>
              <w:spacing w:line="480" w:lineRule="auto"/>
              <w:rPr>
                <w:rFonts w:ascii="Times New Roman" w:hAnsi="Times New Roman" w:cs="Times New Roman"/>
                <w:sz w:val="20"/>
                <w:szCs w:val="20"/>
              </w:rPr>
            </w:pPr>
          </w:p>
        </w:tc>
        <w:tc>
          <w:tcPr>
            <w:tcW w:w="0" w:type="auto"/>
          </w:tcPr>
          <w:p w14:paraId="47E29C44"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5.496</w:t>
            </w:r>
          </w:p>
        </w:tc>
        <w:tc>
          <w:tcPr>
            <w:tcW w:w="0" w:type="auto"/>
          </w:tcPr>
          <w:p w14:paraId="5B91BF3C"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&lt;.001</w:t>
            </w:r>
          </w:p>
        </w:tc>
      </w:tr>
      <w:tr w:rsidR="0078554B" w:rsidRPr="00CA58B3" w14:paraId="67DF2D5C" w14:textId="77777777" w:rsidTr="0078554B">
        <w:tblPrEx>
          <w:jc w:val="left"/>
        </w:tblPrEx>
        <w:tc>
          <w:tcPr>
            <w:tcW w:w="0" w:type="auto"/>
            <w:vMerge/>
          </w:tcPr>
          <w:p w14:paraId="2F9E7A54" w14:textId="77777777" w:rsidR="0078554B" w:rsidRPr="00CA58B3" w:rsidRDefault="0078554B" w:rsidP="001D2D50">
            <w:pPr>
              <w:spacing w:line="480" w:lineRule="auto"/>
              <w:rPr>
                <w:rFonts w:ascii="Times New Roman" w:hAnsi="Times New Roman" w:cs="Times New Roman"/>
                <w:sz w:val="20"/>
                <w:szCs w:val="20"/>
              </w:rPr>
            </w:pPr>
          </w:p>
        </w:tc>
        <w:tc>
          <w:tcPr>
            <w:tcW w:w="0" w:type="auto"/>
          </w:tcPr>
          <w:p w14:paraId="6DC7BBD6"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Sprinkling</w:t>
            </w:r>
          </w:p>
        </w:tc>
        <w:tc>
          <w:tcPr>
            <w:tcW w:w="0" w:type="auto"/>
          </w:tcPr>
          <w:p w14:paraId="227DE57C"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7</w:t>
            </w:r>
          </w:p>
        </w:tc>
        <w:tc>
          <w:tcPr>
            <w:tcW w:w="0" w:type="auto"/>
          </w:tcPr>
          <w:p w14:paraId="0A8295D7" w14:textId="77777777" w:rsidR="0078554B" w:rsidRPr="00CA58B3" w:rsidRDefault="0078554B" w:rsidP="001D2D50">
            <w:pPr>
              <w:spacing w:line="480" w:lineRule="auto"/>
              <w:rPr>
                <w:rFonts w:ascii="Times New Roman" w:hAnsi="Times New Roman" w:cs="Times New Roman"/>
                <w:sz w:val="20"/>
                <w:szCs w:val="20"/>
                <w:lang w:val="fi-FI" w:eastAsia="zh-CN"/>
              </w:rPr>
            </w:pPr>
            <w:r w:rsidRPr="00CA58B3">
              <w:rPr>
                <w:rFonts w:ascii="Times New Roman" w:hAnsi="Times New Roman" w:cs="Times New Roman"/>
                <w:sz w:val="20"/>
                <w:szCs w:val="20"/>
              </w:rPr>
              <w:t>51</w:t>
            </w:r>
          </w:p>
        </w:tc>
        <w:tc>
          <w:tcPr>
            <w:tcW w:w="0" w:type="auto"/>
            <w:vMerge/>
          </w:tcPr>
          <w:p w14:paraId="4EBB1546"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7A2BF2CC"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030E6A2F"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5B0C3A1B" w14:textId="77777777" w:rsidR="0078554B" w:rsidRPr="00CA58B3" w:rsidRDefault="0078554B" w:rsidP="001D2D50">
            <w:pPr>
              <w:spacing w:line="480" w:lineRule="auto"/>
              <w:rPr>
                <w:rFonts w:ascii="Times New Roman" w:hAnsi="Times New Roman" w:cs="Times New Roman"/>
                <w:sz w:val="20"/>
                <w:szCs w:val="20"/>
              </w:rPr>
            </w:pPr>
          </w:p>
        </w:tc>
        <w:tc>
          <w:tcPr>
            <w:tcW w:w="0" w:type="auto"/>
          </w:tcPr>
          <w:p w14:paraId="7F1DFE04"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7.821</w:t>
            </w:r>
          </w:p>
        </w:tc>
        <w:tc>
          <w:tcPr>
            <w:tcW w:w="0" w:type="auto"/>
          </w:tcPr>
          <w:p w14:paraId="3CA6D8FD"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0.094</w:t>
            </w:r>
          </w:p>
        </w:tc>
      </w:tr>
      <w:tr w:rsidR="0078554B" w:rsidRPr="00CA58B3" w14:paraId="3B97B49D" w14:textId="77777777" w:rsidTr="0078554B">
        <w:tblPrEx>
          <w:jc w:val="left"/>
        </w:tblPrEx>
        <w:tc>
          <w:tcPr>
            <w:tcW w:w="0" w:type="auto"/>
            <w:vMerge w:val="restart"/>
          </w:tcPr>
          <w:p w14:paraId="77DC1F40"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NUE</w:t>
            </w:r>
          </w:p>
        </w:tc>
        <w:tc>
          <w:tcPr>
            <w:tcW w:w="0" w:type="auto"/>
          </w:tcPr>
          <w:p w14:paraId="52A7CB9E"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Drip</w:t>
            </w:r>
          </w:p>
        </w:tc>
        <w:tc>
          <w:tcPr>
            <w:tcW w:w="0" w:type="auto"/>
          </w:tcPr>
          <w:p w14:paraId="0A3B3F7F"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w:t>
            </w:r>
          </w:p>
        </w:tc>
        <w:tc>
          <w:tcPr>
            <w:tcW w:w="0" w:type="auto"/>
          </w:tcPr>
          <w:p w14:paraId="1D8F7A71"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10</w:t>
            </w:r>
          </w:p>
        </w:tc>
        <w:tc>
          <w:tcPr>
            <w:tcW w:w="0" w:type="auto"/>
            <w:vMerge w:val="restart"/>
          </w:tcPr>
          <w:p w14:paraId="245901B7"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42</w:t>
            </w:r>
          </w:p>
        </w:tc>
        <w:tc>
          <w:tcPr>
            <w:tcW w:w="0" w:type="auto"/>
            <w:vMerge w:val="restart"/>
          </w:tcPr>
          <w:p w14:paraId="05A399F5"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 .001</w:t>
            </w:r>
          </w:p>
        </w:tc>
        <w:tc>
          <w:tcPr>
            <w:tcW w:w="0" w:type="auto"/>
            <w:vMerge w:val="restart"/>
          </w:tcPr>
          <w:p w14:paraId="705602A0"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330</w:t>
            </w:r>
          </w:p>
        </w:tc>
        <w:tc>
          <w:tcPr>
            <w:tcW w:w="0" w:type="auto"/>
            <w:vMerge w:val="restart"/>
          </w:tcPr>
          <w:p w14:paraId="2EAF9DED"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 .001</w:t>
            </w:r>
          </w:p>
        </w:tc>
        <w:tc>
          <w:tcPr>
            <w:tcW w:w="0" w:type="auto"/>
          </w:tcPr>
          <w:p w14:paraId="224A52DC"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-2.159</w:t>
            </w:r>
          </w:p>
        </w:tc>
        <w:tc>
          <w:tcPr>
            <w:tcW w:w="0" w:type="auto"/>
          </w:tcPr>
          <w:p w14:paraId="18597985"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0.031</w:t>
            </w:r>
          </w:p>
        </w:tc>
      </w:tr>
      <w:tr w:rsidR="0078554B" w:rsidRPr="00CA58B3" w14:paraId="3F091E3F" w14:textId="77777777" w:rsidTr="0078554B">
        <w:tblPrEx>
          <w:jc w:val="left"/>
        </w:tblPrEx>
        <w:tc>
          <w:tcPr>
            <w:tcW w:w="0" w:type="auto"/>
            <w:vMerge/>
          </w:tcPr>
          <w:p w14:paraId="45F8C7F2" w14:textId="77777777" w:rsidR="0078554B" w:rsidRPr="00CA58B3" w:rsidRDefault="0078554B" w:rsidP="001D2D50">
            <w:pPr>
              <w:spacing w:line="480" w:lineRule="auto"/>
              <w:rPr>
                <w:rFonts w:ascii="Times New Roman" w:hAnsi="Times New Roman" w:cs="Times New Roman"/>
                <w:sz w:val="20"/>
                <w:szCs w:val="20"/>
              </w:rPr>
            </w:pPr>
          </w:p>
        </w:tc>
        <w:tc>
          <w:tcPr>
            <w:tcW w:w="0" w:type="auto"/>
          </w:tcPr>
          <w:p w14:paraId="741B71BE"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Furrow</w:t>
            </w:r>
          </w:p>
        </w:tc>
        <w:tc>
          <w:tcPr>
            <w:tcW w:w="0" w:type="auto"/>
          </w:tcPr>
          <w:p w14:paraId="5BE77644"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6</w:t>
            </w:r>
          </w:p>
        </w:tc>
        <w:tc>
          <w:tcPr>
            <w:tcW w:w="0" w:type="auto"/>
          </w:tcPr>
          <w:p w14:paraId="265FA8F0"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43</w:t>
            </w:r>
          </w:p>
        </w:tc>
        <w:tc>
          <w:tcPr>
            <w:tcW w:w="0" w:type="auto"/>
            <w:vMerge/>
          </w:tcPr>
          <w:p w14:paraId="3EE0B450"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4D723296"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310B6FF2"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1ED26D62" w14:textId="77777777" w:rsidR="0078554B" w:rsidRPr="00CA58B3" w:rsidRDefault="0078554B" w:rsidP="001D2D50">
            <w:pPr>
              <w:spacing w:line="480" w:lineRule="auto"/>
              <w:rPr>
                <w:rFonts w:ascii="Times New Roman" w:hAnsi="Times New Roman" w:cs="Times New Roman"/>
                <w:sz w:val="20"/>
                <w:szCs w:val="20"/>
              </w:rPr>
            </w:pPr>
          </w:p>
        </w:tc>
        <w:tc>
          <w:tcPr>
            <w:tcW w:w="0" w:type="auto"/>
          </w:tcPr>
          <w:p w14:paraId="09BB139C"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-4.899</w:t>
            </w:r>
          </w:p>
        </w:tc>
        <w:tc>
          <w:tcPr>
            <w:tcW w:w="0" w:type="auto"/>
          </w:tcPr>
          <w:p w14:paraId="68EBF454"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&lt;.001</w:t>
            </w:r>
          </w:p>
        </w:tc>
      </w:tr>
      <w:tr w:rsidR="0078554B" w:rsidRPr="00CA58B3" w14:paraId="441EEEEC" w14:textId="77777777" w:rsidTr="0078554B">
        <w:tblPrEx>
          <w:jc w:val="left"/>
        </w:tblPrEx>
        <w:tc>
          <w:tcPr>
            <w:tcW w:w="0" w:type="auto"/>
            <w:vMerge/>
          </w:tcPr>
          <w:p w14:paraId="5BDA27A8" w14:textId="77777777" w:rsidR="0078554B" w:rsidRPr="00CA58B3" w:rsidRDefault="0078554B" w:rsidP="001D2D50">
            <w:pPr>
              <w:spacing w:line="480" w:lineRule="auto"/>
              <w:rPr>
                <w:rFonts w:ascii="Times New Roman" w:hAnsi="Times New Roman" w:cs="Times New Roman"/>
                <w:sz w:val="20"/>
                <w:szCs w:val="20"/>
              </w:rPr>
            </w:pPr>
          </w:p>
        </w:tc>
        <w:tc>
          <w:tcPr>
            <w:tcW w:w="0" w:type="auto"/>
          </w:tcPr>
          <w:p w14:paraId="5B3050E4"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Sprinkling</w:t>
            </w:r>
          </w:p>
        </w:tc>
        <w:tc>
          <w:tcPr>
            <w:tcW w:w="0" w:type="auto"/>
          </w:tcPr>
          <w:p w14:paraId="679C1424"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1</w:t>
            </w:r>
          </w:p>
        </w:tc>
        <w:tc>
          <w:tcPr>
            <w:tcW w:w="0" w:type="auto"/>
          </w:tcPr>
          <w:p w14:paraId="478C17B8"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8</w:t>
            </w:r>
          </w:p>
        </w:tc>
        <w:tc>
          <w:tcPr>
            <w:tcW w:w="0" w:type="auto"/>
            <w:vMerge/>
          </w:tcPr>
          <w:p w14:paraId="6476D6F7"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3E21BBDD"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2F30E9F9" w14:textId="77777777" w:rsidR="0078554B" w:rsidRPr="00CA58B3" w:rsidRDefault="0078554B" w:rsidP="001D2D50">
            <w:pPr>
              <w:spacing w:line="480" w:lineRule="auto"/>
              <w:rPr>
                <w:rFonts w:ascii="Times New Roman" w:hAnsi="Times New Roman" w:cs="Times New Roman"/>
                <w:sz w:val="20"/>
                <w:szCs w:val="20"/>
              </w:rPr>
            </w:pPr>
          </w:p>
        </w:tc>
        <w:tc>
          <w:tcPr>
            <w:tcW w:w="0" w:type="auto"/>
            <w:vMerge/>
          </w:tcPr>
          <w:p w14:paraId="028CC363" w14:textId="77777777" w:rsidR="0078554B" w:rsidRPr="00CA58B3" w:rsidRDefault="0078554B" w:rsidP="001D2D50">
            <w:pPr>
              <w:spacing w:line="480" w:lineRule="auto"/>
              <w:rPr>
                <w:rFonts w:ascii="Times New Roman" w:hAnsi="Times New Roman" w:cs="Times New Roman"/>
                <w:sz w:val="20"/>
                <w:szCs w:val="20"/>
              </w:rPr>
            </w:pPr>
          </w:p>
        </w:tc>
        <w:tc>
          <w:tcPr>
            <w:tcW w:w="0" w:type="auto"/>
          </w:tcPr>
          <w:p w14:paraId="6D305CD7"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-2.550</w:t>
            </w:r>
          </w:p>
        </w:tc>
        <w:tc>
          <w:tcPr>
            <w:tcW w:w="0" w:type="auto"/>
          </w:tcPr>
          <w:p w14:paraId="7366A6EE" w14:textId="77777777" w:rsidR="0078554B" w:rsidRPr="00CA58B3" w:rsidRDefault="0078554B" w:rsidP="001D2D50">
            <w:pPr>
              <w:spacing w:line="480" w:lineRule="auto"/>
              <w:rPr>
                <w:rFonts w:ascii="Times New Roman" w:hAnsi="Times New Roman" w:cs="Times New Roman"/>
                <w:sz w:val="20"/>
                <w:szCs w:val="20"/>
              </w:rPr>
            </w:pPr>
            <w:r w:rsidRPr="00CA58B3">
              <w:rPr>
                <w:rFonts w:ascii="Times New Roman" w:hAnsi="Times New Roman" w:cs="Times New Roman"/>
                <w:sz w:val="20"/>
                <w:szCs w:val="20"/>
              </w:rPr>
              <w:t>0.011</w:t>
            </w:r>
          </w:p>
        </w:tc>
      </w:tr>
    </w:tbl>
    <w:p w14:paraId="71C0B450" w14:textId="5A64ED86" w:rsidR="00E2251D" w:rsidRPr="001D2D50" w:rsidRDefault="00E2251D" w:rsidP="001D2D50">
      <w:pPr>
        <w:spacing w:line="480" w:lineRule="auto"/>
        <w:rPr>
          <w:rFonts w:ascii="Times New Roman" w:hAnsi="Times New Roman" w:cs="Times New Roman"/>
          <w:sz w:val="24"/>
          <w:szCs w:val="24"/>
        </w:rPr>
      </w:pPr>
    </w:p>
    <w:p w14:paraId="774BFA25" w14:textId="77777777" w:rsidR="004B225A" w:rsidRPr="001D2D50" w:rsidRDefault="004B225A" w:rsidP="001D2D50">
      <w:pPr>
        <w:spacing w:after="0" w:line="480" w:lineRule="auto"/>
        <w:rPr>
          <w:rFonts w:ascii="Times New Roman" w:eastAsia="黑体" w:hAnsi="Times New Roman" w:cs="Times New Roman"/>
          <w:b/>
          <w:sz w:val="24"/>
          <w:szCs w:val="24"/>
        </w:rPr>
      </w:pPr>
    </w:p>
    <w:p w14:paraId="291EDD44" w14:textId="77777777" w:rsidR="004B225A" w:rsidRPr="001D2D50" w:rsidRDefault="004B225A" w:rsidP="001D2D50">
      <w:pPr>
        <w:spacing w:after="0" w:line="480" w:lineRule="auto"/>
        <w:rPr>
          <w:rFonts w:ascii="Times New Roman" w:eastAsia="黑体" w:hAnsi="Times New Roman" w:cs="Times New Roman"/>
          <w:b/>
          <w:sz w:val="24"/>
          <w:szCs w:val="24"/>
        </w:rPr>
        <w:sectPr w:rsidR="004B225A" w:rsidRPr="001D2D50" w:rsidSect="0037607B">
          <w:pgSz w:w="11906" w:h="16838"/>
          <w:pgMar w:top="720" w:right="720" w:bottom="720" w:left="720" w:header="708" w:footer="708" w:gutter="0"/>
          <w:cols w:space="708"/>
          <w:docGrid w:linePitch="360"/>
        </w:sectPr>
      </w:pPr>
    </w:p>
    <w:p w14:paraId="23A5D531" w14:textId="49D26C3A" w:rsidR="004B225A" w:rsidRPr="001D2D50" w:rsidRDefault="004B225A" w:rsidP="001D2D50">
      <w:pPr>
        <w:pStyle w:val="EndNoteBibliography"/>
        <w:spacing w:line="480" w:lineRule="auto"/>
        <w:jc w:val="left"/>
        <w:rPr>
          <w:rFonts w:ascii="Times New Roman" w:hAnsi="Times New Roman" w:cs="Times New Roman"/>
          <w:sz w:val="24"/>
          <w:szCs w:val="24"/>
        </w:rPr>
      </w:pPr>
      <w:r w:rsidRPr="001D2D50">
        <w:rPr>
          <w:rFonts w:ascii="Times New Roman" w:eastAsia="黑体" w:hAnsi="Times New Roman" w:cs="Times New Roman"/>
          <w:b/>
          <w:sz w:val="24"/>
          <w:szCs w:val="24"/>
        </w:rPr>
        <w:lastRenderedPageBreak/>
        <w:t>Table S</w:t>
      </w:r>
      <w:r w:rsidR="004E4EE5">
        <w:rPr>
          <w:rFonts w:ascii="Times New Roman" w:eastAsia="黑体" w:hAnsi="Times New Roman" w:cs="Times New Roman"/>
          <w:b/>
          <w:sz w:val="24"/>
          <w:szCs w:val="24"/>
        </w:rPr>
        <w:t>7</w:t>
      </w:r>
      <w:r w:rsidRPr="001D2D50">
        <w:rPr>
          <w:rFonts w:ascii="Times New Roman" w:eastAsia="黑体" w:hAnsi="Times New Roman" w:cs="Times New Roman"/>
          <w:b/>
          <w:sz w:val="24"/>
          <w:szCs w:val="24"/>
        </w:rPr>
        <w:t xml:space="preserve"> </w:t>
      </w:r>
      <w:r w:rsidRPr="001D2D50">
        <w:rPr>
          <w:rFonts w:ascii="Times New Roman" w:hAnsi="Times New Roman" w:cs="Times New Roman"/>
          <w:sz w:val="24"/>
          <w:szCs w:val="24"/>
        </w:rPr>
        <w:t xml:space="preserve">Detailed information about the 39 explanatory variables/features included for modelling </w:t>
      </w:r>
      <w:r w:rsidRPr="001D2D50">
        <w:rPr>
          <w:rFonts w:ascii="Times New Roman" w:hAnsi="Times New Roman" w:cs="Times New Roman"/>
          <w:i/>
          <w:sz w:val="24"/>
          <w:szCs w:val="24"/>
        </w:rPr>
        <w:t>RR</w:t>
      </w:r>
      <w:r w:rsidRPr="001D2D50">
        <w:rPr>
          <w:rFonts w:ascii="Times New Roman" w:hAnsi="Times New Roman" w:cs="Times New Roman"/>
          <w:sz w:val="24"/>
          <w:szCs w:val="24"/>
          <w:vertAlign w:val="subscript"/>
        </w:rPr>
        <w:t>Y</w:t>
      </w:r>
      <w:r w:rsidRPr="001D2D50">
        <w:rPr>
          <w:rFonts w:ascii="Times New Roman" w:eastAsia="Times New Roman" w:hAnsi="Times New Roman" w:cs="Times New Roman"/>
          <w:sz w:val="24"/>
          <w:szCs w:val="24"/>
          <w:lang w:eastAsia="en-NZ"/>
        </w:rPr>
        <w:t xml:space="preserve">, </w:t>
      </w:r>
      <w:r w:rsidRPr="001D2D50">
        <w:rPr>
          <w:rFonts w:ascii="Times New Roman" w:hAnsi="Times New Roman" w:cs="Times New Roman"/>
          <w:i/>
          <w:sz w:val="24"/>
          <w:szCs w:val="24"/>
        </w:rPr>
        <w:t>RR</w:t>
      </w:r>
      <w:r w:rsidRPr="001D2D50">
        <w:rPr>
          <w:rFonts w:ascii="Times New Roman" w:hAnsi="Times New Roman" w:cs="Times New Roman"/>
          <w:sz w:val="24"/>
          <w:szCs w:val="24"/>
          <w:vertAlign w:val="subscript"/>
        </w:rPr>
        <w:t>WPc</w:t>
      </w:r>
      <w:r w:rsidRPr="001D2D50">
        <w:rPr>
          <w:rFonts w:ascii="Times New Roman" w:eastAsia="Times New Roman" w:hAnsi="Times New Roman" w:cs="Times New Roman"/>
          <w:sz w:val="24"/>
          <w:szCs w:val="24"/>
          <w:lang w:eastAsia="en-NZ"/>
        </w:rPr>
        <w:t xml:space="preserve">, and </w:t>
      </w:r>
      <w:r w:rsidRPr="001D2D50">
        <w:rPr>
          <w:rFonts w:ascii="Times New Roman" w:hAnsi="Times New Roman" w:cs="Times New Roman"/>
          <w:i/>
          <w:sz w:val="24"/>
          <w:szCs w:val="24"/>
        </w:rPr>
        <w:t>RR</w:t>
      </w:r>
      <w:r w:rsidRPr="001D2D50">
        <w:rPr>
          <w:rFonts w:ascii="Times New Roman" w:hAnsi="Times New Roman" w:cs="Times New Roman"/>
          <w:sz w:val="24"/>
          <w:szCs w:val="24"/>
          <w:vertAlign w:val="subscript"/>
        </w:rPr>
        <w:t>NUEf</w:t>
      </w:r>
      <w:r w:rsidRPr="001D2D50">
        <w:rPr>
          <w:rFonts w:ascii="Times New Roman" w:hAnsi="Times New Roman" w:cs="Times New Roman"/>
          <w:sz w:val="24"/>
          <w:szCs w:val="24"/>
        </w:rPr>
        <w:t xml:space="preserve"> using Decision Tree-based algorithms. Calculated Evapotranspiration (CET) was estimated based on either directly reported ET values or derived values based on water productivity and yield data from each study.</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069"/>
        <w:gridCol w:w="1577"/>
        <w:gridCol w:w="1619"/>
        <w:gridCol w:w="1633"/>
        <w:gridCol w:w="2568"/>
      </w:tblGrid>
      <w:tr w:rsidR="004B225A" w:rsidRPr="001D2D50" w14:paraId="4CE2E23E" w14:textId="77777777" w:rsidTr="00607D5C">
        <w:tc>
          <w:tcPr>
            <w:tcW w:w="0" w:type="auto"/>
            <w:tcBorders>
              <w:bottom w:val="single" w:sz="4" w:space="0" w:color="auto"/>
            </w:tcBorders>
          </w:tcPr>
          <w:p w14:paraId="2BF06FE0" w14:textId="77777777" w:rsidR="004B225A" w:rsidRPr="001D2D50" w:rsidRDefault="004B225A" w:rsidP="001D2D50">
            <w:pPr>
              <w:spacing w:after="0" w:line="480" w:lineRule="auto"/>
              <w:contextualSpacing/>
              <w:rPr>
                <w:rFonts w:ascii="Times New Roman" w:hAnsi="Times New Roman" w:cs="Times New Roman"/>
                <w:b/>
                <w:sz w:val="24"/>
                <w:szCs w:val="24"/>
                <w:lang w:eastAsia="zh-CN"/>
              </w:rPr>
            </w:pPr>
            <w:r w:rsidRPr="001D2D50">
              <w:rPr>
                <w:rFonts w:ascii="Times New Roman" w:hAnsi="Times New Roman" w:cs="Times New Roman"/>
                <w:b/>
                <w:sz w:val="24"/>
                <w:szCs w:val="24"/>
                <w:lang w:eastAsia="zh-CN"/>
              </w:rPr>
              <w:t>Feature Name</w:t>
            </w:r>
          </w:p>
        </w:tc>
        <w:tc>
          <w:tcPr>
            <w:tcW w:w="0" w:type="auto"/>
            <w:tcBorders>
              <w:bottom w:val="single" w:sz="4" w:space="0" w:color="auto"/>
            </w:tcBorders>
          </w:tcPr>
          <w:p w14:paraId="4200AB42" w14:textId="77777777" w:rsidR="004B225A" w:rsidRPr="001D2D50" w:rsidRDefault="004B225A" w:rsidP="001D2D50">
            <w:pPr>
              <w:spacing w:after="0" w:line="480" w:lineRule="auto"/>
              <w:contextualSpacing/>
              <w:rPr>
                <w:rFonts w:ascii="Times New Roman" w:hAnsi="Times New Roman" w:cs="Times New Roman"/>
                <w:b/>
                <w:sz w:val="24"/>
                <w:szCs w:val="24"/>
                <w:lang w:eastAsia="zh-CN"/>
              </w:rPr>
            </w:pPr>
            <w:r w:rsidRPr="001D2D50">
              <w:rPr>
                <w:rFonts w:ascii="Times New Roman" w:hAnsi="Times New Roman" w:cs="Times New Roman"/>
                <w:b/>
                <w:sz w:val="24"/>
                <w:szCs w:val="24"/>
                <w:lang w:eastAsia="zh-CN"/>
              </w:rPr>
              <w:t>Abbreviation</w:t>
            </w:r>
          </w:p>
        </w:tc>
        <w:tc>
          <w:tcPr>
            <w:tcW w:w="0" w:type="auto"/>
            <w:tcBorders>
              <w:bottom w:val="single" w:sz="4" w:space="0" w:color="auto"/>
            </w:tcBorders>
          </w:tcPr>
          <w:p w14:paraId="2EB6D660" w14:textId="77777777" w:rsidR="004B225A" w:rsidRPr="001D2D50" w:rsidRDefault="004B225A" w:rsidP="001D2D50">
            <w:pPr>
              <w:spacing w:after="0" w:line="480" w:lineRule="auto"/>
              <w:contextualSpacing/>
              <w:rPr>
                <w:rFonts w:ascii="Times New Roman" w:hAnsi="Times New Roman" w:cs="Times New Roman"/>
                <w:b/>
                <w:sz w:val="24"/>
                <w:szCs w:val="24"/>
                <w:lang w:eastAsia="zh-CN"/>
              </w:rPr>
            </w:pPr>
            <w:r w:rsidRPr="001D2D50">
              <w:rPr>
                <w:rFonts w:ascii="Times New Roman" w:hAnsi="Times New Roman" w:cs="Times New Roman"/>
                <w:b/>
                <w:sz w:val="24"/>
                <w:szCs w:val="24"/>
                <w:lang w:eastAsia="zh-CN"/>
              </w:rPr>
              <w:t>Mean (if continuous)</w:t>
            </w:r>
          </w:p>
        </w:tc>
        <w:tc>
          <w:tcPr>
            <w:tcW w:w="0" w:type="auto"/>
            <w:tcBorders>
              <w:bottom w:val="single" w:sz="4" w:space="0" w:color="auto"/>
            </w:tcBorders>
          </w:tcPr>
          <w:p w14:paraId="374ADAB8" w14:textId="77777777" w:rsidR="004B225A" w:rsidRPr="001D2D50" w:rsidRDefault="004B225A" w:rsidP="001D2D50">
            <w:pPr>
              <w:spacing w:after="0" w:line="480" w:lineRule="auto"/>
              <w:contextualSpacing/>
              <w:rPr>
                <w:rFonts w:ascii="Times New Roman" w:hAnsi="Times New Roman" w:cs="Times New Roman"/>
                <w:b/>
                <w:sz w:val="24"/>
                <w:szCs w:val="24"/>
                <w:lang w:eastAsia="zh-CN"/>
              </w:rPr>
            </w:pPr>
            <w:r w:rsidRPr="001D2D50">
              <w:rPr>
                <w:rFonts w:ascii="Times New Roman" w:hAnsi="Times New Roman" w:cs="Times New Roman"/>
                <w:b/>
                <w:sz w:val="24"/>
                <w:szCs w:val="24"/>
                <w:lang w:eastAsia="zh-CN"/>
              </w:rPr>
              <w:t>Range (if continuous)</w:t>
            </w:r>
          </w:p>
        </w:tc>
        <w:tc>
          <w:tcPr>
            <w:tcW w:w="0" w:type="auto"/>
            <w:tcBorders>
              <w:bottom w:val="single" w:sz="4" w:space="0" w:color="auto"/>
            </w:tcBorders>
          </w:tcPr>
          <w:p w14:paraId="4DB5A760" w14:textId="77777777" w:rsidR="004B225A" w:rsidRPr="001D2D50" w:rsidRDefault="004B225A" w:rsidP="001D2D50">
            <w:pPr>
              <w:spacing w:after="0" w:line="480" w:lineRule="auto"/>
              <w:contextualSpacing/>
              <w:rPr>
                <w:rFonts w:ascii="Times New Roman" w:hAnsi="Times New Roman" w:cs="Times New Roman"/>
                <w:b/>
                <w:sz w:val="24"/>
                <w:szCs w:val="24"/>
                <w:lang w:eastAsia="zh-CN"/>
              </w:rPr>
            </w:pPr>
            <w:r w:rsidRPr="001D2D50">
              <w:rPr>
                <w:rFonts w:ascii="Times New Roman" w:hAnsi="Times New Roman" w:cs="Times New Roman"/>
                <w:b/>
                <w:sz w:val="24"/>
                <w:szCs w:val="24"/>
                <w:lang w:eastAsia="zh-CN"/>
              </w:rPr>
              <w:t>Labels (if discrete)</w:t>
            </w:r>
          </w:p>
        </w:tc>
      </w:tr>
      <w:tr w:rsidR="004B225A" w:rsidRPr="001D2D50" w14:paraId="27688DD8" w14:textId="77777777" w:rsidTr="00607D5C">
        <w:tc>
          <w:tcPr>
            <w:tcW w:w="0" w:type="auto"/>
            <w:tcBorders>
              <w:bottom w:val="nil"/>
            </w:tcBorders>
          </w:tcPr>
          <w:p w14:paraId="370E5298"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Study Identification</w:t>
            </w:r>
          </w:p>
        </w:tc>
        <w:tc>
          <w:tcPr>
            <w:tcW w:w="0" w:type="auto"/>
            <w:tcBorders>
              <w:bottom w:val="nil"/>
            </w:tcBorders>
          </w:tcPr>
          <w:p w14:paraId="3B83648A"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Study ID</w:t>
            </w:r>
          </w:p>
        </w:tc>
        <w:tc>
          <w:tcPr>
            <w:tcW w:w="0" w:type="auto"/>
            <w:tcBorders>
              <w:bottom w:val="nil"/>
            </w:tcBorders>
          </w:tcPr>
          <w:p w14:paraId="3AB4DB60"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c>
          <w:tcPr>
            <w:tcW w:w="0" w:type="auto"/>
            <w:tcBorders>
              <w:bottom w:val="nil"/>
            </w:tcBorders>
          </w:tcPr>
          <w:p w14:paraId="4750B22A"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c>
          <w:tcPr>
            <w:tcW w:w="0" w:type="auto"/>
            <w:tcBorders>
              <w:bottom w:val="nil"/>
            </w:tcBorders>
          </w:tcPr>
          <w:p w14:paraId="7DCFC940"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1-143</w:t>
            </w:r>
          </w:p>
        </w:tc>
      </w:tr>
      <w:tr w:rsidR="004B225A" w:rsidRPr="001D2D50" w14:paraId="03EE9E3A" w14:textId="77777777" w:rsidTr="00607D5C">
        <w:tc>
          <w:tcPr>
            <w:tcW w:w="0" w:type="auto"/>
            <w:tcBorders>
              <w:top w:val="nil"/>
              <w:bottom w:val="nil"/>
            </w:tcBorders>
          </w:tcPr>
          <w:p w14:paraId="71165907"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Region</w:t>
            </w:r>
          </w:p>
        </w:tc>
        <w:tc>
          <w:tcPr>
            <w:tcW w:w="0" w:type="auto"/>
            <w:tcBorders>
              <w:top w:val="nil"/>
              <w:bottom w:val="nil"/>
            </w:tcBorders>
          </w:tcPr>
          <w:p w14:paraId="01625F47"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Region</w:t>
            </w:r>
          </w:p>
        </w:tc>
        <w:tc>
          <w:tcPr>
            <w:tcW w:w="0" w:type="auto"/>
            <w:tcBorders>
              <w:top w:val="nil"/>
              <w:bottom w:val="nil"/>
            </w:tcBorders>
          </w:tcPr>
          <w:p w14:paraId="35EDD27A"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c>
          <w:tcPr>
            <w:tcW w:w="0" w:type="auto"/>
            <w:tcBorders>
              <w:top w:val="nil"/>
              <w:bottom w:val="nil"/>
            </w:tcBorders>
          </w:tcPr>
          <w:p w14:paraId="7FB06830"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c>
          <w:tcPr>
            <w:tcW w:w="0" w:type="auto"/>
            <w:tcBorders>
              <w:top w:val="nil"/>
              <w:bottom w:val="nil"/>
            </w:tcBorders>
          </w:tcPr>
          <w:p w14:paraId="2D99E4E3"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1 (North), 2 (East), 3 (Center), 4 (Northwest)</w:t>
            </w:r>
          </w:p>
        </w:tc>
      </w:tr>
      <w:tr w:rsidR="004B225A" w:rsidRPr="001D2D50" w14:paraId="731AF8AB" w14:textId="77777777" w:rsidTr="00607D5C">
        <w:tc>
          <w:tcPr>
            <w:tcW w:w="0" w:type="auto"/>
            <w:tcBorders>
              <w:top w:val="nil"/>
              <w:bottom w:val="nil"/>
            </w:tcBorders>
          </w:tcPr>
          <w:p w14:paraId="7438CEAA"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Mean Annual Precipitation</w:t>
            </w:r>
          </w:p>
        </w:tc>
        <w:tc>
          <w:tcPr>
            <w:tcW w:w="0" w:type="auto"/>
            <w:tcBorders>
              <w:top w:val="nil"/>
              <w:bottom w:val="nil"/>
            </w:tcBorders>
          </w:tcPr>
          <w:p w14:paraId="425D476B"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MAP</w:t>
            </w:r>
          </w:p>
        </w:tc>
        <w:tc>
          <w:tcPr>
            <w:tcW w:w="0" w:type="auto"/>
            <w:tcBorders>
              <w:top w:val="nil"/>
              <w:bottom w:val="nil"/>
            </w:tcBorders>
          </w:tcPr>
          <w:p w14:paraId="0F89B0DC"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541.2</w:t>
            </w:r>
          </w:p>
        </w:tc>
        <w:tc>
          <w:tcPr>
            <w:tcW w:w="0" w:type="auto"/>
            <w:tcBorders>
              <w:top w:val="nil"/>
              <w:bottom w:val="nil"/>
            </w:tcBorders>
          </w:tcPr>
          <w:p w14:paraId="3052AB5C"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683.2</w:t>
            </w:r>
          </w:p>
        </w:tc>
        <w:tc>
          <w:tcPr>
            <w:tcW w:w="0" w:type="auto"/>
            <w:tcBorders>
              <w:top w:val="nil"/>
              <w:bottom w:val="nil"/>
            </w:tcBorders>
          </w:tcPr>
          <w:p w14:paraId="6E84AE2D"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r w:rsidR="004B225A" w:rsidRPr="001D2D50" w14:paraId="45976FE5" w14:textId="77777777" w:rsidTr="00607D5C">
        <w:tc>
          <w:tcPr>
            <w:tcW w:w="0" w:type="auto"/>
            <w:tcBorders>
              <w:top w:val="nil"/>
              <w:bottom w:val="nil"/>
            </w:tcBorders>
          </w:tcPr>
          <w:p w14:paraId="6CC2AFEE"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Mean Annual Temperature</w:t>
            </w:r>
          </w:p>
        </w:tc>
        <w:tc>
          <w:tcPr>
            <w:tcW w:w="0" w:type="auto"/>
            <w:tcBorders>
              <w:top w:val="nil"/>
              <w:bottom w:val="nil"/>
            </w:tcBorders>
          </w:tcPr>
          <w:p w14:paraId="03E42863"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MAT</w:t>
            </w:r>
          </w:p>
        </w:tc>
        <w:tc>
          <w:tcPr>
            <w:tcW w:w="0" w:type="auto"/>
            <w:tcBorders>
              <w:top w:val="nil"/>
              <w:bottom w:val="nil"/>
            </w:tcBorders>
          </w:tcPr>
          <w:p w14:paraId="62EE193B"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11.9</w:t>
            </w:r>
          </w:p>
        </w:tc>
        <w:tc>
          <w:tcPr>
            <w:tcW w:w="0" w:type="auto"/>
            <w:tcBorders>
              <w:top w:val="nil"/>
              <w:bottom w:val="nil"/>
            </w:tcBorders>
          </w:tcPr>
          <w:p w14:paraId="634AE045"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10.9</w:t>
            </w:r>
          </w:p>
        </w:tc>
        <w:tc>
          <w:tcPr>
            <w:tcW w:w="0" w:type="auto"/>
            <w:tcBorders>
              <w:top w:val="nil"/>
              <w:bottom w:val="nil"/>
            </w:tcBorders>
          </w:tcPr>
          <w:p w14:paraId="4A8AB03A"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r w:rsidR="004B225A" w:rsidRPr="001D2D50" w14:paraId="659E024B" w14:textId="77777777" w:rsidTr="00607D5C">
        <w:tc>
          <w:tcPr>
            <w:tcW w:w="0" w:type="auto"/>
            <w:tcBorders>
              <w:top w:val="nil"/>
              <w:bottom w:val="nil"/>
            </w:tcBorders>
          </w:tcPr>
          <w:p w14:paraId="5DAC8153"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Soil Texture</w:t>
            </w:r>
          </w:p>
        </w:tc>
        <w:tc>
          <w:tcPr>
            <w:tcW w:w="0" w:type="auto"/>
            <w:tcBorders>
              <w:top w:val="nil"/>
              <w:bottom w:val="nil"/>
            </w:tcBorders>
          </w:tcPr>
          <w:p w14:paraId="3DEA44E3"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Soil Texture</w:t>
            </w:r>
          </w:p>
        </w:tc>
        <w:tc>
          <w:tcPr>
            <w:tcW w:w="0" w:type="auto"/>
            <w:tcBorders>
              <w:top w:val="nil"/>
              <w:bottom w:val="nil"/>
            </w:tcBorders>
          </w:tcPr>
          <w:p w14:paraId="5F619C58"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c>
          <w:tcPr>
            <w:tcW w:w="0" w:type="auto"/>
            <w:tcBorders>
              <w:top w:val="nil"/>
              <w:bottom w:val="nil"/>
            </w:tcBorders>
          </w:tcPr>
          <w:p w14:paraId="3EB7BAAE"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c>
          <w:tcPr>
            <w:tcW w:w="0" w:type="auto"/>
            <w:tcBorders>
              <w:top w:val="nil"/>
              <w:bottom w:val="nil"/>
            </w:tcBorders>
          </w:tcPr>
          <w:p w14:paraId="29816F77"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1 (Loam), 2 (Silty loam), 3(Clay loam), 4 (Sandy loam), 5 (Sandy)</w:t>
            </w:r>
          </w:p>
        </w:tc>
      </w:tr>
      <w:tr w:rsidR="004B225A" w:rsidRPr="001D2D50" w14:paraId="44CE865C" w14:textId="77777777" w:rsidTr="00607D5C">
        <w:tc>
          <w:tcPr>
            <w:tcW w:w="0" w:type="auto"/>
            <w:tcBorders>
              <w:top w:val="nil"/>
              <w:bottom w:val="nil"/>
            </w:tcBorders>
          </w:tcPr>
          <w:p w14:paraId="79CADDD2"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Wheat Type</w:t>
            </w:r>
          </w:p>
        </w:tc>
        <w:tc>
          <w:tcPr>
            <w:tcW w:w="0" w:type="auto"/>
            <w:tcBorders>
              <w:top w:val="nil"/>
              <w:bottom w:val="nil"/>
            </w:tcBorders>
          </w:tcPr>
          <w:p w14:paraId="76ACB4AD"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Wheat type</w:t>
            </w:r>
          </w:p>
        </w:tc>
        <w:tc>
          <w:tcPr>
            <w:tcW w:w="0" w:type="auto"/>
            <w:tcBorders>
              <w:top w:val="nil"/>
              <w:bottom w:val="nil"/>
            </w:tcBorders>
          </w:tcPr>
          <w:p w14:paraId="5A9C468F"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c>
          <w:tcPr>
            <w:tcW w:w="0" w:type="auto"/>
            <w:tcBorders>
              <w:top w:val="nil"/>
              <w:bottom w:val="nil"/>
            </w:tcBorders>
          </w:tcPr>
          <w:p w14:paraId="384BC393"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MA</w:t>
            </w:r>
          </w:p>
        </w:tc>
        <w:tc>
          <w:tcPr>
            <w:tcW w:w="0" w:type="auto"/>
            <w:tcBorders>
              <w:top w:val="nil"/>
              <w:bottom w:val="nil"/>
            </w:tcBorders>
          </w:tcPr>
          <w:p w14:paraId="4D9AC042"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1 (Winter wheat) 2 (Spring wheat)</w:t>
            </w:r>
          </w:p>
        </w:tc>
      </w:tr>
      <w:tr w:rsidR="004B225A" w:rsidRPr="001D2D50" w14:paraId="630C9322" w14:textId="77777777" w:rsidTr="00607D5C">
        <w:tc>
          <w:tcPr>
            <w:tcW w:w="0" w:type="auto"/>
            <w:tcBorders>
              <w:top w:val="nil"/>
              <w:bottom w:val="nil"/>
            </w:tcBorders>
          </w:tcPr>
          <w:p w14:paraId="42053DDB"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Highest Growing Season Temperature</w:t>
            </w:r>
          </w:p>
        </w:tc>
        <w:tc>
          <w:tcPr>
            <w:tcW w:w="0" w:type="auto"/>
            <w:tcBorders>
              <w:top w:val="nil"/>
              <w:bottom w:val="nil"/>
            </w:tcBorders>
          </w:tcPr>
          <w:p w14:paraId="5E22CA81"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HGT</w:t>
            </w:r>
          </w:p>
        </w:tc>
        <w:tc>
          <w:tcPr>
            <w:tcW w:w="0" w:type="auto"/>
            <w:tcBorders>
              <w:top w:val="nil"/>
              <w:bottom w:val="nil"/>
            </w:tcBorders>
          </w:tcPr>
          <w:p w14:paraId="77BFAFCB"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36.1</w:t>
            </w:r>
          </w:p>
        </w:tc>
        <w:tc>
          <w:tcPr>
            <w:tcW w:w="0" w:type="auto"/>
            <w:tcBorders>
              <w:top w:val="nil"/>
              <w:bottom w:val="nil"/>
            </w:tcBorders>
          </w:tcPr>
          <w:p w14:paraId="0FC80565"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13.0</w:t>
            </w:r>
          </w:p>
        </w:tc>
        <w:tc>
          <w:tcPr>
            <w:tcW w:w="0" w:type="auto"/>
            <w:tcBorders>
              <w:top w:val="nil"/>
              <w:bottom w:val="nil"/>
            </w:tcBorders>
          </w:tcPr>
          <w:p w14:paraId="0783B6E8"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r w:rsidR="004B225A" w:rsidRPr="001D2D50" w14:paraId="2A47A344" w14:textId="77777777" w:rsidTr="00607D5C">
        <w:tc>
          <w:tcPr>
            <w:tcW w:w="0" w:type="auto"/>
            <w:tcBorders>
              <w:top w:val="nil"/>
              <w:bottom w:val="nil"/>
            </w:tcBorders>
          </w:tcPr>
          <w:p w14:paraId="747569AC"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Lowest Growing Season Temperature</w:t>
            </w:r>
          </w:p>
        </w:tc>
        <w:tc>
          <w:tcPr>
            <w:tcW w:w="0" w:type="auto"/>
            <w:tcBorders>
              <w:top w:val="nil"/>
              <w:bottom w:val="nil"/>
            </w:tcBorders>
          </w:tcPr>
          <w:p w14:paraId="5763E205"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LGT</w:t>
            </w:r>
          </w:p>
        </w:tc>
        <w:tc>
          <w:tcPr>
            <w:tcW w:w="0" w:type="auto"/>
            <w:tcBorders>
              <w:top w:val="nil"/>
              <w:bottom w:val="nil"/>
            </w:tcBorders>
          </w:tcPr>
          <w:p w14:paraId="2DE2C172"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-11.7</w:t>
            </w:r>
          </w:p>
        </w:tc>
        <w:tc>
          <w:tcPr>
            <w:tcW w:w="0" w:type="auto"/>
            <w:tcBorders>
              <w:top w:val="nil"/>
              <w:bottom w:val="nil"/>
            </w:tcBorders>
          </w:tcPr>
          <w:p w14:paraId="6F23EDE8"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24.2</w:t>
            </w:r>
          </w:p>
        </w:tc>
        <w:tc>
          <w:tcPr>
            <w:tcW w:w="0" w:type="auto"/>
            <w:tcBorders>
              <w:top w:val="nil"/>
              <w:bottom w:val="nil"/>
            </w:tcBorders>
          </w:tcPr>
          <w:p w14:paraId="506ABFA9"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r w:rsidR="004B225A" w:rsidRPr="001D2D50" w14:paraId="4FC38556" w14:textId="77777777" w:rsidTr="00607D5C">
        <w:tc>
          <w:tcPr>
            <w:tcW w:w="0" w:type="auto"/>
            <w:tcBorders>
              <w:top w:val="nil"/>
              <w:bottom w:val="nil"/>
            </w:tcBorders>
          </w:tcPr>
          <w:p w14:paraId="194F3E9F"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Mean Growing Season Temperature</w:t>
            </w:r>
          </w:p>
        </w:tc>
        <w:tc>
          <w:tcPr>
            <w:tcW w:w="0" w:type="auto"/>
            <w:tcBorders>
              <w:top w:val="nil"/>
              <w:bottom w:val="nil"/>
            </w:tcBorders>
          </w:tcPr>
          <w:p w14:paraId="10222837"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MGT</w:t>
            </w:r>
          </w:p>
        </w:tc>
        <w:tc>
          <w:tcPr>
            <w:tcW w:w="0" w:type="auto"/>
            <w:tcBorders>
              <w:top w:val="nil"/>
              <w:bottom w:val="nil"/>
            </w:tcBorders>
          </w:tcPr>
          <w:p w14:paraId="096D8047"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12.4</w:t>
            </w:r>
          </w:p>
        </w:tc>
        <w:tc>
          <w:tcPr>
            <w:tcW w:w="0" w:type="auto"/>
            <w:tcBorders>
              <w:top w:val="nil"/>
              <w:bottom w:val="nil"/>
            </w:tcBorders>
          </w:tcPr>
          <w:p w14:paraId="48DEE368"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19</w:t>
            </w:r>
          </w:p>
        </w:tc>
        <w:tc>
          <w:tcPr>
            <w:tcW w:w="0" w:type="auto"/>
            <w:tcBorders>
              <w:top w:val="nil"/>
              <w:bottom w:val="nil"/>
            </w:tcBorders>
          </w:tcPr>
          <w:p w14:paraId="29C6EECA"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r w:rsidR="004B225A" w:rsidRPr="001D2D50" w14:paraId="6498CA11" w14:textId="77777777" w:rsidTr="00607D5C">
        <w:tc>
          <w:tcPr>
            <w:tcW w:w="0" w:type="auto"/>
            <w:tcBorders>
              <w:top w:val="nil"/>
              <w:bottom w:val="nil"/>
            </w:tcBorders>
          </w:tcPr>
          <w:p w14:paraId="1ADF18CC"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Climate Conditions</w:t>
            </w:r>
          </w:p>
        </w:tc>
        <w:tc>
          <w:tcPr>
            <w:tcW w:w="0" w:type="auto"/>
            <w:tcBorders>
              <w:top w:val="nil"/>
              <w:bottom w:val="nil"/>
            </w:tcBorders>
          </w:tcPr>
          <w:p w14:paraId="7BC71ACE"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Climate</w:t>
            </w:r>
          </w:p>
        </w:tc>
        <w:tc>
          <w:tcPr>
            <w:tcW w:w="0" w:type="auto"/>
            <w:tcBorders>
              <w:top w:val="nil"/>
              <w:bottom w:val="nil"/>
            </w:tcBorders>
          </w:tcPr>
          <w:p w14:paraId="205C42BB"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c>
          <w:tcPr>
            <w:tcW w:w="0" w:type="auto"/>
            <w:tcBorders>
              <w:top w:val="nil"/>
              <w:bottom w:val="nil"/>
            </w:tcBorders>
          </w:tcPr>
          <w:p w14:paraId="0E78B702"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c>
          <w:tcPr>
            <w:tcW w:w="0" w:type="auto"/>
            <w:tcBorders>
              <w:top w:val="nil"/>
              <w:bottom w:val="nil"/>
            </w:tcBorders>
          </w:tcPr>
          <w:p w14:paraId="48118E9C"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1 (Humid), 2 (Semi-humid), 3(Semi-arid), 4 (Arid)</w:t>
            </w:r>
          </w:p>
        </w:tc>
      </w:tr>
      <w:tr w:rsidR="004B225A" w:rsidRPr="001D2D50" w14:paraId="074047C2" w14:textId="77777777" w:rsidTr="00607D5C">
        <w:tc>
          <w:tcPr>
            <w:tcW w:w="0" w:type="auto"/>
            <w:tcBorders>
              <w:top w:val="nil"/>
              <w:bottom w:val="nil"/>
            </w:tcBorders>
          </w:tcPr>
          <w:p w14:paraId="548CCE62"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Initial Soil Organic Carbon</w:t>
            </w:r>
          </w:p>
        </w:tc>
        <w:tc>
          <w:tcPr>
            <w:tcW w:w="0" w:type="auto"/>
            <w:tcBorders>
              <w:top w:val="nil"/>
              <w:bottom w:val="nil"/>
            </w:tcBorders>
          </w:tcPr>
          <w:p w14:paraId="38D66822"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SOC</w:t>
            </w:r>
          </w:p>
        </w:tc>
        <w:tc>
          <w:tcPr>
            <w:tcW w:w="0" w:type="auto"/>
            <w:tcBorders>
              <w:top w:val="nil"/>
              <w:bottom w:val="nil"/>
            </w:tcBorders>
          </w:tcPr>
          <w:p w14:paraId="1465B4B9"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9.3</w:t>
            </w:r>
          </w:p>
        </w:tc>
        <w:tc>
          <w:tcPr>
            <w:tcW w:w="0" w:type="auto"/>
            <w:tcBorders>
              <w:top w:val="nil"/>
              <w:bottom w:val="nil"/>
            </w:tcBorders>
          </w:tcPr>
          <w:p w14:paraId="1CD2E4EA"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16.2</w:t>
            </w:r>
          </w:p>
        </w:tc>
        <w:tc>
          <w:tcPr>
            <w:tcW w:w="0" w:type="auto"/>
            <w:tcBorders>
              <w:top w:val="nil"/>
              <w:bottom w:val="nil"/>
            </w:tcBorders>
          </w:tcPr>
          <w:p w14:paraId="61A4B854"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r w:rsidR="004B225A" w:rsidRPr="001D2D50" w14:paraId="5E87E7D7" w14:textId="77777777" w:rsidTr="00607D5C">
        <w:tc>
          <w:tcPr>
            <w:tcW w:w="0" w:type="auto"/>
            <w:tcBorders>
              <w:top w:val="nil"/>
              <w:bottom w:val="nil"/>
            </w:tcBorders>
          </w:tcPr>
          <w:p w14:paraId="480D9DC4"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lastRenderedPageBreak/>
              <w:t>Initial Soil Total N</w:t>
            </w:r>
          </w:p>
        </w:tc>
        <w:tc>
          <w:tcPr>
            <w:tcW w:w="0" w:type="auto"/>
            <w:tcBorders>
              <w:top w:val="nil"/>
              <w:bottom w:val="nil"/>
            </w:tcBorders>
          </w:tcPr>
          <w:p w14:paraId="4D6A3C32"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Total N</w:t>
            </w:r>
          </w:p>
        </w:tc>
        <w:tc>
          <w:tcPr>
            <w:tcW w:w="0" w:type="auto"/>
            <w:tcBorders>
              <w:top w:val="nil"/>
              <w:bottom w:val="nil"/>
            </w:tcBorders>
          </w:tcPr>
          <w:p w14:paraId="7F943BC0"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0.95</w:t>
            </w:r>
          </w:p>
        </w:tc>
        <w:tc>
          <w:tcPr>
            <w:tcW w:w="0" w:type="auto"/>
            <w:tcBorders>
              <w:top w:val="nil"/>
              <w:bottom w:val="nil"/>
            </w:tcBorders>
          </w:tcPr>
          <w:p w14:paraId="74C54309"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1.5</w:t>
            </w:r>
          </w:p>
        </w:tc>
        <w:tc>
          <w:tcPr>
            <w:tcW w:w="0" w:type="auto"/>
            <w:tcBorders>
              <w:top w:val="nil"/>
              <w:bottom w:val="nil"/>
            </w:tcBorders>
          </w:tcPr>
          <w:p w14:paraId="4EA9AE13"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r w:rsidR="004B225A" w:rsidRPr="001D2D50" w14:paraId="61F300E4" w14:textId="77777777" w:rsidTr="00607D5C">
        <w:tc>
          <w:tcPr>
            <w:tcW w:w="0" w:type="auto"/>
            <w:tcBorders>
              <w:top w:val="nil"/>
              <w:bottom w:val="nil"/>
            </w:tcBorders>
          </w:tcPr>
          <w:p w14:paraId="1ED61440"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Initial Soil Available N</w:t>
            </w:r>
          </w:p>
        </w:tc>
        <w:tc>
          <w:tcPr>
            <w:tcW w:w="0" w:type="auto"/>
            <w:tcBorders>
              <w:top w:val="nil"/>
              <w:bottom w:val="nil"/>
            </w:tcBorders>
          </w:tcPr>
          <w:p w14:paraId="15D3995E"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AN</w:t>
            </w:r>
          </w:p>
        </w:tc>
        <w:tc>
          <w:tcPr>
            <w:tcW w:w="0" w:type="auto"/>
            <w:tcBorders>
              <w:top w:val="nil"/>
              <w:bottom w:val="nil"/>
            </w:tcBorders>
          </w:tcPr>
          <w:p w14:paraId="71AF74E0"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68.7</w:t>
            </w:r>
          </w:p>
        </w:tc>
        <w:tc>
          <w:tcPr>
            <w:tcW w:w="0" w:type="auto"/>
            <w:tcBorders>
              <w:top w:val="nil"/>
              <w:bottom w:val="nil"/>
            </w:tcBorders>
          </w:tcPr>
          <w:p w14:paraId="7323AB62"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139.1</w:t>
            </w:r>
          </w:p>
        </w:tc>
        <w:tc>
          <w:tcPr>
            <w:tcW w:w="0" w:type="auto"/>
            <w:tcBorders>
              <w:top w:val="nil"/>
              <w:bottom w:val="nil"/>
            </w:tcBorders>
          </w:tcPr>
          <w:p w14:paraId="3A72D21A"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r w:rsidR="004B225A" w:rsidRPr="001D2D50" w14:paraId="59F32F13" w14:textId="77777777" w:rsidTr="00607D5C">
        <w:tc>
          <w:tcPr>
            <w:tcW w:w="0" w:type="auto"/>
            <w:tcBorders>
              <w:top w:val="nil"/>
              <w:bottom w:val="nil"/>
            </w:tcBorders>
          </w:tcPr>
          <w:p w14:paraId="427615AD"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Initial Soil Available P</w:t>
            </w:r>
          </w:p>
        </w:tc>
        <w:tc>
          <w:tcPr>
            <w:tcW w:w="0" w:type="auto"/>
            <w:tcBorders>
              <w:top w:val="nil"/>
              <w:bottom w:val="nil"/>
            </w:tcBorders>
          </w:tcPr>
          <w:p w14:paraId="472A6870"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AP</w:t>
            </w:r>
          </w:p>
        </w:tc>
        <w:tc>
          <w:tcPr>
            <w:tcW w:w="0" w:type="auto"/>
            <w:tcBorders>
              <w:top w:val="nil"/>
              <w:bottom w:val="nil"/>
            </w:tcBorders>
          </w:tcPr>
          <w:p w14:paraId="40F55B51"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23.9</w:t>
            </w:r>
          </w:p>
        </w:tc>
        <w:tc>
          <w:tcPr>
            <w:tcW w:w="0" w:type="auto"/>
            <w:tcBorders>
              <w:top w:val="nil"/>
              <w:bottom w:val="nil"/>
            </w:tcBorders>
          </w:tcPr>
          <w:p w14:paraId="1FBD08F8"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64.6</w:t>
            </w:r>
          </w:p>
        </w:tc>
        <w:tc>
          <w:tcPr>
            <w:tcW w:w="0" w:type="auto"/>
            <w:tcBorders>
              <w:top w:val="nil"/>
              <w:bottom w:val="nil"/>
            </w:tcBorders>
          </w:tcPr>
          <w:p w14:paraId="320DE411"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r w:rsidR="004B225A" w:rsidRPr="001D2D50" w14:paraId="37AD284D" w14:textId="77777777" w:rsidTr="00607D5C">
        <w:tc>
          <w:tcPr>
            <w:tcW w:w="0" w:type="auto"/>
            <w:tcBorders>
              <w:top w:val="nil"/>
              <w:bottom w:val="nil"/>
            </w:tcBorders>
          </w:tcPr>
          <w:p w14:paraId="6161D001"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Initial Soil Available K</w:t>
            </w:r>
          </w:p>
        </w:tc>
        <w:tc>
          <w:tcPr>
            <w:tcW w:w="0" w:type="auto"/>
            <w:tcBorders>
              <w:top w:val="nil"/>
              <w:bottom w:val="nil"/>
            </w:tcBorders>
          </w:tcPr>
          <w:p w14:paraId="0075A9FB"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AK</w:t>
            </w:r>
          </w:p>
        </w:tc>
        <w:tc>
          <w:tcPr>
            <w:tcW w:w="0" w:type="auto"/>
            <w:tcBorders>
              <w:top w:val="nil"/>
              <w:bottom w:val="nil"/>
            </w:tcBorders>
          </w:tcPr>
          <w:p w14:paraId="3D06C013"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143.7</w:t>
            </w:r>
          </w:p>
        </w:tc>
        <w:tc>
          <w:tcPr>
            <w:tcW w:w="0" w:type="auto"/>
            <w:tcBorders>
              <w:top w:val="nil"/>
              <w:bottom w:val="nil"/>
            </w:tcBorders>
          </w:tcPr>
          <w:p w14:paraId="47037417"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320.8</w:t>
            </w:r>
          </w:p>
        </w:tc>
        <w:tc>
          <w:tcPr>
            <w:tcW w:w="0" w:type="auto"/>
            <w:tcBorders>
              <w:top w:val="nil"/>
              <w:bottom w:val="nil"/>
            </w:tcBorders>
          </w:tcPr>
          <w:p w14:paraId="6A897DD4"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r w:rsidR="004B225A" w:rsidRPr="001D2D50" w14:paraId="67440945" w14:textId="77777777" w:rsidTr="00607D5C">
        <w:tc>
          <w:tcPr>
            <w:tcW w:w="0" w:type="auto"/>
            <w:tcBorders>
              <w:top w:val="nil"/>
              <w:bottom w:val="nil"/>
            </w:tcBorders>
          </w:tcPr>
          <w:p w14:paraId="08EFD63C"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Irrigation Method</w:t>
            </w:r>
          </w:p>
        </w:tc>
        <w:tc>
          <w:tcPr>
            <w:tcW w:w="0" w:type="auto"/>
            <w:tcBorders>
              <w:top w:val="nil"/>
              <w:bottom w:val="nil"/>
            </w:tcBorders>
          </w:tcPr>
          <w:p w14:paraId="73FA817A"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Irrigation</w:t>
            </w:r>
          </w:p>
        </w:tc>
        <w:tc>
          <w:tcPr>
            <w:tcW w:w="0" w:type="auto"/>
            <w:tcBorders>
              <w:top w:val="nil"/>
              <w:bottom w:val="nil"/>
            </w:tcBorders>
          </w:tcPr>
          <w:p w14:paraId="6C4622AC"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c>
          <w:tcPr>
            <w:tcW w:w="0" w:type="auto"/>
            <w:tcBorders>
              <w:top w:val="nil"/>
              <w:bottom w:val="nil"/>
            </w:tcBorders>
          </w:tcPr>
          <w:p w14:paraId="59AD1C57"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c>
          <w:tcPr>
            <w:tcW w:w="0" w:type="auto"/>
            <w:tcBorders>
              <w:top w:val="nil"/>
              <w:bottom w:val="nil"/>
            </w:tcBorders>
          </w:tcPr>
          <w:p w14:paraId="6125192F"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1 (Sprinkling), 2 (Furrow), 3 (Drip)</w:t>
            </w:r>
          </w:p>
        </w:tc>
      </w:tr>
      <w:tr w:rsidR="004B225A" w:rsidRPr="001D2D50" w14:paraId="48FAD9A7" w14:textId="77777777" w:rsidTr="00607D5C">
        <w:tc>
          <w:tcPr>
            <w:tcW w:w="0" w:type="auto"/>
            <w:tcBorders>
              <w:top w:val="nil"/>
              <w:bottom w:val="nil"/>
            </w:tcBorders>
          </w:tcPr>
          <w:p w14:paraId="38249D2B"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Cumulative Growing-season Precipitation</w:t>
            </w:r>
          </w:p>
        </w:tc>
        <w:tc>
          <w:tcPr>
            <w:tcW w:w="0" w:type="auto"/>
            <w:tcBorders>
              <w:top w:val="nil"/>
              <w:bottom w:val="nil"/>
            </w:tcBorders>
          </w:tcPr>
          <w:p w14:paraId="6FAE532F"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CGP</w:t>
            </w:r>
          </w:p>
        </w:tc>
        <w:tc>
          <w:tcPr>
            <w:tcW w:w="0" w:type="auto"/>
            <w:tcBorders>
              <w:top w:val="nil"/>
              <w:bottom w:val="nil"/>
            </w:tcBorders>
          </w:tcPr>
          <w:p w14:paraId="0DBA26BE"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167.5</w:t>
            </w:r>
          </w:p>
        </w:tc>
        <w:tc>
          <w:tcPr>
            <w:tcW w:w="0" w:type="auto"/>
            <w:tcBorders>
              <w:top w:val="nil"/>
              <w:bottom w:val="nil"/>
            </w:tcBorders>
          </w:tcPr>
          <w:p w14:paraId="396CF375"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359.0</w:t>
            </w:r>
          </w:p>
        </w:tc>
        <w:tc>
          <w:tcPr>
            <w:tcW w:w="0" w:type="auto"/>
            <w:tcBorders>
              <w:top w:val="nil"/>
              <w:bottom w:val="nil"/>
            </w:tcBorders>
          </w:tcPr>
          <w:p w14:paraId="23C49E55"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r w:rsidR="004B225A" w:rsidRPr="001D2D50" w14:paraId="2353EDEE" w14:textId="77777777" w:rsidTr="00607D5C">
        <w:tc>
          <w:tcPr>
            <w:tcW w:w="0" w:type="auto"/>
            <w:tcBorders>
              <w:top w:val="nil"/>
              <w:bottom w:val="nil"/>
            </w:tcBorders>
          </w:tcPr>
          <w:p w14:paraId="5A7CAD0A"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Before Sowing Irrigation</w:t>
            </w:r>
          </w:p>
        </w:tc>
        <w:tc>
          <w:tcPr>
            <w:tcW w:w="0" w:type="auto"/>
            <w:tcBorders>
              <w:top w:val="nil"/>
              <w:bottom w:val="nil"/>
            </w:tcBorders>
          </w:tcPr>
          <w:p w14:paraId="7C073C82"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BSI</w:t>
            </w:r>
          </w:p>
        </w:tc>
        <w:tc>
          <w:tcPr>
            <w:tcW w:w="0" w:type="auto"/>
            <w:tcBorders>
              <w:top w:val="nil"/>
              <w:bottom w:val="nil"/>
            </w:tcBorders>
          </w:tcPr>
          <w:p w14:paraId="3CA94C4D"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13.6</w:t>
            </w:r>
          </w:p>
        </w:tc>
        <w:tc>
          <w:tcPr>
            <w:tcW w:w="0" w:type="auto"/>
            <w:tcBorders>
              <w:top w:val="nil"/>
              <w:bottom w:val="nil"/>
            </w:tcBorders>
          </w:tcPr>
          <w:p w14:paraId="45E0F03A"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181.0</w:t>
            </w:r>
          </w:p>
        </w:tc>
        <w:tc>
          <w:tcPr>
            <w:tcW w:w="0" w:type="auto"/>
            <w:tcBorders>
              <w:top w:val="nil"/>
              <w:bottom w:val="nil"/>
            </w:tcBorders>
          </w:tcPr>
          <w:p w14:paraId="616CBB22"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r w:rsidR="004B225A" w:rsidRPr="001D2D50" w14:paraId="0C38704B" w14:textId="77777777" w:rsidTr="00607D5C">
        <w:tc>
          <w:tcPr>
            <w:tcW w:w="0" w:type="auto"/>
            <w:tcBorders>
              <w:top w:val="nil"/>
              <w:bottom w:val="nil"/>
            </w:tcBorders>
          </w:tcPr>
          <w:p w14:paraId="65DB907C"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Over Winter Irrigation</w:t>
            </w:r>
          </w:p>
        </w:tc>
        <w:tc>
          <w:tcPr>
            <w:tcW w:w="0" w:type="auto"/>
            <w:tcBorders>
              <w:top w:val="nil"/>
              <w:bottom w:val="nil"/>
            </w:tcBorders>
          </w:tcPr>
          <w:p w14:paraId="3342DAC3"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OWI</w:t>
            </w:r>
          </w:p>
        </w:tc>
        <w:tc>
          <w:tcPr>
            <w:tcW w:w="0" w:type="auto"/>
            <w:tcBorders>
              <w:top w:val="nil"/>
              <w:bottom w:val="nil"/>
            </w:tcBorders>
          </w:tcPr>
          <w:p w14:paraId="26CF2C08"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7.2</w:t>
            </w:r>
          </w:p>
        </w:tc>
        <w:tc>
          <w:tcPr>
            <w:tcW w:w="0" w:type="auto"/>
            <w:tcBorders>
              <w:top w:val="nil"/>
              <w:bottom w:val="nil"/>
            </w:tcBorders>
          </w:tcPr>
          <w:p w14:paraId="74D8E36E"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120.0</w:t>
            </w:r>
          </w:p>
        </w:tc>
        <w:tc>
          <w:tcPr>
            <w:tcW w:w="0" w:type="auto"/>
            <w:tcBorders>
              <w:top w:val="nil"/>
              <w:bottom w:val="nil"/>
            </w:tcBorders>
          </w:tcPr>
          <w:p w14:paraId="3F99D977"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r w:rsidR="004B225A" w:rsidRPr="001D2D50" w14:paraId="53E6B56E" w14:textId="77777777" w:rsidTr="00607D5C">
        <w:tc>
          <w:tcPr>
            <w:tcW w:w="0" w:type="auto"/>
            <w:tcBorders>
              <w:top w:val="nil"/>
              <w:bottom w:val="nil"/>
            </w:tcBorders>
          </w:tcPr>
          <w:p w14:paraId="6C389A5A"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Reviving-stage (Feekes-3) Irrigation</w:t>
            </w:r>
          </w:p>
        </w:tc>
        <w:tc>
          <w:tcPr>
            <w:tcW w:w="0" w:type="auto"/>
            <w:tcBorders>
              <w:top w:val="nil"/>
              <w:bottom w:val="nil"/>
            </w:tcBorders>
          </w:tcPr>
          <w:p w14:paraId="528655DF"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RI</w:t>
            </w:r>
          </w:p>
        </w:tc>
        <w:tc>
          <w:tcPr>
            <w:tcW w:w="0" w:type="auto"/>
            <w:tcBorders>
              <w:top w:val="nil"/>
              <w:bottom w:val="nil"/>
            </w:tcBorders>
          </w:tcPr>
          <w:p w14:paraId="06992A80"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2.5</w:t>
            </w:r>
          </w:p>
        </w:tc>
        <w:tc>
          <w:tcPr>
            <w:tcW w:w="0" w:type="auto"/>
            <w:tcBorders>
              <w:top w:val="nil"/>
              <w:bottom w:val="nil"/>
            </w:tcBorders>
          </w:tcPr>
          <w:p w14:paraId="3D0025D9"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91.3</w:t>
            </w:r>
          </w:p>
        </w:tc>
        <w:tc>
          <w:tcPr>
            <w:tcW w:w="0" w:type="auto"/>
            <w:tcBorders>
              <w:top w:val="nil"/>
              <w:bottom w:val="nil"/>
            </w:tcBorders>
          </w:tcPr>
          <w:p w14:paraId="49B8DC42"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r w:rsidR="004B225A" w:rsidRPr="001D2D50" w14:paraId="127E8557" w14:textId="77777777" w:rsidTr="00607D5C">
        <w:tc>
          <w:tcPr>
            <w:tcW w:w="0" w:type="auto"/>
            <w:tcBorders>
              <w:top w:val="nil"/>
              <w:bottom w:val="nil"/>
            </w:tcBorders>
          </w:tcPr>
          <w:p w14:paraId="54CB148D"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Erection-stage (Feekes-4) Irrigation</w:t>
            </w:r>
          </w:p>
        </w:tc>
        <w:tc>
          <w:tcPr>
            <w:tcW w:w="0" w:type="auto"/>
            <w:tcBorders>
              <w:top w:val="nil"/>
              <w:bottom w:val="nil"/>
            </w:tcBorders>
          </w:tcPr>
          <w:p w14:paraId="0DE04C07"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EI</w:t>
            </w:r>
          </w:p>
        </w:tc>
        <w:tc>
          <w:tcPr>
            <w:tcW w:w="0" w:type="auto"/>
            <w:tcBorders>
              <w:top w:val="nil"/>
              <w:bottom w:val="nil"/>
            </w:tcBorders>
          </w:tcPr>
          <w:p w14:paraId="70D1641C"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2.5</w:t>
            </w:r>
          </w:p>
        </w:tc>
        <w:tc>
          <w:tcPr>
            <w:tcW w:w="0" w:type="auto"/>
            <w:tcBorders>
              <w:top w:val="nil"/>
              <w:bottom w:val="nil"/>
            </w:tcBorders>
          </w:tcPr>
          <w:p w14:paraId="2BFA6F86"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164.9</w:t>
            </w:r>
          </w:p>
        </w:tc>
        <w:tc>
          <w:tcPr>
            <w:tcW w:w="0" w:type="auto"/>
            <w:tcBorders>
              <w:top w:val="nil"/>
              <w:bottom w:val="nil"/>
            </w:tcBorders>
          </w:tcPr>
          <w:p w14:paraId="41952A24"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r w:rsidR="004B225A" w:rsidRPr="001D2D50" w14:paraId="4D124233" w14:textId="77777777" w:rsidTr="00607D5C">
        <w:tc>
          <w:tcPr>
            <w:tcW w:w="0" w:type="auto"/>
            <w:tcBorders>
              <w:top w:val="nil"/>
              <w:bottom w:val="nil"/>
            </w:tcBorders>
          </w:tcPr>
          <w:p w14:paraId="1ACE216A"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Jointing-stage (Feekes-6) Irrigation</w:t>
            </w:r>
          </w:p>
        </w:tc>
        <w:tc>
          <w:tcPr>
            <w:tcW w:w="0" w:type="auto"/>
            <w:tcBorders>
              <w:top w:val="nil"/>
              <w:bottom w:val="nil"/>
            </w:tcBorders>
          </w:tcPr>
          <w:p w14:paraId="70E4ABEF"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JI</w:t>
            </w:r>
          </w:p>
        </w:tc>
        <w:tc>
          <w:tcPr>
            <w:tcW w:w="0" w:type="auto"/>
            <w:tcBorders>
              <w:top w:val="nil"/>
              <w:bottom w:val="nil"/>
            </w:tcBorders>
          </w:tcPr>
          <w:p w14:paraId="0FA4D428"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35.9</w:t>
            </w:r>
          </w:p>
        </w:tc>
        <w:tc>
          <w:tcPr>
            <w:tcW w:w="0" w:type="auto"/>
            <w:tcBorders>
              <w:top w:val="nil"/>
              <w:bottom w:val="nil"/>
            </w:tcBorders>
          </w:tcPr>
          <w:p w14:paraId="416BBE66"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280.0</w:t>
            </w:r>
          </w:p>
        </w:tc>
        <w:tc>
          <w:tcPr>
            <w:tcW w:w="0" w:type="auto"/>
            <w:tcBorders>
              <w:top w:val="nil"/>
              <w:bottom w:val="nil"/>
            </w:tcBorders>
          </w:tcPr>
          <w:p w14:paraId="5D742DEA"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r w:rsidR="004B225A" w:rsidRPr="001D2D50" w14:paraId="21B354E9" w14:textId="77777777" w:rsidTr="00607D5C">
        <w:tc>
          <w:tcPr>
            <w:tcW w:w="0" w:type="auto"/>
            <w:tcBorders>
              <w:top w:val="nil"/>
              <w:bottom w:val="nil"/>
            </w:tcBorders>
          </w:tcPr>
          <w:p w14:paraId="50827059"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Booting-stage (Feekes-10) Irrigation</w:t>
            </w:r>
          </w:p>
        </w:tc>
        <w:tc>
          <w:tcPr>
            <w:tcW w:w="0" w:type="auto"/>
            <w:tcBorders>
              <w:top w:val="nil"/>
              <w:bottom w:val="nil"/>
            </w:tcBorders>
          </w:tcPr>
          <w:p w14:paraId="371CEDA9"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BI</w:t>
            </w:r>
          </w:p>
        </w:tc>
        <w:tc>
          <w:tcPr>
            <w:tcW w:w="0" w:type="auto"/>
            <w:tcBorders>
              <w:top w:val="nil"/>
              <w:bottom w:val="nil"/>
            </w:tcBorders>
          </w:tcPr>
          <w:p w14:paraId="6BD63260"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5.9</w:t>
            </w:r>
          </w:p>
        </w:tc>
        <w:tc>
          <w:tcPr>
            <w:tcW w:w="0" w:type="auto"/>
            <w:tcBorders>
              <w:top w:val="nil"/>
              <w:bottom w:val="nil"/>
            </w:tcBorders>
          </w:tcPr>
          <w:p w14:paraId="13577FBE"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120.0</w:t>
            </w:r>
          </w:p>
        </w:tc>
        <w:tc>
          <w:tcPr>
            <w:tcW w:w="0" w:type="auto"/>
            <w:tcBorders>
              <w:top w:val="nil"/>
              <w:bottom w:val="nil"/>
            </w:tcBorders>
          </w:tcPr>
          <w:p w14:paraId="1ECC6109"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r w:rsidR="004B225A" w:rsidRPr="001D2D50" w14:paraId="5027E351" w14:textId="77777777" w:rsidTr="00607D5C">
        <w:tc>
          <w:tcPr>
            <w:tcW w:w="0" w:type="auto"/>
            <w:tcBorders>
              <w:top w:val="nil"/>
              <w:bottom w:val="nil"/>
            </w:tcBorders>
          </w:tcPr>
          <w:p w14:paraId="77CD42C9"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Heading-stage (Feekes-10.3) Irrigation</w:t>
            </w:r>
          </w:p>
        </w:tc>
        <w:tc>
          <w:tcPr>
            <w:tcW w:w="0" w:type="auto"/>
            <w:tcBorders>
              <w:top w:val="nil"/>
              <w:bottom w:val="nil"/>
            </w:tcBorders>
          </w:tcPr>
          <w:p w14:paraId="1888188D"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HI</w:t>
            </w:r>
          </w:p>
        </w:tc>
        <w:tc>
          <w:tcPr>
            <w:tcW w:w="0" w:type="auto"/>
            <w:tcBorders>
              <w:top w:val="nil"/>
              <w:bottom w:val="nil"/>
            </w:tcBorders>
          </w:tcPr>
          <w:p w14:paraId="382292B2"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4.7</w:t>
            </w:r>
          </w:p>
        </w:tc>
        <w:tc>
          <w:tcPr>
            <w:tcW w:w="0" w:type="auto"/>
            <w:tcBorders>
              <w:top w:val="nil"/>
              <w:bottom w:val="nil"/>
            </w:tcBorders>
          </w:tcPr>
          <w:p w14:paraId="2162765B"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105.0</w:t>
            </w:r>
          </w:p>
        </w:tc>
        <w:tc>
          <w:tcPr>
            <w:tcW w:w="0" w:type="auto"/>
            <w:tcBorders>
              <w:top w:val="nil"/>
              <w:bottom w:val="nil"/>
            </w:tcBorders>
          </w:tcPr>
          <w:p w14:paraId="596343AB"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r w:rsidR="004B225A" w:rsidRPr="001D2D50" w14:paraId="3C28361D" w14:textId="77777777" w:rsidTr="00607D5C">
        <w:tc>
          <w:tcPr>
            <w:tcW w:w="0" w:type="auto"/>
            <w:tcBorders>
              <w:top w:val="nil"/>
              <w:bottom w:val="nil"/>
            </w:tcBorders>
          </w:tcPr>
          <w:p w14:paraId="25487F5B"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Anthesis-stage (Feekes-10.5.2) Irrigation</w:t>
            </w:r>
          </w:p>
        </w:tc>
        <w:tc>
          <w:tcPr>
            <w:tcW w:w="0" w:type="auto"/>
            <w:tcBorders>
              <w:top w:val="nil"/>
              <w:bottom w:val="nil"/>
            </w:tcBorders>
          </w:tcPr>
          <w:p w14:paraId="694A933C"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AI</w:t>
            </w:r>
          </w:p>
        </w:tc>
        <w:tc>
          <w:tcPr>
            <w:tcW w:w="0" w:type="auto"/>
            <w:tcBorders>
              <w:top w:val="nil"/>
              <w:bottom w:val="nil"/>
            </w:tcBorders>
          </w:tcPr>
          <w:p w14:paraId="6CFF4215"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16.8</w:t>
            </w:r>
          </w:p>
        </w:tc>
        <w:tc>
          <w:tcPr>
            <w:tcW w:w="0" w:type="auto"/>
            <w:tcBorders>
              <w:top w:val="nil"/>
              <w:bottom w:val="nil"/>
            </w:tcBorders>
          </w:tcPr>
          <w:p w14:paraId="1796FEF1"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120.0</w:t>
            </w:r>
          </w:p>
        </w:tc>
        <w:tc>
          <w:tcPr>
            <w:tcW w:w="0" w:type="auto"/>
            <w:tcBorders>
              <w:top w:val="nil"/>
              <w:bottom w:val="nil"/>
            </w:tcBorders>
          </w:tcPr>
          <w:p w14:paraId="16BF18D4"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r w:rsidR="004B225A" w:rsidRPr="001D2D50" w14:paraId="5BB07035" w14:textId="77777777" w:rsidTr="00607D5C">
        <w:tc>
          <w:tcPr>
            <w:tcW w:w="0" w:type="auto"/>
            <w:tcBorders>
              <w:top w:val="nil"/>
              <w:bottom w:val="nil"/>
            </w:tcBorders>
          </w:tcPr>
          <w:p w14:paraId="6DB0B9BE"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Filling-stage (Feekes-10.5.4) Irrigation</w:t>
            </w:r>
          </w:p>
        </w:tc>
        <w:tc>
          <w:tcPr>
            <w:tcW w:w="0" w:type="auto"/>
            <w:tcBorders>
              <w:top w:val="nil"/>
              <w:bottom w:val="nil"/>
            </w:tcBorders>
          </w:tcPr>
          <w:p w14:paraId="2FD2AB9B"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FI</w:t>
            </w:r>
          </w:p>
        </w:tc>
        <w:tc>
          <w:tcPr>
            <w:tcW w:w="0" w:type="auto"/>
            <w:tcBorders>
              <w:top w:val="nil"/>
              <w:bottom w:val="nil"/>
            </w:tcBorders>
          </w:tcPr>
          <w:p w14:paraId="400E1D45"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12.1</w:t>
            </w:r>
          </w:p>
        </w:tc>
        <w:tc>
          <w:tcPr>
            <w:tcW w:w="0" w:type="auto"/>
            <w:tcBorders>
              <w:top w:val="nil"/>
              <w:bottom w:val="nil"/>
            </w:tcBorders>
          </w:tcPr>
          <w:p w14:paraId="7885B03D"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165.0</w:t>
            </w:r>
          </w:p>
        </w:tc>
        <w:tc>
          <w:tcPr>
            <w:tcW w:w="0" w:type="auto"/>
            <w:tcBorders>
              <w:top w:val="nil"/>
              <w:bottom w:val="nil"/>
            </w:tcBorders>
          </w:tcPr>
          <w:p w14:paraId="3BC6FBA3"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r w:rsidR="004B225A" w:rsidRPr="001D2D50" w14:paraId="7CF0436F" w14:textId="77777777" w:rsidTr="00607D5C">
        <w:tc>
          <w:tcPr>
            <w:tcW w:w="0" w:type="auto"/>
            <w:tcBorders>
              <w:top w:val="nil"/>
              <w:bottom w:val="nil"/>
            </w:tcBorders>
          </w:tcPr>
          <w:p w14:paraId="1ACD92D9"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Milking-stage (Feekes-11.1) Irrigation</w:t>
            </w:r>
          </w:p>
        </w:tc>
        <w:tc>
          <w:tcPr>
            <w:tcW w:w="0" w:type="auto"/>
            <w:tcBorders>
              <w:top w:val="nil"/>
              <w:bottom w:val="nil"/>
            </w:tcBorders>
          </w:tcPr>
          <w:p w14:paraId="5B875065"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MI</w:t>
            </w:r>
          </w:p>
        </w:tc>
        <w:tc>
          <w:tcPr>
            <w:tcW w:w="0" w:type="auto"/>
            <w:tcBorders>
              <w:top w:val="nil"/>
              <w:bottom w:val="nil"/>
            </w:tcBorders>
          </w:tcPr>
          <w:p w14:paraId="71240A0E"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3.6</w:t>
            </w:r>
          </w:p>
        </w:tc>
        <w:tc>
          <w:tcPr>
            <w:tcW w:w="0" w:type="auto"/>
            <w:tcBorders>
              <w:top w:val="nil"/>
              <w:bottom w:val="nil"/>
            </w:tcBorders>
          </w:tcPr>
          <w:p w14:paraId="0EA2B359"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187.5</w:t>
            </w:r>
          </w:p>
        </w:tc>
        <w:tc>
          <w:tcPr>
            <w:tcW w:w="0" w:type="auto"/>
            <w:tcBorders>
              <w:top w:val="nil"/>
              <w:bottom w:val="nil"/>
            </w:tcBorders>
          </w:tcPr>
          <w:p w14:paraId="12C72557"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r w:rsidR="004B225A" w:rsidRPr="001D2D50" w14:paraId="3E5C5BB0" w14:textId="77777777" w:rsidTr="00607D5C">
        <w:tc>
          <w:tcPr>
            <w:tcW w:w="0" w:type="auto"/>
            <w:tcBorders>
              <w:top w:val="nil"/>
              <w:bottom w:val="nil"/>
            </w:tcBorders>
          </w:tcPr>
          <w:p w14:paraId="2857E872"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lastRenderedPageBreak/>
              <w:t>Cumulative Growing-season Irrigation</w:t>
            </w:r>
          </w:p>
        </w:tc>
        <w:tc>
          <w:tcPr>
            <w:tcW w:w="0" w:type="auto"/>
            <w:tcBorders>
              <w:top w:val="nil"/>
              <w:bottom w:val="nil"/>
            </w:tcBorders>
          </w:tcPr>
          <w:p w14:paraId="4F7D1F47"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CGI</w:t>
            </w:r>
          </w:p>
        </w:tc>
        <w:tc>
          <w:tcPr>
            <w:tcW w:w="0" w:type="auto"/>
            <w:tcBorders>
              <w:top w:val="nil"/>
              <w:bottom w:val="nil"/>
            </w:tcBorders>
          </w:tcPr>
          <w:p w14:paraId="0E25B3AC"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126.0</w:t>
            </w:r>
          </w:p>
        </w:tc>
        <w:tc>
          <w:tcPr>
            <w:tcW w:w="0" w:type="auto"/>
            <w:tcBorders>
              <w:top w:val="nil"/>
              <w:bottom w:val="nil"/>
            </w:tcBorders>
          </w:tcPr>
          <w:p w14:paraId="576A8EE5"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705.1</w:t>
            </w:r>
          </w:p>
        </w:tc>
        <w:tc>
          <w:tcPr>
            <w:tcW w:w="0" w:type="auto"/>
            <w:tcBorders>
              <w:top w:val="nil"/>
              <w:bottom w:val="nil"/>
            </w:tcBorders>
          </w:tcPr>
          <w:p w14:paraId="2DF8D6FC"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r w:rsidR="004B225A" w:rsidRPr="001D2D50" w14:paraId="1B26B5BD" w14:textId="77777777" w:rsidTr="00607D5C">
        <w:tc>
          <w:tcPr>
            <w:tcW w:w="0" w:type="auto"/>
            <w:tcBorders>
              <w:top w:val="nil"/>
              <w:bottom w:val="nil"/>
            </w:tcBorders>
          </w:tcPr>
          <w:p w14:paraId="7836361E"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Cumulative Growing-season Water Input (Precipitation + Irrigation)</w:t>
            </w:r>
          </w:p>
        </w:tc>
        <w:tc>
          <w:tcPr>
            <w:tcW w:w="0" w:type="auto"/>
            <w:tcBorders>
              <w:top w:val="nil"/>
              <w:bottom w:val="nil"/>
            </w:tcBorders>
          </w:tcPr>
          <w:p w14:paraId="52C70C2B"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CGWI</w:t>
            </w:r>
          </w:p>
        </w:tc>
        <w:tc>
          <w:tcPr>
            <w:tcW w:w="0" w:type="auto"/>
            <w:tcBorders>
              <w:top w:val="nil"/>
              <w:bottom w:val="nil"/>
            </w:tcBorders>
          </w:tcPr>
          <w:p w14:paraId="392A9D6C"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293.5</w:t>
            </w:r>
          </w:p>
        </w:tc>
        <w:tc>
          <w:tcPr>
            <w:tcW w:w="0" w:type="auto"/>
            <w:tcBorders>
              <w:top w:val="nil"/>
              <w:bottom w:val="nil"/>
            </w:tcBorders>
          </w:tcPr>
          <w:p w14:paraId="32E5FCDF"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660.3</w:t>
            </w:r>
          </w:p>
        </w:tc>
        <w:tc>
          <w:tcPr>
            <w:tcW w:w="0" w:type="auto"/>
            <w:tcBorders>
              <w:top w:val="nil"/>
              <w:bottom w:val="nil"/>
            </w:tcBorders>
          </w:tcPr>
          <w:p w14:paraId="3C22B92D"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r w:rsidR="004B225A" w:rsidRPr="001D2D50" w14:paraId="252B8B7B" w14:textId="77777777" w:rsidTr="00607D5C">
        <w:tc>
          <w:tcPr>
            <w:tcW w:w="0" w:type="auto"/>
            <w:tcBorders>
              <w:top w:val="nil"/>
              <w:bottom w:val="nil"/>
            </w:tcBorders>
          </w:tcPr>
          <w:p w14:paraId="3716C497"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Calculated Evapotranspiration</w:t>
            </w:r>
          </w:p>
        </w:tc>
        <w:tc>
          <w:tcPr>
            <w:tcW w:w="0" w:type="auto"/>
            <w:tcBorders>
              <w:top w:val="nil"/>
              <w:bottom w:val="nil"/>
            </w:tcBorders>
          </w:tcPr>
          <w:p w14:paraId="7F809FC8"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CET</w:t>
            </w:r>
          </w:p>
        </w:tc>
        <w:tc>
          <w:tcPr>
            <w:tcW w:w="0" w:type="auto"/>
            <w:tcBorders>
              <w:top w:val="nil"/>
              <w:bottom w:val="nil"/>
            </w:tcBorders>
          </w:tcPr>
          <w:p w14:paraId="047EAE13"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415.0</w:t>
            </w:r>
          </w:p>
        </w:tc>
        <w:tc>
          <w:tcPr>
            <w:tcW w:w="0" w:type="auto"/>
            <w:tcBorders>
              <w:top w:val="nil"/>
              <w:bottom w:val="nil"/>
            </w:tcBorders>
          </w:tcPr>
          <w:p w14:paraId="0AE8D078"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1157.9</w:t>
            </w:r>
          </w:p>
        </w:tc>
        <w:tc>
          <w:tcPr>
            <w:tcW w:w="0" w:type="auto"/>
            <w:tcBorders>
              <w:top w:val="nil"/>
              <w:bottom w:val="nil"/>
            </w:tcBorders>
          </w:tcPr>
          <w:p w14:paraId="20923C99"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r w:rsidR="004B225A" w:rsidRPr="001D2D50" w14:paraId="65609D6B" w14:textId="77777777" w:rsidTr="00607D5C">
        <w:tc>
          <w:tcPr>
            <w:tcW w:w="0" w:type="auto"/>
            <w:tcBorders>
              <w:top w:val="nil"/>
              <w:bottom w:val="nil"/>
            </w:tcBorders>
          </w:tcPr>
          <w:p w14:paraId="1292B59E"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Before Sowing N Input</w:t>
            </w:r>
          </w:p>
        </w:tc>
        <w:tc>
          <w:tcPr>
            <w:tcW w:w="0" w:type="auto"/>
            <w:tcBorders>
              <w:top w:val="nil"/>
              <w:bottom w:val="nil"/>
            </w:tcBorders>
          </w:tcPr>
          <w:p w14:paraId="214E3043"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BSNI</w:t>
            </w:r>
          </w:p>
        </w:tc>
        <w:tc>
          <w:tcPr>
            <w:tcW w:w="0" w:type="auto"/>
            <w:tcBorders>
              <w:top w:val="nil"/>
              <w:bottom w:val="nil"/>
            </w:tcBorders>
          </w:tcPr>
          <w:p w14:paraId="4F9E4737"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104.6</w:t>
            </w:r>
          </w:p>
        </w:tc>
        <w:tc>
          <w:tcPr>
            <w:tcW w:w="0" w:type="auto"/>
            <w:tcBorders>
              <w:top w:val="nil"/>
              <w:bottom w:val="nil"/>
            </w:tcBorders>
          </w:tcPr>
          <w:p w14:paraId="061EF0C3"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450.0</w:t>
            </w:r>
          </w:p>
        </w:tc>
        <w:tc>
          <w:tcPr>
            <w:tcW w:w="0" w:type="auto"/>
            <w:tcBorders>
              <w:top w:val="nil"/>
              <w:bottom w:val="nil"/>
            </w:tcBorders>
          </w:tcPr>
          <w:p w14:paraId="6C070BE7"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r w:rsidR="004B225A" w:rsidRPr="001D2D50" w14:paraId="1BBFD3E0" w14:textId="77777777" w:rsidTr="00607D5C">
        <w:tc>
          <w:tcPr>
            <w:tcW w:w="0" w:type="auto"/>
            <w:tcBorders>
              <w:top w:val="nil"/>
              <w:bottom w:val="nil"/>
            </w:tcBorders>
          </w:tcPr>
          <w:p w14:paraId="4683FF7E"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Tillering-stage (Feekes-2) N Input</w:t>
            </w:r>
          </w:p>
        </w:tc>
        <w:tc>
          <w:tcPr>
            <w:tcW w:w="0" w:type="auto"/>
            <w:tcBorders>
              <w:top w:val="nil"/>
              <w:bottom w:val="nil"/>
            </w:tcBorders>
          </w:tcPr>
          <w:p w14:paraId="50ED54A5"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TNI</w:t>
            </w:r>
          </w:p>
        </w:tc>
        <w:tc>
          <w:tcPr>
            <w:tcW w:w="0" w:type="auto"/>
            <w:tcBorders>
              <w:top w:val="nil"/>
              <w:bottom w:val="nil"/>
            </w:tcBorders>
          </w:tcPr>
          <w:p w14:paraId="3BD52FE8"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1.4</w:t>
            </w:r>
          </w:p>
        </w:tc>
        <w:tc>
          <w:tcPr>
            <w:tcW w:w="0" w:type="auto"/>
            <w:tcBorders>
              <w:top w:val="nil"/>
              <w:bottom w:val="nil"/>
            </w:tcBorders>
          </w:tcPr>
          <w:p w14:paraId="7C9BBBAF"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142.5</w:t>
            </w:r>
          </w:p>
        </w:tc>
        <w:tc>
          <w:tcPr>
            <w:tcW w:w="0" w:type="auto"/>
            <w:tcBorders>
              <w:top w:val="nil"/>
              <w:bottom w:val="nil"/>
            </w:tcBorders>
          </w:tcPr>
          <w:p w14:paraId="7D7C11B2"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r w:rsidR="004B225A" w:rsidRPr="001D2D50" w14:paraId="2CD3E57A" w14:textId="77777777" w:rsidTr="00607D5C">
        <w:tc>
          <w:tcPr>
            <w:tcW w:w="0" w:type="auto"/>
            <w:tcBorders>
              <w:top w:val="nil"/>
              <w:bottom w:val="nil"/>
            </w:tcBorders>
          </w:tcPr>
          <w:p w14:paraId="292FF5BE"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Reviving-stage (Feekes-3) N Input</w:t>
            </w:r>
          </w:p>
        </w:tc>
        <w:tc>
          <w:tcPr>
            <w:tcW w:w="0" w:type="auto"/>
            <w:tcBorders>
              <w:top w:val="nil"/>
              <w:bottom w:val="nil"/>
            </w:tcBorders>
          </w:tcPr>
          <w:p w14:paraId="2FF34ACC"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RNI</w:t>
            </w:r>
          </w:p>
        </w:tc>
        <w:tc>
          <w:tcPr>
            <w:tcW w:w="0" w:type="auto"/>
            <w:tcBorders>
              <w:top w:val="nil"/>
              <w:bottom w:val="nil"/>
            </w:tcBorders>
          </w:tcPr>
          <w:p w14:paraId="2389469C"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10.1</w:t>
            </w:r>
          </w:p>
        </w:tc>
        <w:tc>
          <w:tcPr>
            <w:tcW w:w="0" w:type="auto"/>
            <w:tcBorders>
              <w:top w:val="nil"/>
              <w:bottom w:val="nil"/>
            </w:tcBorders>
          </w:tcPr>
          <w:p w14:paraId="6466819F"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345.0</w:t>
            </w:r>
          </w:p>
        </w:tc>
        <w:tc>
          <w:tcPr>
            <w:tcW w:w="0" w:type="auto"/>
            <w:tcBorders>
              <w:top w:val="nil"/>
              <w:bottom w:val="nil"/>
            </w:tcBorders>
          </w:tcPr>
          <w:p w14:paraId="4B879E62"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r w:rsidR="004B225A" w:rsidRPr="001D2D50" w14:paraId="3EFE65BD" w14:textId="77777777" w:rsidTr="00607D5C">
        <w:trPr>
          <w:trHeight w:val="548"/>
        </w:trPr>
        <w:tc>
          <w:tcPr>
            <w:tcW w:w="0" w:type="auto"/>
            <w:tcBorders>
              <w:top w:val="nil"/>
              <w:bottom w:val="nil"/>
            </w:tcBorders>
          </w:tcPr>
          <w:p w14:paraId="581744EC"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Jointing-stage (Feekes-6) N Input</w:t>
            </w:r>
          </w:p>
        </w:tc>
        <w:tc>
          <w:tcPr>
            <w:tcW w:w="0" w:type="auto"/>
            <w:tcBorders>
              <w:top w:val="nil"/>
              <w:bottom w:val="nil"/>
            </w:tcBorders>
          </w:tcPr>
          <w:p w14:paraId="0FBBF624"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JNI</w:t>
            </w:r>
          </w:p>
        </w:tc>
        <w:tc>
          <w:tcPr>
            <w:tcW w:w="0" w:type="auto"/>
            <w:tcBorders>
              <w:top w:val="nil"/>
              <w:bottom w:val="nil"/>
            </w:tcBorders>
          </w:tcPr>
          <w:p w14:paraId="38DE85D7"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55.9</w:t>
            </w:r>
          </w:p>
        </w:tc>
        <w:tc>
          <w:tcPr>
            <w:tcW w:w="0" w:type="auto"/>
            <w:tcBorders>
              <w:top w:val="nil"/>
              <w:bottom w:val="nil"/>
            </w:tcBorders>
          </w:tcPr>
          <w:p w14:paraId="4BC15CE0"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337.5</w:t>
            </w:r>
          </w:p>
        </w:tc>
        <w:tc>
          <w:tcPr>
            <w:tcW w:w="0" w:type="auto"/>
            <w:tcBorders>
              <w:top w:val="nil"/>
              <w:bottom w:val="nil"/>
            </w:tcBorders>
          </w:tcPr>
          <w:p w14:paraId="5414DA0F"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r w:rsidR="004B225A" w:rsidRPr="001D2D50" w14:paraId="3CE378FF" w14:textId="77777777" w:rsidTr="00607D5C">
        <w:tc>
          <w:tcPr>
            <w:tcW w:w="0" w:type="auto"/>
            <w:tcBorders>
              <w:top w:val="nil"/>
              <w:bottom w:val="nil"/>
            </w:tcBorders>
          </w:tcPr>
          <w:p w14:paraId="4091D9E7"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Booting-stage (Feekes-10) N Input</w:t>
            </w:r>
          </w:p>
        </w:tc>
        <w:tc>
          <w:tcPr>
            <w:tcW w:w="0" w:type="auto"/>
            <w:tcBorders>
              <w:top w:val="nil"/>
              <w:bottom w:val="nil"/>
            </w:tcBorders>
          </w:tcPr>
          <w:p w14:paraId="36614F61"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BNI</w:t>
            </w:r>
          </w:p>
        </w:tc>
        <w:tc>
          <w:tcPr>
            <w:tcW w:w="0" w:type="auto"/>
            <w:tcBorders>
              <w:top w:val="nil"/>
              <w:bottom w:val="nil"/>
            </w:tcBorders>
          </w:tcPr>
          <w:p w14:paraId="4E2F1B9F"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1.2</w:t>
            </w:r>
          </w:p>
        </w:tc>
        <w:tc>
          <w:tcPr>
            <w:tcW w:w="0" w:type="auto"/>
            <w:tcBorders>
              <w:top w:val="nil"/>
              <w:bottom w:val="nil"/>
            </w:tcBorders>
          </w:tcPr>
          <w:p w14:paraId="0043855F"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75.0</w:t>
            </w:r>
          </w:p>
        </w:tc>
        <w:tc>
          <w:tcPr>
            <w:tcW w:w="0" w:type="auto"/>
            <w:tcBorders>
              <w:top w:val="nil"/>
              <w:bottom w:val="nil"/>
            </w:tcBorders>
          </w:tcPr>
          <w:p w14:paraId="3960427D"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r w:rsidR="004B225A" w:rsidRPr="001D2D50" w14:paraId="704F45A8" w14:textId="77777777" w:rsidTr="00607D5C">
        <w:tc>
          <w:tcPr>
            <w:tcW w:w="0" w:type="auto"/>
            <w:tcBorders>
              <w:top w:val="nil"/>
              <w:bottom w:val="nil"/>
            </w:tcBorders>
          </w:tcPr>
          <w:p w14:paraId="7DA5B0B7"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Heading-stage (Feekes-10.3) N Input</w:t>
            </w:r>
          </w:p>
        </w:tc>
        <w:tc>
          <w:tcPr>
            <w:tcW w:w="0" w:type="auto"/>
            <w:tcBorders>
              <w:top w:val="nil"/>
              <w:bottom w:val="nil"/>
            </w:tcBorders>
          </w:tcPr>
          <w:p w14:paraId="587953C4"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HNI</w:t>
            </w:r>
          </w:p>
        </w:tc>
        <w:tc>
          <w:tcPr>
            <w:tcW w:w="0" w:type="auto"/>
            <w:tcBorders>
              <w:top w:val="nil"/>
              <w:bottom w:val="nil"/>
            </w:tcBorders>
          </w:tcPr>
          <w:p w14:paraId="418F66A3"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1.9</w:t>
            </w:r>
          </w:p>
        </w:tc>
        <w:tc>
          <w:tcPr>
            <w:tcW w:w="0" w:type="auto"/>
            <w:tcBorders>
              <w:top w:val="nil"/>
              <w:bottom w:val="nil"/>
            </w:tcBorders>
          </w:tcPr>
          <w:p w14:paraId="35614C4A"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111.0</w:t>
            </w:r>
          </w:p>
        </w:tc>
        <w:tc>
          <w:tcPr>
            <w:tcW w:w="0" w:type="auto"/>
            <w:tcBorders>
              <w:top w:val="nil"/>
              <w:bottom w:val="nil"/>
            </w:tcBorders>
          </w:tcPr>
          <w:p w14:paraId="70B87AE3"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r w:rsidR="004B225A" w:rsidRPr="001D2D50" w14:paraId="480EE340" w14:textId="77777777" w:rsidTr="00607D5C">
        <w:tc>
          <w:tcPr>
            <w:tcW w:w="0" w:type="auto"/>
            <w:tcBorders>
              <w:top w:val="nil"/>
              <w:bottom w:val="nil"/>
            </w:tcBorders>
          </w:tcPr>
          <w:p w14:paraId="2C302D27"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Anthesis-stage (Feekes-10.5.2) N Input</w:t>
            </w:r>
          </w:p>
        </w:tc>
        <w:tc>
          <w:tcPr>
            <w:tcW w:w="0" w:type="auto"/>
            <w:tcBorders>
              <w:top w:val="nil"/>
              <w:bottom w:val="nil"/>
            </w:tcBorders>
          </w:tcPr>
          <w:p w14:paraId="4F40F308"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ANI</w:t>
            </w:r>
          </w:p>
        </w:tc>
        <w:tc>
          <w:tcPr>
            <w:tcW w:w="0" w:type="auto"/>
            <w:tcBorders>
              <w:top w:val="nil"/>
              <w:bottom w:val="nil"/>
            </w:tcBorders>
          </w:tcPr>
          <w:p w14:paraId="09B846C9"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3.7</w:t>
            </w:r>
          </w:p>
        </w:tc>
        <w:tc>
          <w:tcPr>
            <w:tcW w:w="0" w:type="auto"/>
            <w:tcBorders>
              <w:top w:val="nil"/>
              <w:bottom w:val="nil"/>
            </w:tcBorders>
          </w:tcPr>
          <w:p w14:paraId="7D804E6E"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180.0</w:t>
            </w:r>
          </w:p>
        </w:tc>
        <w:tc>
          <w:tcPr>
            <w:tcW w:w="0" w:type="auto"/>
            <w:tcBorders>
              <w:top w:val="nil"/>
              <w:bottom w:val="nil"/>
            </w:tcBorders>
          </w:tcPr>
          <w:p w14:paraId="3E4DC1C1"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r w:rsidR="004B225A" w:rsidRPr="001D2D50" w14:paraId="1610C2E6" w14:textId="77777777" w:rsidTr="00607D5C">
        <w:tc>
          <w:tcPr>
            <w:tcW w:w="0" w:type="auto"/>
            <w:tcBorders>
              <w:top w:val="nil"/>
              <w:bottom w:val="nil"/>
            </w:tcBorders>
          </w:tcPr>
          <w:p w14:paraId="7E30FBCB"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Filling-stage (Feekes-10.5.4) N Input</w:t>
            </w:r>
          </w:p>
        </w:tc>
        <w:tc>
          <w:tcPr>
            <w:tcW w:w="0" w:type="auto"/>
            <w:tcBorders>
              <w:top w:val="nil"/>
              <w:bottom w:val="nil"/>
            </w:tcBorders>
          </w:tcPr>
          <w:p w14:paraId="38388A04"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FINI</w:t>
            </w:r>
          </w:p>
        </w:tc>
        <w:tc>
          <w:tcPr>
            <w:tcW w:w="0" w:type="auto"/>
            <w:tcBorders>
              <w:top w:val="nil"/>
              <w:bottom w:val="nil"/>
            </w:tcBorders>
          </w:tcPr>
          <w:p w14:paraId="6C138B40"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2.2</w:t>
            </w:r>
          </w:p>
        </w:tc>
        <w:tc>
          <w:tcPr>
            <w:tcW w:w="0" w:type="auto"/>
            <w:tcBorders>
              <w:top w:val="nil"/>
              <w:bottom w:val="nil"/>
            </w:tcBorders>
          </w:tcPr>
          <w:p w14:paraId="44D2013F"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90.0</w:t>
            </w:r>
          </w:p>
        </w:tc>
        <w:tc>
          <w:tcPr>
            <w:tcW w:w="0" w:type="auto"/>
            <w:tcBorders>
              <w:top w:val="nil"/>
              <w:bottom w:val="nil"/>
            </w:tcBorders>
          </w:tcPr>
          <w:p w14:paraId="4786B669"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r w:rsidR="004B225A" w:rsidRPr="001D2D50" w14:paraId="5305247B" w14:textId="77777777" w:rsidTr="00607D5C">
        <w:tc>
          <w:tcPr>
            <w:tcW w:w="0" w:type="auto"/>
            <w:tcBorders>
              <w:top w:val="nil"/>
            </w:tcBorders>
          </w:tcPr>
          <w:p w14:paraId="1C11A27C"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Cumulative Growing-season N Input</w:t>
            </w:r>
          </w:p>
        </w:tc>
        <w:tc>
          <w:tcPr>
            <w:tcW w:w="0" w:type="auto"/>
            <w:tcBorders>
              <w:top w:val="nil"/>
            </w:tcBorders>
          </w:tcPr>
          <w:p w14:paraId="6B9339F9"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CGNI</w:t>
            </w:r>
          </w:p>
        </w:tc>
        <w:tc>
          <w:tcPr>
            <w:tcW w:w="0" w:type="auto"/>
            <w:tcBorders>
              <w:top w:val="nil"/>
            </w:tcBorders>
          </w:tcPr>
          <w:p w14:paraId="0A23F7E0"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187.7</w:t>
            </w:r>
          </w:p>
        </w:tc>
        <w:tc>
          <w:tcPr>
            <w:tcW w:w="0" w:type="auto"/>
            <w:tcBorders>
              <w:top w:val="nil"/>
            </w:tcBorders>
          </w:tcPr>
          <w:p w14:paraId="20E90DF1" w14:textId="77777777" w:rsidR="004B225A" w:rsidRPr="001D2D50" w:rsidRDefault="004B225A" w:rsidP="001D2D50">
            <w:pPr>
              <w:spacing w:after="0" w:line="480" w:lineRule="auto"/>
              <w:contextualSpacing/>
              <w:jc w:val="both"/>
              <w:rPr>
                <w:rFonts w:ascii="Times New Roman" w:hAnsi="Times New Roman" w:cs="Times New Roman"/>
                <w:sz w:val="24"/>
                <w:szCs w:val="24"/>
                <w:lang w:eastAsia="zh-CN"/>
              </w:rPr>
            </w:pPr>
            <w:r w:rsidRPr="001D2D50">
              <w:rPr>
                <w:rFonts w:ascii="Times New Roman" w:hAnsi="Times New Roman" w:cs="Times New Roman"/>
                <w:sz w:val="24"/>
                <w:szCs w:val="24"/>
                <w:lang w:eastAsia="zh-CN"/>
              </w:rPr>
              <w:t>525.0</w:t>
            </w:r>
          </w:p>
        </w:tc>
        <w:tc>
          <w:tcPr>
            <w:tcW w:w="0" w:type="auto"/>
            <w:tcBorders>
              <w:top w:val="nil"/>
            </w:tcBorders>
          </w:tcPr>
          <w:p w14:paraId="27C8878E" w14:textId="77777777" w:rsidR="004B225A" w:rsidRPr="001D2D50" w:rsidRDefault="004B225A" w:rsidP="001D2D50">
            <w:pPr>
              <w:spacing w:after="0" w:line="480" w:lineRule="auto"/>
              <w:contextualSpacing/>
              <w:rPr>
                <w:rFonts w:ascii="Times New Roman" w:hAnsi="Times New Roman" w:cs="Times New Roman"/>
                <w:sz w:val="24"/>
                <w:szCs w:val="24"/>
                <w:lang w:eastAsia="zh-CN"/>
              </w:rPr>
            </w:pPr>
            <w:r w:rsidRPr="001D2D50">
              <w:rPr>
                <w:rFonts w:ascii="Times New Roman" w:hAnsi="Times New Roman" w:cs="Times New Roman"/>
                <w:sz w:val="24"/>
                <w:szCs w:val="24"/>
                <w:lang w:eastAsia="zh-CN"/>
              </w:rPr>
              <w:t>NA</w:t>
            </w:r>
          </w:p>
        </w:tc>
      </w:tr>
    </w:tbl>
    <w:p w14:paraId="075570FB" w14:textId="77777777" w:rsidR="004B225A" w:rsidRPr="001D2D50" w:rsidRDefault="004B225A" w:rsidP="001D2D50">
      <w:pPr>
        <w:spacing w:after="0" w:line="480" w:lineRule="auto"/>
        <w:jc w:val="both"/>
        <w:rPr>
          <w:rFonts w:ascii="Times New Roman" w:hAnsi="Times New Roman" w:cs="Times New Roman"/>
          <w:sz w:val="24"/>
          <w:szCs w:val="24"/>
          <w:lang w:eastAsia="zh-CN"/>
        </w:rPr>
      </w:pPr>
    </w:p>
    <w:p w14:paraId="4FCE6C0D" w14:textId="77777777" w:rsidR="004B225A" w:rsidRDefault="004B225A" w:rsidP="001D2D50">
      <w:pPr>
        <w:spacing w:after="0" w:line="480" w:lineRule="auto"/>
        <w:rPr>
          <w:rFonts w:ascii="Times New Roman" w:eastAsia="黑体" w:hAnsi="Times New Roman" w:cs="Times New Roman"/>
          <w:b/>
          <w:sz w:val="24"/>
          <w:szCs w:val="24"/>
        </w:rPr>
      </w:pPr>
    </w:p>
    <w:p w14:paraId="45F23E77" w14:textId="77777777" w:rsidR="005F2A42" w:rsidRDefault="005F2A42" w:rsidP="001D2D50">
      <w:pPr>
        <w:spacing w:after="0" w:line="480" w:lineRule="auto"/>
        <w:rPr>
          <w:rFonts w:ascii="Times New Roman" w:eastAsia="黑体" w:hAnsi="Times New Roman" w:cs="Times New Roman"/>
          <w:b/>
          <w:sz w:val="24"/>
          <w:szCs w:val="24"/>
        </w:rPr>
      </w:pPr>
    </w:p>
    <w:p w14:paraId="08B77EC0" w14:textId="77777777" w:rsidR="005F2A42" w:rsidRDefault="005F2A42" w:rsidP="001D2D50">
      <w:pPr>
        <w:spacing w:after="0" w:line="480" w:lineRule="auto"/>
        <w:rPr>
          <w:rFonts w:ascii="Times New Roman" w:eastAsia="黑体" w:hAnsi="Times New Roman" w:cs="Times New Roman"/>
          <w:b/>
          <w:sz w:val="24"/>
          <w:szCs w:val="24"/>
        </w:rPr>
      </w:pPr>
    </w:p>
    <w:p w14:paraId="70C86FE6" w14:textId="77777777" w:rsidR="00F0723D" w:rsidRPr="001D2D50" w:rsidRDefault="00F0723D" w:rsidP="00F0723D">
      <w:pPr>
        <w:spacing w:after="0" w:line="480" w:lineRule="auto"/>
        <w:rPr>
          <w:rFonts w:ascii="Times New Roman" w:eastAsia="黑体" w:hAnsi="Times New Roman" w:cs="Times New Roman"/>
          <w:sz w:val="24"/>
          <w:szCs w:val="24"/>
        </w:rPr>
      </w:pPr>
      <w:r w:rsidRPr="001D2D50">
        <w:rPr>
          <w:rFonts w:ascii="Times New Roman" w:eastAsia="黑体" w:hAnsi="Times New Roman" w:cs="Times New Roman"/>
          <w:b/>
          <w:sz w:val="24"/>
          <w:szCs w:val="24"/>
        </w:rPr>
        <w:lastRenderedPageBreak/>
        <w:t xml:space="preserve">Table </w:t>
      </w:r>
      <w:r w:rsidRPr="001D2D50">
        <w:rPr>
          <w:rFonts w:ascii="Times New Roman" w:hAnsi="Times New Roman" w:cs="Times New Roman"/>
          <w:b/>
          <w:sz w:val="24"/>
          <w:szCs w:val="24"/>
        </w:rPr>
        <w:t>S</w:t>
      </w:r>
      <w:r>
        <w:rPr>
          <w:rFonts w:ascii="Times New Roman" w:hAnsi="Times New Roman" w:cs="Times New Roman"/>
          <w:b/>
          <w:sz w:val="24"/>
          <w:szCs w:val="24"/>
          <w:lang w:eastAsia="zh-CN"/>
        </w:rPr>
        <w:t>8</w:t>
      </w:r>
      <w:r w:rsidRPr="001D2D50">
        <w:rPr>
          <w:rFonts w:ascii="Times New Roman" w:hAnsi="Times New Roman" w:cs="Times New Roman"/>
          <w:b/>
          <w:sz w:val="24"/>
          <w:szCs w:val="24"/>
        </w:rPr>
        <w:t>.</w:t>
      </w:r>
      <w:r w:rsidRPr="001D2D50">
        <w:rPr>
          <w:rFonts w:ascii="Times New Roman" w:hAnsi="Times New Roman" w:cs="Times New Roman"/>
          <w:sz w:val="24"/>
          <w:szCs w:val="24"/>
        </w:rPr>
        <w:t xml:space="preserve"> Meta-regression for the response ratio of grain yield (</w:t>
      </w:r>
      <w:r w:rsidRPr="001D2D50">
        <w:rPr>
          <w:rFonts w:ascii="Times New Roman" w:hAnsi="Times New Roman" w:cs="Times New Roman"/>
          <w:i/>
          <w:iCs/>
          <w:sz w:val="24"/>
          <w:szCs w:val="24"/>
        </w:rPr>
        <w:t>RR</w:t>
      </w:r>
      <w:r w:rsidRPr="001D2D50">
        <w:rPr>
          <w:rFonts w:ascii="Times New Roman" w:hAnsi="Times New Roman" w:cs="Times New Roman"/>
          <w:sz w:val="24"/>
          <w:szCs w:val="24"/>
          <w:vertAlign w:val="subscript"/>
        </w:rPr>
        <w:t>Y</w:t>
      </w:r>
      <w:r w:rsidRPr="001D2D50">
        <w:rPr>
          <w:rFonts w:ascii="Times New Roman" w:hAnsi="Times New Roman" w:cs="Times New Roman"/>
          <w:sz w:val="24"/>
          <w:szCs w:val="24"/>
        </w:rPr>
        <w:t>), water use efficiency (</w:t>
      </w:r>
      <w:r w:rsidRPr="001D2D50">
        <w:rPr>
          <w:rFonts w:ascii="Times New Roman" w:hAnsi="Times New Roman" w:cs="Times New Roman"/>
          <w:i/>
          <w:iCs/>
          <w:sz w:val="24"/>
          <w:szCs w:val="24"/>
        </w:rPr>
        <w:t>RR</w:t>
      </w:r>
      <w:r w:rsidRPr="001D2D50">
        <w:rPr>
          <w:rFonts w:ascii="Times New Roman" w:hAnsi="Times New Roman" w:cs="Times New Roman"/>
          <w:sz w:val="24"/>
          <w:szCs w:val="24"/>
          <w:vertAlign w:val="subscript"/>
        </w:rPr>
        <w:t>WUE</w:t>
      </w:r>
      <w:r w:rsidRPr="001D2D50">
        <w:rPr>
          <w:rFonts w:ascii="Times New Roman" w:hAnsi="Times New Roman" w:cs="Times New Roman"/>
          <w:sz w:val="24"/>
          <w:szCs w:val="24"/>
        </w:rPr>
        <w:t>), and nitrogen use efficiency (</w:t>
      </w:r>
      <w:r w:rsidRPr="001D2D50">
        <w:rPr>
          <w:rFonts w:ascii="Times New Roman" w:hAnsi="Times New Roman" w:cs="Times New Roman"/>
          <w:i/>
          <w:iCs/>
          <w:sz w:val="24"/>
          <w:szCs w:val="24"/>
        </w:rPr>
        <w:t>RR</w:t>
      </w:r>
      <w:r w:rsidRPr="001D2D50">
        <w:rPr>
          <w:rFonts w:ascii="Times New Roman" w:hAnsi="Times New Roman" w:cs="Times New Roman"/>
          <w:sz w:val="24"/>
          <w:szCs w:val="24"/>
          <w:vertAlign w:val="subscript"/>
        </w:rPr>
        <w:t>NUE</w:t>
      </w:r>
      <w:r w:rsidRPr="001D2D50">
        <w:rPr>
          <w:rFonts w:ascii="Times New Roman" w:hAnsi="Times New Roman" w:cs="Times New Roman"/>
          <w:sz w:val="24"/>
          <w:szCs w:val="24"/>
        </w:rPr>
        <w:t>) of wheat against to concentration (</w:t>
      </w:r>
      <w:r w:rsidRPr="001D2D50">
        <w:rPr>
          <w:rFonts w:ascii="Times New Roman" w:hAnsi="Times New Roman" w:cs="Times New Roman"/>
          <w:i/>
          <w:sz w:val="24"/>
          <w:szCs w:val="24"/>
        </w:rPr>
        <w:t>x</w:t>
      </w:r>
      <w:r w:rsidRPr="001D2D50">
        <w:rPr>
          <w:rFonts w:ascii="Times New Roman" w:hAnsi="Times New Roman" w:cs="Times New Roman"/>
          <w:sz w:val="24"/>
          <w:szCs w:val="24"/>
        </w:rPr>
        <w:t xml:space="preserve">) of soil initial available nitrogen (AN) </w:t>
      </w:r>
      <w:r w:rsidRPr="001D2D50">
        <w:rPr>
          <w:rFonts w:ascii="Times New Roman" w:hAnsi="Times New Roman" w:cs="Times New Roman"/>
          <w:sz w:val="24"/>
          <w:szCs w:val="24"/>
          <w:lang w:val="en-US" w:eastAsia="zh-CN"/>
        </w:rPr>
        <w:t xml:space="preserve">and </w:t>
      </w:r>
      <w:r w:rsidRPr="001D2D50">
        <w:rPr>
          <w:rFonts w:ascii="Times New Roman" w:hAnsi="Times New Roman" w:cs="Times New Roman"/>
          <w:sz w:val="24"/>
          <w:szCs w:val="24"/>
        </w:rPr>
        <w:t>initial available potassium (AK). n</w:t>
      </w:r>
      <w:r w:rsidRPr="001D2D50">
        <w:rPr>
          <w:rFonts w:ascii="Times New Roman" w:eastAsia="黑体" w:hAnsi="Times New Roman" w:cs="Times New Roman"/>
          <w:sz w:val="24"/>
          <w:szCs w:val="24"/>
        </w:rPr>
        <w:t xml:space="preserve"> shorts for the number</w:t>
      </w:r>
      <w:r w:rsidRPr="001D2D50" w:rsidDel="007661D9">
        <w:rPr>
          <w:rFonts w:ascii="Times New Roman" w:hAnsi="Times New Roman" w:cs="Times New Roman"/>
          <w:sz w:val="24"/>
          <w:szCs w:val="24"/>
        </w:rPr>
        <w:t xml:space="preserve"> </w:t>
      </w:r>
      <w:r w:rsidRPr="001D2D50">
        <w:rPr>
          <w:rFonts w:ascii="Times New Roman" w:hAnsi="Times New Roman" w:cs="Times New Roman"/>
          <w:sz w:val="24"/>
          <w:szCs w:val="24"/>
        </w:rPr>
        <w:t>of observations.</w:t>
      </w:r>
    </w:p>
    <w:tbl>
      <w:tblPr>
        <w:tblStyle w:val="a3"/>
        <w:tblW w:w="0" w:type="auto"/>
        <w:jc w:val="center"/>
        <w:tblBorders>
          <w:top w:val="single" w:sz="12" w:space="0" w:color="000000" w:themeColor="text1"/>
          <w:left w:val="none" w:sz="0" w:space="0" w:color="auto"/>
          <w:bottom w:val="single" w:sz="12"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043"/>
        <w:gridCol w:w="1576"/>
        <w:gridCol w:w="2220"/>
        <w:gridCol w:w="892"/>
        <w:gridCol w:w="636"/>
        <w:gridCol w:w="576"/>
      </w:tblGrid>
      <w:tr w:rsidR="00F0723D" w:rsidRPr="001D2D50" w14:paraId="34EEF5B6" w14:textId="77777777" w:rsidTr="00252A17">
        <w:trPr>
          <w:jc w:val="center"/>
        </w:trPr>
        <w:tc>
          <w:tcPr>
            <w:tcW w:w="0" w:type="auto"/>
            <w:tcBorders>
              <w:top w:val="single" w:sz="12" w:space="0" w:color="000000" w:themeColor="text1"/>
              <w:bottom w:val="single" w:sz="12" w:space="0" w:color="000000" w:themeColor="text1"/>
            </w:tcBorders>
            <w:vAlign w:val="center"/>
          </w:tcPr>
          <w:p w14:paraId="5479ABF6"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sz w:val="24"/>
                <w:szCs w:val="24"/>
              </w:rPr>
              <w:t>Property</w:t>
            </w:r>
          </w:p>
        </w:tc>
        <w:tc>
          <w:tcPr>
            <w:tcW w:w="0" w:type="auto"/>
            <w:tcBorders>
              <w:top w:val="single" w:sz="12" w:space="0" w:color="000000" w:themeColor="text1"/>
              <w:bottom w:val="single" w:sz="12" w:space="0" w:color="000000" w:themeColor="text1"/>
            </w:tcBorders>
            <w:vAlign w:val="center"/>
          </w:tcPr>
          <w:p w14:paraId="5AC6DB4D"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sz w:val="24"/>
                <w:szCs w:val="24"/>
              </w:rPr>
              <w:t>Concentration</w:t>
            </w:r>
            <w:r w:rsidRPr="001D2D50" w:rsidDel="005B4867">
              <w:rPr>
                <w:rFonts w:ascii="Times New Roman" w:hAnsi="Times New Roman" w:cs="Times New Roman"/>
                <w:sz w:val="24"/>
                <w:szCs w:val="24"/>
              </w:rPr>
              <w:t xml:space="preserve"> </w:t>
            </w:r>
          </w:p>
        </w:tc>
        <w:tc>
          <w:tcPr>
            <w:tcW w:w="0" w:type="auto"/>
            <w:tcBorders>
              <w:top w:val="single" w:sz="12" w:space="0" w:color="000000" w:themeColor="text1"/>
              <w:bottom w:val="single" w:sz="12" w:space="0" w:color="000000" w:themeColor="text1"/>
            </w:tcBorders>
            <w:vAlign w:val="center"/>
          </w:tcPr>
          <w:p w14:paraId="19D7F822"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sz w:val="24"/>
                <w:szCs w:val="24"/>
              </w:rPr>
              <w:t>Equation</w:t>
            </w:r>
          </w:p>
        </w:tc>
        <w:tc>
          <w:tcPr>
            <w:tcW w:w="0" w:type="auto"/>
            <w:tcBorders>
              <w:top w:val="single" w:sz="12" w:space="0" w:color="000000" w:themeColor="text1"/>
              <w:bottom w:val="single" w:sz="12" w:space="0" w:color="000000" w:themeColor="text1"/>
            </w:tcBorders>
            <w:vAlign w:val="center"/>
          </w:tcPr>
          <w:p w14:paraId="0D56FE0E" w14:textId="77777777" w:rsidR="00F0723D" w:rsidRPr="001D2D50" w:rsidRDefault="00F0723D" w:rsidP="00252A17">
            <w:pPr>
              <w:spacing w:line="480" w:lineRule="auto"/>
              <w:rPr>
                <w:rFonts w:ascii="Times New Roman" w:hAnsi="Times New Roman" w:cs="Times New Roman"/>
                <w:i/>
                <w:sz w:val="24"/>
                <w:szCs w:val="24"/>
              </w:rPr>
            </w:pPr>
            <w:r w:rsidRPr="001D2D50">
              <w:rPr>
                <w:rFonts w:ascii="Times New Roman" w:hAnsi="Times New Roman" w:cs="Times New Roman"/>
                <w:i/>
                <w:sz w:val="24"/>
                <w:szCs w:val="24"/>
              </w:rPr>
              <w:t>p</w:t>
            </w:r>
          </w:p>
        </w:tc>
        <w:tc>
          <w:tcPr>
            <w:tcW w:w="0" w:type="auto"/>
            <w:tcBorders>
              <w:top w:val="single" w:sz="12" w:space="0" w:color="000000" w:themeColor="text1"/>
              <w:bottom w:val="single" w:sz="12" w:space="0" w:color="000000" w:themeColor="text1"/>
            </w:tcBorders>
            <w:vAlign w:val="center"/>
          </w:tcPr>
          <w:p w14:paraId="5D5D206C"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i/>
                <w:iCs/>
                <w:sz w:val="24"/>
                <w:szCs w:val="24"/>
              </w:rPr>
              <w:t>R</w:t>
            </w:r>
            <w:r w:rsidRPr="001D2D50">
              <w:rPr>
                <w:rFonts w:ascii="Times New Roman" w:hAnsi="Times New Roman" w:cs="Times New Roman"/>
                <w:sz w:val="24"/>
                <w:szCs w:val="24"/>
                <w:vertAlign w:val="superscript"/>
              </w:rPr>
              <w:t>2</w:t>
            </w:r>
          </w:p>
        </w:tc>
        <w:tc>
          <w:tcPr>
            <w:tcW w:w="0" w:type="auto"/>
            <w:tcBorders>
              <w:top w:val="single" w:sz="12" w:space="0" w:color="000000" w:themeColor="text1"/>
              <w:bottom w:val="single" w:sz="12" w:space="0" w:color="000000" w:themeColor="text1"/>
            </w:tcBorders>
            <w:vAlign w:val="center"/>
          </w:tcPr>
          <w:p w14:paraId="58B1B80F"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sz w:val="24"/>
                <w:szCs w:val="24"/>
              </w:rPr>
              <w:t>n</w:t>
            </w:r>
          </w:p>
        </w:tc>
      </w:tr>
      <w:tr w:rsidR="00F0723D" w:rsidRPr="001D2D50" w14:paraId="399CA8F1" w14:textId="77777777" w:rsidTr="00252A17">
        <w:trPr>
          <w:jc w:val="center"/>
        </w:trPr>
        <w:tc>
          <w:tcPr>
            <w:tcW w:w="0" w:type="auto"/>
            <w:vMerge w:val="restart"/>
            <w:tcBorders>
              <w:top w:val="single" w:sz="12" w:space="0" w:color="000000" w:themeColor="text1"/>
            </w:tcBorders>
            <w:vAlign w:val="center"/>
          </w:tcPr>
          <w:p w14:paraId="4E550DED"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i/>
                <w:iCs/>
                <w:sz w:val="24"/>
                <w:szCs w:val="24"/>
              </w:rPr>
              <w:t>RR</w:t>
            </w:r>
            <w:r w:rsidRPr="001D2D50">
              <w:rPr>
                <w:rFonts w:ascii="Times New Roman" w:hAnsi="Times New Roman" w:cs="Times New Roman"/>
                <w:sz w:val="24"/>
                <w:szCs w:val="24"/>
                <w:vertAlign w:val="subscript"/>
              </w:rPr>
              <w:t>Y</w:t>
            </w:r>
          </w:p>
        </w:tc>
        <w:tc>
          <w:tcPr>
            <w:tcW w:w="0" w:type="auto"/>
            <w:tcBorders>
              <w:top w:val="single" w:sz="12" w:space="0" w:color="000000" w:themeColor="text1"/>
            </w:tcBorders>
            <w:vAlign w:val="center"/>
          </w:tcPr>
          <w:p w14:paraId="30040987"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sz w:val="24"/>
                <w:szCs w:val="24"/>
              </w:rPr>
              <w:t>AN</w:t>
            </w:r>
          </w:p>
        </w:tc>
        <w:tc>
          <w:tcPr>
            <w:tcW w:w="0" w:type="auto"/>
            <w:tcBorders>
              <w:top w:val="single" w:sz="12" w:space="0" w:color="000000" w:themeColor="text1"/>
            </w:tcBorders>
            <w:vAlign w:val="center"/>
          </w:tcPr>
          <w:p w14:paraId="25EE3E03"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i/>
                <w:sz w:val="24"/>
                <w:szCs w:val="24"/>
              </w:rPr>
              <w:t>y</w:t>
            </w:r>
            <w:r w:rsidRPr="001D2D50">
              <w:rPr>
                <w:rFonts w:ascii="Times New Roman" w:hAnsi="Times New Roman" w:cs="Times New Roman"/>
                <w:sz w:val="24"/>
                <w:szCs w:val="24"/>
              </w:rPr>
              <w:t xml:space="preserve"> = - 0.006 </w:t>
            </w:r>
            <w:r w:rsidRPr="001D2D50">
              <w:rPr>
                <w:rFonts w:ascii="Times New Roman" w:hAnsi="Times New Roman" w:cs="Times New Roman"/>
                <w:i/>
                <w:sz w:val="24"/>
                <w:szCs w:val="24"/>
              </w:rPr>
              <w:t>x</w:t>
            </w:r>
            <w:r w:rsidRPr="001D2D50">
              <w:rPr>
                <w:rFonts w:ascii="Times New Roman" w:hAnsi="Times New Roman" w:cs="Times New Roman"/>
                <w:sz w:val="24"/>
                <w:szCs w:val="24"/>
              </w:rPr>
              <w:t xml:space="preserve"> + 0.766</w:t>
            </w:r>
          </w:p>
        </w:tc>
        <w:tc>
          <w:tcPr>
            <w:tcW w:w="0" w:type="auto"/>
            <w:tcBorders>
              <w:top w:val="single" w:sz="12" w:space="0" w:color="000000" w:themeColor="text1"/>
            </w:tcBorders>
            <w:vAlign w:val="center"/>
          </w:tcPr>
          <w:p w14:paraId="3FCDB4E2"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sz w:val="24"/>
                <w:szCs w:val="24"/>
              </w:rPr>
              <w:t>&lt;.0001</w:t>
            </w:r>
          </w:p>
        </w:tc>
        <w:tc>
          <w:tcPr>
            <w:tcW w:w="0" w:type="auto"/>
            <w:tcBorders>
              <w:top w:val="single" w:sz="12" w:space="0" w:color="000000" w:themeColor="text1"/>
            </w:tcBorders>
            <w:vAlign w:val="center"/>
          </w:tcPr>
          <w:p w14:paraId="51A119FE"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sz w:val="24"/>
                <w:szCs w:val="24"/>
              </w:rPr>
              <w:t>0.26</w:t>
            </w:r>
          </w:p>
        </w:tc>
        <w:tc>
          <w:tcPr>
            <w:tcW w:w="0" w:type="auto"/>
            <w:tcBorders>
              <w:top w:val="single" w:sz="12" w:space="0" w:color="000000" w:themeColor="text1"/>
            </w:tcBorders>
            <w:vAlign w:val="center"/>
          </w:tcPr>
          <w:p w14:paraId="2C6F0196"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sz w:val="24"/>
                <w:szCs w:val="24"/>
              </w:rPr>
              <w:t>594</w:t>
            </w:r>
          </w:p>
        </w:tc>
      </w:tr>
      <w:tr w:rsidR="00F0723D" w:rsidRPr="001D2D50" w14:paraId="5F284CFD" w14:textId="77777777" w:rsidTr="00252A17">
        <w:trPr>
          <w:jc w:val="center"/>
        </w:trPr>
        <w:tc>
          <w:tcPr>
            <w:tcW w:w="0" w:type="auto"/>
            <w:vMerge/>
            <w:vAlign w:val="center"/>
          </w:tcPr>
          <w:p w14:paraId="4A09EA09" w14:textId="77777777" w:rsidR="00F0723D" w:rsidRPr="001D2D50" w:rsidRDefault="00F0723D" w:rsidP="00252A17">
            <w:pPr>
              <w:spacing w:line="480" w:lineRule="auto"/>
              <w:rPr>
                <w:rFonts w:ascii="Times New Roman" w:hAnsi="Times New Roman" w:cs="Times New Roman"/>
                <w:sz w:val="24"/>
                <w:szCs w:val="24"/>
              </w:rPr>
            </w:pPr>
          </w:p>
        </w:tc>
        <w:tc>
          <w:tcPr>
            <w:tcW w:w="0" w:type="auto"/>
            <w:vAlign w:val="center"/>
          </w:tcPr>
          <w:p w14:paraId="796435DB"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sz w:val="24"/>
                <w:szCs w:val="24"/>
              </w:rPr>
              <w:t>AK</w:t>
            </w:r>
          </w:p>
        </w:tc>
        <w:tc>
          <w:tcPr>
            <w:tcW w:w="0" w:type="auto"/>
            <w:vAlign w:val="center"/>
          </w:tcPr>
          <w:p w14:paraId="1473038E"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i/>
                <w:sz w:val="24"/>
                <w:szCs w:val="24"/>
              </w:rPr>
              <w:t>y</w:t>
            </w:r>
            <w:r w:rsidRPr="001D2D50">
              <w:rPr>
                <w:rFonts w:ascii="Times New Roman" w:hAnsi="Times New Roman" w:cs="Times New Roman"/>
                <w:sz w:val="24"/>
                <w:szCs w:val="24"/>
              </w:rPr>
              <w:t xml:space="preserve"> = 0.001 </w:t>
            </w:r>
            <w:r w:rsidRPr="001D2D50">
              <w:rPr>
                <w:rFonts w:ascii="Times New Roman" w:hAnsi="Times New Roman" w:cs="Times New Roman"/>
                <w:i/>
                <w:sz w:val="24"/>
                <w:szCs w:val="24"/>
              </w:rPr>
              <w:t>x</w:t>
            </w:r>
            <w:r w:rsidRPr="001D2D50">
              <w:rPr>
                <w:rFonts w:ascii="Times New Roman" w:hAnsi="Times New Roman" w:cs="Times New Roman"/>
                <w:sz w:val="24"/>
                <w:szCs w:val="24"/>
              </w:rPr>
              <w:t xml:space="preserve"> + 0.192</w:t>
            </w:r>
          </w:p>
        </w:tc>
        <w:tc>
          <w:tcPr>
            <w:tcW w:w="0" w:type="auto"/>
            <w:vAlign w:val="center"/>
          </w:tcPr>
          <w:p w14:paraId="1B5C0EC4"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sz w:val="24"/>
                <w:szCs w:val="24"/>
              </w:rPr>
              <w:t>&lt;.0001</w:t>
            </w:r>
          </w:p>
        </w:tc>
        <w:tc>
          <w:tcPr>
            <w:tcW w:w="0" w:type="auto"/>
            <w:vAlign w:val="center"/>
          </w:tcPr>
          <w:p w14:paraId="35AF472D"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sz w:val="24"/>
                <w:szCs w:val="24"/>
              </w:rPr>
              <w:t>0.06</w:t>
            </w:r>
          </w:p>
        </w:tc>
        <w:tc>
          <w:tcPr>
            <w:tcW w:w="0" w:type="auto"/>
            <w:vAlign w:val="center"/>
          </w:tcPr>
          <w:p w14:paraId="204A5840"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sz w:val="24"/>
                <w:szCs w:val="24"/>
              </w:rPr>
              <w:t>747</w:t>
            </w:r>
          </w:p>
        </w:tc>
      </w:tr>
      <w:tr w:rsidR="00F0723D" w:rsidRPr="001D2D50" w14:paraId="67389720" w14:textId="77777777" w:rsidTr="00252A17">
        <w:trPr>
          <w:jc w:val="center"/>
        </w:trPr>
        <w:tc>
          <w:tcPr>
            <w:tcW w:w="0" w:type="auto"/>
            <w:vMerge w:val="restart"/>
            <w:vAlign w:val="center"/>
          </w:tcPr>
          <w:p w14:paraId="281E7987"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i/>
                <w:iCs/>
                <w:sz w:val="24"/>
                <w:szCs w:val="24"/>
              </w:rPr>
              <w:t>RR</w:t>
            </w:r>
            <w:r w:rsidRPr="001D2D50">
              <w:rPr>
                <w:rFonts w:ascii="Times New Roman" w:hAnsi="Times New Roman" w:cs="Times New Roman"/>
                <w:sz w:val="24"/>
                <w:szCs w:val="24"/>
                <w:vertAlign w:val="subscript"/>
              </w:rPr>
              <w:t>WUE</w:t>
            </w:r>
          </w:p>
        </w:tc>
        <w:tc>
          <w:tcPr>
            <w:tcW w:w="0" w:type="auto"/>
            <w:vAlign w:val="center"/>
          </w:tcPr>
          <w:p w14:paraId="3428EDEF"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sz w:val="24"/>
                <w:szCs w:val="24"/>
              </w:rPr>
              <w:t>AN</w:t>
            </w:r>
          </w:p>
        </w:tc>
        <w:tc>
          <w:tcPr>
            <w:tcW w:w="0" w:type="auto"/>
            <w:vAlign w:val="center"/>
          </w:tcPr>
          <w:p w14:paraId="213CC504"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i/>
                <w:sz w:val="24"/>
                <w:szCs w:val="24"/>
              </w:rPr>
              <w:t>y</w:t>
            </w:r>
            <w:r w:rsidRPr="001D2D50">
              <w:rPr>
                <w:rFonts w:ascii="Times New Roman" w:hAnsi="Times New Roman" w:cs="Times New Roman"/>
                <w:sz w:val="24"/>
                <w:szCs w:val="24"/>
              </w:rPr>
              <w:t xml:space="preserve"> = - 0.005 </w:t>
            </w:r>
            <w:r w:rsidRPr="001D2D50">
              <w:rPr>
                <w:rFonts w:ascii="Times New Roman" w:hAnsi="Times New Roman" w:cs="Times New Roman"/>
                <w:i/>
                <w:sz w:val="24"/>
                <w:szCs w:val="24"/>
              </w:rPr>
              <w:t>x</w:t>
            </w:r>
            <w:r w:rsidRPr="001D2D50">
              <w:rPr>
                <w:rFonts w:ascii="Times New Roman" w:hAnsi="Times New Roman" w:cs="Times New Roman"/>
                <w:sz w:val="24"/>
                <w:szCs w:val="24"/>
              </w:rPr>
              <w:t xml:space="preserve"> + 0.521</w:t>
            </w:r>
          </w:p>
        </w:tc>
        <w:tc>
          <w:tcPr>
            <w:tcW w:w="0" w:type="auto"/>
            <w:vAlign w:val="center"/>
          </w:tcPr>
          <w:p w14:paraId="335EE01A"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sz w:val="24"/>
                <w:szCs w:val="24"/>
              </w:rPr>
              <w:t>&lt;.0001</w:t>
            </w:r>
          </w:p>
        </w:tc>
        <w:tc>
          <w:tcPr>
            <w:tcW w:w="0" w:type="auto"/>
            <w:vAlign w:val="center"/>
          </w:tcPr>
          <w:p w14:paraId="59C82162"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sz w:val="24"/>
                <w:szCs w:val="24"/>
              </w:rPr>
              <w:t>0.26</w:t>
            </w:r>
          </w:p>
        </w:tc>
        <w:tc>
          <w:tcPr>
            <w:tcW w:w="0" w:type="auto"/>
            <w:vAlign w:val="center"/>
          </w:tcPr>
          <w:p w14:paraId="6DB58191"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sz w:val="24"/>
                <w:szCs w:val="24"/>
              </w:rPr>
              <w:t>269</w:t>
            </w:r>
          </w:p>
        </w:tc>
      </w:tr>
      <w:tr w:rsidR="00F0723D" w:rsidRPr="001D2D50" w14:paraId="08B177B8" w14:textId="77777777" w:rsidTr="00252A17">
        <w:trPr>
          <w:jc w:val="center"/>
        </w:trPr>
        <w:tc>
          <w:tcPr>
            <w:tcW w:w="0" w:type="auto"/>
            <w:vMerge/>
            <w:vAlign w:val="center"/>
          </w:tcPr>
          <w:p w14:paraId="010AA5C8" w14:textId="77777777" w:rsidR="00F0723D" w:rsidRPr="001D2D50" w:rsidRDefault="00F0723D" w:rsidP="00252A17">
            <w:pPr>
              <w:spacing w:line="480" w:lineRule="auto"/>
              <w:rPr>
                <w:rFonts w:ascii="Times New Roman" w:hAnsi="Times New Roman" w:cs="Times New Roman"/>
                <w:sz w:val="24"/>
                <w:szCs w:val="24"/>
              </w:rPr>
            </w:pPr>
          </w:p>
        </w:tc>
        <w:tc>
          <w:tcPr>
            <w:tcW w:w="0" w:type="auto"/>
            <w:vAlign w:val="center"/>
          </w:tcPr>
          <w:p w14:paraId="1086A680"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sz w:val="24"/>
                <w:szCs w:val="24"/>
              </w:rPr>
              <w:t>AK</w:t>
            </w:r>
          </w:p>
        </w:tc>
        <w:tc>
          <w:tcPr>
            <w:tcW w:w="0" w:type="auto"/>
            <w:vAlign w:val="center"/>
          </w:tcPr>
          <w:p w14:paraId="18AE42DD"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i/>
                <w:sz w:val="24"/>
                <w:szCs w:val="24"/>
              </w:rPr>
              <w:t>y</w:t>
            </w:r>
            <w:r w:rsidRPr="001D2D50">
              <w:rPr>
                <w:rFonts w:ascii="Times New Roman" w:hAnsi="Times New Roman" w:cs="Times New Roman"/>
                <w:sz w:val="24"/>
                <w:szCs w:val="24"/>
              </w:rPr>
              <w:t xml:space="preserve"> = 0.001 </w:t>
            </w:r>
            <w:r w:rsidRPr="001D2D50">
              <w:rPr>
                <w:rFonts w:ascii="Times New Roman" w:hAnsi="Times New Roman" w:cs="Times New Roman"/>
                <w:i/>
                <w:sz w:val="24"/>
                <w:szCs w:val="24"/>
              </w:rPr>
              <w:t>x</w:t>
            </w:r>
            <w:r w:rsidRPr="001D2D50">
              <w:rPr>
                <w:rFonts w:ascii="Times New Roman" w:hAnsi="Times New Roman" w:cs="Times New Roman"/>
                <w:sz w:val="24"/>
                <w:szCs w:val="24"/>
              </w:rPr>
              <w:t xml:space="preserve"> + 0.015</w:t>
            </w:r>
          </w:p>
        </w:tc>
        <w:tc>
          <w:tcPr>
            <w:tcW w:w="0" w:type="auto"/>
            <w:vAlign w:val="center"/>
          </w:tcPr>
          <w:p w14:paraId="7047C667"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sz w:val="24"/>
                <w:szCs w:val="24"/>
              </w:rPr>
              <w:t>&lt;.0001</w:t>
            </w:r>
          </w:p>
        </w:tc>
        <w:tc>
          <w:tcPr>
            <w:tcW w:w="0" w:type="auto"/>
            <w:vAlign w:val="center"/>
          </w:tcPr>
          <w:p w14:paraId="0C9342C3"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sz w:val="24"/>
                <w:szCs w:val="24"/>
              </w:rPr>
              <w:t>0.03</w:t>
            </w:r>
          </w:p>
        </w:tc>
        <w:tc>
          <w:tcPr>
            <w:tcW w:w="0" w:type="auto"/>
            <w:vAlign w:val="center"/>
          </w:tcPr>
          <w:p w14:paraId="0874ECEA"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sz w:val="24"/>
                <w:szCs w:val="24"/>
              </w:rPr>
              <w:t>362</w:t>
            </w:r>
          </w:p>
        </w:tc>
      </w:tr>
      <w:tr w:rsidR="00F0723D" w:rsidRPr="001D2D50" w14:paraId="22FBF394" w14:textId="77777777" w:rsidTr="00252A17">
        <w:trPr>
          <w:jc w:val="center"/>
        </w:trPr>
        <w:tc>
          <w:tcPr>
            <w:tcW w:w="0" w:type="auto"/>
            <w:vMerge w:val="restart"/>
            <w:vAlign w:val="center"/>
          </w:tcPr>
          <w:p w14:paraId="1B4A95DA"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i/>
                <w:iCs/>
                <w:sz w:val="24"/>
                <w:szCs w:val="24"/>
              </w:rPr>
              <w:t>RR</w:t>
            </w:r>
            <w:r w:rsidRPr="001D2D50">
              <w:rPr>
                <w:rFonts w:ascii="Times New Roman" w:hAnsi="Times New Roman" w:cs="Times New Roman"/>
                <w:sz w:val="24"/>
                <w:szCs w:val="24"/>
                <w:vertAlign w:val="subscript"/>
              </w:rPr>
              <w:t>NUE</w:t>
            </w:r>
          </w:p>
        </w:tc>
        <w:tc>
          <w:tcPr>
            <w:tcW w:w="0" w:type="auto"/>
            <w:vAlign w:val="center"/>
          </w:tcPr>
          <w:p w14:paraId="17639507"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sz w:val="24"/>
                <w:szCs w:val="24"/>
              </w:rPr>
              <w:t>AN</w:t>
            </w:r>
          </w:p>
        </w:tc>
        <w:tc>
          <w:tcPr>
            <w:tcW w:w="0" w:type="auto"/>
            <w:vAlign w:val="center"/>
          </w:tcPr>
          <w:p w14:paraId="6258F64C"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i/>
                <w:sz w:val="24"/>
                <w:szCs w:val="24"/>
              </w:rPr>
              <w:t>y</w:t>
            </w:r>
            <w:r w:rsidRPr="001D2D50">
              <w:rPr>
                <w:rFonts w:ascii="Times New Roman" w:hAnsi="Times New Roman" w:cs="Times New Roman"/>
                <w:sz w:val="24"/>
                <w:szCs w:val="24"/>
              </w:rPr>
              <w:t xml:space="preserve"> = 0.002 </w:t>
            </w:r>
            <w:r w:rsidRPr="001D2D50">
              <w:rPr>
                <w:rFonts w:ascii="Times New Roman" w:hAnsi="Times New Roman" w:cs="Times New Roman"/>
                <w:i/>
                <w:sz w:val="24"/>
                <w:szCs w:val="24"/>
              </w:rPr>
              <w:t>x</w:t>
            </w:r>
            <w:r w:rsidRPr="001D2D50">
              <w:rPr>
                <w:rFonts w:ascii="Times New Roman" w:hAnsi="Times New Roman" w:cs="Times New Roman"/>
                <w:sz w:val="24"/>
                <w:szCs w:val="24"/>
              </w:rPr>
              <w:t xml:space="preserve"> - 0.207</w:t>
            </w:r>
          </w:p>
        </w:tc>
        <w:tc>
          <w:tcPr>
            <w:tcW w:w="0" w:type="auto"/>
            <w:vAlign w:val="center"/>
          </w:tcPr>
          <w:p w14:paraId="09EDA9C3"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sz w:val="24"/>
                <w:szCs w:val="24"/>
              </w:rPr>
              <w:t>0.006</w:t>
            </w:r>
          </w:p>
        </w:tc>
        <w:tc>
          <w:tcPr>
            <w:tcW w:w="0" w:type="auto"/>
            <w:vAlign w:val="center"/>
          </w:tcPr>
          <w:p w14:paraId="7D9663BF"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sz w:val="24"/>
                <w:szCs w:val="24"/>
              </w:rPr>
              <w:t>0.11</w:t>
            </w:r>
          </w:p>
        </w:tc>
        <w:tc>
          <w:tcPr>
            <w:tcW w:w="0" w:type="auto"/>
            <w:vAlign w:val="center"/>
          </w:tcPr>
          <w:p w14:paraId="0D7D8249"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sz w:val="24"/>
                <w:szCs w:val="24"/>
              </w:rPr>
              <w:t>71</w:t>
            </w:r>
          </w:p>
        </w:tc>
      </w:tr>
      <w:tr w:rsidR="00F0723D" w:rsidRPr="001D2D50" w14:paraId="28840812" w14:textId="77777777" w:rsidTr="00252A17">
        <w:trPr>
          <w:jc w:val="center"/>
        </w:trPr>
        <w:tc>
          <w:tcPr>
            <w:tcW w:w="0" w:type="auto"/>
            <w:vMerge/>
            <w:vAlign w:val="center"/>
          </w:tcPr>
          <w:p w14:paraId="36BC2C10" w14:textId="77777777" w:rsidR="00F0723D" w:rsidRPr="001D2D50" w:rsidRDefault="00F0723D" w:rsidP="00252A17">
            <w:pPr>
              <w:spacing w:line="480" w:lineRule="auto"/>
              <w:rPr>
                <w:rFonts w:ascii="Times New Roman" w:hAnsi="Times New Roman" w:cs="Times New Roman"/>
                <w:sz w:val="24"/>
                <w:szCs w:val="24"/>
              </w:rPr>
            </w:pPr>
          </w:p>
        </w:tc>
        <w:tc>
          <w:tcPr>
            <w:tcW w:w="0" w:type="auto"/>
            <w:vAlign w:val="center"/>
          </w:tcPr>
          <w:p w14:paraId="6BF33D99"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sz w:val="24"/>
                <w:szCs w:val="24"/>
              </w:rPr>
              <w:t>AK</w:t>
            </w:r>
          </w:p>
        </w:tc>
        <w:tc>
          <w:tcPr>
            <w:tcW w:w="0" w:type="auto"/>
            <w:vAlign w:val="center"/>
          </w:tcPr>
          <w:p w14:paraId="6D8F03FA"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i/>
                <w:sz w:val="24"/>
                <w:szCs w:val="24"/>
              </w:rPr>
              <w:t>y</w:t>
            </w:r>
            <w:r w:rsidRPr="001D2D50">
              <w:rPr>
                <w:rFonts w:ascii="Times New Roman" w:hAnsi="Times New Roman" w:cs="Times New Roman"/>
                <w:sz w:val="24"/>
                <w:szCs w:val="24"/>
              </w:rPr>
              <w:t xml:space="preserve"> = 0.001 </w:t>
            </w:r>
            <w:r w:rsidRPr="001D2D50">
              <w:rPr>
                <w:rFonts w:ascii="Times New Roman" w:hAnsi="Times New Roman" w:cs="Times New Roman"/>
                <w:i/>
                <w:sz w:val="24"/>
                <w:szCs w:val="24"/>
              </w:rPr>
              <w:t>x</w:t>
            </w:r>
            <w:r w:rsidRPr="001D2D50">
              <w:rPr>
                <w:rFonts w:ascii="Times New Roman" w:hAnsi="Times New Roman" w:cs="Times New Roman"/>
                <w:sz w:val="24"/>
                <w:szCs w:val="24"/>
              </w:rPr>
              <w:t xml:space="preserve"> - 0.115</w:t>
            </w:r>
          </w:p>
        </w:tc>
        <w:tc>
          <w:tcPr>
            <w:tcW w:w="0" w:type="auto"/>
            <w:vAlign w:val="center"/>
          </w:tcPr>
          <w:p w14:paraId="22986F27"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sz w:val="24"/>
                <w:szCs w:val="24"/>
              </w:rPr>
              <w:t>0.03</w:t>
            </w:r>
          </w:p>
        </w:tc>
        <w:tc>
          <w:tcPr>
            <w:tcW w:w="0" w:type="auto"/>
            <w:vAlign w:val="center"/>
          </w:tcPr>
          <w:p w14:paraId="4CED0335"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sz w:val="24"/>
                <w:szCs w:val="24"/>
              </w:rPr>
              <w:t>0.06</w:t>
            </w:r>
          </w:p>
        </w:tc>
        <w:tc>
          <w:tcPr>
            <w:tcW w:w="0" w:type="auto"/>
            <w:vAlign w:val="center"/>
          </w:tcPr>
          <w:p w14:paraId="3BA0F281" w14:textId="77777777" w:rsidR="00F0723D" w:rsidRPr="001D2D50" w:rsidRDefault="00F0723D" w:rsidP="00252A17">
            <w:pPr>
              <w:spacing w:line="480" w:lineRule="auto"/>
              <w:rPr>
                <w:rFonts w:ascii="Times New Roman" w:hAnsi="Times New Roman" w:cs="Times New Roman"/>
                <w:sz w:val="24"/>
                <w:szCs w:val="24"/>
              </w:rPr>
            </w:pPr>
            <w:r w:rsidRPr="001D2D50">
              <w:rPr>
                <w:rFonts w:ascii="Times New Roman" w:hAnsi="Times New Roman" w:cs="Times New Roman"/>
                <w:sz w:val="24"/>
                <w:szCs w:val="24"/>
              </w:rPr>
              <w:t>79</w:t>
            </w:r>
          </w:p>
        </w:tc>
      </w:tr>
    </w:tbl>
    <w:p w14:paraId="6C365FC5" w14:textId="77777777" w:rsidR="00F0723D" w:rsidRPr="001D2D50" w:rsidRDefault="00F0723D" w:rsidP="00F0723D">
      <w:pPr>
        <w:spacing w:line="480" w:lineRule="auto"/>
        <w:rPr>
          <w:rFonts w:ascii="Times New Roman" w:hAnsi="Times New Roman" w:cs="Times New Roman"/>
          <w:sz w:val="24"/>
          <w:szCs w:val="24"/>
        </w:rPr>
      </w:pPr>
    </w:p>
    <w:p w14:paraId="4C043B56" w14:textId="2EB94C13" w:rsidR="00F0723D" w:rsidRPr="001D2D50" w:rsidRDefault="00F0723D" w:rsidP="001D2D50">
      <w:pPr>
        <w:spacing w:line="480" w:lineRule="auto"/>
        <w:rPr>
          <w:rFonts w:ascii="Times New Roman" w:hAnsi="Times New Roman" w:cs="Times New Roman"/>
          <w:sz w:val="24"/>
          <w:szCs w:val="24"/>
        </w:rPr>
        <w:sectPr w:rsidR="00F0723D" w:rsidRPr="001D2D50" w:rsidSect="002B0635">
          <w:pgSz w:w="11906" w:h="16838"/>
          <w:pgMar w:top="720" w:right="720" w:bottom="720" w:left="720" w:header="708" w:footer="708" w:gutter="0"/>
          <w:cols w:space="708"/>
          <w:docGrid w:linePitch="360"/>
        </w:sectPr>
      </w:pPr>
    </w:p>
    <w:p w14:paraId="7FDB6968" w14:textId="240F10E4" w:rsidR="002307AB" w:rsidRPr="001D2D50" w:rsidRDefault="002307AB" w:rsidP="00A32409">
      <w:pPr>
        <w:spacing w:line="480" w:lineRule="auto"/>
        <w:ind w:left="720" w:hanging="720"/>
        <w:jc w:val="center"/>
        <w:rPr>
          <w:rFonts w:ascii="Times New Roman" w:hAnsi="Times New Roman" w:cs="Times New Roman"/>
          <w:sz w:val="24"/>
          <w:szCs w:val="24"/>
        </w:rPr>
      </w:pPr>
      <w:r w:rsidRPr="001D2D50">
        <w:rPr>
          <w:rFonts w:ascii="Times New Roman" w:hAnsi="Times New Roman" w:cs="Times New Roman"/>
          <w:b/>
          <w:sz w:val="24"/>
          <w:szCs w:val="24"/>
          <w:lang w:eastAsia="zh-CN"/>
        </w:rPr>
        <w:lastRenderedPageBreak/>
        <w:drawing>
          <wp:inline distT="0" distB="0" distL="0" distR="0" wp14:anchorId="6CE1D51D" wp14:editId="2EB9AC2D">
            <wp:extent cx="5731510" cy="4880967"/>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ati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880967"/>
                    </a:xfrm>
                    <a:prstGeom prst="rect">
                      <a:avLst/>
                    </a:prstGeom>
                  </pic:spPr>
                </pic:pic>
              </a:graphicData>
            </a:graphic>
          </wp:inline>
        </w:drawing>
      </w:r>
    </w:p>
    <w:p w14:paraId="5E56C418" w14:textId="4F5C786F" w:rsidR="002307AB" w:rsidRDefault="002307AB" w:rsidP="001D2D50">
      <w:pPr>
        <w:spacing w:after="0" w:line="480" w:lineRule="auto"/>
        <w:ind w:left="720" w:hanging="720"/>
        <w:rPr>
          <w:rFonts w:ascii="Times New Roman" w:eastAsia="黑体" w:hAnsi="Times New Roman" w:cs="Times New Roman"/>
          <w:sz w:val="24"/>
          <w:szCs w:val="24"/>
        </w:rPr>
      </w:pPr>
      <w:r w:rsidRPr="001D2D50">
        <w:rPr>
          <w:rFonts w:ascii="Times New Roman" w:eastAsia="黑体" w:hAnsi="Times New Roman" w:cs="Times New Roman"/>
          <w:b/>
          <w:sz w:val="24"/>
          <w:szCs w:val="24"/>
        </w:rPr>
        <w:t xml:space="preserve">Fig. </w:t>
      </w:r>
      <w:r w:rsidRPr="001D2D50">
        <w:rPr>
          <w:rFonts w:ascii="Times New Roman" w:eastAsia="黑体" w:hAnsi="Times New Roman" w:cs="Times New Roman"/>
          <w:b/>
          <w:sz w:val="24"/>
          <w:szCs w:val="24"/>
          <w:lang w:eastAsia="zh-CN"/>
        </w:rPr>
        <w:t>S</w:t>
      </w:r>
      <w:r w:rsidR="00CF5DCD">
        <w:rPr>
          <w:rFonts w:ascii="Times New Roman" w:eastAsia="黑体" w:hAnsi="Times New Roman" w:cs="Times New Roman"/>
          <w:b/>
          <w:sz w:val="24"/>
          <w:szCs w:val="24"/>
          <w:lang w:val="en-US"/>
        </w:rPr>
        <w:t>1</w:t>
      </w:r>
      <w:r w:rsidRPr="001D2D50">
        <w:rPr>
          <w:rFonts w:ascii="Times New Roman" w:eastAsia="黑体" w:hAnsi="Times New Roman" w:cs="Times New Roman"/>
          <w:b/>
          <w:sz w:val="24"/>
          <w:szCs w:val="24"/>
        </w:rPr>
        <w:t>.</w:t>
      </w:r>
      <w:r w:rsidRPr="001D2D50">
        <w:rPr>
          <w:rFonts w:ascii="Times New Roman" w:eastAsia="黑体" w:hAnsi="Times New Roman" w:cs="Times New Roman"/>
          <w:sz w:val="24"/>
          <w:szCs w:val="24"/>
        </w:rPr>
        <w:t xml:space="preserve"> Scatter plots show t</w:t>
      </w:r>
      <w:r w:rsidRPr="001D2D50">
        <w:rPr>
          <w:rFonts w:ascii="Times New Roman" w:hAnsi="Times New Roman" w:cs="Times New Roman"/>
          <w:sz w:val="24"/>
          <w:szCs w:val="24"/>
        </w:rPr>
        <w:t xml:space="preserve">he effect of the ratio of </w:t>
      </w:r>
      <w:r w:rsidRPr="001D2D50">
        <w:rPr>
          <w:rFonts w:ascii="Times New Roman" w:eastAsia="黑体" w:hAnsi="Times New Roman" w:cs="Times New Roman"/>
          <w:sz w:val="24"/>
          <w:szCs w:val="24"/>
        </w:rPr>
        <w:t xml:space="preserve">total water input to the optimal water input </w:t>
      </w:r>
      <w:r w:rsidRPr="001D2D50">
        <w:rPr>
          <w:rFonts w:ascii="Times New Roman" w:hAnsi="Times New Roman" w:cs="Times New Roman"/>
          <w:sz w:val="24"/>
          <w:szCs w:val="24"/>
        </w:rPr>
        <w:t xml:space="preserve">on wheat a) grain yield, b) </w:t>
      </w:r>
      <w:r w:rsidRPr="001D2D50">
        <w:rPr>
          <w:rFonts w:ascii="Times New Roman" w:hAnsi="Times New Roman" w:cs="Times New Roman"/>
          <w:sz w:val="24"/>
          <w:szCs w:val="24"/>
          <w:lang w:eastAsia="zh-CN"/>
        </w:rPr>
        <w:t>water productivity (</w:t>
      </w:r>
      <w:r w:rsidRPr="001D2D50">
        <w:rPr>
          <w:rFonts w:ascii="Times New Roman" w:hAnsi="Times New Roman" w:cs="Times New Roman"/>
          <w:sz w:val="24"/>
          <w:szCs w:val="24"/>
        </w:rPr>
        <w:t>WP</w:t>
      </w:r>
      <w:r w:rsidRPr="001D2D50">
        <w:rPr>
          <w:rFonts w:ascii="Times New Roman" w:hAnsi="Times New Roman" w:cs="Times New Roman"/>
          <w:sz w:val="24"/>
          <w:szCs w:val="24"/>
          <w:vertAlign w:val="subscript"/>
        </w:rPr>
        <w:t>c</w:t>
      </w:r>
      <w:r w:rsidRPr="001D2D50">
        <w:rPr>
          <w:rFonts w:ascii="Times New Roman" w:hAnsi="Times New Roman" w:cs="Times New Roman"/>
          <w:sz w:val="24"/>
          <w:szCs w:val="24"/>
          <w:lang w:eastAsia="zh-CN"/>
        </w:rPr>
        <w:t>)</w:t>
      </w:r>
      <w:r w:rsidRPr="001D2D50">
        <w:rPr>
          <w:rFonts w:ascii="Times New Roman" w:hAnsi="Times New Roman" w:cs="Times New Roman"/>
          <w:sz w:val="24"/>
          <w:szCs w:val="24"/>
        </w:rPr>
        <w:t>, c) fertiliser nitrogen use efficiency (NUE</w:t>
      </w:r>
      <w:r w:rsidRPr="001D2D50">
        <w:rPr>
          <w:rFonts w:ascii="Times New Roman" w:hAnsi="Times New Roman" w:cs="Times New Roman"/>
          <w:sz w:val="24"/>
          <w:szCs w:val="24"/>
          <w:vertAlign w:val="subscript"/>
          <w:lang w:eastAsia="zh-CN"/>
        </w:rPr>
        <w:t>f</w:t>
      </w:r>
      <w:r w:rsidRPr="001D2D50">
        <w:rPr>
          <w:rFonts w:ascii="Times New Roman" w:hAnsi="Times New Roman" w:cs="Times New Roman"/>
          <w:sz w:val="24"/>
          <w:szCs w:val="24"/>
        </w:rPr>
        <w:t xml:space="preserve">) </w:t>
      </w:r>
      <w:r w:rsidRPr="001D2D50">
        <w:rPr>
          <w:rFonts w:ascii="Times New Roman" w:eastAsia="黑体" w:hAnsi="Times New Roman" w:cs="Times New Roman"/>
          <w:sz w:val="24"/>
          <w:szCs w:val="24"/>
        </w:rPr>
        <w:t xml:space="preserve">and the </w:t>
      </w:r>
      <w:r w:rsidRPr="001D2D50">
        <w:rPr>
          <w:rFonts w:ascii="Times New Roman" w:hAnsi="Times New Roman" w:cs="Times New Roman"/>
          <w:sz w:val="24"/>
          <w:szCs w:val="24"/>
        </w:rPr>
        <w:t xml:space="preserve">ratio of </w:t>
      </w:r>
      <w:r w:rsidRPr="001D2D50">
        <w:rPr>
          <w:rFonts w:ascii="Times New Roman" w:eastAsia="黑体" w:hAnsi="Times New Roman" w:cs="Times New Roman"/>
          <w:sz w:val="24"/>
          <w:szCs w:val="24"/>
        </w:rPr>
        <w:t>total N input to the optimal nitrogen input</w:t>
      </w:r>
      <w:r w:rsidRPr="001D2D50">
        <w:rPr>
          <w:rFonts w:ascii="Times New Roman" w:hAnsi="Times New Roman" w:cs="Times New Roman"/>
          <w:sz w:val="24"/>
          <w:szCs w:val="24"/>
        </w:rPr>
        <w:t xml:space="preserve"> on d) grain yield, </w:t>
      </w:r>
      <w:r w:rsidRPr="001D2D50">
        <w:rPr>
          <w:rFonts w:ascii="Times New Roman" w:hAnsi="Times New Roman" w:cs="Times New Roman"/>
          <w:sz w:val="24"/>
          <w:szCs w:val="24"/>
          <w:lang w:eastAsia="zh-CN"/>
        </w:rPr>
        <w:t xml:space="preserve">e) </w:t>
      </w:r>
      <w:r w:rsidRPr="001D2D50">
        <w:rPr>
          <w:rFonts w:ascii="Times New Roman" w:hAnsi="Times New Roman" w:cs="Times New Roman"/>
          <w:sz w:val="24"/>
          <w:szCs w:val="24"/>
        </w:rPr>
        <w:t>WP</w:t>
      </w:r>
      <w:r w:rsidRPr="001D2D50">
        <w:rPr>
          <w:rFonts w:ascii="Times New Roman" w:hAnsi="Times New Roman" w:cs="Times New Roman"/>
          <w:sz w:val="24"/>
          <w:szCs w:val="24"/>
          <w:vertAlign w:val="subscript"/>
        </w:rPr>
        <w:t>c</w:t>
      </w:r>
      <w:r w:rsidRPr="001D2D50">
        <w:rPr>
          <w:rFonts w:ascii="Times New Roman" w:hAnsi="Times New Roman" w:cs="Times New Roman"/>
          <w:sz w:val="24"/>
          <w:szCs w:val="24"/>
        </w:rPr>
        <w:t>, and f) NUE</w:t>
      </w:r>
      <w:r w:rsidRPr="001D2D50">
        <w:rPr>
          <w:rFonts w:ascii="Times New Roman" w:hAnsi="Times New Roman" w:cs="Times New Roman"/>
          <w:sz w:val="24"/>
          <w:szCs w:val="24"/>
          <w:vertAlign w:val="subscript"/>
          <w:lang w:eastAsia="zh-CN"/>
        </w:rPr>
        <w:t>f</w:t>
      </w:r>
      <w:r w:rsidRPr="001D2D50">
        <w:rPr>
          <w:rFonts w:ascii="Times New Roman" w:hAnsi="Times New Roman" w:cs="Times New Roman"/>
          <w:sz w:val="24"/>
          <w:szCs w:val="24"/>
        </w:rPr>
        <w:t xml:space="preserve">. </w:t>
      </w:r>
      <w:r w:rsidRPr="001D2D50">
        <w:rPr>
          <w:rFonts w:ascii="Times New Roman" w:eastAsia="黑体" w:hAnsi="Times New Roman" w:cs="Times New Roman"/>
          <w:sz w:val="24"/>
          <w:szCs w:val="24"/>
        </w:rPr>
        <w:t>The optimal water and nitrogen inputs depend on regions (check Table 2−2). The grey line indicates that the total water or nitrogen input equal to optimal water or nitrogen input.</w:t>
      </w:r>
      <w:r w:rsidRPr="001D2D50">
        <w:rPr>
          <w:rFonts w:ascii="Times New Roman" w:hAnsi="Times New Roman" w:cs="Times New Roman"/>
          <w:sz w:val="24"/>
          <w:szCs w:val="24"/>
        </w:rPr>
        <w:t xml:space="preserve"> </w:t>
      </w:r>
      <w:r w:rsidRPr="001D2D50">
        <w:rPr>
          <w:rFonts w:ascii="Times New Roman" w:eastAsia="黑体" w:hAnsi="Times New Roman" w:cs="Times New Roman"/>
          <w:sz w:val="24"/>
          <w:szCs w:val="24"/>
        </w:rPr>
        <w:t>Note the different scales among the graphs.</w:t>
      </w:r>
    </w:p>
    <w:p w14:paraId="6DA41466" w14:textId="77777777" w:rsidR="00A32409" w:rsidRDefault="00A32409" w:rsidP="001D2D50">
      <w:pPr>
        <w:spacing w:after="0" w:line="480" w:lineRule="auto"/>
        <w:ind w:left="720" w:hanging="720"/>
        <w:rPr>
          <w:rFonts w:ascii="Times New Roman" w:hAnsi="Times New Roman" w:cs="Times New Roman"/>
          <w:sz w:val="24"/>
          <w:szCs w:val="24"/>
        </w:rPr>
        <w:sectPr w:rsidR="00A32409" w:rsidSect="001B6763">
          <w:pgSz w:w="11906" w:h="16838"/>
          <w:pgMar w:top="720" w:right="720" w:bottom="720" w:left="720" w:header="708" w:footer="708" w:gutter="0"/>
          <w:cols w:space="708"/>
          <w:docGrid w:linePitch="360"/>
        </w:sectPr>
      </w:pPr>
    </w:p>
    <w:p w14:paraId="2A3689DA" w14:textId="77777777" w:rsidR="00B2563B" w:rsidRPr="001D2D50" w:rsidRDefault="00B2563B" w:rsidP="00B2563B">
      <w:pPr>
        <w:spacing w:line="480" w:lineRule="auto"/>
        <w:jc w:val="center"/>
        <w:rPr>
          <w:rFonts w:ascii="Times New Roman" w:hAnsi="Times New Roman" w:cs="Times New Roman"/>
          <w:sz w:val="24"/>
          <w:szCs w:val="24"/>
        </w:rPr>
      </w:pPr>
      <w:bookmarkStart w:id="0" w:name="_Hlk71618092"/>
      <w:r w:rsidRPr="001D2D50">
        <w:rPr>
          <w:rFonts w:ascii="Times New Roman" w:hAnsi="Times New Roman" w:cs="Times New Roman"/>
          <w:b/>
          <w:sz w:val="24"/>
          <w:szCs w:val="24"/>
        </w:rPr>
        <w:lastRenderedPageBreak/>
        <w:drawing>
          <wp:inline distT="0" distB="0" distL="0" distR="0" wp14:anchorId="593E101C" wp14:editId="3CFCDD19">
            <wp:extent cx="5943600" cy="768921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689210"/>
                    </a:xfrm>
                    <a:prstGeom prst="rect">
                      <a:avLst/>
                    </a:prstGeom>
                    <a:noFill/>
                    <a:ln>
                      <a:noFill/>
                    </a:ln>
                  </pic:spPr>
                </pic:pic>
              </a:graphicData>
            </a:graphic>
          </wp:inline>
        </w:drawing>
      </w:r>
    </w:p>
    <w:p w14:paraId="09533C54" w14:textId="4FBFDFDE" w:rsidR="00B2563B" w:rsidRPr="001D2D50" w:rsidRDefault="00B2563B" w:rsidP="00B2563B">
      <w:pPr>
        <w:spacing w:line="480" w:lineRule="auto"/>
        <w:ind w:left="720" w:hanging="720"/>
        <w:rPr>
          <w:rFonts w:ascii="Times New Roman" w:hAnsi="Times New Roman" w:cs="Times New Roman"/>
          <w:sz w:val="24"/>
          <w:szCs w:val="24"/>
        </w:rPr>
      </w:pPr>
      <w:r w:rsidRPr="001D2D50">
        <w:rPr>
          <w:rFonts w:ascii="Times New Roman" w:eastAsia="黑体" w:hAnsi="Times New Roman" w:cs="Times New Roman"/>
          <w:b/>
          <w:sz w:val="24"/>
          <w:szCs w:val="24"/>
        </w:rPr>
        <w:t xml:space="preserve">Fig. </w:t>
      </w:r>
      <w:r w:rsidRPr="001D2D50">
        <w:rPr>
          <w:rFonts w:ascii="Times New Roman" w:eastAsia="黑体" w:hAnsi="Times New Roman" w:cs="Times New Roman"/>
          <w:b/>
          <w:sz w:val="24"/>
          <w:szCs w:val="24"/>
          <w:lang w:eastAsia="zh-CN"/>
        </w:rPr>
        <w:t>S</w:t>
      </w:r>
      <w:r w:rsidR="005A0C23">
        <w:rPr>
          <w:rFonts w:ascii="Times New Roman" w:eastAsia="黑体" w:hAnsi="Times New Roman" w:cs="Times New Roman"/>
          <w:b/>
          <w:sz w:val="24"/>
          <w:szCs w:val="24"/>
          <w:lang w:val="en-US"/>
        </w:rPr>
        <w:t>2</w:t>
      </w:r>
      <w:r w:rsidRPr="001D2D50">
        <w:rPr>
          <w:rFonts w:ascii="Times New Roman" w:eastAsia="黑体" w:hAnsi="Times New Roman" w:cs="Times New Roman"/>
          <w:b/>
          <w:sz w:val="24"/>
          <w:szCs w:val="24"/>
        </w:rPr>
        <w:t>.</w:t>
      </w:r>
      <w:r w:rsidRPr="001D2D50">
        <w:rPr>
          <w:rFonts w:ascii="Times New Roman" w:eastAsia="黑体" w:hAnsi="Times New Roman" w:cs="Times New Roman"/>
          <w:sz w:val="24"/>
          <w:szCs w:val="24"/>
        </w:rPr>
        <w:t xml:space="preserve"> </w:t>
      </w:r>
      <w:r w:rsidRPr="001D2D50">
        <w:rPr>
          <w:rFonts w:ascii="Times New Roman" w:hAnsi="Times New Roman" w:cs="Times New Roman"/>
          <w:sz w:val="24"/>
          <w:szCs w:val="24"/>
        </w:rPr>
        <w:t xml:space="preserve">The effect size of climate conditions </w:t>
      </w:r>
      <w:r w:rsidRPr="001D2D50">
        <w:rPr>
          <w:rFonts w:ascii="Times New Roman" w:hAnsi="Times New Roman" w:cs="Times New Roman"/>
          <w:sz w:val="24"/>
          <w:szCs w:val="24"/>
          <w:lang w:val="en-US"/>
        </w:rPr>
        <w:t xml:space="preserve">(upper panel) </w:t>
      </w:r>
      <w:r w:rsidRPr="001D2D50">
        <w:rPr>
          <w:rFonts w:ascii="Times New Roman" w:hAnsi="Times New Roman" w:cs="Times New Roman"/>
          <w:sz w:val="24"/>
          <w:szCs w:val="24"/>
        </w:rPr>
        <w:t>and</w:t>
      </w:r>
      <w:r w:rsidRPr="001D2D50">
        <w:rPr>
          <w:rFonts w:ascii="Times New Roman" w:eastAsia="黑体" w:hAnsi="Times New Roman" w:cs="Times New Roman"/>
          <w:sz w:val="24"/>
          <w:szCs w:val="24"/>
        </w:rPr>
        <w:t xml:space="preserve"> </w:t>
      </w:r>
      <w:r w:rsidRPr="001D2D50">
        <w:rPr>
          <w:rFonts w:ascii="Times New Roman" w:hAnsi="Times New Roman" w:cs="Times New Roman"/>
          <w:sz w:val="24"/>
          <w:szCs w:val="24"/>
        </w:rPr>
        <w:t xml:space="preserve">irrigation methods </w:t>
      </w:r>
      <w:r w:rsidRPr="001D2D50">
        <w:rPr>
          <w:rFonts w:ascii="Times New Roman" w:hAnsi="Times New Roman" w:cs="Times New Roman"/>
          <w:sz w:val="24"/>
          <w:szCs w:val="24"/>
          <w:lang w:val="en-US"/>
        </w:rPr>
        <w:t xml:space="preserve">(lower panel) </w:t>
      </w:r>
      <w:r w:rsidRPr="001D2D50">
        <w:rPr>
          <w:rFonts w:ascii="Times New Roman" w:hAnsi="Times New Roman" w:cs="Times New Roman"/>
          <w:sz w:val="24"/>
          <w:szCs w:val="24"/>
        </w:rPr>
        <w:t>on grain yield, water use efficiency (WUE), and nitrogen use efficiency (NUE) of wheat. Effect size stands for the weighted effect size between treatment and control. Error bars represent the 95% confidence intervals.</w:t>
      </w:r>
      <w:r w:rsidRPr="001D2D50">
        <w:rPr>
          <w:rFonts w:ascii="Times New Roman" w:eastAsia="黑体" w:hAnsi="Times New Roman" w:cs="Times New Roman"/>
          <w:sz w:val="24"/>
          <w:szCs w:val="24"/>
        </w:rPr>
        <w:t xml:space="preserve"> The sample size of each variable was displayed adjacent to each bar. AI </w:t>
      </w:r>
      <w:r w:rsidRPr="001D2D50">
        <w:rPr>
          <w:rFonts w:ascii="Times New Roman" w:eastAsia="黑体" w:hAnsi="Times New Roman" w:cs="Times New Roman"/>
          <w:sz w:val="24"/>
          <w:szCs w:val="24"/>
          <w:lang w:eastAsia="zh-CN"/>
        </w:rPr>
        <w:t>shor</w:t>
      </w:r>
      <w:r w:rsidRPr="001D2D50">
        <w:rPr>
          <w:rFonts w:ascii="Times New Roman" w:eastAsia="黑体" w:hAnsi="Times New Roman" w:cs="Times New Roman"/>
          <w:sz w:val="24"/>
          <w:szCs w:val="24"/>
        </w:rPr>
        <w:t>ts for aridity index</w:t>
      </w:r>
      <w:r w:rsidRPr="001D2D50">
        <w:rPr>
          <w:rFonts w:ascii="Times New Roman" w:hAnsi="Times New Roman" w:cs="Times New Roman"/>
          <w:sz w:val="24"/>
          <w:szCs w:val="24"/>
        </w:rPr>
        <w:t>.</w:t>
      </w:r>
    </w:p>
    <w:bookmarkEnd w:id="0"/>
    <w:p w14:paraId="51425939" w14:textId="77777777" w:rsidR="00CA58B3" w:rsidRPr="001D2D50" w:rsidRDefault="00CA58B3" w:rsidP="00CA58B3">
      <w:pPr>
        <w:spacing w:after="0" w:line="480" w:lineRule="auto"/>
        <w:ind w:left="720" w:hanging="720"/>
        <w:jc w:val="center"/>
        <w:rPr>
          <w:rFonts w:ascii="Times New Roman" w:eastAsia="黑体" w:hAnsi="Times New Roman" w:cs="Times New Roman"/>
          <w:b/>
          <w:sz w:val="24"/>
          <w:szCs w:val="24"/>
        </w:rPr>
      </w:pPr>
      <w:r w:rsidRPr="001D2D50">
        <w:rPr>
          <w:rFonts w:ascii="Times New Roman" w:eastAsia="黑体" w:hAnsi="Times New Roman" w:cs="Times New Roman"/>
          <w:b/>
          <w:sz w:val="24"/>
          <w:szCs w:val="24"/>
        </w:rPr>
        <w:lastRenderedPageBreak/>
        <w:drawing>
          <wp:inline distT="0" distB="0" distL="0" distR="0" wp14:anchorId="3B0032C9" wp14:editId="11A918AC">
            <wp:extent cx="5486400" cy="72968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7296833"/>
                    </a:xfrm>
                    <a:prstGeom prst="rect">
                      <a:avLst/>
                    </a:prstGeom>
                    <a:noFill/>
                    <a:ln>
                      <a:noFill/>
                    </a:ln>
                  </pic:spPr>
                </pic:pic>
              </a:graphicData>
            </a:graphic>
          </wp:inline>
        </w:drawing>
      </w:r>
    </w:p>
    <w:p w14:paraId="7965BB1E" w14:textId="7A5E216A" w:rsidR="00CA58B3" w:rsidRPr="001D2D50" w:rsidRDefault="00CA58B3" w:rsidP="00CA58B3">
      <w:pPr>
        <w:spacing w:after="0" w:line="480" w:lineRule="auto"/>
        <w:ind w:left="720" w:hanging="720"/>
        <w:rPr>
          <w:rFonts w:ascii="Times New Roman" w:hAnsi="Times New Roman" w:cs="Times New Roman"/>
          <w:sz w:val="24"/>
          <w:szCs w:val="24"/>
        </w:rPr>
      </w:pPr>
      <w:r w:rsidRPr="001D2D50">
        <w:rPr>
          <w:rFonts w:ascii="Times New Roman" w:eastAsia="黑体" w:hAnsi="Times New Roman" w:cs="Times New Roman"/>
          <w:b/>
          <w:sz w:val="24"/>
          <w:szCs w:val="24"/>
        </w:rPr>
        <w:t>Fig. S</w:t>
      </w:r>
      <w:r w:rsidR="005A0C23">
        <w:rPr>
          <w:rFonts w:ascii="Times New Roman" w:eastAsia="黑体" w:hAnsi="Times New Roman" w:cs="Times New Roman"/>
          <w:b/>
          <w:sz w:val="24"/>
          <w:szCs w:val="24"/>
        </w:rPr>
        <w:t>3</w:t>
      </w:r>
      <w:r w:rsidRPr="001D2D50">
        <w:rPr>
          <w:rFonts w:ascii="Times New Roman" w:eastAsia="黑体" w:hAnsi="Times New Roman" w:cs="Times New Roman"/>
          <w:b/>
          <w:sz w:val="24"/>
          <w:szCs w:val="24"/>
        </w:rPr>
        <w:t>.</w:t>
      </w:r>
      <w:r w:rsidRPr="001D2D50">
        <w:rPr>
          <w:rFonts w:ascii="Times New Roman" w:eastAsia="黑体" w:hAnsi="Times New Roman" w:cs="Times New Roman"/>
          <w:sz w:val="24"/>
          <w:szCs w:val="24"/>
        </w:rPr>
        <w:t xml:space="preserve"> 3D plot shows </w:t>
      </w:r>
      <w:r w:rsidRPr="001D2D50">
        <w:rPr>
          <w:rFonts w:ascii="Times New Roman" w:hAnsi="Times New Roman" w:cs="Times New Roman"/>
          <w:sz w:val="24"/>
          <w:szCs w:val="24"/>
        </w:rPr>
        <w:t>grain yield, water use efficiency (WUE), nitrogen use efficiency (NUE),</w:t>
      </w:r>
      <w:r w:rsidRPr="001D2D50">
        <w:rPr>
          <w:rFonts w:ascii="Times New Roman" w:eastAsia="黑体" w:hAnsi="Times New Roman" w:cs="Times New Roman"/>
          <w:sz w:val="24"/>
          <w:szCs w:val="24"/>
        </w:rPr>
        <w:t xml:space="preserve"> and </w:t>
      </w:r>
      <w:r w:rsidRPr="001D2D50">
        <w:rPr>
          <w:rFonts w:ascii="Times New Roman" w:hAnsi="Times New Roman" w:cs="Times New Roman"/>
          <w:sz w:val="24"/>
          <w:szCs w:val="24"/>
        </w:rPr>
        <w:t>the response ratio of grain yield (</w:t>
      </w:r>
      <w:r w:rsidRPr="001D2D50">
        <w:rPr>
          <w:rFonts w:ascii="Times New Roman" w:hAnsi="Times New Roman" w:cs="Times New Roman"/>
          <w:i/>
          <w:iCs/>
          <w:sz w:val="24"/>
          <w:szCs w:val="24"/>
        </w:rPr>
        <w:t>RR</w:t>
      </w:r>
      <w:r w:rsidRPr="001D2D50">
        <w:rPr>
          <w:rFonts w:ascii="Times New Roman" w:hAnsi="Times New Roman" w:cs="Times New Roman"/>
          <w:sz w:val="24"/>
          <w:szCs w:val="24"/>
          <w:vertAlign w:val="subscript"/>
        </w:rPr>
        <w:t>Y</w:t>
      </w:r>
      <w:r w:rsidRPr="001D2D50">
        <w:rPr>
          <w:rFonts w:ascii="Times New Roman" w:hAnsi="Times New Roman" w:cs="Times New Roman"/>
          <w:sz w:val="24"/>
          <w:szCs w:val="24"/>
        </w:rPr>
        <w:t>), water use efficiency (</w:t>
      </w:r>
      <w:r w:rsidRPr="001D2D50">
        <w:rPr>
          <w:rFonts w:ascii="Times New Roman" w:hAnsi="Times New Roman" w:cs="Times New Roman"/>
          <w:i/>
          <w:iCs/>
          <w:sz w:val="24"/>
          <w:szCs w:val="24"/>
        </w:rPr>
        <w:t>RR</w:t>
      </w:r>
      <w:r w:rsidRPr="001D2D50">
        <w:rPr>
          <w:rFonts w:ascii="Times New Roman" w:hAnsi="Times New Roman" w:cs="Times New Roman"/>
          <w:sz w:val="24"/>
          <w:szCs w:val="24"/>
          <w:vertAlign w:val="subscript"/>
        </w:rPr>
        <w:t>WUE</w:t>
      </w:r>
      <w:r w:rsidRPr="001D2D50">
        <w:rPr>
          <w:rFonts w:ascii="Times New Roman" w:hAnsi="Times New Roman" w:cs="Times New Roman"/>
          <w:sz w:val="24"/>
          <w:szCs w:val="24"/>
        </w:rPr>
        <w:t>), and</w:t>
      </w:r>
      <w:r w:rsidRPr="001D2D50">
        <w:rPr>
          <w:rFonts w:ascii="Times New Roman" w:eastAsia="黑体" w:hAnsi="Times New Roman" w:cs="Times New Roman"/>
          <w:sz w:val="24"/>
          <w:szCs w:val="24"/>
        </w:rPr>
        <w:t xml:space="preserve"> </w:t>
      </w:r>
      <w:r w:rsidRPr="001D2D50">
        <w:rPr>
          <w:rFonts w:ascii="Times New Roman" w:hAnsi="Times New Roman" w:cs="Times New Roman"/>
          <w:sz w:val="24"/>
          <w:szCs w:val="24"/>
        </w:rPr>
        <w:t>nitrogen use efficiency (</w:t>
      </w:r>
      <w:r w:rsidRPr="001D2D50">
        <w:rPr>
          <w:rFonts w:ascii="Times New Roman" w:hAnsi="Times New Roman" w:cs="Times New Roman"/>
          <w:i/>
          <w:iCs/>
          <w:sz w:val="24"/>
          <w:szCs w:val="24"/>
        </w:rPr>
        <w:t>RR</w:t>
      </w:r>
      <w:r w:rsidRPr="001D2D50">
        <w:rPr>
          <w:rFonts w:ascii="Times New Roman" w:hAnsi="Times New Roman" w:cs="Times New Roman"/>
          <w:sz w:val="24"/>
          <w:szCs w:val="24"/>
          <w:vertAlign w:val="subscript"/>
        </w:rPr>
        <w:t>NUE</w:t>
      </w:r>
      <w:r w:rsidRPr="001D2D50">
        <w:rPr>
          <w:rFonts w:ascii="Times New Roman" w:hAnsi="Times New Roman" w:cs="Times New Roman"/>
          <w:sz w:val="24"/>
          <w:szCs w:val="24"/>
        </w:rPr>
        <w:t xml:space="preserve">) of wheat </w:t>
      </w:r>
      <w:r w:rsidRPr="001D2D50">
        <w:rPr>
          <w:rFonts w:ascii="Times New Roman" w:eastAsia="黑体" w:hAnsi="Times New Roman" w:cs="Times New Roman"/>
          <w:sz w:val="24"/>
          <w:szCs w:val="24"/>
        </w:rPr>
        <w:t>in relation with total water and nitrogen input</w:t>
      </w:r>
      <w:r w:rsidRPr="001D2D50">
        <w:rPr>
          <w:rFonts w:ascii="Times New Roman" w:hAnsi="Times New Roman" w:cs="Times New Roman"/>
          <w:sz w:val="24"/>
          <w:szCs w:val="24"/>
        </w:rPr>
        <w:t>. AI indicates aridity index, the AI values of 0-10, 10-20, 20-30, and &gt;30 correspond to arid or semi-arid, semi-humid, and humid environments, respectively.</w:t>
      </w:r>
    </w:p>
    <w:p w14:paraId="4CF5E1F0" w14:textId="43C2E35A" w:rsidR="00CA58B3" w:rsidRPr="001D2D50" w:rsidRDefault="00CA58B3" w:rsidP="001D2D50">
      <w:pPr>
        <w:spacing w:line="480" w:lineRule="auto"/>
        <w:ind w:left="720" w:hanging="720"/>
        <w:rPr>
          <w:rFonts w:ascii="Times New Roman" w:hAnsi="Times New Roman" w:cs="Times New Roman"/>
          <w:sz w:val="24"/>
          <w:szCs w:val="24"/>
        </w:rPr>
        <w:sectPr w:rsidR="00CA58B3" w:rsidRPr="001D2D50" w:rsidSect="001B6763">
          <w:pgSz w:w="11906" w:h="16838"/>
          <w:pgMar w:top="720" w:right="720" w:bottom="720" w:left="720" w:header="708" w:footer="708" w:gutter="0"/>
          <w:cols w:space="708"/>
          <w:docGrid w:linePitch="360"/>
        </w:sectPr>
      </w:pPr>
    </w:p>
    <w:p w14:paraId="6C127298" w14:textId="77777777" w:rsidR="00634559" w:rsidRPr="001D2D50" w:rsidRDefault="00634559" w:rsidP="001D2D50">
      <w:pPr>
        <w:spacing w:line="480" w:lineRule="auto"/>
        <w:rPr>
          <w:rFonts w:ascii="Times New Roman" w:hAnsi="Times New Roman" w:cs="Times New Roman"/>
          <w:sz w:val="24"/>
          <w:szCs w:val="24"/>
        </w:rPr>
      </w:pPr>
      <w:r w:rsidRPr="001D2D50">
        <w:rPr>
          <w:rFonts w:ascii="Times New Roman" w:eastAsia="黑体" w:hAnsi="Times New Roman" w:cs="Times New Roman"/>
          <w:b/>
          <w:sz w:val="24"/>
          <w:szCs w:val="24"/>
        </w:rPr>
        <w:lastRenderedPageBreak/>
        <w:t>List of references used for the meta-analysis</w:t>
      </w:r>
    </w:p>
    <w:p w14:paraId="48D98132"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Cai, R.G., D. Zhang, M. Zhang, R.Q. Li and W.P. Wang. 2014. Effect of nitrogen application rate on dry matter accumulation and grain yield of winter wheat under irrigated and rainfed conditions. Journal of Triticeae Crops 34: 194-202. doi:10. 7606/j. issn, 1009-1041. 2014. 02. 09.</w:t>
      </w:r>
    </w:p>
    <w:p w14:paraId="5B3E29D6"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Cao, C.Y., H.K. Dang, C.L. Zhang, L. Guo, J.Y. Ma and K.J. Li. 2016. Effects of different irrigation regime on yield, water consumption and water use efficiency of winter wheat. Acta Agriculture Boreali-Sinica 31: 17-24. doi:10. 7668/hbnxb. 2016.  S1. 003.</w:t>
      </w:r>
    </w:p>
    <w:p w14:paraId="489145F3"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Chen, J., Z.M. Ma, X.D. Lv and T.T. Liu. 2016. Influence of different levels of irrigation and nitrogen application on the root growth and yield of spring wheat under permanent raised bed. Chinese Journal of Applied Ecology 27: 1511-1520. doi:10. 13287/j. 1001-9332. 201605. 033.</w:t>
      </w:r>
    </w:p>
    <w:p w14:paraId="08355E69"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Chen, J., Y.C. Wang, H. Li, L.G. Wang, J.J. Qiu and B.L. Xiao. 2015. Characteristics soil nitrate nitrogen distribution, accumulation and nitrogen balance in winter wheat field under drip fertigation. Journal of Plant Nutrition and Fertilizer 21: 927-935. doi:10. 11674/zwyf. 2015. 0411.</w:t>
      </w:r>
    </w:p>
    <w:p w14:paraId="0273A18A"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Chen, K.L., J.H. Zhao, Y.J. Ma and J. Xu. 2017. Effects of different water and nitrogen treatments on the growth, yield, water and nitrogen utilization of spring wheat under drip irrigatiion in Altay area. Journal of Xinjiang Agricultural University 40: 85-91.</w:t>
      </w:r>
    </w:p>
    <w:p w14:paraId="2908D1DF"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Cheng, M.Z., L. Li, C. Ma, X.T. Song, Z.Y. Lu, Q. Sun, et al. 2014. Effect of water and nitrogen coupling on high yield and high efficiency of water and fertilizer of winter wheat Journal of Triticeae Crops 34: 380-387. doi:10. 7606/j. issn. 1009-1041. 2014. 03.14.</w:t>
      </w:r>
    </w:p>
    <w:p w14:paraId="01C646F4"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Cui, Y., H.Z. Zhang, Q. Zhao and J.H. Liu. 2018. Effect of irrigation and fertilization on dry matter accumulation and yield control of drip irrigation winter wheat. Xinjiang Agricultural Sciences 55: 618-626. doi:10. 6048/j. issn. 1001-4330. 2018. 04. 004.</w:t>
      </w:r>
    </w:p>
    <w:p w14:paraId="2E9CAA7A"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 xml:space="preserve">Dai, J., Z.L. Wang, M.H. Li, G. He, Q. Li, H.B. Cao, et al. 2016. Winter wheat grain yield and summer nitrate leaching: Long-term effects of nitrogen and phosphorus rates on the Loess Plateau of </w:t>
      </w:r>
      <w:r w:rsidRPr="001D2D50">
        <w:rPr>
          <w:rFonts w:ascii="Times New Roman" w:hAnsi="Times New Roman" w:cs="Times New Roman"/>
          <w:sz w:val="24"/>
          <w:szCs w:val="24"/>
        </w:rPr>
        <w:lastRenderedPageBreak/>
        <w:t>China. Field Crops Research 196: 180-190. doi:http://dx.doi.org/10.1016/j.fcr.2016.06.020.</w:t>
      </w:r>
    </w:p>
    <w:p w14:paraId="4B44C7C3"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Dai, Z.M., Y. Li, H. Zhang, L.Y. Wang, X.L. Zhang, Y. Li, et al. 2015. Effects of different irrigation treatments on nitrogen accumulation and translocation after anthesis in wheat. Journal of Triticeae Crops 35: 1712-1718. doi:10. 7606/j. issn. 1009-1041. 2015.12.15.</w:t>
      </w:r>
    </w:p>
    <w:p w14:paraId="28B07296"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 xml:space="preserve">Dang, J.Y., X.X. Pei, D.Y. Zhang, J. Zhang, J.A. Wang and M.F. Cheng. 2019. Regulation effects of irrigation methods and nitrogen application on soil water and nitrate nitrogen and wheat growth and development. Chinese Journal of Applied Ecology 30: 1161-1169. doi:10.13287/j.1001-9332.201904.034 </w:t>
      </w:r>
    </w:p>
    <w:p w14:paraId="1428A9CE"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Dang, T.H., G.X. Cai, S.L. Guo, M.D. Hao and L.K. Heng. 2006. Effect of nitrogen management on yield and water use efficiency of rainfed wheat and maize in Northwest China. Pedosphere 16: 495-504. doi:https://doi.org/10.1016/S1002-0160(06)60080-5.</w:t>
      </w:r>
    </w:p>
    <w:p w14:paraId="7706F7FC"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Dong, Z.Q., L.H. Zhang, L.H. Lv, Q. Li, S.B. Liang and X.L. Jia. 2015. Effects of different irrigation methods on photosynthetic rate and yield of winter wheat. Agricultural Research in the Arid Areas 33: 1-7. doi:10. 7606/j. issn. 1000-7601. 2015. 06. 01.</w:t>
      </w:r>
    </w:p>
    <w:p w14:paraId="61646892"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Du, J.J. and F.C. Li. 2017. Experimental study on the growth and yield of winter wheat under different irrigations and nitrogen applications. Journal of Irrigation and Drainage 36: 30-34. doi:10.13522/j.cnki.ggps.2017.09.006.</w:t>
      </w:r>
    </w:p>
    <w:p w14:paraId="640C83C6"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Du, J.J., S.X. Li, Y.J. Gao, S.Q. Li, C.H. Wang and X.H. Tian. 1999. Effects of nitrogen fertilizer on the mechanism of adaptation to water stress and water use of winter wheat. Acta University Agriculturae Boreali-Occidentalis 27: 1-5.</w:t>
      </w:r>
    </w:p>
    <w:p w14:paraId="4F2841DC"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 xml:space="preserve">Duan, W.X., Z.W. Yu, Y.L. Zhang, D. Wang and Y. Shi. 2012. Effects of nitrogen fertilizer application rate on nitrogen absorption, translocation and nitrate nitrogen content in soil of dryland wheat Scientia Agricultura Sinica 45: 3040-3048. doi:10.3864/j.issn.0578-1752.2012.15.004 </w:t>
      </w:r>
    </w:p>
    <w:p w14:paraId="56736339"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 xml:space="preserve">Duan, W.X., Z.W. Yu, Y.L. Zhang, D. Wang, Y. Shi and Z.Z. Xu. 2014. Effects of nitrogen application on biomass accumulation, remobilization, and soil water contents in a rainfed wheat field. </w:t>
      </w:r>
      <w:r w:rsidRPr="001D2D50">
        <w:rPr>
          <w:rFonts w:ascii="Times New Roman" w:hAnsi="Times New Roman" w:cs="Times New Roman"/>
          <w:sz w:val="24"/>
          <w:szCs w:val="24"/>
        </w:rPr>
        <w:lastRenderedPageBreak/>
        <w:t>Turkish Journal of Field Crops 19: 25-34. doi:https://doi.org/10.17557/tjfc.45522.</w:t>
      </w:r>
    </w:p>
    <w:p w14:paraId="23B2546E"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Duan, W.X., Y.L. Zhang, Y. Shi and Z.W. Yu. 2011. Effects of soil-moisture monitoring supplemental irrigation on water consumption characteristics and nitrogen accumulation and translocation in different wheat cultivars. Plant Nutrition and Fertilizer Science 17: 1309-1317.</w:t>
      </w:r>
    </w:p>
    <w:p w14:paraId="0B5DC7D2"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Fang, Q., L. Ma, Q. Yu, L.R. Ahuja, R.W. Malone and G. Hoogenboom. 2010. Irrigation strategies to improve the water use efficiency of wheat-maize double cropping systems in North China Plain. Agricultural Water Management 97: 1165-1174. doi:https://doi.org/10.1016/j.agwat.2009.02.012.</w:t>
      </w:r>
    </w:p>
    <w:p w14:paraId="27C77E2F"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 xml:space="preserve">Feng, B., L.A. Kong, B. Zhang, J.S. Si, S.D. Li and F.H. Wang. 2012. Effect of nitrogen application level on nitrogen use efficiency in wheat and soil nitrate-N content under bed planting condition Acta Agronomica Sinica 38: 1107-1114. doi:10.3724/SP.J.1006.2012.01107 </w:t>
      </w:r>
    </w:p>
    <w:p w14:paraId="2B40A213"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Feng, S.W., S.B. Gu, H.B. Zhang and D. Wang. 2017. Root vertical distribution is important to improve water use efficiency and grain yield of wheat. Field Crops Research 214: 131-141. doi:https://doi.org/10.1016/j.fcr.2017.08.007.</w:t>
      </w:r>
    </w:p>
    <w:p w14:paraId="699673F0"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Feng, W.S., W.Z. Tian, S.H. Wu, S.L. Zhang, H.X. Wen, X.P. Zhang, et al. 2017. Effects of irrigation on yield and water use efficiency of dryland wheat in Yuxi dryland wheat area. Crop Research 31: 228-231. doi:10.16848 /j. cnki. issn. 1001-5280. 2017. 03. 04.</w:t>
      </w:r>
    </w:p>
    <w:p w14:paraId="05A86A3F"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Guo, S., H. Zhu, T. Dang, J. Wu, W. Liu, M. Hao, et al. 2012. Winter wheat grain yield associated with precipitation distribution under long-term nitrogen fertilization in the semiarid Loess Plateau in China. Geoderma 189: 442-450. doi:10.1016/j.geoderma.2012.06.012.</w:t>
      </w:r>
    </w:p>
    <w:p w14:paraId="2900B832"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Guo, Z.J., Y.L. Zhang, J.Y. Zhao, Y. Shi and Z.W. Yu. 2014. Nitrogen use by winter wheat and changes in soil nitrate nitrogen levels with supplemental irrigation based on measurement of moisture content in various soil layers. Field Crops Research 164: 117-125. doi:http://dx.doi.org/10.1016/j.fcr.2014.05.016.</w:t>
      </w:r>
    </w:p>
    <w:p w14:paraId="780346DE"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 xml:space="preserve">Han, M.K., M. Zhang, J.P. Li, X.X. Xu, Y.Q. Wang, Y.H. Zhang, et al. 2017. Influence of different </w:t>
      </w:r>
      <w:r w:rsidRPr="001D2D50">
        <w:rPr>
          <w:rFonts w:ascii="Times New Roman" w:hAnsi="Times New Roman" w:cs="Times New Roman"/>
          <w:sz w:val="24"/>
          <w:szCs w:val="24"/>
        </w:rPr>
        <w:lastRenderedPageBreak/>
        <w:t>soil water storage before sowing on yield and water use efficiency of winter wheat in the Heilonggang Plain. Journal of Triticeae Crops 37: 1201-1208.</w:t>
      </w:r>
    </w:p>
    <w:p w14:paraId="30C2B3AD"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Han, Y.Y., G.Y. Wang, X.B. Zhou, Y.H. Chen and P. Liu. 2014. Radiation use efficiency and yield response of winter wheat to planting patterns and irrigation in northern China. Agronomy  Journal 106: 168-174. doi:10.2134/agronj2013.0252.</w:t>
      </w:r>
    </w:p>
    <w:p w14:paraId="3873C598"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Hao, X.C., J.B. Li, S.A. Zhang, J. Guo, S.Y. Chen, Z.L. Shi, et al. 2017. Effects of different irrigation condition on yield and water use efficiency of winter wheat Journal of Hebei Agricultural Sciences 21: 1-6. doi:10. 16318/j. cnki. hbnykx. 2017. 03. 001.</w:t>
      </w:r>
    </w:p>
    <w:p w14:paraId="4C703893"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Hu, Y.Y., W.L. Wan, J.L. Wang and M. Diao. 2018. Effects of different water and nitrogen application rates on the accumulation and translocation of nitrogen and yield of spring wheat under drip irrigation. Journal of Shihezi University (Natural Science) 36: 448-456. doi:10. 13880/j. cnki. 65-1174/n. 2018.04. 009.</w:t>
      </w:r>
    </w:p>
    <w:p w14:paraId="08374FE0"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Huang, L., W.P. Yang, X.Q. Hu, Y. Tao, S.M. Yao and X.Q. Ou. 2016. Effects of irrigation and nitrogen interaction on water consumption characteristics and nitrogen utilization of winter wheat. Journal of Soil and Water Conservation 30: 168-174. doi:10. 13870/j. cnki. stbcxb. 2016. 02. 030.</w:t>
      </w:r>
    </w:p>
    <w:p w14:paraId="4CFFEA23"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lang w:val="fi-FI"/>
        </w:rPr>
      </w:pPr>
      <w:r w:rsidRPr="001D2D50">
        <w:rPr>
          <w:rFonts w:ascii="Times New Roman" w:hAnsi="Times New Roman" w:cs="Times New Roman"/>
          <w:sz w:val="24"/>
          <w:szCs w:val="24"/>
        </w:rPr>
        <w:t xml:space="preserve">Huang, L.F., Y.G. Liu, Q. Lin and J.T. Li. 2019. Effect of supplemental irrigation on nitrogen translation and high-yield wheat yield in drylands Chinese Journal of Eco-Agriculture 17: 905-908. doi:10. </w:t>
      </w:r>
      <w:r w:rsidRPr="001D2D50">
        <w:rPr>
          <w:rFonts w:ascii="Times New Roman" w:hAnsi="Times New Roman" w:cs="Times New Roman"/>
          <w:sz w:val="24"/>
          <w:szCs w:val="24"/>
          <w:lang w:val="fi-FI"/>
        </w:rPr>
        <w:t xml:space="preserve">3724/SP.J.1011.2009.00905 </w:t>
      </w:r>
    </w:p>
    <w:p w14:paraId="1E1A670D"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lang w:val="fi-FI"/>
        </w:rPr>
        <w:t xml:space="preserve">Ji, Y.Z., X.T. Ju, X.Y. Liu, L.J. Zhang, X. Li and N. Liu. 2010. </w:t>
      </w:r>
      <w:r w:rsidRPr="001D2D50">
        <w:rPr>
          <w:rFonts w:ascii="Times New Roman" w:hAnsi="Times New Roman" w:cs="Times New Roman"/>
          <w:sz w:val="24"/>
          <w:szCs w:val="24"/>
        </w:rPr>
        <w:t>Ampact of different Nitrogen Application on Nitrogen Movement and Gaseous Loss of Winter Wheat Fields. Journal of Soil and Water Conservation 24: 113-118. doi:10.13870/j.cnki.stbcxb.2010.03.043.</w:t>
      </w:r>
    </w:p>
    <w:p w14:paraId="75F00DC0"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Jiang, D.Y. and Z.W. Yu. 2008. Effcets of irrigation rate on the yield of wheat and the content of soil nitrate. Chinese Journal of Soil Science 39: 703-705.</w:t>
      </w:r>
    </w:p>
    <w:p w14:paraId="154C6927"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 xml:space="preserve">Jiang, L.N., J.L. Ma, B.T. Fang, J.H. Ma, C.X. Li, Z.M. Wang, et al. 2019. Effect of lower water and </w:t>
      </w:r>
      <w:r w:rsidRPr="001D2D50">
        <w:rPr>
          <w:rFonts w:ascii="Times New Roman" w:hAnsi="Times New Roman" w:cs="Times New Roman"/>
          <w:sz w:val="24"/>
          <w:szCs w:val="24"/>
        </w:rPr>
        <w:lastRenderedPageBreak/>
        <w:t xml:space="preserve">nitrogen supply on grain yield and dry matter remobilization of organs in different layers of winter wheat plant in northern Henan province Acta Agronomica Sinica 45: 957-966. doi:10.3724/SP.J.1006.2019.81068 </w:t>
      </w:r>
    </w:p>
    <w:p w14:paraId="2F6AADF3"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Jiang, X.G., Z.W. Yu, Y.Y. Zhang and Y. Shi. 2018. Effects of different fertilization and irrigation methods on flag leaf chlorophyll fluorescence characteristics and yield of wheat. Shandong Agricultural Sciences 50: 71-75. doi:10.14083/ j. issn. 1001- 4942. 2018. 01. 014.</w:t>
      </w:r>
    </w:p>
    <w:p w14:paraId="2AA00045"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Jiao, Y.P., X.Q. Meng, X.L. Ma and R.M. Feng. 2012. Effects of nitrogen application on the yields of wheat and maize distribution of soil nutrients. South-to North Water Diversion and Water Science &amp; Technology 10: 103-108. doi:10. 3724/SP. J. 1201. 2012. 03103.</w:t>
      </w:r>
    </w:p>
    <w:p w14:paraId="57372B5C"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Jin, X.K. and T.K. Zhao. 2017. Effects of supplemental irrigation based on soil moisture content measuring and nitrogen fertilizer application on winter wheat yield, nitrogen absorption and distribution. Journal of Soil and Water Conservation 31: 233-239. doi:10. 13870/j. cnki. stbcxb.2017. 02. 039.</w:t>
      </w:r>
    </w:p>
    <w:p w14:paraId="7A874F85"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Jin, X.X., X.Y. Zhang, S.Y. Chen, H.Y. Sun, Y.M. Wang, L.W. Shao, et al. 2009. Effect of different irrigation frequency and amount on nitrogen uptake,translocation of winter wheat. Acta Agriculture Boreali-Sinica 24: 112-118.</w:t>
      </w:r>
    </w:p>
    <w:p w14:paraId="639F4133"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Kong, D., Y. Yan, Y. Duan, W.H. Lu and H.Y. Xu. 2008. Field experiment study on growth and yields of winter wheat under different water and nitrogen treatments. Transactions of the CSAE 24: 36-40.</w:t>
      </w:r>
    </w:p>
    <w:p w14:paraId="49C5AE9A"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Li, C.J., X.X. Wen, X.J. Wan, Y. Liu, J. Han, Y.C. Liao, et al. 2016. Towards the highly effective use of precipitation by ridge-furrow with plastic film mulching instead of relying on irrigation resources in a dry semi-humid area. Field Crops Research 188: 32-73. doi:http://dx.doi.org/10.1016/j.fcr.2016.01.013.</w:t>
      </w:r>
    </w:p>
    <w:p w14:paraId="3FC813C0"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 xml:space="preserve">Li, H.R., B. Jia, H.G. Wang, D.X. Li and R.Q. Li. 2017. Effects of irrigation and nitrogen treatments on dry matter accumulation and yield of a strong gluten winter wheat Journal of Hebei </w:t>
      </w:r>
      <w:r w:rsidRPr="001D2D50">
        <w:rPr>
          <w:rFonts w:ascii="Times New Roman" w:hAnsi="Times New Roman" w:cs="Times New Roman"/>
          <w:sz w:val="24"/>
          <w:szCs w:val="24"/>
        </w:rPr>
        <w:lastRenderedPageBreak/>
        <w:t>Agricultural Sciences 21: 10-17. doi:10. 16318/j. cnki. hbnykx. 2017. 05. 003.</w:t>
      </w:r>
    </w:p>
    <w:p w14:paraId="79AA835D"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Li, J.M., S. Inanaga, Z.H. Li and A.E. Eneji. 2005. Optimizing irrigation scheduling for winter wheat in the North China Plain. Agricultural Water Management 76: 8-23. doi:https://doi.org/10.1016/j.agwat.2005.01.006.</w:t>
      </w:r>
    </w:p>
    <w:p w14:paraId="1D7E8617"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Li, J.P., Z.M. Wang, Q. Zhang, X.X. Xu, Y.Q. Wang, Y. Liu, et al. 2016. Effect of micro-sprinkling irrigation and nitrogen application rate on grain filling and nitrogen uptake and utilization in winter wheat. Acta Agriculturae Boreali-Occidentalis Sinica 31: 1-10. doi:10. 7668/hbnxb. 2016. S1. 001.</w:t>
      </w:r>
    </w:p>
    <w:p w14:paraId="19EAEB36"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Li, L., H.T. Wang, Y.H. Xie and L. Zhang. 2013. Effects of watering and nitrogen fertilizaiton on the growth, grain yield, and water and nitrogen use efficiency of winter wheat. Chinese Journal of  Applied Ecology 24: 1367-1373. doi:10.13287/j.1001-9332.2013.0301.</w:t>
      </w:r>
    </w:p>
    <w:p w14:paraId="644E3BB3"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Li, N.N., Y. Liu, Y.X. Xie, Y.J. Zhu, C.Y. Wang and T.C. Guo. 2013. Effects of water and nitrogen interaction on starch content and yield of winter wheat. Journal of Triticeae Crops 33: 103-107.</w:t>
      </w:r>
    </w:p>
    <w:p w14:paraId="28552E00"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Li, Q.Q., C.Y. Bian, X.H. Liu, C.J. Ma and Q.R. Liu. 2015. Winter wheat grain yield and water use efficiency in wide-precision planting pattern under deficit irrigation in North China Plain. Agricultural Water Management 153: 71-76. doi:http://dx.doi.org/10.1016/j.agwat.2015.02.004.</w:t>
      </w:r>
    </w:p>
    <w:p w14:paraId="66D28605"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Li, Q.Q., Y.H. Chen, M.Y. Liu, X.B. Zhou, S.L. Yu and B.D. Dong. 2008. Effects of irrigation and planting patterns on radiation use efficiency and yield of winter wheat in North China. Agricultural Water Management 95: 469-476. doi:https://doi.org/10.1016/j.agwat.2007.11.010.</w:t>
      </w:r>
    </w:p>
    <w:p w14:paraId="356C6DB8"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Li, Q.Q., Y.H. Chen, L. Mengyu, X.B. Zhou, S.L. Yu and B.D. Dong. 2008. Effects of irrigation and straw mulching on microclimate characteristics and water use efficiency of winter wheat in north China. Plant Production Science 11: 161-170. doi:https://doi.org/10.1626/pps.11.161.</w:t>
      </w:r>
    </w:p>
    <w:p w14:paraId="1BBA0802"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lastRenderedPageBreak/>
        <w:t xml:space="preserve">Li, T.L., Y.H. Xie, J.P. Hong, Q. Feng, C.H. Sun and Z.W. Wang. 2013. Effects of nitrogen application rate on photosynthetic characteristics, yield, and nitrogen utilization in rainfed winter wheat in southern Shanxi province. Acta Agronomica Sinica 39: 704-711. doi:10.3724/SP.J.1006.2013.00704 </w:t>
      </w:r>
    </w:p>
    <w:p w14:paraId="4AD1F83D"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Li, X.L., H.R. Li, W.P. Hao, W.Y. Zhang and C.H. Wang. 2018. Impact of drip fertigation on yields and water use efficiency of wheat-maize rotation in North China. Journal of Irrigation and Drainage 37: 18-28. doi:10.13522/j.cnki.ggps.2017.0687.</w:t>
      </w:r>
    </w:p>
    <w:p w14:paraId="742D08E2"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Li, Y., H.J. Liu and G.H. Huang. 2016. The effect of nitrogen rates on yields and nitrogen use efficiencies during four years of wheat-maize rotation cropping seasons. Agronomy Journal 108: 2076-2088. doi:10.2134/agronj2015.0610.</w:t>
      </w:r>
    </w:p>
    <w:p w14:paraId="7EBAC64D"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Li, Y., R.B. Zhang, H.J. Liu and G.H. Huang. 2013. Effect of application rate of nitrogen on nitrate distribution and accumulation in soil profile and their effects on crop yield in winter wheat-summer maize rotation system. Journal of Beijing Normal University (Natural Science) 49: 214-220.</w:t>
      </w:r>
    </w:p>
    <w:p w14:paraId="5E567015"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Li, Y.B., L.M. Zheng, S.H. Liao, H. Zhu and H.J. Liu. 2005. Effects of different patterns of irrigation and N application on grain yield and utilization ratio of water and nutrient of winter wheat in Beijing suburb. Journal of Triticeae Crops 25: 51-56.</w:t>
      </w:r>
    </w:p>
    <w:p w14:paraId="3516B610"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Li, Y.M., L.Y. Zhang and Z.G. Li. 1996. A study on the practice of spring watering and nitrogen-dressing for improving grain yield and quality of winter wheat. Journal of Hebei Agricultural University 19: 1-6.</w:t>
      </w:r>
    </w:p>
    <w:p w14:paraId="435354E3"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Lin, X., D. Wang, S.B. Gu, P.J. White, K. Han, J. Zhou, et al. 2016. Effect of supplemental irrigation on the relationships between leaf ABA concentrations, tiller development and photosynthate accumulation and remobilization in winter wheat. Plant Growth Regulation 79: 331-343. doi:10.1007/s10725-015-0137-8.</w:t>
      </w:r>
    </w:p>
    <w:p w14:paraId="6EEC5078"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Liu, C., K. Wang and X. Zhang. 2012. Responses of N</w:t>
      </w:r>
      <w:r w:rsidRPr="001D2D50">
        <w:rPr>
          <w:rFonts w:ascii="Times New Roman" w:hAnsi="Times New Roman" w:cs="Times New Roman"/>
          <w:sz w:val="24"/>
          <w:szCs w:val="24"/>
          <w:vertAlign w:val="subscript"/>
        </w:rPr>
        <w:t>2</w:t>
      </w:r>
      <w:r w:rsidRPr="001D2D50">
        <w:rPr>
          <w:rFonts w:ascii="Times New Roman" w:hAnsi="Times New Roman" w:cs="Times New Roman"/>
          <w:sz w:val="24"/>
          <w:szCs w:val="24"/>
        </w:rPr>
        <w:t>O and CH</w:t>
      </w:r>
      <w:r w:rsidRPr="001D2D50">
        <w:rPr>
          <w:rFonts w:ascii="Times New Roman" w:hAnsi="Times New Roman" w:cs="Times New Roman"/>
          <w:sz w:val="24"/>
          <w:szCs w:val="24"/>
          <w:vertAlign w:val="subscript"/>
        </w:rPr>
        <w:t>4</w:t>
      </w:r>
      <w:r w:rsidRPr="001D2D50">
        <w:rPr>
          <w:rFonts w:ascii="Times New Roman" w:hAnsi="Times New Roman" w:cs="Times New Roman"/>
          <w:sz w:val="24"/>
          <w:szCs w:val="24"/>
        </w:rPr>
        <w:t xml:space="preserve"> fluxes to fertilizer nitrogen addition </w:t>
      </w:r>
      <w:r w:rsidRPr="001D2D50">
        <w:rPr>
          <w:rFonts w:ascii="Times New Roman" w:hAnsi="Times New Roman" w:cs="Times New Roman"/>
          <w:sz w:val="24"/>
          <w:szCs w:val="24"/>
        </w:rPr>
        <w:lastRenderedPageBreak/>
        <w:t>rates in an irrigated wheat-maize cropping system in northern China. Biogeosciences 9: 839-850. doi:10.5194/bg-9-839-2012.</w:t>
      </w:r>
    </w:p>
    <w:p w14:paraId="7AD7FAC9"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Liu, C., G.Z. Zhang, H.J. Zhu and Y.J. Zhu. 2015. Effects of irrigation and nitrogen-sulfur combined application on grain yield and water use efficiency in winter wheat. Journal of Henan Agricultural Sciences 44: 13-18. doi:10. 15933/ j. cnki. 1004-3268. 2015. 01. 004.</w:t>
      </w:r>
    </w:p>
    <w:p w14:paraId="4ABCE023"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Liu, L.P., Z. Ouyang, L.F. Wu and Z.Z. Sun. 2011. Effect of irrigation schedules on population quality and grain yield of winter wheat under different densities. Journal of Triticeae Crops 31: 1116-1122.</w:t>
      </w:r>
    </w:p>
    <w:p w14:paraId="4AEF86F1"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Liu, X.G., F.C. Zhang, Y.F. Tian and Z.J. Li. 2009. Interactive impact of water and nitrogen on group yield of spring wheat and use of water and nitrogen in Shiyang River Basin. Journal of Northwest A&amp;F University (Natural Science) 37: 107-113. doi:10.13207/j.cnki.jnwafu.2009.03.019.</w:t>
      </w:r>
    </w:p>
    <w:p w14:paraId="6218986D"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Liu, X.J., X.T. Ju, F.S. Zhang, J.R. Pan and P. Christie. 2003. Nitrogen dynamics and budgets in a winter wheat-maize cropping system in the North China Plain. Field Crops Research 83: 111-124. doi:https://doi.org/10.1016/S0378-4290(03)00068-6.</w:t>
      </w:r>
    </w:p>
    <w:p w14:paraId="649C755F"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Liu, Z.J., Z.J. Chen, P.Y. Ma, Y. Meng and J.B. Zhou. 2017. Effects of tillage, mulching and N management on yield, water productivity, N uptake and residual soil nitrate in a long-term wheat-summer maize cropping system. Field Crops Research 213: 154-164. doi:http://dx.doi.org/10.1016/j.fcr.2017.08.006.</w:t>
      </w:r>
    </w:p>
    <w:p w14:paraId="614FAD4E"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Ma, G., P.P. Zhang, C.Y. Wang, W.X. LIu, M.W. Zhang, D.Y. Ma, et al. 2015. Regulation effect of irrigation and nitrogen on post-anthesis nitrogen accumulation, translocation and grain yield of high-yield wheat. Journal of Triticeae Crops 35: 798-805. doi:10. 7606/j. issn. 1009-1041. 2015. 06.10.</w:t>
      </w:r>
    </w:p>
    <w:p w14:paraId="48B86379"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 xml:space="preserve">Ma, J.L., B.T. Fang, Y.W. Qiao, C.X. Li, Z.M. Wang, B.Z. Hao, et al. 2019. Effect of lower nitrogen application on canopy structure and photosynthesis of winter wheat grown under limited </w:t>
      </w:r>
      <w:r w:rsidRPr="001D2D50">
        <w:rPr>
          <w:rFonts w:ascii="Times New Roman" w:hAnsi="Times New Roman" w:cs="Times New Roman"/>
          <w:sz w:val="24"/>
          <w:szCs w:val="24"/>
        </w:rPr>
        <w:lastRenderedPageBreak/>
        <w:t>irrigation in northern Henan province. Journal of Triticeae Crops 39: 346-355. doi:10.7606/j. issn. 1009-1041. 2019. 03. 13.</w:t>
      </w:r>
    </w:p>
    <w:p w14:paraId="64CD0680"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Ma, X.H., D. Wang, Z.W. Yu, X.Z. Wang and Z.Z. Xu. 2010. Effect of irrigation regimes on water consumption characteristics and nitrogen distribution in wheat at different nitrogen applications. Acta Ecologica Sinica 30: 1955-1965.</w:t>
      </w:r>
    </w:p>
    <w:p w14:paraId="287F4BC5"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 xml:space="preserve">Ma, Z.M., J. Chen, T.T. Liu and X.D. Lv. 2017. Effects of water and nitrogen coupling on root length density and yield of spring wheat in permanent raised-bed cropping system. Acta Agronomica Sinica 43: 1705-1714. doi:10.3724/SP.J.1006.2017.01705 </w:t>
      </w:r>
    </w:p>
    <w:p w14:paraId="1013DD4B"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Man, J.G., Y. Shi, Z.W. Yu and Y.L. Zhang. 2016. Root growth, soil water variation, and grain yield response of winter wheat to supplemental irrigation. Plant Production Science 19: 193-205. doi:https://doi.org/10.1080/1343943X.2015.1128097.</w:t>
      </w:r>
    </w:p>
    <w:p w14:paraId="2F6FA688"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Man, J.G., Z.W. Yu, Y.L. Zhang, Y. Shi and L.Q. Wang. 2016. Water and nitrogen use of winter wheat under different supplemental irrigation regimes. Crop Science 56: 3237-3249. doi:10.2135/cropsci2015.08.0521.</w:t>
      </w:r>
    </w:p>
    <w:p w14:paraId="695486B2"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Man, J.G., Z.W. Zhu and Y. Shi. 2017. Radiation interception, chlorophyll fluorescence and senescence of flag leaves in winter wheat under supplemental irrigation. Scientific Reports 7: 1-12. doi:https://xs.scihub.ltd/https://doi.org/10.1038/s41598-017-07414-2.</w:t>
      </w:r>
    </w:p>
    <w:p w14:paraId="6E2EC20E"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Men, H.W., Q. Zhang, X.L. Dai, Q. Cao, C.Y. Wang, X.H. Zhou, et al. 2011. Effects of different irrigation modes on winter wheat grain yield and water-and nitrogen use efficiency. Chinese Journal of Applied Ecology 22: 2517-2523. doi:10.13287/j.1001-9332.2011.0357.</w:t>
      </w:r>
    </w:p>
    <w:p w14:paraId="12D77AF1"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Meng, W.W., Z.W. Yu, Y.L. Zhang, Y. Shi and D. Wang. 2015. Effects of supplemental irrigation on water consumption characteristics and grain yield in different wheat cultivars. Chilean Journal of Agricultural Research 75: 216-233. doi:10.4067/S0718-58392015000200011.</w:t>
      </w:r>
    </w:p>
    <w:p w14:paraId="6F9419BC"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 xml:space="preserve">Meng, X.Y., Z.H. Wang, F.C. Li, K.Y. Li, C. Xue and S.X. Li. 2012. Effects of soil moisture before sowing and nitrogen fertilization on winter wheat yield and water use on Weibei Plain of Loess </w:t>
      </w:r>
      <w:r w:rsidRPr="001D2D50">
        <w:rPr>
          <w:rFonts w:ascii="Times New Roman" w:hAnsi="Times New Roman" w:cs="Times New Roman"/>
          <w:sz w:val="24"/>
          <w:szCs w:val="24"/>
        </w:rPr>
        <w:lastRenderedPageBreak/>
        <w:t>Plateau</w:t>
      </w:r>
      <w:r w:rsidRPr="001D2D50">
        <w:rPr>
          <w:rFonts w:ascii="Times New Roman" w:hAnsi="Times New Roman" w:cs="Times New Roman"/>
          <w:sz w:val="24"/>
          <w:szCs w:val="24"/>
        </w:rPr>
        <w:t>．</w:t>
      </w:r>
      <w:r w:rsidRPr="001D2D50">
        <w:rPr>
          <w:rFonts w:ascii="Times New Roman" w:hAnsi="Times New Roman" w:cs="Times New Roman"/>
          <w:sz w:val="24"/>
          <w:szCs w:val="24"/>
        </w:rPr>
        <w:t>. Chinese Journal of Applied Ecology 23: 369-375. doi:10.13287/j.1001-9332.2012.0044.</w:t>
      </w:r>
    </w:p>
    <w:p w14:paraId="1FAC2541"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Ning, G.F., Z.J. Li, W.Y. Sun, W.P. Ma, S.W. Huang and B.Q. Zhao. 2010. Effects of nitrogen application on grain yield, nitrogen utilization and balance of winter wheat under limited irrigation condition. Plant Nutrition and Fertilizer Science 16: 1312-1318.</w:t>
      </w:r>
    </w:p>
    <w:p w14:paraId="59434955"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Qin, S.S., Z.J. Hou, Z.D. Wu, D.H. Ma and P. Huang. 2007. Effects of water and nitrogen coupling on nitrogen absorption and yield of winter wheat. Journal of drainage and irrigation machinery engineering 35: 440-447. doi:10. 3969/j. issn. 1674-8530. 16. 0100.</w:t>
      </w:r>
    </w:p>
    <w:p w14:paraId="7E0BBE7D"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Ran, H., G.Y. Jiang, H.J. Xu, M.G. Li and M.C. Hao. 2015. Effect of irrigation frequency and nitrogen application rate on dry matter accumulatiion and yield of drip-irrigated spring wheat. Journal of Triticeae Crops 35: 379-386. doi:10. 7606/j. issn. 1009-1041. 2015. 03. 14.</w:t>
      </w:r>
    </w:p>
    <w:p w14:paraId="53005897"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Shi, W., Y.A. Tong, Y. Zhao and H.Z. Fan. 2006. Effect of nitrogen fertilizer and irrigation on apparent budget of soil nitrogen in winter wheat in Anthrosol. Journal of Triticeae Crops 26: 93-97.</w:t>
      </w:r>
    </w:p>
    <w:p w14:paraId="4F538AD2"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Shi, Y., Z.W. Yu, J.N. He and Y.L. Zhang. 2016. Effects of supplemental irrigation by monitoring soil moisture on the water-nitrogen utilization of wheat and soil NO</w:t>
      </w:r>
      <w:r w:rsidRPr="001D2D50">
        <w:rPr>
          <w:rFonts w:ascii="Times New Roman" w:hAnsi="Times New Roman" w:cs="Times New Roman"/>
          <w:sz w:val="24"/>
          <w:szCs w:val="24"/>
          <w:vertAlign w:val="subscript"/>
        </w:rPr>
        <w:t>3</w:t>
      </w:r>
      <w:r w:rsidRPr="001D2D50">
        <w:rPr>
          <w:rFonts w:ascii="Times New Roman" w:hAnsi="Times New Roman" w:cs="Times New Roman"/>
          <w:sz w:val="24"/>
          <w:szCs w:val="24"/>
          <w:vertAlign w:val="superscript"/>
        </w:rPr>
        <w:t>-</w:t>
      </w:r>
      <w:r w:rsidRPr="001D2D50">
        <w:rPr>
          <w:rFonts w:ascii="Times New Roman" w:hAnsi="Times New Roman" w:cs="Times New Roman"/>
          <w:sz w:val="24"/>
          <w:szCs w:val="24"/>
        </w:rPr>
        <w:t>-N leaching. Chinese Journal of Applied Ecology 27: 445-452. doi:10. 13287/ j.1001-9332. 201602. 006.</w:t>
      </w:r>
    </w:p>
    <w:p w14:paraId="53017EB1"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Sui, J., J.D. Wang, S.H. Gong, Y.Q. Zhang, J.J. Cen and J. Guo. 2016. Coupling effects of water and nitrogen on water and nitrogen use efficiency and yield of winter wheat under drip irrigation. Journal of Drainage and Irrigation Machinery Engineering 34: 532-538. doi:10. 3969/j. issn. 1674-8530. 15. 0172.</w:t>
      </w:r>
    </w:p>
    <w:p w14:paraId="7B66356C"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 xml:space="preserve">Sun, M., P.Y. Guo, Z.Q. Gao, P. Wang, J. Shi and G.Y. Miao. 2010. Protein accumulation in grains of wheat cultivars differing in drought tolerance and its regulation by nitrogen application amount under irrigated and dryland conditions. Acta Agronomica Sinica 36: 486-495. doi:10.3724/SP.J.1006.2010.00486 </w:t>
      </w:r>
    </w:p>
    <w:p w14:paraId="1B1C6A5F"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 xml:space="preserve">Sun, X.S., Y.G. Liu and Q. Lin. 2017. Effects of supplement irrigation on carbon metabolism at later </w:t>
      </w:r>
      <w:r w:rsidRPr="001D2D50">
        <w:rPr>
          <w:rFonts w:ascii="Times New Roman" w:hAnsi="Times New Roman" w:cs="Times New Roman"/>
          <w:sz w:val="24"/>
          <w:szCs w:val="24"/>
        </w:rPr>
        <w:lastRenderedPageBreak/>
        <w:t>developing stages and yield of high-yield wheat in dry land. Chinese Agricultural Science Bulletin 33: 7-12.</w:t>
      </w:r>
    </w:p>
    <w:p w14:paraId="4D79C369"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Wang, B., W. Liu, Q. Xue, T. Dang, C. Gao, J. Chen, et al. 2013. Soil water cycle and crop water use efficiency after long-term nitrogen fertilization in Loess Plateau. Plant, Soil and Environment 59: 1-7. doi:https://doi.org/10.17221/207/2012-PSE.</w:t>
      </w:r>
    </w:p>
    <w:p w14:paraId="534A6125"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Wang, B., Y.H. Zhang, B.Z. Hao, X.X. Xu, Z.G. Zhao, Z.M. Wang, et al. 2016. Grain yield and water use efficiency in extremely-late sown winter wheat cultivars under two irrigation regimes in the North China Plain. Plos ONE 11: e0153695. doi:10.1371/journal.pone.0153695.</w:t>
      </w:r>
    </w:p>
    <w:p w14:paraId="677DA5A6"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Wang, C.Y., W.X. Liu, Q.X. Li, D.Y. Ma, H.F. Lu and W. Feng. 2014. Effects of different irrigation and nitrogen regimes on root growth and its correlation with above-ground plant parts in high-yielding wheat under field conditions. Field Crops Research 165: 138-149. doi:http://dx.doi.org/10.1016/j.fcr.2014.04.011.</w:t>
      </w:r>
    </w:p>
    <w:p w14:paraId="5A48D002"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Wang, J., W.Z. Liu, T.H. Dang and U.M. Sainju. 2013. Nitrogen fertilization effect on soil water and wheat yield in the Chinese Loess Plateau. Agronomy  Journal 105: 143-149. doi:10.2134/agronj2012.0067.</w:t>
      </w:r>
    </w:p>
    <w:p w14:paraId="3660BC7C"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Wang, L.L., J.A. Palta, W. Chen, Y.L. Chen and X.P. Deng. 2018. Nitrogen fertilization improved water-use efficiency of winter wheat through increasing water use during vegetative rather than grain filling. Agricultural Water Management 197: 41-53. doi:https://doi.org/10.1016/j.agwat.2017.11.010.</w:t>
      </w:r>
    </w:p>
    <w:p w14:paraId="382BC022"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Wang, M., S.Q. Zhang, B.T. Fang, Q. Zheng and Y.H. Zhang. 2007. Effect of nitrogen applications on grain yield and nitrogen use efficiency of winter wheat in limited water supply. Chinese Agricultural Science Bulletin 23: 349-353.</w:t>
      </w:r>
    </w:p>
    <w:p w14:paraId="01769F17"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 xml:space="preserve">Wang, Q., Y.S. Sun, T.T. Wang, G.Y. Fan, E.H. Zhang, F.R. Li, et al. 2009. Effect of different irrigation and nitrogen supply levels on spring wheat growth charateristics, water consumption and grain yield on recently reclaimed sandy farmlands in Heihe River basin. Arid Land Geography 32: </w:t>
      </w:r>
      <w:r w:rsidRPr="001D2D50">
        <w:rPr>
          <w:rFonts w:ascii="Times New Roman" w:hAnsi="Times New Roman" w:cs="Times New Roman"/>
          <w:sz w:val="24"/>
          <w:szCs w:val="24"/>
        </w:rPr>
        <w:lastRenderedPageBreak/>
        <w:t>240-248. doi:10. 13826/j. cnki. cn65-1103/x. 2009. 02. 012.</w:t>
      </w:r>
    </w:p>
    <w:p w14:paraId="3EC1D473"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Wang, S.J., X.H. Tian, T. Liu, X.C. Lu, D.H. You and S. Li. 2014. Irrigation, straw, and nitrogen management benefits wheat yield and soil properties in a dryland agro-ecosystem. Agronomy Journal 106: 2193-2201. doi:10.2134/agronj14.0211.</w:t>
      </w:r>
    </w:p>
    <w:p w14:paraId="2D00283B"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Wang, S.S., P.T. Meng, H. Liu, S.J. Wang and Q. Yuan. 2015. Research on growth characteritics and water use efficiency of winter wheat under different irrigation modes. China Rural Water and Hydropower 9: 115-118.</w:t>
      </w:r>
    </w:p>
    <w:p w14:paraId="7A142650"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Wang, S.X., X.H. Tian, M.J. Li, Y.J. Ni, J. Li, H.Y. Li, et al. 2014. Water and nitrogen management on micronutrient concentrations in winter wheat. Agronomy Journal 106: 1003-1010. doi:10.2134/agronj13.0354.</w:t>
      </w:r>
    </w:p>
    <w:p w14:paraId="720EC4D1"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Wang, X., Y. Shi, Z.J. Guo, Y.L. Zhang and Z.W. Yu. 2015. Water use and soil nitrate nitrogen changes under supplemental irrigation with nitrogen application rate in wheat field. Field Crops Research 183: 117-125. doi:http://dx.doi.org/10.1016/j.fcr.2015.07.021.</w:t>
      </w:r>
    </w:p>
    <w:p w14:paraId="3BA18C93"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 xml:space="preserve">Wang, X.C., X.H. Wang, S.P. Xiong, M.X. M, S.J. Ding, K.Y. Wu, et al. 2015. Differences in nitrogen efficiency and nitrogen metabolism of  wheat varieties under different nitrogen levels Scientia Agricultura Sinica 48: 2569-2579. doi:0.3864/j.issn.0578-1752.2015.13.009 </w:t>
      </w:r>
    </w:p>
    <w:p w14:paraId="3F9AA69D"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Wang, X.Y., M.R. He, Y.H. Liu, H.H. Zhang, F. Li, F.X. Hua, et al. 2008. Interactive effects of irrigation and nitrogen fertilizer on nitrogen fertilizer recovery and nitrate-N movement across soil profile in a winter wheat field. Acta Ecologica Sinica 28: 685-694.</w:t>
      </w:r>
    </w:p>
    <w:p w14:paraId="2AF6AC41"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Wang, X.Y., C.Y. Zheng, Z.W. Yu and Z.Z. Xu. 2009. Effects of water-nitrogen interaction on soil water utilization by wheat and fructan content in wheat stem. Chinese Journal of  Applied Ecology 20: 1876-1882. doi:10.13287/j.1001-9332.2009.0290.</w:t>
      </w:r>
    </w:p>
    <w:p w14:paraId="543AFD93"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 xml:space="preserve">Wang, Y.Z., X.W. Liu, H.Y. Sun, X.Y. Zhang and L.R. Zhang. 2013. Effects of water and nitrogen on root/shoot ratio and  water use efficiency of winter wheat Chinese Journal of Eco-Agriculture 21: 282-289. doi:10.3724/SP.J.1011.2013.00282 </w:t>
      </w:r>
    </w:p>
    <w:p w14:paraId="761EC093"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lastRenderedPageBreak/>
        <w:t>Wang, Y.Z., X.Y. Zhang, X.Y. Zhang, L.W. Shao, S.Y. Chen and X.W. Liu. 2016. Soil water regime affecting correlation of carbon isotope discrimination with yield and water-use efficiency of winter wheat. Crop Science 56: 760-772. doi:10.2135/cropsci2014.11.0793.</w:t>
      </w:r>
    </w:p>
    <w:p w14:paraId="14CEAEE2"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Wang, Z.Q., W.W. Liang, X.Z. Xu, Z.Y. Xin and T.B. Lin. 2015. Effects of nitrogen fertilizer on flag leaves nitrogen assimilation, water and nitrogen use efficiency of irrigation-limited winter wheat. Journal of Irrigation and Drainage 34: 12-16. doi:10. 13522/j. cnki. ggps. 2015. 08. 003.</w:t>
      </w:r>
    </w:p>
    <w:p w14:paraId="5817C1BB"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Wei, G.F., Y.G. Liu, W. Jiang, H.S. Zhang, Q. Lin and C.X. Zhao. 2013. Effects of different drip irrigation system on photosynthesis characteristics and water use efficiency of winter wheat. Acta Agriculture Boreali-Sinica 28: 149-156.</w:t>
      </w:r>
    </w:p>
    <w:p w14:paraId="22701487"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Wen, H.X., W.Z. Tian, G.H. Duan, S.F. Peng, Y.F. Zhang, S.Z. Lv, et al. 2018. Effect of water and nitrogen coupling on yied, water and nitrogen use efficiency of winter wheat. Journal of Seed Industry Guide 4: 9-13.</w:t>
      </w:r>
    </w:p>
    <w:p w14:paraId="40D0409B"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Wu, G.L., L.Y. Guo, Z.Y. Cui, Y. Li, Y.P. Yin, Z.L. Wang, et al. 2012. Differential effects of nitrogen managements on nitrogen, dry matter accumulation and transportation in late-sowing winter wheat. Acta Ecologica Sinica 32: 5128-5137. doi:10. 5846/stxb201202270263.</w:t>
      </w:r>
    </w:p>
    <w:p w14:paraId="104B51AE"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Wu, J.Z., M. Huang, Y.J. Li, G.Z. Fu and W.Z. Tian. 2017. Effect of limited irrigation on grain yield, protein content and water-nitrogen use efficiency in wheat under extremely-late sowing with high density. Journal of Triticeae Crops 37: 1349-1357. doi:10. 7606/j. issn. 1009-1041. 2017. 10. 11.</w:t>
      </w:r>
    </w:p>
    <w:p w14:paraId="34892BBF"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Wu, L.F., F.C. Zhang, P. Zhang, Z.J. Li and H.M. Zhou. 2011. Effect of irrigation and nitrogen fertilizer on growth and yield of spring wheat in Hexi oasis of Gansu. Journal of Northwest A&amp;F University (Natural Science) 39: 55-63. doi:10.13207/j.cnki.jnwafu.2011.07.025.</w:t>
      </w:r>
    </w:p>
    <w:p w14:paraId="0D600652"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 xml:space="preserve">Wu, Y.C., S.L. Zhou and Z.M. Wang. 2008. Effect of nitrogen fertilizer applications on yield, water and nitrogen use efficiency under limited irrigation of winter wheat in North China Plain. </w:t>
      </w:r>
      <w:r w:rsidRPr="001D2D50">
        <w:rPr>
          <w:rFonts w:ascii="Times New Roman" w:hAnsi="Times New Roman" w:cs="Times New Roman"/>
          <w:sz w:val="24"/>
          <w:szCs w:val="24"/>
        </w:rPr>
        <w:lastRenderedPageBreak/>
        <w:t>Journal of Triticeae Crops 28: 1016-1020.</w:t>
      </w:r>
    </w:p>
    <w:p w14:paraId="37DF39A7"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Xu, J.K., Y. Shi, Z.W. Yu and J.Y. Zhao. 2017. Irrigation methods affect wheat flag leaf senescence and chlorophyll fluorescence in the North China Plain. International Journal of Plant Production 11: 361-378. doi:10.22069/ijpp.2017.3545.</w:t>
      </w:r>
    </w:p>
    <w:p w14:paraId="09B3888C"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Xue, L.H., J.L. Zhao and S.R. Sun. 2018. Effects of water-nitrogen coupling on photosynthetic characteristics, yield and water and nitrogen use efficiency of winter wheat under drip irrigation. Chinese Agricultural Science Bulletin 34: 12-19.</w:t>
      </w:r>
    </w:p>
    <w:p w14:paraId="478A2446"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Yang, K.J., F.X. Wang, D. Ma, N. Song and Y.J. Lu. 2013. Effect of different drip irrigation quotas on water consumption and yield of spring wheat in arid region of Northwest China. Water Saving Irrigation 12: 12-19.</w:t>
      </w:r>
    </w:p>
    <w:p w14:paraId="199E5ADD"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Yang, X.L., Y.L. Lu, Y. Ding, X.F. Yin, S. Raza and Y.A. Tong. 2017. Optimising nitrogen fertilisation: A key to improving nitrogen-use efficiency and minimising nitrate leaching losses in an intensive wheat/maize rotation (2008-2014). Field Crops Research 206: 1-10. doi:http://dx.doi.org/10.1016/j.fcr.2017.02.016.</w:t>
      </w:r>
    </w:p>
    <w:p w14:paraId="6B10840F"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Yang, X.Y., Z.W. Yu and Z.Z. Xu. 2009. Effects of irrigation regimes on water consumption characteristics and nitrogen accumulation and allocation in wheat. Acta Ecologica Sinica 29: 846-853.</w:t>
      </w:r>
    </w:p>
    <w:p w14:paraId="73A720FE"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Yao, Y.Q., Y.H. Wang, J.J. Lv, J. Zhang, J.H. Li, C.H. Wang, et al. 2005. Effects of different irrigation regime and fertilization time on yield and benefit of winter wheat. Tillage and Cultivation 2. doi:10.13605/j.cnki.52-1065/s.2005.02.006.</w:t>
      </w:r>
    </w:p>
    <w:p w14:paraId="6DA99FB0"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Yi, L.H., L. Wang, M.N. Zhang, P.P. Mao, J.Y. Dang, H.J. Wu, et al. 2017. Effect of irrigation methods on growth and water use efficiency of wnter wheat. Journal of Irrigation and Drainage 36: 14-19. doi:10.13522/j.cnki.ggps.2017.10.003.</w:t>
      </w:r>
    </w:p>
    <w:p w14:paraId="1F60270A"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 xml:space="preserve">Yin, X.S., S.W. Wang, X.P. Deng, Y.L. Li, W.J. Yang and H.N. Sun. 2018. Effect of irrigation on population dynamics, yield and water consumption characteristics of winter wheat at </w:t>
      </w:r>
      <w:r w:rsidRPr="001D2D50">
        <w:rPr>
          <w:rFonts w:ascii="Times New Roman" w:hAnsi="Times New Roman" w:cs="Times New Roman"/>
          <w:sz w:val="24"/>
          <w:szCs w:val="24"/>
        </w:rPr>
        <w:lastRenderedPageBreak/>
        <w:t>elongation under different nitrogen application levels in dryland. Research of Soil and Water Conservation 25: 179-186. doi:10.13869/j.cnki.rswc.2018.05.025.</w:t>
      </w:r>
    </w:p>
    <w:p w14:paraId="46C6671A"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Yu, H.L., E.H. Zhang, Q. Wang, Q.L. Liu, C.W. Liu, T.T. Wang, et al. 2013. Effects of irrigation and N supply levels on soil organic carbon, total nitrogen and grain yield of spring wheat on no-tillage farmland with standing stubble. Acta Prataculturae Sinica 22: 227-233. doi:10. 11686/cyxb20130330.</w:t>
      </w:r>
    </w:p>
    <w:p w14:paraId="446E1A53"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Zhang, D.J., D.D. Yang, J.H. Ma, D.D. Wang, Y.Y. Zhang, X.N. GUo, et al. 2017. Effect of drip irrigation and nitrogen regulation on WUE and grain filling of winter wheat based on soil moisture measurement. Journal of Henan Normal University (Natural Science Edition) 45: 48-55. doi:10. 16366 /j. cnki. 1000-2367. 2017. 01. 008.</w:t>
      </w:r>
    </w:p>
    <w:p w14:paraId="4EF4BFBD"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Zhang, M.W., H. Wang, Y. Yi, J.F. Ding, M. Zhu, C.Y. Li, et al. 2017. Effect of nitrogen levels and nitrogen ratios on lodging resistance and yield potential of winter wheat (</w:t>
      </w:r>
      <w:r w:rsidRPr="001D2D50">
        <w:rPr>
          <w:rFonts w:ascii="Times New Roman" w:hAnsi="Times New Roman" w:cs="Times New Roman"/>
          <w:i/>
          <w:sz w:val="24"/>
          <w:szCs w:val="24"/>
        </w:rPr>
        <w:t xml:space="preserve">Triticum aestivum </w:t>
      </w:r>
      <w:r w:rsidRPr="001D2D50">
        <w:rPr>
          <w:rFonts w:ascii="Times New Roman" w:hAnsi="Times New Roman" w:cs="Times New Roman"/>
          <w:sz w:val="24"/>
          <w:szCs w:val="24"/>
        </w:rPr>
        <w:t xml:space="preserve">L.). PLoS ONE 12: e0187543. doi:https://doi.org/10.1371/journal.pone.0187543 </w:t>
      </w:r>
    </w:p>
    <w:p w14:paraId="1E6C8A7B"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Zhang, N., N.P. Wu, X.X. Xu, P.J. Wu and X.F. Cheng. 2015. Effect of nitrogen levels on dry matter and yield of winter wheat under drip irrigation. Chinese Agricultural Science Bulletin 31: 21-26.</w:t>
      </w:r>
    </w:p>
    <w:p w14:paraId="45095BD6"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Zhang, P.P., G. Ma, C.Y. Wang, S.S. Li, Y.X. Xie, D.Y. Ma, et al. 2017. Effect of irrigation and nitrogen application on grain amino acid composition and protein quality in winter wheat. PloS ONE 12: e0178494. doi:https://doi.org/10.1371/journal. pone.0178494</w:t>
      </w:r>
    </w:p>
    <w:p w14:paraId="27EF0B84"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Zhang, S.A., Z.L. Li, Q.C. Qin, J.X. He and R.Q. Li. 2007. The influence of irrigation system in spring to winter wheat yield and water use efficiency. Acta Agriculturae Boreali-Occidentalis Sinica 22: 164-168.</w:t>
      </w:r>
    </w:p>
    <w:p w14:paraId="1899987A"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 xml:space="preserve">Zhang, W., L.H. Li and X. Lv. 2016. Effects of nitrogen fertilizer at different levels on spatial and temporal distribution of wheat roots, nitrogen use efficieny  and yield in wheat under drip irrigation. Acta Agriculturae Boreali-Occidentalis Sinica 25: 195-202. doi:10. 7606/ J. issn. </w:t>
      </w:r>
      <w:r w:rsidRPr="001D2D50">
        <w:rPr>
          <w:rFonts w:ascii="Times New Roman" w:hAnsi="Times New Roman" w:cs="Times New Roman"/>
          <w:sz w:val="24"/>
          <w:szCs w:val="24"/>
        </w:rPr>
        <w:lastRenderedPageBreak/>
        <w:t>1004-1389. 2016. 02.006.</w:t>
      </w:r>
    </w:p>
    <w:p w14:paraId="577B4BC6"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Zhang, X., Y.Q. Luo, S.Q. Zhang, M. Wang, Q. Zheng, H.Y. Feng, et al. 2006. Effect of nitrogen application on grain yield of winter wheat and accumulationof NO</w:t>
      </w:r>
      <w:r w:rsidRPr="001D2D50">
        <w:rPr>
          <w:rFonts w:ascii="Times New Roman" w:hAnsi="Times New Roman" w:cs="Times New Roman"/>
          <w:sz w:val="24"/>
          <w:szCs w:val="24"/>
          <w:vertAlign w:val="subscript"/>
        </w:rPr>
        <w:t>3</w:t>
      </w:r>
      <w:r w:rsidRPr="001D2D50">
        <w:rPr>
          <w:rFonts w:ascii="Times New Roman" w:hAnsi="Times New Roman" w:cs="Times New Roman"/>
          <w:sz w:val="24"/>
          <w:szCs w:val="24"/>
          <w:vertAlign w:val="superscript"/>
        </w:rPr>
        <w:t>-</w:t>
      </w:r>
      <w:r w:rsidRPr="001D2D50">
        <w:rPr>
          <w:rFonts w:ascii="Times New Roman" w:hAnsi="Times New Roman" w:cs="Times New Roman"/>
          <w:sz w:val="24"/>
          <w:szCs w:val="24"/>
        </w:rPr>
        <w:t>-N under water-saving cultivation system. Journal of Soil and Water Conservation 20: 102-105. doi:0.13870 /j .cnki .stbcxb.2006.04.024.</w:t>
      </w:r>
    </w:p>
    <w:p w14:paraId="3016C166"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Zhang, X., Y.Q. Luo, S.Q. Zhang, Y.C. Wu, M. Wang and Z.M. Wang. 2007. Effect of different fertilization way on yield and protein content of winter wheat under water-saving cultivation system. Agricultural Research in the Arid Areas 25: 45-49.</w:t>
      </w:r>
    </w:p>
    <w:p w14:paraId="7406310E"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Zhang, X.Y., X.X. Li, K. Wang, Z.D. Ao and D.W. Wang. 2013. Effects of irrigation amount on root distribution, yield of winter wheat and soil NO</w:t>
      </w:r>
      <w:r w:rsidRPr="001D2D50">
        <w:rPr>
          <w:rFonts w:ascii="Times New Roman" w:hAnsi="Times New Roman" w:cs="Times New Roman"/>
          <w:sz w:val="24"/>
          <w:szCs w:val="24"/>
          <w:vertAlign w:val="subscript"/>
        </w:rPr>
        <w:t>3</w:t>
      </w:r>
      <w:r w:rsidRPr="001D2D50">
        <w:rPr>
          <w:rFonts w:ascii="Times New Roman" w:hAnsi="Times New Roman" w:cs="Times New Roman"/>
          <w:sz w:val="24"/>
          <w:szCs w:val="24"/>
          <w:vertAlign w:val="superscript"/>
        </w:rPr>
        <w:t>-</w:t>
      </w:r>
      <w:r w:rsidRPr="001D2D50">
        <w:rPr>
          <w:rFonts w:ascii="Times New Roman" w:hAnsi="Times New Roman" w:cs="Times New Roman"/>
          <w:sz w:val="24"/>
          <w:szCs w:val="24"/>
        </w:rPr>
        <w:t>-N content under different nitrogen application rates. Journal of Agricultural University of Hebei 36: 13-19. doi:10.13320/j.cnki.jauh.2013.03.003.</w:t>
      </w:r>
    </w:p>
    <w:p w14:paraId="2C94DF79"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Zhang, X.Y., W.L. Qin, S.Y. Chen, L.W. Shao and H.Y. Sun. 2017. Responses of yield and WUE of winter wheat to water stress during the past three decades-A case study in the North China Plain. Agricultural Water Management 179: 47-54. doi:http://dx.doi.org/10.1016/j.agwat.2016.05.004.</w:t>
      </w:r>
    </w:p>
    <w:p w14:paraId="664DE252"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 xml:space="preserve">Zhang, Y.H., Q. Zhang, X.X. Xu, J.P. Li, B. Wang and S.L. Zhou. 2016. Optimal  irrigation frequency and  nitrogen application  rate  improving yield formation and water utilization in winter wheat under micro-sprinkling condition. Transactions  of  the  Chinese  Society  of  Agricultural  Engineering 32: 88-95. doi:10.11975/j.issn.1002-6819.2016.05.013 </w:t>
      </w:r>
    </w:p>
    <w:p w14:paraId="54F05AED"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Zhang, Y.L. and Z.W. Yu. 2008. Effects of irrigation amount on nitrogen uptake, distribution, use, and  grain yield and quality in wheat Acta Agronomica Sinica 34: 870-878. doi:10.3724/SP.J.1006.2008.00870.</w:t>
      </w:r>
    </w:p>
    <w:p w14:paraId="23DD0899"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 xml:space="preserve">Zhang, Y.Q., J.D. Wang, S.H. Gong and J. Sui. 2015. Photosynthetic  response  of  yield  enhancement  by  nitrogen  fertilization  in  winter  wheat  fields  with  drip  irrigation. Transactions  of  the  </w:t>
      </w:r>
      <w:r w:rsidRPr="001D2D50">
        <w:rPr>
          <w:rFonts w:ascii="Times New Roman" w:hAnsi="Times New Roman" w:cs="Times New Roman"/>
          <w:sz w:val="24"/>
          <w:szCs w:val="24"/>
        </w:rPr>
        <w:lastRenderedPageBreak/>
        <w:t xml:space="preserve">Chinese  Society  of  Agricultural  Engineering 31: 170-177. doi:10.3969/j.issn.1002-6819.2015.06.023 </w:t>
      </w:r>
    </w:p>
    <w:p w14:paraId="719F8888"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Zhang, Y.Q., J.D. Wang, S.H. Gong, D. Xu and J. Sui. 2017. Nitrogen fertigation effect on photosynthesis, grain yield and water use efficiency of winter wheat. Agricultural Water Management 179: 277-287. doi:http://dx.doi.org/10.1016/j.agwat.2016.08.007.</w:t>
      </w:r>
    </w:p>
    <w:p w14:paraId="1045B708"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Zhao, L.J., L.H. Xue, Q.K. Sun and J.X. Zhang. 2016. Effect of different irrigation and nitrogen application on water consumption characteritics and the water and nitrogen use efficiencies under drip irrigation in winter wheat. Journal of Triticeae Crops 36: 1050-1059. doi:10.7606/j. issn. 1009-1041. 2016. 08.11.</w:t>
      </w:r>
    </w:p>
    <w:p w14:paraId="5D8B577D"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Zhao, Y., F.X. Wang, Q. Zhou, K.J. Yang and Y.L. Zhang. 2016. Effect of drip tape distance and irrigation amount on spring wheat yield and water use efficiency. Chinese Agricultural Science Bulletin 32: 194-199.</w:t>
      </w:r>
    </w:p>
    <w:p w14:paraId="45A84F58"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Zheng, C.Y., Z.W. Yu, Y.L. Zhang, D. Wang and Z.Z. Xu. 2010. Effects of irrigation amount on water use characteristics and grain yield of wheat under different nitrogen application rates. Chinese Journal of Applied Ecology 20: 2799-2805. doi:10.13287/j.1001-9332.2010.0414.</w:t>
      </w:r>
    </w:p>
    <w:p w14:paraId="64F8C340" w14:textId="77777777" w:rsidR="00634559" w:rsidRPr="001D2D50" w:rsidRDefault="00634559" w:rsidP="001D2D50">
      <w:pPr>
        <w:pStyle w:val="EndNoteBibliography"/>
        <w:spacing w:line="480" w:lineRule="auto"/>
        <w:ind w:left="720" w:hanging="720"/>
        <w:rPr>
          <w:rFonts w:ascii="Times New Roman" w:hAnsi="Times New Roman" w:cs="Times New Roman"/>
          <w:sz w:val="24"/>
          <w:szCs w:val="24"/>
        </w:rPr>
      </w:pPr>
      <w:r w:rsidRPr="001D2D50">
        <w:rPr>
          <w:rFonts w:ascii="Times New Roman" w:hAnsi="Times New Roman" w:cs="Times New Roman"/>
          <w:sz w:val="24"/>
          <w:szCs w:val="24"/>
        </w:rPr>
        <w:t>Zhong, Y.Q.W. and Z.P. Shangguan. 2014. Water consumption characteristics and water use efficiency of winter wheat under long-term nitrogen fertilization regimes in Northwest China. PloS ONE 9: e98850. doi:10.1371/journal.pone.0098850.</w:t>
      </w:r>
    </w:p>
    <w:p w14:paraId="6314F35E" w14:textId="2A104362" w:rsidR="00B45B3B" w:rsidRPr="001D2D50" w:rsidRDefault="00B45B3B" w:rsidP="001D2D50">
      <w:pPr>
        <w:spacing w:line="480" w:lineRule="auto"/>
        <w:ind w:left="720" w:hanging="720"/>
        <w:rPr>
          <w:rFonts w:ascii="Times New Roman" w:hAnsi="Times New Roman" w:cs="Times New Roman"/>
          <w:sz w:val="24"/>
          <w:szCs w:val="24"/>
          <w:lang w:val="en-US"/>
        </w:rPr>
      </w:pPr>
      <w:bookmarkStart w:id="1" w:name="_GoBack"/>
      <w:bookmarkEnd w:id="1"/>
    </w:p>
    <w:sectPr w:rsidR="00B45B3B" w:rsidRPr="001D2D50" w:rsidSect="00FB3CF7">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1CF40A" w14:textId="77777777" w:rsidR="000B44EE" w:rsidRDefault="000B44EE" w:rsidP="00436A72">
      <w:pPr>
        <w:spacing w:after="0" w:line="240" w:lineRule="auto"/>
      </w:pPr>
      <w:r>
        <w:separator/>
      </w:r>
    </w:p>
  </w:endnote>
  <w:endnote w:type="continuationSeparator" w:id="0">
    <w:p w14:paraId="2006982D" w14:textId="77777777" w:rsidR="000B44EE" w:rsidRDefault="000B44EE" w:rsidP="00436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D2BC72" w14:textId="77777777" w:rsidR="000B44EE" w:rsidRDefault="000B44EE" w:rsidP="00436A72">
      <w:pPr>
        <w:spacing w:after="0" w:line="240" w:lineRule="auto"/>
      </w:pPr>
      <w:r>
        <w:separator/>
      </w:r>
    </w:p>
  </w:footnote>
  <w:footnote w:type="continuationSeparator" w:id="0">
    <w:p w14:paraId="6DB58C31" w14:textId="77777777" w:rsidR="000B44EE" w:rsidRDefault="000B44EE" w:rsidP="00436A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DC7F9B"/>
    <w:multiLevelType w:val="hybridMultilevel"/>
    <w:tmpl w:val="4A8C5BE4"/>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oNotDisplayPageBoundaries/>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3Mjc3NzGzMDEwMDZQ0lEKTi0uzszPAykwtKgFAGmbjwItAAAA"/>
  </w:docVars>
  <w:rsids>
    <w:rsidRoot w:val="00330900"/>
    <w:rsid w:val="00001821"/>
    <w:rsid w:val="00002A8B"/>
    <w:rsid w:val="00003B3B"/>
    <w:rsid w:val="00007AC3"/>
    <w:rsid w:val="00007F47"/>
    <w:rsid w:val="0001011F"/>
    <w:rsid w:val="00013A12"/>
    <w:rsid w:val="00013D20"/>
    <w:rsid w:val="00014FC3"/>
    <w:rsid w:val="00021CD8"/>
    <w:rsid w:val="00023AEE"/>
    <w:rsid w:val="00026791"/>
    <w:rsid w:val="00027E5C"/>
    <w:rsid w:val="00034C5F"/>
    <w:rsid w:val="0003648D"/>
    <w:rsid w:val="00040BB4"/>
    <w:rsid w:val="000414BD"/>
    <w:rsid w:val="000477C4"/>
    <w:rsid w:val="00056587"/>
    <w:rsid w:val="00057AEB"/>
    <w:rsid w:val="0006275F"/>
    <w:rsid w:val="00062845"/>
    <w:rsid w:val="00065D73"/>
    <w:rsid w:val="00066065"/>
    <w:rsid w:val="000674FA"/>
    <w:rsid w:val="00083A21"/>
    <w:rsid w:val="00091861"/>
    <w:rsid w:val="00092432"/>
    <w:rsid w:val="00096C5A"/>
    <w:rsid w:val="000A2670"/>
    <w:rsid w:val="000B2CD1"/>
    <w:rsid w:val="000B3BAF"/>
    <w:rsid w:val="000B44EE"/>
    <w:rsid w:val="000B68C4"/>
    <w:rsid w:val="000B6B3D"/>
    <w:rsid w:val="000D17D2"/>
    <w:rsid w:val="000D4D7A"/>
    <w:rsid w:val="000D6A1A"/>
    <w:rsid w:val="000E102E"/>
    <w:rsid w:val="000E1C72"/>
    <w:rsid w:val="000E1CBF"/>
    <w:rsid w:val="000E1DAE"/>
    <w:rsid w:val="000E2DD1"/>
    <w:rsid w:val="000E7FEB"/>
    <w:rsid w:val="000F1C70"/>
    <w:rsid w:val="000F1EFB"/>
    <w:rsid w:val="000F4C8A"/>
    <w:rsid w:val="00100158"/>
    <w:rsid w:val="00101B8D"/>
    <w:rsid w:val="00105962"/>
    <w:rsid w:val="00105FBD"/>
    <w:rsid w:val="00122379"/>
    <w:rsid w:val="001228D9"/>
    <w:rsid w:val="00123A5F"/>
    <w:rsid w:val="0012437D"/>
    <w:rsid w:val="0012599B"/>
    <w:rsid w:val="00126A60"/>
    <w:rsid w:val="00133635"/>
    <w:rsid w:val="00136BF1"/>
    <w:rsid w:val="00143E89"/>
    <w:rsid w:val="00147592"/>
    <w:rsid w:val="00147B8C"/>
    <w:rsid w:val="00152872"/>
    <w:rsid w:val="001561FE"/>
    <w:rsid w:val="00157D7C"/>
    <w:rsid w:val="0016036A"/>
    <w:rsid w:val="0016291A"/>
    <w:rsid w:val="00165255"/>
    <w:rsid w:val="00165509"/>
    <w:rsid w:val="00171D3E"/>
    <w:rsid w:val="001743E7"/>
    <w:rsid w:val="00175B47"/>
    <w:rsid w:val="00180B58"/>
    <w:rsid w:val="001859F1"/>
    <w:rsid w:val="00193FA1"/>
    <w:rsid w:val="001953E7"/>
    <w:rsid w:val="001975D1"/>
    <w:rsid w:val="001A4FA1"/>
    <w:rsid w:val="001A5B46"/>
    <w:rsid w:val="001B31AF"/>
    <w:rsid w:val="001B3536"/>
    <w:rsid w:val="001B40B7"/>
    <w:rsid w:val="001B453A"/>
    <w:rsid w:val="001B6763"/>
    <w:rsid w:val="001C4E45"/>
    <w:rsid w:val="001D0C83"/>
    <w:rsid w:val="001D1240"/>
    <w:rsid w:val="001D2D50"/>
    <w:rsid w:val="001D76EC"/>
    <w:rsid w:val="001F15AC"/>
    <w:rsid w:val="001F15E8"/>
    <w:rsid w:val="002012EC"/>
    <w:rsid w:val="002039A8"/>
    <w:rsid w:val="00210CA1"/>
    <w:rsid w:val="0021347A"/>
    <w:rsid w:val="00213A15"/>
    <w:rsid w:val="00217E15"/>
    <w:rsid w:val="002200D7"/>
    <w:rsid w:val="00221179"/>
    <w:rsid w:val="00221F19"/>
    <w:rsid w:val="002234E9"/>
    <w:rsid w:val="002307AB"/>
    <w:rsid w:val="00232D70"/>
    <w:rsid w:val="002334F7"/>
    <w:rsid w:val="0023453C"/>
    <w:rsid w:val="00242A18"/>
    <w:rsid w:val="00255ABC"/>
    <w:rsid w:val="002628F3"/>
    <w:rsid w:val="00267D9C"/>
    <w:rsid w:val="00270ED1"/>
    <w:rsid w:val="0027472C"/>
    <w:rsid w:val="00276870"/>
    <w:rsid w:val="002815CB"/>
    <w:rsid w:val="00285B27"/>
    <w:rsid w:val="00291350"/>
    <w:rsid w:val="0029187C"/>
    <w:rsid w:val="002A0E0F"/>
    <w:rsid w:val="002A0F9D"/>
    <w:rsid w:val="002A119E"/>
    <w:rsid w:val="002A1C6E"/>
    <w:rsid w:val="002A2024"/>
    <w:rsid w:val="002A36AC"/>
    <w:rsid w:val="002A4E32"/>
    <w:rsid w:val="002A5949"/>
    <w:rsid w:val="002A7C73"/>
    <w:rsid w:val="002B0635"/>
    <w:rsid w:val="002B241F"/>
    <w:rsid w:val="002B2B47"/>
    <w:rsid w:val="002B3DC5"/>
    <w:rsid w:val="002B5357"/>
    <w:rsid w:val="002C02E3"/>
    <w:rsid w:val="002C08B2"/>
    <w:rsid w:val="002C7C94"/>
    <w:rsid w:val="002D04E7"/>
    <w:rsid w:val="002D53F2"/>
    <w:rsid w:val="002D7435"/>
    <w:rsid w:val="002E3B5F"/>
    <w:rsid w:val="002E5E5C"/>
    <w:rsid w:val="002E6F47"/>
    <w:rsid w:val="002F08B9"/>
    <w:rsid w:val="002F11B3"/>
    <w:rsid w:val="002F185C"/>
    <w:rsid w:val="003014D1"/>
    <w:rsid w:val="00307DE3"/>
    <w:rsid w:val="00312176"/>
    <w:rsid w:val="0031261C"/>
    <w:rsid w:val="003135D3"/>
    <w:rsid w:val="00315094"/>
    <w:rsid w:val="00316A35"/>
    <w:rsid w:val="00317303"/>
    <w:rsid w:val="00330900"/>
    <w:rsid w:val="00330A7C"/>
    <w:rsid w:val="00330D0B"/>
    <w:rsid w:val="003325D6"/>
    <w:rsid w:val="00332E0C"/>
    <w:rsid w:val="00336FF4"/>
    <w:rsid w:val="00340067"/>
    <w:rsid w:val="00341A97"/>
    <w:rsid w:val="00344FE3"/>
    <w:rsid w:val="00351A41"/>
    <w:rsid w:val="00353BE3"/>
    <w:rsid w:val="00354E25"/>
    <w:rsid w:val="00362421"/>
    <w:rsid w:val="00366263"/>
    <w:rsid w:val="00366311"/>
    <w:rsid w:val="00371BDE"/>
    <w:rsid w:val="003738A9"/>
    <w:rsid w:val="0037607B"/>
    <w:rsid w:val="00376873"/>
    <w:rsid w:val="0038017F"/>
    <w:rsid w:val="003830E0"/>
    <w:rsid w:val="00383E04"/>
    <w:rsid w:val="003840C3"/>
    <w:rsid w:val="003905A1"/>
    <w:rsid w:val="00390F9E"/>
    <w:rsid w:val="00392EDC"/>
    <w:rsid w:val="00396750"/>
    <w:rsid w:val="003A1FB0"/>
    <w:rsid w:val="003A4D8F"/>
    <w:rsid w:val="003A5B87"/>
    <w:rsid w:val="003B1B27"/>
    <w:rsid w:val="003B1B4E"/>
    <w:rsid w:val="003B5571"/>
    <w:rsid w:val="003B6CBA"/>
    <w:rsid w:val="003B745A"/>
    <w:rsid w:val="003C2807"/>
    <w:rsid w:val="003C37AA"/>
    <w:rsid w:val="003D1C2C"/>
    <w:rsid w:val="003D2A33"/>
    <w:rsid w:val="003E559E"/>
    <w:rsid w:val="003E5B88"/>
    <w:rsid w:val="003E625E"/>
    <w:rsid w:val="003F0B45"/>
    <w:rsid w:val="003F1144"/>
    <w:rsid w:val="003F6E23"/>
    <w:rsid w:val="003F72E7"/>
    <w:rsid w:val="00400152"/>
    <w:rsid w:val="004031BC"/>
    <w:rsid w:val="00403A7F"/>
    <w:rsid w:val="004049BB"/>
    <w:rsid w:val="0040514B"/>
    <w:rsid w:val="00410490"/>
    <w:rsid w:val="004124BE"/>
    <w:rsid w:val="00423243"/>
    <w:rsid w:val="00425BBC"/>
    <w:rsid w:val="004306FF"/>
    <w:rsid w:val="00436A1C"/>
    <w:rsid w:val="00436A72"/>
    <w:rsid w:val="00442256"/>
    <w:rsid w:val="00445BF7"/>
    <w:rsid w:val="0044738F"/>
    <w:rsid w:val="004478C2"/>
    <w:rsid w:val="00450994"/>
    <w:rsid w:val="00450A5E"/>
    <w:rsid w:val="00450DFA"/>
    <w:rsid w:val="00452322"/>
    <w:rsid w:val="0045326C"/>
    <w:rsid w:val="00453613"/>
    <w:rsid w:val="0046232B"/>
    <w:rsid w:val="004649D4"/>
    <w:rsid w:val="0046561A"/>
    <w:rsid w:val="00470E6E"/>
    <w:rsid w:val="00475BD1"/>
    <w:rsid w:val="004812B5"/>
    <w:rsid w:val="00485F2F"/>
    <w:rsid w:val="00486AA5"/>
    <w:rsid w:val="004903C1"/>
    <w:rsid w:val="00491086"/>
    <w:rsid w:val="004924C2"/>
    <w:rsid w:val="004949CE"/>
    <w:rsid w:val="004A1947"/>
    <w:rsid w:val="004A38F8"/>
    <w:rsid w:val="004A5D2E"/>
    <w:rsid w:val="004A7424"/>
    <w:rsid w:val="004B010D"/>
    <w:rsid w:val="004B0F2B"/>
    <w:rsid w:val="004B225A"/>
    <w:rsid w:val="004B2503"/>
    <w:rsid w:val="004C2EB9"/>
    <w:rsid w:val="004C4E83"/>
    <w:rsid w:val="004D02BF"/>
    <w:rsid w:val="004D313E"/>
    <w:rsid w:val="004E29FC"/>
    <w:rsid w:val="004E4EE5"/>
    <w:rsid w:val="004E5283"/>
    <w:rsid w:val="004F155B"/>
    <w:rsid w:val="004F3973"/>
    <w:rsid w:val="004F72EC"/>
    <w:rsid w:val="00500099"/>
    <w:rsid w:val="005050CA"/>
    <w:rsid w:val="00512128"/>
    <w:rsid w:val="0051258F"/>
    <w:rsid w:val="00513155"/>
    <w:rsid w:val="00513915"/>
    <w:rsid w:val="005140FE"/>
    <w:rsid w:val="005153F4"/>
    <w:rsid w:val="00516818"/>
    <w:rsid w:val="0051761D"/>
    <w:rsid w:val="00520076"/>
    <w:rsid w:val="005205E8"/>
    <w:rsid w:val="00523EB8"/>
    <w:rsid w:val="00536E57"/>
    <w:rsid w:val="005371A0"/>
    <w:rsid w:val="00537EF7"/>
    <w:rsid w:val="005418AC"/>
    <w:rsid w:val="005434B0"/>
    <w:rsid w:val="00543C5E"/>
    <w:rsid w:val="005479DD"/>
    <w:rsid w:val="0055322E"/>
    <w:rsid w:val="005543FB"/>
    <w:rsid w:val="00555AAA"/>
    <w:rsid w:val="00561323"/>
    <w:rsid w:val="00562D38"/>
    <w:rsid w:val="00562F7A"/>
    <w:rsid w:val="005676E5"/>
    <w:rsid w:val="005714CD"/>
    <w:rsid w:val="00572043"/>
    <w:rsid w:val="0057299B"/>
    <w:rsid w:val="00573B02"/>
    <w:rsid w:val="00574ADB"/>
    <w:rsid w:val="005762B3"/>
    <w:rsid w:val="00577F20"/>
    <w:rsid w:val="00580A74"/>
    <w:rsid w:val="0058195F"/>
    <w:rsid w:val="0058288E"/>
    <w:rsid w:val="00582997"/>
    <w:rsid w:val="005836DB"/>
    <w:rsid w:val="005870C9"/>
    <w:rsid w:val="0058787E"/>
    <w:rsid w:val="00587B6F"/>
    <w:rsid w:val="0059576B"/>
    <w:rsid w:val="005966A4"/>
    <w:rsid w:val="005A0C23"/>
    <w:rsid w:val="005A0C4A"/>
    <w:rsid w:val="005A5D21"/>
    <w:rsid w:val="005B037B"/>
    <w:rsid w:val="005B21C3"/>
    <w:rsid w:val="005B29A4"/>
    <w:rsid w:val="005B6412"/>
    <w:rsid w:val="005B6EE3"/>
    <w:rsid w:val="005B7173"/>
    <w:rsid w:val="005C73CC"/>
    <w:rsid w:val="005D3848"/>
    <w:rsid w:val="005E2735"/>
    <w:rsid w:val="005E2C87"/>
    <w:rsid w:val="005E35E5"/>
    <w:rsid w:val="005E3B36"/>
    <w:rsid w:val="005E3F41"/>
    <w:rsid w:val="005E6232"/>
    <w:rsid w:val="005E7A05"/>
    <w:rsid w:val="005E7C04"/>
    <w:rsid w:val="005F1544"/>
    <w:rsid w:val="005F2A42"/>
    <w:rsid w:val="00601C7F"/>
    <w:rsid w:val="006027A0"/>
    <w:rsid w:val="0060321D"/>
    <w:rsid w:val="00604259"/>
    <w:rsid w:val="006077A4"/>
    <w:rsid w:val="00607D5C"/>
    <w:rsid w:val="00616443"/>
    <w:rsid w:val="006178E3"/>
    <w:rsid w:val="00624639"/>
    <w:rsid w:val="00625E4B"/>
    <w:rsid w:val="00625EF8"/>
    <w:rsid w:val="00626CD2"/>
    <w:rsid w:val="00631108"/>
    <w:rsid w:val="00634559"/>
    <w:rsid w:val="00634C7D"/>
    <w:rsid w:val="00636037"/>
    <w:rsid w:val="00643274"/>
    <w:rsid w:val="006441D9"/>
    <w:rsid w:val="00646CD5"/>
    <w:rsid w:val="0064742F"/>
    <w:rsid w:val="006520D4"/>
    <w:rsid w:val="00653727"/>
    <w:rsid w:val="00653E67"/>
    <w:rsid w:val="00656EAD"/>
    <w:rsid w:val="00662A77"/>
    <w:rsid w:val="00663EA6"/>
    <w:rsid w:val="00664B30"/>
    <w:rsid w:val="00670979"/>
    <w:rsid w:val="00671C9E"/>
    <w:rsid w:val="00672724"/>
    <w:rsid w:val="00674985"/>
    <w:rsid w:val="00695453"/>
    <w:rsid w:val="006A6603"/>
    <w:rsid w:val="006A686E"/>
    <w:rsid w:val="006A70D8"/>
    <w:rsid w:val="006B094E"/>
    <w:rsid w:val="006B358D"/>
    <w:rsid w:val="006B45C7"/>
    <w:rsid w:val="006B4A6D"/>
    <w:rsid w:val="006B6918"/>
    <w:rsid w:val="006C10DC"/>
    <w:rsid w:val="006C2752"/>
    <w:rsid w:val="006C6B71"/>
    <w:rsid w:val="006C7013"/>
    <w:rsid w:val="006D1838"/>
    <w:rsid w:val="006D1D9F"/>
    <w:rsid w:val="006D4EEB"/>
    <w:rsid w:val="006D69D5"/>
    <w:rsid w:val="006D6A2F"/>
    <w:rsid w:val="006E444B"/>
    <w:rsid w:val="006E5968"/>
    <w:rsid w:val="006E6CC5"/>
    <w:rsid w:val="006F1675"/>
    <w:rsid w:val="006F408D"/>
    <w:rsid w:val="006F7841"/>
    <w:rsid w:val="0070376B"/>
    <w:rsid w:val="00715293"/>
    <w:rsid w:val="00716808"/>
    <w:rsid w:val="00717448"/>
    <w:rsid w:val="007238BF"/>
    <w:rsid w:val="0073291B"/>
    <w:rsid w:val="00734E9A"/>
    <w:rsid w:val="0073561E"/>
    <w:rsid w:val="00740A55"/>
    <w:rsid w:val="00741A0F"/>
    <w:rsid w:val="00741F00"/>
    <w:rsid w:val="00744FFE"/>
    <w:rsid w:val="007508EC"/>
    <w:rsid w:val="00752D9C"/>
    <w:rsid w:val="00755117"/>
    <w:rsid w:val="00760EEA"/>
    <w:rsid w:val="00771968"/>
    <w:rsid w:val="00775BCD"/>
    <w:rsid w:val="00780BD3"/>
    <w:rsid w:val="00780DF8"/>
    <w:rsid w:val="0078143E"/>
    <w:rsid w:val="00781781"/>
    <w:rsid w:val="0078554B"/>
    <w:rsid w:val="00786853"/>
    <w:rsid w:val="00787DBC"/>
    <w:rsid w:val="0079159B"/>
    <w:rsid w:val="00794D10"/>
    <w:rsid w:val="00797937"/>
    <w:rsid w:val="007A10BB"/>
    <w:rsid w:val="007A39C2"/>
    <w:rsid w:val="007A3FD5"/>
    <w:rsid w:val="007A52C2"/>
    <w:rsid w:val="007A5EAC"/>
    <w:rsid w:val="007A6083"/>
    <w:rsid w:val="007A6ADC"/>
    <w:rsid w:val="007A6EFE"/>
    <w:rsid w:val="007B1C1D"/>
    <w:rsid w:val="007B25DA"/>
    <w:rsid w:val="007B6839"/>
    <w:rsid w:val="007D293E"/>
    <w:rsid w:val="007D61C3"/>
    <w:rsid w:val="007E1317"/>
    <w:rsid w:val="007F1661"/>
    <w:rsid w:val="007F31EC"/>
    <w:rsid w:val="007F4F6F"/>
    <w:rsid w:val="00804009"/>
    <w:rsid w:val="0081046D"/>
    <w:rsid w:val="0081067F"/>
    <w:rsid w:val="008220B1"/>
    <w:rsid w:val="00824FC2"/>
    <w:rsid w:val="00827795"/>
    <w:rsid w:val="00830DC9"/>
    <w:rsid w:val="00833175"/>
    <w:rsid w:val="008363CC"/>
    <w:rsid w:val="00841729"/>
    <w:rsid w:val="008424D0"/>
    <w:rsid w:val="00845183"/>
    <w:rsid w:val="008457A4"/>
    <w:rsid w:val="00850AEC"/>
    <w:rsid w:val="00852683"/>
    <w:rsid w:val="00852CBD"/>
    <w:rsid w:val="00860EA0"/>
    <w:rsid w:val="0086269E"/>
    <w:rsid w:val="00866DF5"/>
    <w:rsid w:val="00867ABC"/>
    <w:rsid w:val="00867BB0"/>
    <w:rsid w:val="008711DB"/>
    <w:rsid w:val="008808DE"/>
    <w:rsid w:val="00880CC4"/>
    <w:rsid w:val="00885F53"/>
    <w:rsid w:val="00886448"/>
    <w:rsid w:val="00893208"/>
    <w:rsid w:val="008A03AB"/>
    <w:rsid w:val="008A1062"/>
    <w:rsid w:val="008A1A1B"/>
    <w:rsid w:val="008A262C"/>
    <w:rsid w:val="008A5D0C"/>
    <w:rsid w:val="008A6FB0"/>
    <w:rsid w:val="008A779B"/>
    <w:rsid w:val="008B4459"/>
    <w:rsid w:val="008C1115"/>
    <w:rsid w:val="008C1571"/>
    <w:rsid w:val="008C320E"/>
    <w:rsid w:val="008C3D52"/>
    <w:rsid w:val="008C7539"/>
    <w:rsid w:val="008D0BAC"/>
    <w:rsid w:val="008D32E3"/>
    <w:rsid w:val="008D3BED"/>
    <w:rsid w:val="008D4E39"/>
    <w:rsid w:val="008E5300"/>
    <w:rsid w:val="008F415C"/>
    <w:rsid w:val="009001CC"/>
    <w:rsid w:val="00900366"/>
    <w:rsid w:val="009052CD"/>
    <w:rsid w:val="00911BE6"/>
    <w:rsid w:val="00912E9B"/>
    <w:rsid w:val="00914D75"/>
    <w:rsid w:val="00915A86"/>
    <w:rsid w:val="009161BC"/>
    <w:rsid w:val="009242D4"/>
    <w:rsid w:val="00924495"/>
    <w:rsid w:val="00925EB9"/>
    <w:rsid w:val="00926469"/>
    <w:rsid w:val="00927B92"/>
    <w:rsid w:val="009321B8"/>
    <w:rsid w:val="009324A0"/>
    <w:rsid w:val="0094016A"/>
    <w:rsid w:val="009413C2"/>
    <w:rsid w:val="00943566"/>
    <w:rsid w:val="00944DE4"/>
    <w:rsid w:val="00945624"/>
    <w:rsid w:val="00945666"/>
    <w:rsid w:val="00946236"/>
    <w:rsid w:val="0094742B"/>
    <w:rsid w:val="009478A9"/>
    <w:rsid w:val="009478CA"/>
    <w:rsid w:val="00952C30"/>
    <w:rsid w:val="00953EC0"/>
    <w:rsid w:val="009574A9"/>
    <w:rsid w:val="0096046B"/>
    <w:rsid w:val="00966781"/>
    <w:rsid w:val="00966D5C"/>
    <w:rsid w:val="00974F02"/>
    <w:rsid w:val="009754F0"/>
    <w:rsid w:val="00987336"/>
    <w:rsid w:val="00991341"/>
    <w:rsid w:val="009913FB"/>
    <w:rsid w:val="00994BD5"/>
    <w:rsid w:val="009955B8"/>
    <w:rsid w:val="00995F2C"/>
    <w:rsid w:val="00996B02"/>
    <w:rsid w:val="009A5E3A"/>
    <w:rsid w:val="009A68BF"/>
    <w:rsid w:val="009A7253"/>
    <w:rsid w:val="009A7BAF"/>
    <w:rsid w:val="009B1CD6"/>
    <w:rsid w:val="009B2373"/>
    <w:rsid w:val="009B3DC5"/>
    <w:rsid w:val="009B5A49"/>
    <w:rsid w:val="009B68BD"/>
    <w:rsid w:val="009B77E9"/>
    <w:rsid w:val="009C4BA5"/>
    <w:rsid w:val="009C4F10"/>
    <w:rsid w:val="009C673E"/>
    <w:rsid w:val="009D1323"/>
    <w:rsid w:val="009D1DD0"/>
    <w:rsid w:val="009D6DC7"/>
    <w:rsid w:val="009E02D7"/>
    <w:rsid w:val="009E0C2E"/>
    <w:rsid w:val="009F3271"/>
    <w:rsid w:val="009F728C"/>
    <w:rsid w:val="00A00F61"/>
    <w:rsid w:val="00A03803"/>
    <w:rsid w:val="00A05002"/>
    <w:rsid w:val="00A10780"/>
    <w:rsid w:val="00A13F4B"/>
    <w:rsid w:val="00A16271"/>
    <w:rsid w:val="00A166DE"/>
    <w:rsid w:val="00A16915"/>
    <w:rsid w:val="00A22811"/>
    <w:rsid w:val="00A267C7"/>
    <w:rsid w:val="00A26EB3"/>
    <w:rsid w:val="00A30D4C"/>
    <w:rsid w:val="00A32409"/>
    <w:rsid w:val="00A33A7C"/>
    <w:rsid w:val="00A34881"/>
    <w:rsid w:val="00A36657"/>
    <w:rsid w:val="00A42A16"/>
    <w:rsid w:val="00A42ED1"/>
    <w:rsid w:val="00A43130"/>
    <w:rsid w:val="00A61220"/>
    <w:rsid w:val="00A64BA7"/>
    <w:rsid w:val="00A70D8C"/>
    <w:rsid w:val="00A747BE"/>
    <w:rsid w:val="00A84336"/>
    <w:rsid w:val="00A95AB9"/>
    <w:rsid w:val="00AA0FB8"/>
    <w:rsid w:val="00AA29E6"/>
    <w:rsid w:val="00AA36AA"/>
    <w:rsid w:val="00AB3195"/>
    <w:rsid w:val="00AB5AAC"/>
    <w:rsid w:val="00AB73CC"/>
    <w:rsid w:val="00AC1E31"/>
    <w:rsid w:val="00AC57EB"/>
    <w:rsid w:val="00AC7A7D"/>
    <w:rsid w:val="00AD00CA"/>
    <w:rsid w:val="00AD07F5"/>
    <w:rsid w:val="00AD660C"/>
    <w:rsid w:val="00AE326C"/>
    <w:rsid w:val="00AE38EF"/>
    <w:rsid w:val="00AE51F1"/>
    <w:rsid w:val="00AE551B"/>
    <w:rsid w:val="00AF22A1"/>
    <w:rsid w:val="00AF3751"/>
    <w:rsid w:val="00B01D27"/>
    <w:rsid w:val="00B0236E"/>
    <w:rsid w:val="00B05F55"/>
    <w:rsid w:val="00B063CC"/>
    <w:rsid w:val="00B1524F"/>
    <w:rsid w:val="00B246DC"/>
    <w:rsid w:val="00B2563B"/>
    <w:rsid w:val="00B31807"/>
    <w:rsid w:val="00B35AB8"/>
    <w:rsid w:val="00B376DE"/>
    <w:rsid w:val="00B41A58"/>
    <w:rsid w:val="00B4488F"/>
    <w:rsid w:val="00B4588A"/>
    <w:rsid w:val="00B45B3B"/>
    <w:rsid w:val="00B46E37"/>
    <w:rsid w:val="00B524AF"/>
    <w:rsid w:val="00B53D03"/>
    <w:rsid w:val="00B5424F"/>
    <w:rsid w:val="00B553A4"/>
    <w:rsid w:val="00B566A6"/>
    <w:rsid w:val="00B62F00"/>
    <w:rsid w:val="00B63C52"/>
    <w:rsid w:val="00B63CC6"/>
    <w:rsid w:val="00B647CB"/>
    <w:rsid w:val="00B66B88"/>
    <w:rsid w:val="00B725F5"/>
    <w:rsid w:val="00B72812"/>
    <w:rsid w:val="00B8084B"/>
    <w:rsid w:val="00B84645"/>
    <w:rsid w:val="00B84CC4"/>
    <w:rsid w:val="00B8767F"/>
    <w:rsid w:val="00B929E0"/>
    <w:rsid w:val="00BA4DA1"/>
    <w:rsid w:val="00BA59E0"/>
    <w:rsid w:val="00BA7572"/>
    <w:rsid w:val="00BB130A"/>
    <w:rsid w:val="00BB1588"/>
    <w:rsid w:val="00BB18D5"/>
    <w:rsid w:val="00BB2F9A"/>
    <w:rsid w:val="00BC4BD3"/>
    <w:rsid w:val="00BC4FBB"/>
    <w:rsid w:val="00BC624C"/>
    <w:rsid w:val="00BD1236"/>
    <w:rsid w:val="00BD1F38"/>
    <w:rsid w:val="00BD26B5"/>
    <w:rsid w:val="00BD2FBE"/>
    <w:rsid w:val="00BD6B31"/>
    <w:rsid w:val="00BD7796"/>
    <w:rsid w:val="00BE1C25"/>
    <w:rsid w:val="00BE2E52"/>
    <w:rsid w:val="00BE341D"/>
    <w:rsid w:val="00BE39B6"/>
    <w:rsid w:val="00BE3DA0"/>
    <w:rsid w:val="00BE496B"/>
    <w:rsid w:val="00BE61CA"/>
    <w:rsid w:val="00BE7A51"/>
    <w:rsid w:val="00BF0FD0"/>
    <w:rsid w:val="00BF37A1"/>
    <w:rsid w:val="00BF43F3"/>
    <w:rsid w:val="00BF545A"/>
    <w:rsid w:val="00BF6937"/>
    <w:rsid w:val="00C05B9C"/>
    <w:rsid w:val="00C0761F"/>
    <w:rsid w:val="00C123D4"/>
    <w:rsid w:val="00C140E5"/>
    <w:rsid w:val="00C17E58"/>
    <w:rsid w:val="00C32A56"/>
    <w:rsid w:val="00C3577F"/>
    <w:rsid w:val="00C36436"/>
    <w:rsid w:val="00C40156"/>
    <w:rsid w:val="00C40B16"/>
    <w:rsid w:val="00C41A25"/>
    <w:rsid w:val="00C479F7"/>
    <w:rsid w:val="00C47F08"/>
    <w:rsid w:val="00C50D11"/>
    <w:rsid w:val="00C52FCB"/>
    <w:rsid w:val="00C561EE"/>
    <w:rsid w:val="00C61F39"/>
    <w:rsid w:val="00C64192"/>
    <w:rsid w:val="00C7291D"/>
    <w:rsid w:val="00C76889"/>
    <w:rsid w:val="00C77F17"/>
    <w:rsid w:val="00C82E07"/>
    <w:rsid w:val="00C86882"/>
    <w:rsid w:val="00C86B08"/>
    <w:rsid w:val="00C916B6"/>
    <w:rsid w:val="00C932B8"/>
    <w:rsid w:val="00CA101D"/>
    <w:rsid w:val="00CA115F"/>
    <w:rsid w:val="00CA18FE"/>
    <w:rsid w:val="00CA236E"/>
    <w:rsid w:val="00CA58B3"/>
    <w:rsid w:val="00CA657C"/>
    <w:rsid w:val="00CB76F7"/>
    <w:rsid w:val="00CC029B"/>
    <w:rsid w:val="00CC3305"/>
    <w:rsid w:val="00CC39A9"/>
    <w:rsid w:val="00CC70FC"/>
    <w:rsid w:val="00CD426F"/>
    <w:rsid w:val="00CD51E1"/>
    <w:rsid w:val="00CD737B"/>
    <w:rsid w:val="00CD7816"/>
    <w:rsid w:val="00CE0792"/>
    <w:rsid w:val="00CE0A84"/>
    <w:rsid w:val="00CE3E2E"/>
    <w:rsid w:val="00CE523A"/>
    <w:rsid w:val="00CE714E"/>
    <w:rsid w:val="00CF271A"/>
    <w:rsid w:val="00CF5DCD"/>
    <w:rsid w:val="00D01F2D"/>
    <w:rsid w:val="00D0616C"/>
    <w:rsid w:val="00D118F6"/>
    <w:rsid w:val="00D119F0"/>
    <w:rsid w:val="00D11BBA"/>
    <w:rsid w:val="00D11BF9"/>
    <w:rsid w:val="00D12180"/>
    <w:rsid w:val="00D14E7E"/>
    <w:rsid w:val="00D153B8"/>
    <w:rsid w:val="00D17873"/>
    <w:rsid w:val="00D21563"/>
    <w:rsid w:val="00D21EB1"/>
    <w:rsid w:val="00D30D86"/>
    <w:rsid w:val="00D322E6"/>
    <w:rsid w:val="00D3232F"/>
    <w:rsid w:val="00D447EC"/>
    <w:rsid w:val="00D4558A"/>
    <w:rsid w:val="00D4584E"/>
    <w:rsid w:val="00D45E14"/>
    <w:rsid w:val="00D56990"/>
    <w:rsid w:val="00D56E79"/>
    <w:rsid w:val="00D70E97"/>
    <w:rsid w:val="00D71931"/>
    <w:rsid w:val="00D75DA9"/>
    <w:rsid w:val="00D8180B"/>
    <w:rsid w:val="00D8228E"/>
    <w:rsid w:val="00D9070B"/>
    <w:rsid w:val="00D93F0A"/>
    <w:rsid w:val="00D95628"/>
    <w:rsid w:val="00DA060D"/>
    <w:rsid w:val="00DA2CE0"/>
    <w:rsid w:val="00DB6D7B"/>
    <w:rsid w:val="00DC0CC6"/>
    <w:rsid w:val="00DC0FBC"/>
    <w:rsid w:val="00DC2CDC"/>
    <w:rsid w:val="00DD17FF"/>
    <w:rsid w:val="00DD1971"/>
    <w:rsid w:val="00DD3785"/>
    <w:rsid w:val="00DD5FB4"/>
    <w:rsid w:val="00DE1456"/>
    <w:rsid w:val="00DE308D"/>
    <w:rsid w:val="00DE7DDF"/>
    <w:rsid w:val="00DF4B6D"/>
    <w:rsid w:val="00DF4EE7"/>
    <w:rsid w:val="00DF5117"/>
    <w:rsid w:val="00DF67CB"/>
    <w:rsid w:val="00E00623"/>
    <w:rsid w:val="00E0265E"/>
    <w:rsid w:val="00E07871"/>
    <w:rsid w:val="00E2251D"/>
    <w:rsid w:val="00E23202"/>
    <w:rsid w:val="00E2370D"/>
    <w:rsid w:val="00E32F02"/>
    <w:rsid w:val="00E44365"/>
    <w:rsid w:val="00E4575C"/>
    <w:rsid w:val="00E4666E"/>
    <w:rsid w:val="00E501AC"/>
    <w:rsid w:val="00E61D9C"/>
    <w:rsid w:val="00E64569"/>
    <w:rsid w:val="00E8030A"/>
    <w:rsid w:val="00E8042A"/>
    <w:rsid w:val="00E824BB"/>
    <w:rsid w:val="00E87420"/>
    <w:rsid w:val="00E91C54"/>
    <w:rsid w:val="00E9737E"/>
    <w:rsid w:val="00EA535C"/>
    <w:rsid w:val="00EB1A47"/>
    <w:rsid w:val="00EB50B0"/>
    <w:rsid w:val="00ED38CB"/>
    <w:rsid w:val="00ED5C5E"/>
    <w:rsid w:val="00ED62AF"/>
    <w:rsid w:val="00ED7360"/>
    <w:rsid w:val="00EE337C"/>
    <w:rsid w:val="00EE4F2C"/>
    <w:rsid w:val="00EF0071"/>
    <w:rsid w:val="00EF18B5"/>
    <w:rsid w:val="00EF69EC"/>
    <w:rsid w:val="00EF7776"/>
    <w:rsid w:val="00F00707"/>
    <w:rsid w:val="00F0406C"/>
    <w:rsid w:val="00F05CA1"/>
    <w:rsid w:val="00F0723D"/>
    <w:rsid w:val="00F07B24"/>
    <w:rsid w:val="00F133AD"/>
    <w:rsid w:val="00F140F6"/>
    <w:rsid w:val="00F148D7"/>
    <w:rsid w:val="00F15701"/>
    <w:rsid w:val="00F2026C"/>
    <w:rsid w:val="00F2274F"/>
    <w:rsid w:val="00F27026"/>
    <w:rsid w:val="00F34E6E"/>
    <w:rsid w:val="00F35696"/>
    <w:rsid w:val="00F37571"/>
    <w:rsid w:val="00F4443A"/>
    <w:rsid w:val="00F44B29"/>
    <w:rsid w:val="00F56F26"/>
    <w:rsid w:val="00F601B3"/>
    <w:rsid w:val="00F60AA9"/>
    <w:rsid w:val="00F63C34"/>
    <w:rsid w:val="00F63FD8"/>
    <w:rsid w:val="00F81B17"/>
    <w:rsid w:val="00F862A5"/>
    <w:rsid w:val="00F92016"/>
    <w:rsid w:val="00F949C6"/>
    <w:rsid w:val="00FB0880"/>
    <w:rsid w:val="00FB1714"/>
    <w:rsid w:val="00FB3CF7"/>
    <w:rsid w:val="00FB6A71"/>
    <w:rsid w:val="00FC0582"/>
    <w:rsid w:val="00FC10B7"/>
    <w:rsid w:val="00FC699C"/>
    <w:rsid w:val="00FC7856"/>
    <w:rsid w:val="00FD770F"/>
    <w:rsid w:val="00FE0599"/>
    <w:rsid w:val="00FE4DB7"/>
    <w:rsid w:val="00FE7076"/>
    <w:rsid w:val="00FF39C6"/>
    <w:rsid w:val="00FF41D4"/>
    <w:rsid w:val="00FF6935"/>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B1DD2F"/>
  <w15:chartTrackingRefBased/>
  <w15:docId w15:val="{8EBD0FC1-4AF4-412E-A631-FC83621EC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4738F"/>
    <w:rPr>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47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annotation reference"/>
    <w:basedOn w:val="a0"/>
    <w:uiPriority w:val="99"/>
    <w:semiHidden/>
    <w:unhideWhenUsed/>
    <w:rsid w:val="008C1115"/>
    <w:rPr>
      <w:sz w:val="16"/>
      <w:szCs w:val="16"/>
    </w:rPr>
  </w:style>
  <w:style w:type="paragraph" w:styleId="a5">
    <w:name w:val="annotation text"/>
    <w:basedOn w:val="a"/>
    <w:link w:val="a6"/>
    <w:uiPriority w:val="99"/>
    <w:semiHidden/>
    <w:unhideWhenUsed/>
    <w:rsid w:val="008C1115"/>
    <w:pPr>
      <w:spacing w:line="240" w:lineRule="auto"/>
    </w:pPr>
    <w:rPr>
      <w:sz w:val="20"/>
      <w:szCs w:val="20"/>
    </w:rPr>
  </w:style>
  <w:style w:type="character" w:customStyle="1" w:styleId="a6">
    <w:name w:val="批注文字 字符"/>
    <w:basedOn w:val="a0"/>
    <w:link w:val="a5"/>
    <w:uiPriority w:val="99"/>
    <w:semiHidden/>
    <w:rsid w:val="008C1115"/>
    <w:rPr>
      <w:noProof/>
      <w:sz w:val="20"/>
      <w:szCs w:val="20"/>
    </w:rPr>
  </w:style>
  <w:style w:type="paragraph" w:styleId="a7">
    <w:name w:val="annotation subject"/>
    <w:basedOn w:val="a5"/>
    <w:next w:val="a5"/>
    <w:link w:val="a8"/>
    <w:uiPriority w:val="99"/>
    <w:semiHidden/>
    <w:unhideWhenUsed/>
    <w:rsid w:val="008C1115"/>
    <w:rPr>
      <w:b/>
      <w:bCs/>
    </w:rPr>
  </w:style>
  <w:style w:type="character" w:customStyle="1" w:styleId="a8">
    <w:name w:val="批注主题 字符"/>
    <w:basedOn w:val="a6"/>
    <w:link w:val="a7"/>
    <w:uiPriority w:val="99"/>
    <w:semiHidden/>
    <w:rsid w:val="008C1115"/>
    <w:rPr>
      <w:b/>
      <w:bCs/>
      <w:noProof/>
      <w:sz w:val="20"/>
      <w:szCs w:val="20"/>
    </w:rPr>
  </w:style>
  <w:style w:type="paragraph" w:styleId="a9">
    <w:name w:val="Balloon Text"/>
    <w:basedOn w:val="a"/>
    <w:link w:val="aa"/>
    <w:uiPriority w:val="99"/>
    <w:semiHidden/>
    <w:unhideWhenUsed/>
    <w:rsid w:val="008C1115"/>
    <w:pPr>
      <w:spacing w:after="0" w:line="240" w:lineRule="auto"/>
    </w:pPr>
    <w:rPr>
      <w:rFonts w:ascii="Segoe UI" w:hAnsi="Segoe UI" w:cs="Segoe UI"/>
      <w:sz w:val="18"/>
      <w:szCs w:val="18"/>
    </w:rPr>
  </w:style>
  <w:style w:type="character" w:customStyle="1" w:styleId="aa">
    <w:name w:val="批注框文本 字符"/>
    <w:basedOn w:val="a0"/>
    <w:link w:val="a9"/>
    <w:uiPriority w:val="99"/>
    <w:semiHidden/>
    <w:rsid w:val="008C1115"/>
    <w:rPr>
      <w:rFonts w:ascii="Segoe UI" w:hAnsi="Segoe UI" w:cs="Segoe UI"/>
      <w:noProof/>
      <w:sz w:val="18"/>
      <w:szCs w:val="18"/>
    </w:rPr>
  </w:style>
  <w:style w:type="paragraph" w:styleId="ab">
    <w:name w:val="header"/>
    <w:basedOn w:val="a"/>
    <w:link w:val="ac"/>
    <w:uiPriority w:val="99"/>
    <w:unhideWhenUsed/>
    <w:rsid w:val="00436A72"/>
    <w:pPr>
      <w:tabs>
        <w:tab w:val="center" w:pos="4320"/>
        <w:tab w:val="right" w:pos="8640"/>
      </w:tabs>
      <w:spacing w:after="0" w:line="240" w:lineRule="auto"/>
    </w:pPr>
  </w:style>
  <w:style w:type="character" w:customStyle="1" w:styleId="ac">
    <w:name w:val="页眉 字符"/>
    <w:basedOn w:val="a0"/>
    <w:link w:val="ab"/>
    <w:uiPriority w:val="99"/>
    <w:rsid w:val="00436A72"/>
    <w:rPr>
      <w:noProof/>
    </w:rPr>
  </w:style>
  <w:style w:type="paragraph" w:styleId="ad">
    <w:name w:val="footer"/>
    <w:basedOn w:val="a"/>
    <w:link w:val="ae"/>
    <w:uiPriority w:val="99"/>
    <w:unhideWhenUsed/>
    <w:rsid w:val="00436A72"/>
    <w:pPr>
      <w:tabs>
        <w:tab w:val="center" w:pos="4320"/>
        <w:tab w:val="right" w:pos="8640"/>
      </w:tabs>
      <w:spacing w:after="0" w:line="240" w:lineRule="auto"/>
    </w:pPr>
  </w:style>
  <w:style w:type="character" w:customStyle="1" w:styleId="ae">
    <w:name w:val="页脚 字符"/>
    <w:basedOn w:val="a0"/>
    <w:link w:val="ad"/>
    <w:uiPriority w:val="99"/>
    <w:rsid w:val="00436A72"/>
    <w:rPr>
      <w:noProof/>
    </w:rPr>
  </w:style>
  <w:style w:type="paragraph" w:styleId="HTML">
    <w:name w:val="HTML Preformatted"/>
    <w:basedOn w:val="a"/>
    <w:link w:val="HTML0"/>
    <w:uiPriority w:val="99"/>
    <w:semiHidden/>
    <w:unhideWhenUsed/>
    <w:rsid w:val="00436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noProof w:val="0"/>
      <w:sz w:val="20"/>
      <w:szCs w:val="20"/>
      <w:lang w:val="en-US" w:eastAsia="zh-CN"/>
    </w:rPr>
  </w:style>
  <w:style w:type="character" w:customStyle="1" w:styleId="HTML0">
    <w:name w:val="HTML 预设格式 字符"/>
    <w:basedOn w:val="a0"/>
    <w:link w:val="HTML"/>
    <w:uiPriority w:val="99"/>
    <w:semiHidden/>
    <w:rsid w:val="00436A72"/>
    <w:rPr>
      <w:rFonts w:ascii="Courier New" w:eastAsia="Times New Roman" w:hAnsi="Courier New" w:cs="Courier New"/>
      <w:sz w:val="20"/>
      <w:szCs w:val="20"/>
      <w:lang w:val="en-US" w:eastAsia="zh-CN"/>
    </w:rPr>
  </w:style>
  <w:style w:type="character" w:customStyle="1" w:styleId="gd15mcfceub">
    <w:name w:val="gd15mcfceub"/>
    <w:basedOn w:val="a0"/>
    <w:rsid w:val="00436A72"/>
  </w:style>
  <w:style w:type="paragraph" w:customStyle="1" w:styleId="EndNoteBibliography">
    <w:name w:val="EndNote Bibliography"/>
    <w:basedOn w:val="a"/>
    <w:link w:val="EndNoteBibliographyChar"/>
    <w:rsid w:val="00634559"/>
    <w:pPr>
      <w:widowControl w:val="0"/>
      <w:spacing w:after="0" w:line="240" w:lineRule="auto"/>
      <w:jc w:val="both"/>
    </w:pPr>
    <w:rPr>
      <w:rFonts w:ascii="Calibri" w:hAnsi="Calibri"/>
      <w:kern w:val="2"/>
      <w:sz w:val="20"/>
      <w:lang w:val="en-US" w:eastAsia="zh-CN"/>
    </w:rPr>
  </w:style>
  <w:style w:type="character" w:customStyle="1" w:styleId="EndNoteBibliographyChar">
    <w:name w:val="EndNote Bibliography Char"/>
    <w:basedOn w:val="a0"/>
    <w:link w:val="EndNoteBibliography"/>
    <w:rsid w:val="00634559"/>
    <w:rPr>
      <w:rFonts w:ascii="Calibri" w:hAnsi="Calibri"/>
      <w:noProof/>
      <w:kern w:val="2"/>
      <w:sz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05931">
      <w:bodyDiv w:val="1"/>
      <w:marLeft w:val="0"/>
      <w:marRight w:val="0"/>
      <w:marTop w:val="0"/>
      <w:marBottom w:val="0"/>
      <w:divBdr>
        <w:top w:val="none" w:sz="0" w:space="0" w:color="auto"/>
        <w:left w:val="none" w:sz="0" w:space="0" w:color="auto"/>
        <w:bottom w:val="none" w:sz="0" w:space="0" w:color="auto"/>
        <w:right w:val="none" w:sz="0" w:space="0" w:color="auto"/>
      </w:divBdr>
    </w:div>
    <w:div w:id="113444053">
      <w:bodyDiv w:val="1"/>
      <w:marLeft w:val="0"/>
      <w:marRight w:val="0"/>
      <w:marTop w:val="0"/>
      <w:marBottom w:val="0"/>
      <w:divBdr>
        <w:top w:val="none" w:sz="0" w:space="0" w:color="auto"/>
        <w:left w:val="none" w:sz="0" w:space="0" w:color="auto"/>
        <w:bottom w:val="none" w:sz="0" w:space="0" w:color="auto"/>
        <w:right w:val="none" w:sz="0" w:space="0" w:color="auto"/>
      </w:divBdr>
    </w:div>
    <w:div w:id="185758231">
      <w:bodyDiv w:val="1"/>
      <w:marLeft w:val="0"/>
      <w:marRight w:val="0"/>
      <w:marTop w:val="0"/>
      <w:marBottom w:val="0"/>
      <w:divBdr>
        <w:top w:val="none" w:sz="0" w:space="0" w:color="auto"/>
        <w:left w:val="none" w:sz="0" w:space="0" w:color="auto"/>
        <w:bottom w:val="none" w:sz="0" w:space="0" w:color="auto"/>
        <w:right w:val="none" w:sz="0" w:space="0" w:color="auto"/>
      </w:divBdr>
    </w:div>
    <w:div w:id="259411852">
      <w:bodyDiv w:val="1"/>
      <w:marLeft w:val="0"/>
      <w:marRight w:val="0"/>
      <w:marTop w:val="0"/>
      <w:marBottom w:val="0"/>
      <w:divBdr>
        <w:top w:val="none" w:sz="0" w:space="0" w:color="auto"/>
        <w:left w:val="none" w:sz="0" w:space="0" w:color="auto"/>
        <w:bottom w:val="none" w:sz="0" w:space="0" w:color="auto"/>
        <w:right w:val="none" w:sz="0" w:space="0" w:color="auto"/>
      </w:divBdr>
    </w:div>
    <w:div w:id="653415797">
      <w:bodyDiv w:val="1"/>
      <w:marLeft w:val="0"/>
      <w:marRight w:val="0"/>
      <w:marTop w:val="0"/>
      <w:marBottom w:val="0"/>
      <w:divBdr>
        <w:top w:val="none" w:sz="0" w:space="0" w:color="auto"/>
        <w:left w:val="none" w:sz="0" w:space="0" w:color="auto"/>
        <w:bottom w:val="none" w:sz="0" w:space="0" w:color="auto"/>
        <w:right w:val="none" w:sz="0" w:space="0" w:color="auto"/>
      </w:divBdr>
    </w:div>
    <w:div w:id="810487898">
      <w:bodyDiv w:val="1"/>
      <w:marLeft w:val="0"/>
      <w:marRight w:val="0"/>
      <w:marTop w:val="0"/>
      <w:marBottom w:val="0"/>
      <w:divBdr>
        <w:top w:val="none" w:sz="0" w:space="0" w:color="auto"/>
        <w:left w:val="none" w:sz="0" w:space="0" w:color="auto"/>
        <w:bottom w:val="none" w:sz="0" w:space="0" w:color="auto"/>
        <w:right w:val="none" w:sz="0" w:space="0" w:color="auto"/>
      </w:divBdr>
    </w:div>
    <w:div w:id="884023622">
      <w:bodyDiv w:val="1"/>
      <w:marLeft w:val="0"/>
      <w:marRight w:val="0"/>
      <w:marTop w:val="0"/>
      <w:marBottom w:val="0"/>
      <w:divBdr>
        <w:top w:val="none" w:sz="0" w:space="0" w:color="auto"/>
        <w:left w:val="none" w:sz="0" w:space="0" w:color="auto"/>
        <w:bottom w:val="none" w:sz="0" w:space="0" w:color="auto"/>
        <w:right w:val="none" w:sz="0" w:space="0" w:color="auto"/>
      </w:divBdr>
    </w:div>
    <w:div w:id="930696942">
      <w:bodyDiv w:val="1"/>
      <w:marLeft w:val="0"/>
      <w:marRight w:val="0"/>
      <w:marTop w:val="0"/>
      <w:marBottom w:val="0"/>
      <w:divBdr>
        <w:top w:val="none" w:sz="0" w:space="0" w:color="auto"/>
        <w:left w:val="none" w:sz="0" w:space="0" w:color="auto"/>
        <w:bottom w:val="none" w:sz="0" w:space="0" w:color="auto"/>
        <w:right w:val="none" w:sz="0" w:space="0" w:color="auto"/>
      </w:divBdr>
    </w:div>
    <w:div w:id="1032607136">
      <w:bodyDiv w:val="1"/>
      <w:marLeft w:val="0"/>
      <w:marRight w:val="0"/>
      <w:marTop w:val="0"/>
      <w:marBottom w:val="0"/>
      <w:divBdr>
        <w:top w:val="none" w:sz="0" w:space="0" w:color="auto"/>
        <w:left w:val="none" w:sz="0" w:space="0" w:color="auto"/>
        <w:bottom w:val="none" w:sz="0" w:space="0" w:color="auto"/>
        <w:right w:val="none" w:sz="0" w:space="0" w:color="auto"/>
      </w:divBdr>
    </w:div>
    <w:div w:id="1259871962">
      <w:bodyDiv w:val="1"/>
      <w:marLeft w:val="0"/>
      <w:marRight w:val="0"/>
      <w:marTop w:val="0"/>
      <w:marBottom w:val="0"/>
      <w:divBdr>
        <w:top w:val="none" w:sz="0" w:space="0" w:color="auto"/>
        <w:left w:val="none" w:sz="0" w:space="0" w:color="auto"/>
        <w:bottom w:val="none" w:sz="0" w:space="0" w:color="auto"/>
        <w:right w:val="none" w:sz="0" w:space="0" w:color="auto"/>
      </w:divBdr>
    </w:div>
    <w:div w:id="1548640345">
      <w:bodyDiv w:val="1"/>
      <w:marLeft w:val="0"/>
      <w:marRight w:val="0"/>
      <w:marTop w:val="0"/>
      <w:marBottom w:val="0"/>
      <w:divBdr>
        <w:top w:val="none" w:sz="0" w:space="0" w:color="auto"/>
        <w:left w:val="none" w:sz="0" w:space="0" w:color="auto"/>
        <w:bottom w:val="none" w:sz="0" w:space="0" w:color="auto"/>
        <w:right w:val="none" w:sz="0" w:space="0" w:color="auto"/>
      </w:divBdr>
    </w:div>
    <w:div w:id="2048720988">
      <w:bodyDiv w:val="1"/>
      <w:marLeft w:val="0"/>
      <w:marRight w:val="0"/>
      <w:marTop w:val="0"/>
      <w:marBottom w:val="0"/>
      <w:divBdr>
        <w:top w:val="none" w:sz="0" w:space="0" w:color="auto"/>
        <w:left w:val="none" w:sz="0" w:space="0" w:color="auto"/>
        <w:bottom w:val="none" w:sz="0" w:space="0" w:color="auto"/>
        <w:right w:val="none" w:sz="0" w:space="0" w:color="auto"/>
      </w:divBdr>
    </w:div>
    <w:div w:id="213740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69008-EFBB-4D8D-BDE1-F6767AB21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1315</TotalTime>
  <Pages>29</Pages>
  <Words>6326</Words>
  <Characters>36061</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Lincoln University</Company>
  <LinksUpToDate>false</LinksUpToDate>
  <CharactersWithSpaces>42303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Yuan</dc:creator>
  <cp:keywords/>
  <dc:description/>
  <cp:lastModifiedBy>Yuan Li</cp:lastModifiedBy>
  <cp:revision>796</cp:revision>
  <dcterms:created xsi:type="dcterms:W3CDTF">2018-09-24T03:21:00Z</dcterms:created>
  <dcterms:modified xsi:type="dcterms:W3CDTF">2022-01-13T11:40:00Z</dcterms:modified>
</cp:coreProperties>
</file>