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08E9" w14:textId="2661E951" w:rsidR="003861E1" w:rsidRDefault="003861E1" w:rsidP="003861E1">
      <w:pPr>
        <w:spacing w:line="360" w:lineRule="auto"/>
      </w:pPr>
      <w:r>
        <w:t xml:space="preserve">Supplementary Information to: </w:t>
      </w:r>
      <w:bookmarkStart w:id="0" w:name="_Hlk86156659"/>
      <w:r w:rsidR="007D76BD" w:rsidRPr="00414696">
        <w:t>Age and origin of Granddad: an iconic Australian lungfish</w:t>
      </w:r>
      <w:bookmarkEnd w:id="0"/>
    </w:p>
    <w:p w14:paraId="7424634A" w14:textId="6AAF5A7D" w:rsidR="00353C22" w:rsidRDefault="00353C22" w:rsidP="00353C22">
      <w:pPr>
        <w:spacing w:line="360" w:lineRule="auto"/>
      </w:pPr>
      <w:bookmarkStart w:id="1" w:name="_Hlk71701963"/>
      <w:r>
        <w:t>Benjamin Mayne, Thomas Espinoza</w:t>
      </w:r>
      <w:r w:rsidR="00980460">
        <w:t>,</w:t>
      </w:r>
      <w:r>
        <w:t xml:space="preserve"> and David Roberts</w:t>
      </w:r>
    </w:p>
    <w:p w14:paraId="0A998DEE" w14:textId="4240D1BB" w:rsidR="00353C22" w:rsidRPr="00353C22" w:rsidRDefault="00353C22" w:rsidP="00353C22">
      <w:pPr>
        <w:spacing w:line="360" w:lineRule="auto"/>
        <w:rPr>
          <w:b/>
          <w:bCs/>
        </w:rPr>
      </w:pPr>
      <w:r w:rsidRPr="00353C22">
        <w:rPr>
          <w:b/>
          <w:bCs/>
        </w:rPr>
        <w:t>Table of Contents</w:t>
      </w:r>
    </w:p>
    <w:tbl>
      <w:tblPr>
        <w:tblStyle w:val="TableGrid"/>
        <w:tblW w:w="6139" w:type="dxa"/>
        <w:jc w:val="center"/>
        <w:tblLook w:val="04A0" w:firstRow="1" w:lastRow="0" w:firstColumn="1" w:lastColumn="0" w:noHBand="0" w:noVBand="1"/>
      </w:tblPr>
      <w:tblGrid>
        <w:gridCol w:w="5381"/>
        <w:gridCol w:w="758"/>
      </w:tblGrid>
      <w:tr w:rsidR="00FA2F47" w14:paraId="6D1EC192" w14:textId="77777777" w:rsidTr="002B27E3">
        <w:trPr>
          <w:jc w:val="center"/>
        </w:trPr>
        <w:tc>
          <w:tcPr>
            <w:tcW w:w="5381" w:type="dxa"/>
          </w:tcPr>
          <w:p w14:paraId="13B9C558" w14:textId="1027797F" w:rsidR="00FA2F47" w:rsidRPr="002B27E3" w:rsidRDefault="00FA2F47" w:rsidP="003861E1">
            <w:pPr>
              <w:spacing w:line="360" w:lineRule="auto"/>
              <w:rPr>
                <w:b/>
                <w:bCs/>
              </w:rPr>
            </w:pPr>
            <w:r w:rsidRPr="002B27E3">
              <w:rPr>
                <w:b/>
                <w:bCs/>
              </w:rPr>
              <w:t>Section</w:t>
            </w:r>
          </w:p>
        </w:tc>
        <w:tc>
          <w:tcPr>
            <w:tcW w:w="758" w:type="dxa"/>
          </w:tcPr>
          <w:p w14:paraId="58D48C7F" w14:textId="3440C8BB" w:rsidR="00FA2F47" w:rsidRPr="002B27E3" w:rsidRDefault="00FA2F47" w:rsidP="003861E1">
            <w:pPr>
              <w:spacing w:line="360" w:lineRule="auto"/>
              <w:rPr>
                <w:b/>
                <w:bCs/>
              </w:rPr>
            </w:pPr>
            <w:r w:rsidRPr="002B27E3">
              <w:rPr>
                <w:b/>
                <w:bCs/>
              </w:rPr>
              <w:t>Page</w:t>
            </w:r>
          </w:p>
        </w:tc>
      </w:tr>
      <w:tr w:rsidR="00FA2F47" w14:paraId="2A06B05F" w14:textId="77777777" w:rsidTr="002B27E3">
        <w:trPr>
          <w:jc w:val="center"/>
        </w:trPr>
        <w:tc>
          <w:tcPr>
            <w:tcW w:w="5381" w:type="dxa"/>
          </w:tcPr>
          <w:p w14:paraId="67950AF4" w14:textId="61F0EAC0" w:rsidR="00FA2F47" w:rsidRPr="002B27E3" w:rsidRDefault="002B27E3" w:rsidP="003861E1">
            <w:pPr>
              <w:spacing w:line="360" w:lineRule="auto"/>
              <w:rPr>
                <w:b/>
                <w:bCs/>
              </w:rPr>
            </w:pPr>
            <w:r w:rsidRPr="002B27E3">
              <w:rPr>
                <w:b/>
                <w:bCs/>
              </w:rPr>
              <w:t>Supplementary Methods</w:t>
            </w:r>
          </w:p>
        </w:tc>
        <w:tc>
          <w:tcPr>
            <w:tcW w:w="758" w:type="dxa"/>
          </w:tcPr>
          <w:p w14:paraId="5BD2334B" w14:textId="3094836E" w:rsidR="00FA2F47" w:rsidRDefault="002B27E3" w:rsidP="003861E1">
            <w:pPr>
              <w:spacing w:line="360" w:lineRule="auto"/>
            </w:pPr>
            <w:r>
              <w:t>2</w:t>
            </w:r>
          </w:p>
        </w:tc>
      </w:tr>
      <w:bookmarkEnd w:id="1"/>
      <w:tr w:rsidR="00353C22" w14:paraId="78D68AA7" w14:textId="77777777" w:rsidTr="002B27E3">
        <w:trPr>
          <w:jc w:val="center"/>
        </w:trPr>
        <w:tc>
          <w:tcPr>
            <w:tcW w:w="5381" w:type="dxa"/>
          </w:tcPr>
          <w:p w14:paraId="47346ADC" w14:textId="0B9D0738" w:rsidR="00353C22" w:rsidRDefault="002B27E3" w:rsidP="003861E1">
            <w:pPr>
              <w:spacing w:line="360" w:lineRule="auto"/>
            </w:pPr>
            <w:r>
              <w:rPr>
                <w:rFonts w:cstheme="minorHAnsi"/>
                <w:bCs/>
                <w:iCs/>
                <w:color w:val="000000" w:themeColor="text1"/>
                <w:lang w:val="en-GB"/>
              </w:rPr>
              <w:t xml:space="preserve">Supplementary Table 1. Multiplex PCR </w:t>
            </w:r>
            <w:proofErr w:type="spellStart"/>
            <w:r>
              <w:rPr>
                <w:rFonts w:cstheme="minorHAnsi"/>
                <w:bCs/>
                <w:iCs/>
                <w:color w:val="000000" w:themeColor="text1"/>
                <w:lang w:val="en-GB"/>
              </w:rPr>
              <w:t>mastermix</w:t>
            </w:r>
            <w:proofErr w:type="spellEnd"/>
          </w:p>
        </w:tc>
        <w:tc>
          <w:tcPr>
            <w:tcW w:w="758" w:type="dxa"/>
          </w:tcPr>
          <w:p w14:paraId="40F457BB" w14:textId="0C2911CD" w:rsidR="00353C22" w:rsidRDefault="00353C22" w:rsidP="003861E1">
            <w:pPr>
              <w:spacing w:line="360" w:lineRule="auto"/>
            </w:pPr>
            <w:r>
              <w:t>2</w:t>
            </w:r>
          </w:p>
        </w:tc>
      </w:tr>
      <w:tr w:rsidR="00FA2F47" w14:paraId="2A73627F" w14:textId="77777777" w:rsidTr="002B27E3">
        <w:trPr>
          <w:jc w:val="center"/>
        </w:trPr>
        <w:tc>
          <w:tcPr>
            <w:tcW w:w="5381" w:type="dxa"/>
          </w:tcPr>
          <w:p w14:paraId="48FD0CD3" w14:textId="1B94219D" w:rsidR="00FA2F47" w:rsidRDefault="002B27E3" w:rsidP="003861E1">
            <w:pPr>
              <w:spacing w:line="360" w:lineRule="auto"/>
            </w:pPr>
            <w:r>
              <w:t>Supplementary Table 2. Multiplex PCR cycling conditions</w:t>
            </w:r>
          </w:p>
        </w:tc>
        <w:tc>
          <w:tcPr>
            <w:tcW w:w="758" w:type="dxa"/>
          </w:tcPr>
          <w:p w14:paraId="2EE1E0A2" w14:textId="00FA5BFE" w:rsidR="00FA2F47" w:rsidRDefault="00ED0BF2" w:rsidP="003861E1">
            <w:pPr>
              <w:spacing w:line="360" w:lineRule="auto"/>
            </w:pPr>
            <w:r>
              <w:t>3</w:t>
            </w:r>
          </w:p>
        </w:tc>
      </w:tr>
      <w:tr w:rsidR="002B27E3" w14:paraId="3EAD8BE0" w14:textId="77777777" w:rsidTr="002B27E3">
        <w:trPr>
          <w:jc w:val="center"/>
        </w:trPr>
        <w:tc>
          <w:tcPr>
            <w:tcW w:w="5381" w:type="dxa"/>
          </w:tcPr>
          <w:p w14:paraId="0D95A613" w14:textId="3377D581" w:rsidR="002B27E3" w:rsidRDefault="002B27E3" w:rsidP="003861E1">
            <w:pPr>
              <w:spacing w:line="360" w:lineRule="auto"/>
            </w:pPr>
            <w:r>
              <w:t>Supplementary Table 3.</w:t>
            </w:r>
            <w:r>
              <w:rPr>
                <w:rFonts w:cstheme="minorHAnsi"/>
                <w:bCs/>
                <w:iCs/>
                <w:color w:val="000000" w:themeColor="text1"/>
                <w:lang w:val="en-GB"/>
              </w:rPr>
              <w:t xml:space="preserve"> Barcoding </w:t>
            </w:r>
            <w:proofErr w:type="spellStart"/>
            <w:r>
              <w:rPr>
                <w:rFonts w:cstheme="minorHAnsi"/>
                <w:bCs/>
                <w:iCs/>
                <w:color w:val="000000" w:themeColor="text1"/>
                <w:lang w:val="en-GB"/>
              </w:rPr>
              <w:t>mastermix</w:t>
            </w:r>
            <w:proofErr w:type="spellEnd"/>
          </w:p>
        </w:tc>
        <w:tc>
          <w:tcPr>
            <w:tcW w:w="758" w:type="dxa"/>
          </w:tcPr>
          <w:p w14:paraId="4110DAFA" w14:textId="1FA7DA52" w:rsidR="002B27E3" w:rsidRDefault="00ED0BF2" w:rsidP="003861E1">
            <w:pPr>
              <w:spacing w:line="360" w:lineRule="auto"/>
            </w:pPr>
            <w:r>
              <w:t>3</w:t>
            </w:r>
          </w:p>
        </w:tc>
      </w:tr>
      <w:tr w:rsidR="002B27E3" w14:paraId="62EA4F6E" w14:textId="77777777" w:rsidTr="002B27E3">
        <w:trPr>
          <w:jc w:val="center"/>
        </w:trPr>
        <w:tc>
          <w:tcPr>
            <w:tcW w:w="5381" w:type="dxa"/>
          </w:tcPr>
          <w:p w14:paraId="03D61D0F" w14:textId="39218C51" w:rsidR="002B27E3" w:rsidRDefault="00ED0BF2" w:rsidP="003861E1">
            <w:pPr>
              <w:spacing w:line="360" w:lineRule="auto"/>
            </w:pPr>
            <w:r>
              <w:t xml:space="preserve">Supplementary Table </w:t>
            </w:r>
            <w:r w:rsidR="00976F94">
              <w:t>4</w:t>
            </w:r>
            <w:r>
              <w:t>. Barcoding PCR cycling conditions</w:t>
            </w:r>
          </w:p>
        </w:tc>
        <w:tc>
          <w:tcPr>
            <w:tcW w:w="758" w:type="dxa"/>
          </w:tcPr>
          <w:p w14:paraId="4825884A" w14:textId="056F345D" w:rsidR="002B27E3" w:rsidRDefault="00ED0BF2" w:rsidP="003861E1">
            <w:pPr>
              <w:spacing w:line="360" w:lineRule="auto"/>
            </w:pPr>
            <w:r>
              <w:t>3</w:t>
            </w:r>
          </w:p>
        </w:tc>
      </w:tr>
      <w:tr w:rsidR="002B27E3" w14:paraId="5845249D" w14:textId="77777777" w:rsidTr="002B27E3">
        <w:trPr>
          <w:jc w:val="center"/>
        </w:trPr>
        <w:tc>
          <w:tcPr>
            <w:tcW w:w="5381" w:type="dxa"/>
          </w:tcPr>
          <w:p w14:paraId="7A3E2AA8" w14:textId="719B1CDC" w:rsidR="002B27E3" w:rsidRDefault="00976F94" w:rsidP="003861E1">
            <w:pPr>
              <w:spacing w:line="360" w:lineRule="auto"/>
            </w:pPr>
            <w:r w:rsidRPr="002B27E3">
              <w:rPr>
                <w:b/>
                <w:bCs/>
              </w:rPr>
              <w:t xml:space="preserve">Supplementary </w:t>
            </w:r>
            <w:r>
              <w:rPr>
                <w:b/>
                <w:bCs/>
              </w:rPr>
              <w:t>Results</w:t>
            </w:r>
          </w:p>
        </w:tc>
        <w:tc>
          <w:tcPr>
            <w:tcW w:w="758" w:type="dxa"/>
          </w:tcPr>
          <w:p w14:paraId="3DF76E09" w14:textId="13C9E533" w:rsidR="002B27E3" w:rsidRDefault="00980460" w:rsidP="003861E1">
            <w:pPr>
              <w:spacing w:line="360" w:lineRule="auto"/>
            </w:pPr>
            <w:r>
              <w:t>4</w:t>
            </w:r>
          </w:p>
        </w:tc>
      </w:tr>
      <w:tr w:rsidR="00BA7276" w14:paraId="6D336D44" w14:textId="77777777" w:rsidTr="002B27E3">
        <w:trPr>
          <w:jc w:val="center"/>
        </w:trPr>
        <w:tc>
          <w:tcPr>
            <w:tcW w:w="5381" w:type="dxa"/>
          </w:tcPr>
          <w:p w14:paraId="4993B9A6" w14:textId="4EFFBE83" w:rsidR="00BA7276" w:rsidRPr="002B27E3" w:rsidRDefault="00BA7276" w:rsidP="00BA7276">
            <w:pPr>
              <w:spacing w:line="360" w:lineRule="auto"/>
              <w:rPr>
                <w:b/>
                <w:bCs/>
              </w:rPr>
            </w:pPr>
            <w:r w:rsidRPr="00CD42F7">
              <w:t>Supplementary Table 5.</w:t>
            </w:r>
            <w:r>
              <w:t xml:space="preserve"> Granddad’s DNA methylation </w:t>
            </w:r>
          </w:p>
        </w:tc>
        <w:tc>
          <w:tcPr>
            <w:tcW w:w="758" w:type="dxa"/>
          </w:tcPr>
          <w:p w14:paraId="4345F0CB" w14:textId="0C8CAF92" w:rsidR="00BA7276" w:rsidRDefault="00BA7276" w:rsidP="00BA7276">
            <w:pPr>
              <w:spacing w:line="360" w:lineRule="auto"/>
            </w:pPr>
            <w:r>
              <w:t>4</w:t>
            </w:r>
          </w:p>
        </w:tc>
      </w:tr>
      <w:tr w:rsidR="00BA7276" w14:paraId="0B640321" w14:textId="77777777" w:rsidTr="002B27E3">
        <w:trPr>
          <w:jc w:val="center"/>
        </w:trPr>
        <w:tc>
          <w:tcPr>
            <w:tcW w:w="5381" w:type="dxa"/>
          </w:tcPr>
          <w:p w14:paraId="3BC3BC17" w14:textId="62D893B6" w:rsidR="00BA7276" w:rsidRPr="00976F94" w:rsidRDefault="00BA7276" w:rsidP="00BA7276">
            <w:pPr>
              <w:spacing w:line="360" w:lineRule="auto"/>
            </w:pPr>
            <w:r w:rsidRPr="00976F94">
              <w:t>Supplementary Figure 1.</w:t>
            </w:r>
            <w:r>
              <w:t xml:space="preserve"> River SNP association</w:t>
            </w:r>
          </w:p>
        </w:tc>
        <w:tc>
          <w:tcPr>
            <w:tcW w:w="758" w:type="dxa"/>
          </w:tcPr>
          <w:p w14:paraId="5F138862" w14:textId="64CBDC88" w:rsidR="00BA7276" w:rsidRDefault="00BA7276" w:rsidP="00BA7276">
            <w:pPr>
              <w:spacing w:line="360" w:lineRule="auto"/>
            </w:pPr>
            <w:r>
              <w:t>5</w:t>
            </w:r>
          </w:p>
        </w:tc>
      </w:tr>
      <w:tr w:rsidR="00BA7276" w14:paraId="76B27C31" w14:textId="77777777" w:rsidTr="002B27E3">
        <w:trPr>
          <w:jc w:val="center"/>
        </w:trPr>
        <w:tc>
          <w:tcPr>
            <w:tcW w:w="5381" w:type="dxa"/>
          </w:tcPr>
          <w:p w14:paraId="5992342F" w14:textId="6438FDA1" w:rsidR="00BA7276" w:rsidRPr="00CD42F7" w:rsidRDefault="00BA7276" w:rsidP="00BA7276">
            <w:pPr>
              <w:spacing w:line="360" w:lineRule="auto"/>
            </w:pPr>
            <w:r w:rsidRPr="00CD42F7">
              <w:t>Supplementary Figure 2.</w:t>
            </w:r>
            <w:r>
              <w:t xml:space="preserve"> Random forest modelling</w:t>
            </w:r>
          </w:p>
        </w:tc>
        <w:tc>
          <w:tcPr>
            <w:tcW w:w="758" w:type="dxa"/>
          </w:tcPr>
          <w:p w14:paraId="58E8D14E" w14:textId="325A4009" w:rsidR="00BA7276" w:rsidRDefault="00BA7276" w:rsidP="00BA7276">
            <w:pPr>
              <w:spacing w:line="360" w:lineRule="auto"/>
            </w:pPr>
            <w:r>
              <w:t>6</w:t>
            </w:r>
          </w:p>
        </w:tc>
      </w:tr>
      <w:tr w:rsidR="00BA7276" w14:paraId="4D4A6E6C" w14:textId="77777777" w:rsidTr="002B27E3">
        <w:trPr>
          <w:jc w:val="center"/>
        </w:trPr>
        <w:tc>
          <w:tcPr>
            <w:tcW w:w="5381" w:type="dxa"/>
          </w:tcPr>
          <w:p w14:paraId="625B5BDA" w14:textId="5EE267EB" w:rsidR="00BA7276" w:rsidRDefault="00BA7276" w:rsidP="00BA7276">
            <w:pPr>
              <w:spacing w:line="360" w:lineRule="auto"/>
            </w:pPr>
            <w:r w:rsidRPr="00703B95">
              <w:t xml:space="preserve">Supplementary Table </w:t>
            </w:r>
            <w:r>
              <w:t>6</w:t>
            </w:r>
            <w:r w:rsidRPr="00703B95">
              <w:t>.</w:t>
            </w:r>
            <w:r>
              <w:t xml:space="preserve"> River SNP coordinates</w:t>
            </w:r>
          </w:p>
        </w:tc>
        <w:tc>
          <w:tcPr>
            <w:tcW w:w="758" w:type="dxa"/>
          </w:tcPr>
          <w:p w14:paraId="65DF9455" w14:textId="75F03EF1" w:rsidR="00BA7276" w:rsidRDefault="00BA7276" w:rsidP="00BA7276">
            <w:pPr>
              <w:spacing w:line="360" w:lineRule="auto"/>
            </w:pPr>
            <w:r>
              <w:t>7</w:t>
            </w:r>
          </w:p>
        </w:tc>
      </w:tr>
      <w:tr w:rsidR="00BA7276" w14:paraId="30EFCA46" w14:textId="77777777" w:rsidTr="002B27E3">
        <w:trPr>
          <w:jc w:val="center"/>
        </w:trPr>
        <w:tc>
          <w:tcPr>
            <w:tcW w:w="5381" w:type="dxa"/>
          </w:tcPr>
          <w:p w14:paraId="18C874C3" w14:textId="2EF87426" w:rsidR="00BA7276" w:rsidRPr="00BA7276" w:rsidRDefault="00BA7276" w:rsidP="00BA7276">
            <w:pPr>
              <w:spacing w:line="360" w:lineRule="auto"/>
              <w:rPr>
                <w:b/>
                <w:bCs/>
              </w:rPr>
            </w:pPr>
            <w:r w:rsidRPr="00BA7276">
              <w:rPr>
                <w:b/>
                <w:bCs/>
              </w:rPr>
              <w:t>References</w:t>
            </w:r>
          </w:p>
        </w:tc>
        <w:tc>
          <w:tcPr>
            <w:tcW w:w="758" w:type="dxa"/>
          </w:tcPr>
          <w:p w14:paraId="5D340D51" w14:textId="1CABA7CD" w:rsidR="00BA7276" w:rsidRDefault="00BA7276" w:rsidP="00BA7276">
            <w:pPr>
              <w:spacing w:line="360" w:lineRule="auto"/>
            </w:pPr>
            <w:r>
              <w:t>8</w:t>
            </w:r>
          </w:p>
        </w:tc>
      </w:tr>
    </w:tbl>
    <w:p w14:paraId="2EC85E5F" w14:textId="57D93C46" w:rsidR="00353C22" w:rsidRDefault="00353C22" w:rsidP="003861E1">
      <w:pPr>
        <w:spacing w:line="360" w:lineRule="auto"/>
      </w:pPr>
    </w:p>
    <w:p w14:paraId="0580ED8A" w14:textId="38B35722" w:rsidR="00FA2F47" w:rsidRDefault="00FA2F47" w:rsidP="003861E1">
      <w:pPr>
        <w:spacing w:line="360" w:lineRule="auto"/>
      </w:pPr>
    </w:p>
    <w:p w14:paraId="53229296" w14:textId="77777777" w:rsidR="002B27E3" w:rsidRDefault="002B27E3" w:rsidP="003861E1">
      <w:pPr>
        <w:spacing w:line="360" w:lineRule="auto"/>
      </w:pPr>
    </w:p>
    <w:p w14:paraId="3E030E2C" w14:textId="16438DAC" w:rsidR="00FA2F47" w:rsidRDefault="00FA2F47" w:rsidP="003861E1">
      <w:pPr>
        <w:spacing w:line="360" w:lineRule="auto"/>
      </w:pPr>
    </w:p>
    <w:p w14:paraId="389EB13D" w14:textId="3B023C04" w:rsidR="00FA2F47" w:rsidRDefault="00FA2F47" w:rsidP="003861E1">
      <w:pPr>
        <w:spacing w:line="360" w:lineRule="auto"/>
      </w:pPr>
    </w:p>
    <w:p w14:paraId="5FC52A89" w14:textId="29FDB5BE" w:rsidR="00FA2F47" w:rsidRDefault="00FA2F47" w:rsidP="003861E1">
      <w:pPr>
        <w:spacing w:line="360" w:lineRule="auto"/>
      </w:pPr>
    </w:p>
    <w:p w14:paraId="05320A0D" w14:textId="6BB847E5" w:rsidR="00FA2F47" w:rsidRDefault="00FA2F47" w:rsidP="003861E1">
      <w:pPr>
        <w:spacing w:line="360" w:lineRule="auto"/>
      </w:pPr>
    </w:p>
    <w:p w14:paraId="17AB1EB8" w14:textId="1AC63C82" w:rsidR="00FA2F47" w:rsidRDefault="00FA2F47" w:rsidP="003861E1">
      <w:pPr>
        <w:spacing w:line="360" w:lineRule="auto"/>
      </w:pPr>
    </w:p>
    <w:p w14:paraId="420BFB87" w14:textId="60BD3BA3" w:rsidR="00FA2F47" w:rsidRDefault="00FA2F47" w:rsidP="003861E1">
      <w:pPr>
        <w:spacing w:line="360" w:lineRule="auto"/>
      </w:pPr>
    </w:p>
    <w:p w14:paraId="56A5D500" w14:textId="32E93359" w:rsidR="00FA2F47" w:rsidRDefault="00FA2F47" w:rsidP="003861E1">
      <w:pPr>
        <w:spacing w:line="360" w:lineRule="auto"/>
      </w:pPr>
    </w:p>
    <w:p w14:paraId="3763A8B6" w14:textId="054C1D9F" w:rsidR="00FA2F47" w:rsidRDefault="00FA2F47" w:rsidP="003861E1">
      <w:pPr>
        <w:spacing w:line="360" w:lineRule="auto"/>
      </w:pPr>
    </w:p>
    <w:p w14:paraId="54190586" w14:textId="5EF5B853" w:rsidR="00FA2F47" w:rsidRDefault="00FA2F47" w:rsidP="003861E1">
      <w:pPr>
        <w:spacing w:line="360" w:lineRule="auto"/>
      </w:pPr>
    </w:p>
    <w:p w14:paraId="13AD2F68" w14:textId="760067CB" w:rsidR="00FA2F47" w:rsidRDefault="00FA2F47" w:rsidP="003861E1">
      <w:pPr>
        <w:spacing w:line="360" w:lineRule="auto"/>
      </w:pPr>
    </w:p>
    <w:p w14:paraId="535941F3" w14:textId="3EE33B9D" w:rsidR="002B27E3" w:rsidRPr="002B27E3" w:rsidRDefault="002B27E3" w:rsidP="00FA2F47">
      <w:pPr>
        <w:spacing w:line="360" w:lineRule="auto"/>
        <w:rPr>
          <w:rFonts w:cstheme="minorHAnsi"/>
          <w:b/>
          <w:iCs/>
          <w:color w:val="000000" w:themeColor="text1"/>
          <w:lang w:val="en-GB"/>
        </w:rPr>
      </w:pPr>
      <w:r w:rsidRPr="002B27E3">
        <w:rPr>
          <w:rFonts w:cstheme="minorHAnsi"/>
          <w:b/>
          <w:iCs/>
          <w:color w:val="000000" w:themeColor="text1"/>
          <w:lang w:val="en-GB"/>
        </w:rPr>
        <w:lastRenderedPageBreak/>
        <w:t>Supplementary Methods</w:t>
      </w:r>
    </w:p>
    <w:p w14:paraId="3099BEB1" w14:textId="4C82DCB1" w:rsidR="00FA2F47" w:rsidRDefault="00FA2F47" w:rsidP="00FA2F47">
      <w:pPr>
        <w:spacing w:line="360" w:lineRule="auto"/>
      </w:pPr>
      <w:r>
        <w:rPr>
          <w:rFonts w:cstheme="minorHAnsi"/>
          <w:b/>
          <w:iCs/>
          <w:color w:val="000000" w:themeColor="text1"/>
          <w:lang w:val="en-GB"/>
        </w:rPr>
        <w:t>Supplementary Table 1</w:t>
      </w:r>
      <w:r w:rsidRPr="00BA7FE6">
        <w:rPr>
          <w:rFonts w:cstheme="minorHAnsi"/>
          <w:b/>
          <w:iCs/>
          <w:color w:val="000000" w:themeColor="text1"/>
          <w:lang w:val="en-GB"/>
        </w:rPr>
        <w:t>.</w:t>
      </w:r>
      <w:r>
        <w:rPr>
          <w:rFonts w:cstheme="minorHAnsi"/>
          <w:b/>
          <w:i/>
          <w:color w:val="000000" w:themeColor="text1"/>
          <w:lang w:val="en-GB"/>
        </w:rPr>
        <w:t xml:space="preserve"> </w:t>
      </w:r>
      <w:r>
        <w:rPr>
          <w:rFonts w:cstheme="minorHAnsi"/>
          <w:bCs/>
          <w:iCs/>
          <w:color w:val="000000" w:themeColor="text1"/>
          <w:lang w:val="en-GB"/>
        </w:rPr>
        <w:t xml:space="preserve">Multiplex PCR </w:t>
      </w:r>
      <w:proofErr w:type="spellStart"/>
      <w:r>
        <w:rPr>
          <w:rFonts w:cstheme="minorHAnsi"/>
          <w:bCs/>
          <w:iCs/>
          <w:color w:val="000000" w:themeColor="text1"/>
          <w:lang w:val="en-GB"/>
        </w:rPr>
        <w:t>mastermix</w:t>
      </w:r>
      <w:proofErr w:type="spellEnd"/>
      <w:r>
        <w:rPr>
          <w:rFonts w:cstheme="minorHAnsi"/>
          <w:bCs/>
          <w:iCs/>
          <w:color w:val="000000" w:themeColor="text1"/>
          <w:lang w:val="en-GB"/>
        </w:rPr>
        <w:t xml:space="preserve"> for the Lungfish Clock. The reaction details are for a 50μL reaction. The </w:t>
      </w:r>
      <w:r w:rsidRPr="0067152A">
        <w:t>Combinatorial Enhancer Solution</w:t>
      </w:r>
      <w:r>
        <w:t xml:space="preserve"> (CES) solution recipe is provided in the second part of the table and originates from a previous study </w:t>
      </w:r>
      <w:r>
        <w:fldChar w:fldCharType="begin"/>
      </w:r>
      <w:r>
        <w:instrText xml:space="preserve"> ADDIN EN.CITE &lt;EndNote&gt;&lt;Cite&gt;&lt;Author&gt;Ralser&lt;/Author&gt;&lt;Year&gt;2006&lt;/Year&gt;&lt;RecNum&gt;292&lt;/RecNum&gt;&lt;DisplayText&gt;[1]&lt;/DisplayText&gt;&lt;record&gt;&lt;rec-number&gt;292&lt;/rec-number&gt;&lt;foreign-keys&gt;&lt;key app="EN" db-id="ex5z0fvvwfasetetsptvfxdfaxe5rfe2zepv" timestamp="1583736766"&gt;292&lt;/key&gt;&lt;/foreign-keys&gt;&lt;ref-type name="Journal Article"&gt;17&lt;/ref-type&gt;&lt;contributors&gt;&lt;authors&gt;&lt;author&gt;Ralser, Markus&lt;/author&gt;&lt;author&gt;Querfurth, Robert&lt;/author&gt;&lt;author&gt;Warnatz, Hans-Jörg&lt;/author&gt;&lt;author&gt;Lehrach, Hans&lt;/author&gt;&lt;author&gt;Yaspo, Marie-Laure&lt;/author&gt;&lt;author&gt;Krobitsch, Sylvia&lt;/author&gt;&lt;/authors&gt;&lt;/contributors&gt;&lt;titles&gt;&lt;title&gt;An efficient and economic enhancer mix for PCR&lt;/title&gt;&lt;secondary-title&gt;Biochemical and biophysical research communications&lt;/secondary-title&gt;&lt;alt-title&gt;Biochem Biophys Res Commun&lt;/alt-title&gt;&lt;/titles&gt;&lt;periodical&gt;&lt;full-title&gt;Biochemical and biophysical research communications&lt;/full-title&gt;&lt;abbr-1&gt;Biochem Biophys Res Commun&lt;/abbr-1&gt;&lt;/periodical&gt;&lt;alt-periodical&gt;&lt;full-title&gt;Biochemical and biophysical research communications&lt;/full-title&gt;&lt;abbr-1&gt;Biochem Biophys Res Commun&lt;/abbr-1&gt;&lt;/alt-periodical&gt;&lt;pages&gt;747-751&lt;/pages&gt;&lt;volume&gt;347&lt;/volume&gt;&lt;number&gt;3&lt;/number&gt;&lt;edition&gt;2006/07/05&lt;/edition&gt;&lt;keywords&gt;&lt;keyword&gt;Enhancer Elements, Genetic/*genetics&lt;/keyword&gt;&lt;keyword&gt;Humans&lt;/keyword&gt;&lt;keyword&gt;Polymerase Chain Reaction/*economics/*methods&lt;/keyword&gt;&lt;keyword&gt;Solutions&lt;/keyword&gt;&lt;/keywords&gt;&lt;dates&gt;&lt;year&gt;2006&lt;/year&gt;&lt;/dates&gt;&lt;pub-location&gt;United States&lt;/pub-location&gt;&lt;isbn&gt;0006-291X&lt;/isbn&gt;&lt;accession-num&gt;16842759&lt;/accession-num&gt;&lt;urls&gt;&lt;related-urls&gt;&lt;url&gt;https://pubmed.ncbi.nlm.nih.gov/16842759&lt;/url&gt;&lt;/related-urls&gt;&lt;/urls&gt;&lt;electronic-resource-num&gt;10.1016/j.bbrc.2006.06.151&lt;/electronic-resource-num&gt;&lt;remote-database-name&gt;PubMed&lt;/remote-database-name&gt;&lt;language&gt;eng&lt;/language&gt;&lt;/record&gt;&lt;/Cite&gt;&lt;/EndNote&gt;</w:instrText>
      </w:r>
      <w:r>
        <w:fldChar w:fldCharType="separate"/>
      </w:r>
      <w:r>
        <w:rPr>
          <w:noProof/>
        </w:rPr>
        <w:t>[1]</w:t>
      </w:r>
      <w:r>
        <w:fldChar w:fldCharType="end"/>
      </w:r>
      <w:r>
        <w:t>.</w:t>
      </w:r>
    </w:p>
    <w:tbl>
      <w:tblPr>
        <w:tblStyle w:val="TableGrid"/>
        <w:tblpPr w:leftFromText="180" w:rightFromText="180" w:vertAnchor="text" w:horzAnchor="margin" w:tblpXSpec="center" w:tblpY="70"/>
        <w:tblW w:w="10092" w:type="dxa"/>
        <w:tblLook w:val="04A0" w:firstRow="1" w:lastRow="0" w:firstColumn="1" w:lastColumn="0" w:noHBand="0" w:noVBand="1"/>
      </w:tblPr>
      <w:tblGrid>
        <w:gridCol w:w="2631"/>
        <w:gridCol w:w="2098"/>
        <w:gridCol w:w="1787"/>
        <w:gridCol w:w="1638"/>
        <w:gridCol w:w="1938"/>
      </w:tblGrid>
      <w:tr w:rsidR="00FA2F47" w14:paraId="0357FA80" w14:textId="77777777" w:rsidTr="00FA2F47">
        <w:tc>
          <w:tcPr>
            <w:tcW w:w="2631" w:type="dxa"/>
          </w:tcPr>
          <w:p w14:paraId="15355C67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Reagent</w:t>
            </w:r>
          </w:p>
        </w:tc>
        <w:tc>
          <w:tcPr>
            <w:tcW w:w="2098" w:type="dxa"/>
          </w:tcPr>
          <w:p w14:paraId="3B269590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Company</w:t>
            </w:r>
          </w:p>
        </w:tc>
        <w:tc>
          <w:tcPr>
            <w:tcW w:w="1787" w:type="dxa"/>
          </w:tcPr>
          <w:p w14:paraId="52448D5A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Catalogue No.</w:t>
            </w:r>
          </w:p>
        </w:tc>
        <w:tc>
          <w:tcPr>
            <w:tcW w:w="1638" w:type="dxa"/>
          </w:tcPr>
          <w:p w14:paraId="2AEF9FF2" w14:textId="77777777" w:rsidR="00FA2F47" w:rsidRPr="00977AF7" w:rsidRDefault="00FA2F47" w:rsidP="00FA2F47">
            <w:pPr>
              <w:rPr>
                <w:b/>
              </w:rPr>
            </w:pPr>
            <w:r>
              <w:rPr>
                <w:b/>
              </w:rPr>
              <w:t xml:space="preserve">Stock </w:t>
            </w:r>
            <w:r w:rsidRPr="00977AF7">
              <w:rPr>
                <w:b/>
              </w:rPr>
              <w:t>Concentration</w:t>
            </w:r>
          </w:p>
        </w:tc>
        <w:tc>
          <w:tcPr>
            <w:tcW w:w="1938" w:type="dxa"/>
          </w:tcPr>
          <w:p w14:paraId="45D7D01E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1x Reaction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μ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>)</w:t>
            </w:r>
          </w:p>
        </w:tc>
      </w:tr>
      <w:tr w:rsidR="00FA2F47" w14:paraId="64E9374F" w14:textId="77777777" w:rsidTr="00FA2F47">
        <w:tc>
          <w:tcPr>
            <w:tcW w:w="2631" w:type="dxa"/>
          </w:tcPr>
          <w:p w14:paraId="6131ADAE" w14:textId="77777777" w:rsidR="00FA2F47" w:rsidRDefault="00FA2F47" w:rsidP="00FA2F47">
            <w:r w:rsidRPr="00724C69">
              <w:t xml:space="preserve">5X Green </w:t>
            </w:r>
            <w:proofErr w:type="spellStart"/>
            <w:r w:rsidRPr="00724C69">
              <w:t>GoTaq</w:t>
            </w:r>
            <w:proofErr w:type="spellEnd"/>
            <w:r w:rsidRPr="00724C69">
              <w:t>® Flexi Buffer</w:t>
            </w:r>
          </w:p>
        </w:tc>
        <w:tc>
          <w:tcPr>
            <w:tcW w:w="2098" w:type="dxa"/>
          </w:tcPr>
          <w:p w14:paraId="49E0DA5B" w14:textId="77777777" w:rsidR="00FA2F47" w:rsidRDefault="00FA2F47" w:rsidP="00FA2F47">
            <w:r>
              <w:t>Promega</w:t>
            </w:r>
          </w:p>
        </w:tc>
        <w:tc>
          <w:tcPr>
            <w:tcW w:w="1787" w:type="dxa"/>
          </w:tcPr>
          <w:p w14:paraId="5225AF59" w14:textId="77777777" w:rsidR="00FA2F47" w:rsidRDefault="00FA2F47" w:rsidP="00FA2F47">
            <w:r w:rsidRPr="00977AF7">
              <w:t>M891A</w:t>
            </w:r>
          </w:p>
        </w:tc>
        <w:tc>
          <w:tcPr>
            <w:tcW w:w="1638" w:type="dxa"/>
          </w:tcPr>
          <w:p w14:paraId="0AC4BE74" w14:textId="77777777" w:rsidR="00FA2F47" w:rsidRDefault="00FA2F47" w:rsidP="00FA2F47">
            <w:r>
              <w:t>5x</w:t>
            </w:r>
          </w:p>
        </w:tc>
        <w:tc>
          <w:tcPr>
            <w:tcW w:w="1938" w:type="dxa"/>
          </w:tcPr>
          <w:p w14:paraId="38CB28CE" w14:textId="77777777" w:rsidR="00FA2F47" w:rsidRDefault="00FA2F47" w:rsidP="00FA2F47">
            <w:r>
              <w:t>10</w:t>
            </w:r>
          </w:p>
        </w:tc>
      </w:tr>
      <w:tr w:rsidR="00FA2F47" w14:paraId="67E615D5" w14:textId="77777777" w:rsidTr="00FA2F47">
        <w:tc>
          <w:tcPr>
            <w:tcW w:w="2631" w:type="dxa"/>
          </w:tcPr>
          <w:p w14:paraId="61FBAEAF" w14:textId="77777777" w:rsidR="00FA2F47" w:rsidRDefault="00FA2F47" w:rsidP="00FA2F47">
            <w:proofErr w:type="spellStart"/>
            <w:r w:rsidRPr="00A71807">
              <w:t>GoTaq</w:t>
            </w:r>
            <w:proofErr w:type="spellEnd"/>
            <w:r w:rsidRPr="00A71807">
              <w:t>® Hot Start Polymerase</w:t>
            </w:r>
          </w:p>
        </w:tc>
        <w:tc>
          <w:tcPr>
            <w:tcW w:w="2098" w:type="dxa"/>
          </w:tcPr>
          <w:p w14:paraId="0F695960" w14:textId="77777777" w:rsidR="00FA2F47" w:rsidRDefault="00FA2F47" w:rsidP="00FA2F47">
            <w:r>
              <w:t>Promega</w:t>
            </w:r>
          </w:p>
        </w:tc>
        <w:tc>
          <w:tcPr>
            <w:tcW w:w="1787" w:type="dxa"/>
          </w:tcPr>
          <w:p w14:paraId="57967DA2" w14:textId="77777777" w:rsidR="00FA2F47" w:rsidRDefault="00FA2F47" w:rsidP="00FA2F47">
            <w:r w:rsidRPr="00A71807">
              <w:t>M500A</w:t>
            </w:r>
          </w:p>
        </w:tc>
        <w:tc>
          <w:tcPr>
            <w:tcW w:w="1638" w:type="dxa"/>
          </w:tcPr>
          <w:p w14:paraId="435E8DD0" w14:textId="77777777" w:rsidR="00FA2F47" w:rsidRDefault="00FA2F47" w:rsidP="00FA2F47">
            <w:r>
              <w:t>5U/</w:t>
            </w:r>
            <w:proofErr w:type="spellStart"/>
            <w:r>
              <w:rPr>
                <w:rFonts w:cstheme="minorHAnsi"/>
              </w:rPr>
              <w:t>μ</w:t>
            </w:r>
            <w:r>
              <w:t>L</w:t>
            </w:r>
            <w:proofErr w:type="spellEnd"/>
          </w:p>
        </w:tc>
        <w:tc>
          <w:tcPr>
            <w:tcW w:w="1938" w:type="dxa"/>
          </w:tcPr>
          <w:p w14:paraId="1D7335DD" w14:textId="77777777" w:rsidR="00FA2F47" w:rsidRDefault="00FA2F47" w:rsidP="00FA2F47">
            <w:r>
              <w:t>0.25</w:t>
            </w:r>
          </w:p>
        </w:tc>
      </w:tr>
      <w:tr w:rsidR="00FA2F47" w14:paraId="02405CE6" w14:textId="77777777" w:rsidTr="00FA2F47">
        <w:tc>
          <w:tcPr>
            <w:tcW w:w="2631" w:type="dxa"/>
          </w:tcPr>
          <w:p w14:paraId="00E06F37" w14:textId="77777777" w:rsidR="00FA2F47" w:rsidRDefault="00FA2F47" w:rsidP="00FA2F47">
            <w:r>
              <w:t>Mg</w:t>
            </w:r>
          </w:p>
        </w:tc>
        <w:tc>
          <w:tcPr>
            <w:tcW w:w="2098" w:type="dxa"/>
          </w:tcPr>
          <w:p w14:paraId="3D17347F" w14:textId="77777777" w:rsidR="00FA2F47" w:rsidRDefault="00FA2F47" w:rsidP="00FA2F47">
            <w:r>
              <w:t>Promega</w:t>
            </w:r>
          </w:p>
        </w:tc>
        <w:tc>
          <w:tcPr>
            <w:tcW w:w="1787" w:type="dxa"/>
          </w:tcPr>
          <w:p w14:paraId="3E45C9B9" w14:textId="77777777" w:rsidR="00FA2F47" w:rsidRDefault="00FA2F47" w:rsidP="00FA2F47">
            <w:r w:rsidRPr="00A71807">
              <w:t>A351B</w:t>
            </w:r>
          </w:p>
        </w:tc>
        <w:tc>
          <w:tcPr>
            <w:tcW w:w="1638" w:type="dxa"/>
          </w:tcPr>
          <w:p w14:paraId="16589E7E" w14:textId="77777777" w:rsidR="00FA2F47" w:rsidRDefault="00FA2F47" w:rsidP="00FA2F47">
            <w:r>
              <w:t>25mM</w:t>
            </w:r>
          </w:p>
        </w:tc>
        <w:tc>
          <w:tcPr>
            <w:tcW w:w="1938" w:type="dxa"/>
          </w:tcPr>
          <w:p w14:paraId="60C50AE8" w14:textId="77777777" w:rsidR="00FA2F47" w:rsidRDefault="00FA2F47" w:rsidP="00FA2F47">
            <w:r>
              <w:t>9</w:t>
            </w:r>
          </w:p>
        </w:tc>
      </w:tr>
      <w:tr w:rsidR="00FA2F47" w14:paraId="2FF1E4D6" w14:textId="77777777" w:rsidTr="00FA2F47">
        <w:tc>
          <w:tcPr>
            <w:tcW w:w="2631" w:type="dxa"/>
          </w:tcPr>
          <w:p w14:paraId="7A388545" w14:textId="77777777" w:rsidR="00FA2F47" w:rsidRDefault="00FA2F47" w:rsidP="00FA2F47">
            <w:r w:rsidRPr="0067152A">
              <w:t>Combinatorial Enhancer Solution</w:t>
            </w:r>
            <w:r>
              <w:t xml:space="preserve"> (CES)</w:t>
            </w:r>
          </w:p>
        </w:tc>
        <w:tc>
          <w:tcPr>
            <w:tcW w:w="2098" w:type="dxa"/>
          </w:tcPr>
          <w:p w14:paraId="655D9E3B" w14:textId="77777777" w:rsidR="00FA2F47" w:rsidRDefault="00FA2F47" w:rsidP="00FA2F47">
            <w:r>
              <w:t>See below</w:t>
            </w:r>
          </w:p>
        </w:tc>
        <w:tc>
          <w:tcPr>
            <w:tcW w:w="1787" w:type="dxa"/>
          </w:tcPr>
          <w:p w14:paraId="538C1912" w14:textId="77777777" w:rsidR="00FA2F47" w:rsidRDefault="00FA2F47" w:rsidP="00FA2F47">
            <w:r>
              <w:t>NA</w:t>
            </w:r>
          </w:p>
        </w:tc>
        <w:tc>
          <w:tcPr>
            <w:tcW w:w="1638" w:type="dxa"/>
          </w:tcPr>
          <w:p w14:paraId="40AAA6FF" w14:textId="77777777" w:rsidR="00FA2F47" w:rsidRDefault="00FA2F47" w:rsidP="00FA2F47">
            <w:r>
              <w:t>5x</w:t>
            </w:r>
          </w:p>
        </w:tc>
        <w:tc>
          <w:tcPr>
            <w:tcW w:w="1938" w:type="dxa"/>
          </w:tcPr>
          <w:p w14:paraId="6DD56E35" w14:textId="77777777" w:rsidR="00FA2F47" w:rsidRDefault="00FA2F47" w:rsidP="00FA2F47">
            <w:r>
              <w:t>5</w:t>
            </w:r>
          </w:p>
        </w:tc>
      </w:tr>
      <w:tr w:rsidR="00FA2F47" w14:paraId="03537791" w14:textId="77777777" w:rsidTr="00FA2F47">
        <w:tc>
          <w:tcPr>
            <w:tcW w:w="2631" w:type="dxa"/>
          </w:tcPr>
          <w:p w14:paraId="6DE4A9B3" w14:textId="77777777" w:rsidR="00FA2F47" w:rsidRDefault="00FA2F47" w:rsidP="00FA2F47">
            <w:r>
              <w:t>dNTP</w:t>
            </w:r>
          </w:p>
        </w:tc>
        <w:tc>
          <w:tcPr>
            <w:tcW w:w="2098" w:type="dxa"/>
          </w:tcPr>
          <w:p w14:paraId="784F2E90" w14:textId="77777777" w:rsidR="00FA2F47" w:rsidRDefault="00FA2F47" w:rsidP="00FA2F47">
            <w:r>
              <w:t xml:space="preserve">Fisher </w:t>
            </w:r>
            <w:proofErr w:type="spellStart"/>
            <w:r>
              <w:t>Biotec</w:t>
            </w:r>
            <w:proofErr w:type="spellEnd"/>
          </w:p>
        </w:tc>
        <w:tc>
          <w:tcPr>
            <w:tcW w:w="1787" w:type="dxa"/>
          </w:tcPr>
          <w:p w14:paraId="10BA31F1" w14:textId="77777777" w:rsidR="00FA2F47" w:rsidRDefault="00FA2F47" w:rsidP="00FA2F47">
            <w:r w:rsidRPr="00404E6B">
              <w:t>DN-10M-10</w:t>
            </w:r>
          </w:p>
        </w:tc>
        <w:tc>
          <w:tcPr>
            <w:tcW w:w="1638" w:type="dxa"/>
          </w:tcPr>
          <w:p w14:paraId="521AA61E" w14:textId="77777777" w:rsidR="00FA2F47" w:rsidRDefault="00FA2F47" w:rsidP="00FA2F47">
            <w:r>
              <w:t>10mM</w:t>
            </w:r>
          </w:p>
        </w:tc>
        <w:tc>
          <w:tcPr>
            <w:tcW w:w="1938" w:type="dxa"/>
          </w:tcPr>
          <w:p w14:paraId="6363B63F" w14:textId="77777777" w:rsidR="00FA2F47" w:rsidRDefault="00FA2F47" w:rsidP="00FA2F47">
            <w:r>
              <w:t>0.5</w:t>
            </w:r>
          </w:p>
        </w:tc>
      </w:tr>
      <w:tr w:rsidR="00FA2F47" w14:paraId="0B422F52" w14:textId="77777777" w:rsidTr="00FA2F47">
        <w:tc>
          <w:tcPr>
            <w:tcW w:w="2631" w:type="dxa"/>
          </w:tcPr>
          <w:p w14:paraId="341E9FA3" w14:textId="77777777" w:rsidR="00FA2F47" w:rsidRDefault="00FA2F47" w:rsidP="00FA2F47">
            <w:r>
              <w:t>TMAC</w:t>
            </w:r>
          </w:p>
        </w:tc>
        <w:tc>
          <w:tcPr>
            <w:tcW w:w="2098" w:type="dxa"/>
          </w:tcPr>
          <w:p w14:paraId="15DEFF45" w14:textId="77777777" w:rsidR="00FA2F47" w:rsidRDefault="00FA2F47" w:rsidP="00FA2F47">
            <w:r w:rsidRPr="00564998">
              <w:t>Sigma-Aldrich</w:t>
            </w:r>
          </w:p>
        </w:tc>
        <w:tc>
          <w:tcPr>
            <w:tcW w:w="1787" w:type="dxa"/>
          </w:tcPr>
          <w:p w14:paraId="26F3B663" w14:textId="77777777" w:rsidR="00FA2F47" w:rsidRDefault="00FA2F47" w:rsidP="00FA2F47">
            <w:r w:rsidRPr="00564998">
              <w:t>T3411-500ML</w:t>
            </w:r>
            <w:r>
              <w:t xml:space="preserve"> diluted to 1M</w:t>
            </w:r>
          </w:p>
        </w:tc>
        <w:tc>
          <w:tcPr>
            <w:tcW w:w="1638" w:type="dxa"/>
          </w:tcPr>
          <w:p w14:paraId="6EA8AFE8" w14:textId="77777777" w:rsidR="00FA2F47" w:rsidRDefault="00FA2F47" w:rsidP="00FA2F47">
            <w:r>
              <w:t>1M</w:t>
            </w:r>
          </w:p>
        </w:tc>
        <w:tc>
          <w:tcPr>
            <w:tcW w:w="1938" w:type="dxa"/>
          </w:tcPr>
          <w:p w14:paraId="58713D1C" w14:textId="77777777" w:rsidR="00FA2F47" w:rsidRDefault="00FA2F47" w:rsidP="00FA2F47">
            <w:r>
              <w:t>0.75</w:t>
            </w:r>
          </w:p>
        </w:tc>
      </w:tr>
      <w:tr w:rsidR="00FA2F47" w14:paraId="74C299CC" w14:textId="77777777" w:rsidTr="00FA2F47">
        <w:tc>
          <w:tcPr>
            <w:tcW w:w="2631" w:type="dxa"/>
          </w:tcPr>
          <w:p w14:paraId="051E0F98" w14:textId="77777777" w:rsidR="00FA2F47" w:rsidRDefault="00FA2F47" w:rsidP="00FA2F47">
            <w:r>
              <w:t>Primers</w:t>
            </w:r>
          </w:p>
        </w:tc>
        <w:tc>
          <w:tcPr>
            <w:tcW w:w="2098" w:type="dxa"/>
          </w:tcPr>
          <w:p w14:paraId="6D48F389" w14:textId="77777777" w:rsidR="00FA2F47" w:rsidRDefault="00FA2F47" w:rsidP="00FA2F47">
            <w:r>
              <w:t>IDT</w:t>
            </w:r>
          </w:p>
        </w:tc>
        <w:tc>
          <w:tcPr>
            <w:tcW w:w="1787" w:type="dxa"/>
          </w:tcPr>
          <w:p w14:paraId="22B3CD40" w14:textId="77777777" w:rsidR="00FA2F47" w:rsidRDefault="00FA2F47" w:rsidP="00FA2F47">
            <w:r>
              <w:t>-</w:t>
            </w:r>
          </w:p>
        </w:tc>
        <w:tc>
          <w:tcPr>
            <w:tcW w:w="1638" w:type="dxa"/>
          </w:tcPr>
          <w:p w14:paraId="66D5DB1A" w14:textId="77777777" w:rsidR="00FA2F47" w:rsidRDefault="00FA2F47" w:rsidP="00FA2F47">
            <w:r>
              <w:t>0.8</w:t>
            </w:r>
            <w:r>
              <w:rPr>
                <w:rFonts w:cstheme="minorHAnsi"/>
              </w:rPr>
              <w:t>μ</w:t>
            </w:r>
            <w:r>
              <w:t>M</w:t>
            </w:r>
          </w:p>
        </w:tc>
        <w:tc>
          <w:tcPr>
            <w:tcW w:w="1938" w:type="dxa"/>
          </w:tcPr>
          <w:p w14:paraId="35435FE5" w14:textId="77777777" w:rsidR="00FA2F47" w:rsidRDefault="00FA2F47" w:rsidP="00FA2F47">
            <w:r>
              <w:t>12.5</w:t>
            </w:r>
          </w:p>
        </w:tc>
      </w:tr>
      <w:tr w:rsidR="00FA2F47" w14:paraId="170EB11C" w14:textId="77777777" w:rsidTr="00FA2F47">
        <w:tc>
          <w:tcPr>
            <w:tcW w:w="2631" w:type="dxa"/>
          </w:tcPr>
          <w:p w14:paraId="68931D7E" w14:textId="77777777" w:rsidR="00FA2F47" w:rsidRDefault="00FA2F47" w:rsidP="00FA2F47">
            <w:r>
              <w:t>Water</w:t>
            </w:r>
          </w:p>
        </w:tc>
        <w:tc>
          <w:tcPr>
            <w:tcW w:w="2098" w:type="dxa"/>
          </w:tcPr>
          <w:p w14:paraId="6EDF6AAC" w14:textId="77777777" w:rsidR="00FA2F47" w:rsidRPr="001B2D55" w:rsidRDefault="00FA2F47" w:rsidP="00FA2F47">
            <w:r>
              <w:t>Sigma-Aldrich</w:t>
            </w:r>
          </w:p>
        </w:tc>
        <w:tc>
          <w:tcPr>
            <w:tcW w:w="1787" w:type="dxa"/>
          </w:tcPr>
          <w:p w14:paraId="0C0C4B03" w14:textId="77777777" w:rsidR="00FA2F47" w:rsidRPr="001B2D55" w:rsidRDefault="00FA2F47" w:rsidP="00FA2F47">
            <w:r w:rsidRPr="00E13508">
              <w:t>W4502-1L</w:t>
            </w:r>
          </w:p>
        </w:tc>
        <w:tc>
          <w:tcPr>
            <w:tcW w:w="1638" w:type="dxa"/>
          </w:tcPr>
          <w:p w14:paraId="4EA675C0" w14:textId="77777777" w:rsidR="00FA2F47" w:rsidRDefault="00FA2F47" w:rsidP="00FA2F47">
            <w:r>
              <w:t>-</w:t>
            </w:r>
          </w:p>
        </w:tc>
        <w:tc>
          <w:tcPr>
            <w:tcW w:w="1938" w:type="dxa"/>
          </w:tcPr>
          <w:p w14:paraId="63002169" w14:textId="77777777" w:rsidR="00FA2F47" w:rsidRDefault="00FA2F47" w:rsidP="00FA2F47">
            <w:r>
              <w:t>7</w:t>
            </w:r>
          </w:p>
        </w:tc>
      </w:tr>
      <w:tr w:rsidR="00FA2F47" w14:paraId="13BAB4BB" w14:textId="77777777" w:rsidTr="00FA2F47">
        <w:tc>
          <w:tcPr>
            <w:tcW w:w="2631" w:type="dxa"/>
          </w:tcPr>
          <w:p w14:paraId="29AD2B3B" w14:textId="77777777" w:rsidR="00FA2F47" w:rsidRDefault="00FA2F47" w:rsidP="00FA2F47">
            <w:r>
              <w:t>DNA</w:t>
            </w:r>
          </w:p>
        </w:tc>
        <w:tc>
          <w:tcPr>
            <w:tcW w:w="2098" w:type="dxa"/>
          </w:tcPr>
          <w:p w14:paraId="736048C7" w14:textId="77777777" w:rsidR="00FA2F47" w:rsidRDefault="00FA2F47" w:rsidP="00FA2F47">
            <w:r>
              <w:t>-</w:t>
            </w:r>
          </w:p>
        </w:tc>
        <w:tc>
          <w:tcPr>
            <w:tcW w:w="1787" w:type="dxa"/>
          </w:tcPr>
          <w:p w14:paraId="4FD4EC09" w14:textId="77777777" w:rsidR="00FA2F47" w:rsidRDefault="00FA2F47" w:rsidP="00FA2F47">
            <w:r>
              <w:t>-</w:t>
            </w:r>
          </w:p>
        </w:tc>
        <w:tc>
          <w:tcPr>
            <w:tcW w:w="1638" w:type="dxa"/>
          </w:tcPr>
          <w:p w14:paraId="366FE4EB" w14:textId="77777777" w:rsidR="00FA2F47" w:rsidRDefault="00FA2F47" w:rsidP="00FA2F47">
            <w:r>
              <w:t>Final &lt; 2ng/</w:t>
            </w:r>
            <w:proofErr w:type="spellStart"/>
            <w:r>
              <w:rPr>
                <w:rFonts w:cstheme="minorHAnsi"/>
              </w:rPr>
              <w:t>μ</w:t>
            </w:r>
            <w:r>
              <w:t>L</w:t>
            </w:r>
            <w:proofErr w:type="spellEnd"/>
          </w:p>
        </w:tc>
        <w:tc>
          <w:tcPr>
            <w:tcW w:w="1938" w:type="dxa"/>
          </w:tcPr>
          <w:p w14:paraId="7DADE86E" w14:textId="77777777" w:rsidR="00FA2F47" w:rsidRDefault="00FA2F47" w:rsidP="00FA2F47">
            <w:r>
              <w:t>5</w:t>
            </w:r>
          </w:p>
        </w:tc>
      </w:tr>
      <w:tr w:rsidR="00FA2F47" w14:paraId="26FB3E3F" w14:textId="77777777" w:rsidTr="00FA2F47">
        <w:tc>
          <w:tcPr>
            <w:tcW w:w="10092" w:type="dxa"/>
            <w:gridSpan w:val="5"/>
          </w:tcPr>
          <w:p w14:paraId="7CB42BA4" w14:textId="77777777" w:rsidR="00FA2F47" w:rsidRPr="00670C33" w:rsidRDefault="00FA2F47" w:rsidP="00FA2F47">
            <w:pPr>
              <w:rPr>
                <w:b/>
                <w:bCs/>
                <w:i/>
                <w:iCs/>
              </w:rPr>
            </w:pPr>
            <w:r w:rsidRPr="00670C33">
              <w:rPr>
                <w:b/>
                <w:bCs/>
                <w:i/>
                <w:iCs/>
              </w:rPr>
              <w:t xml:space="preserve">Combinatorial Enhancer Solution (CES) </w:t>
            </w:r>
          </w:p>
        </w:tc>
      </w:tr>
      <w:tr w:rsidR="00FA2F47" w14:paraId="64EC557B" w14:textId="77777777" w:rsidTr="00FA2F47">
        <w:tc>
          <w:tcPr>
            <w:tcW w:w="2631" w:type="dxa"/>
          </w:tcPr>
          <w:p w14:paraId="0F8FC08B" w14:textId="77777777" w:rsidR="00FA2F47" w:rsidRPr="001B2D55" w:rsidRDefault="00FA2F47" w:rsidP="00FA2F47">
            <w:pPr>
              <w:tabs>
                <w:tab w:val="right" w:pos="2415"/>
              </w:tabs>
            </w:pPr>
            <w:r w:rsidRPr="00977AF7">
              <w:rPr>
                <w:b/>
              </w:rPr>
              <w:t>Reagent</w:t>
            </w:r>
          </w:p>
        </w:tc>
        <w:tc>
          <w:tcPr>
            <w:tcW w:w="2098" w:type="dxa"/>
          </w:tcPr>
          <w:p w14:paraId="18DA5D2E" w14:textId="77777777" w:rsidR="00FA2F47" w:rsidRDefault="00FA2F47" w:rsidP="00FA2F47">
            <w:r w:rsidRPr="00977AF7">
              <w:rPr>
                <w:b/>
              </w:rPr>
              <w:t>Company</w:t>
            </w:r>
          </w:p>
        </w:tc>
        <w:tc>
          <w:tcPr>
            <w:tcW w:w="1787" w:type="dxa"/>
          </w:tcPr>
          <w:p w14:paraId="0C356888" w14:textId="77777777" w:rsidR="00FA2F47" w:rsidRPr="00F2037E" w:rsidRDefault="00FA2F47" w:rsidP="00FA2F47">
            <w:r w:rsidRPr="00977AF7">
              <w:rPr>
                <w:b/>
              </w:rPr>
              <w:t>Catalogue No.</w:t>
            </w:r>
          </w:p>
        </w:tc>
        <w:tc>
          <w:tcPr>
            <w:tcW w:w="1638" w:type="dxa"/>
          </w:tcPr>
          <w:p w14:paraId="77F7F36F" w14:textId="77777777" w:rsidR="00FA2F47" w:rsidRPr="00670C33" w:rsidRDefault="00FA2F47" w:rsidP="00FA2F47">
            <w:pPr>
              <w:rPr>
                <w:b/>
              </w:rPr>
            </w:pPr>
            <w:r w:rsidRPr="00E42BD1">
              <w:rPr>
                <w:b/>
              </w:rPr>
              <w:t xml:space="preserve">Stock </w:t>
            </w:r>
            <w:r>
              <w:rPr>
                <w:b/>
              </w:rPr>
              <w:t>Units</w:t>
            </w:r>
          </w:p>
        </w:tc>
        <w:tc>
          <w:tcPr>
            <w:tcW w:w="1938" w:type="dxa"/>
            <w:shd w:val="clear" w:color="auto" w:fill="FFFFFF" w:themeFill="background1"/>
          </w:tcPr>
          <w:p w14:paraId="7E42D4D8" w14:textId="77777777" w:rsidR="00FA2F47" w:rsidRDefault="00FA2F47" w:rsidP="00FA2F47">
            <w:r w:rsidRPr="003600CA">
              <w:rPr>
                <w:b/>
              </w:rPr>
              <w:t>5000μL Stock</w:t>
            </w:r>
          </w:p>
        </w:tc>
      </w:tr>
      <w:tr w:rsidR="00FA2F47" w14:paraId="149292C4" w14:textId="77777777" w:rsidTr="00FA2F47">
        <w:tc>
          <w:tcPr>
            <w:tcW w:w="2631" w:type="dxa"/>
          </w:tcPr>
          <w:p w14:paraId="599848FE" w14:textId="77777777" w:rsidR="00FA2F47" w:rsidRDefault="00FA2F47" w:rsidP="00FA2F47">
            <w:pPr>
              <w:tabs>
                <w:tab w:val="right" w:pos="2415"/>
              </w:tabs>
            </w:pPr>
            <w:r w:rsidRPr="001B2D55">
              <w:t>Betaine</w:t>
            </w:r>
            <w:r>
              <w:tab/>
            </w:r>
          </w:p>
        </w:tc>
        <w:tc>
          <w:tcPr>
            <w:tcW w:w="2098" w:type="dxa"/>
          </w:tcPr>
          <w:p w14:paraId="42351509" w14:textId="77777777" w:rsidR="00FA2F47" w:rsidRDefault="00FA2F47" w:rsidP="00FA2F47">
            <w:r>
              <w:t>Sigma-Aldrich</w:t>
            </w:r>
          </w:p>
        </w:tc>
        <w:tc>
          <w:tcPr>
            <w:tcW w:w="1787" w:type="dxa"/>
          </w:tcPr>
          <w:p w14:paraId="0974CF2B" w14:textId="77777777" w:rsidR="00FA2F47" w:rsidRDefault="00FA2F47" w:rsidP="00FA2F47">
            <w:r w:rsidRPr="00F2037E">
              <w:t>B0300-</w:t>
            </w:r>
            <w:r>
              <w:t>5</w:t>
            </w:r>
            <w:r w:rsidRPr="00F2037E">
              <w:t>VL</w:t>
            </w:r>
          </w:p>
        </w:tc>
        <w:tc>
          <w:tcPr>
            <w:tcW w:w="1638" w:type="dxa"/>
          </w:tcPr>
          <w:p w14:paraId="613C5061" w14:textId="77777777" w:rsidR="00FA2F47" w:rsidRDefault="00FA2F47" w:rsidP="00FA2F47">
            <w:r w:rsidRPr="001B2D55">
              <w:t>5M</w:t>
            </w:r>
          </w:p>
        </w:tc>
        <w:tc>
          <w:tcPr>
            <w:tcW w:w="1938" w:type="dxa"/>
            <w:shd w:val="clear" w:color="auto" w:fill="FFFFFF" w:themeFill="background1"/>
          </w:tcPr>
          <w:p w14:paraId="61E47613" w14:textId="77777777" w:rsidR="00FA2F47" w:rsidRDefault="00FA2F47" w:rsidP="00FA2F47">
            <w:r>
              <w:t>2700</w:t>
            </w:r>
            <w:r w:rsidRPr="001B2D55">
              <w:t>μL</w:t>
            </w:r>
          </w:p>
        </w:tc>
      </w:tr>
      <w:tr w:rsidR="00FA2F47" w14:paraId="59A3CEF8" w14:textId="77777777" w:rsidTr="00FA2F47">
        <w:tc>
          <w:tcPr>
            <w:tcW w:w="2631" w:type="dxa"/>
          </w:tcPr>
          <w:p w14:paraId="56153734" w14:textId="77777777" w:rsidR="00FA2F47" w:rsidRDefault="00FA2F47" w:rsidP="00FA2F47">
            <w:r w:rsidRPr="001B2D55">
              <w:t>DTT</w:t>
            </w:r>
          </w:p>
        </w:tc>
        <w:tc>
          <w:tcPr>
            <w:tcW w:w="2098" w:type="dxa"/>
          </w:tcPr>
          <w:p w14:paraId="06F3A31B" w14:textId="77777777" w:rsidR="00FA2F47" w:rsidRDefault="00FA2F47" w:rsidP="00FA2F47">
            <w:proofErr w:type="spellStart"/>
            <w:r>
              <w:t>Thermofisher</w:t>
            </w:r>
            <w:proofErr w:type="spellEnd"/>
          </w:p>
        </w:tc>
        <w:tc>
          <w:tcPr>
            <w:tcW w:w="1787" w:type="dxa"/>
          </w:tcPr>
          <w:p w14:paraId="4BC4F4C9" w14:textId="77777777" w:rsidR="00FA2F47" w:rsidRDefault="00FA2F47" w:rsidP="00FA2F47">
            <w:r w:rsidRPr="00F2037E">
              <w:t>P2325</w:t>
            </w:r>
          </w:p>
        </w:tc>
        <w:tc>
          <w:tcPr>
            <w:tcW w:w="1638" w:type="dxa"/>
          </w:tcPr>
          <w:p w14:paraId="5DEFA2C7" w14:textId="77777777" w:rsidR="00FA2F47" w:rsidRDefault="00FA2F47" w:rsidP="00FA2F47">
            <w:r w:rsidRPr="001B2D55">
              <w:t>1M</w:t>
            </w:r>
          </w:p>
        </w:tc>
        <w:tc>
          <w:tcPr>
            <w:tcW w:w="1938" w:type="dxa"/>
            <w:shd w:val="clear" w:color="auto" w:fill="FFFFFF" w:themeFill="background1"/>
          </w:tcPr>
          <w:p w14:paraId="4D448B60" w14:textId="77777777" w:rsidR="00FA2F47" w:rsidRDefault="00FA2F47" w:rsidP="00FA2F47">
            <w:r w:rsidRPr="001B2D55">
              <w:t>33.5μL</w:t>
            </w:r>
          </w:p>
        </w:tc>
      </w:tr>
      <w:tr w:rsidR="00FA2F47" w14:paraId="5116A498" w14:textId="77777777" w:rsidTr="00FA2F47">
        <w:tc>
          <w:tcPr>
            <w:tcW w:w="2631" w:type="dxa"/>
          </w:tcPr>
          <w:p w14:paraId="7C47EBEA" w14:textId="77777777" w:rsidR="00FA2F47" w:rsidRDefault="00FA2F47" w:rsidP="00FA2F47">
            <w:r w:rsidRPr="001B2D55">
              <w:t>Dimethyl Sulfoxide (DMSO)</w:t>
            </w:r>
          </w:p>
        </w:tc>
        <w:tc>
          <w:tcPr>
            <w:tcW w:w="2098" w:type="dxa"/>
          </w:tcPr>
          <w:p w14:paraId="6E325875" w14:textId="77777777" w:rsidR="00FA2F47" w:rsidRDefault="00FA2F47" w:rsidP="00FA2F47">
            <w:r>
              <w:t>Sigma-Aldrich</w:t>
            </w:r>
          </w:p>
        </w:tc>
        <w:tc>
          <w:tcPr>
            <w:tcW w:w="1787" w:type="dxa"/>
          </w:tcPr>
          <w:p w14:paraId="1C786270" w14:textId="77777777" w:rsidR="00FA2F47" w:rsidRPr="00F2037E" w:rsidRDefault="00FA2F47" w:rsidP="00FA2F47">
            <w:r w:rsidRPr="00F2037E">
              <w:t>D2650-5X5ML</w:t>
            </w:r>
          </w:p>
          <w:p w14:paraId="516525BF" w14:textId="77777777" w:rsidR="00FA2F47" w:rsidRDefault="00FA2F47" w:rsidP="00FA2F47"/>
        </w:tc>
        <w:tc>
          <w:tcPr>
            <w:tcW w:w="1638" w:type="dxa"/>
          </w:tcPr>
          <w:p w14:paraId="30660008" w14:textId="77777777" w:rsidR="00FA2F47" w:rsidRDefault="00FA2F47" w:rsidP="00FA2F47">
            <w:r w:rsidRPr="001B2D55">
              <w:t>78.13g/mol</w:t>
            </w:r>
          </w:p>
        </w:tc>
        <w:tc>
          <w:tcPr>
            <w:tcW w:w="1938" w:type="dxa"/>
            <w:shd w:val="clear" w:color="auto" w:fill="FFFFFF" w:themeFill="background1"/>
          </w:tcPr>
          <w:p w14:paraId="541BFF1C" w14:textId="77777777" w:rsidR="00FA2F47" w:rsidRDefault="00FA2F47" w:rsidP="00FA2F47">
            <w:r w:rsidRPr="001B2D55">
              <w:t>335μL</w:t>
            </w:r>
          </w:p>
        </w:tc>
      </w:tr>
      <w:tr w:rsidR="00FA2F47" w14:paraId="0B9252C6" w14:textId="77777777" w:rsidTr="00FA2F47">
        <w:tc>
          <w:tcPr>
            <w:tcW w:w="2631" w:type="dxa"/>
          </w:tcPr>
          <w:p w14:paraId="6CB549BC" w14:textId="77777777" w:rsidR="00FA2F47" w:rsidRDefault="00FA2F47" w:rsidP="00FA2F47">
            <w:r w:rsidRPr="001B2D55">
              <w:t>BSA</w:t>
            </w:r>
          </w:p>
        </w:tc>
        <w:tc>
          <w:tcPr>
            <w:tcW w:w="2098" w:type="dxa"/>
          </w:tcPr>
          <w:p w14:paraId="01DAAE6E" w14:textId="77777777" w:rsidR="00FA2F47" w:rsidRDefault="00FA2F47" w:rsidP="00FA2F47">
            <w:r>
              <w:t>New England Biolabs</w:t>
            </w:r>
          </w:p>
        </w:tc>
        <w:tc>
          <w:tcPr>
            <w:tcW w:w="1787" w:type="dxa"/>
          </w:tcPr>
          <w:p w14:paraId="3D6272A0" w14:textId="77777777" w:rsidR="00FA2F47" w:rsidRDefault="00FA2F47" w:rsidP="00FA2F47">
            <w:r w:rsidRPr="00F2037E">
              <w:t>B9000S</w:t>
            </w:r>
          </w:p>
        </w:tc>
        <w:tc>
          <w:tcPr>
            <w:tcW w:w="1638" w:type="dxa"/>
          </w:tcPr>
          <w:p w14:paraId="04D4349B" w14:textId="77777777" w:rsidR="00FA2F47" w:rsidRDefault="00FA2F47" w:rsidP="00FA2F47">
            <w:r>
              <w:t>2</w:t>
            </w:r>
            <w:r w:rsidRPr="001B2D55">
              <w:t>0mg/mL</w:t>
            </w:r>
          </w:p>
        </w:tc>
        <w:tc>
          <w:tcPr>
            <w:tcW w:w="1938" w:type="dxa"/>
            <w:shd w:val="clear" w:color="auto" w:fill="FFFFFF" w:themeFill="background1"/>
          </w:tcPr>
          <w:p w14:paraId="5BF2C592" w14:textId="77777777" w:rsidR="00FA2F47" w:rsidRDefault="00FA2F47" w:rsidP="00FA2F47">
            <w:r>
              <w:t>13.75</w:t>
            </w:r>
            <w:r w:rsidRPr="001B2D55">
              <w:t>μL</w:t>
            </w:r>
          </w:p>
        </w:tc>
      </w:tr>
      <w:tr w:rsidR="00FA2F47" w14:paraId="1E1D4F6E" w14:textId="77777777" w:rsidTr="00FA2F47">
        <w:tc>
          <w:tcPr>
            <w:tcW w:w="2631" w:type="dxa"/>
          </w:tcPr>
          <w:p w14:paraId="077E3C84" w14:textId="77777777" w:rsidR="00FA2F47" w:rsidRDefault="00FA2F47" w:rsidP="00FA2F47">
            <w:r w:rsidRPr="001B2D55">
              <w:t>Water</w:t>
            </w:r>
          </w:p>
        </w:tc>
        <w:tc>
          <w:tcPr>
            <w:tcW w:w="2098" w:type="dxa"/>
          </w:tcPr>
          <w:p w14:paraId="10E44B7A" w14:textId="77777777" w:rsidR="00FA2F47" w:rsidRDefault="00FA2F47" w:rsidP="00FA2F47">
            <w:r>
              <w:t>Sigma-Aldrich</w:t>
            </w:r>
          </w:p>
        </w:tc>
        <w:tc>
          <w:tcPr>
            <w:tcW w:w="1787" w:type="dxa"/>
          </w:tcPr>
          <w:p w14:paraId="213051A7" w14:textId="77777777" w:rsidR="00FA2F47" w:rsidRDefault="00FA2F47" w:rsidP="00FA2F47">
            <w:r w:rsidRPr="00E13508">
              <w:t>W4502-1L</w:t>
            </w:r>
          </w:p>
        </w:tc>
        <w:tc>
          <w:tcPr>
            <w:tcW w:w="1638" w:type="dxa"/>
          </w:tcPr>
          <w:p w14:paraId="55B92E56" w14:textId="77777777" w:rsidR="00FA2F47" w:rsidRDefault="00FA2F47" w:rsidP="00FA2F47">
            <w:r>
              <w:t>-</w:t>
            </w:r>
          </w:p>
        </w:tc>
        <w:tc>
          <w:tcPr>
            <w:tcW w:w="1938" w:type="dxa"/>
            <w:shd w:val="clear" w:color="auto" w:fill="FFFFFF" w:themeFill="background1"/>
          </w:tcPr>
          <w:p w14:paraId="3C337BB3" w14:textId="77777777" w:rsidR="00FA2F47" w:rsidRDefault="00FA2F47" w:rsidP="00FA2F47">
            <w:r>
              <w:t>1917.75</w:t>
            </w:r>
            <w:r w:rsidRPr="001B2D55">
              <w:t>μL</w:t>
            </w:r>
          </w:p>
        </w:tc>
      </w:tr>
    </w:tbl>
    <w:p w14:paraId="657CFAC9" w14:textId="77777777" w:rsidR="00FA2F47" w:rsidRDefault="00FA2F47" w:rsidP="00FA2F47"/>
    <w:p w14:paraId="63D215B2" w14:textId="0D97427B" w:rsidR="00FA2F47" w:rsidRDefault="00FA2F47" w:rsidP="003861E1">
      <w:pPr>
        <w:spacing w:line="360" w:lineRule="auto"/>
      </w:pPr>
    </w:p>
    <w:p w14:paraId="7EDE22F9" w14:textId="2AF0B6CD" w:rsidR="00FA2F47" w:rsidRDefault="00FA2F47" w:rsidP="003861E1">
      <w:pPr>
        <w:spacing w:line="360" w:lineRule="auto"/>
      </w:pPr>
    </w:p>
    <w:p w14:paraId="6FA19230" w14:textId="247232BA" w:rsidR="00FA2F47" w:rsidRDefault="00FA2F47" w:rsidP="003861E1">
      <w:pPr>
        <w:spacing w:line="360" w:lineRule="auto"/>
      </w:pPr>
    </w:p>
    <w:p w14:paraId="4C10C3A4" w14:textId="6697A6D5" w:rsidR="00FA2F47" w:rsidRDefault="00FA2F47" w:rsidP="003861E1">
      <w:pPr>
        <w:spacing w:line="360" w:lineRule="auto"/>
      </w:pPr>
    </w:p>
    <w:p w14:paraId="62E832D6" w14:textId="00F32672" w:rsidR="00FA2F47" w:rsidRDefault="00FA2F47" w:rsidP="003861E1">
      <w:pPr>
        <w:spacing w:line="360" w:lineRule="auto"/>
      </w:pPr>
    </w:p>
    <w:p w14:paraId="0B1689B5" w14:textId="7AAD9142" w:rsidR="00FA2F47" w:rsidRDefault="00FA2F47" w:rsidP="003861E1">
      <w:pPr>
        <w:spacing w:line="360" w:lineRule="auto"/>
      </w:pPr>
    </w:p>
    <w:p w14:paraId="6FAA98A2" w14:textId="7EAE66A0" w:rsidR="00FA2F47" w:rsidRDefault="00FA2F47" w:rsidP="003861E1">
      <w:pPr>
        <w:spacing w:line="360" w:lineRule="auto"/>
      </w:pPr>
    </w:p>
    <w:p w14:paraId="03A3F7FF" w14:textId="77777777" w:rsidR="00FA2F47" w:rsidRDefault="00FA2F47" w:rsidP="003861E1">
      <w:pPr>
        <w:spacing w:line="360" w:lineRule="auto"/>
      </w:pPr>
    </w:p>
    <w:p w14:paraId="1AB33DAD" w14:textId="6951DEAD" w:rsidR="00FA2F47" w:rsidRDefault="00FA2F47" w:rsidP="003861E1">
      <w:pPr>
        <w:spacing w:line="360" w:lineRule="auto"/>
      </w:pPr>
    </w:p>
    <w:p w14:paraId="45DCFDDE" w14:textId="2D22A119" w:rsidR="00FA2F47" w:rsidRDefault="002B27E3" w:rsidP="00FA2F47">
      <w:r>
        <w:rPr>
          <w:b/>
          <w:bCs/>
        </w:rPr>
        <w:lastRenderedPageBreak/>
        <w:t>S</w:t>
      </w:r>
      <w:r w:rsidR="00FA2F47">
        <w:rPr>
          <w:b/>
          <w:bCs/>
        </w:rPr>
        <w:t>upplementary Table 2.</w:t>
      </w:r>
      <w:r w:rsidR="00FA2F47">
        <w:t xml:space="preserve"> Multiplex PCR cycling conditions for the </w:t>
      </w:r>
      <w:r>
        <w:t>Lungfish Clock</w:t>
      </w:r>
      <w:r w:rsidR="00FA2F47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2499"/>
        <w:gridCol w:w="2231"/>
        <w:gridCol w:w="891"/>
      </w:tblGrid>
      <w:tr w:rsidR="00FA2F47" w14:paraId="137F5889" w14:textId="77777777" w:rsidTr="002B27E3">
        <w:trPr>
          <w:jc w:val="center"/>
        </w:trPr>
        <w:tc>
          <w:tcPr>
            <w:tcW w:w="2216" w:type="dxa"/>
          </w:tcPr>
          <w:p w14:paraId="4A03F907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Step</w:t>
            </w:r>
          </w:p>
        </w:tc>
        <w:tc>
          <w:tcPr>
            <w:tcW w:w="2499" w:type="dxa"/>
          </w:tcPr>
          <w:p w14:paraId="1575510B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Temperature (</w:t>
            </w:r>
            <w:r w:rsidRPr="00EF7D41">
              <w:rPr>
                <w:rFonts w:cstheme="minorHAnsi"/>
                <w:b/>
                <w:bCs/>
              </w:rPr>
              <w:t>°</w:t>
            </w:r>
            <w:r w:rsidRPr="00EF7D41">
              <w:rPr>
                <w:b/>
                <w:bCs/>
              </w:rPr>
              <w:t>C)</w:t>
            </w:r>
          </w:p>
        </w:tc>
        <w:tc>
          <w:tcPr>
            <w:tcW w:w="2231" w:type="dxa"/>
          </w:tcPr>
          <w:p w14:paraId="50B2E21F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Time (seconds)</w:t>
            </w:r>
          </w:p>
        </w:tc>
        <w:tc>
          <w:tcPr>
            <w:tcW w:w="891" w:type="dxa"/>
          </w:tcPr>
          <w:p w14:paraId="799991E8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Cycles</w:t>
            </w:r>
          </w:p>
        </w:tc>
      </w:tr>
      <w:tr w:rsidR="00FA2F47" w14:paraId="0033BBB3" w14:textId="77777777" w:rsidTr="002B27E3">
        <w:trPr>
          <w:jc w:val="center"/>
        </w:trPr>
        <w:tc>
          <w:tcPr>
            <w:tcW w:w="2216" w:type="dxa"/>
          </w:tcPr>
          <w:p w14:paraId="17743EF0" w14:textId="77777777" w:rsidR="00FA2F47" w:rsidRDefault="00FA2F47" w:rsidP="00FA2F47">
            <w:r>
              <w:t>Initial denaturation</w:t>
            </w:r>
          </w:p>
        </w:tc>
        <w:tc>
          <w:tcPr>
            <w:tcW w:w="2499" w:type="dxa"/>
          </w:tcPr>
          <w:p w14:paraId="619F3562" w14:textId="77777777" w:rsidR="00FA2F47" w:rsidRDefault="00FA2F47" w:rsidP="00FA2F47">
            <w:r>
              <w:t>94</w:t>
            </w:r>
          </w:p>
        </w:tc>
        <w:tc>
          <w:tcPr>
            <w:tcW w:w="2231" w:type="dxa"/>
          </w:tcPr>
          <w:p w14:paraId="33CFD348" w14:textId="77777777" w:rsidR="00FA2F47" w:rsidRDefault="00FA2F47" w:rsidP="00FA2F47">
            <w:r>
              <w:t>300</w:t>
            </w:r>
          </w:p>
        </w:tc>
        <w:tc>
          <w:tcPr>
            <w:tcW w:w="891" w:type="dxa"/>
          </w:tcPr>
          <w:p w14:paraId="46E95376" w14:textId="77777777" w:rsidR="00FA2F47" w:rsidRDefault="00FA2F47" w:rsidP="00FA2F47">
            <w:r>
              <w:t>1</w:t>
            </w:r>
          </w:p>
        </w:tc>
      </w:tr>
      <w:tr w:rsidR="00FA2F47" w14:paraId="58FDC79C" w14:textId="77777777" w:rsidTr="002B27E3">
        <w:trPr>
          <w:jc w:val="center"/>
        </w:trPr>
        <w:tc>
          <w:tcPr>
            <w:tcW w:w="2216" w:type="dxa"/>
          </w:tcPr>
          <w:p w14:paraId="5BB46FBB" w14:textId="08C1B391" w:rsidR="00FA2F47" w:rsidRDefault="00FA2F47" w:rsidP="00FA2F47">
            <w:r>
              <w:t xml:space="preserve">Denaturation </w:t>
            </w:r>
            <w:r w:rsidR="002B27E3">
              <w:t>1</w:t>
            </w:r>
          </w:p>
        </w:tc>
        <w:tc>
          <w:tcPr>
            <w:tcW w:w="2499" w:type="dxa"/>
          </w:tcPr>
          <w:p w14:paraId="342F517F" w14:textId="77777777" w:rsidR="00FA2F47" w:rsidRDefault="00FA2F47" w:rsidP="00FA2F47">
            <w:r>
              <w:t>94</w:t>
            </w:r>
          </w:p>
        </w:tc>
        <w:tc>
          <w:tcPr>
            <w:tcW w:w="2231" w:type="dxa"/>
          </w:tcPr>
          <w:p w14:paraId="165640F8" w14:textId="77777777" w:rsidR="00FA2F47" w:rsidRDefault="00FA2F47" w:rsidP="00FA2F47">
            <w:r>
              <w:t>20</w:t>
            </w:r>
          </w:p>
        </w:tc>
        <w:tc>
          <w:tcPr>
            <w:tcW w:w="891" w:type="dxa"/>
            <w:vMerge w:val="restart"/>
            <w:vAlign w:val="center"/>
          </w:tcPr>
          <w:p w14:paraId="060716AE" w14:textId="48A493E9" w:rsidR="00FA2F47" w:rsidRDefault="002B27E3" w:rsidP="00FA2F47">
            <w:r>
              <w:t>12</w:t>
            </w:r>
          </w:p>
        </w:tc>
      </w:tr>
      <w:tr w:rsidR="00FA2F47" w14:paraId="03F07D4C" w14:textId="77777777" w:rsidTr="002B27E3">
        <w:trPr>
          <w:jc w:val="center"/>
        </w:trPr>
        <w:tc>
          <w:tcPr>
            <w:tcW w:w="2216" w:type="dxa"/>
          </w:tcPr>
          <w:p w14:paraId="1ADF8091" w14:textId="015328C6" w:rsidR="00FA2F47" w:rsidRDefault="00FA2F47" w:rsidP="00FA2F47">
            <w:r>
              <w:t>Annealing</w:t>
            </w:r>
            <w:r w:rsidR="002B27E3">
              <w:t xml:space="preserve"> 1</w:t>
            </w:r>
          </w:p>
        </w:tc>
        <w:tc>
          <w:tcPr>
            <w:tcW w:w="2499" w:type="dxa"/>
          </w:tcPr>
          <w:p w14:paraId="0B540CCD" w14:textId="0F57D47D" w:rsidR="00FA2F47" w:rsidRDefault="002B27E3" w:rsidP="00FA2F47">
            <w:r>
              <w:t>60</w:t>
            </w:r>
          </w:p>
        </w:tc>
        <w:tc>
          <w:tcPr>
            <w:tcW w:w="2231" w:type="dxa"/>
          </w:tcPr>
          <w:p w14:paraId="327BCAF2" w14:textId="64BC84CE" w:rsidR="00FA2F47" w:rsidRDefault="002B27E3" w:rsidP="00FA2F47">
            <w:r>
              <w:t>60</w:t>
            </w:r>
          </w:p>
        </w:tc>
        <w:tc>
          <w:tcPr>
            <w:tcW w:w="891" w:type="dxa"/>
            <w:vMerge/>
          </w:tcPr>
          <w:p w14:paraId="522581C6" w14:textId="77777777" w:rsidR="00FA2F47" w:rsidRDefault="00FA2F47" w:rsidP="00FA2F47"/>
        </w:tc>
      </w:tr>
      <w:tr w:rsidR="00FA2F47" w14:paraId="4FC45614" w14:textId="77777777" w:rsidTr="002B27E3">
        <w:trPr>
          <w:jc w:val="center"/>
        </w:trPr>
        <w:tc>
          <w:tcPr>
            <w:tcW w:w="2216" w:type="dxa"/>
          </w:tcPr>
          <w:p w14:paraId="3C038375" w14:textId="0BFA009C" w:rsidR="00FA2F47" w:rsidRDefault="00FA2F47" w:rsidP="00FA2F47">
            <w:r>
              <w:t>Extension</w:t>
            </w:r>
            <w:r w:rsidR="002B27E3">
              <w:t xml:space="preserve"> 1</w:t>
            </w:r>
          </w:p>
        </w:tc>
        <w:tc>
          <w:tcPr>
            <w:tcW w:w="2499" w:type="dxa"/>
          </w:tcPr>
          <w:p w14:paraId="6DD6F7D8" w14:textId="77777777" w:rsidR="00FA2F47" w:rsidRDefault="00FA2F47" w:rsidP="00FA2F47">
            <w:r>
              <w:t>72</w:t>
            </w:r>
          </w:p>
        </w:tc>
        <w:tc>
          <w:tcPr>
            <w:tcW w:w="2231" w:type="dxa"/>
          </w:tcPr>
          <w:p w14:paraId="6AEEF93A" w14:textId="77777777" w:rsidR="00FA2F47" w:rsidRDefault="00FA2F47" w:rsidP="00FA2F47">
            <w:r>
              <w:t>120</w:t>
            </w:r>
          </w:p>
        </w:tc>
        <w:tc>
          <w:tcPr>
            <w:tcW w:w="891" w:type="dxa"/>
            <w:vMerge/>
          </w:tcPr>
          <w:p w14:paraId="6CDC054D" w14:textId="77777777" w:rsidR="00FA2F47" w:rsidRDefault="00FA2F47" w:rsidP="00FA2F47"/>
        </w:tc>
      </w:tr>
      <w:tr w:rsidR="002B27E3" w14:paraId="1A267B66" w14:textId="77777777" w:rsidTr="002B27E3">
        <w:trPr>
          <w:jc w:val="center"/>
        </w:trPr>
        <w:tc>
          <w:tcPr>
            <w:tcW w:w="2216" w:type="dxa"/>
          </w:tcPr>
          <w:p w14:paraId="3A2727E4" w14:textId="1FBADEB1" w:rsidR="002B27E3" w:rsidRDefault="002B27E3" w:rsidP="002B27E3">
            <w:r>
              <w:t>Denaturation 2</w:t>
            </w:r>
          </w:p>
        </w:tc>
        <w:tc>
          <w:tcPr>
            <w:tcW w:w="2499" w:type="dxa"/>
          </w:tcPr>
          <w:p w14:paraId="0B321B84" w14:textId="2AA83818" w:rsidR="002B27E3" w:rsidRDefault="002B27E3" w:rsidP="002B27E3">
            <w:r>
              <w:t>94</w:t>
            </w:r>
          </w:p>
        </w:tc>
        <w:tc>
          <w:tcPr>
            <w:tcW w:w="2231" w:type="dxa"/>
          </w:tcPr>
          <w:p w14:paraId="1C564796" w14:textId="215DD90A" w:rsidR="002B27E3" w:rsidRDefault="002B27E3" w:rsidP="002B27E3">
            <w:r>
              <w:t>20</w:t>
            </w:r>
          </w:p>
        </w:tc>
        <w:tc>
          <w:tcPr>
            <w:tcW w:w="891" w:type="dxa"/>
            <w:vMerge w:val="restart"/>
            <w:vAlign w:val="center"/>
          </w:tcPr>
          <w:p w14:paraId="3504F48C" w14:textId="596C81F8" w:rsidR="002B27E3" w:rsidRDefault="002B27E3" w:rsidP="002B27E3">
            <w:r>
              <w:t>16</w:t>
            </w:r>
          </w:p>
        </w:tc>
      </w:tr>
      <w:tr w:rsidR="002B27E3" w14:paraId="1AA794D1" w14:textId="77777777" w:rsidTr="002B27E3">
        <w:trPr>
          <w:jc w:val="center"/>
        </w:trPr>
        <w:tc>
          <w:tcPr>
            <w:tcW w:w="2216" w:type="dxa"/>
          </w:tcPr>
          <w:p w14:paraId="17820BFA" w14:textId="4C9E458B" w:rsidR="002B27E3" w:rsidRDefault="002B27E3" w:rsidP="002B27E3">
            <w:r>
              <w:t>Annealing 2</w:t>
            </w:r>
          </w:p>
        </w:tc>
        <w:tc>
          <w:tcPr>
            <w:tcW w:w="2499" w:type="dxa"/>
          </w:tcPr>
          <w:p w14:paraId="7312392E" w14:textId="0362F1AD" w:rsidR="002B27E3" w:rsidRDefault="002B27E3" w:rsidP="002B27E3">
            <w:r>
              <w:t>65</w:t>
            </w:r>
          </w:p>
        </w:tc>
        <w:tc>
          <w:tcPr>
            <w:tcW w:w="2231" w:type="dxa"/>
          </w:tcPr>
          <w:p w14:paraId="1D287EDE" w14:textId="2EF748C6" w:rsidR="002B27E3" w:rsidRDefault="002B27E3" w:rsidP="002B27E3">
            <w:r>
              <w:t>60</w:t>
            </w:r>
          </w:p>
        </w:tc>
        <w:tc>
          <w:tcPr>
            <w:tcW w:w="891" w:type="dxa"/>
            <w:vMerge/>
          </w:tcPr>
          <w:p w14:paraId="3597C684" w14:textId="77777777" w:rsidR="002B27E3" w:rsidRDefault="002B27E3" w:rsidP="002B27E3"/>
        </w:tc>
      </w:tr>
      <w:tr w:rsidR="002B27E3" w14:paraId="1ADE5D50" w14:textId="77777777" w:rsidTr="002B27E3">
        <w:trPr>
          <w:jc w:val="center"/>
        </w:trPr>
        <w:tc>
          <w:tcPr>
            <w:tcW w:w="2216" w:type="dxa"/>
          </w:tcPr>
          <w:p w14:paraId="0C3768C2" w14:textId="714284B7" w:rsidR="002B27E3" w:rsidRDefault="002B27E3" w:rsidP="002B27E3">
            <w:r>
              <w:t>Extension 2</w:t>
            </w:r>
          </w:p>
        </w:tc>
        <w:tc>
          <w:tcPr>
            <w:tcW w:w="2499" w:type="dxa"/>
          </w:tcPr>
          <w:p w14:paraId="44BA8C74" w14:textId="57348FFA" w:rsidR="002B27E3" w:rsidRDefault="002B27E3" w:rsidP="002B27E3">
            <w:r>
              <w:t>72</w:t>
            </w:r>
          </w:p>
        </w:tc>
        <w:tc>
          <w:tcPr>
            <w:tcW w:w="2231" w:type="dxa"/>
          </w:tcPr>
          <w:p w14:paraId="43AB1DE6" w14:textId="70A3E9D4" w:rsidR="002B27E3" w:rsidRDefault="002B27E3" w:rsidP="002B27E3">
            <w:r>
              <w:t>120</w:t>
            </w:r>
          </w:p>
        </w:tc>
        <w:tc>
          <w:tcPr>
            <w:tcW w:w="891" w:type="dxa"/>
            <w:vMerge/>
          </w:tcPr>
          <w:p w14:paraId="16A6DFA4" w14:textId="77777777" w:rsidR="002B27E3" w:rsidRDefault="002B27E3" w:rsidP="002B27E3"/>
        </w:tc>
      </w:tr>
      <w:tr w:rsidR="002B27E3" w14:paraId="4E1BE6DA" w14:textId="77777777" w:rsidTr="002B27E3">
        <w:trPr>
          <w:jc w:val="center"/>
        </w:trPr>
        <w:tc>
          <w:tcPr>
            <w:tcW w:w="2216" w:type="dxa"/>
          </w:tcPr>
          <w:p w14:paraId="51D2AAAB" w14:textId="1B77739B" w:rsidR="002B27E3" w:rsidRDefault="002B27E3" w:rsidP="002B27E3">
            <w:r>
              <w:t>Final extension</w:t>
            </w:r>
          </w:p>
        </w:tc>
        <w:tc>
          <w:tcPr>
            <w:tcW w:w="2499" w:type="dxa"/>
          </w:tcPr>
          <w:p w14:paraId="19EA4D7F" w14:textId="67FF5374" w:rsidR="002B27E3" w:rsidRDefault="002B27E3" w:rsidP="002B27E3">
            <w:r>
              <w:t>72</w:t>
            </w:r>
          </w:p>
        </w:tc>
        <w:tc>
          <w:tcPr>
            <w:tcW w:w="2231" w:type="dxa"/>
          </w:tcPr>
          <w:p w14:paraId="4CABBFC7" w14:textId="290F6905" w:rsidR="002B27E3" w:rsidRDefault="002B27E3" w:rsidP="002B27E3">
            <w:r>
              <w:t>180</w:t>
            </w:r>
          </w:p>
        </w:tc>
        <w:tc>
          <w:tcPr>
            <w:tcW w:w="891" w:type="dxa"/>
          </w:tcPr>
          <w:p w14:paraId="73E9096F" w14:textId="4F3CA3C1" w:rsidR="002B27E3" w:rsidRDefault="002B27E3" w:rsidP="002B27E3">
            <w:r>
              <w:t>1</w:t>
            </w:r>
          </w:p>
        </w:tc>
      </w:tr>
      <w:tr w:rsidR="002B27E3" w14:paraId="7EA88F59" w14:textId="77777777" w:rsidTr="002B27E3">
        <w:trPr>
          <w:jc w:val="center"/>
        </w:trPr>
        <w:tc>
          <w:tcPr>
            <w:tcW w:w="2216" w:type="dxa"/>
          </w:tcPr>
          <w:p w14:paraId="5158B80B" w14:textId="77777777" w:rsidR="002B27E3" w:rsidRDefault="002B27E3" w:rsidP="002B27E3">
            <w:r>
              <w:t>Hold</w:t>
            </w:r>
          </w:p>
        </w:tc>
        <w:tc>
          <w:tcPr>
            <w:tcW w:w="2499" w:type="dxa"/>
          </w:tcPr>
          <w:p w14:paraId="53995C7B" w14:textId="77777777" w:rsidR="002B27E3" w:rsidRDefault="002B27E3" w:rsidP="002B27E3">
            <w:r>
              <w:t>4</w:t>
            </w:r>
          </w:p>
        </w:tc>
        <w:tc>
          <w:tcPr>
            <w:tcW w:w="2231" w:type="dxa"/>
          </w:tcPr>
          <w:p w14:paraId="3D7DB665" w14:textId="77777777" w:rsidR="002B27E3" w:rsidRDefault="002B27E3" w:rsidP="002B27E3">
            <w:r>
              <w:t>Hold</w:t>
            </w:r>
          </w:p>
        </w:tc>
        <w:tc>
          <w:tcPr>
            <w:tcW w:w="891" w:type="dxa"/>
          </w:tcPr>
          <w:p w14:paraId="1ACB271F" w14:textId="77777777" w:rsidR="002B27E3" w:rsidRDefault="002B27E3" w:rsidP="002B27E3">
            <w:r>
              <w:t>1</w:t>
            </w:r>
          </w:p>
        </w:tc>
      </w:tr>
    </w:tbl>
    <w:p w14:paraId="2390474A" w14:textId="77777777" w:rsidR="00FA2F47" w:rsidRDefault="00FA2F47" w:rsidP="00FA2F47"/>
    <w:p w14:paraId="710BA265" w14:textId="530F9DF8" w:rsidR="00FA2F47" w:rsidRDefault="00FA2F47" w:rsidP="00FA2F47">
      <w:pPr>
        <w:ind w:right="-1260"/>
        <w:rPr>
          <w:b/>
          <w:color w:val="002060"/>
          <w:sz w:val="32"/>
          <w:szCs w:val="32"/>
        </w:rPr>
      </w:pPr>
      <w:r>
        <w:rPr>
          <w:rFonts w:cstheme="minorHAnsi"/>
          <w:b/>
          <w:iCs/>
          <w:color w:val="000000" w:themeColor="text1"/>
          <w:lang w:val="en-GB"/>
        </w:rPr>
        <w:t>Supplementary Table 3</w:t>
      </w:r>
      <w:r>
        <w:rPr>
          <w:rFonts w:cstheme="minorHAnsi"/>
          <w:b/>
          <w:i/>
          <w:color w:val="000000" w:themeColor="text1"/>
          <w:lang w:val="en-GB"/>
        </w:rPr>
        <w:t xml:space="preserve">. </w:t>
      </w:r>
      <w:r w:rsidR="002B27E3">
        <w:rPr>
          <w:rFonts w:cstheme="minorHAnsi"/>
          <w:bCs/>
          <w:iCs/>
          <w:color w:val="000000" w:themeColor="text1"/>
          <w:lang w:val="en-GB"/>
        </w:rPr>
        <w:t xml:space="preserve">Barcoding </w:t>
      </w:r>
      <w:proofErr w:type="spellStart"/>
      <w:r w:rsidR="002B27E3">
        <w:rPr>
          <w:rFonts w:cstheme="minorHAnsi"/>
          <w:bCs/>
          <w:iCs/>
          <w:color w:val="000000" w:themeColor="text1"/>
          <w:lang w:val="en-GB"/>
        </w:rPr>
        <w:t>mastermix</w:t>
      </w:r>
      <w:proofErr w:type="spellEnd"/>
      <w:r>
        <w:rPr>
          <w:rFonts w:cstheme="minorHAnsi"/>
          <w:bCs/>
          <w:iCs/>
          <w:color w:val="000000" w:themeColor="text1"/>
          <w:lang w:val="en-GB"/>
        </w:rPr>
        <w:t xml:space="preserve">. The PCR reaction is carried out in a 30μL reaction. </w:t>
      </w:r>
    </w:p>
    <w:tbl>
      <w:tblPr>
        <w:tblStyle w:val="TableGrid"/>
        <w:tblpPr w:leftFromText="180" w:rightFromText="180" w:vertAnchor="text" w:horzAnchor="margin" w:tblpXSpec="center" w:tblpY="393"/>
        <w:tblW w:w="9714" w:type="dxa"/>
        <w:tblLook w:val="04A0" w:firstRow="1" w:lastRow="0" w:firstColumn="1" w:lastColumn="0" w:noHBand="0" w:noVBand="1"/>
      </w:tblPr>
      <w:tblGrid>
        <w:gridCol w:w="2717"/>
        <w:gridCol w:w="1681"/>
        <w:gridCol w:w="1740"/>
        <w:gridCol w:w="1638"/>
        <w:gridCol w:w="1938"/>
      </w:tblGrid>
      <w:tr w:rsidR="00FA2F47" w14:paraId="3035F91B" w14:textId="77777777" w:rsidTr="00FA2F47">
        <w:tc>
          <w:tcPr>
            <w:tcW w:w="2717" w:type="dxa"/>
          </w:tcPr>
          <w:p w14:paraId="6661E597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Reagent</w:t>
            </w:r>
          </w:p>
        </w:tc>
        <w:tc>
          <w:tcPr>
            <w:tcW w:w="1681" w:type="dxa"/>
          </w:tcPr>
          <w:p w14:paraId="54B1B715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Company</w:t>
            </w:r>
          </w:p>
        </w:tc>
        <w:tc>
          <w:tcPr>
            <w:tcW w:w="1740" w:type="dxa"/>
          </w:tcPr>
          <w:p w14:paraId="40C989AE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Catalogue No.</w:t>
            </w:r>
          </w:p>
        </w:tc>
        <w:tc>
          <w:tcPr>
            <w:tcW w:w="1638" w:type="dxa"/>
          </w:tcPr>
          <w:p w14:paraId="0EB3A504" w14:textId="77777777" w:rsidR="00FA2F47" w:rsidRPr="00977AF7" w:rsidRDefault="00FA2F47" w:rsidP="00FA2F47">
            <w:pPr>
              <w:rPr>
                <w:b/>
              </w:rPr>
            </w:pPr>
            <w:r>
              <w:rPr>
                <w:b/>
              </w:rPr>
              <w:t xml:space="preserve">Stock </w:t>
            </w:r>
            <w:r w:rsidRPr="00977AF7">
              <w:rPr>
                <w:b/>
              </w:rPr>
              <w:t>Concentration</w:t>
            </w:r>
          </w:p>
        </w:tc>
        <w:tc>
          <w:tcPr>
            <w:tcW w:w="1938" w:type="dxa"/>
          </w:tcPr>
          <w:p w14:paraId="1CCE44E6" w14:textId="77777777" w:rsidR="00FA2F47" w:rsidRPr="00977AF7" w:rsidRDefault="00FA2F47" w:rsidP="00FA2F47">
            <w:pPr>
              <w:rPr>
                <w:b/>
              </w:rPr>
            </w:pPr>
            <w:r w:rsidRPr="00977AF7">
              <w:rPr>
                <w:b/>
              </w:rPr>
              <w:t>1x Reaction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μ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>)</w:t>
            </w:r>
          </w:p>
        </w:tc>
      </w:tr>
      <w:tr w:rsidR="00FA2F47" w14:paraId="437E024D" w14:textId="77777777" w:rsidTr="00FA2F47">
        <w:tc>
          <w:tcPr>
            <w:tcW w:w="2717" w:type="dxa"/>
          </w:tcPr>
          <w:p w14:paraId="21A25A93" w14:textId="77777777" w:rsidR="00FA2F47" w:rsidRDefault="00FA2F47" w:rsidP="00FA2F47">
            <w:r w:rsidRPr="00724C69">
              <w:t xml:space="preserve">5X Green </w:t>
            </w:r>
            <w:proofErr w:type="spellStart"/>
            <w:r w:rsidRPr="00724C69">
              <w:t>GoTaq</w:t>
            </w:r>
            <w:proofErr w:type="spellEnd"/>
            <w:r w:rsidRPr="00724C69">
              <w:t>® Flexi Buffer</w:t>
            </w:r>
          </w:p>
        </w:tc>
        <w:tc>
          <w:tcPr>
            <w:tcW w:w="1681" w:type="dxa"/>
          </w:tcPr>
          <w:p w14:paraId="6C79841A" w14:textId="77777777" w:rsidR="00FA2F47" w:rsidRDefault="00FA2F47" w:rsidP="00FA2F47">
            <w:r>
              <w:t>Promega</w:t>
            </w:r>
          </w:p>
        </w:tc>
        <w:tc>
          <w:tcPr>
            <w:tcW w:w="1740" w:type="dxa"/>
          </w:tcPr>
          <w:p w14:paraId="0CCDDD53" w14:textId="77777777" w:rsidR="00FA2F47" w:rsidRDefault="00FA2F47" w:rsidP="00FA2F47">
            <w:r w:rsidRPr="00977AF7">
              <w:t>M891A</w:t>
            </w:r>
          </w:p>
        </w:tc>
        <w:tc>
          <w:tcPr>
            <w:tcW w:w="1638" w:type="dxa"/>
          </w:tcPr>
          <w:p w14:paraId="50B060A4" w14:textId="77777777" w:rsidR="00FA2F47" w:rsidRDefault="00FA2F47" w:rsidP="00FA2F47">
            <w:r>
              <w:t>5x</w:t>
            </w:r>
          </w:p>
        </w:tc>
        <w:tc>
          <w:tcPr>
            <w:tcW w:w="1938" w:type="dxa"/>
          </w:tcPr>
          <w:p w14:paraId="197842DB" w14:textId="77777777" w:rsidR="00FA2F47" w:rsidRDefault="00FA2F47" w:rsidP="00FA2F47">
            <w:r>
              <w:t>6</w:t>
            </w:r>
          </w:p>
          <w:p w14:paraId="35A985C7" w14:textId="77777777" w:rsidR="00FA2F47" w:rsidRDefault="00FA2F47" w:rsidP="00FA2F47"/>
        </w:tc>
      </w:tr>
      <w:tr w:rsidR="00FA2F47" w14:paraId="680E2B39" w14:textId="77777777" w:rsidTr="00FA2F47">
        <w:tc>
          <w:tcPr>
            <w:tcW w:w="2717" w:type="dxa"/>
          </w:tcPr>
          <w:p w14:paraId="542B2A19" w14:textId="77777777" w:rsidR="00FA2F47" w:rsidRDefault="00FA2F47" w:rsidP="00FA2F47">
            <w:proofErr w:type="spellStart"/>
            <w:r w:rsidRPr="00A71807">
              <w:t>GoTaq</w:t>
            </w:r>
            <w:proofErr w:type="spellEnd"/>
            <w:r w:rsidRPr="00A71807">
              <w:t>® Hot Start Polymerase</w:t>
            </w:r>
          </w:p>
        </w:tc>
        <w:tc>
          <w:tcPr>
            <w:tcW w:w="1681" w:type="dxa"/>
          </w:tcPr>
          <w:p w14:paraId="16FAF107" w14:textId="77777777" w:rsidR="00FA2F47" w:rsidRDefault="00FA2F47" w:rsidP="00FA2F47">
            <w:r>
              <w:t>Promega</w:t>
            </w:r>
          </w:p>
        </w:tc>
        <w:tc>
          <w:tcPr>
            <w:tcW w:w="1740" w:type="dxa"/>
          </w:tcPr>
          <w:p w14:paraId="33FD5B42" w14:textId="77777777" w:rsidR="00FA2F47" w:rsidRDefault="00FA2F47" w:rsidP="00FA2F47">
            <w:r w:rsidRPr="00A71807">
              <w:t>M500A</w:t>
            </w:r>
          </w:p>
        </w:tc>
        <w:tc>
          <w:tcPr>
            <w:tcW w:w="1638" w:type="dxa"/>
          </w:tcPr>
          <w:p w14:paraId="19A2B1EB" w14:textId="77777777" w:rsidR="00FA2F47" w:rsidRDefault="00FA2F47" w:rsidP="00FA2F47">
            <w:r>
              <w:t>5U/</w:t>
            </w:r>
            <w:proofErr w:type="spellStart"/>
            <w:r>
              <w:rPr>
                <w:rFonts w:cstheme="minorHAnsi"/>
              </w:rPr>
              <w:t>μ</w:t>
            </w:r>
            <w:r>
              <w:t>L</w:t>
            </w:r>
            <w:proofErr w:type="spellEnd"/>
          </w:p>
        </w:tc>
        <w:tc>
          <w:tcPr>
            <w:tcW w:w="1938" w:type="dxa"/>
          </w:tcPr>
          <w:p w14:paraId="11904E07" w14:textId="77777777" w:rsidR="00FA2F47" w:rsidRDefault="00FA2F47" w:rsidP="00FA2F47">
            <w:r>
              <w:t>0.15</w:t>
            </w:r>
          </w:p>
        </w:tc>
      </w:tr>
      <w:tr w:rsidR="00FA2F47" w14:paraId="0211A6E2" w14:textId="77777777" w:rsidTr="00FA2F47">
        <w:tc>
          <w:tcPr>
            <w:tcW w:w="2717" w:type="dxa"/>
          </w:tcPr>
          <w:p w14:paraId="029D0AE5" w14:textId="77777777" w:rsidR="00FA2F47" w:rsidRDefault="00FA2F47" w:rsidP="00FA2F47">
            <w:r>
              <w:t>Mg</w:t>
            </w:r>
          </w:p>
        </w:tc>
        <w:tc>
          <w:tcPr>
            <w:tcW w:w="1681" w:type="dxa"/>
          </w:tcPr>
          <w:p w14:paraId="5DB796DB" w14:textId="77777777" w:rsidR="00FA2F47" w:rsidRDefault="00FA2F47" w:rsidP="00FA2F47">
            <w:r>
              <w:t>Promega</w:t>
            </w:r>
          </w:p>
        </w:tc>
        <w:tc>
          <w:tcPr>
            <w:tcW w:w="1740" w:type="dxa"/>
          </w:tcPr>
          <w:p w14:paraId="67233B15" w14:textId="77777777" w:rsidR="00FA2F47" w:rsidRDefault="00FA2F47" w:rsidP="00FA2F47">
            <w:r w:rsidRPr="00A71807">
              <w:t>A351B</w:t>
            </w:r>
          </w:p>
        </w:tc>
        <w:tc>
          <w:tcPr>
            <w:tcW w:w="1638" w:type="dxa"/>
          </w:tcPr>
          <w:p w14:paraId="4D9E7835" w14:textId="77777777" w:rsidR="00FA2F47" w:rsidRDefault="00FA2F47" w:rsidP="00FA2F47">
            <w:r>
              <w:t>25mM</w:t>
            </w:r>
          </w:p>
        </w:tc>
        <w:tc>
          <w:tcPr>
            <w:tcW w:w="1938" w:type="dxa"/>
          </w:tcPr>
          <w:p w14:paraId="53767274" w14:textId="77777777" w:rsidR="00FA2F47" w:rsidRDefault="00FA2F47" w:rsidP="00FA2F47">
            <w:r>
              <w:t>5.4</w:t>
            </w:r>
          </w:p>
        </w:tc>
      </w:tr>
      <w:tr w:rsidR="00FA2F47" w14:paraId="2F4C5DDD" w14:textId="77777777" w:rsidTr="00FA2F47">
        <w:tc>
          <w:tcPr>
            <w:tcW w:w="2717" w:type="dxa"/>
          </w:tcPr>
          <w:p w14:paraId="7A3BDE4D" w14:textId="77777777" w:rsidR="00FA2F47" w:rsidRDefault="00FA2F47" w:rsidP="00FA2F47">
            <w:r>
              <w:t>dNTP</w:t>
            </w:r>
          </w:p>
        </w:tc>
        <w:tc>
          <w:tcPr>
            <w:tcW w:w="1681" w:type="dxa"/>
          </w:tcPr>
          <w:p w14:paraId="65CC24A3" w14:textId="77777777" w:rsidR="00FA2F47" w:rsidRDefault="00FA2F47" w:rsidP="00FA2F47">
            <w:r>
              <w:t xml:space="preserve">Fisher </w:t>
            </w:r>
            <w:proofErr w:type="spellStart"/>
            <w:r>
              <w:t>Biotec</w:t>
            </w:r>
            <w:proofErr w:type="spellEnd"/>
          </w:p>
        </w:tc>
        <w:tc>
          <w:tcPr>
            <w:tcW w:w="1740" w:type="dxa"/>
          </w:tcPr>
          <w:p w14:paraId="63A66AF0" w14:textId="77777777" w:rsidR="00FA2F47" w:rsidRDefault="00FA2F47" w:rsidP="00FA2F47">
            <w:r w:rsidRPr="00404E6B">
              <w:t>DN-10M-10</w:t>
            </w:r>
          </w:p>
        </w:tc>
        <w:tc>
          <w:tcPr>
            <w:tcW w:w="1638" w:type="dxa"/>
          </w:tcPr>
          <w:p w14:paraId="02615E58" w14:textId="77777777" w:rsidR="00FA2F47" w:rsidRDefault="00FA2F47" w:rsidP="00FA2F47">
            <w:r>
              <w:t>10mM</w:t>
            </w:r>
          </w:p>
        </w:tc>
        <w:tc>
          <w:tcPr>
            <w:tcW w:w="1938" w:type="dxa"/>
          </w:tcPr>
          <w:p w14:paraId="6C6D11AF" w14:textId="77777777" w:rsidR="00FA2F47" w:rsidRDefault="00FA2F47" w:rsidP="00FA2F47">
            <w:r>
              <w:t>0.3</w:t>
            </w:r>
          </w:p>
        </w:tc>
      </w:tr>
      <w:tr w:rsidR="00FA2F47" w14:paraId="3B90EE7C" w14:textId="77777777" w:rsidTr="00FA2F47">
        <w:tc>
          <w:tcPr>
            <w:tcW w:w="2717" w:type="dxa"/>
          </w:tcPr>
          <w:p w14:paraId="1FB9B86F" w14:textId="77777777" w:rsidR="00FA2F47" w:rsidRDefault="00FA2F47" w:rsidP="00FA2F47">
            <w:r>
              <w:t>Water</w:t>
            </w:r>
          </w:p>
        </w:tc>
        <w:tc>
          <w:tcPr>
            <w:tcW w:w="1681" w:type="dxa"/>
          </w:tcPr>
          <w:p w14:paraId="32E5494D" w14:textId="77777777" w:rsidR="00FA2F47" w:rsidRPr="001B2D55" w:rsidRDefault="00FA2F47" w:rsidP="00FA2F47">
            <w:r>
              <w:t>Sigma-Aldrich</w:t>
            </w:r>
          </w:p>
        </w:tc>
        <w:tc>
          <w:tcPr>
            <w:tcW w:w="1740" w:type="dxa"/>
          </w:tcPr>
          <w:p w14:paraId="2139D3AF" w14:textId="77777777" w:rsidR="00FA2F47" w:rsidRPr="001B2D55" w:rsidRDefault="00FA2F47" w:rsidP="00FA2F47">
            <w:r w:rsidRPr="00E13508">
              <w:t>W4502-1L</w:t>
            </w:r>
          </w:p>
        </w:tc>
        <w:tc>
          <w:tcPr>
            <w:tcW w:w="1638" w:type="dxa"/>
          </w:tcPr>
          <w:p w14:paraId="427AA9B4" w14:textId="77777777" w:rsidR="00FA2F47" w:rsidRDefault="00FA2F47" w:rsidP="00FA2F47">
            <w:r>
              <w:t>-</w:t>
            </w:r>
          </w:p>
        </w:tc>
        <w:tc>
          <w:tcPr>
            <w:tcW w:w="1938" w:type="dxa"/>
          </w:tcPr>
          <w:p w14:paraId="76CD4304" w14:textId="77777777" w:rsidR="00FA2F47" w:rsidRDefault="00FA2F47" w:rsidP="00FA2F47">
            <w:r>
              <w:t>3.15</w:t>
            </w:r>
          </w:p>
        </w:tc>
      </w:tr>
      <w:tr w:rsidR="00FA2F47" w14:paraId="358713C0" w14:textId="77777777" w:rsidTr="00FA2F47">
        <w:tc>
          <w:tcPr>
            <w:tcW w:w="2717" w:type="dxa"/>
          </w:tcPr>
          <w:p w14:paraId="4219D29B" w14:textId="77777777" w:rsidR="00FA2F47" w:rsidRDefault="00FA2F47" w:rsidP="00FA2F47">
            <w:proofErr w:type="spellStart"/>
            <w:r>
              <w:t>F</w:t>
            </w:r>
            <w:r w:rsidRPr="00047DD0">
              <w:t>luidigm</w:t>
            </w:r>
            <w:proofErr w:type="spellEnd"/>
            <w:r>
              <w:t xml:space="preserve"> Barcode</w:t>
            </w:r>
          </w:p>
        </w:tc>
        <w:tc>
          <w:tcPr>
            <w:tcW w:w="1681" w:type="dxa"/>
          </w:tcPr>
          <w:p w14:paraId="73B149B0" w14:textId="77777777" w:rsidR="00FA2F47" w:rsidRDefault="00FA2F47" w:rsidP="00FA2F47">
            <w:proofErr w:type="spellStart"/>
            <w:r>
              <w:t>F</w:t>
            </w:r>
            <w:r w:rsidRPr="00047DD0">
              <w:t>luidigm</w:t>
            </w:r>
            <w:proofErr w:type="spellEnd"/>
          </w:p>
        </w:tc>
        <w:tc>
          <w:tcPr>
            <w:tcW w:w="1740" w:type="dxa"/>
          </w:tcPr>
          <w:p w14:paraId="7364ECC8" w14:textId="77777777" w:rsidR="00FA2F47" w:rsidRPr="00E13508" w:rsidRDefault="00FA2F47" w:rsidP="00FA2F47">
            <w:r w:rsidRPr="00047DD0">
              <w:t>100-4876</w:t>
            </w:r>
          </w:p>
        </w:tc>
        <w:tc>
          <w:tcPr>
            <w:tcW w:w="1638" w:type="dxa"/>
          </w:tcPr>
          <w:p w14:paraId="01DC9AA3" w14:textId="77777777" w:rsidR="00FA2F47" w:rsidRDefault="00FA2F47" w:rsidP="00FA2F47">
            <w:r>
              <w:t>0.8</w:t>
            </w:r>
            <w:r>
              <w:rPr>
                <w:rFonts w:cstheme="minorHAnsi"/>
              </w:rPr>
              <w:t>μ</w:t>
            </w:r>
            <w:r>
              <w:t>M</w:t>
            </w:r>
          </w:p>
        </w:tc>
        <w:tc>
          <w:tcPr>
            <w:tcW w:w="1938" w:type="dxa"/>
          </w:tcPr>
          <w:p w14:paraId="07251AF0" w14:textId="77777777" w:rsidR="00FA2F47" w:rsidRDefault="00FA2F47" w:rsidP="00FA2F47">
            <w:r>
              <w:t>5</w:t>
            </w:r>
          </w:p>
        </w:tc>
      </w:tr>
      <w:tr w:rsidR="00FA2F47" w14:paraId="5A14C5C4" w14:textId="77777777" w:rsidTr="00FA2F47">
        <w:tc>
          <w:tcPr>
            <w:tcW w:w="2717" w:type="dxa"/>
          </w:tcPr>
          <w:p w14:paraId="1A0D7DD1" w14:textId="77777777" w:rsidR="00FA2F47" w:rsidRDefault="00FA2F47" w:rsidP="00FA2F47">
            <w:r>
              <w:t>DNA</w:t>
            </w:r>
          </w:p>
        </w:tc>
        <w:tc>
          <w:tcPr>
            <w:tcW w:w="1681" w:type="dxa"/>
          </w:tcPr>
          <w:p w14:paraId="12A073A6" w14:textId="77777777" w:rsidR="00FA2F47" w:rsidRDefault="00FA2F47" w:rsidP="00FA2F47">
            <w:r>
              <w:t>-</w:t>
            </w:r>
          </w:p>
        </w:tc>
        <w:tc>
          <w:tcPr>
            <w:tcW w:w="1740" w:type="dxa"/>
          </w:tcPr>
          <w:p w14:paraId="30816E0A" w14:textId="77777777" w:rsidR="00FA2F47" w:rsidRDefault="00FA2F47" w:rsidP="00FA2F47">
            <w:r>
              <w:t>-</w:t>
            </w:r>
          </w:p>
        </w:tc>
        <w:tc>
          <w:tcPr>
            <w:tcW w:w="1638" w:type="dxa"/>
          </w:tcPr>
          <w:p w14:paraId="70673B17" w14:textId="77777777" w:rsidR="00FA2F47" w:rsidRDefault="00FA2F47" w:rsidP="00FA2F47">
            <w:r>
              <w:t>Multiplex PCR Product</w:t>
            </w:r>
          </w:p>
        </w:tc>
        <w:tc>
          <w:tcPr>
            <w:tcW w:w="1938" w:type="dxa"/>
          </w:tcPr>
          <w:p w14:paraId="4352C9CE" w14:textId="77777777" w:rsidR="00FA2F47" w:rsidRDefault="00FA2F47" w:rsidP="00FA2F47">
            <w:r>
              <w:t>10</w:t>
            </w:r>
          </w:p>
        </w:tc>
      </w:tr>
    </w:tbl>
    <w:p w14:paraId="69F3D98D" w14:textId="77777777" w:rsidR="00FA2F47" w:rsidRDefault="00FA2F47" w:rsidP="00FA2F47">
      <w:pPr>
        <w:rPr>
          <w:b/>
          <w:bCs/>
        </w:rPr>
      </w:pPr>
    </w:p>
    <w:p w14:paraId="4AEDDEE6" w14:textId="77777777" w:rsidR="00FA2F47" w:rsidRDefault="00FA2F47" w:rsidP="00FA2F47">
      <w:pPr>
        <w:rPr>
          <w:b/>
          <w:bCs/>
        </w:rPr>
      </w:pPr>
    </w:p>
    <w:p w14:paraId="228CEDE1" w14:textId="0A00796E" w:rsidR="00FA2F47" w:rsidRDefault="00FA2F47" w:rsidP="00FA2F47">
      <w:r>
        <w:rPr>
          <w:b/>
          <w:bCs/>
        </w:rPr>
        <w:t>Supplementary Table 4.</w:t>
      </w:r>
      <w:r>
        <w:t xml:space="preserve"> Barcoding PCR cycling conditions for the marine turtle epigenetic clock.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2499"/>
        <w:gridCol w:w="2231"/>
        <w:gridCol w:w="2070"/>
      </w:tblGrid>
      <w:tr w:rsidR="00FA2F47" w14:paraId="4075F864" w14:textId="77777777" w:rsidTr="00FA2F47">
        <w:tc>
          <w:tcPr>
            <w:tcW w:w="2216" w:type="dxa"/>
          </w:tcPr>
          <w:p w14:paraId="138E9FCA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Step</w:t>
            </w:r>
          </w:p>
        </w:tc>
        <w:tc>
          <w:tcPr>
            <w:tcW w:w="2499" w:type="dxa"/>
          </w:tcPr>
          <w:p w14:paraId="6194D40F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Temperature (</w:t>
            </w:r>
            <w:r w:rsidRPr="00EF7D41">
              <w:rPr>
                <w:rFonts w:cstheme="minorHAnsi"/>
                <w:b/>
                <w:bCs/>
              </w:rPr>
              <w:t>°</w:t>
            </w:r>
            <w:r w:rsidRPr="00EF7D41">
              <w:rPr>
                <w:b/>
                <w:bCs/>
              </w:rPr>
              <w:t>C)</w:t>
            </w:r>
          </w:p>
        </w:tc>
        <w:tc>
          <w:tcPr>
            <w:tcW w:w="2231" w:type="dxa"/>
          </w:tcPr>
          <w:p w14:paraId="25982ED3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Time (seconds)</w:t>
            </w:r>
          </w:p>
        </w:tc>
        <w:tc>
          <w:tcPr>
            <w:tcW w:w="2070" w:type="dxa"/>
          </w:tcPr>
          <w:p w14:paraId="5A49134B" w14:textId="77777777" w:rsidR="00FA2F47" w:rsidRPr="00EF7D41" w:rsidRDefault="00FA2F47" w:rsidP="00FA2F47">
            <w:pPr>
              <w:rPr>
                <w:b/>
                <w:bCs/>
              </w:rPr>
            </w:pPr>
            <w:r w:rsidRPr="00EF7D41">
              <w:rPr>
                <w:b/>
                <w:bCs/>
              </w:rPr>
              <w:t>Cycles</w:t>
            </w:r>
          </w:p>
        </w:tc>
      </w:tr>
      <w:tr w:rsidR="00FA2F47" w14:paraId="7BC87A7B" w14:textId="77777777" w:rsidTr="00FA2F47">
        <w:tc>
          <w:tcPr>
            <w:tcW w:w="2216" w:type="dxa"/>
          </w:tcPr>
          <w:p w14:paraId="08C6ED7F" w14:textId="77777777" w:rsidR="00FA2F47" w:rsidRDefault="00FA2F47" w:rsidP="00FA2F47">
            <w:r>
              <w:t>Initial denaturation</w:t>
            </w:r>
          </w:p>
        </w:tc>
        <w:tc>
          <w:tcPr>
            <w:tcW w:w="2499" w:type="dxa"/>
          </w:tcPr>
          <w:p w14:paraId="5291DA75" w14:textId="77777777" w:rsidR="00FA2F47" w:rsidRDefault="00FA2F47" w:rsidP="00FA2F47">
            <w:r>
              <w:t>94</w:t>
            </w:r>
          </w:p>
        </w:tc>
        <w:tc>
          <w:tcPr>
            <w:tcW w:w="2231" w:type="dxa"/>
          </w:tcPr>
          <w:p w14:paraId="4076929F" w14:textId="77777777" w:rsidR="00FA2F47" w:rsidRDefault="00FA2F47" w:rsidP="00FA2F47">
            <w:r>
              <w:t>300</w:t>
            </w:r>
          </w:p>
        </w:tc>
        <w:tc>
          <w:tcPr>
            <w:tcW w:w="2070" w:type="dxa"/>
          </w:tcPr>
          <w:p w14:paraId="1FE3A89E" w14:textId="77777777" w:rsidR="00FA2F47" w:rsidRDefault="00FA2F47" w:rsidP="00FA2F47">
            <w:r>
              <w:t>1</w:t>
            </w:r>
          </w:p>
        </w:tc>
      </w:tr>
      <w:tr w:rsidR="00FA2F47" w14:paraId="44554799" w14:textId="77777777" w:rsidTr="00FA2F47">
        <w:tc>
          <w:tcPr>
            <w:tcW w:w="2216" w:type="dxa"/>
          </w:tcPr>
          <w:p w14:paraId="550FACA8" w14:textId="77777777" w:rsidR="00FA2F47" w:rsidRDefault="00FA2F47" w:rsidP="00FA2F47">
            <w:r>
              <w:t xml:space="preserve">Denaturation </w:t>
            </w:r>
          </w:p>
        </w:tc>
        <w:tc>
          <w:tcPr>
            <w:tcW w:w="2499" w:type="dxa"/>
          </w:tcPr>
          <w:p w14:paraId="555F7921" w14:textId="77777777" w:rsidR="00FA2F47" w:rsidRDefault="00FA2F47" w:rsidP="00FA2F47">
            <w:r>
              <w:t>97</w:t>
            </w:r>
          </w:p>
        </w:tc>
        <w:tc>
          <w:tcPr>
            <w:tcW w:w="2231" w:type="dxa"/>
          </w:tcPr>
          <w:p w14:paraId="4AB6C77F" w14:textId="77777777" w:rsidR="00FA2F47" w:rsidRDefault="00FA2F47" w:rsidP="00FA2F47">
            <w:r>
              <w:t>15</w:t>
            </w:r>
          </w:p>
        </w:tc>
        <w:tc>
          <w:tcPr>
            <w:tcW w:w="2070" w:type="dxa"/>
            <w:vMerge w:val="restart"/>
            <w:vAlign w:val="center"/>
          </w:tcPr>
          <w:p w14:paraId="61102B2D" w14:textId="77777777" w:rsidR="00FA2F47" w:rsidRDefault="00FA2F47" w:rsidP="00FA2F47">
            <w:r>
              <w:t>12</w:t>
            </w:r>
          </w:p>
        </w:tc>
      </w:tr>
      <w:tr w:rsidR="00FA2F47" w14:paraId="56E288F4" w14:textId="77777777" w:rsidTr="00FA2F47">
        <w:tc>
          <w:tcPr>
            <w:tcW w:w="2216" w:type="dxa"/>
          </w:tcPr>
          <w:p w14:paraId="16A881CA" w14:textId="77777777" w:rsidR="00FA2F47" w:rsidRDefault="00FA2F47" w:rsidP="00FA2F47">
            <w:r>
              <w:t>Annealing</w:t>
            </w:r>
          </w:p>
        </w:tc>
        <w:tc>
          <w:tcPr>
            <w:tcW w:w="2499" w:type="dxa"/>
          </w:tcPr>
          <w:p w14:paraId="5987E79E" w14:textId="77777777" w:rsidR="00FA2F47" w:rsidRDefault="00FA2F47" w:rsidP="00FA2F47">
            <w:r>
              <w:t>45</w:t>
            </w:r>
          </w:p>
        </w:tc>
        <w:tc>
          <w:tcPr>
            <w:tcW w:w="2231" w:type="dxa"/>
          </w:tcPr>
          <w:p w14:paraId="4DCD6BF1" w14:textId="77777777" w:rsidR="00FA2F47" w:rsidRDefault="00FA2F47" w:rsidP="00FA2F47">
            <w:r>
              <w:t>30</w:t>
            </w:r>
          </w:p>
        </w:tc>
        <w:tc>
          <w:tcPr>
            <w:tcW w:w="2070" w:type="dxa"/>
            <w:vMerge/>
          </w:tcPr>
          <w:p w14:paraId="5CB2EAB2" w14:textId="77777777" w:rsidR="00FA2F47" w:rsidRDefault="00FA2F47" w:rsidP="00FA2F47"/>
        </w:tc>
      </w:tr>
      <w:tr w:rsidR="00FA2F47" w14:paraId="6466A1DE" w14:textId="77777777" w:rsidTr="00FA2F47">
        <w:tc>
          <w:tcPr>
            <w:tcW w:w="2216" w:type="dxa"/>
          </w:tcPr>
          <w:p w14:paraId="4BACCDC2" w14:textId="77777777" w:rsidR="00FA2F47" w:rsidRDefault="00FA2F47" w:rsidP="00FA2F47">
            <w:r>
              <w:t>Extension</w:t>
            </w:r>
          </w:p>
        </w:tc>
        <w:tc>
          <w:tcPr>
            <w:tcW w:w="2499" w:type="dxa"/>
          </w:tcPr>
          <w:p w14:paraId="3F5E7281" w14:textId="77777777" w:rsidR="00FA2F47" w:rsidRDefault="00FA2F47" w:rsidP="00FA2F47">
            <w:r>
              <w:t>72</w:t>
            </w:r>
          </w:p>
        </w:tc>
        <w:tc>
          <w:tcPr>
            <w:tcW w:w="2231" w:type="dxa"/>
          </w:tcPr>
          <w:p w14:paraId="255B8F57" w14:textId="77777777" w:rsidR="00FA2F47" w:rsidRDefault="00FA2F47" w:rsidP="00FA2F47">
            <w:r>
              <w:t>120</w:t>
            </w:r>
          </w:p>
        </w:tc>
        <w:tc>
          <w:tcPr>
            <w:tcW w:w="2070" w:type="dxa"/>
            <w:vMerge/>
          </w:tcPr>
          <w:p w14:paraId="4496B33A" w14:textId="77777777" w:rsidR="00FA2F47" w:rsidRDefault="00FA2F47" w:rsidP="00FA2F47"/>
        </w:tc>
      </w:tr>
      <w:tr w:rsidR="00FA2F47" w14:paraId="35EBD0C9" w14:textId="77777777" w:rsidTr="00FA2F47">
        <w:tc>
          <w:tcPr>
            <w:tcW w:w="2216" w:type="dxa"/>
          </w:tcPr>
          <w:p w14:paraId="505CADC5" w14:textId="77777777" w:rsidR="00FA2F47" w:rsidRDefault="00FA2F47" w:rsidP="00FA2F47">
            <w:r>
              <w:t>Final extension</w:t>
            </w:r>
          </w:p>
        </w:tc>
        <w:tc>
          <w:tcPr>
            <w:tcW w:w="2499" w:type="dxa"/>
          </w:tcPr>
          <w:p w14:paraId="0E833C88" w14:textId="77777777" w:rsidR="00FA2F47" w:rsidRDefault="00FA2F47" w:rsidP="00FA2F47">
            <w:r>
              <w:t>72</w:t>
            </w:r>
          </w:p>
        </w:tc>
        <w:tc>
          <w:tcPr>
            <w:tcW w:w="2231" w:type="dxa"/>
          </w:tcPr>
          <w:p w14:paraId="5BB5D857" w14:textId="77777777" w:rsidR="00FA2F47" w:rsidRDefault="00FA2F47" w:rsidP="00FA2F47">
            <w:r>
              <w:t>120</w:t>
            </w:r>
          </w:p>
        </w:tc>
        <w:tc>
          <w:tcPr>
            <w:tcW w:w="2070" w:type="dxa"/>
          </w:tcPr>
          <w:p w14:paraId="6A395E84" w14:textId="77777777" w:rsidR="00FA2F47" w:rsidRDefault="00FA2F47" w:rsidP="00FA2F47">
            <w:r>
              <w:t>1</w:t>
            </w:r>
          </w:p>
        </w:tc>
      </w:tr>
      <w:tr w:rsidR="00FA2F47" w14:paraId="36465CB6" w14:textId="77777777" w:rsidTr="00FA2F47">
        <w:tc>
          <w:tcPr>
            <w:tcW w:w="2216" w:type="dxa"/>
          </w:tcPr>
          <w:p w14:paraId="32B578E6" w14:textId="77777777" w:rsidR="00FA2F47" w:rsidRDefault="00FA2F47" w:rsidP="00FA2F47">
            <w:r>
              <w:t>Hold</w:t>
            </w:r>
          </w:p>
        </w:tc>
        <w:tc>
          <w:tcPr>
            <w:tcW w:w="2499" w:type="dxa"/>
          </w:tcPr>
          <w:p w14:paraId="76EBED23" w14:textId="77777777" w:rsidR="00FA2F47" w:rsidRDefault="00FA2F47" w:rsidP="00FA2F47">
            <w:r>
              <w:t>4</w:t>
            </w:r>
          </w:p>
        </w:tc>
        <w:tc>
          <w:tcPr>
            <w:tcW w:w="2231" w:type="dxa"/>
          </w:tcPr>
          <w:p w14:paraId="53F552E5" w14:textId="77777777" w:rsidR="00FA2F47" w:rsidRDefault="00FA2F47" w:rsidP="00FA2F47">
            <w:r>
              <w:t>Hold</w:t>
            </w:r>
          </w:p>
        </w:tc>
        <w:tc>
          <w:tcPr>
            <w:tcW w:w="2070" w:type="dxa"/>
          </w:tcPr>
          <w:p w14:paraId="057A0CB6" w14:textId="77777777" w:rsidR="00FA2F47" w:rsidRDefault="00FA2F47" w:rsidP="00FA2F47">
            <w:r>
              <w:t>1</w:t>
            </w:r>
          </w:p>
        </w:tc>
      </w:tr>
    </w:tbl>
    <w:p w14:paraId="445F8D9B" w14:textId="77777777" w:rsidR="00FA2F47" w:rsidRDefault="00FA2F47" w:rsidP="00FA2F47"/>
    <w:p w14:paraId="20C844D5" w14:textId="77777777" w:rsidR="00FA2F47" w:rsidRDefault="00FA2F47" w:rsidP="00FA2F47"/>
    <w:p w14:paraId="496D4C02" w14:textId="0109D4A1" w:rsidR="00FA2F47" w:rsidRDefault="00FA2F47" w:rsidP="003861E1">
      <w:pPr>
        <w:spacing w:line="360" w:lineRule="auto"/>
      </w:pPr>
    </w:p>
    <w:p w14:paraId="712ED2A4" w14:textId="2C53D996" w:rsidR="00FA2F47" w:rsidRDefault="00FA2F47" w:rsidP="003861E1">
      <w:pPr>
        <w:spacing w:line="360" w:lineRule="auto"/>
      </w:pPr>
    </w:p>
    <w:p w14:paraId="27CF2630" w14:textId="50F8B8FB" w:rsidR="00FA2F47" w:rsidRDefault="00FA2F47" w:rsidP="003861E1">
      <w:pPr>
        <w:spacing w:line="360" w:lineRule="auto"/>
      </w:pPr>
    </w:p>
    <w:p w14:paraId="70DD6234" w14:textId="780D49BE" w:rsidR="00FA2F47" w:rsidRDefault="00FA2F47" w:rsidP="003861E1">
      <w:pPr>
        <w:spacing w:line="360" w:lineRule="auto"/>
      </w:pPr>
    </w:p>
    <w:p w14:paraId="18C28ECD" w14:textId="1540C72F" w:rsidR="00353C22" w:rsidRPr="00976F94" w:rsidRDefault="00976F94" w:rsidP="003861E1">
      <w:pPr>
        <w:spacing w:line="360" w:lineRule="auto"/>
      </w:pPr>
      <w:r>
        <w:rPr>
          <w:b/>
          <w:bCs/>
        </w:rPr>
        <w:lastRenderedPageBreak/>
        <w:t>Supplementary Results</w:t>
      </w:r>
    </w:p>
    <w:p w14:paraId="5988BA08" w14:textId="77777777" w:rsidR="003C33B1" w:rsidRDefault="003C33B1" w:rsidP="003C33B1">
      <w:pPr>
        <w:spacing w:line="360" w:lineRule="auto"/>
      </w:pPr>
      <w:r>
        <w:rPr>
          <w:b/>
          <w:bCs/>
        </w:rPr>
        <w:t>Supplementary Table 5.</w:t>
      </w:r>
      <w:r>
        <w:t xml:space="preserve"> DNA methylation of CpG sites required to determine the age of Australian lungfish. The methylation values are from a fin clip tissue of Grandad. Genomic locations are analogous to the zebrafish genome </w:t>
      </w:r>
      <w:r w:rsidRPr="005166C4">
        <w:t>(danRer10</w:t>
      </w:r>
      <w:r>
        <w:t>)</w:t>
      </w:r>
      <w:r w:rsidRPr="005166C4">
        <w:t xml:space="preserve"> </w:t>
      </w:r>
      <w:r>
        <w:t>which was initially used to develop the Lungfish clock.</w:t>
      </w:r>
    </w:p>
    <w:tbl>
      <w:tblPr>
        <w:tblW w:w="9521" w:type="dxa"/>
        <w:jc w:val="center"/>
        <w:tblLook w:val="04A0" w:firstRow="1" w:lastRow="0" w:firstColumn="1" w:lastColumn="0" w:noHBand="0" w:noVBand="1"/>
      </w:tblPr>
      <w:tblGrid>
        <w:gridCol w:w="1550"/>
        <w:gridCol w:w="1109"/>
        <w:gridCol w:w="1564"/>
        <w:gridCol w:w="2851"/>
        <w:gridCol w:w="2447"/>
      </w:tblGrid>
      <w:tr w:rsidR="003C33B1" w:rsidRPr="005166C4" w14:paraId="3975382B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539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Chromosome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044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B30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Coefficient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9E8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DNA methylation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F81D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Methylation*Coefficient</w:t>
            </w:r>
          </w:p>
        </w:tc>
      </w:tr>
      <w:tr w:rsidR="003C33B1" w:rsidRPr="005166C4" w14:paraId="63E2E629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5F9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Intercept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4ED1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E3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2.371135587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3868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D9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2.371135587</w:t>
            </w:r>
          </w:p>
        </w:tc>
      </w:tr>
      <w:tr w:rsidR="003C33B1" w:rsidRPr="005166C4" w14:paraId="48AB6874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A2D7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3D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17053944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E3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5.62E-03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71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0.579504447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060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0.003255138</w:t>
            </w:r>
          </w:p>
        </w:tc>
      </w:tr>
      <w:tr w:rsidR="003C33B1" w:rsidRPr="005166C4" w14:paraId="68402351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42B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125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58411664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B51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-0.009806872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C9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0.082486326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2A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-0.000808933</w:t>
            </w:r>
          </w:p>
        </w:tc>
      </w:tr>
      <w:tr w:rsidR="003C33B1" w:rsidRPr="005166C4" w14:paraId="65A86874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288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B22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58529962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63E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4.73E-03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2A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0.14084507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AF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0.000666019</w:t>
            </w:r>
          </w:p>
        </w:tc>
      </w:tr>
      <w:tr w:rsidR="003C33B1" w:rsidRPr="005166C4" w14:paraId="148A801B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03B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51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72407427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CB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-0.000252804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3F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0.406058915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B5B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-0.000102653</w:t>
            </w:r>
          </w:p>
        </w:tc>
      </w:tr>
      <w:tr w:rsidR="003C33B1" w:rsidRPr="005166C4" w14:paraId="7F845862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5FD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E0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72407518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71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-0.006362557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D7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0.14084507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11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-0.000896135</w:t>
            </w:r>
          </w:p>
        </w:tc>
      </w:tr>
      <w:tr w:rsidR="003C33B1" w:rsidRPr="005166C4" w14:paraId="177B4D7E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B4FF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4D3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57183503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03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0.350160076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03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0.293041145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11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0.10261131</w:t>
            </w:r>
          </w:p>
        </w:tc>
      </w:tr>
      <w:tr w:rsidR="003C33B1" w:rsidRPr="005166C4" w14:paraId="19110C4D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357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762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21450653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9DD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-0.009898003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06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0.011684746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9D3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-0.000115656</w:t>
            </w:r>
          </w:p>
        </w:tc>
      </w:tr>
      <w:tr w:rsidR="003C33B1" w:rsidRPr="005166C4" w14:paraId="58D23009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5BD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18BE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53689428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15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-0.032923816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26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0.684331148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55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-0.022530793</w:t>
            </w:r>
          </w:p>
        </w:tc>
      </w:tr>
      <w:tr w:rsidR="003C33B1" w:rsidRPr="005166C4" w14:paraId="29251722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AA28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6EB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69800198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2B95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6.86E-04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E35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0.020123454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13F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1.38026E-05</w:t>
            </w:r>
          </w:p>
        </w:tc>
      </w:tr>
      <w:tr w:rsidR="003C33B1" w:rsidRPr="005166C4" w14:paraId="6362801C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481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17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73184405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A0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0.181307184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E1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0.070197915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3C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0.012727386</w:t>
            </w:r>
          </w:p>
        </w:tc>
      </w:tr>
      <w:tr w:rsidR="003C33B1" w:rsidRPr="005166C4" w14:paraId="3EDF9B94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051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DB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50244781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A9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0.536612254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69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0.599565365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F25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0.321734122</w:t>
            </w:r>
          </w:p>
        </w:tc>
      </w:tr>
      <w:tr w:rsidR="003C33B1" w:rsidRPr="005166C4" w14:paraId="205C6E3A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E24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89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50245443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DEE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-9.11E-05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9DB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0.367716841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F8C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-3.35E-05</w:t>
            </w:r>
          </w:p>
        </w:tc>
      </w:tr>
      <w:tr w:rsidR="003C33B1" w:rsidRPr="005166C4" w14:paraId="71DB7267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BAD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81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11142079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14E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-0.009645245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18F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0.186977932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4B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-0.001803448</w:t>
            </w:r>
          </w:p>
        </w:tc>
      </w:tr>
      <w:tr w:rsidR="003C33B1" w:rsidRPr="005166C4" w14:paraId="2A385442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D846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CD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11142129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B8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0.309646816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9F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0.830198775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E1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0.257068407</w:t>
            </w:r>
          </w:p>
        </w:tc>
      </w:tr>
      <w:tr w:rsidR="003C33B1" w:rsidRPr="005166C4" w14:paraId="627A889B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8F9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FDC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12533451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7DF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0.238315509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4C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0.118339103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DBC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0.028202044</w:t>
            </w:r>
          </w:p>
        </w:tc>
      </w:tr>
      <w:tr w:rsidR="003C33B1" w:rsidRPr="005166C4" w14:paraId="0C488E47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34E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785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16311410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E4EC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0.311810295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70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0.412535426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8BF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0.128632793</w:t>
            </w:r>
          </w:p>
        </w:tc>
      </w:tr>
      <w:tr w:rsidR="003C33B1" w:rsidRPr="005166C4" w14:paraId="27F09DE1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F7AF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FC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18605931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47D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0.238300487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223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0.140996093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75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0.033599438</w:t>
            </w:r>
          </w:p>
        </w:tc>
      </w:tr>
      <w:tr w:rsidR="003C33B1" w:rsidRPr="005166C4" w14:paraId="7A0AD46C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9974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D36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4718419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AB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0.429532312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D7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0.426949505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EF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0.183388608</w:t>
            </w:r>
          </w:p>
        </w:tc>
      </w:tr>
      <w:tr w:rsidR="003C33B1" w:rsidRPr="005166C4" w14:paraId="04A811B9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E63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5D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4718545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44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0.630979922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79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0.73084507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6D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0.461148565</w:t>
            </w:r>
          </w:p>
        </w:tc>
      </w:tr>
      <w:tr w:rsidR="003C33B1" w:rsidRPr="005166C4" w14:paraId="66A9054D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8AB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66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4718873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46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1.81E-05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C9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0.328376931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15E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5.92783E-06</w:t>
            </w:r>
          </w:p>
        </w:tc>
      </w:tr>
      <w:tr w:rsidR="003C33B1" w:rsidRPr="005166C4" w14:paraId="69519E18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5939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E26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40742082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B0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0.130971722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63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0.156057322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9D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0.020439096</w:t>
            </w:r>
          </w:p>
        </w:tc>
      </w:tr>
      <w:tr w:rsidR="003C33B1" w:rsidRPr="005166C4" w14:paraId="3CCC6616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B9F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B19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40742348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BD2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-0.009898325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8D0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0.357379016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0E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-0.003537454</w:t>
            </w:r>
          </w:p>
        </w:tc>
      </w:tr>
      <w:tr w:rsidR="003C33B1" w:rsidRPr="005166C4" w14:paraId="627DCE9B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51C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1D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42183036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884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-0.013993076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A3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0.281690141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FD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-0.003941712</w:t>
            </w:r>
          </w:p>
        </w:tc>
      </w:tr>
      <w:tr w:rsidR="003C33B1" w:rsidRPr="005166C4" w14:paraId="733DB96F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AC0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47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20939064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1D5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0.451688769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FF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0.633802817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CAC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0.286281614</w:t>
            </w:r>
          </w:p>
        </w:tc>
      </w:tr>
      <w:tr w:rsidR="003C33B1" w:rsidRPr="005166C4" w14:paraId="5DCE5EB2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732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83F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20938558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493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0.511590717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6EC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0.500227075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7EC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0.255911528</w:t>
            </w:r>
          </w:p>
        </w:tc>
      </w:tr>
      <w:tr w:rsidR="003C33B1" w:rsidRPr="005166C4" w14:paraId="678395C8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AF6D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D7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53732412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CE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-0.009898102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A0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0.178896994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A6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-0.001770741</w:t>
            </w:r>
          </w:p>
        </w:tc>
      </w:tr>
      <w:tr w:rsidR="003C33B1" w:rsidRPr="005166C4" w14:paraId="4C583C4D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6DE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AF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53732506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BA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0.238343018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E5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0.424023975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CDB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0.101063154</w:t>
            </w:r>
          </w:p>
        </w:tc>
      </w:tr>
      <w:tr w:rsidR="003C33B1" w:rsidRPr="005166C4" w14:paraId="1FF1A918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6BE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3FE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8112979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9A7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-0.004591806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20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0.48106342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5C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-0.00220895</w:t>
            </w:r>
          </w:p>
        </w:tc>
      </w:tr>
      <w:tr w:rsidR="003C33B1" w:rsidRPr="005166C4" w14:paraId="38EC5035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864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06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30406809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4CA4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0.356743512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51D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0.14084507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9D0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0.050245565</w:t>
            </w:r>
          </w:p>
        </w:tc>
      </w:tr>
      <w:tr w:rsidR="003C33B1" w:rsidRPr="005166C4" w14:paraId="0F3E5F11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D9B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0A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2856982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667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1.64E-04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E92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0.553602061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6DF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9.09909E-05</w:t>
            </w:r>
          </w:p>
        </w:tc>
      </w:tr>
      <w:tr w:rsidR="003C33B1" w:rsidRPr="005166C4" w14:paraId="6DB85873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1C9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chr25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83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5024662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AE8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0.509516203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9D3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0.214279462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ABB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0.109178858</w:t>
            </w:r>
          </w:p>
        </w:tc>
      </w:tr>
      <w:tr w:rsidR="003C33B1" w:rsidRPr="005166C4" w14:paraId="030834B5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D8A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7FB" w14:textId="77777777" w:rsidR="003C33B1" w:rsidRPr="005166C4" w:rsidRDefault="003C33B1" w:rsidP="006A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1A6" w14:textId="77777777" w:rsidR="003C33B1" w:rsidRPr="005166C4" w:rsidRDefault="003C33B1" w:rsidP="006A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280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Raw Summed Methylation Value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9021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4.689649989</w:t>
            </w:r>
          </w:p>
        </w:tc>
      </w:tr>
      <w:tr w:rsidR="003C33B1" w:rsidRPr="005166C4" w14:paraId="527DF496" w14:textId="77777777" w:rsidTr="006A1D7F">
        <w:trPr>
          <w:trHeight w:val="290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AD3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DE7" w14:textId="77777777" w:rsidR="003C33B1" w:rsidRPr="005166C4" w:rsidRDefault="003C33B1" w:rsidP="006A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EB07" w14:textId="77777777" w:rsidR="003C33B1" w:rsidRPr="005166C4" w:rsidRDefault="003C33B1" w:rsidP="006A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9A7" w14:textId="77777777" w:rsidR="003C33B1" w:rsidRPr="005166C4" w:rsidRDefault="003C33B1" w:rsidP="006A1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Age (Years)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AE6" w14:textId="77777777" w:rsidR="003C33B1" w:rsidRPr="005166C4" w:rsidRDefault="003C33B1" w:rsidP="006A1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66C4">
              <w:rPr>
                <w:rFonts w:ascii="Calibri" w:eastAsia="Times New Roman" w:hAnsi="Calibri" w:cs="Calibri"/>
                <w:color w:val="000000"/>
                <w:lang w:eastAsia="en-AU"/>
              </w:rPr>
              <w:t>108.8150867</w:t>
            </w:r>
          </w:p>
        </w:tc>
      </w:tr>
    </w:tbl>
    <w:p w14:paraId="610551BE" w14:textId="77777777" w:rsidR="00FA2F47" w:rsidRDefault="00FA2F47" w:rsidP="00353C22">
      <w:pPr>
        <w:spacing w:line="360" w:lineRule="auto"/>
        <w:jc w:val="center"/>
      </w:pPr>
    </w:p>
    <w:p w14:paraId="709342E8" w14:textId="427A185C" w:rsidR="00353C22" w:rsidRDefault="00353C22" w:rsidP="00353C2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0B97CCD" wp14:editId="2C91A5A2">
            <wp:extent cx="4000500" cy="3118338"/>
            <wp:effectExtent l="0" t="0" r="0" b="635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996" cy="312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9856" w14:textId="77777777" w:rsidR="00976F94" w:rsidRDefault="00976F94" w:rsidP="00353C22">
      <w:pPr>
        <w:spacing w:line="360" w:lineRule="auto"/>
        <w:rPr>
          <w:b/>
          <w:bCs/>
        </w:rPr>
      </w:pPr>
    </w:p>
    <w:p w14:paraId="7E6FC55B" w14:textId="71261BD4" w:rsidR="00353C22" w:rsidRDefault="00353C22" w:rsidP="00353C22">
      <w:pPr>
        <w:spacing w:line="360" w:lineRule="auto"/>
      </w:pPr>
      <w:r>
        <w:rPr>
          <w:b/>
          <w:bCs/>
        </w:rPr>
        <w:t>Supplementary Figure 1.</w:t>
      </w:r>
      <w:r>
        <w:t xml:space="preserve"> Association and differentiation of populations by single nucleotide polymorphisms (SNPs). A </w:t>
      </w:r>
      <w:proofErr w:type="spellStart"/>
      <w:r>
        <w:t>venn</w:t>
      </w:r>
      <w:proofErr w:type="spellEnd"/>
      <w:r>
        <w:t xml:space="preserve"> diagram showing the total number of SNPs associated between populations in each comparison. SNPs were considered associated and significant if the adjusted p-value &lt; 0.05. </w:t>
      </w:r>
    </w:p>
    <w:p w14:paraId="7C607D8B" w14:textId="0D7458FC" w:rsidR="00353C22" w:rsidRDefault="00353C22" w:rsidP="003861E1">
      <w:pPr>
        <w:spacing w:line="360" w:lineRule="auto"/>
      </w:pPr>
    </w:p>
    <w:p w14:paraId="438668A7" w14:textId="1669B5D9" w:rsidR="00353C22" w:rsidRDefault="00353C22" w:rsidP="003861E1">
      <w:pPr>
        <w:spacing w:line="360" w:lineRule="auto"/>
      </w:pPr>
    </w:p>
    <w:p w14:paraId="7071FDE0" w14:textId="6025757B" w:rsidR="00353C22" w:rsidRDefault="00353C22" w:rsidP="003861E1">
      <w:pPr>
        <w:spacing w:line="360" w:lineRule="auto"/>
      </w:pPr>
    </w:p>
    <w:p w14:paraId="1818DA4F" w14:textId="0C7BCE63" w:rsidR="00353C22" w:rsidRDefault="00353C22" w:rsidP="003861E1">
      <w:pPr>
        <w:spacing w:line="360" w:lineRule="auto"/>
      </w:pPr>
    </w:p>
    <w:p w14:paraId="04A95C99" w14:textId="705208A2" w:rsidR="00353C22" w:rsidRDefault="00353C22" w:rsidP="003861E1">
      <w:pPr>
        <w:spacing w:line="360" w:lineRule="auto"/>
      </w:pPr>
    </w:p>
    <w:p w14:paraId="162231C1" w14:textId="38DB792E" w:rsidR="00353C22" w:rsidRDefault="00353C22" w:rsidP="003861E1">
      <w:pPr>
        <w:spacing w:line="360" w:lineRule="auto"/>
      </w:pPr>
    </w:p>
    <w:p w14:paraId="56C498CD" w14:textId="4F26C810" w:rsidR="00353C22" w:rsidRDefault="00353C22" w:rsidP="003861E1">
      <w:pPr>
        <w:spacing w:line="360" w:lineRule="auto"/>
      </w:pPr>
    </w:p>
    <w:p w14:paraId="1DD5F49E" w14:textId="34160CF8" w:rsidR="00353C22" w:rsidRDefault="00353C22" w:rsidP="003861E1">
      <w:pPr>
        <w:spacing w:line="360" w:lineRule="auto"/>
      </w:pPr>
    </w:p>
    <w:p w14:paraId="4CFC4914" w14:textId="058C6CF2" w:rsidR="00353C22" w:rsidRDefault="00353C22" w:rsidP="003861E1">
      <w:pPr>
        <w:spacing w:line="360" w:lineRule="auto"/>
      </w:pPr>
    </w:p>
    <w:p w14:paraId="714BA48B" w14:textId="13BEF361" w:rsidR="00353C22" w:rsidRDefault="00353C22" w:rsidP="00353C2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F8B88F6" wp14:editId="2435B5B4">
            <wp:extent cx="4716855" cy="4597706"/>
            <wp:effectExtent l="0" t="0" r="762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274" cy="460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5E3B" w14:textId="77777777" w:rsidR="007913F1" w:rsidRPr="008037AD" w:rsidRDefault="007913F1" w:rsidP="007913F1">
      <w:pPr>
        <w:spacing w:line="360" w:lineRule="auto"/>
      </w:pPr>
      <w:r>
        <w:rPr>
          <w:b/>
          <w:bCs/>
        </w:rPr>
        <w:t>Supplementary Figure 2.</w:t>
      </w:r>
      <w:r>
        <w:t xml:space="preserve"> The accuracy of random forest modelling using 55 SNPs determined by repeated cross validation. A total of 31 SNPs was found to be the minimum number required to accurate predict sample river origin. </w:t>
      </w:r>
    </w:p>
    <w:p w14:paraId="22F7AD92" w14:textId="12CA8F4F" w:rsidR="00353C22" w:rsidRDefault="00353C22" w:rsidP="003861E1">
      <w:pPr>
        <w:spacing w:line="360" w:lineRule="auto"/>
      </w:pPr>
    </w:p>
    <w:p w14:paraId="7FE8984C" w14:textId="137A2452" w:rsidR="00353C22" w:rsidRDefault="00353C22" w:rsidP="003861E1">
      <w:pPr>
        <w:spacing w:line="360" w:lineRule="auto"/>
      </w:pPr>
    </w:p>
    <w:p w14:paraId="4FD00F3E" w14:textId="7BE592DD" w:rsidR="0021608C" w:rsidRDefault="0021608C" w:rsidP="003861E1">
      <w:pPr>
        <w:spacing w:line="360" w:lineRule="auto"/>
      </w:pPr>
    </w:p>
    <w:p w14:paraId="31402438" w14:textId="04BA3C9B" w:rsidR="0021608C" w:rsidRDefault="0021608C" w:rsidP="003861E1">
      <w:pPr>
        <w:spacing w:line="360" w:lineRule="auto"/>
      </w:pPr>
    </w:p>
    <w:p w14:paraId="77B3CBFD" w14:textId="47A5A644" w:rsidR="0021608C" w:rsidRDefault="0021608C" w:rsidP="003861E1">
      <w:pPr>
        <w:spacing w:line="360" w:lineRule="auto"/>
      </w:pPr>
    </w:p>
    <w:p w14:paraId="38E85432" w14:textId="43F2E5AB" w:rsidR="0021608C" w:rsidRDefault="0021608C" w:rsidP="003861E1">
      <w:pPr>
        <w:spacing w:line="360" w:lineRule="auto"/>
      </w:pPr>
    </w:p>
    <w:p w14:paraId="5861B35A" w14:textId="372A628E" w:rsidR="0021608C" w:rsidRDefault="0021608C" w:rsidP="003861E1">
      <w:pPr>
        <w:spacing w:line="360" w:lineRule="auto"/>
      </w:pPr>
    </w:p>
    <w:p w14:paraId="64BC2743" w14:textId="77777777" w:rsidR="005C4ED1" w:rsidRDefault="005C4ED1">
      <w:pPr>
        <w:rPr>
          <w:b/>
          <w:bCs/>
        </w:rPr>
      </w:pPr>
    </w:p>
    <w:p w14:paraId="07021A0E" w14:textId="0EB110A7" w:rsidR="00DE5968" w:rsidRDefault="00A65A3F">
      <w:r>
        <w:rPr>
          <w:b/>
          <w:bCs/>
        </w:rPr>
        <w:lastRenderedPageBreak/>
        <w:t xml:space="preserve">Supplementary Table </w:t>
      </w:r>
      <w:r w:rsidR="005C4ED1">
        <w:rPr>
          <w:b/>
          <w:bCs/>
        </w:rPr>
        <w:t>6</w:t>
      </w:r>
      <w:r>
        <w:rPr>
          <w:b/>
          <w:bCs/>
        </w:rPr>
        <w:t>.</w:t>
      </w:r>
      <w:r>
        <w:t xml:space="preserve"> </w:t>
      </w:r>
      <w:r w:rsidR="00A10C69">
        <w:t>Single nucleotide polymorphisms required to predict the river origin of an Australian Lungfish</w:t>
      </w:r>
      <w:r w:rsidR="00DC7CBF">
        <w:t xml:space="preserve">. The coordinates are based on the Australian lungfish reference genome </w:t>
      </w:r>
      <w:r w:rsidR="007D76BD">
        <w:t>(</w:t>
      </w:r>
      <w:r w:rsidR="007D76BD" w:rsidRPr="00D14B18">
        <w:t>neoFor_v3</w:t>
      </w:r>
      <w:r w:rsidR="007D76BD">
        <w:t xml:space="preserve">). </w:t>
      </w:r>
    </w:p>
    <w:p w14:paraId="16C25F0E" w14:textId="77777777" w:rsidR="00DE5968" w:rsidRPr="00A65A3F" w:rsidRDefault="00DE5968"/>
    <w:tbl>
      <w:tblPr>
        <w:tblW w:w="5370" w:type="dxa"/>
        <w:jc w:val="center"/>
        <w:tblLook w:val="04A0" w:firstRow="1" w:lastRow="0" w:firstColumn="1" w:lastColumn="0" w:noHBand="0" w:noVBand="1"/>
      </w:tblPr>
      <w:tblGrid>
        <w:gridCol w:w="2142"/>
        <w:gridCol w:w="1220"/>
        <w:gridCol w:w="1004"/>
        <w:gridCol w:w="1004"/>
      </w:tblGrid>
      <w:tr w:rsidR="00A65A3F" w:rsidRPr="00A65A3F" w14:paraId="5154C839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0B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Chromosome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0E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589" w14:textId="62FA086E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Allele</w:t>
            </w:r>
            <w:r w:rsidR="00DE596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A65A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FEA" w14:textId="1708635F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Allele</w:t>
            </w:r>
            <w:r w:rsidR="00DE596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A65A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</w:t>
            </w:r>
          </w:p>
        </w:tc>
      </w:tr>
      <w:tr w:rsidR="00A65A3F" w:rsidRPr="00A65A3F" w14:paraId="2E271957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20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CM028129.1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AA3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342876387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A1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DF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6E9408C2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2B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498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37703649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41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B0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</w:tr>
      <w:tr w:rsidR="00A65A3F" w:rsidRPr="00A65A3F" w14:paraId="49FAB278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3A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CM028133.1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E96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35820694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90F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E2C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1873D5B0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3D1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CM028134.1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3D3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236615718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04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7EC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493DB730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95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CM028134.1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418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349428162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D9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A3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2A04F513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E0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1B2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279036285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5A6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CAF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6C7A310C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90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431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333824606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CB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15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25B000AC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44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CM028136.1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9FCB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601603707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D5D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BB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</w:tr>
      <w:tr w:rsidR="00A65A3F" w:rsidRPr="00A65A3F" w14:paraId="33B1B28D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7D41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CM028137.1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E5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732234282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05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61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097A70A3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60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CM028138.1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6CE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382655230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70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78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6ADF1293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A7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JADMNL010000001.1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2B5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836460112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FEC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963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4E9457D8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3A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CC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503052344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A2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46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1A27DCFF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24C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581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778277220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30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CB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3F6B2955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E6F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F9DB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848823039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C8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D8AC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0775C19C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C7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D239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848182798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B4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83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1076FA47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B6A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EC3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74817460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DCB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D1F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68F4515C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B5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8A1E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676695080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9F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7A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4F773A92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74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JADMNL010000006.1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450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170624399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4F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30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7B8FC7A1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39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JADMNL010000006.1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572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775119743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C1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2AD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</w:tr>
      <w:tr w:rsidR="00A65A3F" w:rsidRPr="00A65A3F" w14:paraId="328A8BFF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74E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JADMNL010000006.1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C738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612838386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824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FAC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0B360C2D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81A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JADMNL010000007.1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558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267233483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7C6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9B8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1A1A5629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63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JADMNL010000008.1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AD6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73814279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24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F8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3DDD2609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4C1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JADMNL010000008.1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35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208091041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B9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A2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</w:tr>
      <w:tr w:rsidR="00A65A3F" w:rsidRPr="00A65A3F" w14:paraId="15D81241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D2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JADMNL010000010.1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1EB4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482822909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3F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82D6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3B46BE16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82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JADMNL010000010.1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5812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418137764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B3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324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4FAF705D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BF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777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121353545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74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3C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7CB6DEF7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D0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F4E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143566706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D2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03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23C7C127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ED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AB5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45595794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494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14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5C94661F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844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JADMNL010000022.1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D0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45589672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54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464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5F61B5F0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C47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JADMNL010000024.1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18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425976767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B7D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AE0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0063240D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DFA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JADMNL010000024.1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7F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418806048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896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695F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A</w:t>
            </w:r>
          </w:p>
        </w:tc>
      </w:tr>
      <w:tr w:rsidR="00A65A3F" w:rsidRPr="00A65A3F" w14:paraId="0A930261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596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JADMNL010000024.1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48A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212740981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3AE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CA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  <w:tr w:rsidR="00A65A3F" w:rsidRPr="00A65A3F" w14:paraId="39F8A423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4B1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JADMNL010000026.1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FA5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301763637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283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FB2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4397E332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1F4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JADMNL010000034.1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BF3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72785034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67F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18F9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</w:p>
        </w:tc>
      </w:tr>
      <w:tr w:rsidR="00A65A3F" w:rsidRPr="00A65A3F" w14:paraId="7B9B683D" w14:textId="77777777" w:rsidTr="00DE5968">
        <w:trPr>
          <w:trHeight w:val="29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DBB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JADMNL010000035.1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D3D" w14:textId="77777777" w:rsidR="00A65A3F" w:rsidRPr="00A65A3F" w:rsidRDefault="00A65A3F" w:rsidP="00A65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57361080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985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B2C" w14:textId="77777777" w:rsidR="00A65A3F" w:rsidRPr="00A65A3F" w:rsidRDefault="00A65A3F" w:rsidP="00A65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65A3F"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</w:p>
        </w:tc>
      </w:tr>
    </w:tbl>
    <w:p w14:paraId="22773141" w14:textId="77777777" w:rsidR="00FA2F47" w:rsidRDefault="00FA2F47"/>
    <w:p w14:paraId="67074FC6" w14:textId="37F7CFAD" w:rsidR="00FA2F47" w:rsidRDefault="00FA2F47"/>
    <w:p w14:paraId="38E6E89B" w14:textId="213B2F53" w:rsidR="00093351" w:rsidRDefault="00093351"/>
    <w:p w14:paraId="769351E6" w14:textId="0CB9E117" w:rsidR="005C4ED1" w:rsidRDefault="005C4ED1"/>
    <w:p w14:paraId="2A1C2742" w14:textId="529DFD4F" w:rsidR="00093351" w:rsidRPr="00093351" w:rsidRDefault="00093351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49CFD9F1" w14:textId="7A8413C8" w:rsidR="00FA2F47" w:rsidRPr="00FA2F47" w:rsidRDefault="00FA2F47" w:rsidP="00FA2F47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FA2F47">
        <w:t>1.</w:t>
      </w:r>
      <w:r w:rsidRPr="00FA2F47">
        <w:tab/>
        <w:t xml:space="preserve">Ralser, M., Querfurth, R., Warnatz, H.-J., Lehrach, H., Yaspo, M.-L., and Krobitsch, S. (2006). An efficient and economic enhancer mix for PCR. Biochem Biophys Res Commun </w:t>
      </w:r>
      <w:r w:rsidRPr="00FA2F47">
        <w:rPr>
          <w:i/>
        </w:rPr>
        <w:t>347</w:t>
      </w:r>
      <w:r w:rsidRPr="00FA2F47">
        <w:t>, 747-751.</w:t>
      </w:r>
    </w:p>
    <w:p w14:paraId="25E66347" w14:textId="5299DCA1" w:rsidR="00671CF7" w:rsidRDefault="00FA2F47">
      <w:r>
        <w:fldChar w:fldCharType="end"/>
      </w:r>
    </w:p>
    <w:sectPr w:rsidR="00671CF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7545" w14:textId="77777777" w:rsidR="000D407D" w:rsidRDefault="000D407D" w:rsidP="007913F1">
      <w:pPr>
        <w:spacing w:after="0" w:line="240" w:lineRule="auto"/>
      </w:pPr>
      <w:r>
        <w:separator/>
      </w:r>
    </w:p>
  </w:endnote>
  <w:endnote w:type="continuationSeparator" w:id="0">
    <w:p w14:paraId="311A859D" w14:textId="77777777" w:rsidR="000D407D" w:rsidRDefault="000D407D" w:rsidP="0079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65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9AD89" w14:textId="74942742" w:rsidR="00ED0BF2" w:rsidRDefault="00ED0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D6141" w14:textId="77777777" w:rsidR="00ED0BF2" w:rsidRDefault="00ED0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6C0B" w14:textId="77777777" w:rsidR="000D407D" w:rsidRDefault="000D407D" w:rsidP="007913F1">
      <w:pPr>
        <w:spacing w:after="0" w:line="240" w:lineRule="auto"/>
      </w:pPr>
      <w:r>
        <w:separator/>
      </w:r>
    </w:p>
  </w:footnote>
  <w:footnote w:type="continuationSeparator" w:id="0">
    <w:p w14:paraId="62EB679F" w14:textId="77777777" w:rsidR="000D407D" w:rsidRDefault="000D407D" w:rsidP="00791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urrent 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5z0fvvwfasetetsptvfxdfaxe5rfe2zepv&quot;&gt;My EndNote Library&lt;record-ids&gt;&lt;item&gt;292&lt;/item&gt;&lt;/record-ids&gt;&lt;/item&gt;&lt;/Libraries&gt;"/>
  </w:docVars>
  <w:rsids>
    <w:rsidRoot w:val="00B05304"/>
    <w:rsid w:val="00061593"/>
    <w:rsid w:val="00093351"/>
    <w:rsid w:val="000B1233"/>
    <w:rsid w:val="000D407D"/>
    <w:rsid w:val="001235E3"/>
    <w:rsid w:val="0013724F"/>
    <w:rsid w:val="00153179"/>
    <w:rsid w:val="0021608C"/>
    <w:rsid w:val="0027002E"/>
    <w:rsid w:val="002B27E3"/>
    <w:rsid w:val="00353C22"/>
    <w:rsid w:val="003861E1"/>
    <w:rsid w:val="003C33B1"/>
    <w:rsid w:val="00481D80"/>
    <w:rsid w:val="004C46AD"/>
    <w:rsid w:val="005166C4"/>
    <w:rsid w:val="005C4ED1"/>
    <w:rsid w:val="00671CF7"/>
    <w:rsid w:val="006F426B"/>
    <w:rsid w:val="00703B95"/>
    <w:rsid w:val="007913F1"/>
    <w:rsid w:val="007D76BD"/>
    <w:rsid w:val="00866318"/>
    <w:rsid w:val="00976F94"/>
    <w:rsid w:val="00980460"/>
    <w:rsid w:val="00A10C69"/>
    <w:rsid w:val="00A65A3F"/>
    <w:rsid w:val="00B05304"/>
    <w:rsid w:val="00BA7276"/>
    <w:rsid w:val="00CD42F7"/>
    <w:rsid w:val="00DC7CBF"/>
    <w:rsid w:val="00DE5968"/>
    <w:rsid w:val="00ED0BF2"/>
    <w:rsid w:val="00F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506A"/>
  <w15:chartTrackingRefBased/>
  <w15:docId w15:val="{0C70E9BD-653A-4BFB-B555-A797CD36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F1"/>
  </w:style>
  <w:style w:type="paragraph" w:styleId="Footer">
    <w:name w:val="footer"/>
    <w:basedOn w:val="Normal"/>
    <w:link w:val="FooterChar"/>
    <w:uiPriority w:val="99"/>
    <w:unhideWhenUsed/>
    <w:rsid w:val="0079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F1"/>
  </w:style>
  <w:style w:type="paragraph" w:customStyle="1" w:styleId="EndNoteBibliographyTitle">
    <w:name w:val="EndNote Bibliography Title"/>
    <w:basedOn w:val="Normal"/>
    <w:link w:val="EndNoteBibliographyTitleChar"/>
    <w:rsid w:val="00FA2F4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2F4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A2F4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2F4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Mayne, Benjamin (O&amp;A, IOMRC Crawley)</dc:creator>
  <cp:keywords/>
  <dc:description/>
  <cp:lastModifiedBy>Mayne, Benjamin (O&amp;A, IOMRC Crawley)</cp:lastModifiedBy>
  <cp:revision>21</cp:revision>
  <dcterms:created xsi:type="dcterms:W3CDTF">2021-06-30T06:12:00Z</dcterms:created>
  <dcterms:modified xsi:type="dcterms:W3CDTF">2021-10-28T05:32:00Z</dcterms:modified>
</cp:coreProperties>
</file>