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B4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Supplemental Table 1: Statistical comparisons for female qPCR data</w:t>
      </w:r>
    </w:p>
    <w:p w14:paraId="4B6BAF54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Repeat ANOVAs) for each primer for female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Ae. aegypti 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tissues. Stars indicate significance level (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 p&lt;0.05, ** p&lt;0.01, *** p&lt;0.001).</w:t>
      </w:r>
    </w:p>
    <w:p w14:paraId="7D320FDD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7959" w:type="dxa"/>
        <w:tblLook w:val="04A0" w:firstRow="1" w:lastRow="0" w:firstColumn="1" w:lastColumn="0" w:noHBand="0" w:noVBand="1"/>
      </w:tblPr>
      <w:tblGrid>
        <w:gridCol w:w="1351"/>
        <w:gridCol w:w="1351"/>
        <w:gridCol w:w="1070"/>
        <w:gridCol w:w="1150"/>
        <w:gridCol w:w="516"/>
        <w:gridCol w:w="1157"/>
        <w:gridCol w:w="1364"/>
      </w:tblGrid>
      <w:tr w:rsidR="00A94AD1" w:rsidRPr="0020299E" w14:paraId="0E3399F0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0497962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1A</w:t>
            </w:r>
          </w:p>
        </w:tc>
        <w:tc>
          <w:tcPr>
            <w:tcW w:w="1070" w:type="dxa"/>
            <w:noWrap/>
          </w:tcPr>
          <w:p w14:paraId="4667722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0992961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5795918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1FFBD9D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1BE07D4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566B8237" w14:textId="77777777" w:rsidTr="0045071C">
        <w:trPr>
          <w:trHeight w:val="288"/>
        </w:trPr>
        <w:tc>
          <w:tcPr>
            <w:tcW w:w="1351" w:type="dxa"/>
            <w:noWrap/>
          </w:tcPr>
          <w:p w14:paraId="6CA5510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1D23106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653A022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7D70B8B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686AAFE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5FEA002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2F15124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55301176" w14:textId="77777777" w:rsidTr="0045071C">
        <w:trPr>
          <w:trHeight w:val="288"/>
        </w:trPr>
        <w:tc>
          <w:tcPr>
            <w:tcW w:w="1351" w:type="dxa"/>
            <w:noWrap/>
          </w:tcPr>
          <w:p w14:paraId="756F4FF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4A5ADA3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1A717D9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EEAEF8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6" w:type="dxa"/>
            <w:noWrap/>
          </w:tcPr>
          <w:p w14:paraId="65F2FAC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358CB3F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0.00003</w:t>
            </w:r>
          </w:p>
        </w:tc>
        <w:tc>
          <w:tcPr>
            <w:tcW w:w="1364" w:type="dxa"/>
            <w:noWrap/>
          </w:tcPr>
          <w:p w14:paraId="71E0B94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0.00010***</w:t>
            </w:r>
          </w:p>
        </w:tc>
      </w:tr>
      <w:tr w:rsidR="00A94AD1" w:rsidRPr="0020299E" w14:paraId="1C26F52E" w14:textId="77777777" w:rsidTr="0045071C">
        <w:trPr>
          <w:trHeight w:val="288"/>
        </w:trPr>
        <w:tc>
          <w:tcPr>
            <w:tcW w:w="1351" w:type="dxa"/>
            <w:noWrap/>
          </w:tcPr>
          <w:p w14:paraId="301AB8B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0C2CAD4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28FF649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68C3B83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516" w:type="dxa"/>
            <w:noWrap/>
          </w:tcPr>
          <w:p w14:paraId="3780213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49878DD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0.00018</w:t>
            </w:r>
          </w:p>
        </w:tc>
        <w:tc>
          <w:tcPr>
            <w:tcW w:w="1364" w:type="dxa"/>
            <w:noWrap/>
          </w:tcPr>
          <w:p w14:paraId="7058DD1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0.00053***</w:t>
            </w:r>
          </w:p>
        </w:tc>
      </w:tr>
      <w:tr w:rsidR="00A94AD1" w:rsidRPr="0020299E" w14:paraId="056CABE5" w14:textId="77777777" w:rsidTr="0045071C">
        <w:trPr>
          <w:trHeight w:val="288"/>
        </w:trPr>
        <w:tc>
          <w:tcPr>
            <w:tcW w:w="1351" w:type="dxa"/>
            <w:noWrap/>
          </w:tcPr>
          <w:p w14:paraId="1D98AB2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04EB791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5890895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3BF0EA3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-1.19</w:t>
            </w:r>
          </w:p>
        </w:tc>
        <w:tc>
          <w:tcPr>
            <w:tcW w:w="516" w:type="dxa"/>
            <w:noWrap/>
          </w:tcPr>
          <w:p w14:paraId="2455977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029FBFF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0.278</w:t>
            </w:r>
          </w:p>
        </w:tc>
        <w:tc>
          <w:tcPr>
            <w:tcW w:w="1364" w:type="dxa"/>
            <w:noWrap/>
          </w:tcPr>
          <w:p w14:paraId="4595230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0.834</w:t>
            </w:r>
          </w:p>
        </w:tc>
      </w:tr>
      <w:tr w:rsidR="00A94AD1" w:rsidRPr="0020299E" w14:paraId="1A07B0B4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350B221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1B</w:t>
            </w:r>
          </w:p>
        </w:tc>
        <w:tc>
          <w:tcPr>
            <w:tcW w:w="1070" w:type="dxa"/>
            <w:noWrap/>
          </w:tcPr>
          <w:p w14:paraId="0727CB8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1CB71D6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37F0F1A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31748F8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5FB4114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6A8C79EE" w14:textId="77777777" w:rsidTr="0045071C">
        <w:trPr>
          <w:trHeight w:val="288"/>
        </w:trPr>
        <w:tc>
          <w:tcPr>
            <w:tcW w:w="1351" w:type="dxa"/>
            <w:noWrap/>
          </w:tcPr>
          <w:p w14:paraId="3412B00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4BF8A13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1C4D813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6461EFD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1C3B106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20F11E9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5D2EE17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46F3BC16" w14:textId="77777777" w:rsidTr="0045071C">
        <w:trPr>
          <w:trHeight w:val="288"/>
        </w:trPr>
        <w:tc>
          <w:tcPr>
            <w:tcW w:w="1351" w:type="dxa"/>
            <w:noWrap/>
          </w:tcPr>
          <w:p w14:paraId="2A2E884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562F36C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6C555D7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21EF6AA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11.6</w:t>
            </w:r>
          </w:p>
        </w:tc>
        <w:tc>
          <w:tcPr>
            <w:tcW w:w="516" w:type="dxa"/>
            <w:noWrap/>
          </w:tcPr>
          <w:p w14:paraId="78DB935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1AB1129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0.00002</w:t>
            </w:r>
          </w:p>
        </w:tc>
        <w:tc>
          <w:tcPr>
            <w:tcW w:w="1364" w:type="dxa"/>
            <w:noWrap/>
          </w:tcPr>
          <w:p w14:paraId="16228FC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0.00007***</w:t>
            </w:r>
          </w:p>
        </w:tc>
      </w:tr>
      <w:tr w:rsidR="00A94AD1" w:rsidRPr="0020299E" w14:paraId="1FC14A07" w14:textId="77777777" w:rsidTr="0045071C">
        <w:trPr>
          <w:trHeight w:val="288"/>
        </w:trPr>
        <w:tc>
          <w:tcPr>
            <w:tcW w:w="1351" w:type="dxa"/>
            <w:noWrap/>
          </w:tcPr>
          <w:p w14:paraId="0F83613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3E34A6C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04EE5A6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70E4FB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8.78</w:t>
            </w:r>
          </w:p>
        </w:tc>
        <w:tc>
          <w:tcPr>
            <w:tcW w:w="516" w:type="dxa"/>
            <w:noWrap/>
          </w:tcPr>
          <w:p w14:paraId="0B162CA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6CBCBDF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0.00012</w:t>
            </w:r>
          </w:p>
        </w:tc>
        <w:tc>
          <w:tcPr>
            <w:tcW w:w="1364" w:type="dxa"/>
            <w:noWrap/>
          </w:tcPr>
          <w:p w14:paraId="1FD093C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0.00036***</w:t>
            </w:r>
          </w:p>
        </w:tc>
      </w:tr>
      <w:tr w:rsidR="00A94AD1" w:rsidRPr="0020299E" w14:paraId="7E16336E" w14:textId="77777777" w:rsidTr="0045071C">
        <w:trPr>
          <w:trHeight w:val="288"/>
        </w:trPr>
        <w:tc>
          <w:tcPr>
            <w:tcW w:w="1351" w:type="dxa"/>
            <w:noWrap/>
          </w:tcPr>
          <w:p w14:paraId="5541AC2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53757A0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5CD74B0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A66991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-2.02</w:t>
            </w:r>
          </w:p>
        </w:tc>
        <w:tc>
          <w:tcPr>
            <w:tcW w:w="516" w:type="dxa"/>
            <w:noWrap/>
          </w:tcPr>
          <w:p w14:paraId="5D0B2A9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106DE80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0.089</w:t>
            </w:r>
          </w:p>
        </w:tc>
        <w:tc>
          <w:tcPr>
            <w:tcW w:w="1364" w:type="dxa"/>
            <w:noWrap/>
          </w:tcPr>
          <w:p w14:paraId="636A3F9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0.268</w:t>
            </w:r>
          </w:p>
        </w:tc>
      </w:tr>
      <w:tr w:rsidR="00A94AD1" w:rsidRPr="0020299E" w14:paraId="25F35844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34C0104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2A</w:t>
            </w:r>
          </w:p>
        </w:tc>
        <w:tc>
          <w:tcPr>
            <w:tcW w:w="1070" w:type="dxa"/>
            <w:noWrap/>
          </w:tcPr>
          <w:p w14:paraId="473D3D7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136B2D7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11BBC2B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6B28A3F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1127264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3B2D75F6" w14:textId="77777777" w:rsidTr="0045071C">
        <w:trPr>
          <w:trHeight w:val="288"/>
        </w:trPr>
        <w:tc>
          <w:tcPr>
            <w:tcW w:w="1351" w:type="dxa"/>
            <w:noWrap/>
          </w:tcPr>
          <w:p w14:paraId="038DFB9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78F90C3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0555B32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43C7BD7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60BC11D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2A06156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466F697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3146E1AC" w14:textId="77777777" w:rsidTr="0045071C">
        <w:trPr>
          <w:trHeight w:val="288"/>
        </w:trPr>
        <w:tc>
          <w:tcPr>
            <w:tcW w:w="1351" w:type="dxa"/>
            <w:noWrap/>
          </w:tcPr>
          <w:p w14:paraId="5A132AA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2C57D25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402CF14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173107F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4.81</w:t>
            </w:r>
          </w:p>
        </w:tc>
        <w:tc>
          <w:tcPr>
            <w:tcW w:w="516" w:type="dxa"/>
            <w:noWrap/>
          </w:tcPr>
          <w:p w14:paraId="4F0A3F2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57269C0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364" w:type="dxa"/>
            <w:noWrap/>
          </w:tcPr>
          <w:p w14:paraId="7F3BB97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0.009**</w:t>
            </w:r>
          </w:p>
        </w:tc>
      </w:tr>
      <w:tr w:rsidR="00A94AD1" w:rsidRPr="0020299E" w14:paraId="73C45722" w14:textId="77777777" w:rsidTr="0045071C">
        <w:trPr>
          <w:trHeight w:val="288"/>
        </w:trPr>
        <w:tc>
          <w:tcPr>
            <w:tcW w:w="1351" w:type="dxa"/>
            <w:noWrap/>
          </w:tcPr>
          <w:p w14:paraId="074C5C6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17828C6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0650235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B6923C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3.92</w:t>
            </w:r>
          </w:p>
        </w:tc>
        <w:tc>
          <w:tcPr>
            <w:tcW w:w="516" w:type="dxa"/>
            <w:noWrap/>
          </w:tcPr>
          <w:p w14:paraId="1B8ECC0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50362BF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364" w:type="dxa"/>
            <w:noWrap/>
          </w:tcPr>
          <w:p w14:paraId="4941937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0.023*</w:t>
            </w:r>
          </w:p>
        </w:tc>
      </w:tr>
      <w:tr w:rsidR="00A94AD1" w:rsidRPr="0020299E" w14:paraId="76A401BE" w14:textId="77777777" w:rsidTr="0045071C">
        <w:trPr>
          <w:trHeight w:val="288"/>
        </w:trPr>
        <w:tc>
          <w:tcPr>
            <w:tcW w:w="1351" w:type="dxa"/>
            <w:noWrap/>
          </w:tcPr>
          <w:p w14:paraId="4E4FB80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6354989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3F6E0EA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7C35E36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0.302</w:t>
            </w:r>
          </w:p>
        </w:tc>
        <w:tc>
          <w:tcPr>
            <w:tcW w:w="516" w:type="dxa"/>
            <w:noWrap/>
          </w:tcPr>
          <w:p w14:paraId="3A62D1F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7C1DFD3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0.773</w:t>
            </w:r>
          </w:p>
        </w:tc>
        <w:tc>
          <w:tcPr>
            <w:tcW w:w="1364" w:type="dxa"/>
            <w:noWrap/>
          </w:tcPr>
          <w:p w14:paraId="25883D4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0.773</w:t>
            </w:r>
          </w:p>
        </w:tc>
      </w:tr>
      <w:tr w:rsidR="00A94AD1" w:rsidRPr="0020299E" w14:paraId="740AD600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0CE3C94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2B</w:t>
            </w:r>
          </w:p>
        </w:tc>
        <w:tc>
          <w:tcPr>
            <w:tcW w:w="1070" w:type="dxa"/>
            <w:noWrap/>
          </w:tcPr>
          <w:p w14:paraId="19ACF74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1B96C31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01C65B7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31AE9F9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132E58A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1AB90BF4" w14:textId="77777777" w:rsidTr="0045071C">
        <w:trPr>
          <w:trHeight w:val="288"/>
        </w:trPr>
        <w:tc>
          <w:tcPr>
            <w:tcW w:w="1351" w:type="dxa"/>
            <w:noWrap/>
          </w:tcPr>
          <w:p w14:paraId="5EC0C31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24087A2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74432A9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4FC5EFC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778D323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7ECC17E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76BF0F4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3DE1D842" w14:textId="77777777" w:rsidTr="0045071C">
        <w:trPr>
          <w:trHeight w:val="288"/>
        </w:trPr>
        <w:tc>
          <w:tcPr>
            <w:tcW w:w="1351" w:type="dxa"/>
            <w:noWrap/>
          </w:tcPr>
          <w:p w14:paraId="480C534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1BE48BA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29CDBDD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54F7A6F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5.68</w:t>
            </w:r>
          </w:p>
        </w:tc>
        <w:tc>
          <w:tcPr>
            <w:tcW w:w="516" w:type="dxa"/>
            <w:noWrap/>
          </w:tcPr>
          <w:p w14:paraId="3BCDE3E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64AC939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364" w:type="dxa"/>
            <w:noWrap/>
          </w:tcPr>
          <w:p w14:paraId="4BA6178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0.004**</w:t>
            </w:r>
          </w:p>
        </w:tc>
      </w:tr>
      <w:tr w:rsidR="00A94AD1" w:rsidRPr="0020299E" w14:paraId="64493DEE" w14:textId="77777777" w:rsidTr="0045071C">
        <w:trPr>
          <w:trHeight w:val="288"/>
        </w:trPr>
        <w:tc>
          <w:tcPr>
            <w:tcW w:w="1351" w:type="dxa"/>
            <w:noWrap/>
          </w:tcPr>
          <w:p w14:paraId="1C322EA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4C33710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6C83657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7D87D3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4.55</w:t>
            </w:r>
          </w:p>
        </w:tc>
        <w:tc>
          <w:tcPr>
            <w:tcW w:w="516" w:type="dxa"/>
            <w:noWrap/>
          </w:tcPr>
          <w:p w14:paraId="174891E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56122C7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364" w:type="dxa"/>
            <w:noWrap/>
          </w:tcPr>
          <w:p w14:paraId="12410AD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0.012*</w:t>
            </w:r>
          </w:p>
        </w:tc>
      </w:tr>
      <w:tr w:rsidR="00A94AD1" w:rsidRPr="0020299E" w14:paraId="29D1541E" w14:textId="77777777" w:rsidTr="0045071C">
        <w:trPr>
          <w:trHeight w:val="288"/>
        </w:trPr>
        <w:tc>
          <w:tcPr>
            <w:tcW w:w="1351" w:type="dxa"/>
            <w:noWrap/>
          </w:tcPr>
          <w:p w14:paraId="68D9C84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05E5061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3E275FF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7998F1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516" w:type="dxa"/>
            <w:noWrap/>
          </w:tcPr>
          <w:p w14:paraId="2913A26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714A079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0.348</w:t>
            </w:r>
          </w:p>
        </w:tc>
        <w:tc>
          <w:tcPr>
            <w:tcW w:w="1364" w:type="dxa"/>
            <w:noWrap/>
          </w:tcPr>
          <w:p w14:paraId="4012BC5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4AD1" w:rsidRPr="0020299E" w14:paraId="46D4AD66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5E94C0F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7A</w:t>
            </w:r>
          </w:p>
        </w:tc>
        <w:tc>
          <w:tcPr>
            <w:tcW w:w="1070" w:type="dxa"/>
            <w:noWrap/>
          </w:tcPr>
          <w:p w14:paraId="0BBAA05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11A4F0D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7FB7F81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4FB4721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588A25B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36C47E81" w14:textId="77777777" w:rsidTr="0045071C">
        <w:trPr>
          <w:trHeight w:val="288"/>
        </w:trPr>
        <w:tc>
          <w:tcPr>
            <w:tcW w:w="1351" w:type="dxa"/>
            <w:noWrap/>
          </w:tcPr>
          <w:p w14:paraId="680D017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55FD084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6734009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51073E1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1DE558F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0292AB1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4FBA3D0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2958B6A2" w14:textId="77777777" w:rsidTr="0045071C">
        <w:trPr>
          <w:trHeight w:val="288"/>
        </w:trPr>
        <w:tc>
          <w:tcPr>
            <w:tcW w:w="1351" w:type="dxa"/>
            <w:noWrap/>
          </w:tcPr>
          <w:p w14:paraId="2B35EB7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4E97DEF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3351B1A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60191A2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8.71</w:t>
            </w:r>
          </w:p>
        </w:tc>
        <w:tc>
          <w:tcPr>
            <w:tcW w:w="516" w:type="dxa"/>
            <w:noWrap/>
          </w:tcPr>
          <w:p w14:paraId="3E0E074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3B398A2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0.00013</w:t>
            </w:r>
          </w:p>
        </w:tc>
        <w:tc>
          <w:tcPr>
            <w:tcW w:w="1364" w:type="dxa"/>
            <w:noWrap/>
          </w:tcPr>
          <w:p w14:paraId="2975DAD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0.00038***</w:t>
            </w:r>
          </w:p>
        </w:tc>
      </w:tr>
      <w:tr w:rsidR="00A94AD1" w:rsidRPr="0020299E" w14:paraId="348C091E" w14:textId="77777777" w:rsidTr="0045071C">
        <w:trPr>
          <w:trHeight w:val="288"/>
        </w:trPr>
        <w:tc>
          <w:tcPr>
            <w:tcW w:w="1351" w:type="dxa"/>
            <w:noWrap/>
          </w:tcPr>
          <w:p w14:paraId="4B63207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34E2721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6E3FC0E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1ED87B5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9.42</w:t>
            </w:r>
          </w:p>
        </w:tc>
        <w:tc>
          <w:tcPr>
            <w:tcW w:w="516" w:type="dxa"/>
            <w:noWrap/>
          </w:tcPr>
          <w:p w14:paraId="7200AA9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1E9C877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0.00008</w:t>
            </w:r>
          </w:p>
        </w:tc>
        <w:tc>
          <w:tcPr>
            <w:tcW w:w="1364" w:type="dxa"/>
            <w:noWrap/>
          </w:tcPr>
          <w:p w14:paraId="7604E32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0.00025***</w:t>
            </w:r>
          </w:p>
        </w:tc>
      </w:tr>
      <w:tr w:rsidR="00A94AD1" w:rsidRPr="0020299E" w14:paraId="3027FBA6" w14:textId="77777777" w:rsidTr="0045071C">
        <w:trPr>
          <w:trHeight w:val="288"/>
        </w:trPr>
        <w:tc>
          <w:tcPr>
            <w:tcW w:w="1351" w:type="dxa"/>
            <w:noWrap/>
          </w:tcPr>
          <w:p w14:paraId="7B46A0B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5F91282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5EBE7B0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C83402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516" w:type="dxa"/>
            <w:noWrap/>
          </w:tcPr>
          <w:p w14:paraId="62409B8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639BDDA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0.00028</w:t>
            </w:r>
          </w:p>
        </w:tc>
        <w:tc>
          <w:tcPr>
            <w:tcW w:w="1364" w:type="dxa"/>
            <w:noWrap/>
          </w:tcPr>
          <w:p w14:paraId="6D92B49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0.00083***</w:t>
            </w:r>
          </w:p>
        </w:tc>
      </w:tr>
      <w:tr w:rsidR="00A94AD1" w:rsidRPr="0020299E" w14:paraId="2EE39AC0" w14:textId="77777777" w:rsidTr="0045071C">
        <w:trPr>
          <w:trHeight w:val="288"/>
        </w:trPr>
        <w:tc>
          <w:tcPr>
            <w:tcW w:w="2702" w:type="dxa"/>
            <w:gridSpan w:val="2"/>
            <w:noWrap/>
          </w:tcPr>
          <w:p w14:paraId="08EDD8A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7B</w:t>
            </w:r>
          </w:p>
        </w:tc>
        <w:tc>
          <w:tcPr>
            <w:tcW w:w="1070" w:type="dxa"/>
            <w:noWrap/>
          </w:tcPr>
          <w:p w14:paraId="279D9E9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64D8EBF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noWrap/>
          </w:tcPr>
          <w:p w14:paraId="70E1C4B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noWrap/>
          </w:tcPr>
          <w:p w14:paraId="204473B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7D1878E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2F3F008C" w14:textId="77777777" w:rsidTr="0045071C">
        <w:trPr>
          <w:trHeight w:val="288"/>
        </w:trPr>
        <w:tc>
          <w:tcPr>
            <w:tcW w:w="1351" w:type="dxa"/>
            <w:noWrap/>
          </w:tcPr>
          <w:p w14:paraId="6CB4876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351" w:type="dxa"/>
            <w:noWrap/>
          </w:tcPr>
          <w:p w14:paraId="64BB311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070" w:type="dxa"/>
            <w:noWrap/>
          </w:tcPr>
          <w:p w14:paraId="7C58167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5A622FB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16" w:type="dxa"/>
            <w:noWrap/>
          </w:tcPr>
          <w:p w14:paraId="03CD55B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57" w:type="dxa"/>
            <w:noWrap/>
          </w:tcPr>
          <w:p w14:paraId="775E76A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364" w:type="dxa"/>
            <w:noWrap/>
          </w:tcPr>
          <w:p w14:paraId="7DFB5D8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1D2F4EF8" w14:textId="77777777" w:rsidTr="0045071C">
        <w:trPr>
          <w:trHeight w:val="288"/>
        </w:trPr>
        <w:tc>
          <w:tcPr>
            <w:tcW w:w="1351" w:type="dxa"/>
            <w:noWrap/>
          </w:tcPr>
          <w:p w14:paraId="1F04B6E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12E89C2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070" w:type="dxa"/>
            <w:noWrap/>
          </w:tcPr>
          <w:p w14:paraId="00BC13F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A558A6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5.95</w:t>
            </w:r>
          </w:p>
        </w:tc>
        <w:tc>
          <w:tcPr>
            <w:tcW w:w="516" w:type="dxa"/>
            <w:noWrap/>
          </w:tcPr>
          <w:p w14:paraId="4EAB24F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16B6596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364" w:type="dxa"/>
            <w:noWrap/>
          </w:tcPr>
          <w:p w14:paraId="6C914C7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0.003**</w:t>
            </w:r>
          </w:p>
        </w:tc>
      </w:tr>
      <w:tr w:rsidR="00A94AD1" w:rsidRPr="0020299E" w14:paraId="3BF43C66" w14:textId="77777777" w:rsidTr="0045071C">
        <w:trPr>
          <w:trHeight w:val="288"/>
        </w:trPr>
        <w:tc>
          <w:tcPr>
            <w:tcW w:w="1351" w:type="dxa"/>
            <w:noWrap/>
          </w:tcPr>
          <w:p w14:paraId="3AF53C9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351" w:type="dxa"/>
            <w:noWrap/>
          </w:tcPr>
          <w:p w14:paraId="6D212A3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2C5C776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725CE5D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516" w:type="dxa"/>
            <w:noWrap/>
          </w:tcPr>
          <w:p w14:paraId="70EAFB0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01ADB1D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0.00057</w:t>
            </w:r>
          </w:p>
        </w:tc>
        <w:tc>
          <w:tcPr>
            <w:tcW w:w="1364" w:type="dxa"/>
            <w:noWrap/>
          </w:tcPr>
          <w:p w14:paraId="7F8C145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0.002**</w:t>
            </w:r>
          </w:p>
        </w:tc>
      </w:tr>
      <w:tr w:rsidR="00A94AD1" w:rsidRPr="0020299E" w14:paraId="45A2E3B9" w14:textId="77777777" w:rsidTr="0045071C">
        <w:trPr>
          <w:trHeight w:val="288"/>
        </w:trPr>
        <w:tc>
          <w:tcPr>
            <w:tcW w:w="1351" w:type="dxa"/>
            <w:noWrap/>
          </w:tcPr>
          <w:p w14:paraId="23BDDED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351" w:type="dxa"/>
            <w:noWrap/>
          </w:tcPr>
          <w:p w14:paraId="461B748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070" w:type="dxa"/>
            <w:noWrap/>
          </w:tcPr>
          <w:p w14:paraId="2652AB1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C79C2A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516" w:type="dxa"/>
            <w:noWrap/>
          </w:tcPr>
          <w:p w14:paraId="762E71B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</w:tcPr>
          <w:p w14:paraId="6ECC5D0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0.00036</w:t>
            </w:r>
          </w:p>
        </w:tc>
        <w:tc>
          <w:tcPr>
            <w:tcW w:w="1364" w:type="dxa"/>
            <w:noWrap/>
          </w:tcPr>
          <w:p w14:paraId="3119CB8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0.001**</w:t>
            </w:r>
          </w:p>
        </w:tc>
      </w:tr>
    </w:tbl>
    <w:p w14:paraId="15070195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48D46EA5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Supplemental Table 2: Statistical comparisons for male qPCR data</w:t>
      </w:r>
    </w:p>
    <w:p w14:paraId="18A58EA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Repeat ANOVAs) for each primer for 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Ae. aegypti 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tissues. Stars indicate significance level (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 p&lt;0.05, ** p&lt;0.01, *** p&lt;0.001).</w:t>
      </w:r>
    </w:p>
    <w:p w14:paraId="225E66ED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8306" w:type="dxa"/>
        <w:tblLook w:val="04A0" w:firstRow="1" w:lastRow="0" w:firstColumn="1" w:lastColumn="0" w:noHBand="0" w:noVBand="1"/>
      </w:tblPr>
      <w:tblGrid>
        <w:gridCol w:w="1316"/>
        <w:gridCol w:w="1230"/>
        <w:gridCol w:w="1149"/>
        <w:gridCol w:w="1150"/>
        <w:gridCol w:w="577"/>
        <w:gridCol w:w="1386"/>
        <w:gridCol w:w="1489"/>
        <w:gridCol w:w="9"/>
      </w:tblGrid>
      <w:tr w:rsidR="00A94AD1" w:rsidRPr="0020299E" w14:paraId="68858410" w14:textId="77777777" w:rsidTr="0045071C">
        <w:trPr>
          <w:gridAfter w:val="1"/>
          <w:wAfter w:w="9" w:type="dxa"/>
          <w:trHeight w:val="288"/>
        </w:trPr>
        <w:tc>
          <w:tcPr>
            <w:tcW w:w="2546" w:type="dxa"/>
            <w:gridSpan w:val="2"/>
            <w:noWrap/>
          </w:tcPr>
          <w:p w14:paraId="1A9F45C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1A</w:t>
            </w:r>
          </w:p>
        </w:tc>
        <w:tc>
          <w:tcPr>
            <w:tcW w:w="1149" w:type="dxa"/>
            <w:noWrap/>
          </w:tcPr>
          <w:p w14:paraId="6B4589A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65BFF1F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0FB2601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491CC6D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70041AD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57DC7809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6528463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551B3F4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1156FAE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50E3682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3F1F4E8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2F153B6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5C94E9D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3A957BC6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3FF5C65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52C5CB1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090E38D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1A8062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5.58</w:t>
            </w:r>
          </w:p>
        </w:tc>
        <w:tc>
          <w:tcPr>
            <w:tcW w:w="577" w:type="dxa"/>
            <w:noWrap/>
          </w:tcPr>
          <w:p w14:paraId="26018CF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2488D3E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489" w:type="dxa"/>
            <w:noWrap/>
          </w:tcPr>
          <w:p w14:paraId="30369F9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0.004**</w:t>
            </w:r>
          </w:p>
        </w:tc>
      </w:tr>
      <w:tr w:rsidR="00A94AD1" w:rsidRPr="0020299E" w14:paraId="4906D4F3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13BA2C3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683E1A1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317B800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69EA812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2.64</w:t>
            </w:r>
          </w:p>
        </w:tc>
        <w:tc>
          <w:tcPr>
            <w:tcW w:w="577" w:type="dxa"/>
            <w:noWrap/>
          </w:tcPr>
          <w:p w14:paraId="646A7AE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63F8FA4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0.039</w:t>
            </w:r>
          </w:p>
        </w:tc>
        <w:tc>
          <w:tcPr>
            <w:tcW w:w="1489" w:type="dxa"/>
            <w:noWrap/>
          </w:tcPr>
          <w:p w14:paraId="61A66F4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0.116</w:t>
            </w:r>
          </w:p>
        </w:tc>
      </w:tr>
      <w:tr w:rsidR="00A94AD1" w:rsidRPr="0020299E" w14:paraId="711DB38C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26243AE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56F58F5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258885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17CF08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-6.27</w:t>
            </w:r>
          </w:p>
        </w:tc>
        <w:tc>
          <w:tcPr>
            <w:tcW w:w="577" w:type="dxa"/>
            <w:noWrap/>
          </w:tcPr>
          <w:p w14:paraId="3123303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2DFEC13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0.000766</w:t>
            </w:r>
          </w:p>
        </w:tc>
        <w:tc>
          <w:tcPr>
            <w:tcW w:w="1489" w:type="dxa"/>
            <w:noWrap/>
          </w:tcPr>
          <w:p w14:paraId="2148637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0.002**</w:t>
            </w:r>
          </w:p>
        </w:tc>
      </w:tr>
      <w:tr w:rsidR="00A94AD1" w:rsidRPr="0020299E" w14:paraId="252CC9BD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1B7DF11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1B</w:t>
            </w:r>
          </w:p>
        </w:tc>
        <w:tc>
          <w:tcPr>
            <w:tcW w:w="1230" w:type="dxa"/>
            <w:noWrap/>
          </w:tcPr>
          <w:p w14:paraId="4996DEE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noWrap/>
          </w:tcPr>
          <w:p w14:paraId="3BF19B0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3ED46ED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76AC58F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4CDEAE9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15DB9D4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3AC427FB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42442C8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4C6E15B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36439D9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5B0185B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6473B1D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457A88A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08DA538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2C5C9A84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123EA74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08A3C8C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0E5B25E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59CB03E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6.94</w:t>
            </w:r>
          </w:p>
        </w:tc>
        <w:tc>
          <w:tcPr>
            <w:tcW w:w="577" w:type="dxa"/>
            <w:noWrap/>
          </w:tcPr>
          <w:p w14:paraId="5C61E36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325EA80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0.000445</w:t>
            </w:r>
          </w:p>
        </w:tc>
        <w:tc>
          <w:tcPr>
            <w:tcW w:w="1489" w:type="dxa"/>
            <w:noWrap/>
          </w:tcPr>
          <w:p w14:paraId="746045A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0.001**</w:t>
            </w:r>
          </w:p>
        </w:tc>
      </w:tr>
      <w:tr w:rsidR="00A94AD1" w:rsidRPr="0020299E" w14:paraId="1E140BA4" w14:textId="77777777" w:rsidTr="0045071C">
        <w:trPr>
          <w:trHeight w:val="288"/>
        </w:trPr>
        <w:tc>
          <w:tcPr>
            <w:tcW w:w="1316" w:type="dxa"/>
            <w:noWrap/>
          </w:tcPr>
          <w:p w14:paraId="77A0903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65C8AAA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5E469BA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55CE6C9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9.93</w:t>
            </w:r>
          </w:p>
        </w:tc>
        <w:tc>
          <w:tcPr>
            <w:tcW w:w="577" w:type="dxa"/>
            <w:noWrap/>
          </w:tcPr>
          <w:p w14:paraId="6B28167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7BF3F0D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0.0000601</w:t>
            </w:r>
          </w:p>
        </w:tc>
        <w:tc>
          <w:tcPr>
            <w:tcW w:w="1498" w:type="dxa"/>
            <w:gridSpan w:val="2"/>
            <w:noWrap/>
          </w:tcPr>
          <w:p w14:paraId="586B0E6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0.00018***</w:t>
            </w:r>
          </w:p>
        </w:tc>
      </w:tr>
      <w:tr w:rsidR="00A94AD1" w:rsidRPr="0020299E" w14:paraId="6314DCE9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020F48F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1F6F73B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11B7059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355ED8C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1.99</w:t>
            </w:r>
          </w:p>
        </w:tc>
        <w:tc>
          <w:tcPr>
            <w:tcW w:w="577" w:type="dxa"/>
            <w:noWrap/>
          </w:tcPr>
          <w:p w14:paraId="12AF69D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6E7B45B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0.094</w:t>
            </w:r>
          </w:p>
        </w:tc>
        <w:tc>
          <w:tcPr>
            <w:tcW w:w="1489" w:type="dxa"/>
            <w:noWrap/>
          </w:tcPr>
          <w:p w14:paraId="0A2FB3E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0.283</w:t>
            </w:r>
          </w:p>
        </w:tc>
      </w:tr>
      <w:tr w:rsidR="00A94AD1" w:rsidRPr="0020299E" w14:paraId="612520FE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326BC17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2A</w:t>
            </w:r>
          </w:p>
        </w:tc>
        <w:tc>
          <w:tcPr>
            <w:tcW w:w="1230" w:type="dxa"/>
            <w:noWrap/>
          </w:tcPr>
          <w:p w14:paraId="6AEAD95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noWrap/>
          </w:tcPr>
          <w:p w14:paraId="4EA18F6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2707AC0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6C6040B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439EBB9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3B8E677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2B5FF225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686F906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1B03C15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7A1D257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4B32E73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7ADC665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745011F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3ECF223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6B63F1FE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1AD9335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19931F1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3C1BAB3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0C832C6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3.38</w:t>
            </w:r>
          </w:p>
        </w:tc>
        <w:tc>
          <w:tcPr>
            <w:tcW w:w="577" w:type="dxa"/>
            <w:noWrap/>
          </w:tcPr>
          <w:p w14:paraId="1F4A33D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7CB3BE8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0.015</w:t>
            </w:r>
          </w:p>
        </w:tc>
        <w:tc>
          <w:tcPr>
            <w:tcW w:w="1489" w:type="dxa"/>
            <w:noWrap/>
          </w:tcPr>
          <w:p w14:paraId="16A24CA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0.045*</w:t>
            </w:r>
          </w:p>
        </w:tc>
      </w:tr>
      <w:tr w:rsidR="00A94AD1" w:rsidRPr="0020299E" w14:paraId="6E0BDFC2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74478E1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7823DDA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12FB37E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A9C192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577" w:type="dxa"/>
            <w:noWrap/>
          </w:tcPr>
          <w:p w14:paraId="617D68D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232B2BF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489" w:type="dxa"/>
            <w:noWrap/>
          </w:tcPr>
          <w:p w14:paraId="4A4256E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0.209</w:t>
            </w:r>
          </w:p>
        </w:tc>
      </w:tr>
      <w:tr w:rsidR="00A94AD1" w:rsidRPr="0020299E" w14:paraId="359C9525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5894168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4430249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05F9550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493FDE0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-0.29</w:t>
            </w:r>
          </w:p>
        </w:tc>
        <w:tc>
          <w:tcPr>
            <w:tcW w:w="577" w:type="dxa"/>
            <w:noWrap/>
          </w:tcPr>
          <w:p w14:paraId="3234E53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324A5DC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0.782</w:t>
            </w:r>
          </w:p>
        </w:tc>
        <w:tc>
          <w:tcPr>
            <w:tcW w:w="1489" w:type="dxa"/>
            <w:noWrap/>
          </w:tcPr>
          <w:p w14:paraId="69FD4DB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4AD1" w:rsidRPr="0020299E" w14:paraId="3E6028E4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5312707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2B</w:t>
            </w:r>
          </w:p>
        </w:tc>
        <w:tc>
          <w:tcPr>
            <w:tcW w:w="1230" w:type="dxa"/>
            <w:noWrap/>
          </w:tcPr>
          <w:p w14:paraId="0571CF7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noWrap/>
          </w:tcPr>
          <w:p w14:paraId="7A30C53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3C0AF00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0AA6172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20D3F7C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7ED4A23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254428BF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0A0D980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468F3A2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7FB61D8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089731C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2B5CD36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23267D1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1699CC6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37911978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42DBF53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0B5BF47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61BD26E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308A714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577" w:type="dxa"/>
            <w:noWrap/>
          </w:tcPr>
          <w:p w14:paraId="4A290A0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2371DE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489" w:type="dxa"/>
            <w:noWrap/>
          </w:tcPr>
          <w:p w14:paraId="62782E3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0.069</w:t>
            </w:r>
          </w:p>
        </w:tc>
      </w:tr>
      <w:tr w:rsidR="00A94AD1" w:rsidRPr="0020299E" w14:paraId="5794997D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548ADA3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6DE391E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4E6238A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2923DC0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1.55</w:t>
            </w:r>
          </w:p>
        </w:tc>
        <w:tc>
          <w:tcPr>
            <w:tcW w:w="577" w:type="dxa"/>
            <w:noWrap/>
          </w:tcPr>
          <w:p w14:paraId="5FBD847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049077D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0.172</w:t>
            </w:r>
          </w:p>
        </w:tc>
        <w:tc>
          <w:tcPr>
            <w:tcW w:w="1489" w:type="dxa"/>
            <w:noWrap/>
          </w:tcPr>
          <w:p w14:paraId="35534BE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0.516</w:t>
            </w:r>
          </w:p>
        </w:tc>
      </w:tr>
      <w:tr w:rsidR="00A94AD1" w:rsidRPr="0020299E" w14:paraId="6E10EF91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7AD13AC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47C9EE5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28C9630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50E92B8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-2.73</w:t>
            </w:r>
          </w:p>
        </w:tc>
        <w:tc>
          <w:tcPr>
            <w:tcW w:w="577" w:type="dxa"/>
            <w:noWrap/>
          </w:tcPr>
          <w:p w14:paraId="1C37E36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271B24C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0.034</w:t>
            </w:r>
          </w:p>
        </w:tc>
        <w:tc>
          <w:tcPr>
            <w:tcW w:w="1489" w:type="dxa"/>
            <w:noWrap/>
          </w:tcPr>
          <w:p w14:paraId="575EE20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0.103</w:t>
            </w:r>
          </w:p>
        </w:tc>
      </w:tr>
      <w:tr w:rsidR="00A94AD1" w:rsidRPr="0020299E" w14:paraId="08FC4969" w14:textId="77777777" w:rsidTr="0045071C">
        <w:trPr>
          <w:gridAfter w:val="1"/>
          <w:wAfter w:w="9" w:type="dxa"/>
          <w:trHeight w:val="288"/>
        </w:trPr>
        <w:tc>
          <w:tcPr>
            <w:tcW w:w="2546" w:type="dxa"/>
            <w:gridSpan w:val="2"/>
            <w:noWrap/>
          </w:tcPr>
          <w:p w14:paraId="1AC3782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7A</w:t>
            </w:r>
          </w:p>
        </w:tc>
        <w:tc>
          <w:tcPr>
            <w:tcW w:w="1149" w:type="dxa"/>
            <w:noWrap/>
          </w:tcPr>
          <w:p w14:paraId="57E527F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0D3BFB1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511D581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6DC9019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534E96C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333687A0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5198FC3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750F9C5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72EEC7A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4D6EDF5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317AB59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4B95496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392DF5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39E75CF8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4DFDCB2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1C689D8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7470C4A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2535D8E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2.51</w:t>
            </w:r>
          </w:p>
        </w:tc>
        <w:tc>
          <w:tcPr>
            <w:tcW w:w="577" w:type="dxa"/>
            <w:noWrap/>
          </w:tcPr>
          <w:p w14:paraId="1DCE9DF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1A8DC46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0.046</w:t>
            </w:r>
          </w:p>
        </w:tc>
        <w:tc>
          <w:tcPr>
            <w:tcW w:w="1489" w:type="dxa"/>
            <w:noWrap/>
          </w:tcPr>
          <w:p w14:paraId="4BB3559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0.138</w:t>
            </w:r>
          </w:p>
        </w:tc>
      </w:tr>
      <w:tr w:rsidR="00A94AD1" w:rsidRPr="0020299E" w14:paraId="1A09D1A4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7BE66B2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51A8FDC6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5B1C69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6C0ED60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577" w:type="dxa"/>
            <w:noWrap/>
          </w:tcPr>
          <w:p w14:paraId="1035D5F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7C5EFFB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0.000383</w:t>
            </w:r>
          </w:p>
        </w:tc>
        <w:tc>
          <w:tcPr>
            <w:tcW w:w="1489" w:type="dxa"/>
            <w:noWrap/>
          </w:tcPr>
          <w:p w14:paraId="6385AB4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0.001**</w:t>
            </w:r>
          </w:p>
        </w:tc>
      </w:tr>
      <w:tr w:rsidR="00A94AD1" w:rsidRPr="0020299E" w14:paraId="1C75DC8E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05BC2F3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1F6AF72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6598DEF9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34AED2B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4.23</w:t>
            </w:r>
          </w:p>
        </w:tc>
        <w:tc>
          <w:tcPr>
            <w:tcW w:w="577" w:type="dxa"/>
            <w:noWrap/>
          </w:tcPr>
          <w:p w14:paraId="31D5C12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705F710B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489" w:type="dxa"/>
            <w:noWrap/>
          </w:tcPr>
          <w:p w14:paraId="1880B393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0.016*</w:t>
            </w:r>
          </w:p>
        </w:tc>
      </w:tr>
      <w:tr w:rsidR="00A94AD1" w:rsidRPr="0020299E" w14:paraId="685AD3DB" w14:textId="77777777" w:rsidTr="0045071C">
        <w:trPr>
          <w:gridAfter w:val="1"/>
          <w:wAfter w:w="9" w:type="dxa"/>
          <w:trHeight w:val="288"/>
        </w:trPr>
        <w:tc>
          <w:tcPr>
            <w:tcW w:w="2546" w:type="dxa"/>
            <w:gridSpan w:val="2"/>
            <w:noWrap/>
          </w:tcPr>
          <w:p w14:paraId="709AF85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5-HT</w:t>
            </w: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vertAlign w:val="subscript"/>
              </w:rPr>
              <w:t>7B</w:t>
            </w:r>
          </w:p>
        </w:tc>
        <w:tc>
          <w:tcPr>
            <w:tcW w:w="1149" w:type="dxa"/>
            <w:noWrap/>
          </w:tcPr>
          <w:p w14:paraId="0437249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5284554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14:paraId="39C77DA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noWrap/>
          </w:tcPr>
          <w:p w14:paraId="352B22E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14:paraId="52E64E6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787F05E9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7F7E5DD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1</w:t>
            </w:r>
          </w:p>
        </w:tc>
        <w:tc>
          <w:tcPr>
            <w:tcW w:w="1230" w:type="dxa"/>
            <w:noWrap/>
          </w:tcPr>
          <w:p w14:paraId="2DE3B0F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Tissue 2</w:t>
            </w:r>
          </w:p>
        </w:tc>
        <w:tc>
          <w:tcPr>
            <w:tcW w:w="1149" w:type="dxa"/>
            <w:noWrap/>
          </w:tcPr>
          <w:p w14:paraId="1307D64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</w:t>
            </w:r>
          </w:p>
        </w:tc>
        <w:tc>
          <w:tcPr>
            <w:tcW w:w="1150" w:type="dxa"/>
            <w:noWrap/>
          </w:tcPr>
          <w:p w14:paraId="2EB5567D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577" w:type="dxa"/>
            <w:noWrap/>
          </w:tcPr>
          <w:p w14:paraId="7DC3BF51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6" w:type="dxa"/>
            <w:noWrap/>
          </w:tcPr>
          <w:p w14:paraId="598F725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1489" w:type="dxa"/>
            <w:noWrap/>
          </w:tcPr>
          <w:p w14:paraId="6F21A33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6DBD375B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3C12BDF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360DC1F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149" w:type="dxa"/>
            <w:noWrap/>
          </w:tcPr>
          <w:p w14:paraId="48D6B41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6FC69E6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577" w:type="dxa"/>
            <w:noWrap/>
          </w:tcPr>
          <w:p w14:paraId="31B7D86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74F561A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0.169</w:t>
            </w:r>
          </w:p>
        </w:tc>
        <w:tc>
          <w:tcPr>
            <w:tcW w:w="1489" w:type="dxa"/>
            <w:noWrap/>
          </w:tcPr>
          <w:p w14:paraId="04AFF7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0.507</w:t>
            </w:r>
          </w:p>
        </w:tc>
      </w:tr>
      <w:tr w:rsidR="00A94AD1" w:rsidRPr="0020299E" w14:paraId="4C07BCD8" w14:textId="77777777" w:rsidTr="0045071C">
        <w:trPr>
          <w:gridAfter w:val="1"/>
          <w:wAfter w:w="9" w:type="dxa"/>
          <w:trHeight w:val="359"/>
        </w:trPr>
        <w:tc>
          <w:tcPr>
            <w:tcW w:w="1316" w:type="dxa"/>
            <w:noWrap/>
          </w:tcPr>
          <w:p w14:paraId="0F018EE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Body       </w:t>
            </w:r>
          </w:p>
        </w:tc>
        <w:tc>
          <w:tcPr>
            <w:tcW w:w="1230" w:type="dxa"/>
            <w:noWrap/>
          </w:tcPr>
          <w:p w14:paraId="49D3FCAC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64913AA2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3283452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3.91</w:t>
            </w:r>
          </w:p>
        </w:tc>
        <w:tc>
          <w:tcPr>
            <w:tcW w:w="577" w:type="dxa"/>
            <w:noWrap/>
          </w:tcPr>
          <w:p w14:paraId="70FFA228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19FCC7F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489" w:type="dxa"/>
            <w:noWrap/>
          </w:tcPr>
          <w:p w14:paraId="118F9304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0.024*</w:t>
            </w:r>
          </w:p>
        </w:tc>
      </w:tr>
      <w:tr w:rsidR="00A94AD1" w:rsidRPr="0020299E" w14:paraId="71A08F0B" w14:textId="77777777" w:rsidTr="0045071C">
        <w:trPr>
          <w:gridAfter w:val="1"/>
          <w:wAfter w:w="9" w:type="dxa"/>
          <w:trHeight w:val="288"/>
        </w:trPr>
        <w:tc>
          <w:tcPr>
            <w:tcW w:w="1316" w:type="dxa"/>
            <w:noWrap/>
          </w:tcPr>
          <w:p w14:paraId="5FE493BE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230" w:type="dxa"/>
            <w:noWrap/>
          </w:tcPr>
          <w:p w14:paraId="5F04C1B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1149" w:type="dxa"/>
            <w:noWrap/>
          </w:tcPr>
          <w:p w14:paraId="5488F760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noWrap/>
          </w:tcPr>
          <w:p w14:paraId="258712EA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3.88</w:t>
            </w:r>
          </w:p>
        </w:tc>
        <w:tc>
          <w:tcPr>
            <w:tcW w:w="577" w:type="dxa"/>
            <w:noWrap/>
          </w:tcPr>
          <w:p w14:paraId="49ED6A35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noWrap/>
          </w:tcPr>
          <w:p w14:paraId="34104CDF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489" w:type="dxa"/>
            <w:noWrap/>
          </w:tcPr>
          <w:p w14:paraId="7061C3C7" w14:textId="77777777" w:rsidR="00A94AD1" w:rsidRPr="0020299E" w:rsidRDefault="00A94AD1" w:rsidP="004507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0.024*</w:t>
            </w:r>
          </w:p>
        </w:tc>
      </w:tr>
    </w:tbl>
    <w:p w14:paraId="379C8C9C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0BCB2101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Supplemental Table 3: Statistical comparisons for male single injection data and median change per group</w:t>
      </w:r>
    </w:p>
    <w:p w14:paraId="0ABDDF29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3126D96C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ART ANOVA) for changes in frequency for each single injection type for 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Ae. aegypti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, as well as the estimated median shift in frequency following injection. Stars indicate significance level (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** p&lt;0.01, *** p&lt;0.001).</w:t>
      </w:r>
    </w:p>
    <w:p w14:paraId="3A6FE08C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ab"/>
        <w:tblW w:w="9923" w:type="dxa"/>
        <w:tblInd w:w="-147" w:type="dxa"/>
        <w:tblLook w:val="04A0" w:firstRow="1" w:lastRow="0" w:firstColumn="1" w:lastColumn="0" w:noHBand="0" w:noVBand="1"/>
      </w:tblPr>
      <w:tblGrid>
        <w:gridCol w:w="2086"/>
        <w:gridCol w:w="2176"/>
        <w:gridCol w:w="1267"/>
        <w:gridCol w:w="1134"/>
        <w:gridCol w:w="567"/>
        <w:gridCol w:w="1134"/>
        <w:gridCol w:w="1559"/>
      </w:tblGrid>
      <w:tr w:rsidR="00A94AD1" w:rsidRPr="0020299E" w14:paraId="48269B84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71062C4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2176" w:type="dxa"/>
            <w:noWrap/>
            <w:vAlign w:val="center"/>
          </w:tcPr>
          <w:p w14:paraId="14DE973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Group 2</w:t>
            </w:r>
          </w:p>
        </w:tc>
        <w:tc>
          <w:tcPr>
            <w:tcW w:w="1267" w:type="dxa"/>
            <w:noWrap/>
            <w:vAlign w:val="center"/>
          </w:tcPr>
          <w:p w14:paraId="3A5AC0D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34" w:type="dxa"/>
            <w:noWrap/>
            <w:vAlign w:val="center"/>
          </w:tcPr>
          <w:p w14:paraId="46A3C42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567" w:type="dxa"/>
            <w:noWrap/>
            <w:vAlign w:val="center"/>
          </w:tcPr>
          <w:p w14:paraId="13A7F44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2D538D9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t ratio</w:t>
            </w:r>
          </w:p>
        </w:tc>
        <w:tc>
          <w:tcPr>
            <w:tcW w:w="1559" w:type="dxa"/>
            <w:noWrap/>
            <w:vAlign w:val="center"/>
          </w:tcPr>
          <w:p w14:paraId="796C3B2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Adj</w:t>
            </w:r>
            <w:proofErr w:type="spellEnd"/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 value</w:t>
            </w:r>
          </w:p>
        </w:tc>
      </w:tr>
      <w:tr w:rsidR="00A94AD1" w:rsidRPr="0020299E" w14:paraId="610037FA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0C28E81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5-HTP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185CFC6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AMTP</w:t>
            </w:r>
          </w:p>
        </w:tc>
        <w:tc>
          <w:tcPr>
            <w:tcW w:w="1267" w:type="dxa"/>
            <w:noWrap/>
            <w:vAlign w:val="center"/>
          </w:tcPr>
          <w:p w14:paraId="424C7FF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34.242</w:t>
            </w:r>
          </w:p>
        </w:tc>
        <w:tc>
          <w:tcPr>
            <w:tcW w:w="1134" w:type="dxa"/>
            <w:noWrap/>
            <w:vAlign w:val="center"/>
          </w:tcPr>
          <w:p w14:paraId="0BD5300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2.857</w:t>
            </w:r>
          </w:p>
        </w:tc>
        <w:tc>
          <w:tcPr>
            <w:tcW w:w="567" w:type="dxa"/>
            <w:noWrap/>
            <w:vAlign w:val="center"/>
          </w:tcPr>
          <w:p w14:paraId="0CA0FAA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16BBA3C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11.986</w:t>
            </w:r>
          </w:p>
        </w:tc>
        <w:tc>
          <w:tcPr>
            <w:tcW w:w="1559" w:type="dxa"/>
            <w:noWrap/>
            <w:vAlign w:val="center"/>
          </w:tcPr>
          <w:p w14:paraId="37876A2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1.25E-15***</w:t>
            </w:r>
          </w:p>
        </w:tc>
      </w:tr>
      <w:tr w:rsidR="00A94AD1" w:rsidRPr="0020299E" w14:paraId="674126DB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60705B8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5-HTP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5174C8A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Serotonin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08426A6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-3.991</w:t>
            </w:r>
          </w:p>
        </w:tc>
        <w:tc>
          <w:tcPr>
            <w:tcW w:w="1134" w:type="dxa"/>
            <w:noWrap/>
            <w:vAlign w:val="center"/>
          </w:tcPr>
          <w:p w14:paraId="76F828E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3.1444</w:t>
            </w:r>
          </w:p>
        </w:tc>
        <w:tc>
          <w:tcPr>
            <w:tcW w:w="567" w:type="dxa"/>
            <w:noWrap/>
            <w:vAlign w:val="center"/>
          </w:tcPr>
          <w:p w14:paraId="29456CE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676F84B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-1.269</w:t>
            </w:r>
          </w:p>
        </w:tc>
        <w:tc>
          <w:tcPr>
            <w:tcW w:w="1559" w:type="dxa"/>
            <w:noWrap/>
            <w:vAlign w:val="center"/>
          </w:tcPr>
          <w:p w14:paraId="3C42BC5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0.21002</w:t>
            </w:r>
          </w:p>
        </w:tc>
      </w:tr>
      <w:tr w:rsidR="00A94AD1" w:rsidRPr="0020299E" w14:paraId="139B23D5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497C8F0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5-HTP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4A88CA5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Ringer</w:t>
            </w:r>
          </w:p>
        </w:tc>
        <w:tc>
          <w:tcPr>
            <w:tcW w:w="1267" w:type="dxa"/>
            <w:noWrap/>
            <w:vAlign w:val="center"/>
          </w:tcPr>
          <w:p w14:paraId="7CC7B65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23.009</w:t>
            </w:r>
          </w:p>
        </w:tc>
        <w:tc>
          <w:tcPr>
            <w:tcW w:w="1134" w:type="dxa"/>
            <w:noWrap/>
            <w:vAlign w:val="center"/>
          </w:tcPr>
          <w:p w14:paraId="14ABD53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3.1444</w:t>
            </w:r>
          </w:p>
        </w:tc>
        <w:tc>
          <w:tcPr>
            <w:tcW w:w="567" w:type="dxa"/>
            <w:noWrap/>
            <w:vAlign w:val="center"/>
          </w:tcPr>
          <w:p w14:paraId="1F1E96B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7387A84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7.317</w:t>
            </w:r>
          </w:p>
        </w:tc>
        <w:tc>
          <w:tcPr>
            <w:tcW w:w="1559" w:type="dxa"/>
            <w:noWrap/>
            <w:vAlign w:val="center"/>
          </w:tcPr>
          <w:p w14:paraId="364F19B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9.26E-09***</w:t>
            </w:r>
          </w:p>
        </w:tc>
      </w:tr>
      <w:tr w:rsidR="00A94AD1" w:rsidRPr="0020299E" w14:paraId="57BF7DFC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41BA506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5-HTP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23AAADA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 mM Serotonin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65D572C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8.091</w:t>
            </w:r>
          </w:p>
        </w:tc>
        <w:tc>
          <w:tcPr>
            <w:tcW w:w="1134" w:type="dxa"/>
            <w:noWrap/>
            <w:vAlign w:val="center"/>
          </w:tcPr>
          <w:p w14:paraId="48A2221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3.069</w:t>
            </w:r>
          </w:p>
        </w:tc>
        <w:tc>
          <w:tcPr>
            <w:tcW w:w="567" w:type="dxa"/>
            <w:noWrap/>
            <w:vAlign w:val="center"/>
          </w:tcPr>
          <w:p w14:paraId="0F02198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5E9B309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2.637</w:t>
            </w:r>
          </w:p>
        </w:tc>
        <w:tc>
          <w:tcPr>
            <w:tcW w:w="1559" w:type="dxa"/>
            <w:noWrap/>
            <w:vAlign w:val="center"/>
          </w:tcPr>
          <w:p w14:paraId="02A38F5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0.02203*</w:t>
            </w:r>
          </w:p>
        </w:tc>
      </w:tr>
      <w:tr w:rsidR="00A94AD1" w:rsidRPr="0020299E" w14:paraId="62EB657B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685103E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AMTP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071010E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Serotonin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0E65798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-38.233</w:t>
            </w:r>
          </w:p>
        </w:tc>
        <w:tc>
          <w:tcPr>
            <w:tcW w:w="1134" w:type="dxa"/>
            <w:noWrap/>
            <w:vAlign w:val="center"/>
          </w:tcPr>
          <w:p w14:paraId="65F3594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2.938</w:t>
            </w:r>
          </w:p>
        </w:tc>
        <w:tc>
          <w:tcPr>
            <w:tcW w:w="567" w:type="dxa"/>
            <w:noWrap/>
            <w:vAlign w:val="center"/>
          </w:tcPr>
          <w:p w14:paraId="43B4C59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090D390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-13.013</w:t>
            </w:r>
          </w:p>
        </w:tc>
        <w:tc>
          <w:tcPr>
            <w:tcW w:w="1559" w:type="dxa"/>
            <w:noWrap/>
            <w:vAlign w:val="center"/>
          </w:tcPr>
          <w:p w14:paraId="5B518F1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5.52E-17***</w:t>
            </w:r>
          </w:p>
        </w:tc>
      </w:tr>
      <w:tr w:rsidR="00A94AD1" w:rsidRPr="0020299E" w14:paraId="2C4E10B6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7BA110B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AMTP</w:t>
            </w:r>
            <w:r w:rsidRPr="0020299E" w:rsidDel="00A76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noWrap/>
            <w:vAlign w:val="center"/>
          </w:tcPr>
          <w:p w14:paraId="6D0C734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Ringer</w:t>
            </w:r>
          </w:p>
        </w:tc>
        <w:tc>
          <w:tcPr>
            <w:tcW w:w="1267" w:type="dxa"/>
            <w:noWrap/>
            <w:vAlign w:val="center"/>
          </w:tcPr>
          <w:p w14:paraId="11AE9F3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-11.233</w:t>
            </w:r>
          </w:p>
        </w:tc>
        <w:tc>
          <w:tcPr>
            <w:tcW w:w="1134" w:type="dxa"/>
            <w:noWrap/>
            <w:vAlign w:val="center"/>
          </w:tcPr>
          <w:p w14:paraId="731DEA2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2.938</w:t>
            </w:r>
          </w:p>
        </w:tc>
        <w:tc>
          <w:tcPr>
            <w:tcW w:w="567" w:type="dxa"/>
            <w:noWrap/>
            <w:vAlign w:val="center"/>
          </w:tcPr>
          <w:p w14:paraId="5DAC9B5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41D0CD1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-3.823</w:t>
            </w:r>
          </w:p>
        </w:tc>
        <w:tc>
          <w:tcPr>
            <w:tcW w:w="1559" w:type="dxa"/>
            <w:noWrap/>
            <w:vAlign w:val="center"/>
          </w:tcPr>
          <w:p w14:paraId="0259062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0.00133**</w:t>
            </w:r>
          </w:p>
        </w:tc>
      </w:tr>
      <w:tr w:rsidR="00A94AD1" w:rsidRPr="0020299E" w14:paraId="147A3DB1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49E3EA5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AMTP</w:t>
            </w:r>
          </w:p>
        </w:tc>
        <w:tc>
          <w:tcPr>
            <w:tcW w:w="2176" w:type="dxa"/>
            <w:noWrap/>
            <w:vAlign w:val="center"/>
          </w:tcPr>
          <w:p w14:paraId="47A1DC6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 mM Serotonin</w:t>
            </w:r>
          </w:p>
        </w:tc>
        <w:tc>
          <w:tcPr>
            <w:tcW w:w="1267" w:type="dxa"/>
            <w:noWrap/>
            <w:vAlign w:val="center"/>
          </w:tcPr>
          <w:p w14:paraId="279047B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-26.152</w:t>
            </w:r>
          </w:p>
        </w:tc>
        <w:tc>
          <w:tcPr>
            <w:tcW w:w="1134" w:type="dxa"/>
            <w:noWrap/>
            <w:vAlign w:val="center"/>
          </w:tcPr>
          <w:p w14:paraId="651CD09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2.857</w:t>
            </w:r>
          </w:p>
        </w:tc>
        <w:tc>
          <w:tcPr>
            <w:tcW w:w="567" w:type="dxa"/>
            <w:noWrap/>
            <w:vAlign w:val="center"/>
          </w:tcPr>
          <w:p w14:paraId="1D7BDE4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340BB31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-9.154</w:t>
            </w:r>
          </w:p>
        </w:tc>
        <w:tc>
          <w:tcPr>
            <w:tcW w:w="1559" w:type="dxa"/>
            <w:noWrap/>
            <w:vAlign w:val="center"/>
          </w:tcPr>
          <w:p w14:paraId="3FE377D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1.61E-11***</w:t>
            </w:r>
          </w:p>
        </w:tc>
      </w:tr>
      <w:tr w:rsidR="00A94AD1" w:rsidRPr="0020299E" w14:paraId="7B527D0A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309D721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Serotonin</w:t>
            </w:r>
          </w:p>
        </w:tc>
        <w:tc>
          <w:tcPr>
            <w:tcW w:w="2176" w:type="dxa"/>
            <w:noWrap/>
            <w:vAlign w:val="center"/>
          </w:tcPr>
          <w:p w14:paraId="232DA39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Ringer</w:t>
            </w:r>
          </w:p>
        </w:tc>
        <w:tc>
          <w:tcPr>
            <w:tcW w:w="1267" w:type="dxa"/>
            <w:noWrap/>
            <w:vAlign w:val="center"/>
          </w:tcPr>
          <w:p w14:paraId="28E967D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27.000</w:t>
            </w:r>
          </w:p>
        </w:tc>
        <w:tc>
          <w:tcPr>
            <w:tcW w:w="1134" w:type="dxa"/>
            <w:noWrap/>
            <w:vAlign w:val="center"/>
          </w:tcPr>
          <w:p w14:paraId="1D408AD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3.218</w:t>
            </w:r>
          </w:p>
        </w:tc>
        <w:tc>
          <w:tcPr>
            <w:tcW w:w="567" w:type="dxa"/>
            <w:noWrap/>
            <w:vAlign w:val="center"/>
          </w:tcPr>
          <w:p w14:paraId="501BA37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4F59DC2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8.389</w:t>
            </w:r>
          </w:p>
        </w:tc>
        <w:tc>
          <w:tcPr>
            <w:tcW w:w="1559" w:type="dxa"/>
            <w:noWrap/>
            <w:vAlign w:val="center"/>
          </w:tcPr>
          <w:p w14:paraId="455F7D3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2.17E-10***</w:t>
            </w:r>
          </w:p>
        </w:tc>
      </w:tr>
      <w:tr w:rsidR="00A94AD1" w:rsidRPr="0020299E" w14:paraId="323A93BA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2693EA5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Serotonin</w:t>
            </w:r>
          </w:p>
        </w:tc>
        <w:tc>
          <w:tcPr>
            <w:tcW w:w="2176" w:type="dxa"/>
            <w:noWrap/>
            <w:vAlign w:val="center"/>
          </w:tcPr>
          <w:p w14:paraId="1391A8E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 mM Serotonin</w:t>
            </w:r>
          </w:p>
        </w:tc>
        <w:tc>
          <w:tcPr>
            <w:tcW w:w="1267" w:type="dxa"/>
            <w:noWrap/>
            <w:vAlign w:val="center"/>
          </w:tcPr>
          <w:p w14:paraId="5609809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12.082</w:t>
            </w:r>
          </w:p>
        </w:tc>
        <w:tc>
          <w:tcPr>
            <w:tcW w:w="1134" w:type="dxa"/>
            <w:noWrap/>
            <w:vAlign w:val="center"/>
          </w:tcPr>
          <w:p w14:paraId="4596A5B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3.144</w:t>
            </w:r>
          </w:p>
        </w:tc>
        <w:tc>
          <w:tcPr>
            <w:tcW w:w="567" w:type="dxa"/>
            <w:noWrap/>
            <w:vAlign w:val="center"/>
          </w:tcPr>
          <w:p w14:paraId="3F60A2F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7959BC9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3.842</w:t>
            </w:r>
          </w:p>
        </w:tc>
        <w:tc>
          <w:tcPr>
            <w:tcW w:w="1559" w:type="dxa"/>
            <w:noWrap/>
            <w:vAlign w:val="center"/>
          </w:tcPr>
          <w:p w14:paraId="02A5EB2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0.00133**</w:t>
            </w:r>
          </w:p>
        </w:tc>
      </w:tr>
      <w:tr w:rsidR="00A94AD1" w:rsidRPr="0020299E" w14:paraId="7E61B821" w14:textId="77777777" w:rsidTr="0045071C">
        <w:trPr>
          <w:trHeight w:val="288"/>
        </w:trPr>
        <w:tc>
          <w:tcPr>
            <w:tcW w:w="2086" w:type="dxa"/>
            <w:noWrap/>
            <w:vAlign w:val="center"/>
          </w:tcPr>
          <w:p w14:paraId="0C4223A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Ringer</w:t>
            </w:r>
          </w:p>
        </w:tc>
        <w:tc>
          <w:tcPr>
            <w:tcW w:w="2176" w:type="dxa"/>
            <w:noWrap/>
            <w:vAlign w:val="center"/>
          </w:tcPr>
          <w:p w14:paraId="605DDF4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 mM Serotonin</w:t>
            </w:r>
          </w:p>
        </w:tc>
        <w:tc>
          <w:tcPr>
            <w:tcW w:w="1267" w:type="dxa"/>
            <w:noWrap/>
            <w:vAlign w:val="center"/>
          </w:tcPr>
          <w:p w14:paraId="0C4AC5E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-14.918</w:t>
            </w:r>
          </w:p>
        </w:tc>
        <w:tc>
          <w:tcPr>
            <w:tcW w:w="1134" w:type="dxa"/>
            <w:noWrap/>
            <w:vAlign w:val="center"/>
          </w:tcPr>
          <w:p w14:paraId="2B975AC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3.144</w:t>
            </w:r>
          </w:p>
        </w:tc>
        <w:tc>
          <w:tcPr>
            <w:tcW w:w="567" w:type="dxa"/>
            <w:noWrap/>
            <w:vAlign w:val="center"/>
          </w:tcPr>
          <w:p w14:paraId="68835E8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14:paraId="12CE957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-4.744</w:t>
            </w:r>
          </w:p>
        </w:tc>
        <w:tc>
          <w:tcPr>
            <w:tcW w:w="1559" w:type="dxa"/>
            <w:noWrap/>
            <w:vAlign w:val="center"/>
          </w:tcPr>
          <w:p w14:paraId="1A49056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8.37E-05***</w:t>
            </w:r>
          </w:p>
        </w:tc>
      </w:tr>
    </w:tbl>
    <w:p w14:paraId="05E1B72A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3C6C66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0"/>
        <w:gridCol w:w="2500"/>
      </w:tblGrid>
      <w:tr w:rsidR="00A94AD1" w:rsidRPr="0020299E" w14:paraId="2C5AB82E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0C1749F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Injection type</w:t>
            </w:r>
          </w:p>
        </w:tc>
        <w:tc>
          <w:tcPr>
            <w:tcW w:w="2500" w:type="dxa"/>
            <w:noWrap/>
            <w:vAlign w:val="center"/>
          </w:tcPr>
          <w:p w14:paraId="747E4CF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bCs/>
                <w:sz w:val="24"/>
                <w:szCs w:val="24"/>
              </w:rPr>
              <w:t>Median change (Hz)</w:t>
            </w:r>
          </w:p>
        </w:tc>
      </w:tr>
      <w:tr w:rsidR="00A94AD1" w:rsidRPr="0020299E" w14:paraId="526EE3E4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2F5895A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5HTP</w:t>
            </w:r>
          </w:p>
        </w:tc>
        <w:tc>
          <w:tcPr>
            <w:tcW w:w="2500" w:type="dxa"/>
            <w:noWrap/>
            <w:vAlign w:val="center"/>
          </w:tcPr>
          <w:p w14:paraId="7471F27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130.426</w:t>
            </w:r>
          </w:p>
        </w:tc>
      </w:tr>
      <w:tr w:rsidR="00A94AD1" w:rsidRPr="0020299E" w14:paraId="6B40288E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0329920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AMTP</w:t>
            </w:r>
          </w:p>
        </w:tc>
        <w:tc>
          <w:tcPr>
            <w:tcW w:w="2500" w:type="dxa"/>
            <w:noWrap/>
            <w:vAlign w:val="center"/>
          </w:tcPr>
          <w:p w14:paraId="6CD2BA4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-66.274</w:t>
            </w:r>
          </w:p>
        </w:tc>
      </w:tr>
      <w:tr w:rsidR="00A94AD1" w:rsidRPr="0020299E" w14:paraId="404CC4BD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1760B15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Ringer</w:t>
            </w:r>
          </w:p>
        </w:tc>
        <w:tc>
          <w:tcPr>
            <w:tcW w:w="2500" w:type="dxa"/>
            <w:noWrap/>
            <w:vAlign w:val="center"/>
          </w:tcPr>
          <w:p w14:paraId="73813EA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-4.376</w:t>
            </w:r>
          </w:p>
        </w:tc>
      </w:tr>
      <w:tr w:rsidR="00A94AD1" w:rsidRPr="0020299E" w14:paraId="5453665E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5C24521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5 mM Serotonin</w:t>
            </w:r>
          </w:p>
        </w:tc>
        <w:tc>
          <w:tcPr>
            <w:tcW w:w="2500" w:type="dxa"/>
            <w:noWrap/>
            <w:vAlign w:val="center"/>
          </w:tcPr>
          <w:p w14:paraId="786EF90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75.537</w:t>
            </w:r>
          </w:p>
        </w:tc>
      </w:tr>
      <w:tr w:rsidR="00A94AD1" w:rsidRPr="0020299E" w14:paraId="1A7B875C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1E8AF73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25 mM Serotonin</w:t>
            </w:r>
          </w:p>
        </w:tc>
        <w:tc>
          <w:tcPr>
            <w:tcW w:w="2500" w:type="dxa"/>
            <w:noWrap/>
            <w:vAlign w:val="center"/>
          </w:tcPr>
          <w:p w14:paraId="543BF03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99E">
              <w:rPr>
                <w:rFonts w:ascii="Arial" w:hAnsi="Arial" w:cs="Arial"/>
                <w:sz w:val="24"/>
                <w:szCs w:val="24"/>
              </w:rPr>
              <w:t>155.373</w:t>
            </w:r>
          </w:p>
        </w:tc>
      </w:tr>
    </w:tbl>
    <w:p w14:paraId="1004A74C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1D92BE0B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21915EA6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Supplemental Table 4: Statistical comparisons for female single injection data and median change per group</w:t>
      </w:r>
    </w:p>
    <w:p w14:paraId="60E8D80D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ART ANOVA) for changes in frequency for each single injection type for female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Ae. aegypti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, as well as the estimated median shift in frequency following injection. Stars indicate significance level (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 p&lt;0.05).</w:t>
      </w:r>
    </w:p>
    <w:p w14:paraId="5FB54B14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7600" w:type="dxa"/>
        <w:tblLook w:val="04A0" w:firstRow="1" w:lastRow="0" w:firstColumn="1" w:lastColumn="0" w:noHBand="0" w:noVBand="1"/>
      </w:tblPr>
      <w:tblGrid>
        <w:gridCol w:w="1271"/>
        <w:gridCol w:w="1336"/>
        <w:gridCol w:w="1217"/>
        <w:gridCol w:w="1084"/>
        <w:gridCol w:w="566"/>
        <w:gridCol w:w="1034"/>
        <w:gridCol w:w="1092"/>
      </w:tblGrid>
      <w:tr w:rsidR="00A94AD1" w:rsidRPr="0020299E" w14:paraId="1E867B7A" w14:textId="77777777" w:rsidTr="0045071C">
        <w:trPr>
          <w:trHeight w:val="288"/>
        </w:trPr>
        <w:tc>
          <w:tcPr>
            <w:tcW w:w="1271" w:type="dxa"/>
            <w:noWrap/>
            <w:vAlign w:val="center"/>
          </w:tcPr>
          <w:p w14:paraId="490E2EB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1336" w:type="dxa"/>
            <w:noWrap/>
            <w:vAlign w:val="center"/>
          </w:tcPr>
          <w:p w14:paraId="4023AE6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1217" w:type="dxa"/>
            <w:noWrap/>
            <w:vAlign w:val="center"/>
          </w:tcPr>
          <w:p w14:paraId="33E7540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1084" w:type="dxa"/>
            <w:noWrap/>
            <w:vAlign w:val="center"/>
          </w:tcPr>
          <w:p w14:paraId="4C90695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566" w:type="dxa"/>
            <w:noWrap/>
            <w:vAlign w:val="center"/>
          </w:tcPr>
          <w:p w14:paraId="5B26EB2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34" w:type="dxa"/>
            <w:noWrap/>
            <w:vAlign w:val="center"/>
          </w:tcPr>
          <w:p w14:paraId="7F1907B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ratio</w:t>
            </w:r>
          </w:p>
        </w:tc>
        <w:tc>
          <w:tcPr>
            <w:tcW w:w="1092" w:type="dxa"/>
            <w:noWrap/>
            <w:vAlign w:val="center"/>
          </w:tcPr>
          <w:p w14:paraId="7E4B018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94AD1" w:rsidRPr="0020299E" w14:paraId="67D8F006" w14:textId="77777777" w:rsidTr="0045071C">
        <w:trPr>
          <w:trHeight w:val="288"/>
        </w:trPr>
        <w:tc>
          <w:tcPr>
            <w:tcW w:w="1271" w:type="dxa"/>
            <w:noWrap/>
            <w:vAlign w:val="center"/>
          </w:tcPr>
          <w:p w14:paraId="283BAC4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1336" w:type="dxa"/>
            <w:noWrap/>
            <w:vAlign w:val="center"/>
          </w:tcPr>
          <w:p w14:paraId="144DA33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 mM Serotonin</w:t>
            </w:r>
          </w:p>
        </w:tc>
        <w:tc>
          <w:tcPr>
            <w:tcW w:w="1217" w:type="dxa"/>
            <w:noWrap/>
            <w:vAlign w:val="center"/>
          </w:tcPr>
          <w:p w14:paraId="017A88D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-5.6</w:t>
            </w:r>
          </w:p>
        </w:tc>
        <w:tc>
          <w:tcPr>
            <w:tcW w:w="1084" w:type="dxa"/>
            <w:noWrap/>
            <w:vAlign w:val="center"/>
          </w:tcPr>
          <w:p w14:paraId="54E135A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2.376</w:t>
            </w:r>
          </w:p>
        </w:tc>
        <w:tc>
          <w:tcPr>
            <w:tcW w:w="566" w:type="dxa"/>
            <w:noWrap/>
            <w:vAlign w:val="center"/>
          </w:tcPr>
          <w:p w14:paraId="5ED3A6A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18</w:t>
            </w:r>
          </w:p>
        </w:tc>
        <w:tc>
          <w:tcPr>
            <w:tcW w:w="1034" w:type="dxa"/>
            <w:noWrap/>
            <w:vAlign w:val="center"/>
          </w:tcPr>
          <w:p w14:paraId="78AC297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-2.356</w:t>
            </w:r>
          </w:p>
        </w:tc>
        <w:tc>
          <w:tcPr>
            <w:tcW w:w="1092" w:type="dxa"/>
            <w:noWrap/>
            <w:vAlign w:val="center"/>
          </w:tcPr>
          <w:p w14:paraId="7FBF457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0.0299*</w:t>
            </w:r>
          </w:p>
        </w:tc>
      </w:tr>
    </w:tbl>
    <w:p w14:paraId="087CF185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3C4A3EE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0"/>
        <w:gridCol w:w="2500"/>
      </w:tblGrid>
      <w:tr w:rsidR="00A94AD1" w:rsidRPr="0020299E" w14:paraId="52971929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075BF79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Injection type</w:t>
            </w:r>
          </w:p>
        </w:tc>
        <w:tc>
          <w:tcPr>
            <w:tcW w:w="2500" w:type="dxa"/>
            <w:noWrap/>
            <w:vAlign w:val="center"/>
          </w:tcPr>
          <w:p w14:paraId="6E3717C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change (Hz)</w:t>
            </w:r>
          </w:p>
        </w:tc>
      </w:tr>
      <w:tr w:rsidR="00A94AD1" w:rsidRPr="0020299E" w14:paraId="3541552B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09AD0FD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2500" w:type="dxa"/>
            <w:noWrap/>
            <w:vAlign w:val="center"/>
          </w:tcPr>
          <w:p w14:paraId="4F456BB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-2.281</w:t>
            </w:r>
          </w:p>
        </w:tc>
      </w:tr>
      <w:tr w:rsidR="00A94AD1" w:rsidRPr="0020299E" w14:paraId="5E17B2EA" w14:textId="77777777" w:rsidTr="0045071C">
        <w:trPr>
          <w:trHeight w:val="288"/>
        </w:trPr>
        <w:tc>
          <w:tcPr>
            <w:tcW w:w="3400" w:type="dxa"/>
            <w:noWrap/>
            <w:vAlign w:val="center"/>
          </w:tcPr>
          <w:p w14:paraId="266D33B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 mM Serotonin</w:t>
            </w:r>
          </w:p>
        </w:tc>
        <w:tc>
          <w:tcPr>
            <w:tcW w:w="2500" w:type="dxa"/>
            <w:noWrap/>
            <w:vAlign w:val="center"/>
          </w:tcPr>
          <w:p w14:paraId="46664FF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7.789</w:t>
            </w:r>
          </w:p>
        </w:tc>
      </w:tr>
    </w:tbl>
    <w:p w14:paraId="4E37AD9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490AAFD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Supplemental Table 5: Statistical comparisons for male two injection data and median change per group</w:t>
      </w:r>
    </w:p>
    <w:p w14:paraId="3A08202C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ART ANOVA) for changes in frequency after 25 mM serotonin injection, and then a second injection, for 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Ae. aegypti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, as well as the estimated median shift in frequency following each injection. Stars indicate significance level (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 p&lt;0.05).</w:t>
      </w:r>
    </w:p>
    <w:p w14:paraId="64C70EC0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438DC2A0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30705D0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After 25 mM Serotonin injection</w:t>
      </w:r>
    </w:p>
    <w:tbl>
      <w:tblPr>
        <w:tblStyle w:val="ab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2411"/>
        <w:gridCol w:w="1217"/>
        <w:gridCol w:w="951"/>
        <w:gridCol w:w="525"/>
        <w:gridCol w:w="992"/>
        <w:gridCol w:w="1134"/>
      </w:tblGrid>
      <w:tr w:rsidR="00A94AD1" w:rsidRPr="0020299E" w14:paraId="398A0C05" w14:textId="77777777" w:rsidTr="0045071C">
        <w:trPr>
          <w:trHeight w:val="326"/>
        </w:trPr>
        <w:tc>
          <w:tcPr>
            <w:tcW w:w="1984" w:type="dxa"/>
            <w:noWrap/>
            <w:vAlign w:val="center"/>
          </w:tcPr>
          <w:p w14:paraId="61AD946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2411" w:type="dxa"/>
            <w:noWrap/>
            <w:vAlign w:val="center"/>
          </w:tcPr>
          <w:p w14:paraId="5B2342D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1217" w:type="dxa"/>
            <w:noWrap/>
            <w:vAlign w:val="center"/>
          </w:tcPr>
          <w:p w14:paraId="72C7B22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951" w:type="dxa"/>
            <w:noWrap/>
            <w:vAlign w:val="center"/>
          </w:tcPr>
          <w:p w14:paraId="720B6F8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525" w:type="dxa"/>
            <w:noWrap/>
            <w:vAlign w:val="center"/>
          </w:tcPr>
          <w:p w14:paraId="3BC20ED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1EC1347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ratio</w:t>
            </w:r>
          </w:p>
        </w:tc>
        <w:tc>
          <w:tcPr>
            <w:tcW w:w="1134" w:type="dxa"/>
            <w:noWrap/>
            <w:vAlign w:val="center"/>
          </w:tcPr>
          <w:p w14:paraId="7507711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94AD1" w:rsidRPr="0020299E" w14:paraId="359CFD66" w14:textId="77777777" w:rsidTr="0045071C">
        <w:trPr>
          <w:trHeight w:val="326"/>
        </w:trPr>
        <w:tc>
          <w:tcPr>
            <w:tcW w:w="1984" w:type="dxa"/>
            <w:noWrap/>
            <w:vAlign w:val="center"/>
          </w:tcPr>
          <w:p w14:paraId="7FFBEA1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noWrap/>
            <w:vAlign w:val="center"/>
          </w:tcPr>
          <w:p w14:paraId="7E51539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 w14:paraId="1101C29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noWrap/>
            <w:vAlign w:val="center"/>
          </w:tcPr>
          <w:p w14:paraId="0B9408B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noWrap/>
            <w:vAlign w:val="center"/>
          </w:tcPr>
          <w:p w14:paraId="491FC5E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2F7EBD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C1F3E1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18D5E155" w14:textId="77777777" w:rsidTr="0045071C">
        <w:trPr>
          <w:trHeight w:val="326"/>
        </w:trPr>
        <w:tc>
          <w:tcPr>
            <w:tcW w:w="1984" w:type="dxa"/>
            <w:noWrap/>
            <w:vAlign w:val="center"/>
          </w:tcPr>
          <w:p w14:paraId="62B2091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Ringer</w:t>
            </w:r>
          </w:p>
        </w:tc>
        <w:tc>
          <w:tcPr>
            <w:tcW w:w="2411" w:type="dxa"/>
            <w:noWrap/>
            <w:vAlign w:val="center"/>
          </w:tcPr>
          <w:p w14:paraId="6314C6A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 mM Serotonin + </w:t>
            </w:r>
          </w:p>
          <w:p w14:paraId="2F15A6B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 mM Methiothepin</w:t>
            </w:r>
          </w:p>
        </w:tc>
        <w:tc>
          <w:tcPr>
            <w:tcW w:w="1217" w:type="dxa"/>
            <w:noWrap/>
          </w:tcPr>
          <w:p w14:paraId="6CA9C79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951" w:type="dxa"/>
            <w:noWrap/>
          </w:tcPr>
          <w:p w14:paraId="485A070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2.692</w:t>
            </w:r>
          </w:p>
        </w:tc>
        <w:tc>
          <w:tcPr>
            <w:tcW w:w="525" w:type="dxa"/>
            <w:noWrap/>
          </w:tcPr>
          <w:p w14:paraId="40CB789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noWrap/>
          </w:tcPr>
          <w:p w14:paraId="58DF3BA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0.594</w:t>
            </w:r>
          </w:p>
        </w:tc>
        <w:tc>
          <w:tcPr>
            <w:tcW w:w="1134" w:type="dxa"/>
            <w:noWrap/>
          </w:tcPr>
          <w:p w14:paraId="06FFA7D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0.560</w:t>
            </w:r>
          </w:p>
        </w:tc>
      </w:tr>
    </w:tbl>
    <w:p w14:paraId="60323CA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024D335A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2552"/>
      </w:tblGrid>
      <w:tr w:rsidR="00A94AD1" w:rsidRPr="0020299E" w14:paraId="0296A946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66B7BA0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Injection type</w:t>
            </w:r>
          </w:p>
        </w:tc>
        <w:tc>
          <w:tcPr>
            <w:tcW w:w="2552" w:type="dxa"/>
            <w:noWrap/>
            <w:vAlign w:val="center"/>
          </w:tcPr>
          <w:p w14:paraId="31681FB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change (Hz)</w:t>
            </w:r>
          </w:p>
        </w:tc>
      </w:tr>
      <w:tr w:rsidR="00A94AD1" w:rsidRPr="0020299E" w14:paraId="3F8F0C70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68E88F7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Ringer</w:t>
            </w:r>
          </w:p>
        </w:tc>
        <w:tc>
          <w:tcPr>
            <w:tcW w:w="2552" w:type="dxa"/>
            <w:noWrap/>
            <w:vAlign w:val="center"/>
          </w:tcPr>
          <w:p w14:paraId="3CD4821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128.390</w:t>
            </w:r>
          </w:p>
        </w:tc>
      </w:tr>
      <w:tr w:rsidR="00A94AD1" w:rsidRPr="0020299E" w14:paraId="389ED115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6DDCEFF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+ 5 mM Methiothepin</w:t>
            </w:r>
          </w:p>
        </w:tc>
        <w:tc>
          <w:tcPr>
            <w:tcW w:w="2552" w:type="dxa"/>
            <w:noWrap/>
            <w:vAlign w:val="center"/>
          </w:tcPr>
          <w:p w14:paraId="4FEFABC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164.248</w:t>
            </w:r>
          </w:p>
        </w:tc>
      </w:tr>
    </w:tbl>
    <w:p w14:paraId="3FC7E4E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72A5365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4722082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After second injection</w:t>
      </w:r>
    </w:p>
    <w:tbl>
      <w:tblPr>
        <w:tblStyle w:val="ab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07"/>
        <w:gridCol w:w="2493"/>
        <w:gridCol w:w="1246"/>
        <w:gridCol w:w="859"/>
        <w:gridCol w:w="525"/>
        <w:gridCol w:w="1134"/>
        <w:gridCol w:w="1276"/>
      </w:tblGrid>
      <w:tr w:rsidR="00A94AD1" w:rsidRPr="0020299E" w14:paraId="13E39840" w14:textId="77777777" w:rsidTr="0045071C">
        <w:trPr>
          <w:trHeight w:val="326"/>
        </w:trPr>
        <w:tc>
          <w:tcPr>
            <w:tcW w:w="2107" w:type="dxa"/>
            <w:noWrap/>
            <w:vAlign w:val="center"/>
          </w:tcPr>
          <w:p w14:paraId="7F9EF57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2493" w:type="dxa"/>
            <w:noWrap/>
            <w:vAlign w:val="center"/>
          </w:tcPr>
          <w:p w14:paraId="103BAC6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1246" w:type="dxa"/>
            <w:noWrap/>
            <w:vAlign w:val="center"/>
          </w:tcPr>
          <w:p w14:paraId="5C519AB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859" w:type="dxa"/>
            <w:noWrap/>
            <w:vAlign w:val="center"/>
          </w:tcPr>
          <w:p w14:paraId="41A8901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525" w:type="dxa"/>
            <w:noWrap/>
            <w:vAlign w:val="center"/>
          </w:tcPr>
          <w:p w14:paraId="7AAD35C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61F5B2B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ratio</w:t>
            </w:r>
          </w:p>
        </w:tc>
        <w:tc>
          <w:tcPr>
            <w:tcW w:w="1276" w:type="dxa"/>
            <w:noWrap/>
            <w:vAlign w:val="center"/>
          </w:tcPr>
          <w:p w14:paraId="29D60DF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94AD1" w:rsidRPr="0020299E" w14:paraId="73E44961" w14:textId="77777777" w:rsidTr="0045071C">
        <w:trPr>
          <w:trHeight w:val="326"/>
        </w:trPr>
        <w:tc>
          <w:tcPr>
            <w:tcW w:w="2107" w:type="dxa"/>
            <w:noWrap/>
            <w:vAlign w:val="center"/>
          </w:tcPr>
          <w:p w14:paraId="1D5493F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50BD0D7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noWrap/>
            <w:vAlign w:val="center"/>
          </w:tcPr>
          <w:p w14:paraId="7FBBA5C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noWrap/>
            <w:vAlign w:val="center"/>
          </w:tcPr>
          <w:p w14:paraId="5CD327D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noWrap/>
            <w:vAlign w:val="center"/>
          </w:tcPr>
          <w:p w14:paraId="2BAD5D9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4EB6F6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71E63B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034A3B2F" w14:textId="77777777" w:rsidTr="0045071C">
        <w:trPr>
          <w:trHeight w:val="326"/>
        </w:trPr>
        <w:tc>
          <w:tcPr>
            <w:tcW w:w="2107" w:type="dxa"/>
            <w:noWrap/>
            <w:vAlign w:val="center"/>
          </w:tcPr>
          <w:p w14:paraId="17E00FA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Ringer</w:t>
            </w:r>
          </w:p>
        </w:tc>
        <w:tc>
          <w:tcPr>
            <w:tcW w:w="2493" w:type="dxa"/>
            <w:noWrap/>
            <w:vAlign w:val="center"/>
          </w:tcPr>
          <w:p w14:paraId="09C4D4B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 mM Serotonin + </w:t>
            </w:r>
          </w:p>
          <w:p w14:paraId="5F21CEB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 mM Methiothepin</w:t>
            </w:r>
          </w:p>
        </w:tc>
        <w:tc>
          <w:tcPr>
            <w:tcW w:w="1246" w:type="dxa"/>
            <w:noWrap/>
            <w:vAlign w:val="center"/>
          </w:tcPr>
          <w:p w14:paraId="2F0438F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5.6</w:t>
            </w:r>
          </w:p>
        </w:tc>
        <w:tc>
          <w:tcPr>
            <w:tcW w:w="859" w:type="dxa"/>
            <w:noWrap/>
            <w:vAlign w:val="center"/>
          </w:tcPr>
          <w:p w14:paraId="5009560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2.376</w:t>
            </w:r>
          </w:p>
        </w:tc>
        <w:tc>
          <w:tcPr>
            <w:tcW w:w="525" w:type="dxa"/>
            <w:noWrap/>
            <w:vAlign w:val="center"/>
          </w:tcPr>
          <w:p w14:paraId="1137557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14:paraId="12D786A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2.356</w:t>
            </w:r>
          </w:p>
        </w:tc>
        <w:tc>
          <w:tcPr>
            <w:tcW w:w="1276" w:type="dxa"/>
            <w:noWrap/>
            <w:vAlign w:val="center"/>
          </w:tcPr>
          <w:p w14:paraId="7155CA9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29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/>
              </w:rPr>
              <w:t>0.0299*</w:t>
            </w:r>
          </w:p>
        </w:tc>
      </w:tr>
    </w:tbl>
    <w:p w14:paraId="51CD2741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4667D6C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18A6C1C5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2552"/>
      </w:tblGrid>
      <w:tr w:rsidR="00A94AD1" w:rsidRPr="0020299E" w14:paraId="3B8EE6A6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50646E9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Injection type</w:t>
            </w:r>
          </w:p>
        </w:tc>
        <w:tc>
          <w:tcPr>
            <w:tcW w:w="2552" w:type="dxa"/>
            <w:noWrap/>
            <w:vAlign w:val="center"/>
          </w:tcPr>
          <w:p w14:paraId="37F48B4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change (Hz)</w:t>
            </w:r>
          </w:p>
        </w:tc>
      </w:tr>
      <w:tr w:rsidR="00A94AD1" w:rsidRPr="0020299E" w14:paraId="02EF6A94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7433445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Ringer</w:t>
            </w:r>
          </w:p>
        </w:tc>
        <w:tc>
          <w:tcPr>
            <w:tcW w:w="2552" w:type="dxa"/>
            <w:noWrap/>
            <w:vAlign w:val="center"/>
          </w:tcPr>
          <w:p w14:paraId="6DD0EBB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-43.034</w:t>
            </w:r>
          </w:p>
        </w:tc>
      </w:tr>
      <w:tr w:rsidR="00A94AD1" w:rsidRPr="0020299E" w14:paraId="0D2A6821" w14:textId="77777777" w:rsidTr="0045071C">
        <w:trPr>
          <w:trHeight w:val="288"/>
        </w:trPr>
        <w:tc>
          <w:tcPr>
            <w:tcW w:w="4106" w:type="dxa"/>
            <w:noWrap/>
            <w:vAlign w:val="center"/>
          </w:tcPr>
          <w:p w14:paraId="35D871E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25 mM Serotonin + 5 mM Methiothepin</w:t>
            </w:r>
          </w:p>
        </w:tc>
        <w:tc>
          <w:tcPr>
            <w:tcW w:w="2552" w:type="dxa"/>
            <w:noWrap/>
            <w:vAlign w:val="center"/>
          </w:tcPr>
          <w:p w14:paraId="4B9779D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-69.948</w:t>
            </w:r>
          </w:p>
        </w:tc>
      </w:tr>
    </w:tbl>
    <w:p w14:paraId="2EE97BDA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4E412712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Supplemental Table 6: Statistical comparisons for male </w:t>
      </w:r>
      <w:proofErr w:type="spellStart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phonotaxis</w:t>
      </w:r>
      <w:proofErr w:type="spellEnd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AUC data </w:t>
      </w:r>
    </w:p>
    <w:p w14:paraId="3484C551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Wilcoxon signed rank tests) for changes in AUC for 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Ae. aegypti </w:t>
      </w:r>
      <w:proofErr w:type="spellStart"/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phonotaxis</w:t>
      </w:r>
      <w:proofErr w:type="spellEnd"/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experiments after exposure to Ringer- or 5 mM AMTP-doped food. Stars indicate significance level (*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>* p&lt;0.01).</w:t>
      </w:r>
    </w:p>
    <w:p w14:paraId="64927DDB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2F314B2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8585" w:type="dxa"/>
        <w:tblInd w:w="-289" w:type="dxa"/>
        <w:tblLook w:val="04A0" w:firstRow="1" w:lastRow="0" w:firstColumn="1" w:lastColumn="0" w:noHBand="0" w:noVBand="1"/>
      </w:tblPr>
      <w:tblGrid>
        <w:gridCol w:w="2253"/>
        <w:gridCol w:w="1115"/>
        <w:gridCol w:w="1166"/>
        <w:gridCol w:w="1106"/>
        <w:gridCol w:w="1407"/>
        <w:gridCol w:w="1538"/>
      </w:tblGrid>
      <w:tr w:rsidR="00A94AD1" w:rsidRPr="0020299E" w14:paraId="306B0777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226DDE3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1115" w:type="dxa"/>
            <w:noWrap/>
            <w:vAlign w:val="center"/>
          </w:tcPr>
          <w:p w14:paraId="6BF2868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1166" w:type="dxa"/>
            <w:noWrap/>
            <w:vAlign w:val="center"/>
          </w:tcPr>
          <w:p w14:paraId="521F926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 1</w:t>
            </w:r>
          </w:p>
        </w:tc>
        <w:tc>
          <w:tcPr>
            <w:tcW w:w="1106" w:type="dxa"/>
            <w:noWrap/>
            <w:vAlign w:val="center"/>
          </w:tcPr>
          <w:p w14:paraId="20405D7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 2</w:t>
            </w:r>
          </w:p>
        </w:tc>
        <w:tc>
          <w:tcPr>
            <w:tcW w:w="1407" w:type="dxa"/>
            <w:noWrap/>
            <w:vAlign w:val="center"/>
          </w:tcPr>
          <w:p w14:paraId="604DCB0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change</w:t>
            </w:r>
          </w:p>
        </w:tc>
        <w:tc>
          <w:tcPr>
            <w:tcW w:w="1538" w:type="dxa"/>
            <w:noWrap/>
            <w:vAlign w:val="center"/>
          </w:tcPr>
          <w:p w14:paraId="2373E6D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94AD1" w:rsidRPr="0020299E" w14:paraId="16873F9E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150A3FC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Ringer</w:t>
            </w:r>
          </w:p>
        </w:tc>
        <w:tc>
          <w:tcPr>
            <w:tcW w:w="1115" w:type="dxa"/>
            <w:noWrap/>
            <w:vAlign w:val="center"/>
          </w:tcPr>
          <w:p w14:paraId="453D0C6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 w14:paraId="5210DEB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noWrap/>
            <w:vAlign w:val="center"/>
          </w:tcPr>
          <w:p w14:paraId="6C3C3D5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center"/>
          </w:tcPr>
          <w:p w14:paraId="5E0AE56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center"/>
          </w:tcPr>
          <w:p w14:paraId="6310CCA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0FA8FECD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5DA03EE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1115" w:type="dxa"/>
            <w:noWrap/>
            <w:vAlign w:val="center"/>
          </w:tcPr>
          <w:p w14:paraId="679B029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1166" w:type="dxa"/>
            <w:noWrap/>
            <w:vAlign w:val="center"/>
          </w:tcPr>
          <w:p w14:paraId="40BEEAF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6" w:type="dxa"/>
            <w:noWrap/>
            <w:vAlign w:val="center"/>
          </w:tcPr>
          <w:p w14:paraId="7748E19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14:paraId="4203523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-5.138</w:t>
            </w:r>
          </w:p>
        </w:tc>
        <w:tc>
          <w:tcPr>
            <w:tcW w:w="1538" w:type="dxa"/>
            <w:noWrap/>
            <w:vAlign w:val="center"/>
          </w:tcPr>
          <w:p w14:paraId="14760BA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0.6953</w:t>
            </w:r>
          </w:p>
        </w:tc>
      </w:tr>
      <w:tr w:rsidR="00A94AD1" w:rsidRPr="0020299E" w14:paraId="50822CE3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6143B3B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noWrap/>
            <w:vAlign w:val="center"/>
          </w:tcPr>
          <w:p w14:paraId="7D5385D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 w14:paraId="0842990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noWrap/>
            <w:vAlign w:val="center"/>
          </w:tcPr>
          <w:p w14:paraId="7DF6124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center"/>
          </w:tcPr>
          <w:p w14:paraId="64286BC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center"/>
          </w:tcPr>
          <w:p w14:paraId="7DBCD69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36C0A6B6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2D00D10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AMTP</w:t>
            </w:r>
          </w:p>
        </w:tc>
        <w:tc>
          <w:tcPr>
            <w:tcW w:w="1115" w:type="dxa"/>
            <w:noWrap/>
            <w:vAlign w:val="center"/>
          </w:tcPr>
          <w:p w14:paraId="135F440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 w14:paraId="48C23FA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noWrap/>
            <w:vAlign w:val="center"/>
          </w:tcPr>
          <w:p w14:paraId="5F1195F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center"/>
          </w:tcPr>
          <w:p w14:paraId="40B3989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center"/>
          </w:tcPr>
          <w:p w14:paraId="44F2EED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704C23D0" w14:textId="77777777" w:rsidTr="0045071C">
        <w:trPr>
          <w:trHeight w:val="288"/>
        </w:trPr>
        <w:tc>
          <w:tcPr>
            <w:tcW w:w="2253" w:type="dxa"/>
            <w:noWrap/>
            <w:vAlign w:val="center"/>
          </w:tcPr>
          <w:p w14:paraId="17C8655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1115" w:type="dxa"/>
            <w:noWrap/>
            <w:vAlign w:val="center"/>
          </w:tcPr>
          <w:p w14:paraId="7DE4908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AMTP</w:t>
            </w:r>
          </w:p>
        </w:tc>
        <w:tc>
          <w:tcPr>
            <w:tcW w:w="1166" w:type="dxa"/>
            <w:noWrap/>
            <w:vAlign w:val="center"/>
          </w:tcPr>
          <w:p w14:paraId="448A31D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06" w:type="dxa"/>
            <w:noWrap/>
            <w:vAlign w:val="center"/>
          </w:tcPr>
          <w:p w14:paraId="04A5C23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7" w:type="dxa"/>
            <w:noWrap/>
            <w:vAlign w:val="center"/>
          </w:tcPr>
          <w:p w14:paraId="6618A70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-61.130</w:t>
            </w:r>
          </w:p>
        </w:tc>
        <w:tc>
          <w:tcPr>
            <w:tcW w:w="1538" w:type="dxa"/>
            <w:noWrap/>
            <w:vAlign w:val="center"/>
          </w:tcPr>
          <w:p w14:paraId="5ACC725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0.00195**</w:t>
            </w:r>
          </w:p>
        </w:tc>
      </w:tr>
    </w:tbl>
    <w:p w14:paraId="3406CE16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041CEEA6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Supplemental Table 7: Statistical comparisons for male </w:t>
      </w:r>
      <w:proofErr w:type="spellStart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phonotaxis</w:t>
      </w:r>
      <w:proofErr w:type="spellEnd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boundary frequency data and median frequency values</w:t>
      </w:r>
    </w:p>
    <w:p w14:paraId="64FC02CF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3304BB5B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Statistical comparisons (calculated using Wilcoxon signed rank tests) for changes in the range of frequencies to which male </w:t>
      </w:r>
      <w:r w:rsidRPr="0020299E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Ae. aegypti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respond before/after exposure to Ringer or 5 mM AMTP-doped food, as well as estimated median values for upper and lower boundary frequencies.</w:t>
      </w:r>
      <w:r w:rsidRPr="0020299E" w:rsidDel="00D1271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Stars indicate significance level (*</w:t>
      </w:r>
      <w:r w:rsidRPr="0020299E">
        <w:rPr>
          <w:rFonts w:ascii="Arial" w:hAnsi="Arial" w:cs="Arial"/>
          <w:color w:val="000000" w:themeColor="text1"/>
          <w:sz w:val="24"/>
          <w:szCs w:val="24"/>
        </w:rPr>
        <w:t xml:space="preserve"> p&lt;0.05).</w:t>
      </w:r>
    </w:p>
    <w:p w14:paraId="57946B1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6743" w:type="dxa"/>
        <w:tblLook w:val="04A0" w:firstRow="1" w:lastRow="0" w:firstColumn="1" w:lastColumn="0" w:noHBand="0" w:noVBand="1"/>
      </w:tblPr>
      <w:tblGrid>
        <w:gridCol w:w="2505"/>
        <w:gridCol w:w="1054"/>
        <w:gridCol w:w="1070"/>
        <w:gridCol w:w="1070"/>
        <w:gridCol w:w="1044"/>
      </w:tblGrid>
      <w:tr w:rsidR="00A94AD1" w:rsidRPr="0020299E" w14:paraId="52753A4E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73DC89A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1054" w:type="dxa"/>
            <w:noWrap/>
            <w:vAlign w:val="center"/>
          </w:tcPr>
          <w:p w14:paraId="6E9985A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1070" w:type="dxa"/>
            <w:noWrap/>
            <w:vAlign w:val="center"/>
          </w:tcPr>
          <w:p w14:paraId="12A9950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 1</w:t>
            </w:r>
          </w:p>
        </w:tc>
        <w:tc>
          <w:tcPr>
            <w:tcW w:w="1070" w:type="dxa"/>
            <w:noWrap/>
            <w:vAlign w:val="center"/>
          </w:tcPr>
          <w:p w14:paraId="0EC66E3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Sample size 2</w:t>
            </w:r>
          </w:p>
        </w:tc>
        <w:tc>
          <w:tcPr>
            <w:tcW w:w="1044" w:type="dxa"/>
            <w:noWrap/>
            <w:vAlign w:val="center"/>
          </w:tcPr>
          <w:p w14:paraId="6D7F949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94AD1" w:rsidRPr="0020299E" w14:paraId="593450F1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764A922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Ringer</w:t>
            </w:r>
          </w:p>
        </w:tc>
        <w:tc>
          <w:tcPr>
            <w:tcW w:w="1054" w:type="dxa"/>
            <w:noWrap/>
            <w:vAlign w:val="center"/>
          </w:tcPr>
          <w:p w14:paraId="25D50D5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796DF7D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0ACA755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 w14:paraId="14032F2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7787362F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471217B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1054" w:type="dxa"/>
            <w:noWrap/>
            <w:vAlign w:val="center"/>
          </w:tcPr>
          <w:p w14:paraId="1C24FCC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1070" w:type="dxa"/>
            <w:noWrap/>
            <w:vAlign w:val="center"/>
          </w:tcPr>
          <w:p w14:paraId="52035A8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5B5CCC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4" w:type="dxa"/>
            <w:noWrap/>
            <w:vAlign w:val="center"/>
          </w:tcPr>
          <w:p w14:paraId="0A7CF9C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0.1309</w:t>
            </w:r>
          </w:p>
        </w:tc>
      </w:tr>
      <w:tr w:rsidR="00A94AD1" w:rsidRPr="0020299E" w14:paraId="1202A757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1936A2A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noWrap/>
            <w:vAlign w:val="center"/>
          </w:tcPr>
          <w:p w14:paraId="600BE5E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43805A1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2E0DDA0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 w14:paraId="64725A6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00C484B4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0ADA757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AMTP</w:t>
            </w:r>
          </w:p>
        </w:tc>
        <w:tc>
          <w:tcPr>
            <w:tcW w:w="1054" w:type="dxa"/>
            <w:noWrap/>
            <w:vAlign w:val="center"/>
          </w:tcPr>
          <w:p w14:paraId="79DA482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460ED0C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416CC04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center"/>
          </w:tcPr>
          <w:p w14:paraId="041A51E6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060E4064" w14:textId="77777777" w:rsidTr="0045071C">
        <w:trPr>
          <w:trHeight w:val="288"/>
        </w:trPr>
        <w:tc>
          <w:tcPr>
            <w:tcW w:w="2505" w:type="dxa"/>
            <w:noWrap/>
            <w:vAlign w:val="center"/>
          </w:tcPr>
          <w:p w14:paraId="0E239DF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1054" w:type="dxa"/>
            <w:noWrap/>
            <w:vAlign w:val="center"/>
          </w:tcPr>
          <w:p w14:paraId="076F1B5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AMTP</w:t>
            </w:r>
          </w:p>
        </w:tc>
        <w:tc>
          <w:tcPr>
            <w:tcW w:w="1070" w:type="dxa"/>
            <w:noWrap/>
            <w:vAlign w:val="center"/>
          </w:tcPr>
          <w:p w14:paraId="4C79AAF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729FD42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44" w:type="dxa"/>
            <w:noWrap/>
            <w:vAlign w:val="center"/>
          </w:tcPr>
          <w:p w14:paraId="789BA4C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0.0407*</w:t>
            </w:r>
          </w:p>
        </w:tc>
      </w:tr>
    </w:tbl>
    <w:p w14:paraId="6BC8EFCD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16A48383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6"/>
      </w:tblGrid>
      <w:tr w:rsidR="00A94AD1" w:rsidRPr="0020299E" w14:paraId="0919DF20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4055EBC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Experiment type</w:t>
            </w:r>
          </w:p>
        </w:tc>
        <w:tc>
          <w:tcPr>
            <w:tcW w:w="2126" w:type="dxa"/>
            <w:noWrap/>
            <w:vAlign w:val="center"/>
          </w:tcPr>
          <w:p w14:paraId="3B429A5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lower boundary frequency (Hz)</w:t>
            </w:r>
          </w:p>
        </w:tc>
        <w:tc>
          <w:tcPr>
            <w:tcW w:w="1946" w:type="dxa"/>
          </w:tcPr>
          <w:p w14:paraId="0528CBA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upper boundary frequency (Hz)</w:t>
            </w:r>
          </w:p>
        </w:tc>
      </w:tr>
      <w:tr w:rsidR="00A94AD1" w:rsidRPr="0020299E" w14:paraId="3A17161C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4091821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Ringer</w:t>
            </w:r>
          </w:p>
        </w:tc>
        <w:tc>
          <w:tcPr>
            <w:tcW w:w="2126" w:type="dxa"/>
            <w:noWrap/>
            <w:vAlign w:val="center"/>
          </w:tcPr>
          <w:p w14:paraId="2938F11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886E54B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4405DF8A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22B7FBE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2126" w:type="dxa"/>
            <w:noWrap/>
            <w:vAlign w:val="center"/>
          </w:tcPr>
          <w:p w14:paraId="07487F14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404.271</w:t>
            </w:r>
          </w:p>
        </w:tc>
        <w:tc>
          <w:tcPr>
            <w:tcW w:w="1946" w:type="dxa"/>
          </w:tcPr>
          <w:p w14:paraId="033FDCC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636.432</w:t>
            </w:r>
          </w:p>
        </w:tc>
      </w:tr>
      <w:tr w:rsidR="00A94AD1" w:rsidRPr="0020299E" w14:paraId="198DEB8B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305D86C8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2126" w:type="dxa"/>
            <w:noWrap/>
            <w:vAlign w:val="center"/>
          </w:tcPr>
          <w:p w14:paraId="0F08626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413.317</w:t>
            </w:r>
          </w:p>
        </w:tc>
        <w:tc>
          <w:tcPr>
            <w:tcW w:w="1946" w:type="dxa"/>
          </w:tcPr>
          <w:p w14:paraId="4FB2CDC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604.271</w:t>
            </w:r>
          </w:p>
        </w:tc>
      </w:tr>
      <w:tr w:rsidR="00A94AD1" w:rsidRPr="0020299E" w14:paraId="3B76E66D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7492049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20C61D0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B551E4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67450A5D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5B72C7A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Glucose / AMTP</w:t>
            </w:r>
          </w:p>
        </w:tc>
        <w:tc>
          <w:tcPr>
            <w:tcW w:w="2126" w:type="dxa"/>
            <w:noWrap/>
            <w:vAlign w:val="center"/>
          </w:tcPr>
          <w:p w14:paraId="5D6131C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4BF3AF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4B232536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5EAB715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2126" w:type="dxa"/>
            <w:noWrap/>
            <w:vAlign w:val="center"/>
          </w:tcPr>
          <w:p w14:paraId="722720F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386.181</w:t>
            </w:r>
          </w:p>
        </w:tc>
        <w:tc>
          <w:tcPr>
            <w:tcW w:w="1946" w:type="dxa"/>
          </w:tcPr>
          <w:p w14:paraId="62289D3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629.397</w:t>
            </w:r>
          </w:p>
        </w:tc>
      </w:tr>
      <w:tr w:rsidR="00A94AD1" w:rsidRPr="0020299E" w14:paraId="437E8F0E" w14:textId="77777777" w:rsidTr="0045071C">
        <w:trPr>
          <w:trHeight w:val="288"/>
        </w:trPr>
        <w:tc>
          <w:tcPr>
            <w:tcW w:w="2547" w:type="dxa"/>
            <w:noWrap/>
            <w:vAlign w:val="center"/>
          </w:tcPr>
          <w:p w14:paraId="1E575C3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AMTP</w:t>
            </w:r>
          </w:p>
        </w:tc>
        <w:tc>
          <w:tcPr>
            <w:tcW w:w="2126" w:type="dxa"/>
            <w:noWrap/>
            <w:vAlign w:val="center"/>
          </w:tcPr>
          <w:p w14:paraId="187A5EE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400.251</w:t>
            </w:r>
          </w:p>
        </w:tc>
        <w:tc>
          <w:tcPr>
            <w:tcW w:w="1946" w:type="dxa"/>
          </w:tcPr>
          <w:p w14:paraId="2997E6D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587.186</w:t>
            </w:r>
          </w:p>
        </w:tc>
      </w:tr>
    </w:tbl>
    <w:p w14:paraId="6942EF97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br w:type="page"/>
      </w:r>
    </w:p>
    <w:p w14:paraId="47EE5616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Supplemental Table 8: Median values for AUC and frequency bounds for male </w:t>
      </w:r>
      <w:proofErr w:type="spellStart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phonotaxis</w:t>
      </w:r>
      <w:proofErr w:type="spellEnd"/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experiments including both AMTP and Ringer exposure</w:t>
      </w:r>
    </w:p>
    <w:p w14:paraId="1D6968DB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6FE84B62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Estimated median values for AUC and frequency boundaries for male </w:t>
      </w:r>
      <w:r w:rsidRPr="0020299E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Ae. aegypti </w:t>
      </w:r>
      <w:proofErr w:type="spellStart"/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phonotaxis</w:t>
      </w:r>
      <w:proofErr w:type="spellEnd"/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experiments after exposure to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Pr="0020299E">
        <w:rPr>
          <w:rFonts w:ascii="Arial" w:hAnsi="Arial" w:cs="Arial"/>
          <w:color w:val="000000" w:themeColor="text1"/>
          <w:sz w:val="24"/>
          <w:szCs w:val="24"/>
          <w:lang w:val="en-US"/>
        </w:rPr>
        <w:t>lucose, 5 mM AMTP and then Ringer.</w:t>
      </w:r>
    </w:p>
    <w:p w14:paraId="3DA0E6C9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60C29458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AUC data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0"/>
        <w:gridCol w:w="2389"/>
      </w:tblGrid>
      <w:tr w:rsidR="00A94AD1" w:rsidRPr="0020299E" w14:paraId="7C522264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23C1E05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Food type</w:t>
            </w:r>
          </w:p>
        </w:tc>
        <w:tc>
          <w:tcPr>
            <w:tcW w:w="2389" w:type="dxa"/>
            <w:noWrap/>
            <w:vAlign w:val="center"/>
          </w:tcPr>
          <w:p w14:paraId="5FC74FE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values</w:t>
            </w:r>
          </w:p>
        </w:tc>
      </w:tr>
      <w:tr w:rsidR="00A94AD1" w:rsidRPr="0020299E" w14:paraId="174AEF7B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75FE5AB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noWrap/>
            <w:vAlign w:val="center"/>
          </w:tcPr>
          <w:p w14:paraId="39EB69E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1A19BB3F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30D2016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2389" w:type="dxa"/>
            <w:noWrap/>
            <w:vAlign w:val="center"/>
          </w:tcPr>
          <w:p w14:paraId="038B827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112.153</w:t>
            </w:r>
          </w:p>
        </w:tc>
      </w:tr>
      <w:tr w:rsidR="00A94AD1" w:rsidRPr="0020299E" w14:paraId="63C0A1B6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68311E7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AMTP</w:t>
            </w:r>
          </w:p>
        </w:tc>
        <w:tc>
          <w:tcPr>
            <w:tcW w:w="2389" w:type="dxa"/>
            <w:noWrap/>
            <w:vAlign w:val="center"/>
          </w:tcPr>
          <w:p w14:paraId="3F6A1551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57.343</w:t>
            </w:r>
          </w:p>
        </w:tc>
      </w:tr>
      <w:tr w:rsidR="00A94AD1" w:rsidRPr="0020299E" w14:paraId="7E57DC54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7008A26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Ringer</w:t>
            </w:r>
          </w:p>
        </w:tc>
        <w:tc>
          <w:tcPr>
            <w:tcW w:w="2389" w:type="dxa"/>
            <w:noWrap/>
            <w:vAlign w:val="center"/>
          </w:tcPr>
          <w:p w14:paraId="164C0B3D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99.325</w:t>
            </w:r>
          </w:p>
        </w:tc>
      </w:tr>
    </w:tbl>
    <w:p w14:paraId="0BAC7310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71C6D9B1" w14:textId="77777777" w:rsidR="00A94AD1" w:rsidRPr="0020299E" w:rsidRDefault="00A94AD1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029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Upper Frequency bound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0"/>
        <w:gridCol w:w="2389"/>
        <w:gridCol w:w="2347"/>
      </w:tblGrid>
      <w:tr w:rsidR="00A94AD1" w:rsidRPr="0020299E" w14:paraId="3B74DC4B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749A53E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Food type</w:t>
            </w:r>
          </w:p>
        </w:tc>
        <w:tc>
          <w:tcPr>
            <w:tcW w:w="2389" w:type="dxa"/>
            <w:noWrap/>
            <w:vAlign w:val="center"/>
          </w:tcPr>
          <w:p w14:paraId="5F92E2BF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lower boundary frequency (Hz)</w:t>
            </w:r>
          </w:p>
        </w:tc>
        <w:tc>
          <w:tcPr>
            <w:tcW w:w="2347" w:type="dxa"/>
          </w:tcPr>
          <w:p w14:paraId="21119B05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Median upper boundary frequency (Hz)</w:t>
            </w:r>
          </w:p>
        </w:tc>
      </w:tr>
      <w:tr w:rsidR="00A94AD1" w:rsidRPr="0020299E" w14:paraId="17B707F9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0D33FC0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noWrap/>
            <w:vAlign w:val="center"/>
          </w:tcPr>
          <w:p w14:paraId="1E5900D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781556C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4AD1" w:rsidRPr="0020299E" w14:paraId="7D66B96F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63B998F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Glucose</w:t>
            </w:r>
          </w:p>
        </w:tc>
        <w:tc>
          <w:tcPr>
            <w:tcW w:w="2389" w:type="dxa"/>
            <w:noWrap/>
            <w:vAlign w:val="center"/>
          </w:tcPr>
          <w:p w14:paraId="622E672A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390.201</w:t>
            </w:r>
          </w:p>
        </w:tc>
        <w:tc>
          <w:tcPr>
            <w:tcW w:w="2347" w:type="dxa"/>
          </w:tcPr>
          <w:p w14:paraId="2938A6E0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637.437</w:t>
            </w:r>
          </w:p>
        </w:tc>
      </w:tr>
      <w:tr w:rsidR="00A94AD1" w:rsidRPr="0020299E" w14:paraId="423F9599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68E4E443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AMTP</w:t>
            </w:r>
          </w:p>
        </w:tc>
        <w:tc>
          <w:tcPr>
            <w:tcW w:w="2389" w:type="dxa"/>
            <w:noWrap/>
            <w:vAlign w:val="center"/>
          </w:tcPr>
          <w:p w14:paraId="3015D1CE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402.261</w:t>
            </w:r>
          </w:p>
        </w:tc>
        <w:tc>
          <w:tcPr>
            <w:tcW w:w="2347" w:type="dxa"/>
          </w:tcPr>
          <w:p w14:paraId="501EA22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587.186</w:t>
            </w:r>
          </w:p>
        </w:tc>
      </w:tr>
      <w:tr w:rsidR="00A94AD1" w:rsidRPr="0020299E" w14:paraId="49361990" w14:textId="77777777" w:rsidTr="0045071C">
        <w:trPr>
          <w:trHeight w:val="288"/>
        </w:trPr>
        <w:tc>
          <w:tcPr>
            <w:tcW w:w="3560" w:type="dxa"/>
            <w:noWrap/>
            <w:vAlign w:val="center"/>
          </w:tcPr>
          <w:p w14:paraId="1C5AE9D9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Ringer</w:t>
            </w:r>
          </w:p>
        </w:tc>
        <w:tc>
          <w:tcPr>
            <w:tcW w:w="2389" w:type="dxa"/>
            <w:noWrap/>
            <w:vAlign w:val="center"/>
          </w:tcPr>
          <w:p w14:paraId="66C9E672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398.241</w:t>
            </w:r>
          </w:p>
        </w:tc>
        <w:tc>
          <w:tcPr>
            <w:tcW w:w="2347" w:type="dxa"/>
          </w:tcPr>
          <w:p w14:paraId="6A9AA197" w14:textId="77777777" w:rsidR="00A94AD1" w:rsidRPr="0020299E" w:rsidRDefault="00A94AD1" w:rsidP="004507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299E">
              <w:rPr>
                <w:rFonts w:ascii="Arial" w:hAnsi="Arial" w:cs="Arial"/>
                <w:color w:val="000000" w:themeColor="text1"/>
                <w:sz w:val="24"/>
                <w:szCs w:val="24"/>
              </w:rPr>
              <w:t>623.367</w:t>
            </w:r>
          </w:p>
        </w:tc>
      </w:tr>
    </w:tbl>
    <w:p w14:paraId="46DDFB84" w14:textId="09B0EBCE" w:rsidR="006E2F53" w:rsidRPr="00A94AD1" w:rsidRDefault="006E2F53" w:rsidP="00A94AD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sectPr w:rsidR="006E2F53" w:rsidRPr="00A94AD1" w:rsidSect="007C673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8EE"/>
    <w:multiLevelType w:val="multilevel"/>
    <w:tmpl w:val="321638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11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D1"/>
    <w:rsid w:val="006E2F53"/>
    <w:rsid w:val="007C6739"/>
    <w:rsid w:val="00A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B7A3"/>
  <w15:chartTrackingRefBased/>
  <w15:docId w15:val="{7233CDA8-752F-473D-AEAC-7F021E8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D1"/>
    <w:pPr>
      <w:spacing w:after="200" w:line="276" w:lineRule="auto"/>
    </w:pPr>
    <w:rPr>
      <w:lang w:val="en-MY" w:bidi="ar-SA"/>
    </w:rPr>
  </w:style>
  <w:style w:type="paragraph" w:styleId="1">
    <w:name w:val="heading 1"/>
    <w:basedOn w:val="a"/>
    <w:next w:val="a"/>
    <w:link w:val="10"/>
    <w:uiPriority w:val="9"/>
    <w:qFormat/>
    <w:rsid w:val="00A94AD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4AD1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94AD1"/>
    <w:rPr>
      <w:rFonts w:eastAsiaTheme="majorEastAsia" w:cstheme="majorBidi"/>
      <w:b/>
      <w:color w:val="000000" w:themeColor="text1"/>
      <w:sz w:val="28"/>
      <w:szCs w:val="32"/>
      <w:lang w:val="en-MY" w:bidi="ar-SA"/>
    </w:rPr>
  </w:style>
  <w:style w:type="character" w:customStyle="1" w:styleId="20">
    <w:name w:val="标题 2 字符"/>
    <w:basedOn w:val="a0"/>
    <w:link w:val="2"/>
    <w:uiPriority w:val="9"/>
    <w:qFormat/>
    <w:rsid w:val="00A94AD1"/>
    <w:rPr>
      <w:rFonts w:eastAsiaTheme="majorEastAsia" w:cstheme="majorBidi"/>
      <w:b/>
      <w:i/>
      <w:color w:val="000000" w:themeColor="text1"/>
      <w:sz w:val="26"/>
      <w:szCs w:val="26"/>
      <w:lang w:val="en-MY" w:bidi="ar-SA"/>
    </w:rPr>
  </w:style>
  <w:style w:type="character" w:customStyle="1" w:styleId="30">
    <w:name w:val="标题 3 字符"/>
    <w:basedOn w:val="a0"/>
    <w:link w:val="3"/>
    <w:uiPriority w:val="9"/>
    <w:qFormat/>
    <w:rsid w:val="00A94AD1"/>
    <w:rPr>
      <w:rFonts w:asciiTheme="majorHAnsi" w:eastAsiaTheme="majorEastAsia" w:hAnsiTheme="majorHAnsi" w:cstheme="majorBidi"/>
      <w:b/>
      <w:bCs/>
      <w:color w:val="4472C4" w:themeColor="accent1"/>
      <w:lang w:val="en-MY" w:bidi="ar-SA"/>
    </w:rPr>
  </w:style>
  <w:style w:type="paragraph" w:styleId="a3">
    <w:name w:val="annotation text"/>
    <w:basedOn w:val="a"/>
    <w:link w:val="a4"/>
    <w:uiPriority w:val="99"/>
    <w:unhideWhenUsed/>
    <w:qFormat/>
    <w:rsid w:val="00A94AD1"/>
    <w:pPr>
      <w:spacing w:line="240" w:lineRule="auto"/>
    </w:pPr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sid w:val="00A94AD1"/>
    <w:rPr>
      <w:sz w:val="20"/>
      <w:szCs w:val="20"/>
      <w:lang w:val="en-MY" w:bidi="ar-SA"/>
    </w:rPr>
  </w:style>
  <w:style w:type="paragraph" w:styleId="a5">
    <w:name w:val="footer"/>
    <w:basedOn w:val="a"/>
    <w:link w:val="a6"/>
    <w:uiPriority w:val="99"/>
    <w:unhideWhenUsed/>
    <w:qFormat/>
    <w:rsid w:val="00A9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qFormat/>
    <w:rsid w:val="00A94AD1"/>
    <w:rPr>
      <w:lang w:val="en-MY" w:bidi="ar-SA"/>
    </w:rPr>
  </w:style>
  <w:style w:type="paragraph" w:styleId="a7">
    <w:name w:val="header"/>
    <w:basedOn w:val="a"/>
    <w:link w:val="a8"/>
    <w:uiPriority w:val="99"/>
    <w:unhideWhenUsed/>
    <w:qFormat/>
    <w:rsid w:val="00A9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A94AD1"/>
    <w:rPr>
      <w:lang w:val="en-MY" w:bidi="ar-SA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sid w:val="00A94AD1"/>
    <w:rPr>
      <w:b/>
      <w:bCs/>
    </w:rPr>
  </w:style>
  <w:style w:type="character" w:customStyle="1" w:styleId="aa">
    <w:name w:val="批注主题 字符"/>
    <w:basedOn w:val="a4"/>
    <w:link w:val="a9"/>
    <w:uiPriority w:val="99"/>
    <w:semiHidden/>
    <w:qFormat/>
    <w:rsid w:val="00A94AD1"/>
    <w:rPr>
      <w:b/>
      <w:bCs/>
      <w:sz w:val="20"/>
      <w:szCs w:val="20"/>
      <w:lang w:val="en-MY" w:bidi="ar-SA"/>
    </w:rPr>
  </w:style>
  <w:style w:type="table" w:styleId="ab">
    <w:name w:val="Table Grid"/>
    <w:basedOn w:val="a1"/>
    <w:uiPriority w:val="59"/>
    <w:qFormat/>
    <w:rsid w:val="00A94A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94AD1"/>
    <w:rPr>
      <w:b/>
      <w:bCs/>
    </w:rPr>
  </w:style>
  <w:style w:type="character" w:styleId="ad">
    <w:name w:val="Emphasis"/>
    <w:basedOn w:val="a0"/>
    <w:uiPriority w:val="20"/>
    <w:qFormat/>
    <w:rsid w:val="00A94AD1"/>
    <w:rPr>
      <w:i/>
      <w:iCs/>
    </w:rPr>
  </w:style>
  <w:style w:type="character" w:styleId="ae">
    <w:name w:val="line number"/>
    <w:basedOn w:val="a0"/>
    <w:uiPriority w:val="99"/>
    <w:semiHidden/>
    <w:unhideWhenUsed/>
    <w:qFormat/>
    <w:rsid w:val="00A94AD1"/>
  </w:style>
  <w:style w:type="character" w:styleId="af">
    <w:name w:val="Hyperlink"/>
    <w:basedOn w:val="a0"/>
    <w:uiPriority w:val="99"/>
    <w:unhideWhenUsed/>
    <w:qFormat/>
    <w:rsid w:val="00A94AD1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A94AD1"/>
    <w:rPr>
      <w:sz w:val="16"/>
      <w:szCs w:val="16"/>
    </w:rPr>
  </w:style>
  <w:style w:type="paragraph" w:customStyle="1" w:styleId="md-end-block">
    <w:name w:val="md-end-block"/>
    <w:basedOn w:val="a"/>
    <w:qFormat/>
    <w:rsid w:val="00A94AD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md-plain">
    <w:name w:val="md-plain"/>
    <w:basedOn w:val="a0"/>
    <w:qFormat/>
    <w:rsid w:val="00A94AD1"/>
  </w:style>
  <w:style w:type="paragraph" w:styleId="af1">
    <w:name w:val="List Paragraph"/>
    <w:basedOn w:val="a"/>
    <w:uiPriority w:val="34"/>
    <w:qFormat/>
    <w:rsid w:val="00A94AD1"/>
    <w:pPr>
      <w:ind w:left="720"/>
      <w:contextualSpacing/>
    </w:pPr>
  </w:style>
  <w:style w:type="paragraph" w:customStyle="1" w:styleId="TOCHeading1">
    <w:name w:val="TOC Heading1"/>
    <w:basedOn w:val="1"/>
    <w:next w:val="a"/>
    <w:uiPriority w:val="39"/>
    <w:unhideWhenUsed/>
    <w:qFormat/>
    <w:rsid w:val="00A94AD1"/>
    <w:pPr>
      <w:spacing w:line="259" w:lineRule="auto"/>
      <w:outlineLvl w:val="9"/>
    </w:pPr>
    <w:rPr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A94AD1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qFormat/>
    <w:rsid w:val="00A94AD1"/>
    <w:rPr>
      <w:color w:val="808080"/>
    </w:rPr>
  </w:style>
  <w:style w:type="paragraph" w:customStyle="1" w:styleId="11">
    <w:name w:val="修订1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paragraph" w:customStyle="1" w:styleId="Revision1">
    <w:name w:val="Revision1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character" w:customStyle="1" w:styleId="a-size-base">
    <w:name w:val="a-size-base"/>
    <w:basedOn w:val="a0"/>
    <w:qFormat/>
    <w:rsid w:val="00A94AD1"/>
  </w:style>
  <w:style w:type="character" w:customStyle="1" w:styleId="UnresolvedMention2">
    <w:name w:val="Unresolved Mention2"/>
    <w:basedOn w:val="a0"/>
    <w:uiPriority w:val="99"/>
    <w:semiHidden/>
    <w:unhideWhenUsed/>
    <w:qFormat/>
    <w:rsid w:val="00A94AD1"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character" w:customStyle="1" w:styleId="gscah">
    <w:name w:val="gsc_a_h"/>
    <w:basedOn w:val="a0"/>
    <w:qFormat/>
    <w:rsid w:val="00A94AD1"/>
  </w:style>
  <w:style w:type="character" w:customStyle="1" w:styleId="UnresolvedMention3">
    <w:name w:val="Unresolved Mention3"/>
    <w:basedOn w:val="a0"/>
    <w:uiPriority w:val="99"/>
    <w:semiHidden/>
    <w:unhideWhenUsed/>
    <w:qFormat/>
    <w:rsid w:val="00A94AD1"/>
    <w:rPr>
      <w:color w:val="605E5C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paragraph" w:customStyle="1" w:styleId="12">
    <w:name w:val="変更箇所1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paragraph" w:customStyle="1" w:styleId="Revision4">
    <w:name w:val="Revision4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paragraph" w:customStyle="1" w:styleId="21">
    <w:name w:val="修订2"/>
    <w:hidden/>
    <w:uiPriority w:val="99"/>
    <w:semiHidden/>
    <w:qFormat/>
    <w:rsid w:val="00A94AD1"/>
    <w:pPr>
      <w:spacing w:after="0" w:line="240" w:lineRule="auto"/>
    </w:pPr>
    <w:rPr>
      <w:lang w:val="en-MY" w:bidi="ar-SA"/>
    </w:rPr>
  </w:style>
  <w:style w:type="paragraph" w:customStyle="1" w:styleId="31">
    <w:name w:val="修订3"/>
    <w:hidden/>
    <w:uiPriority w:val="99"/>
    <w:semiHidden/>
    <w:rsid w:val="00A94AD1"/>
    <w:pPr>
      <w:spacing w:after="0" w:line="240" w:lineRule="auto"/>
    </w:pPr>
    <w:rPr>
      <w:lang w:val="en-MY" w:bidi="ar-SA"/>
    </w:rPr>
  </w:style>
  <w:style w:type="paragraph" w:styleId="af3">
    <w:name w:val="Revision"/>
    <w:hidden/>
    <w:uiPriority w:val="99"/>
    <w:semiHidden/>
    <w:rsid w:val="00A94AD1"/>
    <w:pPr>
      <w:spacing w:after="0" w:line="240" w:lineRule="auto"/>
    </w:pPr>
    <w:rPr>
      <w:lang w:val="en-MY" w:bidi="ar-SA"/>
    </w:rPr>
  </w:style>
  <w:style w:type="character" w:styleId="af4">
    <w:name w:val="FollowedHyperlink"/>
    <w:basedOn w:val="a0"/>
    <w:uiPriority w:val="99"/>
    <w:semiHidden/>
    <w:unhideWhenUsed/>
    <w:rsid w:val="00A94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Yifeng</dc:creator>
  <cp:keywords/>
  <dc:description/>
  <cp:lastModifiedBy>Xu Yifeng</cp:lastModifiedBy>
  <cp:revision>1</cp:revision>
  <dcterms:created xsi:type="dcterms:W3CDTF">2022-07-22T08:58:00Z</dcterms:created>
  <dcterms:modified xsi:type="dcterms:W3CDTF">2022-07-22T08:59:00Z</dcterms:modified>
</cp:coreProperties>
</file>