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305"/>
        <w:tblW w:w="126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382"/>
        <w:gridCol w:w="5452"/>
        <w:gridCol w:w="1332"/>
        <w:gridCol w:w="992"/>
        <w:gridCol w:w="25"/>
        <w:gridCol w:w="1590"/>
      </w:tblGrid>
      <w:tr w:rsidR="0088698A" w:rsidRPr="00E53E9D" w14:paraId="7C43EAE4" w14:textId="77777777" w:rsidTr="00431AAE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F4226" w14:textId="77777777" w:rsidR="0088698A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  <w:p w14:paraId="048AC42F" w14:textId="1C92067A" w:rsidR="006C0193" w:rsidRPr="00E53E9D" w:rsidRDefault="006C0193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4EB0E" w14:textId="77777777" w:rsidR="0088698A" w:rsidRPr="00E53E9D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E53E9D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Primer/probe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A69D4" w14:textId="77777777" w:rsidR="0088698A" w:rsidRPr="00E53E9D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E53E9D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Sequence 5’ to 3’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AB985" w14:textId="77777777" w:rsidR="0088698A" w:rsidRPr="00E53E9D" w:rsidRDefault="004A7B6D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Target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BCC14" w14:textId="77777777" w:rsidR="0088698A" w:rsidRPr="00E53E9D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E53E9D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Amplicon size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EDEA" w14:textId="77777777" w:rsidR="0088698A" w:rsidRPr="00E53E9D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E53E9D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Reference</w:t>
            </w:r>
          </w:p>
        </w:tc>
      </w:tr>
      <w:tr w:rsidR="0088698A" w:rsidRPr="00614690" w14:paraId="497D403F" w14:textId="77777777" w:rsidTr="00431AAE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4973892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 xml:space="preserve">Carnivore protoparvovirus-1 </w:t>
            </w: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TaqMan assay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486209BD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CPV-For</w:t>
            </w:r>
          </w:p>
        </w:tc>
        <w:tc>
          <w:tcPr>
            <w:tcW w:w="5452" w:type="dxa"/>
            <w:tcBorders>
              <w:top w:val="single" w:sz="4" w:space="0" w:color="auto"/>
            </w:tcBorders>
            <w:vAlign w:val="center"/>
          </w:tcPr>
          <w:p w14:paraId="741C632F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AAACAGGAATTAACTATACTAATATATTTA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vAlign w:val="center"/>
          </w:tcPr>
          <w:p w14:paraId="001605E1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FPLV/CPV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7EC2954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93 bp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14:paraId="34F17DEF" w14:textId="77777777" w:rsidR="00120DD1" w:rsidRPr="00614690" w:rsidRDefault="00120DD1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  <w:p w14:paraId="69FA7C3E" w14:textId="4C99B9ED" w:rsidR="0088698A" w:rsidRPr="00614690" w:rsidRDefault="00AC319B" w:rsidP="006C0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 xml:space="preserve">              (29)</w:t>
            </w:r>
          </w:p>
        </w:tc>
      </w:tr>
      <w:tr w:rsidR="0088698A" w:rsidRPr="00614690" w14:paraId="3FA2CB79" w14:textId="77777777" w:rsidTr="00431AAE">
        <w:trPr>
          <w:trHeight w:val="227"/>
        </w:trPr>
        <w:tc>
          <w:tcPr>
            <w:tcW w:w="1843" w:type="dxa"/>
            <w:vMerge/>
            <w:vAlign w:val="center"/>
          </w:tcPr>
          <w:p w14:paraId="6516960A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382" w:type="dxa"/>
            <w:vAlign w:val="center"/>
          </w:tcPr>
          <w:p w14:paraId="2E86DFB7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CPV-Rev</w:t>
            </w:r>
          </w:p>
        </w:tc>
        <w:tc>
          <w:tcPr>
            <w:tcW w:w="5452" w:type="dxa"/>
            <w:vAlign w:val="center"/>
          </w:tcPr>
          <w:p w14:paraId="07414068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AAATTTGACCATTTGGATAAACT</w:t>
            </w:r>
          </w:p>
        </w:tc>
        <w:tc>
          <w:tcPr>
            <w:tcW w:w="1332" w:type="dxa"/>
            <w:vMerge/>
            <w:vAlign w:val="center"/>
          </w:tcPr>
          <w:p w14:paraId="6D508FD9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017" w:type="dxa"/>
            <w:gridSpan w:val="2"/>
            <w:vMerge/>
            <w:vAlign w:val="center"/>
          </w:tcPr>
          <w:p w14:paraId="46AB6F45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590" w:type="dxa"/>
            <w:vMerge/>
            <w:vAlign w:val="center"/>
          </w:tcPr>
          <w:p w14:paraId="39D87239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  <w:tr w:rsidR="0088698A" w:rsidRPr="00614690" w14:paraId="7C85A10A" w14:textId="77777777" w:rsidTr="00431AAE">
        <w:trPr>
          <w:trHeight w:val="22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364C7D5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2C531F48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CPV-Pb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center"/>
          </w:tcPr>
          <w:p w14:paraId="0BE3CC06" w14:textId="11BE3791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 xml:space="preserve">FAM </w:t>
            </w:r>
            <w:r w:rsidR="00AF722D"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–</w:t>
            </w: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TGGTCCTTTAACTGCATTAAATAATGTACC - TAMRA</w:t>
            </w: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vAlign w:val="center"/>
          </w:tcPr>
          <w:p w14:paraId="3D16C4DE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0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D8B4574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52F42D95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  <w:tr w:rsidR="0088698A" w:rsidRPr="00614690" w14:paraId="01EFA891" w14:textId="77777777" w:rsidTr="00431AAE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FFCC3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FPV/CPV assay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22108FB2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FPV/CPV-For</w:t>
            </w:r>
          </w:p>
        </w:tc>
        <w:tc>
          <w:tcPr>
            <w:tcW w:w="5452" w:type="dxa"/>
            <w:tcBorders>
              <w:top w:val="single" w:sz="4" w:space="0" w:color="auto"/>
            </w:tcBorders>
            <w:vAlign w:val="center"/>
          </w:tcPr>
          <w:p w14:paraId="706564BF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ACAAGATAAAAGACGTGGTGTAACTCAA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vAlign w:val="center"/>
          </w:tcPr>
          <w:p w14:paraId="7CD6DF5B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FPLV/CPV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39C85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83 bp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87AE5" w14:textId="5E7994A2" w:rsidR="0088698A" w:rsidRPr="00614690" w:rsidRDefault="00AC319B" w:rsidP="006C0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 xml:space="preserve">              (17)</w:t>
            </w:r>
          </w:p>
        </w:tc>
      </w:tr>
      <w:tr w:rsidR="0088698A" w:rsidRPr="00614690" w14:paraId="03A0A1AC" w14:textId="77777777" w:rsidTr="00431AAE">
        <w:trPr>
          <w:trHeight w:val="22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2228270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382" w:type="dxa"/>
            <w:vAlign w:val="center"/>
          </w:tcPr>
          <w:p w14:paraId="60F2F2A2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FPV/CPV-</w:t>
            </w: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Rev</w:t>
            </w:r>
          </w:p>
        </w:tc>
        <w:tc>
          <w:tcPr>
            <w:tcW w:w="5452" w:type="dxa"/>
            <w:vAlign w:val="center"/>
          </w:tcPr>
          <w:p w14:paraId="63530991" w14:textId="77777777" w:rsidR="0088698A" w:rsidRPr="00614690" w:rsidRDefault="0088698A" w:rsidP="006C019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CAACCTCAGCTGGTCTCATAATAGT</w:t>
            </w:r>
          </w:p>
        </w:tc>
        <w:tc>
          <w:tcPr>
            <w:tcW w:w="1332" w:type="dxa"/>
            <w:vMerge/>
            <w:vAlign w:val="center"/>
          </w:tcPr>
          <w:p w14:paraId="03A2DBEB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0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DB6A7D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11910605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  <w:tr w:rsidR="0088698A" w:rsidRPr="00614690" w14:paraId="57B1EE2C" w14:textId="77777777" w:rsidTr="00431AAE">
        <w:trPr>
          <w:trHeight w:val="22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466EB45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382" w:type="dxa"/>
            <w:vAlign w:val="center"/>
          </w:tcPr>
          <w:p w14:paraId="3B5CA137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FPV-Pb</w:t>
            </w:r>
          </w:p>
        </w:tc>
        <w:tc>
          <w:tcPr>
            <w:tcW w:w="5452" w:type="dxa"/>
            <w:vAlign w:val="center"/>
          </w:tcPr>
          <w:p w14:paraId="6BA18B14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VIC – ATGGGAAATACAGACTATAT - MGB</w:t>
            </w:r>
          </w:p>
        </w:tc>
        <w:tc>
          <w:tcPr>
            <w:tcW w:w="1332" w:type="dxa"/>
            <w:vAlign w:val="center"/>
          </w:tcPr>
          <w:p w14:paraId="2F615EC6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FPLV</w:t>
            </w:r>
          </w:p>
        </w:tc>
        <w:tc>
          <w:tcPr>
            <w:tcW w:w="10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7DA9F8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00EE7959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  <w:tr w:rsidR="0088698A" w:rsidRPr="00614690" w14:paraId="11BED0ED" w14:textId="77777777" w:rsidTr="00431AAE">
        <w:trPr>
          <w:trHeight w:val="22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00AF995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2015A824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CPV-Pb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center"/>
          </w:tcPr>
          <w:p w14:paraId="79E02CD7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 xml:space="preserve">FAM – </w:t>
            </w: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ATGGGAAATACAAACTATAT</w:t>
            </w: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 xml:space="preserve"> - MGB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2825240D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CPV</w:t>
            </w:r>
          </w:p>
        </w:tc>
        <w:tc>
          <w:tcPr>
            <w:tcW w:w="10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E4C896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6AEFEF5E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  <w:tr w:rsidR="0088698A" w:rsidRPr="00614690" w14:paraId="34BAA303" w14:textId="77777777" w:rsidTr="00431AAE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061DD9A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CPV-2a/2b assay</w:t>
            </w: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257F3E0E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CPVa/b-For</w:t>
            </w:r>
          </w:p>
        </w:tc>
        <w:tc>
          <w:tcPr>
            <w:tcW w:w="5452" w:type="dxa"/>
            <w:tcBorders>
              <w:top w:val="single" w:sz="4" w:space="0" w:color="auto"/>
            </w:tcBorders>
            <w:vAlign w:val="center"/>
          </w:tcPr>
          <w:p w14:paraId="1D7C6226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AGGAAGATATCCAGAAGGAGATTGGA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47CE1516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All CPV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</w:tcBorders>
            <w:vAlign w:val="center"/>
          </w:tcPr>
          <w:p w14:paraId="480BB932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C8298" w14:textId="05E767E9" w:rsidR="0088698A" w:rsidRPr="00614690" w:rsidRDefault="00AC319B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(30)</w:t>
            </w:r>
          </w:p>
        </w:tc>
      </w:tr>
      <w:tr w:rsidR="0088698A" w:rsidRPr="00614690" w14:paraId="7A315BAC" w14:textId="77777777" w:rsidTr="00431AAE">
        <w:trPr>
          <w:trHeight w:val="227"/>
        </w:trPr>
        <w:tc>
          <w:tcPr>
            <w:tcW w:w="1843" w:type="dxa"/>
            <w:vMerge/>
            <w:vAlign w:val="center"/>
          </w:tcPr>
          <w:p w14:paraId="770C80DB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382" w:type="dxa"/>
            <w:vAlign w:val="center"/>
          </w:tcPr>
          <w:p w14:paraId="35B83870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CPVa/b-Rev</w:t>
            </w:r>
          </w:p>
        </w:tc>
        <w:tc>
          <w:tcPr>
            <w:tcW w:w="5452" w:type="dxa"/>
            <w:vAlign w:val="center"/>
          </w:tcPr>
          <w:p w14:paraId="7759E34C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</w:rPr>
              <w:t>CCAATTGGATCTGTTGGTAGCAATACA</w:t>
            </w:r>
          </w:p>
        </w:tc>
        <w:tc>
          <w:tcPr>
            <w:tcW w:w="1332" w:type="dxa"/>
            <w:vAlign w:val="center"/>
          </w:tcPr>
          <w:p w14:paraId="4E71C6CE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All CPV</w:t>
            </w:r>
          </w:p>
        </w:tc>
        <w:tc>
          <w:tcPr>
            <w:tcW w:w="1017" w:type="dxa"/>
            <w:gridSpan w:val="2"/>
            <w:vAlign w:val="center"/>
          </w:tcPr>
          <w:p w14:paraId="7DE4B1C3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93 bp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49847961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  <w:tr w:rsidR="0088698A" w:rsidRPr="00614690" w14:paraId="70C68F76" w14:textId="77777777" w:rsidTr="00431AAE">
        <w:trPr>
          <w:trHeight w:val="227"/>
        </w:trPr>
        <w:tc>
          <w:tcPr>
            <w:tcW w:w="1843" w:type="dxa"/>
            <w:vMerge/>
            <w:vAlign w:val="center"/>
          </w:tcPr>
          <w:p w14:paraId="5296C2BB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382" w:type="dxa"/>
            <w:vAlign w:val="center"/>
          </w:tcPr>
          <w:p w14:paraId="7CB9537A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</w:rPr>
              <w:t>CPVa-Pb</w:t>
            </w:r>
          </w:p>
        </w:tc>
        <w:tc>
          <w:tcPr>
            <w:tcW w:w="5452" w:type="dxa"/>
            <w:vAlign w:val="center"/>
          </w:tcPr>
          <w:p w14:paraId="6CC45D76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</w:rPr>
              <w:t>VIC – CTTCCTGTAACAAATGATA - MGB</w:t>
            </w:r>
          </w:p>
        </w:tc>
        <w:tc>
          <w:tcPr>
            <w:tcW w:w="1332" w:type="dxa"/>
            <w:vAlign w:val="center"/>
          </w:tcPr>
          <w:p w14:paraId="444278AB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CPV-2a</w:t>
            </w:r>
          </w:p>
        </w:tc>
        <w:tc>
          <w:tcPr>
            <w:tcW w:w="1017" w:type="dxa"/>
            <w:gridSpan w:val="2"/>
            <w:vAlign w:val="center"/>
          </w:tcPr>
          <w:p w14:paraId="451C1B40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624E4C00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  <w:tr w:rsidR="0088698A" w:rsidRPr="00614690" w14:paraId="7A0634D1" w14:textId="77777777" w:rsidTr="00431AAE">
        <w:trPr>
          <w:trHeight w:val="22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C7A9E8D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5721444A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</w:rPr>
              <w:t>CPVb1-Pb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center"/>
          </w:tcPr>
          <w:p w14:paraId="3245A626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</w:rPr>
              <w:t>FAM – CTTCCTGTAACAGATGATA - MGB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3503BC6C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CPV-2b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vAlign w:val="center"/>
          </w:tcPr>
          <w:p w14:paraId="6B60530C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695EEF10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  <w:tr w:rsidR="0088698A" w:rsidRPr="00614690" w14:paraId="1369C8DB" w14:textId="77777777" w:rsidTr="00431AAE">
        <w:trPr>
          <w:trHeight w:val="217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5275E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CPV-2b/2c assay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3B641B4A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CPVb/c-For</w:t>
            </w:r>
          </w:p>
        </w:tc>
        <w:tc>
          <w:tcPr>
            <w:tcW w:w="5452" w:type="dxa"/>
            <w:tcBorders>
              <w:top w:val="single" w:sz="4" w:space="0" w:color="auto"/>
            </w:tcBorders>
            <w:vAlign w:val="center"/>
          </w:tcPr>
          <w:p w14:paraId="0A77AD11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GAAGATATCCAGAAGGAGATTGGATTCA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2C372E15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All CPV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</w:tcBorders>
            <w:vAlign w:val="center"/>
          </w:tcPr>
          <w:p w14:paraId="5BEFAB5A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14:paraId="148D7FBA" w14:textId="1A5E9B6C" w:rsidR="0088698A" w:rsidRPr="00614690" w:rsidRDefault="00AC319B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(30)</w:t>
            </w:r>
          </w:p>
        </w:tc>
      </w:tr>
      <w:tr w:rsidR="0088698A" w:rsidRPr="00614690" w14:paraId="1B285C17" w14:textId="77777777" w:rsidTr="00431AAE">
        <w:trPr>
          <w:trHeight w:val="22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C4B3B92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82" w:type="dxa"/>
            <w:vAlign w:val="center"/>
          </w:tcPr>
          <w:p w14:paraId="4D392ADA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</w:rPr>
              <w:t>CPVb/c-Rev</w:t>
            </w:r>
          </w:p>
        </w:tc>
        <w:tc>
          <w:tcPr>
            <w:tcW w:w="5452" w:type="dxa"/>
            <w:vAlign w:val="center"/>
          </w:tcPr>
          <w:p w14:paraId="252DCCBB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</w:rPr>
              <w:t>ATGCAGTTAAAGGACCATAAGTATTAAATATATTAGTATAGTTAATTC</w:t>
            </w:r>
          </w:p>
        </w:tc>
        <w:tc>
          <w:tcPr>
            <w:tcW w:w="1332" w:type="dxa"/>
          </w:tcPr>
          <w:p w14:paraId="6913EC1C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All CPV</w:t>
            </w:r>
          </w:p>
        </w:tc>
        <w:tc>
          <w:tcPr>
            <w:tcW w:w="1017" w:type="dxa"/>
            <w:gridSpan w:val="2"/>
            <w:vAlign w:val="center"/>
          </w:tcPr>
          <w:p w14:paraId="3C55E7A2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150 bp</w:t>
            </w:r>
          </w:p>
        </w:tc>
        <w:tc>
          <w:tcPr>
            <w:tcW w:w="1590" w:type="dxa"/>
            <w:vMerge/>
            <w:vAlign w:val="center"/>
          </w:tcPr>
          <w:p w14:paraId="46A3F630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  <w:tr w:rsidR="0088698A" w:rsidRPr="00614690" w14:paraId="7B1A8E13" w14:textId="77777777" w:rsidTr="00431AAE">
        <w:trPr>
          <w:trHeight w:val="22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661B139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82" w:type="dxa"/>
            <w:vAlign w:val="center"/>
          </w:tcPr>
          <w:p w14:paraId="1CD8D3DE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</w:rPr>
              <w:t>CPVb2-Pb</w:t>
            </w:r>
          </w:p>
        </w:tc>
        <w:tc>
          <w:tcPr>
            <w:tcW w:w="5452" w:type="dxa"/>
            <w:vAlign w:val="center"/>
          </w:tcPr>
          <w:p w14:paraId="45449E60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</w:rPr>
              <w:t>FAM – CCTGTAACAGATGATAAT - MGB</w:t>
            </w:r>
          </w:p>
        </w:tc>
        <w:tc>
          <w:tcPr>
            <w:tcW w:w="1332" w:type="dxa"/>
            <w:vAlign w:val="center"/>
          </w:tcPr>
          <w:p w14:paraId="747CA196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CPV-2b</w:t>
            </w:r>
          </w:p>
        </w:tc>
        <w:tc>
          <w:tcPr>
            <w:tcW w:w="1017" w:type="dxa"/>
            <w:gridSpan w:val="2"/>
            <w:vAlign w:val="center"/>
          </w:tcPr>
          <w:p w14:paraId="6C4FFA17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590" w:type="dxa"/>
            <w:vMerge/>
            <w:vAlign w:val="center"/>
          </w:tcPr>
          <w:p w14:paraId="533A3546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  <w:tr w:rsidR="0088698A" w:rsidRPr="00614690" w14:paraId="10650B1C" w14:textId="77777777" w:rsidTr="00431AAE">
        <w:trPr>
          <w:trHeight w:val="22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4C97254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82" w:type="dxa"/>
            <w:vAlign w:val="center"/>
          </w:tcPr>
          <w:p w14:paraId="7F33CB11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</w:rPr>
              <w:t>CPVc-Pb</w:t>
            </w:r>
          </w:p>
        </w:tc>
        <w:tc>
          <w:tcPr>
            <w:tcW w:w="5452" w:type="dxa"/>
            <w:vAlign w:val="center"/>
          </w:tcPr>
          <w:p w14:paraId="0102411E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</w:rPr>
              <w:t>VIC – CCTGTAACAGAAGATAAT - MGB</w:t>
            </w:r>
          </w:p>
        </w:tc>
        <w:tc>
          <w:tcPr>
            <w:tcW w:w="1332" w:type="dxa"/>
            <w:vAlign w:val="center"/>
          </w:tcPr>
          <w:p w14:paraId="4E88CBC7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CPV-2c</w:t>
            </w:r>
          </w:p>
        </w:tc>
        <w:tc>
          <w:tcPr>
            <w:tcW w:w="1017" w:type="dxa"/>
            <w:gridSpan w:val="2"/>
            <w:vAlign w:val="center"/>
          </w:tcPr>
          <w:p w14:paraId="70FE6DC1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590" w:type="dxa"/>
            <w:vMerge/>
            <w:vAlign w:val="center"/>
          </w:tcPr>
          <w:p w14:paraId="6BC56FF5" w14:textId="77777777" w:rsidR="0088698A" w:rsidRPr="00614690" w:rsidRDefault="0088698A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  <w:tr w:rsidR="004A7B6D" w:rsidRPr="00614690" w14:paraId="5D325731" w14:textId="77777777" w:rsidTr="00431AAE">
        <w:trPr>
          <w:trHeight w:val="22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50A5A54" w14:textId="77777777" w:rsidR="004A7B6D" w:rsidRPr="00614690" w:rsidRDefault="004A7B6D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382" w:type="dxa"/>
            <w:vAlign w:val="center"/>
          </w:tcPr>
          <w:p w14:paraId="59382400" w14:textId="77777777" w:rsidR="004A7B6D" w:rsidRPr="00614690" w:rsidRDefault="004A7B6D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CPV-2679F</w:t>
            </w:r>
          </w:p>
        </w:tc>
        <w:tc>
          <w:tcPr>
            <w:tcW w:w="5452" w:type="dxa"/>
            <w:vAlign w:val="center"/>
          </w:tcPr>
          <w:p w14:paraId="59CA0BE2" w14:textId="77777777" w:rsidR="004A7B6D" w:rsidRPr="00614690" w:rsidRDefault="004A7B6D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CCAGATCATCCATCAACATCA</w:t>
            </w:r>
          </w:p>
        </w:tc>
        <w:tc>
          <w:tcPr>
            <w:tcW w:w="1332" w:type="dxa"/>
            <w:vAlign w:val="center"/>
          </w:tcPr>
          <w:p w14:paraId="3736CEEB" w14:textId="77777777" w:rsidR="004A7B6D" w:rsidRPr="00614690" w:rsidRDefault="004A7B6D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2,649 -&gt; 2,669</w:t>
            </w:r>
          </w:p>
        </w:tc>
        <w:tc>
          <w:tcPr>
            <w:tcW w:w="1017" w:type="dxa"/>
            <w:gridSpan w:val="2"/>
            <w:vAlign w:val="center"/>
          </w:tcPr>
          <w:p w14:paraId="4CACE3D7" w14:textId="77777777" w:rsidR="004A7B6D" w:rsidRPr="00614690" w:rsidRDefault="004A7B6D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174137">
              <w:rPr>
                <w:rFonts w:ascii="Times New Roman" w:hAnsi="Times New Roman" w:cs="Times New Roman"/>
                <w:color w:val="242021"/>
                <w:sz w:val="16"/>
                <w:szCs w:val="16"/>
              </w:rPr>
              <w:t>747 bp</w:t>
            </w:r>
          </w:p>
        </w:tc>
        <w:tc>
          <w:tcPr>
            <w:tcW w:w="1590" w:type="dxa"/>
            <w:vMerge/>
            <w:vAlign w:val="center"/>
          </w:tcPr>
          <w:p w14:paraId="1FAD7A1C" w14:textId="77777777" w:rsidR="004A7B6D" w:rsidRPr="00614690" w:rsidRDefault="004A7B6D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  <w:tr w:rsidR="004A7B6D" w:rsidRPr="00614690" w14:paraId="41D0DB52" w14:textId="77777777" w:rsidTr="00431AAE">
        <w:trPr>
          <w:trHeight w:val="22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F47D687" w14:textId="77777777" w:rsidR="004A7B6D" w:rsidRPr="00614690" w:rsidRDefault="004A7B6D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31FDF02E" w14:textId="77777777" w:rsidR="004A7B6D" w:rsidRPr="00614690" w:rsidRDefault="004A7B6D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CPV-3511R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center"/>
          </w:tcPr>
          <w:p w14:paraId="75F3E75B" w14:textId="77777777" w:rsidR="004A7B6D" w:rsidRPr="00614690" w:rsidRDefault="004A7B6D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TGAACATCATCTGGATCTGTACC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28FF7550" w14:textId="77777777" w:rsidR="004A7B6D" w:rsidRPr="00614690" w:rsidRDefault="004A7B6D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3,505 -&gt; 3,483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vAlign w:val="center"/>
          </w:tcPr>
          <w:p w14:paraId="6B443D3A" w14:textId="77777777" w:rsidR="004A7B6D" w:rsidRPr="00614690" w:rsidRDefault="004A7B6D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33EDB8A2" w14:textId="77777777" w:rsidR="004A7B6D" w:rsidRPr="00614690" w:rsidRDefault="004A7B6D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  <w:tr w:rsidR="00614690" w:rsidRPr="00614690" w14:paraId="70CB4FF7" w14:textId="77777777" w:rsidTr="00431AAE">
        <w:trPr>
          <w:trHeight w:val="27"/>
        </w:trPr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A95A2FE" w14:textId="77777777" w:rsidR="00614690" w:rsidRPr="00614690" w:rsidRDefault="00614690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PCR/Sequencing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14:paraId="199AC0D1" w14:textId="6D7F8010" w:rsidR="00614690" w:rsidRPr="00614690" w:rsidRDefault="00614690" w:rsidP="0061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F1</w:t>
            </w:r>
          </w:p>
        </w:tc>
        <w:tc>
          <w:tcPr>
            <w:tcW w:w="5452" w:type="dxa"/>
            <w:tcBorders>
              <w:bottom w:val="nil"/>
            </w:tcBorders>
            <w:vAlign w:val="center"/>
          </w:tcPr>
          <w:p w14:paraId="60E3E3E5" w14:textId="2470DF71" w:rsidR="00614690" w:rsidRPr="00614690" w:rsidRDefault="00614690" w:rsidP="0031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4137">
              <w:rPr>
                <w:rFonts w:ascii="Times New Roman" w:hAnsi="Times New Roman" w:cs="Times New Roman"/>
                <w:sz w:val="16"/>
                <w:szCs w:val="16"/>
              </w:rPr>
              <w:t xml:space="preserve"> AGATAGTAATAATACTATGCCATTT                    </w:t>
            </w: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14:paraId="21AABD75" w14:textId="65AACE04" w:rsidR="00614690" w:rsidRPr="00614690" w:rsidRDefault="00614690" w:rsidP="0000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3,311 -&gt; 3,335</w:t>
            </w:r>
          </w:p>
        </w:tc>
        <w:tc>
          <w:tcPr>
            <w:tcW w:w="1017" w:type="dxa"/>
            <w:gridSpan w:val="2"/>
            <w:vMerge w:val="restart"/>
            <w:tcBorders>
              <w:bottom w:val="nil"/>
            </w:tcBorders>
            <w:vAlign w:val="center"/>
          </w:tcPr>
          <w:p w14:paraId="2E32EF3F" w14:textId="1E60A8EF" w:rsidR="00614690" w:rsidRPr="00614690" w:rsidRDefault="00614690" w:rsidP="00B3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1375 bp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14:paraId="73111123" w14:textId="050E47CA" w:rsidR="00614690" w:rsidRPr="00614690" w:rsidRDefault="00AC319B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(31)</w:t>
            </w:r>
          </w:p>
        </w:tc>
      </w:tr>
      <w:tr w:rsidR="00614690" w:rsidRPr="00614690" w14:paraId="1C21867E" w14:textId="77777777" w:rsidTr="00431AAE">
        <w:trPr>
          <w:trHeight w:val="3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F495FE6" w14:textId="77777777" w:rsidR="00614690" w:rsidRPr="00614690" w:rsidRDefault="00614690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5CF0AAF5" w14:textId="77777777" w:rsidR="00614690" w:rsidRPr="00614690" w:rsidRDefault="00614690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469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R1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center"/>
          </w:tcPr>
          <w:p w14:paraId="17DB6B62" w14:textId="77777777" w:rsidR="00614690" w:rsidRPr="00614690" w:rsidRDefault="00614690" w:rsidP="006C0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74137">
              <w:rPr>
                <w:rFonts w:ascii="Times New Roman" w:hAnsi="Times New Roman" w:cs="Times New Roman"/>
                <w:sz w:val="16"/>
                <w:szCs w:val="16"/>
              </w:rPr>
              <w:t>CCTATATCAAATACAAGTACAATA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57B35FD3" w14:textId="77777777" w:rsidR="00614690" w:rsidRPr="00614690" w:rsidRDefault="00614690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  <w:r w:rsidRPr="0061469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  <w:t>4,685 -&gt; 4,662</w:t>
            </w:r>
          </w:p>
        </w:tc>
        <w:tc>
          <w:tcPr>
            <w:tcW w:w="10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6FF799" w14:textId="77777777" w:rsidR="00614690" w:rsidRPr="00614690" w:rsidRDefault="00614690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3D7A692C" w14:textId="77777777" w:rsidR="00614690" w:rsidRPr="00614690" w:rsidRDefault="00614690" w:rsidP="006C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it-IT"/>
              </w:rPr>
            </w:pPr>
          </w:p>
        </w:tc>
      </w:tr>
    </w:tbl>
    <w:p w14:paraId="3657198E" w14:textId="77777777" w:rsidR="00120DD1" w:rsidRDefault="00120DD1" w:rsidP="006752B0">
      <w:pPr>
        <w:tabs>
          <w:tab w:val="center" w:pos="4819"/>
          <w:tab w:val="right" w:pos="9638"/>
        </w:tabs>
        <w:spacing w:after="0" w:line="360" w:lineRule="auto"/>
      </w:pPr>
    </w:p>
    <w:p w14:paraId="263265EB" w14:textId="6ADCC95A" w:rsidR="00120DD1" w:rsidRDefault="006C0193" w:rsidP="006C0193">
      <w:pPr>
        <w:tabs>
          <w:tab w:val="center" w:pos="4819"/>
          <w:tab w:val="right" w:pos="9638"/>
        </w:tabs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74137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Pr="00174137">
        <w:rPr>
          <w:rFonts w:ascii="Times New Roman" w:hAnsi="Times New Roman" w:cs="Times New Roman"/>
          <w:sz w:val="24"/>
          <w:szCs w:val="24"/>
        </w:rPr>
        <w:t>: Primers used in real-time and conventional PCR in this study</w:t>
      </w:r>
    </w:p>
    <w:p w14:paraId="0923CBCA" w14:textId="5F0967AB" w:rsidR="00A71FAE" w:rsidRPr="00A71FAE" w:rsidRDefault="00A71FAE" w:rsidP="001843C9">
      <w:pPr>
        <w:ind w:firstLine="142"/>
        <w:rPr>
          <w:rFonts w:ascii="Times New Roman" w:hAnsi="Times New Roman" w:cs="Times New Roman"/>
          <w:sz w:val="24"/>
          <w:szCs w:val="24"/>
          <w:lang w:val="it-IT"/>
        </w:rPr>
      </w:pPr>
      <w:r w:rsidRPr="00A71FAE">
        <w:rPr>
          <w:rFonts w:ascii="Times New Roman" w:hAnsi="Times New Roman" w:cs="Times New Roman"/>
          <w:sz w:val="20"/>
          <w:szCs w:val="20"/>
          <w:lang w:val="it-IT"/>
        </w:rPr>
        <w:t>FPV:feline panleukopenia virus; C</w:t>
      </w:r>
      <w:r>
        <w:rPr>
          <w:rFonts w:ascii="Times New Roman" w:hAnsi="Times New Roman" w:cs="Times New Roman"/>
          <w:sz w:val="20"/>
          <w:szCs w:val="20"/>
          <w:lang w:val="it-IT"/>
        </w:rPr>
        <w:t>PV:canine parvovirus</w:t>
      </w:r>
    </w:p>
    <w:p w14:paraId="696B0667" w14:textId="49E18A23" w:rsidR="00A71FAE" w:rsidRPr="00A71FAE" w:rsidRDefault="00A71FAE" w:rsidP="00A71FA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C7D500E" w14:textId="1E752625" w:rsidR="00A71FAE" w:rsidRPr="00A71FAE" w:rsidRDefault="00A71FAE" w:rsidP="00A71FA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F451311" w14:textId="67F91A70" w:rsidR="00A71FAE" w:rsidRPr="00A71FAE" w:rsidRDefault="00A71FAE" w:rsidP="00A71FA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A781B6B" w14:textId="4CC0C4D1" w:rsidR="00A71FAE" w:rsidRPr="00A71FAE" w:rsidRDefault="00A71FAE" w:rsidP="00A71FA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A4B63D0" w14:textId="5940ECE4" w:rsidR="00A71FAE" w:rsidRPr="00A71FAE" w:rsidRDefault="00A71FAE" w:rsidP="00A71FA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D22413F" w14:textId="77777777" w:rsidR="00AC319B" w:rsidRDefault="00AC319B" w:rsidP="00A71FA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D27B954" w14:textId="77777777" w:rsidR="00AC319B" w:rsidRDefault="00AC319B" w:rsidP="00A71FA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ACCC7DD" w14:textId="3602AA7E" w:rsidR="00A71FAE" w:rsidRPr="00A71FAE" w:rsidRDefault="00AC319B" w:rsidP="00A71FA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  <w:lang w:val="it-IT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</w:p>
    <w:sectPr w:rsidR="00A71FAE" w:rsidRPr="00A71FAE" w:rsidSect="00332B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4981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s Veterinary Science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32BF3"/>
    <w:rsid w:val="00115A3A"/>
    <w:rsid w:val="00120DD1"/>
    <w:rsid w:val="00174137"/>
    <w:rsid w:val="001843C9"/>
    <w:rsid w:val="0028706F"/>
    <w:rsid w:val="002E4C63"/>
    <w:rsid w:val="00332BF3"/>
    <w:rsid w:val="00431AAE"/>
    <w:rsid w:val="004A7B6D"/>
    <w:rsid w:val="00614690"/>
    <w:rsid w:val="00665765"/>
    <w:rsid w:val="006752B0"/>
    <w:rsid w:val="006C0193"/>
    <w:rsid w:val="0088698A"/>
    <w:rsid w:val="008952D7"/>
    <w:rsid w:val="00A71FAE"/>
    <w:rsid w:val="00AC319B"/>
    <w:rsid w:val="00AF722D"/>
    <w:rsid w:val="00C221DF"/>
    <w:rsid w:val="00CE49DB"/>
    <w:rsid w:val="00DB671F"/>
    <w:rsid w:val="00F4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82F5"/>
  <w15:chartTrackingRefBased/>
  <w15:docId w15:val="{F8944C7A-BD49-4FE4-AA50-EF739F0B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BF3"/>
  </w:style>
  <w:style w:type="character" w:styleId="Hyperlink">
    <w:name w:val="Hyperlink"/>
    <w:basedOn w:val="DefaultParagraphFont"/>
    <w:uiPriority w:val="99"/>
    <w:unhideWhenUsed/>
    <w:rsid w:val="00115A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A3A"/>
    <w:pPr>
      <w:ind w:left="720"/>
      <w:contextualSpacing/>
    </w:pPr>
  </w:style>
  <w:style w:type="character" w:customStyle="1" w:styleId="fontstyle01">
    <w:name w:val="fontstyle01"/>
    <w:basedOn w:val="DefaultParagraphFont"/>
    <w:rsid w:val="00115A3A"/>
    <w:rPr>
      <w:rFonts w:ascii="AdvP49811" w:hAnsi="AdvP49811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20DD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20DD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20DD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20DD1"/>
    <w:rPr>
      <w:rFonts w:ascii="Calibri" w:hAnsi="Calibri" w:cs="Calibri"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120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F299-E738-46B5-A63C-4C1209A7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NDIANA</dc:creator>
  <cp:keywords/>
  <dc:description/>
  <cp:lastModifiedBy>LINDA NDIANA</cp:lastModifiedBy>
  <cp:revision>2</cp:revision>
  <dcterms:created xsi:type="dcterms:W3CDTF">2022-04-27T22:40:00Z</dcterms:created>
  <dcterms:modified xsi:type="dcterms:W3CDTF">2022-04-27T22:40:00Z</dcterms:modified>
</cp:coreProperties>
</file>