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8650" w14:textId="77777777" w:rsidR="005A017A" w:rsidRPr="007121C6" w:rsidRDefault="00A8114C" w:rsidP="00282679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C6">
        <w:rPr>
          <w:rFonts w:ascii="Times New Roman" w:hAnsi="Times New Roman" w:cs="Times New Roman"/>
          <w:b/>
          <w:sz w:val="24"/>
          <w:szCs w:val="24"/>
        </w:rPr>
        <w:t xml:space="preserve">Table S1. </w:t>
      </w:r>
      <w:r w:rsidR="002B673A" w:rsidRPr="007121C6">
        <w:rPr>
          <w:rFonts w:ascii="Times New Roman" w:hAnsi="Times New Roman" w:cs="Times New Roman"/>
          <w:b/>
          <w:sz w:val="24"/>
          <w:szCs w:val="24"/>
        </w:rPr>
        <w:t>The detail information of samples in this study</w:t>
      </w:r>
    </w:p>
    <w:tbl>
      <w:tblPr>
        <w:tblW w:w="10760" w:type="dxa"/>
        <w:jc w:val="center"/>
        <w:tblLook w:val="04A0" w:firstRow="1" w:lastRow="0" w:firstColumn="1" w:lastColumn="0" w:noHBand="0" w:noVBand="1"/>
      </w:tblPr>
      <w:tblGrid>
        <w:gridCol w:w="1540"/>
        <w:gridCol w:w="916"/>
        <w:gridCol w:w="1520"/>
        <w:gridCol w:w="1180"/>
        <w:gridCol w:w="5620"/>
      </w:tblGrid>
      <w:tr w:rsidR="002B673A" w:rsidRPr="007B3FAC" w14:paraId="0041A6A5" w14:textId="77777777" w:rsidTr="002B673A">
        <w:trPr>
          <w:trHeight w:val="340"/>
          <w:jc w:val="center"/>
        </w:trPr>
        <w:tc>
          <w:tcPr>
            <w:tcW w:w="15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76C40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Category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0AE24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Quantity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55B38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Soil Type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93967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Landform</w:t>
            </w:r>
          </w:p>
        </w:tc>
        <w:tc>
          <w:tcPr>
            <w:tcW w:w="56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BF7E3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Description</w:t>
            </w:r>
          </w:p>
        </w:tc>
      </w:tr>
      <w:tr w:rsidR="002B673A" w:rsidRPr="007B3FAC" w14:paraId="5D467390" w14:textId="77777777" w:rsidTr="002B673A">
        <w:trPr>
          <w:trHeight w:val="340"/>
          <w:jc w:val="center"/>
        </w:trPr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BFFC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First region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21A9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FCAD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Sandy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6018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Plain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08476" w14:textId="77777777" w:rsidR="002B673A" w:rsidRPr="002B673A" w:rsidRDefault="002B673A" w:rsidP="00282679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 sampling points of the Hebei Province</w:t>
            </w:r>
          </w:p>
        </w:tc>
      </w:tr>
      <w:tr w:rsidR="002B673A" w:rsidRPr="007B3FAC" w14:paraId="6E7FC305" w14:textId="77777777" w:rsidTr="003C02E7">
        <w:trPr>
          <w:trHeight w:val="34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4D33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Second region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A154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DA78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Sandy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2E52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Plain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DC07" w14:textId="77777777" w:rsidR="002B673A" w:rsidRPr="002B673A" w:rsidRDefault="002B673A" w:rsidP="007121C6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2 sampling points of Henan Province;1 sampling points of the </w:t>
            </w:r>
            <w:proofErr w:type="spellStart"/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An</w:t>
            </w:r>
            <w:r w:rsidR="007121C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’</w:t>
            </w: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hui</w:t>
            </w:r>
            <w:proofErr w:type="spellEnd"/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Province</w:t>
            </w:r>
          </w:p>
        </w:tc>
      </w:tr>
      <w:tr w:rsidR="002B673A" w:rsidRPr="007B3FAC" w14:paraId="2D2B2B86" w14:textId="77777777" w:rsidTr="003C02E7">
        <w:trPr>
          <w:trHeight w:val="34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85C9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Third region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4A50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8DD2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Yellow brown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71F5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Hill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66E1C" w14:textId="77777777" w:rsidR="002B673A" w:rsidRPr="002B673A" w:rsidRDefault="002B673A" w:rsidP="00282679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 sampling points of the Shaanxi Province; 3 sampling points of the Shanxi Province; 4 sampling points of the Henan Province</w:t>
            </w:r>
          </w:p>
        </w:tc>
      </w:tr>
      <w:tr w:rsidR="002B673A" w:rsidRPr="007B3FAC" w14:paraId="1985C304" w14:textId="77777777" w:rsidTr="003C02E7">
        <w:trPr>
          <w:trHeight w:val="34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7730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Fourth region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5F87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97E2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Yellow brown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8AC6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Hill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EA752" w14:textId="77777777" w:rsidR="002B673A" w:rsidRPr="002B673A" w:rsidRDefault="002B673A" w:rsidP="00282679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 sampling points of the Shandong Province</w:t>
            </w:r>
          </w:p>
        </w:tc>
      </w:tr>
      <w:tr w:rsidR="002B673A" w:rsidRPr="007B3FAC" w14:paraId="01DBAE08" w14:textId="77777777" w:rsidTr="003C02E7">
        <w:trPr>
          <w:trHeight w:val="34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3C35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Fifth region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893B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7D51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Yellow brown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60F3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Hill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DF98F" w14:textId="77777777" w:rsidR="002B673A" w:rsidRPr="002B673A" w:rsidRDefault="002B673A" w:rsidP="00282679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 sampling points of the Sichuan Province</w:t>
            </w:r>
          </w:p>
        </w:tc>
      </w:tr>
      <w:tr w:rsidR="002B673A" w:rsidRPr="007B3FAC" w14:paraId="0AB7BB94" w14:textId="77777777" w:rsidTr="002B673A">
        <w:trPr>
          <w:trHeight w:val="340"/>
          <w:jc w:val="center"/>
        </w:trPr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01C88" w14:textId="77777777" w:rsidR="002B673A" w:rsidRPr="002B673A" w:rsidRDefault="00F818D1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Other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</w:t>
            </w:r>
            <w:r w:rsidR="002B673A"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anshen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6D04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BA1A9B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Yellow brown;</w:t>
            </w: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  <w:t>Red brown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B725D" w14:textId="77777777" w:rsidR="002B673A" w:rsidRPr="002B673A" w:rsidRDefault="002B673A" w:rsidP="00282679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Highland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7F539F" w14:textId="77777777" w:rsidR="002B673A" w:rsidRPr="002B673A" w:rsidRDefault="002B673A" w:rsidP="00282679"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 sampling points of the Sichuan Province; 1 sampling points of the Jiangxi Province; 1 sampling points of the Yunnan Province</w:t>
            </w:r>
          </w:p>
        </w:tc>
      </w:tr>
    </w:tbl>
    <w:p w14:paraId="45A3D4D0" w14:textId="77777777" w:rsidR="00282679" w:rsidRPr="007E558E" w:rsidRDefault="007121C6" w:rsidP="007121C6">
      <w:pPr>
        <w:widowControl/>
        <w:spacing w:line="30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7E558E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>(</w:t>
      </w:r>
      <w:r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Note: This table presents the sampling information of </w:t>
      </w:r>
      <w:proofErr w:type="spellStart"/>
      <w:r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>Danshen</w:t>
      </w:r>
      <w:proofErr w:type="spellEnd"/>
      <w:r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medicines from 6 </w:t>
      </w:r>
      <w:r w:rsidRPr="007E558E">
        <w:rPr>
          <w:rFonts w:ascii="Times New Roman" w:hAnsi="Times New Roman" w:cs="Times New Roman"/>
          <w:i/>
          <w:color w:val="000000"/>
          <w:kern w:val="0"/>
          <w:sz w:val="20"/>
          <w:szCs w:val="20"/>
        </w:rPr>
        <w:t>Salvia</w:t>
      </w:r>
      <w:r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species, which contains the number of samples, soil type, landform and specific sampling locations.)</w:t>
      </w:r>
    </w:p>
    <w:p w14:paraId="3928044F" w14:textId="77777777" w:rsidR="006C2231" w:rsidRDefault="00282679" w:rsidP="00282679">
      <w:pPr>
        <w:widowControl/>
        <w:jc w:val="left"/>
        <w:sectPr w:rsidR="006C22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14:paraId="4F3A0EE2" w14:textId="77777777" w:rsidR="006C2231" w:rsidRPr="00382C66" w:rsidRDefault="006C2231" w:rsidP="006C2231">
      <w:pPr>
        <w:spacing w:line="300" w:lineRule="auto"/>
        <w:ind w:firstLineChars="200" w:firstLine="48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2C66"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Table </w:t>
      </w:r>
      <w:r w:rsidRPr="00382C66">
        <w:rPr>
          <w:rFonts w:ascii="Times New Roman" w:hAnsi="Times New Roman" w:cs="Times New Roman"/>
          <w:b/>
          <w:sz w:val="24"/>
          <w:szCs w:val="24"/>
        </w:rPr>
        <w:t>S2</w:t>
      </w:r>
      <w:r w:rsidRPr="00382C66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Pr="00382C66">
        <w:rPr>
          <w:rFonts w:ascii="Times New Roman" w:hAnsi="Times New Roman" w:cs="Times New Roman"/>
          <w:b/>
          <w:sz w:val="24"/>
          <w:szCs w:val="24"/>
        </w:rPr>
        <w:t xml:space="preserve">The specific sampling sites and related environmental factors for </w:t>
      </w:r>
      <w:r w:rsidRPr="00382C66">
        <w:rPr>
          <w:rFonts w:ascii="Times New Roman" w:hAnsi="Times New Roman" w:cs="Times New Roman"/>
          <w:b/>
          <w:i/>
          <w:sz w:val="24"/>
          <w:szCs w:val="24"/>
        </w:rPr>
        <w:t xml:space="preserve">S. </w:t>
      </w:r>
      <w:proofErr w:type="spellStart"/>
      <w:r w:rsidRPr="00382C66">
        <w:rPr>
          <w:rFonts w:ascii="Times New Roman" w:hAnsi="Times New Roman" w:cs="Times New Roman"/>
          <w:b/>
          <w:i/>
          <w:sz w:val="24"/>
          <w:szCs w:val="24"/>
        </w:rPr>
        <w:t>miltiorrhiza</w:t>
      </w:r>
      <w:proofErr w:type="spellEnd"/>
    </w:p>
    <w:tbl>
      <w:tblPr>
        <w:tblW w:w="16300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  <w:gridCol w:w="1039"/>
        <w:gridCol w:w="960"/>
        <w:gridCol w:w="1171"/>
        <w:gridCol w:w="1227"/>
        <w:gridCol w:w="1227"/>
        <w:gridCol w:w="1171"/>
        <w:gridCol w:w="1171"/>
        <w:gridCol w:w="1171"/>
        <w:gridCol w:w="1183"/>
        <w:gridCol w:w="1160"/>
      </w:tblGrid>
      <w:tr w:rsidR="006C2231" w:rsidRPr="00734E7A" w14:paraId="6B5B72C6" w14:textId="77777777" w:rsidTr="00B30D9D">
        <w:trPr>
          <w:trHeight w:val="312"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159D92F" w14:textId="77777777" w:rsidR="006C2231" w:rsidRPr="00734E7A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Mark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14:paraId="6EED94D2" w14:textId="77777777" w:rsidR="006C2231" w:rsidRPr="00734E7A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Sampling sites</w:t>
            </w:r>
          </w:p>
        </w:tc>
        <w:tc>
          <w:tcPr>
            <w:tcW w:w="1039" w:type="dxa"/>
            <w:vMerge w:val="restart"/>
            <w:shd w:val="clear" w:color="auto" w:fill="auto"/>
            <w:noWrap/>
            <w:vAlign w:val="center"/>
            <w:hideMark/>
          </w:tcPr>
          <w:p w14:paraId="2B7337B3" w14:textId="77777777" w:rsidR="006C2231" w:rsidRPr="00734E7A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Longitude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7E2C9355" w14:textId="77777777" w:rsidR="006C2231" w:rsidRPr="00734E7A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Latitude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14:paraId="0F1D24C2" w14:textId="77777777" w:rsidR="006C2231" w:rsidRPr="00734E7A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Annual average 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14:paraId="6C17EA22" w14:textId="77777777" w:rsidR="006C2231" w:rsidRPr="00734E7A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Average annual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  <w:t>precipitation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14:paraId="6C7E1B60" w14:textId="77777777" w:rsidR="006C2231" w:rsidRPr="00734E7A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Average precipitation 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  <w:t>in October (mm)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14:paraId="3CED29FC" w14:textId="77777777" w:rsidR="006C2231" w:rsidRPr="00734E7A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Average temperature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  <w:t xml:space="preserve"> in October (</w:t>
            </w:r>
            <w:r w:rsidRPr="00734E7A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°C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14:paraId="717088FA" w14:textId="77777777" w:rsidR="006C2231" w:rsidRPr="00734E7A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Average high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  <w:t>temperature in October (</w:t>
            </w:r>
            <w:r w:rsidRPr="00734E7A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°C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14:paraId="0543D643" w14:textId="77777777" w:rsidR="006C2231" w:rsidRPr="00734E7A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Average minimum temperature in October (</w:t>
            </w:r>
            <w:r w:rsidRPr="00734E7A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°C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167F6A23" w14:textId="77777777" w:rsidR="006C2231" w:rsidRPr="00734E7A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Solar radiation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  <w:t xml:space="preserve"> in </w:t>
            </w:r>
            <w:proofErr w:type="spellStart"/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october</w:t>
            </w:r>
            <w:proofErr w:type="spellEnd"/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 (kJ/m2/day)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14:paraId="3117711F" w14:textId="77777777" w:rsidR="006C2231" w:rsidRPr="00734E7A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Altitude 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  <w:t>(m)</w:t>
            </w:r>
          </w:p>
        </w:tc>
      </w:tr>
      <w:tr w:rsidR="006C2231" w:rsidRPr="00734E7A" w14:paraId="647F2A1E" w14:textId="77777777" w:rsidTr="00B30D9D">
        <w:trPr>
          <w:trHeight w:val="312"/>
          <w:jc w:val="center"/>
        </w:trPr>
        <w:tc>
          <w:tcPr>
            <w:tcW w:w="1276" w:type="dxa"/>
            <w:vMerge/>
            <w:vAlign w:val="center"/>
            <w:hideMark/>
          </w:tcPr>
          <w:p w14:paraId="2E4EFED5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2792F03F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14:paraId="4B176393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5B53CB34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14:paraId="38A76AB3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14:paraId="09B52295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14:paraId="04FC6189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14:paraId="6136691C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14:paraId="7F6B34AE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14:paraId="4ED0EB6D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FE483F2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14:paraId="3CA6C277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231" w:rsidRPr="00734E7A" w14:paraId="3C59B457" w14:textId="77777777" w:rsidTr="00B30D9D">
        <w:trPr>
          <w:trHeight w:val="312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D7FA766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545E07A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4C17BDF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DB9BB6F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9584540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A657D5F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287662C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F679CD1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4F80146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955C44D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A58B10F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78D8CA6" w14:textId="77777777" w:rsidR="006C2231" w:rsidRPr="00734E7A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231" w:rsidRPr="0047185E" w14:paraId="4B4A5AD4" w14:textId="77777777" w:rsidTr="00B30D9D">
        <w:trPr>
          <w:trHeight w:val="276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46FE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Pink dot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72D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Tang County, </w:t>
            </w: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Heibei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Province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540A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114.4867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CF9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38.3965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748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12.75 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401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217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2A3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805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20.70 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1C7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C41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13497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512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6C2231" w:rsidRPr="0047185E" w14:paraId="3C112733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8B607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Pink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3FF985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Anguo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Country, </w:t>
            </w: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Heibei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3F83C13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115.2793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98D1C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38.4233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DB53F0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13.08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3D3FA0B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4D04AC7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75A6A3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2A89C6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20.40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985545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1B01728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13386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193BEF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6C2231" w:rsidRPr="0047185E" w14:paraId="60594AB6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19AED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Blue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955236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Wen Country, Henan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023B1FC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112.9511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3EB91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34.9573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E503A4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14.42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6D8446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61C50D5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F9EA2F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3DFCDE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21.20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BEBED4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4FA205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12764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AB6C2B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114</w:t>
            </w:r>
          </w:p>
        </w:tc>
      </w:tr>
      <w:tr w:rsidR="006C2231" w:rsidRPr="0047185E" w14:paraId="0144953B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940C98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Blue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6B4135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Yuzhou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Henan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3555B3B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113.4197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DC2A2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34.144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04AF11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14.85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610CD88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DA9DF1A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8E0DCA8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57E0EB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21.80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00876A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FBCA02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12644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259274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6C2231" w:rsidRPr="0047185E" w14:paraId="04BC151F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1DA20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Blue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EDD6C6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Qiaocheng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Anhui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3F93FDB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115.7725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7910C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33.9521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E84633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14.80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17DF7AD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3796578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336B01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40E5A2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21.60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5A5E81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8C62E6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13944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5EEC9B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C2231" w:rsidRPr="0047185E" w14:paraId="76F9D898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82F1D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Green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085C6E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Zhen'an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Shaanxi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672CBCB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109.1201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51DF0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33.4905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1E4E74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11.56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58883C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11352B9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FD4EFE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705554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16.30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2A55A2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2C7FC64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11064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CE6A2A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994</w:t>
            </w:r>
          </w:p>
        </w:tc>
      </w:tr>
      <w:tr w:rsidR="006C2231" w:rsidRPr="0047185E" w14:paraId="19A66D37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744D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Green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E17DAA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Dali County, Shaanxi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042CBCA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110.1387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4ED13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34.6957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1BC6CA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14.09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4A0A49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51D847D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1481808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5CED57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20.30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ADFA85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114B074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12030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662DC3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6C2231" w:rsidRPr="0047185E" w14:paraId="6F822F9A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B8A4E8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Green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69B2E8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Aoli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Shanxi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6A54A72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110.3383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9CEF7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34.6719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B9B647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13.63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536A514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30BD943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3EB15D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CB26EA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19.60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44B5BA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A06DEF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12107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4A5964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515</w:t>
            </w:r>
          </w:p>
        </w:tc>
      </w:tr>
      <w:tr w:rsidR="006C2231" w:rsidRPr="0047185E" w14:paraId="2E585C04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6907A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Green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85864D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Donglu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Shanxi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42227D9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110.8127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3863F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34.7149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E5EF1D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13.46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2B707E0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15A0945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C686CE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D25DD5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19.70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0A81D48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1C78171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12196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61BAA1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532</w:t>
            </w:r>
          </w:p>
        </w:tc>
      </w:tr>
      <w:tr w:rsidR="006C2231" w:rsidRPr="0047185E" w14:paraId="6ED6E6DB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ED96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Green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075FC2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Hubin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Henan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3956906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111.2431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EE700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34.7749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E4D51C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13.80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7471BD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E037A7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67D269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A3DDA6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19.80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1F064B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E542B9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12341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E188C9A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6C2231" w:rsidRPr="0047185E" w14:paraId="54CC5A16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63438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Green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C21DE6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Lingbao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Henan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0A5E82F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111.0181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D229B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34.2891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798683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12.02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1CE1F78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23E25DE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E380DB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772762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18.50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D2A8B4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742D307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12097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4A8A4F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927</w:t>
            </w:r>
          </w:p>
        </w:tc>
      </w:tr>
      <w:tr w:rsidR="006C2231" w:rsidRPr="0047185E" w14:paraId="58A3AF1C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A8E21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Green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FF6A65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Luoning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Henan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6457EF2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111.4141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7DC6B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34.2037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03C37E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11.95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4138D32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3C09A19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889D61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AE6B97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18.00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0671D1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ED4FBE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12098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BD0143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935</w:t>
            </w:r>
          </w:p>
        </w:tc>
      </w:tr>
      <w:tr w:rsidR="006C2231" w:rsidRPr="0047185E" w14:paraId="6E1D2BEE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81A30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Green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A5940C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Lushi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Henan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4D16F35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111.0725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8199B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33.9247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AF1A2F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12.18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2304E59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0DE9D82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F1656B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70A733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18.10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6F1F32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B0AA6D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11921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2AF675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1075</w:t>
            </w:r>
          </w:p>
        </w:tc>
      </w:tr>
      <w:tr w:rsidR="006C2231" w:rsidRPr="0047185E" w14:paraId="3C4CAF16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2B3EC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Green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615035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Shangzhou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Shaanxi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2F2DAB0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110.1457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06C22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33.7441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C53E64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13.94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49B618E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69E5E0A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2E77FB8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61B79A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19.60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716E44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43FF46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11569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490A66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628</w:t>
            </w:r>
          </w:p>
        </w:tc>
      </w:tr>
      <w:tr w:rsidR="006C2231" w:rsidRPr="0047185E" w14:paraId="3E7D3EC1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E5A78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Green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95892E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Danfeng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Shaanxi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3609605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110.4683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C2E0E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33.6811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F3B915A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12.50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5B441EC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5F5EC17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12FE88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5F7C8F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17.80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DE5DB0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7611D02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11644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46B2BD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</w:tr>
      <w:tr w:rsidR="006C2231" w:rsidRPr="0047185E" w14:paraId="58247C5E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DD4AA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Green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586C38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Shangnan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Shaanxi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4E074B4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110.8925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E103E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33.4536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B602FA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14.83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410047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2588F07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17D38B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BF6265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20.70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D28B6B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1DF724D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11583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D4C033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577</w:t>
            </w:r>
          </w:p>
        </w:tc>
      </w:tr>
      <w:tr w:rsidR="006C2231" w:rsidRPr="0047185E" w14:paraId="53E62348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C41A1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Green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02A7698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Nanzhou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Henan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1814779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112.1105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3BC10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33.3629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36A059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12.43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5651A9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42BAF20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8E4775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FC2712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18.30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17B1838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A5CE14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11815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83B3ED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929</w:t>
            </w:r>
          </w:p>
        </w:tc>
      </w:tr>
      <w:tr w:rsidR="006C2231" w:rsidRPr="0047185E" w14:paraId="4CD2E3CF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E459F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Red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95B7C1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Tianqiao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Shandong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25B5779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116.9985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BAD7B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36.6809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3F36AB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14.06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6C51CE6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196798F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664E07A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704757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20.00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11C666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19921C8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13954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55DDC2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6C2231" w:rsidRPr="0047185E" w14:paraId="7EFBF6BF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A65C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Red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F9F342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Shouguang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Shandong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79A059C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118.8415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A0846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36.8853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4033E8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13.18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0B81965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0572037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1FACC7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D83810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20.90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8F8893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1B4AD8A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14026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B72679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C2231" w:rsidRPr="0047185E" w14:paraId="7CE64526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35EBC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Red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6A23A6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Qufu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Shandong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78A6915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117.1055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22012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35.6881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8942E6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13.43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07C6214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56F8840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6EDE07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EC888C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20.90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E34DEF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D5A6FF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14268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1852B98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6C2231" w:rsidRPr="0047185E" w14:paraId="10001C8E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F7C85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lastRenderedPageBreak/>
              <w:t>Red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4CD0C5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Laiwu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Shandong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0960416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117.7369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BAACD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36.2333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084ACF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12.84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6CEB32F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160E843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5F3409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000EDE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20.00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EB411C8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D1B157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14214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312B6EA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220</w:t>
            </w:r>
          </w:p>
        </w:tc>
      </w:tr>
      <w:tr w:rsidR="006C2231" w:rsidRPr="0047185E" w14:paraId="49FE50F3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543C7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Red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DA17D8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Yiyuan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Shandong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0758552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118.3705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C818E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36.2047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1703E4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11.86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3A129E0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74684F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76881B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F458FD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19.30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AAB173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0A5C3F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14177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25AA1C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373</w:t>
            </w:r>
          </w:p>
        </w:tc>
      </w:tr>
      <w:tr w:rsidR="006C2231" w:rsidRPr="0047185E" w14:paraId="0D564BC7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74507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Red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53EFAE8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Yiyuan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Shandong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6C2C79C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118.5517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48F64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36.1241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71BD42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11.68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31A7EE3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126B4CF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974590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F891FD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19.40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A9745F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863B37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14143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3E82EC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386</w:t>
            </w:r>
          </w:p>
        </w:tc>
      </w:tr>
      <w:tr w:rsidR="006C2231" w:rsidRPr="0047185E" w14:paraId="56C137EB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A5C478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Red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C6F0BC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Xintai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Shandong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7B22D4FC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117.6381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51BAB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35.8659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474B901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12.96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5CEA098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197C1FF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9E308B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5D33BD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20.00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33AB604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0994DF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14274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4511C8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6C2231" w:rsidRPr="0047185E" w14:paraId="27F9FD18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8B256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Red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E2619D5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Mengyin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Shandong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46B9FC8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117.9133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19ECD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35.8689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5A08CA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12.46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3B40257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26E99D9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B50A55D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FE4E15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20.00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AA67AEF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FC70DF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14237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26FD98E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298</w:t>
            </w:r>
          </w:p>
        </w:tc>
      </w:tr>
      <w:tr w:rsidR="006C2231" w:rsidRPr="0047185E" w14:paraId="67A4878A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6F59C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Red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6D351BA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Xintai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Shandong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43F315C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117.6381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97388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35.8659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760669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12.96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584C76A3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0870258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15B9AF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4255763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20.00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3A4C61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3503D5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14274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84E1C6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6C2231" w:rsidRPr="0047185E" w14:paraId="4D2E6CC0" w14:textId="77777777" w:rsidTr="00B30D9D">
        <w:trPr>
          <w:trHeight w:val="276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F0972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Yellow dot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1E424E4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Zhongjiang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County, Sichuan Province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14:paraId="2867F14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104.6617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9F2DD2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31.0275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3ADAEA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16.61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0911FC9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1213B7A6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97914C7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51ED5FB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20.70 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1B03E72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7FC7D5B9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8299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05F2580" w14:textId="77777777" w:rsidR="006C2231" w:rsidRPr="0047185E" w:rsidRDefault="006C2231" w:rsidP="00B30D9D">
            <w:pPr>
              <w:jc w:val="center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445</w:t>
            </w:r>
          </w:p>
        </w:tc>
      </w:tr>
    </w:tbl>
    <w:p w14:paraId="090EE602" w14:textId="77777777" w:rsidR="006C2231" w:rsidRPr="007E558E" w:rsidRDefault="006C2231" w:rsidP="006C2231">
      <w:pPr>
        <w:widowControl/>
        <w:spacing w:line="30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7E558E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>(</w:t>
      </w:r>
      <w:r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Note: This table presents the detail sampling information of </w:t>
      </w:r>
      <w:proofErr w:type="spellStart"/>
      <w:r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>Danshen</w:t>
      </w:r>
      <w:proofErr w:type="spellEnd"/>
      <w:r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medicines from </w:t>
      </w:r>
      <w:r w:rsidRPr="007E558E">
        <w:rPr>
          <w:rFonts w:ascii="Times New Roman" w:hAnsi="Times New Roman" w:cs="Times New Roman"/>
          <w:i/>
          <w:color w:val="000000"/>
          <w:kern w:val="0"/>
          <w:sz w:val="20"/>
          <w:szCs w:val="20"/>
        </w:rPr>
        <w:t xml:space="preserve">S. </w:t>
      </w:r>
      <w:proofErr w:type="spellStart"/>
      <w:r w:rsidRPr="007E558E">
        <w:rPr>
          <w:rFonts w:ascii="Times New Roman" w:hAnsi="Times New Roman" w:cs="Times New Roman"/>
          <w:i/>
          <w:color w:val="000000"/>
          <w:kern w:val="0"/>
          <w:sz w:val="20"/>
          <w:szCs w:val="20"/>
        </w:rPr>
        <w:t>miltiorrhiza</w:t>
      </w:r>
      <w:proofErr w:type="spellEnd"/>
      <w:r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species, which contains temperature, altitude, precipitation and specific sampling locations.)</w:t>
      </w:r>
    </w:p>
    <w:p w14:paraId="1B9A8F8E" w14:textId="77777777" w:rsidR="006C2231" w:rsidRPr="00382C66" w:rsidRDefault="006C2231" w:rsidP="006C2231">
      <w:pPr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1F03D" w14:textId="77777777" w:rsidR="006C2231" w:rsidRPr="00382C66" w:rsidRDefault="006C2231" w:rsidP="006C2231">
      <w:pPr>
        <w:spacing w:line="30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66">
        <w:rPr>
          <w:rFonts w:ascii="Times New Roman" w:hAnsi="Times New Roman" w:cs="Times New Roman" w:hint="eastAsia"/>
          <w:b/>
          <w:sz w:val="24"/>
          <w:szCs w:val="24"/>
        </w:rPr>
        <w:t>Table</w:t>
      </w:r>
      <w:r w:rsidRPr="00382C66">
        <w:rPr>
          <w:rFonts w:ascii="Times New Roman" w:hAnsi="Times New Roman" w:cs="Times New Roman"/>
          <w:b/>
          <w:sz w:val="24"/>
          <w:szCs w:val="24"/>
        </w:rPr>
        <w:t xml:space="preserve"> S3</w:t>
      </w:r>
      <w:r w:rsidRPr="00382C66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Pr="00382C66">
        <w:rPr>
          <w:rFonts w:ascii="Times New Roman" w:hAnsi="Times New Roman" w:cs="Times New Roman"/>
          <w:b/>
          <w:sz w:val="24"/>
          <w:szCs w:val="24"/>
        </w:rPr>
        <w:t>The specific sampling sites and related environmental factors for other species</w:t>
      </w:r>
    </w:p>
    <w:tbl>
      <w:tblPr>
        <w:tblW w:w="16800" w:type="dxa"/>
        <w:jc w:val="center"/>
        <w:tblLook w:val="04A0" w:firstRow="1" w:lastRow="0" w:firstColumn="1" w:lastColumn="0" w:noHBand="0" w:noVBand="1"/>
      </w:tblPr>
      <w:tblGrid>
        <w:gridCol w:w="1950"/>
        <w:gridCol w:w="3063"/>
        <w:gridCol w:w="1039"/>
        <w:gridCol w:w="966"/>
        <w:gridCol w:w="1257"/>
        <w:gridCol w:w="1227"/>
        <w:gridCol w:w="1351"/>
        <w:gridCol w:w="1257"/>
        <w:gridCol w:w="1257"/>
        <w:gridCol w:w="1257"/>
        <w:gridCol w:w="1225"/>
        <w:gridCol w:w="951"/>
      </w:tblGrid>
      <w:tr w:rsidR="006C2231" w:rsidRPr="00734E7A" w14:paraId="771AFB08" w14:textId="77777777" w:rsidTr="006C2231">
        <w:trPr>
          <w:trHeight w:val="352"/>
          <w:jc w:val="center"/>
        </w:trPr>
        <w:tc>
          <w:tcPr>
            <w:tcW w:w="195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09BB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Species</w:t>
            </w:r>
          </w:p>
        </w:tc>
        <w:tc>
          <w:tcPr>
            <w:tcW w:w="306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4643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Sampling sites</w:t>
            </w: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77F2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Longitude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3F47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Latitude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61C1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annual average </w:t>
            </w: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122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91695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Average annual</w:t>
            </w: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  <w:t>precipitation</w:t>
            </w:r>
          </w:p>
        </w:tc>
        <w:tc>
          <w:tcPr>
            <w:tcW w:w="135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43A6E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Average precipitation </w:t>
            </w: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  <w:t>in October (mm)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261CE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Average temperature</w:t>
            </w: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  <w:t xml:space="preserve"> in October 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734E7A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°C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EFF7D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Average high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temperature in October 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734E7A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°C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C4E93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Average minimum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temperature in October 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734E7A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°C</w:t>
            </w:r>
            <w:r w:rsidRPr="00734E7A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F5A75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Solar radiation</w:t>
            </w: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  <w:t xml:space="preserve"> in </w:t>
            </w: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october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 (kJ/m2/day)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1A7D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Altitude </w:t>
            </w: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br/>
              <w:t>(m)</w:t>
            </w:r>
          </w:p>
        </w:tc>
      </w:tr>
      <w:tr w:rsidR="006C2231" w:rsidRPr="00734E7A" w14:paraId="7A607EA4" w14:textId="77777777" w:rsidTr="006C2231">
        <w:trPr>
          <w:trHeight w:val="352"/>
          <w:jc w:val="center"/>
        </w:trPr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D6900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21205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A2EAC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D42B0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461B6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53BB0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FAE18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6C2C8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5A5B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63DE3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0E55D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BE798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231" w:rsidRPr="00734E7A" w14:paraId="376F3A37" w14:textId="77777777" w:rsidTr="006C2231">
        <w:trPr>
          <w:trHeight w:val="352"/>
          <w:jc w:val="center"/>
        </w:trPr>
        <w:tc>
          <w:tcPr>
            <w:tcW w:w="19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E76445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FE8D4C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7F7B77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B082C9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62AEA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F9414D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4B0F32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92E467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512B31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F2E699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852F5B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76A39A" w14:textId="77777777" w:rsidR="006C2231" w:rsidRPr="0047185E" w:rsidRDefault="006C2231" w:rsidP="00B30D9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231" w:rsidRPr="00734E7A" w14:paraId="28762762" w14:textId="77777777" w:rsidTr="006C2231">
        <w:trPr>
          <w:trHeight w:val="291"/>
          <w:jc w:val="center"/>
        </w:trPr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1FB4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brachyloma</w:t>
            </w:r>
            <w:proofErr w:type="spellEnd"/>
            <w:r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206B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Muli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 County, Sichuan Province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9585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101.0225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D17A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27.95583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1E12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14.23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6FD6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094F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E7C0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989A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1C7E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F1BA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11660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5240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2072</w:t>
            </w:r>
          </w:p>
        </w:tc>
      </w:tr>
      <w:tr w:rsidR="006C2231" w:rsidRPr="00734E7A" w14:paraId="40C6F3B0" w14:textId="77777777" w:rsidTr="006C2231">
        <w:trPr>
          <w:trHeight w:val="291"/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B50A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S. </w:t>
            </w:r>
            <w:proofErr w:type="spellStart"/>
            <w:r w:rsidRPr="0047185E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castanea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23B1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Muli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 County, Sichuan Province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F5B8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100.9278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8B6F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28.64333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D0E7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5.87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14DF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8F85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B95B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C250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1A0D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5E43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11730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D548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3651</w:t>
            </w:r>
          </w:p>
        </w:tc>
      </w:tr>
      <w:tr w:rsidR="006C2231" w:rsidRPr="00734E7A" w14:paraId="43326F1C" w14:textId="77777777" w:rsidTr="006C2231">
        <w:trPr>
          <w:trHeight w:val="291"/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7A2F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S. </w:t>
            </w:r>
            <w:proofErr w:type="spellStart"/>
            <w:r w:rsidRPr="0047185E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trijuga</w:t>
            </w:r>
            <w:proofErr w:type="spellEnd"/>
            <w:r w:rsidRPr="0047185E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2F58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Muli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 County, Sichuan Province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2DBE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101.0325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A5A5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28.3025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79B1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4.17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5177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3E17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B593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8B3D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7DE6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B91E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11566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A890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3861</w:t>
            </w:r>
          </w:p>
        </w:tc>
      </w:tr>
      <w:tr w:rsidR="006C2231" w:rsidRPr="00734E7A" w14:paraId="728B74AE" w14:textId="77777777" w:rsidTr="006C2231">
        <w:trPr>
          <w:trHeight w:val="291"/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5400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S. </w:t>
            </w:r>
            <w:proofErr w:type="spellStart"/>
            <w:r w:rsidRPr="0047185E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bowleyana</w:t>
            </w:r>
            <w:proofErr w:type="spellEnd"/>
            <w:r w:rsidRPr="0047185E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3AC6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Yihuang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 County, Jiangxi Province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8F4E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116.1464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6C51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27.49139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361E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16.86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FCCE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1743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57DC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516A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18.4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15B7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22.6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EEE4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5966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14096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7D37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374</w:t>
            </w:r>
          </w:p>
        </w:tc>
      </w:tr>
      <w:tr w:rsidR="006C2231" w:rsidRPr="00734E7A" w14:paraId="45827733" w14:textId="77777777" w:rsidTr="006C2231">
        <w:trPr>
          <w:trHeight w:val="291"/>
          <w:jc w:val="center"/>
        </w:trPr>
        <w:tc>
          <w:tcPr>
            <w:tcW w:w="1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81EE9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S. </w:t>
            </w:r>
            <w:proofErr w:type="spellStart"/>
            <w:r w:rsidRPr="0047185E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przewalskii</w:t>
            </w:r>
            <w:proofErr w:type="spellEnd"/>
            <w:r w:rsidRPr="0047185E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6B978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Deqin</w:t>
            </w:r>
            <w:proofErr w:type="spellEnd"/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 County, Yunnan Province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60EED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98.95141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78E3D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28.48024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829D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 xml:space="preserve">-0.47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7B3AE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4CA3E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F708F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DF518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056B5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B586A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12997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9B51" w14:textId="77777777" w:rsidR="006C2231" w:rsidRPr="0047185E" w:rsidRDefault="006C2231" w:rsidP="00B30D9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</w:pPr>
            <w:r w:rsidRPr="0047185E"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4649</w:t>
            </w:r>
          </w:p>
        </w:tc>
      </w:tr>
    </w:tbl>
    <w:p w14:paraId="3923B446" w14:textId="77777777" w:rsidR="006C2231" w:rsidRPr="007E558E" w:rsidRDefault="006C2231" w:rsidP="006C2231">
      <w:pPr>
        <w:widowControl/>
        <w:spacing w:line="30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7E558E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>(</w:t>
      </w:r>
      <w:r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>Note: This table presents the detail sampling information of Non-</w:t>
      </w:r>
      <w:proofErr w:type="spellStart"/>
      <w:r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>Danshen</w:t>
      </w:r>
      <w:proofErr w:type="spellEnd"/>
      <w:r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medicines from other 5 </w:t>
      </w:r>
      <w:r w:rsidRPr="007E558E">
        <w:rPr>
          <w:rFonts w:ascii="Times New Roman" w:hAnsi="Times New Roman" w:cs="Times New Roman"/>
          <w:i/>
          <w:color w:val="000000"/>
          <w:kern w:val="0"/>
          <w:sz w:val="20"/>
          <w:szCs w:val="20"/>
        </w:rPr>
        <w:t>Salvia</w:t>
      </w:r>
      <w:r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species, which contains temperature, altitude, precipitation and specific sampling locations.)</w:t>
      </w:r>
    </w:p>
    <w:p w14:paraId="29C7A59E" w14:textId="77777777" w:rsidR="006C2231" w:rsidRPr="006C2231" w:rsidRDefault="006C2231" w:rsidP="006C2231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6B295D1C" w14:textId="77777777" w:rsidR="006C2231" w:rsidRDefault="006C2231" w:rsidP="00282679">
      <w:pPr>
        <w:widowControl/>
        <w:jc w:val="left"/>
        <w:sectPr w:rsidR="006C2231" w:rsidSect="006C223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CE5FCA6" w14:textId="77777777" w:rsidR="006C2231" w:rsidRPr="00382AB0" w:rsidRDefault="006C2231" w:rsidP="00282679">
      <w:pPr>
        <w:widowControl/>
        <w:jc w:val="left"/>
      </w:pPr>
    </w:p>
    <w:p w14:paraId="0E1A415A" w14:textId="77777777" w:rsidR="00364DAB" w:rsidRPr="007121C6" w:rsidRDefault="00B60FDE" w:rsidP="00282679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1C6">
        <w:rPr>
          <w:rFonts w:ascii="Times New Roman" w:hAnsi="Times New Roman" w:cs="Times New Roman"/>
          <w:b/>
          <w:sz w:val="24"/>
          <w:szCs w:val="24"/>
        </w:rPr>
        <w:t>Table S</w:t>
      </w:r>
      <w:r w:rsidR="006C2231">
        <w:rPr>
          <w:rFonts w:ascii="Times New Roman" w:hAnsi="Times New Roman" w:cs="Times New Roman"/>
          <w:b/>
          <w:sz w:val="24"/>
          <w:szCs w:val="24"/>
        </w:rPr>
        <w:t>4</w:t>
      </w:r>
      <w:r w:rsidRPr="007121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673A" w:rsidRPr="007121C6">
        <w:rPr>
          <w:rFonts w:ascii="Times New Roman" w:hAnsi="Times New Roman" w:cs="Times New Roman"/>
          <w:b/>
          <w:sz w:val="24"/>
          <w:szCs w:val="24"/>
        </w:rPr>
        <w:t>The method validation of developed HPLC-DAD method</w:t>
      </w:r>
    </w:p>
    <w:tbl>
      <w:tblPr>
        <w:tblW w:w="1117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0"/>
        <w:gridCol w:w="1843"/>
        <w:gridCol w:w="1844"/>
        <w:gridCol w:w="1989"/>
        <w:gridCol w:w="1443"/>
        <w:gridCol w:w="1587"/>
      </w:tblGrid>
      <w:tr w:rsidR="002B673A" w:rsidRPr="002B673A" w14:paraId="0D6AE7FA" w14:textId="77777777" w:rsidTr="002B673A">
        <w:trPr>
          <w:trHeight w:val="340"/>
          <w:jc w:val="center"/>
        </w:trPr>
        <w:tc>
          <w:tcPr>
            <w:tcW w:w="247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2049D364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3F77EC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Precision(n=6)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E87558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Stability (n=6)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EA9E4A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Repeatability (n=6)</w:t>
            </w:r>
          </w:p>
        </w:tc>
        <w:tc>
          <w:tcPr>
            <w:tcW w:w="30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C7573F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Recovery (n=</w:t>
            </w:r>
            <w:r w:rsidR="00282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B673A" w:rsidRPr="002B673A" w14:paraId="53FB1C0B" w14:textId="77777777" w:rsidTr="002B673A">
        <w:trPr>
          <w:trHeight w:val="340"/>
          <w:jc w:val="center"/>
        </w:trPr>
        <w:tc>
          <w:tcPr>
            <w:tcW w:w="247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9521E5C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E63A6A2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RSD (%)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FFC6E52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RSD (%)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220EE9E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RSD (%)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46F1165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Average recovery (%) RSD (%)</w:t>
            </w:r>
          </w:p>
        </w:tc>
      </w:tr>
      <w:tr w:rsidR="002B673A" w:rsidRPr="002B673A" w14:paraId="729C614B" w14:textId="77777777" w:rsidTr="002B673A">
        <w:trPr>
          <w:trHeight w:val="340"/>
          <w:jc w:val="center"/>
        </w:trPr>
        <w:tc>
          <w:tcPr>
            <w:tcW w:w="2470" w:type="dxa"/>
            <w:tcBorders>
              <w:top w:val="single" w:sz="8" w:space="0" w:color="auto"/>
            </w:tcBorders>
          </w:tcPr>
          <w:p w14:paraId="636FAF5B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Salvianic</w:t>
            </w:r>
            <w:proofErr w:type="spellEnd"/>
            <w:r w:rsidRPr="002B673A">
              <w:rPr>
                <w:rFonts w:ascii="Times New Roman" w:hAnsi="Times New Roman" w:cs="Times New Roman"/>
                <w:sz w:val="20"/>
                <w:szCs w:val="20"/>
              </w:rPr>
              <w:t xml:space="preserve"> acid A sodium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4EA71C56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14:paraId="7BF6E6C1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1989" w:type="dxa"/>
            <w:tcBorders>
              <w:top w:val="single" w:sz="8" w:space="0" w:color="auto"/>
            </w:tcBorders>
            <w:vAlign w:val="center"/>
          </w:tcPr>
          <w:p w14:paraId="49FF804F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443" w:type="dxa"/>
            <w:tcBorders>
              <w:top w:val="single" w:sz="8" w:space="0" w:color="auto"/>
            </w:tcBorders>
            <w:vAlign w:val="center"/>
          </w:tcPr>
          <w:p w14:paraId="69EA3CD3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102.66</w:t>
            </w:r>
          </w:p>
        </w:tc>
        <w:tc>
          <w:tcPr>
            <w:tcW w:w="1587" w:type="dxa"/>
            <w:tcBorders>
              <w:top w:val="single" w:sz="8" w:space="0" w:color="auto"/>
            </w:tcBorders>
            <w:vAlign w:val="center"/>
          </w:tcPr>
          <w:p w14:paraId="5A2C5A98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3.40</w:t>
            </w:r>
          </w:p>
        </w:tc>
      </w:tr>
      <w:tr w:rsidR="002B673A" w:rsidRPr="002B673A" w14:paraId="2927CD66" w14:textId="77777777" w:rsidTr="002B673A">
        <w:trPr>
          <w:trHeight w:val="340"/>
          <w:jc w:val="center"/>
        </w:trPr>
        <w:tc>
          <w:tcPr>
            <w:tcW w:w="2470" w:type="dxa"/>
          </w:tcPr>
          <w:p w14:paraId="744D5F8C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Rosmarinic</w:t>
            </w:r>
            <w:proofErr w:type="spellEnd"/>
            <w:r w:rsidRPr="002B673A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1843" w:type="dxa"/>
            <w:vAlign w:val="center"/>
          </w:tcPr>
          <w:p w14:paraId="57576DE0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844" w:type="dxa"/>
            <w:vAlign w:val="center"/>
          </w:tcPr>
          <w:p w14:paraId="501F197E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1989" w:type="dxa"/>
            <w:vAlign w:val="center"/>
          </w:tcPr>
          <w:p w14:paraId="5421DEEC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443" w:type="dxa"/>
            <w:vAlign w:val="center"/>
          </w:tcPr>
          <w:p w14:paraId="3271F002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103.02</w:t>
            </w:r>
          </w:p>
        </w:tc>
        <w:tc>
          <w:tcPr>
            <w:tcW w:w="1587" w:type="dxa"/>
            <w:vAlign w:val="center"/>
          </w:tcPr>
          <w:p w14:paraId="58114242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</w:tr>
      <w:tr w:rsidR="002B673A" w:rsidRPr="002B673A" w14:paraId="55AF21C6" w14:textId="77777777" w:rsidTr="002B673A">
        <w:trPr>
          <w:trHeight w:val="340"/>
          <w:jc w:val="center"/>
        </w:trPr>
        <w:tc>
          <w:tcPr>
            <w:tcW w:w="2470" w:type="dxa"/>
          </w:tcPr>
          <w:p w14:paraId="76FF7959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Salvianolic acid B</w:t>
            </w:r>
          </w:p>
        </w:tc>
        <w:tc>
          <w:tcPr>
            <w:tcW w:w="1843" w:type="dxa"/>
            <w:vAlign w:val="center"/>
          </w:tcPr>
          <w:p w14:paraId="41DF4D7C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844" w:type="dxa"/>
            <w:vAlign w:val="center"/>
          </w:tcPr>
          <w:p w14:paraId="2EAC5528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989" w:type="dxa"/>
            <w:vAlign w:val="center"/>
          </w:tcPr>
          <w:p w14:paraId="244BA178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1443" w:type="dxa"/>
            <w:vAlign w:val="center"/>
          </w:tcPr>
          <w:p w14:paraId="047E4C71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100.19</w:t>
            </w:r>
          </w:p>
        </w:tc>
        <w:tc>
          <w:tcPr>
            <w:tcW w:w="1587" w:type="dxa"/>
            <w:vAlign w:val="center"/>
          </w:tcPr>
          <w:p w14:paraId="7C474857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</w:tr>
      <w:tr w:rsidR="002B673A" w:rsidRPr="002B673A" w14:paraId="3F74A733" w14:textId="77777777" w:rsidTr="002B673A">
        <w:trPr>
          <w:trHeight w:val="340"/>
          <w:jc w:val="center"/>
        </w:trPr>
        <w:tc>
          <w:tcPr>
            <w:tcW w:w="2470" w:type="dxa"/>
          </w:tcPr>
          <w:p w14:paraId="3AAF7F9F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Dihydrotanshinone I</w:t>
            </w:r>
          </w:p>
        </w:tc>
        <w:tc>
          <w:tcPr>
            <w:tcW w:w="1843" w:type="dxa"/>
            <w:vAlign w:val="center"/>
          </w:tcPr>
          <w:p w14:paraId="79BFD6AB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844" w:type="dxa"/>
            <w:vAlign w:val="center"/>
          </w:tcPr>
          <w:p w14:paraId="4F9B4B24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989" w:type="dxa"/>
            <w:vAlign w:val="center"/>
          </w:tcPr>
          <w:p w14:paraId="139E8902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443" w:type="dxa"/>
            <w:vAlign w:val="center"/>
          </w:tcPr>
          <w:p w14:paraId="43FADEE7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98.38</w:t>
            </w:r>
          </w:p>
        </w:tc>
        <w:tc>
          <w:tcPr>
            <w:tcW w:w="1587" w:type="dxa"/>
            <w:vAlign w:val="center"/>
          </w:tcPr>
          <w:p w14:paraId="0A462135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2B673A" w:rsidRPr="002B673A" w14:paraId="51A424DF" w14:textId="77777777" w:rsidTr="002B673A">
        <w:trPr>
          <w:trHeight w:val="340"/>
          <w:jc w:val="center"/>
        </w:trPr>
        <w:tc>
          <w:tcPr>
            <w:tcW w:w="2470" w:type="dxa"/>
          </w:tcPr>
          <w:p w14:paraId="793F2B29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Cryptotanshinone</w:t>
            </w:r>
            <w:proofErr w:type="spellEnd"/>
          </w:p>
        </w:tc>
        <w:tc>
          <w:tcPr>
            <w:tcW w:w="1843" w:type="dxa"/>
            <w:vAlign w:val="center"/>
          </w:tcPr>
          <w:p w14:paraId="0767C9B8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844" w:type="dxa"/>
            <w:vAlign w:val="center"/>
          </w:tcPr>
          <w:p w14:paraId="33B25B35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1989" w:type="dxa"/>
            <w:vAlign w:val="center"/>
          </w:tcPr>
          <w:p w14:paraId="5C61BF0B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443" w:type="dxa"/>
            <w:vAlign w:val="center"/>
          </w:tcPr>
          <w:p w14:paraId="2CEAEB14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98.16</w:t>
            </w:r>
          </w:p>
        </w:tc>
        <w:tc>
          <w:tcPr>
            <w:tcW w:w="1587" w:type="dxa"/>
            <w:vAlign w:val="center"/>
          </w:tcPr>
          <w:p w14:paraId="4B492F30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</w:tr>
      <w:tr w:rsidR="002B673A" w:rsidRPr="002B673A" w14:paraId="01A2038B" w14:textId="77777777" w:rsidTr="002B673A">
        <w:trPr>
          <w:trHeight w:val="340"/>
          <w:jc w:val="center"/>
        </w:trPr>
        <w:tc>
          <w:tcPr>
            <w:tcW w:w="2470" w:type="dxa"/>
          </w:tcPr>
          <w:p w14:paraId="21275016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Tanshinone</w:t>
            </w:r>
            <w:proofErr w:type="spellEnd"/>
            <w:r w:rsidRPr="002B673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843" w:type="dxa"/>
            <w:vAlign w:val="center"/>
          </w:tcPr>
          <w:p w14:paraId="7C3823FF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844" w:type="dxa"/>
            <w:vAlign w:val="center"/>
          </w:tcPr>
          <w:p w14:paraId="10C9DCD5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989" w:type="dxa"/>
            <w:vAlign w:val="center"/>
          </w:tcPr>
          <w:p w14:paraId="2B29A023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1443" w:type="dxa"/>
            <w:vAlign w:val="center"/>
          </w:tcPr>
          <w:p w14:paraId="76F12080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96.56</w:t>
            </w:r>
          </w:p>
        </w:tc>
        <w:tc>
          <w:tcPr>
            <w:tcW w:w="1587" w:type="dxa"/>
            <w:vAlign w:val="center"/>
          </w:tcPr>
          <w:p w14:paraId="1B78BAC6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</w:tr>
      <w:tr w:rsidR="002B673A" w:rsidRPr="002B673A" w14:paraId="3CAA41C9" w14:textId="77777777" w:rsidTr="002B673A">
        <w:trPr>
          <w:trHeight w:val="340"/>
          <w:jc w:val="center"/>
        </w:trPr>
        <w:tc>
          <w:tcPr>
            <w:tcW w:w="2470" w:type="dxa"/>
            <w:tcBorders>
              <w:bottom w:val="single" w:sz="12" w:space="0" w:color="auto"/>
            </w:tcBorders>
          </w:tcPr>
          <w:p w14:paraId="3F6E9528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Tanshinone</w:t>
            </w:r>
            <w:proofErr w:type="spellEnd"/>
            <w:r w:rsidRPr="002B673A">
              <w:rPr>
                <w:rFonts w:ascii="Times New Roman" w:hAnsi="Times New Roman" w:cs="Times New Roman"/>
                <w:sz w:val="20"/>
                <w:szCs w:val="20"/>
              </w:rPr>
              <w:t xml:space="preserve"> IIA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05CF913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14:paraId="59CC0F2A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vAlign w:val="center"/>
          </w:tcPr>
          <w:p w14:paraId="046EA01E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14:paraId="23015AEB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104.52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0609AFCF" w14:textId="77777777" w:rsidR="002B673A" w:rsidRPr="002B673A" w:rsidRDefault="002B673A" w:rsidP="0028267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3A">
              <w:rPr>
                <w:rFonts w:ascii="Times New Roman" w:hAnsi="Times New Roman" w:cs="Times New Roman"/>
                <w:sz w:val="20"/>
                <w:szCs w:val="20"/>
              </w:rPr>
              <w:t>2.56</w:t>
            </w:r>
          </w:p>
        </w:tc>
      </w:tr>
    </w:tbl>
    <w:p w14:paraId="6AAA8E97" w14:textId="77777777" w:rsidR="00282679" w:rsidRPr="007E558E" w:rsidRDefault="007121C6" w:rsidP="007F223A">
      <w:pPr>
        <w:widowControl/>
        <w:spacing w:line="30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7E558E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>(</w:t>
      </w:r>
      <w:r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Note: This table presents the methodological parameters of the developed HPLC-DAD method, indicating that </w:t>
      </w:r>
      <w:r w:rsidR="007F223A"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this method is reliable for determining the active compounds in </w:t>
      </w:r>
      <w:proofErr w:type="spellStart"/>
      <w:r w:rsidR="007F223A"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>Danshen</w:t>
      </w:r>
      <w:proofErr w:type="spellEnd"/>
      <w:r w:rsidR="007F223A"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medicines.</w:t>
      </w:r>
      <w:r w:rsidRPr="007E558E">
        <w:rPr>
          <w:rFonts w:ascii="Times New Roman" w:hAnsi="Times New Roman" w:cs="Times New Roman"/>
          <w:color w:val="000000"/>
          <w:kern w:val="0"/>
          <w:sz w:val="20"/>
          <w:szCs w:val="20"/>
        </w:rPr>
        <w:t>)</w:t>
      </w:r>
    </w:p>
    <w:p w14:paraId="2C2D1724" w14:textId="77777777" w:rsidR="00282679" w:rsidRDefault="00282679">
      <w:r>
        <w:br w:type="page"/>
      </w:r>
    </w:p>
    <w:p w14:paraId="58DD8336" w14:textId="77777777" w:rsidR="00282679" w:rsidRPr="007F223A" w:rsidRDefault="00282679" w:rsidP="007F223A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3A"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Table </w:t>
      </w:r>
      <w:r w:rsidRPr="007F223A">
        <w:rPr>
          <w:rFonts w:ascii="Times New Roman" w:hAnsi="Times New Roman" w:cs="Times New Roman"/>
          <w:b/>
          <w:sz w:val="24"/>
          <w:szCs w:val="24"/>
        </w:rPr>
        <w:t>S</w:t>
      </w:r>
      <w:r w:rsidR="007E558E">
        <w:rPr>
          <w:rFonts w:ascii="Times New Roman" w:hAnsi="Times New Roman" w:cs="Times New Roman"/>
          <w:b/>
          <w:sz w:val="24"/>
          <w:szCs w:val="24"/>
        </w:rPr>
        <w:t>5</w:t>
      </w:r>
      <w:r w:rsidRPr="007F223A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Pr="007F223A">
        <w:rPr>
          <w:rFonts w:ascii="Times New Roman" w:hAnsi="Times New Roman" w:cs="Times New Roman"/>
          <w:b/>
          <w:sz w:val="24"/>
          <w:szCs w:val="24"/>
        </w:rPr>
        <w:t>Comparison of chemometric models based on different pretreatments</w:t>
      </w:r>
    </w:p>
    <w:tbl>
      <w:tblPr>
        <w:tblW w:w="11081" w:type="dxa"/>
        <w:jc w:val="center"/>
        <w:tblLook w:val="04A0" w:firstRow="1" w:lastRow="0" w:firstColumn="1" w:lastColumn="0" w:noHBand="0" w:noVBand="1"/>
      </w:tblPr>
      <w:tblGrid>
        <w:gridCol w:w="1153"/>
        <w:gridCol w:w="1290"/>
        <w:gridCol w:w="1482"/>
        <w:gridCol w:w="1037"/>
        <w:gridCol w:w="1037"/>
        <w:gridCol w:w="1037"/>
        <w:gridCol w:w="1037"/>
        <w:gridCol w:w="1037"/>
        <w:gridCol w:w="1037"/>
        <w:gridCol w:w="934"/>
      </w:tblGrid>
      <w:tr w:rsidR="00282679" w:rsidRPr="00986EED" w14:paraId="43B72F1E" w14:textId="77777777" w:rsidTr="008E1CDE">
        <w:trPr>
          <w:trHeight w:val="293"/>
          <w:jc w:val="center"/>
        </w:trPr>
        <w:tc>
          <w:tcPr>
            <w:tcW w:w="11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FA53B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986EED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Model</w:t>
            </w: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9084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986EED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Wavelength (nm)</w:t>
            </w:r>
          </w:p>
        </w:tc>
        <w:tc>
          <w:tcPr>
            <w:tcW w:w="14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EE7C1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986EED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Pretreatments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D9BC0" w14:textId="77777777" w:rsidR="00282679" w:rsidRPr="00282679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</w:rPr>
            </w:pPr>
            <w:r w:rsidRPr="00282679"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</w:rPr>
              <w:t>LV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CD6E9" w14:textId="77777777" w:rsidR="00282679" w:rsidRPr="00282679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</w:rPr>
            </w:pPr>
            <w:r w:rsidRPr="00282679"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</w:rPr>
              <w:t>R</w:t>
            </w:r>
            <w:r w:rsidRPr="00282679"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vertAlign w:val="subscript"/>
              </w:rPr>
              <w:t>c</w:t>
            </w:r>
            <w:r w:rsidRPr="00282679"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D9164" w14:textId="77777777" w:rsidR="00282679" w:rsidRPr="00282679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</w:rPr>
            </w:pPr>
            <w:r w:rsidRPr="00282679"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</w:rPr>
              <w:t>SEC</w:t>
            </w:r>
          </w:p>
          <w:p w14:paraId="478FA722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986EED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(%)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B9C4A" w14:textId="77777777" w:rsidR="00282679" w:rsidRPr="00282679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</w:rPr>
            </w:pPr>
            <w:r w:rsidRPr="00282679"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</w:rPr>
              <w:t>SECV</w:t>
            </w:r>
          </w:p>
          <w:p w14:paraId="7177B406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986EED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(%)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22ED0" w14:textId="77777777" w:rsidR="00282679" w:rsidRPr="00282679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</w:rPr>
            </w:pPr>
            <w:r w:rsidRPr="00282679"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</w:rPr>
              <w:t>R</w:t>
            </w:r>
            <w:r w:rsidRPr="00282679"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vertAlign w:val="subscript"/>
              </w:rPr>
              <w:t>p</w:t>
            </w:r>
            <w:r w:rsidRPr="00282679"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3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A92F1" w14:textId="77777777" w:rsidR="00282679" w:rsidRPr="00282679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</w:rPr>
            </w:pPr>
            <w:r w:rsidRPr="00282679"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</w:rPr>
              <w:t>SEP</w:t>
            </w:r>
          </w:p>
          <w:p w14:paraId="36B3F5ED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986EED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(%)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5ECA" w14:textId="77777777" w:rsidR="00282679" w:rsidRPr="00282679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</w:rPr>
            </w:pPr>
            <w:r w:rsidRPr="00282679"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</w:rPr>
              <w:t>RPD</w:t>
            </w:r>
          </w:p>
        </w:tc>
      </w:tr>
      <w:tr w:rsidR="00282679" w:rsidRPr="00986EED" w14:paraId="0E26B7EC" w14:textId="77777777" w:rsidTr="008E1CDE">
        <w:trPr>
          <w:trHeight w:val="293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7387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986EED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TA2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7F5E1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850-2500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0B1E6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SNV; DT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59375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6AD3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0.759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11724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0.048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17DF8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0.054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A6E49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0.797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59C2C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0.045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4F98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2.18</w:t>
            </w:r>
          </w:p>
        </w:tc>
      </w:tr>
      <w:tr w:rsidR="00282679" w:rsidRPr="00986EED" w14:paraId="1E5EDB35" w14:textId="77777777" w:rsidTr="008E1CDE">
        <w:trPr>
          <w:trHeight w:val="293"/>
          <w:jc w:val="center"/>
        </w:trPr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A8B75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50695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850-2500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A5E5E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FD; 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306A2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21719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0.826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CCDE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0.039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52EFB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0.046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80EE6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084D7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0.047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50C89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2.09</w:t>
            </w:r>
          </w:p>
        </w:tc>
      </w:tr>
      <w:tr w:rsidR="00282679" w:rsidRPr="00986EED" w14:paraId="5E893C23" w14:textId="77777777" w:rsidTr="008E1CDE">
        <w:trPr>
          <w:trHeight w:val="293"/>
          <w:jc w:val="center"/>
        </w:trPr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C4869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2BAE9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850-2500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96385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SD; 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BCE37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2F935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F4F60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51003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0.046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3F969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0.867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4256E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CE992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2.51</w:t>
            </w:r>
          </w:p>
        </w:tc>
      </w:tr>
      <w:tr w:rsidR="00282679" w:rsidRPr="00986EED" w14:paraId="5333FA9C" w14:textId="77777777" w:rsidTr="008E1CDE">
        <w:trPr>
          <w:trHeight w:val="293"/>
          <w:jc w:val="center"/>
        </w:trPr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4EA19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A3A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1100-2</w:t>
            </w:r>
            <w:r w:rsidRPr="00A903EA">
              <w:rPr>
                <w:rFonts w:ascii="Times New Roman" w:hAnsi="Times New Roman" w:cs="Times New Roman"/>
                <w:szCs w:val="21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57246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DD174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929E1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8754E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8FFA4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3E2F1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5D90C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0.036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45C42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2.72</w:t>
            </w:r>
          </w:p>
        </w:tc>
      </w:tr>
      <w:tr w:rsidR="00282679" w:rsidRPr="00986EED" w14:paraId="60D71D91" w14:textId="77777777" w:rsidTr="008E1CDE">
        <w:trPr>
          <w:trHeight w:val="293"/>
          <w:jc w:val="center"/>
        </w:trPr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21A14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F17DB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1100-2</w:t>
            </w:r>
            <w:r w:rsidRPr="00A903EA">
              <w:rPr>
                <w:rFonts w:ascii="Times New Roman" w:hAnsi="Times New Roman" w:cs="Times New Roman"/>
                <w:szCs w:val="21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2F4F0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FD; 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B86DB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18070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0.830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90C5A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0.039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B8CFE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0.046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CE43C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CA44B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0.029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7AA90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3.38</w:t>
            </w:r>
          </w:p>
        </w:tc>
      </w:tr>
      <w:tr w:rsidR="00282679" w:rsidRPr="00986EED" w14:paraId="129E774F" w14:textId="77777777" w:rsidTr="008E1CDE">
        <w:trPr>
          <w:trHeight w:val="293"/>
          <w:jc w:val="center"/>
        </w:trPr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639EA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8919D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1100-2</w:t>
            </w:r>
            <w:r w:rsidRPr="00A903EA">
              <w:rPr>
                <w:rFonts w:ascii="Times New Roman" w:hAnsi="Times New Roman" w:cs="Times New Roman"/>
                <w:b/>
                <w:szCs w:val="21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6F214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SD; 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1AC08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15C51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0.933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F45B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0.023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A4AD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0.029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15717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0.932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6E9D1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0.025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4D64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3.92</w:t>
            </w:r>
          </w:p>
        </w:tc>
      </w:tr>
      <w:tr w:rsidR="00282679" w:rsidRPr="00986EED" w14:paraId="0E39EC3C" w14:textId="77777777" w:rsidTr="008E1CDE">
        <w:trPr>
          <w:trHeight w:val="293"/>
          <w:jc w:val="center"/>
        </w:trPr>
        <w:tc>
          <w:tcPr>
            <w:tcW w:w="11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C6AC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986EED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SAB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99E6E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850-2500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FDC06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8819D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116B0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0.710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02FA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0.949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22CEE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0.994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296EE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0.722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4F4A9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1.104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AED2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1.61</w:t>
            </w:r>
          </w:p>
        </w:tc>
      </w:tr>
      <w:tr w:rsidR="00282679" w:rsidRPr="00986EED" w14:paraId="684E0D1C" w14:textId="77777777" w:rsidTr="008E1CDE">
        <w:trPr>
          <w:trHeight w:val="293"/>
          <w:jc w:val="center"/>
        </w:trPr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86A33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F0D68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850-2500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21152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FD; 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F35A8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A30B7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BCFA6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0.723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9CDC0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0.741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70C4C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FBFBC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0.870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B8084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2.04</w:t>
            </w:r>
          </w:p>
        </w:tc>
      </w:tr>
      <w:tr w:rsidR="00282679" w:rsidRPr="00986EED" w14:paraId="4197C85A" w14:textId="77777777" w:rsidTr="008E1CDE">
        <w:trPr>
          <w:trHeight w:val="293"/>
          <w:jc w:val="center"/>
        </w:trPr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9DE1D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ACA70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850-2500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5049A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SD; 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E6096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C2FC3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0.877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11A70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0.461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02949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0.562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C8CE5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0.860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5E996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0.774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EF0C7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2.29</w:t>
            </w:r>
          </w:p>
        </w:tc>
      </w:tr>
      <w:tr w:rsidR="00282679" w:rsidRPr="00986EED" w14:paraId="6FF610BC" w14:textId="77777777" w:rsidTr="008E1CDE">
        <w:trPr>
          <w:trHeight w:val="293"/>
          <w:jc w:val="center"/>
        </w:trPr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DF82A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64A70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110</w:t>
            </w:r>
            <w:r>
              <w:rPr>
                <w:rFonts w:ascii="Times New Roman" w:hAnsi="Times New Roman" w:cs="Times New Roman"/>
                <w:szCs w:val="21"/>
              </w:rPr>
              <w:t>0-2</w:t>
            </w:r>
            <w:r w:rsidRPr="00A903EA">
              <w:rPr>
                <w:rFonts w:ascii="Times New Roman" w:hAnsi="Times New Roman" w:cs="Times New Roman"/>
                <w:szCs w:val="21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262C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57AEA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92313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0.742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34EF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0.748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A3DDE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0.780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42E17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0.715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8FAEE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0.995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F3661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1.78</w:t>
            </w:r>
          </w:p>
        </w:tc>
      </w:tr>
      <w:tr w:rsidR="00282679" w:rsidRPr="00986EED" w14:paraId="06880C7E" w14:textId="77777777" w:rsidTr="008E1CDE">
        <w:trPr>
          <w:trHeight w:val="293"/>
          <w:jc w:val="center"/>
        </w:trPr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CFE5F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768F1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1100-2</w:t>
            </w:r>
            <w:r w:rsidRPr="00A903EA">
              <w:rPr>
                <w:rFonts w:ascii="Times New Roman" w:hAnsi="Times New Roman" w:cs="Times New Roman"/>
                <w:b/>
                <w:szCs w:val="21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1A4A4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FD; 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5FF2B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AFB6D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0.906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C402B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0.513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6749C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0.556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446FB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0.835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401E0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0.723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89710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2.46</w:t>
            </w:r>
          </w:p>
        </w:tc>
      </w:tr>
      <w:tr w:rsidR="00282679" w:rsidRPr="00986EED" w14:paraId="0F4CA9BB" w14:textId="77777777" w:rsidTr="008E1CDE">
        <w:trPr>
          <w:trHeight w:val="293"/>
          <w:jc w:val="center"/>
        </w:trPr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402C9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B97A9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1100-2 500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6028A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SD; 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C414D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1E04A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6755C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0.548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13BA4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0.650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9C7BC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0.863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6A3E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0.960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8720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1.85</w:t>
            </w:r>
          </w:p>
        </w:tc>
      </w:tr>
      <w:tr w:rsidR="00282679" w:rsidRPr="00986EED" w14:paraId="7887DECD" w14:textId="77777777" w:rsidTr="008E1CDE">
        <w:trPr>
          <w:trHeight w:val="293"/>
          <w:jc w:val="center"/>
        </w:trPr>
        <w:tc>
          <w:tcPr>
            <w:tcW w:w="11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1D37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986EED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TTC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575E3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850-2500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85411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DD868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3EB84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F09B6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0.079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44E08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24441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11FB3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0.112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9BE57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1.46</w:t>
            </w:r>
          </w:p>
        </w:tc>
      </w:tr>
      <w:tr w:rsidR="00282679" w:rsidRPr="00986EED" w14:paraId="3D394BC7" w14:textId="77777777" w:rsidTr="008E1CDE">
        <w:trPr>
          <w:trHeight w:val="293"/>
          <w:jc w:val="center"/>
        </w:trPr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B5E74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344E9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850-2500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75E09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FD; 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F4C5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1AED4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CDE72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E96AE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0.068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74DD4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0.941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195D5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0.064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DE1B9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2.55</w:t>
            </w:r>
          </w:p>
        </w:tc>
      </w:tr>
      <w:tr w:rsidR="00282679" w:rsidRPr="00986EED" w14:paraId="4B027E34" w14:textId="77777777" w:rsidTr="008E1CDE">
        <w:trPr>
          <w:trHeight w:val="293"/>
          <w:jc w:val="center"/>
        </w:trPr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CD567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3AE88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850-2500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B5048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SD; 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38876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6FA72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0.944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2D09C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0.043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9F1C6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0.045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D1192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0.941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7E34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81C4D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4.08</w:t>
            </w:r>
          </w:p>
        </w:tc>
      </w:tr>
      <w:tr w:rsidR="00282679" w:rsidRPr="00986EED" w14:paraId="7DC4A6DA" w14:textId="77777777" w:rsidTr="008E1CDE">
        <w:trPr>
          <w:trHeight w:val="293"/>
          <w:jc w:val="center"/>
        </w:trPr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06EA0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0D2E1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1100-2</w:t>
            </w:r>
            <w:r w:rsidRPr="00A903EA">
              <w:rPr>
                <w:rFonts w:ascii="Times New Roman" w:hAnsi="Times New Roman" w:cs="Times New Roman"/>
                <w:szCs w:val="21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6EB04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2B3CC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86D8E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FAF44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0.074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36C8B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0.081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7C3C0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0.840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D5984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0.081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002B5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2.01</w:t>
            </w:r>
          </w:p>
        </w:tc>
      </w:tr>
      <w:tr w:rsidR="00282679" w:rsidRPr="00986EED" w14:paraId="5163C6B1" w14:textId="77777777" w:rsidTr="008E1CDE">
        <w:trPr>
          <w:trHeight w:val="293"/>
          <w:jc w:val="center"/>
        </w:trPr>
        <w:tc>
          <w:tcPr>
            <w:tcW w:w="11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1F5DF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275C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1100-2</w:t>
            </w:r>
            <w:r w:rsidRPr="00A903EA">
              <w:rPr>
                <w:rFonts w:ascii="Times New Roman" w:hAnsi="Times New Roman" w:cs="Times New Roman"/>
                <w:szCs w:val="21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E3B2C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FD; SNV; DT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0F0F0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7D4AB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0.887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687C6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3A71A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0.068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E40C5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0.924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7CBD6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0.055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3BDC4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903EA">
              <w:rPr>
                <w:rFonts w:ascii="Times New Roman" w:hAnsi="Times New Roman" w:cs="Times New Roman"/>
                <w:szCs w:val="21"/>
              </w:rPr>
              <w:t>2.96</w:t>
            </w:r>
          </w:p>
        </w:tc>
      </w:tr>
      <w:tr w:rsidR="00282679" w:rsidRPr="00986EED" w14:paraId="179ABF58" w14:textId="77777777" w:rsidTr="008E1CDE">
        <w:trPr>
          <w:trHeight w:val="293"/>
          <w:jc w:val="center"/>
        </w:trPr>
        <w:tc>
          <w:tcPr>
            <w:tcW w:w="115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BCA60DE" w14:textId="77777777" w:rsidR="00282679" w:rsidRPr="00986EED" w:rsidRDefault="00282679" w:rsidP="007F223A">
            <w:pPr>
              <w:widowControl/>
              <w:spacing w:line="30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DF32C6C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1100-2</w:t>
            </w:r>
            <w:r w:rsidRPr="00A903EA">
              <w:rPr>
                <w:rFonts w:ascii="Times New Roman" w:hAnsi="Times New Roman" w:cs="Times New Roman"/>
                <w:b/>
                <w:szCs w:val="21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4FBE3C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SD; SNV; DT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E5F34FF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580E856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0.944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D5E12F1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0.043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D099061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0.045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2F49136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0.941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B739264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0.040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BC3F500" w14:textId="77777777" w:rsidR="00282679" w:rsidRPr="00A903EA" w:rsidRDefault="00282679" w:rsidP="007F223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03EA">
              <w:rPr>
                <w:rFonts w:ascii="Times New Roman" w:hAnsi="Times New Roman" w:cs="Times New Roman"/>
                <w:b/>
                <w:szCs w:val="21"/>
              </w:rPr>
              <w:t>4.08</w:t>
            </w:r>
          </w:p>
        </w:tc>
      </w:tr>
    </w:tbl>
    <w:p w14:paraId="26AB4B3E" w14:textId="77777777" w:rsidR="007F223A" w:rsidRPr="007E558E" w:rsidRDefault="00282679" w:rsidP="007F223A">
      <w:pPr>
        <w:spacing w:line="300" w:lineRule="auto"/>
        <w:rPr>
          <w:rFonts w:ascii="Times New Roman" w:hAnsi="Times New Roman" w:cs="Times New Roman"/>
          <w:sz w:val="20"/>
          <w:szCs w:val="20"/>
        </w:rPr>
      </w:pPr>
      <w:r w:rsidRPr="007E558E">
        <w:rPr>
          <w:rFonts w:ascii="Times New Roman" w:hAnsi="Times New Roman" w:cs="Times New Roman"/>
          <w:sz w:val="20"/>
          <w:szCs w:val="20"/>
        </w:rPr>
        <w:t xml:space="preserve">(Note: </w:t>
      </w:r>
      <w:r w:rsidR="007F223A" w:rsidRPr="007E558E">
        <w:rPr>
          <w:rFonts w:ascii="Times New Roman" w:hAnsi="Times New Roman" w:cs="Times New Roman"/>
          <w:sz w:val="20"/>
          <w:szCs w:val="20"/>
        </w:rPr>
        <w:t>This table presents the results of different MPLS models regarding different band ranges and pretreatments</w:t>
      </w:r>
      <w:r w:rsidR="007F223A" w:rsidRPr="007E558E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7E558E">
        <w:rPr>
          <w:rFonts w:ascii="Times New Roman" w:hAnsi="Times New Roman" w:cs="Times New Roman"/>
          <w:sz w:val="20"/>
          <w:szCs w:val="20"/>
        </w:rPr>
        <w:t xml:space="preserve">TA2, SAB and TTC are the abbreviations of </w:t>
      </w:r>
      <w:proofErr w:type="spellStart"/>
      <w:r w:rsidRPr="007E558E">
        <w:rPr>
          <w:rFonts w:ascii="Times New Roman" w:hAnsi="Times New Roman" w:cs="Times New Roman"/>
          <w:sz w:val="20"/>
          <w:szCs w:val="20"/>
        </w:rPr>
        <w:t>tanshinone</w:t>
      </w:r>
      <w:proofErr w:type="spellEnd"/>
      <w:r w:rsidRPr="007E558E">
        <w:rPr>
          <w:rFonts w:ascii="Times New Roman" w:hAnsi="Times New Roman" w:cs="Times New Roman"/>
          <w:sz w:val="20"/>
          <w:szCs w:val="20"/>
        </w:rPr>
        <w:t xml:space="preserve"> IIA, salvianolic acid B and the total</w:t>
      </w:r>
      <w:r w:rsidRPr="007E558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7E558E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Pr="007E558E">
        <w:rPr>
          <w:rFonts w:ascii="Times New Roman" w:hAnsi="Times New Roman" w:cs="Times New Roman"/>
          <w:sz w:val="20"/>
          <w:szCs w:val="20"/>
        </w:rPr>
        <w:t>tanshinone</w:t>
      </w:r>
      <w:proofErr w:type="spellEnd"/>
      <w:r w:rsidRPr="007E558E">
        <w:rPr>
          <w:rFonts w:ascii="Times New Roman" w:hAnsi="Times New Roman" w:cs="Times New Roman"/>
          <w:sz w:val="20"/>
          <w:szCs w:val="20"/>
        </w:rPr>
        <w:t xml:space="preserve"> IIA, </w:t>
      </w:r>
      <w:proofErr w:type="spellStart"/>
      <w:r w:rsidRPr="007E558E">
        <w:rPr>
          <w:rFonts w:ascii="Times New Roman" w:hAnsi="Times New Roman" w:cs="Times New Roman"/>
          <w:sz w:val="20"/>
          <w:szCs w:val="20"/>
        </w:rPr>
        <w:t>tanshinone</w:t>
      </w:r>
      <w:proofErr w:type="spellEnd"/>
      <w:r w:rsidRPr="007E558E">
        <w:rPr>
          <w:rFonts w:ascii="Times New Roman" w:hAnsi="Times New Roman" w:cs="Times New Roman"/>
          <w:sz w:val="20"/>
          <w:szCs w:val="20"/>
        </w:rPr>
        <w:t xml:space="preserve"> I and </w:t>
      </w:r>
      <w:proofErr w:type="spellStart"/>
      <w:r w:rsidRPr="007E558E">
        <w:rPr>
          <w:rFonts w:ascii="Times New Roman" w:hAnsi="Times New Roman" w:cs="Times New Roman"/>
          <w:sz w:val="20"/>
          <w:szCs w:val="20"/>
        </w:rPr>
        <w:t>cryptotanshinone</w:t>
      </w:r>
      <w:proofErr w:type="spellEnd"/>
      <w:r w:rsidRPr="007E558E">
        <w:rPr>
          <w:rFonts w:ascii="Times New Roman" w:hAnsi="Times New Roman" w:cs="Times New Roman"/>
          <w:sz w:val="20"/>
          <w:szCs w:val="20"/>
        </w:rPr>
        <w:t>, respectively)</w:t>
      </w:r>
    </w:p>
    <w:p w14:paraId="14724CD0" w14:textId="77777777" w:rsidR="007F223A" w:rsidRDefault="007F223A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7FF97F61" w14:textId="77777777" w:rsidR="007F223A" w:rsidRDefault="007F223A" w:rsidP="007F223A">
      <w:pPr>
        <w:spacing w:line="36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E71ED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1FAB1D94" wp14:editId="029A88F7">
            <wp:extent cx="5274310" cy="3729272"/>
            <wp:effectExtent l="0" t="0" r="2540" b="5080"/>
            <wp:docPr id="5" name="图片 5" descr="F:\科研成果\已中文章\3丹参文章\FRONTIERS IN PLANT SCIENCE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科研成果\已中文章\3丹参文章\FRONTIERS IN PLANT SCIENCE\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8B8CE" w14:textId="77777777" w:rsidR="007F223A" w:rsidRPr="00382C66" w:rsidRDefault="007F223A" w:rsidP="007F22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C66">
        <w:rPr>
          <w:rFonts w:ascii="Times New Roman" w:hAnsi="Times New Roman" w:cs="Times New Roman"/>
          <w:sz w:val="24"/>
          <w:szCs w:val="24"/>
        </w:rPr>
        <w:t xml:space="preserve">Figure S1: The 99% confidence ellipses for the outlier’s detection based on principal component analysis </w:t>
      </w:r>
    </w:p>
    <w:p w14:paraId="7AF68761" w14:textId="77777777" w:rsidR="007F223A" w:rsidRPr="00382C66" w:rsidRDefault="007F223A" w:rsidP="007F223A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82C66">
        <w:rPr>
          <w:rFonts w:ascii="Times New Roman" w:hAnsi="Times New Roman" w:cs="Times New Roman"/>
          <w:sz w:val="20"/>
          <w:szCs w:val="20"/>
        </w:rPr>
        <w:t>(Note: This figure presents the 99% confidence ellipses for all used spectral data based on principal component analysis and indicates that all used spectra are qualified for next chemometric analysis.)</w:t>
      </w:r>
    </w:p>
    <w:p w14:paraId="5EB49E8E" w14:textId="77777777" w:rsidR="00282679" w:rsidRPr="007F223A" w:rsidRDefault="00282679" w:rsidP="007F223A">
      <w:pPr>
        <w:spacing w:line="300" w:lineRule="auto"/>
        <w:rPr>
          <w:rFonts w:ascii="Times New Roman" w:hAnsi="Times New Roman" w:cs="Times New Roman"/>
          <w:szCs w:val="21"/>
        </w:rPr>
      </w:pPr>
    </w:p>
    <w:p w14:paraId="5233936A" w14:textId="77777777" w:rsidR="00E876EB" w:rsidRPr="00282679" w:rsidRDefault="00E876EB" w:rsidP="00110AD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sectPr w:rsidR="00E876EB" w:rsidRPr="0028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DC59" w14:textId="77777777" w:rsidR="00D731BB" w:rsidRDefault="00D731BB" w:rsidP="00A8114C">
      <w:r>
        <w:separator/>
      </w:r>
    </w:p>
  </w:endnote>
  <w:endnote w:type="continuationSeparator" w:id="0">
    <w:p w14:paraId="71AD8F72" w14:textId="77777777" w:rsidR="00D731BB" w:rsidRDefault="00D731BB" w:rsidP="00A8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292B" w14:textId="77777777" w:rsidR="00D731BB" w:rsidRDefault="00D731BB" w:rsidP="00A8114C">
      <w:r>
        <w:separator/>
      </w:r>
    </w:p>
  </w:footnote>
  <w:footnote w:type="continuationSeparator" w:id="0">
    <w:p w14:paraId="478448F3" w14:textId="77777777" w:rsidR="00D731BB" w:rsidRDefault="00D731BB" w:rsidP="00A81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1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pff9sdt6z2pz6earwvppee02zfptdta5eaw&quot;&gt;My EndNote Library&lt;record-ids&gt;&lt;item&gt;62&lt;/item&gt;&lt;/record-ids&gt;&lt;/item&gt;&lt;/Libraries&gt;"/>
  </w:docVars>
  <w:rsids>
    <w:rsidRoot w:val="000C3F73"/>
    <w:rsid w:val="00001C93"/>
    <w:rsid w:val="00054858"/>
    <w:rsid w:val="000632F1"/>
    <w:rsid w:val="000C3F73"/>
    <w:rsid w:val="00110ADF"/>
    <w:rsid w:val="00163FB3"/>
    <w:rsid w:val="00173DBA"/>
    <w:rsid w:val="001F0EBC"/>
    <w:rsid w:val="001F1EE0"/>
    <w:rsid w:val="00236555"/>
    <w:rsid w:val="002533A7"/>
    <w:rsid w:val="00273611"/>
    <w:rsid w:val="00282679"/>
    <w:rsid w:val="002B673A"/>
    <w:rsid w:val="002F1410"/>
    <w:rsid w:val="00311822"/>
    <w:rsid w:val="00364DAB"/>
    <w:rsid w:val="0037679E"/>
    <w:rsid w:val="00382AB0"/>
    <w:rsid w:val="00382C66"/>
    <w:rsid w:val="003B6739"/>
    <w:rsid w:val="003D10B5"/>
    <w:rsid w:val="004E711C"/>
    <w:rsid w:val="00501510"/>
    <w:rsid w:val="005A017A"/>
    <w:rsid w:val="005E2702"/>
    <w:rsid w:val="00687E19"/>
    <w:rsid w:val="006B4034"/>
    <w:rsid w:val="006B7837"/>
    <w:rsid w:val="006C2231"/>
    <w:rsid w:val="006C3EFF"/>
    <w:rsid w:val="006F106E"/>
    <w:rsid w:val="006F4584"/>
    <w:rsid w:val="007121C6"/>
    <w:rsid w:val="007E558E"/>
    <w:rsid w:val="007F223A"/>
    <w:rsid w:val="00860CAB"/>
    <w:rsid w:val="00956F41"/>
    <w:rsid w:val="009A2295"/>
    <w:rsid w:val="009A66B8"/>
    <w:rsid w:val="009B733F"/>
    <w:rsid w:val="009D3E7D"/>
    <w:rsid w:val="00A05ACC"/>
    <w:rsid w:val="00A30523"/>
    <w:rsid w:val="00A379E5"/>
    <w:rsid w:val="00A8114C"/>
    <w:rsid w:val="00AF3F1D"/>
    <w:rsid w:val="00B60FDE"/>
    <w:rsid w:val="00BB4E42"/>
    <w:rsid w:val="00BD7A55"/>
    <w:rsid w:val="00C304DC"/>
    <w:rsid w:val="00C50DAC"/>
    <w:rsid w:val="00CA5FE1"/>
    <w:rsid w:val="00CC79CF"/>
    <w:rsid w:val="00D363D5"/>
    <w:rsid w:val="00D731BB"/>
    <w:rsid w:val="00E0099D"/>
    <w:rsid w:val="00E06C41"/>
    <w:rsid w:val="00E46339"/>
    <w:rsid w:val="00E876EB"/>
    <w:rsid w:val="00EB1363"/>
    <w:rsid w:val="00EC6B39"/>
    <w:rsid w:val="00EC7AF9"/>
    <w:rsid w:val="00F4100F"/>
    <w:rsid w:val="00F44F23"/>
    <w:rsid w:val="00F8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7EF8B"/>
  <w15:chartTrackingRefBased/>
  <w15:docId w15:val="{3AEECAC0-DB1E-43BF-AC24-902E1288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8114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81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114C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6F4584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F4584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6F4584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6F4584"/>
    <w:rPr>
      <w:rFonts w:ascii="Calibri" w:hAnsi="Calibri" w:cs="Calibri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6748</Characters>
  <Application>Microsoft Office Word</Application>
  <DocSecurity>0</DocSecurity>
  <Lines>56</Lines>
  <Paragraphs>15</Paragraphs>
  <ScaleCrop>false</ScaleCrop>
  <Company>Microsoft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qlm</dc:creator>
  <cp:keywords/>
  <dc:description/>
  <cp:lastModifiedBy>Hima Bhatt</cp:lastModifiedBy>
  <cp:revision>2</cp:revision>
  <dcterms:created xsi:type="dcterms:W3CDTF">2022-08-16T08:52:00Z</dcterms:created>
  <dcterms:modified xsi:type="dcterms:W3CDTF">2022-08-16T08:52:00Z</dcterms:modified>
</cp:coreProperties>
</file>