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3D7C2B0" w14:textId="1B7C83E7" w:rsidR="00994A3D" w:rsidRPr="001549D3" w:rsidRDefault="00994A3D" w:rsidP="00217BCE">
      <w:pPr>
        <w:pStyle w:val="2"/>
        <w:numPr>
          <w:ilvl w:val="0"/>
          <w:numId w:val="21"/>
        </w:numPr>
      </w:pPr>
      <w:r w:rsidRPr="0001436A">
        <w:t>Supplementary</w:t>
      </w:r>
      <w:r w:rsidRPr="001549D3">
        <w:t xml:space="preserve"> </w:t>
      </w:r>
      <w:r w:rsidR="00217BCE">
        <w:t>Tables</w:t>
      </w:r>
    </w:p>
    <w:p w14:paraId="75F941D0" w14:textId="77777777" w:rsidR="00217BCE" w:rsidRPr="00741C82" w:rsidRDefault="00217BCE" w:rsidP="00217BCE">
      <w:pPr>
        <w:jc w:val="right"/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Style w:val="aff2"/>
        <w:bidiVisual/>
        <w:tblW w:w="0" w:type="auto"/>
        <w:tblLook w:val="04A0" w:firstRow="1" w:lastRow="0" w:firstColumn="1" w:lastColumn="0" w:noHBand="0" w:noVBand="1"/>
      </w:tblPr>
      <w:tblGrid>
        <w:gridCol w:w="3896"/>
        <w:gridCol w:w="3470"/>
        <w:gridCol w:w="2035"/>
      </w:tblGrid>
      <w:tr w:rsidR="00217BCE" w:rsidRPr="00B41D01" w14:paraId="416C6DC5" w14:textId="77777777" w:rsidTr="0027363F">
        <w:tc>
          <w:tcPr>
            <w:tcW w:w="3260" w:type="dxa"/>
          </w:tcPr>
          <w:p w14:paraId="765EC53D" w14:textId="77777777" w:rsidR="00217BCE" w:rsidRPr="00217BCE" w:rsidRDefault="00217BCE" w:rsidP="0027363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</w:rPr>
            </w:pPr>
            <w:r w:rsidRPr="00217BCE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</w:rPr>
              <w:t>Reverse 5'-3'</w:t>
            </w:r>
          </w:p>
        </w:tc>
        <w:tc>
          <w:tcPr>
            <w:tcW w:w="2977" w:type="dxa"/>
          </w:tcPr>
          <w:p w14:paraId="2CC1BEF4" w14:textId="77777777" w:rsidR="00217BCE" w:rsidRPr="00217BCE" w:rsidRDefault="00217BCE" w:rsidP="0027363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  <w:r w:rsidRPr="00217BCE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</w:rPr>
              <w:t>Forward 5'-3'</w:t>
            </w:r>
          </w:p>
        </w:tc>
        <w:tc>
          <w:tcPr>
            <w:tcW w:w="2035" w:type="dxa"/>
          </w:tcPr>
          <w:p w14:paraId="1FC771FB" w14:textId="77777777" w:rsidR="00217BCE" w:rsidRPr="00217BCE" w:rsidRDefault="00217BCE" w:rsidP="0027363F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</w:rPr>
            </w:pPr>
            <w:r w:rsidRPr="00217BCE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</w:rPr>
              <w:t>Primer Name</w:t>
            </w:r>
          </w:p>
        </w:tc>
      </w:tr>
      <w:tr w:rsidR="00217BCE" w:rsidRPr="00B41D01" w14:paraId="1630A502" w14:textId="77777777" w:rsidTr="0027363F">
        <w:tc>
          <w:tcPr>
            <w:tcW w:w="3260" w:type="dxa"/>
          </w:tcPr>
          <w:p w14:paraId="77BBF242" w14:textId="77777777" w:rsidR="00217BCE" w:rsidRPr="00217BCE" w:rsidRDefault="00217BCE" w:rsidP="00217BCE">
            <w:pPr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217BCE">
              <w:rPr>
                <w:rFonts w:asciiTheme="majorBidi" w:hAnsiTheme="majorBidi" w:cstheme="majorBidi"/>
                <w:color w:val="000000" w:themeColor="text1"/>
                <w:szCs w:val="24"/>
              </w:rPr>
              <w:t>CCTGCTGACATTTTGATTTGG</w:t>
            </w:r>
          </w:p>
        </w:tc>
        <w:tc>
          <w:tcPr>
            <w:tcW w:w="2977" w:type="dxa"/>
          </w:tcPr>
          <w:p w14:paraId="0049CA10" w14:textId="77777777" w:rsidR="00217BCE" w:rsidRPr="00217BCE" w:rsidRDefault="00217BCE" w:rsidP="00217BCE">
            <w:pPr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217BCE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TTAATCCCCCATTGCTCAAC </w:t>
            </w:r>
          </w:p>
        </w:tc>
        <w:tc>
          <w:tcPr>
            <w:tcW w:w="2035" w:type="dxa"/>
          </w:tcPr>
          <w:p w14:paraId="29D9737F" w14:textId="77777777" w:rsidR="00217BCE" w:rsidRPr="00217BCE" w:rsidRDefault="00217BCE" w:rsidP="00217BCE">
            <w:pPr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217BCE">
              <w:rPr>
                <w:rFonts w:asciiTheme="majorBidi" w:hAnsiTheme="majorBidi" w:cstheme="majorBidi"/>
                <w:color w:val="000000" w:themeColor="text1"/>
                <w:szCs w:val="24"/>
              </w:rPr>
              <w:t>AC092979</w:t>
            </w:r>
          </w:p>
        </w:tc>
      </w:tr>
      <w:tr w:rsidR="00217BCE" w:rsidRPr="00B41D01" w14:paraId="783A692C" w14:textId="77777777" w:rsidTr="0027363F">
        <w:tc>
          <w:tcPr>
            <w:tcW w:w="3260" w:type="dxa"/>
          </w:tcPr>
          <w:p w14:paraId="633705BB" w14:textId="77777777" w:rsidR="00217BCE" w:rsidRPr="00217BCE" w:rsidRDefault="00217BCE" w:rsidP="00217BCE">
            <w:pPr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217BCE">
              <w:rPr>
                <w:rFonts w:asciiTheme="majorBidi" w:hAnsiTheme="majorBidi" w:cstheme="majorBidi"/>
                <w:color w:val="000000" w:themeColor="text1"/>
                <w:szCs w:val="24"/>
              </w:rPr>
              <w:t>AACATGGCAAAACCGTGTCT</w:t>
            </w:r>
          </w:p>
        </w:tc>
        <w:tc>
          <w:tcPr>
            <w:tcW w:w="2977" w:type="dxa"/>
          </w:tcPr>
          <w:p w14:paraId="50E3C620" w14:textId="77777777" w:rsidR="00217BCE" w:rsidRPr="00217BCE" w:rsidRDefault="00217BCE" w:rsidP="00217BCE">
            <w:pPr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217BCE">
              <w:rPr>
                <w:rFonts w:asciiTheme="majorBidi" w:hAnsiTheme="majorBidi" w:cstheme="majorBidi"/>
                <w:color w:val="000000" w:themeColor="text1"/>
                <w:szCs w:val="24"/>
              </w:rPr>
              <w:t>GCCTCAGCCTCCTGATGAGT</w:t>
            </w:r>
          </w:p>
        </w:tc>
        <w:tc>
          <w:tcPr>
            <w:tcW w:w="2035" w:type="dxa"/>
          </w:tcPr>
          <w:p w14:paraId="4D34A8BE" w14:textId="77777777" w:rsidR="00217BCE" w:rsidRPr="00217BCE" w:rsidRDefault="00217BCE" w:rsidP="00217BCE">
            <w:pPr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217BCE">
              <w:rPr>
                <w:rStyle w:val="Title1"/>
                <w:rFonts w:asciiTheme="majorBidi" w:hAnsiTheme="majorBidi" w:cstheme="majorBidi"/>
                <w:color w:val="000000" w:themeColor="text1"/>
              </w:rPr>
              <w:t>AC021059</w:t>
            </w:r>
          </w:p>
        </w:tc>
      </w:tr>
      <w:tr w:rsidR="00217BCE" w:rsidRPr="00B41D01" w14:paraId="24F1615D" w14:textId="77777777" w:rsidTr="0027363F">
        <w:tc>
          <w:tcPr>
            <w:tcW w:w="3260" w:type="dxa"/>
          </w:tcPr>
          <w:p w14:paraId="73E1A941" w14:textId="77777777" w:rsidR="00217BCE" w:rsidRPr="00217BCE" w:rsidRDefault="00217BCE" w:rsidP="00217BCE">
            <w:pPr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217BCE">
              <w:rPr>
                <w:rFonts w:asciiTheme="majorBidi" w:hAnsiTheme="majorBidi" w:cstheme="majorBidi"/>
                <w:color w:val="000000" w:themeColor="text1"/>
                <w:szCs w:val="24"/>
              </w:rPr>
              <w:t>ATTTCCAGTTCCTGGGTCCT</w:t>
            </w:r>
          </w:p>
        </w:tc>
        <w:tc>
          <w:tcPr>
            <w:tcW w:w="2977" w:type="dxa"/>
          </w:tcPr>
          <w:p w14:paraId="33270E96" w14:textId="77777777" w:rsidR="00217BCE" w:rsidRPr="00217BCE" w:rsidRDefault="00217BCE" w:rsidP="00217BCE">
            <w:pPr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217BCE">
              <w:rPr>
                <w:rFonts w:asciiTheme="majorBidi" w:hAnsiTheme="majorBidi" w:cstheme="majorBidi"/>
                <w:color w:val="000000" w:themeColor="text1"/>
                <w:szCs w:val="24"/>
              </w:rPr>
              <w:t>AATCCTCTGTTCCAGCTCCA</w:t>
            </w:r>
          </w:p>
        </w:tc>
        <w:tc>
          <w:tcPr>
            <w:tcW w:w="2035" w:type="dxa"/>
          </w:tcPr>
          <w:p w14:paraId="7C676096" w14:textId="77777777" w:rsidR="00217BCE" w:rsidRPr="00217BCE" w:rsidRDefault="00217BCE" w:rsidP="00217BCE">
            <w:pPr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217BCE">
              <w:rPr>
                <w:rStyle w:val="Title1"/>
                <w:rFonts w:asciiTheme="majorBidi" w:hAnsiTheme="majorBidi" w:cstheme="majorBidi"/>
                <w:color w:val="000000" w:themeColor="text1"/>
              </w:rPr>
              <w:t>AC131209</w:t>
            </w:r>
          </w:p>
        </w:tc>
      </w:tr>
      <w:tr w:rsidR="00217BCE" w:rsidRPr="00B41D01" w14:paraId="1207D7DD" w14:textId="77777777" w:rsidTr="0027363F">
        <w:tc>
          <w:tcPr>
            <w:tcW w:w="3260" w:type="dxa"/>
          </w:tcPr>
          <w:p w14:paraId="5B3104D3" w14:textId="77777777" w:rsidR="00217BCE" w:rsidRPr="00217BCE" w:rsidRDefault="00217BCE" w:rsidP="00217BCE">
            <w:pPr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217BCE">
              <w:rPr>
                <w:rFonts w:asciiTheme="majorBidi" w:hAnsiTheme="majorBidi" w:cstheme="majorBidi"/>
                <w:color w:val="000000" w:themeColor="text1"/>
                <w:szCs w:val="24"/>
              </w:rPr>
              <w:t>GGCCCCACAAATGTTGAGTA</w:t>
            </w:r>
          </w:p>
        </w:tc>
        <w:tc>
          <w:tcPr>
            <w:tcW w:w="2977" w:type="dxa"/>
          </w:tcPr>
          <w:p w14:paraId="0292FCE8" w14:textId="77777777" w:rsidR="00217BCE" w:rsidRPr="00217BCE" w:rsidRDefault="00217BCE" w:rsidP="00217BCE">
            <w:pPr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217BCE">
              <w:rPr>
                <w:rFonts w:asciiTheme="majorBidi" w:hAnsiTheme="majorBidi" w:cstheme="majorBidi"/>
                <w:color w:val="000000" w:themeColor="text1"/>
                <w:szCs w:val="24"/>
              </w:rPr>
              <w:t>CACAACCAAGGCTCTTCCAT</w:t>
            </w:r>
          </w:p>
        </w:tc>
        <w:tc>
          <w:tcPr>
            <w:tcW w:w="2035" w:type="dxa"/>
          </w:tcPr>
          <w:p w14:paraId="5BFCF31F" w14:textId="77777777" w:rsidR="00217BCE" w:rsidRPr="00217BCE" w:rsidRDefault="00217BCE" w:rsidP="00217BCE">
            <w:pPr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217BCE">
              <w:rPr>
                <w:rFonts w:asciiTheme="majorBidi" w:hAnsiTheme="majorBidi" w:cstheme="majorBidi"/>
                <w:color w:val="000000" w:themeColor="text1"/>
                <w:szCs w:val="24"/>
              </w:rPr>
              <w:t>AC093001</w:t>
            </w:r>
          </w:p>
        </w:tc>
      </w:tr>
      <w:tr w:rsidR="00217BCE" w:rsidRPr="00B41D01" w14:paraId="510D10A0" w14:textId="77777777" w:rsidTr="0027363F">
        <w:tc>
          <w:tcPr>
            <w:tcW w:w="3260" w:type="dxa"/>
          </w:tcPr>
          <w:p w14:paraId="51F0FD78" w14:textId="77777777" w:rsidR="00217BCE" w:rsidRPr="00217BCE" w:rsidRDefault="00217BCE" w:rsidP="00217BCE">
            <w:pPr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217BCE">
              <w:rPr>
                <w:rFonts w:asciiTheme="majorBidi" w:hAnsiTheme="majorBidi" w:cstheme="majorBidi"/>
                <w:color w:val="000000" w:themeColor="text1"/>
                <w:szCs w:val="24"/>
              </w:rPr>
              <w:t>GGTTTTTCTGGAGCTAGATTTCA</w:t>
            </w:r>
          </w:p>
        </w:tc>
        <w:tc>
          <w:tcPr>
            <w:tcW w:w="2977" w:type="dxa"/>
          </w:tcPr>
          <w:p w14:paraId="2538C9AD" w14:textId="77777777" w:rsidR="00217BCE" w:rsidRPr="00217BCE" w:rsidRDefault="00217BCE" w:rsidP="00217BCE">
            <w:pPr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217BCE">
              <w:rPr>
                <w:rFonts w:asciiTheme="majorBidi" w:hAnsiTheme="majorBidi" w:cstheme="majorBidi"/>
                <w:color w:val="000000" w:themeColor="text1"/>
                <w:szCs w:val="24"/>
              </w:rPr>
              <w:t>ACGTTGTCTCATGCAGCAGT</w:t>
            </w:r>
          </w:p>
        </w:tc>
        <w:tc>
          <w:tcPr>
            <w:tcW w:w="2035" w:type="dxa"/>
          </w:tcPr>
          <w:p w14:paraId="0E9DA69A" w14:textId="77777777" w:rsidR="00217BCE" w:rsidRPr="00217BCE" w:rsidRDefault="00217BCE" w:rsidP="00217BCE">
            <w:pPr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217BCE">
              <w:rPr>
                <w:rFonts w:asciiTheme="majorBidi" w:hAnsiTheme="majorBidi" w:cstheme="majorBidi"/>
                <w:color w:val="000000" w:themeColor="text1"/>
                <w:szCs w:val="24"/>
              </w:rPr>
              <w:t>AC073522</w:t>
            </w:r>
          </w:p>
        </w:tc>
      </w:tr>
    </w:tbl>
    <w:p w14:paraId="3C419443" w14:textId="0EE4AE24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</w:p>
    <w:p w14:paraId="3AE196DF" w14:textId="6C3E878A" w:rsidR="00994A3D" w:rsidRDefault="00994A3D" w:rsidP="00217BCE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="00217BCE">
        <w:rPr>
          <w:rFonts w:cs="Times New Roman"/>
          <w:b/>
          <w:szCs w:val="24"/>
        </w:rPr>
        <w:t>. Polymorphic markers primers list.</w:t>
      </w:r>
      <w:r w:rsidRPr="001549D3">
        <w:rPr>
          <w:rFonts w:cs="Times New Roman"/>
          <w:szCs w:val="24"/>
        </w:rPr>
        <w:t xml:space="preserve"> </w:t>
      </w:r>
    </w:p>
    <w:p w14:paraId="35E29A8A" w14:textId="64190D6E" w:rsidR="00217BCE" w:rsidRDefault="00217BCE" w:rsidP="00217BCE">
      <w:pPr>
        <w:keepNext/>
        <w:rPr>
          <w:rFonts w:cs="Times New Roman"/>
          <w:szCs w:val="24"/>
        </w:rPr>
      </w:pPr>
    </w:p>
    <w:p w14:paraId="30251206" w14:textId="64190D6E" w:rsidR="00217BCE" w:rsidRPr="002B4A57" w:rsidRDefault="00217BCE" w:rsidP="00217BCE">
      <w:pPr>
        <w:keepNext/>
        <w:rPr>
          <w:rFonts w:cs="Times New Roman"/>
          <w:b/>
          <w:szCs w:val="24"/>
        </w:rPr>
      </w:pPr>
    </w:p>
    <w:tbl>
      <w:tblPr>
        <w:tblStyle w:val="aff2"/>
        <w:bidiVisual/>
        <w:tblW w:w="9918" w:type="dxa"/>
        <w:jc w:val="center"/>
        <w:tblLook w:val="04A0" w:firstRow="1" w:lastRow="0" w:firstColumn="1" w:lastColumn="0" w:noHBand="0" w:noVBand="1"/>
      </w:tblPr>
      <w:tblGrid>
        <w:gridCol w:w="4283"/>
        <w:gridCol w:w="4269"/>
        <w:gridCol w:w="1523"/>
      </w:tblGrid>
      <w:tr w:rsidR="00217BCE" w:rsidRPr="00B41D01" w14:paraId="3D62BD0D" w14:textId="77777777" w:rsidTr="00217BCE">
        <w:trPr>
          <w:jc w:val="center"/>
        </w:trPr>
        <w:tc>
          <w:tcPr>
            <w:tcW w:w="4150" w:type="dxa"/>
            <w:vAlign w:val="center"/>
          </w:tcPr>
          <w:p w14:paraId="17640BBA" w14:textId="77777777" w:rsidR="00217BCE" w:rsidRPr="00217BCE" w:rsidRDefault="00217BCE" w:rsidP="0027363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7BCE">
              <w:rPr>
                <w:rFonts w:asciiTheme="majorBidi" w:hAnsiTheme="majorBidi" w:cstheme="majorBidi"/>
                <w:b/>
                <w:bCs/>
              </w:rPr>
              <w:t>Reverse 5'-3'</w:t>
            </w:r>
          </w:p>
        </w:tc>
        <w:tc>
          <w:tcPr>
            <w:tcW w:w="4137" w:type="dxa"/>
            <w:vAlign w:val="center"/>
          </w:tcPr>
          <w:p w14:paraId="7422A0A7" w14:textId="77777777" w:rsidR="00217BCE" w:rsidRPr="00217BCE" w:rsidRDefault="00217BCE" w:rsidP="0027363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17BCE">
              <w:rPr>
                <w:rFonts w:asciiTheme="majorBidi" w:hAnsiTheme="majorBidi" w:cstheme="majorBidi"/>
                <w:b/>
                <w:bCs/>
              </w:rPr>
              <w:t>Forward 5'-3'</w:t>
            </w:r>
          </w:p>
        </w:tc>
        <w:tc>
          <w:tcPr>
            <w:tcW w:w="1631" w:type="dxa"/>
            <w:vAlign w:val="center"/>
          </w:tcPr>
          <w:p w14:paraId="6F7A2ECF" w14:textId="77777777" w:rsidR="00217BCE" w:rsidRPr="00217BCE" w:rsidRDefault="00217BCE" w:rsidP="0027363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7BCE">
              <w:rPr>
                <w:rFonts w:asciiTheme="majorBidi" w:hAnsiTheme="majorBidi" w:cstheme="majorBidi"/>
                <w:b/>
                <w:bCs/>
              </w:rPr>
              <w:t>Primer Name</w:t>
            </w:r>
          </w:p>
        </w:tc>
      </w:tr>
      <w:tr w:rsidR="00217BCE" w:rsidRPr="00B41D01" w14:paraId="54D4911B" w14:textId="77777777" w:rsidTr="00217BCE">
        <w:trPr>
          <w:jc w:val="center"/>
        </w:trPr>
        <w:tc>
          <w:tcPr>
            <w:tcW w:w="4150" w:type="dxa"/>
            <w:vAlign w:val="center"/>
          </w:tcPr>
          <w:p w14:paraId="0FFB6D53" w14:textId="77777777" w:rsidR="00217BCE" w:rsidRPr="00217BCE" w:rsidRDefault="00217BCE" w:rsidP="00217BCE">
            <w:pPr>
              <w:rPr>
                <w:rFonts w:asciiTheme="majorBidi" w:hAnsiTheme="majorBidi" w:cstheme="majorBidi"/>
                <w:rtl/>
              </w:rPr>
            </w:pPr>
            <w:r w:rsidRPr="00217BCE">
              <w:rPr>
                <w:rFonts w:asciiTheme="majorBidi" w:hAnsiTheme="majorBidi" w:cstheme="majorBidi"/>
              </w:rPr>
              <w:t>TGTATTCTTAAAGCACAGACATCCA</w:t>
            </w:r>
          </w:p>
        </w:tc>
        <w:tc>
          <w:tcPr>
            <w:tcW w:w="4137" w:type="dxa"/>
            <w:vAlign w:val="center"/>
          </w:tcPr>
          <w:p w14:paraId="3B9DB536" w14:textId="77777777" w:rsidR="00217BCE" w:rsidRPr="00217BCE" w:rsidRDefault="00217BCE" w:rsidP="00217BCE">
            <w:pPr>
              <w:rPr>
                <w:rFonts w:asciiTheme="majorBidi" w:hAnsiTheme="majorBidi" w:cstheme="majorBidi"/>
                <w:rtl/>
              </w:rPr>
            </w:pPr>
            <w:r w:rsidRPr="00217BCE">
              <w:rPr>
                <w:rFonts w:asciiTheme="majorBidi" w:hAnsiTheme="majorBidi" w:cstheme="majorBidi"/>
              </w:rPr>
              <w:t>TCGAATAAGACGGACAGAAGAA</w:t>
            </w:r>
          </w:p>
        </w:tc>
        <w:tc>
          <w:tcPr>
            <w:tcW w:w="1631" w:type="dxa"/>
            <w:vAlign w:val="center"/>
          </w:tcPr>
          <w:p w14:paraId="2C3DAAF7" w14:textId="77777777" w:rsidR="00217BCE" w:rsidRPr="00217BCE" w:rsidRDefault="00217BCE" w:rsidP="00217BCE">
            <w:pPr>
              <w:rPr>
                <w:rFonts w:asciiTheme="majorBidi" w:hAnsiTheme="majorBidi" w:cstheme="majorBidi"/>
              </w:rPr>
            </w:pPr>
            <w:r w:rsidRPr="00217BCE">
              <w:rPr>
                <w:rFonts w:asciiTheme="majorBidi" w:hAnsiTheme="majorBidi" w:cstheme="majorBidi"/>
              </w:rPr>
              <w:t>HPS3_cDNA</w:t>
            </w:r>
          </w:p>
        </w:tc>
      </w:tr>
      <w:tr w:rsidR="00217BCE" w:rsidRPr="00B41D01" w14:paraId="5A1BF4AD" w14:textId="77777777" w:rsidTr="00217BCE">
        <w:trPr>
          <w:jc w:val="center"/>
        </w:trPr>
        <w:tc>
          <w:tcPr>
            <w:tcW w:w="4150" w:type="dxa"/>
            <w:vAlign w:val="center"/>
          </w:tcPr>
          <w:p w14:paraId="79CFAEAB" w14:textId="77777777" w:rsidR="00217BCE" w:rsidRPr="00217BCE" w:rsidRDefault="00217BCE" w:rsidP="00217BCE">
            <w:pPr>
              <w:rPr>
                <w:rFonts w:asciiTheme="majorBidi" w:hAnsiTheme="majorBidi" w:cstheme="majorBidi"/>
                <w:rtl/>
              </w:rPr>
            </w:pPr>
            <w:r w:rsidRPr="00217BCE">
              <w:rPr>
                <w:rFonts w:asciiTheme="majorBidi" w:hAnsiTheme="majorBidi" w:cstheme="majorBidi"/>
              </w:rPr>
              <w:t>CTGGCCATCTTTTCCTACGTTT</w:t>
            </w:r>
          </w:p>
        </w:tc>
        <w:tc>
          <w:tcPr>
            <w:tcW w:w="4137" w:type="dxa"/>
            <w:vAlign w:val="center"/>
          </w:tcPr>
          <w:p w14:paraId="2F6CCB9C" w14:textId="77777777" w:rsidR="00217BCE" w:rsidRPr="00217BCE" w:rsidRDefault="00217BCE" w:rsidP="00217BCE">
            <w:pPr>
              <w:rPr>
                <w:rFonts w:asciiTheme="majorBidi" w:hAnsiTheme="majorBidi" w:cstheme="majorBidi"/>
                <w:rtl/>
              </w:rPr>
            </w:pPr>
            <w:r w:rsidRPr="00217BCE">
              <w:rPr>
                <w:rFonts w:asciiTheme="majorBidi" w:hAnsiTheme="majorBidi" w:cstheme="majorBidi"/>
              </w:rPr>
              <w:t>TCTTCTCTGCATTGTATTTTTGGTGT</w:t>
            </w:r>
          </w:p>
        </w:tc>
        <w:tc>
          <w:tcPr>
            <w:tcW w:w="1631" w:type="dxa"/>
            <w:vAlign w:val="center"/>
          </w:tcPr>
          <w:p w14:paraId="7BCBF251" w14:textId="77777777" w:rsidR="00217BCE" w:rsidRPr="00217BCE" w:rsidRDefault="00217BCE" w:rsidP="00217BCE">
            <w:pPr>
              <w:rPr>
                <w:rFonts w:asciiTheme="majorBidi" w:hAnsiTheme="majorBidi" w:cstheme="majorBidi"/>
              </w:rPr>
            </w:pPr>
            <w:r w:rsidRPr="00217BCE">
              <w:rPr>
                <w:rFonts w:asciiTheme="majorBidi" w:hAnsiTheme="majorBidi" w:cstheme="majorBidi"/>
              </w:rPr>
              <w:t>Deletion boundaries</w:t>
            </w:r>
          </w:p>
        </w:tc>
      </w:tr>
      <w:tr w:rsidR="00217BCE" w:rsidRPr="00B41D01" w14:paraId="7EBD7068" w14:textId="77777777" w:rsidTr="00217BCE">
        <w:trPr>
          <w:jc w:val="center"/>
        </w:trPr>
        <w:tc>
          <w:tcPr>
            <w:tcW w:w="4150" w:type="dxa"/>
            <w:vAlign w:val="center"/>
          </w:tcPr>
          <w:p w14:paraId="7D86765F" w14:textId="77777777" w:rsidR="00217BCE" w:rsidRPr="00217BCE" w:rsidRDefault="00217BCE" w:rsidP="00217BCE">
            <w:pPr>
              <w:rPr>
                <w:rFonts w:asciiTheme="majorBidi" w:hAnsiTheme="majorBidi" w:cstheme="majorBidi"/>
                <w:rtl/>
              </w:rPr>
            </w:pPr>
            <w:r w:rsidRPr="00217BCE">
              <w:rPr>
                <w:rFonts w:asciiTheme="majorBidi" w:hAnsiTheme="majorBidi" w:cstheme="majorBidi"/>
              </w:rPr>
              <w:t>GGTTCAGGCTCCATCTCT</w:t>
            </w:r>
          </w:p>
        </w:tc>
        <w:tc>
          <w:tcPr>
            <w:tcW w:w="4137" w:type="dxa"/>
            <w:vAlign w:val="center"/>
          </w:tcPr>
          <w:p w14:paraId="2A781F70" w14:textId="77777777" w:rsidR="00217BCE" w:rsidRPr="00217BCE" w:rsidRDefault="00217BCE" w:rsidP="00217BCE">
            <w:pPr>
              <w:rPr>
                <w:rFonts w:asciiTheme="majorBidi" w:hAnsiTheme="majorBidi" w:cstheme="majorBidi"/>
                <w:rtl/>
              </w:rPr>
            </w:pPr>
            <w:r w:rsidRPr="00217BCE">
              <w:rPr>
                <w:rFonts w:asciiTheme="majorBidi" w:hAnsiTheme="majorBidi" w:cstheme="majorBidi"/>
              </w:rPr>
              <w:t>CTTTTTGAGTGAGCTTTGGTAGC</w:t>
            </w:r>
          </w:p>
        </w:tc>
        <w:tc>
          <w:tcPr>
            <w:tcW w:w="1631" w:type="dxa"/>
            <w:vAlign w:val="center"/>
          </w:tcPr>
          <w:p w14:paraId="5D5AC827" w14:textId="77777777" w:rsidR="00217BCE" w:rsidRPr="00217BCE" w:rsidRDefault="00217BCE" w:rsidP="00217BCE">
            <w:pPr>
              <w:rPr>
                <w:rFonts w:asciiTheme="majorBidi" w:hAnsiTheme="majorBidi" w:cstheme="majorBidi"/>
              </w:rPr>
            </w:pPr>
            <w:r w:rsidRPr="00217BCE">
              <w:rPr>
                <w:rFonts w:asciiTheme="majorBidi" w:hAnsiTheme="majorBidi" w:cstheme="majorBidi"/>
              </w:rPr>
              <w:t>Across the deletion (</w:t>
            </w:r>
            <w:proofErr w:type="spellStart"/>
            <w:r w:rsidRPr="00217BCE">
              <w:rPr>
                <w:rFonts w:asciiTheme="majorBidi" w:hAnsiTheme="majorBidi" w:cstheme="majorBidi"/>
              </w:rPr>
              <w:t>delF+delR</w:t>
            </w:r>
            <w:proofErr w:type="spellEnd"/>
            <w:r w:rsidRPr="00217BCE">
              <w:rPr>
                <w:rFonts w:asciiTheme="majorBidi" w:hAnsiTheme="majorBidi" w:cstheme="majorBidi"/>
              </w:rPr>
              <w:t>)-mutated allele)</w:t>
            </w:r>
          </w:p>
        </w:tc>
      </w:tr>
      <w:tr w:rsidR="00217BCE" w:rsidRPr="00B41D01" w14:paraId="65838D8D" w14:textId="77777777" w:rsidTr="00217BCE">
        <w:trPr>
          <w:jc w:val="center"/>
        </w:trPr>
        <w:tc>
          <w:tcPr>
            <w:tcW w:w="4150" w:type="dxa"/>
            <w:vAlign w:val="center"/>
          </w:tcPr>
          <w:p w14:paraId="448E49BB" w14:textId="77777777" w:rsidR="00217BCE" w:rsidRPr="00217BCE" w:rsidRDefault="00217BCE" w:rsidP="00217BCE">
            <w:pPr>
              <w:rPr>
                <w:rFonts w:asciiTheme="majorBidi" w:hAnsiTheme="majorBidi" w:cstheme="majorBidi"/>
                <w:rtl/>
              </w:rPr>
            </w:pPr>
            <w:r w:rsidRPr="00217BCE">
              <w:rPr>
                <w:rFonts w:asciiTheme="majorBidi" w:hAnsiTheme="majorBidi" w:cstheme="majorBidi"/>
              </w:rPr>
              <w:lastRenderedPageBreak/>
              <w:t>CATCTTCCCCCATTCTGAGA</w:t>
            </w:r>
          </w:p>
        </w:tc>
        <w:tc>
          <w:tcPr>
            <w:tcW w:w="4137" w:type="dxa"/>
            <w:vAlign w:val="center"/>
          </w:tcPr>
          <w:p w14:paraId="21AF5FD4" w14:textId="77777777" w:rsidR="00217BCE" w:rsidRPr="00217BCE" w:rsidRDefault="00217BCE" w:rsidP="00217BCE">
            <w:pPr>
              <w:rPr>
                <w:rFonts w:asciiTheme="majorBidi" w:hAnsiTheme="majorBidi" w:cstheme="majorBidi"/>
                <w:rtl/>
              </w:rPr>
            </w:pPr>
            <w:r w:rsidRPr="00217BCE">
              <w:rPr>
                <w:rFonts w:asciiTheme="majorBidi" w:hAnsiTheme="majorBidi" w:cstheme="majorBidi"/>
              </w:rPr>
              <w:t>CTTTTTGAGTGAGCTTTGGTAGC</w:t>
            </w:r>
          </w:p>
        </w:tc>
        <w:tc>
          <w:tcPr>
            <w:tcW w:w="1631" w:type="dxa"/>
            <w:vAlign w:val="center"/>
          </w:tcPr>
          <w:p w14:paraId="5FFC1A23" w14:textId="77777777" w:rsidR="00217BCE" w:rsidRPr="00217BCE" w:rsidRDefault="00217BCE" w:rsidP="00217BCE">
            <w:pPr>
              <w:rPr>
                <w:rFonts w:asciiTheme="majorBidi" w:hAnsiTheme="majorBidi" w:cstheme="majorBidi"/>
                <w:rtl/>
              </w:rPr>
            </w:pPr>
            <w:r w:rsidRPr="00217BCE">
              <w:rPr>
                <w:rFonts w:asciiTheme="majorBidi" w:hAnsiTheme="majorBidi" w:cstheme="majorBidi"/>
              </w:rPr>
              <w:t>Within the deletion (</w:t>
            </w:r>
            <w:proofErr w:type="spellStart"/>
            <w:r w:rsidRPr="00217BCE">
              <w:rPr>
                <w:rFonts w:asciiTheme="majorBidi" w:hAnsiTheme="majorBidi" w:cstheme="majorBidi"/>
              </w:rPr>
              <w:t>delF+inR</w:t>
            </w:r>
            <w:proofErr w:type="spellEnd"/>
            <w:r w:rsidRPr="00217BCE">
              <w:rPr>
                <w:rFonts w:asciiTheme="majorBidi" w:hAnsiTheme="majorBidi" w:cstheme="majorBidi"/>
              </w:rPr>
              <w:t>)-wide type allele</w:t>
            </w:r>
          </w:p>
        </w:tc>
      </w:tr>
    </w:tbl>
    <w:p w14:paraId="3B598892" w14:textId="77777777" w:rsidR="00217BCE" w:rsidRDefault="00217BCE" w:rsidP="00217BCE">
      <w:pPr>
        <w:keepNext/>
        <w:rPr>
          <w:rFonts w:cs="Times New Roman"/>
          <w:b/>
          <w:szCs w:val="24"/>
        </w:rPr>
      </w:pPr>
    </w:p>
    <w:p w14:paraId="0CEE9574" w14:textId="0530C746" w:rsidR="00217BCE" w:rsidRPr="002B4A57" w:rsidRDefault="00217BCE" w:rsidP="00217BCE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2</w:t>
      </w:r>
      <w:r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szCs w:val="24"/>
        </w:rPr>
        <w:t>cDNA amplification primers list</w:t>
      </w:r>
      <w:r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</w:p>
    <w:p w14:paraId="0546EC94" w14:textId="77777777" w:rsidR="00217BCE" w:rsidRPr="001549D3" w:rsidRDefault="00217BCE" w:rsidP="00654E8F">
      <w:pPr>
        <w:spacing w:before="240"/>
      </w:pPr>
    </w:p>
    <w:sectPr w:rsidR="00217BCE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D623B" w14:textId="77777777" w:rsidR="00725452" w:rsidRDefault="00725452" w:rsidP="00117666">
      <w:pPr>
        <w:spacing w:after="0"/>
      </w:pPr>
      <w:r>
        <w:separator/>
      </w:r>
    </w:p>
  </w:endnote>
  <w:endnote w:type="continuationSeparator" w:id="0">
    <w:p w14:paraId="7DA35938" w14:textId="77777777" w:rsidR="00725452" w:rsidRDefault="0072545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5F1D4966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17BC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5F1D4966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17BCE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1B25E1B9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17BC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1B25E1B9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17BCE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4E93C" w14:textId="77777777" w:rsidR="00725452" w:rsidRDefault="00725452" w:rsidP="00117666">
      <w:pPr>
        <w:spacing w:after="0"/>
      </w:pPr>
      <w:r>
        <w:separator/>
      </w:r>
    </w:p>
  </w:footnote>
  <w:footnote w:type="continuationSeparator" w:id="0">
    <w:p w14:paraId="171FDCE2" w14:textId="77777777" w:rsidR="00725452" w:rsidRDefault="0072545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bidi="he-IL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4421"/>
    <w:multiLevelType w:val="hybridMultilevel"/>
    <w:tmpl w:val="9BF23DD0"/>
    <w:lvl w:ilvl="0" w:tplc="3BA6A4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 w15:restartNumberingAfterBreak="0">
    <w:nsid w:val="7F606B80"/>
    <w:multiLevelType w:val="hybridMultilevel"/>
    <w:tmpl w:val="2382B4A2"/>
    <w:lvl w:ilvl="0" w:tplc="21F29106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17BCE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452"/>
    <w:rsid w:val="00725A7D"/>
    <w:rsid w:val="007501BE"/>
    <w:rsid w:val="00790BB3"/>
    <w:rsid w:val="007C206C"/>
    <w:rsid w:val="00817DD6"/>
    <w:rsid w:val="008234FF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949CF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כותרת 2 תו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כותרת משנה תו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טקסט הערה תו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טקסט הערת סיום תו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4">
    <w:name w:val="footer"/>
    <w:basedOn w:val="a0"/>
    <w:link w:val="af5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5">
    <w:name w:val="כותרת תחתונה תו"/>
    <w:basedOn w:val="a1"/>
    <w:link w:val="af4"/>
    <w:uiPriority w:val="99"/>
    <w:rsid w:val="00AB6715"/>
    <w:rPr>
      <w:rFonts w:ascii="Times New Roman" w:hAnsi="Times New Roman"/>
      <w:sz w:val="24"/>
    </w:rPr>
  </w:style>
  <w:style w:type="character" w:styleId="af6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7">
    <w:name w:val="footnote text"/>
    <w:basedOn w:val="a0"/>
    <w:link w:val="af8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8">
    <w:name w:val="טקסט הערת שוליים תו"/>
    <w:basedOn w:val="a1"/>
    <w:link w:val="af7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9">
    <w:name w:val="header"/>
    <w:basedOn w:val="a0"/>
    <w:link w:val="afa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a">
    <w:name w:val="כותרת עליונה תו"/>
    <w:basedOn w:val="a1"/>
    <w:link w:val="af9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b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c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כותרת 3 תו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כותרת 4 תו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כותרת 5 תו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ציטוט תו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כותרת טקסט תו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  <w:style w:type="character" w:customStyle="1" w:styleId="Title1">
    <w:name w:val="Title1"/>
    <w:rsid w:val="00217B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D77EA4E-1180-4196-AEAC-3278B33A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Ben Pode</cp:lastModifiedBy>
  <cp:revision>3</cp:revision>
  <cp:lastPrinted>2013-10-03T12:51:00Z</cp:lastPrinted>
  <dcterms:created xsi:type="dcterms:W3CDTF">2022-05-04T01:40:00Z</dcterms:created>
  <dcterms:modified xsi:type="dcterms:W3CDTF">2022-05-04T02:17:00Z</dcterms:modified>
</cp:coreProperties>
</file>