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6754D378" w14:textId="64D21343" w:rsidR="00994A3D" w:rsidRPr="00FF135C" w:rsidRDefault="00994A3D" w:rsidP="00FF135C">
      <w:pPr>
        <w:pStyle w:val="2"/>
      </w:pPr>
      <w:r w:rsidRPr="0001436A">
        <w:t>Supplementary</w:t>
      </w:r>
      <w:r w:rsidRPr="001549D3">
        <w:t xml:space="preserve"> Figures</w:t>
      </w:r>
    </w:p>
    <w:p w14:paraId="3C419443" w14:textId="77D27AC5" w:rsidR="00994A3D" w:rsidRPr="001549D3" w:rsidRDefault="005D4055" w:rsidP="00994A3D">
      <w:pPr>
        <w:keepNext/>
        <w:jc w:val="center"/>
        <w:rPr>
          <w:rFonts w:cs="Times New Roman"/>
          <w:szCs w:val="24"/>
        </w:rPr>
      </w:pPr>
      <w:r w:rsidRPr="0097776F">
        <w:rPr>
          <w:rFonts w:cs="Times New Roman"/>
          <w:b/>
          <w:noProof/>
          <w:sz w:val="20"/>
          <w:szCs w:val="21"/>
          <w:lang w:eastAsia="zh-CN"/>
        </w:rPr>
        <w:drawing>
          <wp:inline distT="0" distB="0" distL="0" distR="0" wp14:anchorId="74CF0230" wp14:editId="4493DEAD">
            <wp:extent cx="5273258" cy="2573216"/>
            <wp:effectExtent l="0" t="0" r="3810" b="0"/>
            <wp:docPr id="2" name="图片 2" descr="E:\工作\MetS glu\new manuscript 二肽修改0419(1)\new manuscript 二肽修改0419\new 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\MetS glu\new manuscript 二肽修改0419(1)\new manuscript 二肽修改0419\new figure S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97"/>
                    <a:stretch/>
                  </pic:blipFill>
                  <pic:spPr bwMode="auto">
                    <a:xfrm>
                      <a:off x="0" y="0"/>
                      <a:ext cx="5274310" cy="257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196DF" w14:textId="611D29C0" w:rsidR="00994A3D" w:rsidRPr="00FF135C" w:rsidRDefault="00994A3D" w:rsidP="002B4A57">
      <w:pPr>
        <w:keepNext/>
        <w:rPr>
          <w:rFonts w:cs="Times New Roman"/>
          <w:szCs w:val="24"/>
        </w:rPr>
      </w:pPr>
      <w:r w:rsidRPr="00FF135C">
        <w:rPr>
          <w:rFonts w:cs="Times New Roman"/>
          <w:b/>
          <w:szCs w:val="24"/>
        </w:rPr>
        <w:t xml:space="preserve">Supplementary Figure </w:t>
      </w:r>
      <w:r w:rsidRPr="00FF135C">
        <w:rPr>
          <w:rFonts w:cs="Times New Roman"/>
          <w:b/>
          <w:szCs w:val="24"/>
        </w:rPr>
        <w:fldChar w:fldCharType="begin"/>
      </w:r>
      <w:r w:rsidRPr="00FF135C">
        <w:rPr>
          <w:rFonts w:cs="Times New Roman"/>
          <w:b/>
          <w:szCs w:val="24"/>
        </w:rPr>
        <w:instrText xml:space="preserve"> SEQ Figure \* ARABIC </w:instrText>
      </w:r>
      <w:r w:rsidRPr="00FF135C">
        <w:rPr>
          <w:rFonts w:cs="Times New Roman"/>
          <w:b/>
          <w:szCs w:val="24"/>
        </w:rPr>
        <w:fldChar w:fldCharType="separate"/>
      </w:r>
      <w:r w:rsidR="00396CFF">
        <w:rPr>
          <w:rFonts w:cs="Times New Roman"/>
          <w:b/>
          <w:noProof/>
          <w:szCs w:val="24"/>
        </w:rPr>
        <w:t>1</w:t>
      </w:r>
      <w:r w:rsidRPr="00FF135C">
        <w:rPr>
          <w:rFonts w:cs="Times New Roman"/>
          <w:b/>
          <w:szCs w:val="24"/>
        </w:rPr>
        <w:fldChar w:fldCharType="end"/>
      </w:r>
      <w:r w:rsidRPr="00FF135C">
        <w:rPr>
          <w:rFonts w:cs="Times New Roman"/>
          <w:szCs w:val="24"/>
        </w:rPr>
        <w:t xml:space="preserve">. </w:t>
      </w:r>
      <w:r w:rsidR="005D4055" w:rsidRPr="00FF135C">
        <w:rPr>
          <w:rFonts w:cs="Times New Roman"/>
          <w:szCs w:val="24"/>
        </w:rPr>
        <w:t xml:space="preserve">Study design for the one-sample Mendelian </w:t>
      </w:r>
      <w:r w:rsidR="00FF135C" w:rsidRPr="00FF135C">
        <w:rPr>
          <w:rFonts w:cs="Times New Roman"/>
          <w:szCs w:val="24"/>
        </w:rPr>
        <w:t>Randomization. GRS: gene risk score.</w:t>
      </w:r>
    </w:p>
    <w:p w14:paraId="599F3ADB" w14:textId="1CD4AFC0" w:rsidR="00FF135C" w:rsidRPr="001549D3" w:rsidRDefault="00FF135C" w:rsidP="00FF135C">
      <w:pPr>
        <w:pStyle w:val="2"/>
      </w:pPr>
      <w:r w:rsidRPr="0001436A">
        <w:t>Supplementary</w:t>
      </w:r>
      <w:r>
        <w:t xml:space="preserve"> Tables</w:t>
      </w:r>
    </w:p>
    <w:p w14:paraId="7792287F" w14:textId="3D643652" w:rsidR="00FF135C" w:rsidRDefault="00FF135C" w:rsidP="00FF135C">
      <w:pPr>
        <w:rPr>
          <w:rFonts w:cs="Times New Roman"/>
          <w:sz w:val="20"/>
          <w:szCs w:val="21"/>
        </w:rPr>
      </w:pPr>
      <w:r>
        <w:rPr>
          <w:rFonts w:cs="Times New Roman" w:hint="eastAsia"/>
          <w:sz w:val="20"/>
          <w:szCs w:val="21"/>
        </w:rPr>
        <w:t>Table</w:t>
      </w:r>
      <w:r>
        <w:rPr>
          <w:rFonts w:cs="Times New Roman"/>
          <w:sz w:val="20"/>
          <w:szCs w:val="21"/>
        </w:rPr>
        <w:t xml:space="preserve"> S1</w:t>
      </w:r>
      <w:r w:rsidR="00131D12">
        <w:rPr>
          <w:rFonts w:cs="Times New Roman"/>
          <w:sz w:val="20"/>
          <w:szCs w:val="21"/>
        </w:rPr>
        <w:t>.</w:t>
      </w:r>
      <w:r>
        <w:rPr>
          <w:rFonts w:cs="Times New Roman"/>
          <w:sz w:val="20"/>
          <w:szCs w:val="21"/>
        </w:rPr>
        <w:t xml:space="preserve"> SNP </w:t>
      </w:r>
      <w:r>
        <w:rPr>
          <w:rFonts w:cs="Times New Roman" w:hint="eastAsia"/>
          <w:sz w:val="20"/>
          <w:szCs w:val="21"/>
        </w:rPr>
        <w:t>a</w:t>
      </w:r>
      <w:r>
        <w:rPr>
          <w:rFonts w:cs="Times New Roman"/>
          <w:sz w:val="20"/>
          <w:szCs w:val="21"/>
        </w:rPr>
        <w:t xml:space="preserve">nnotation </w:t>
      </w:r>
      <w:r>
        <w:rPr>
          <w:rFonts w:cs="Times New Roman" w:hint="eastAsia"/>
          <w:sz w:val="20"/>
          <w:szCs w:val="21"/>
        </w:rPr>
        <w:t>database</w:t>
      </w:r>
      <w:r>
        <w:rPr>
          <w:rFonts w:cs="Times New Roman"/>
          <w:sz w:val="20"/>
          <w:szCs w:val="21"/>
        </w:rPr>
        <w:t xml:space="preserve"> and </w:t>
      </w:r>
      <w:r>
        <w:rPr>
          <w:rFonts w:cs="Times New Roman" w:hint="eastAsia"/>
          <w:sz w:val="20"/>
          <w:szCs w:val="21"/>
        </w:rPr>
        <w:t>tools</w:t>
      </w:r>
      <w:r>
        <w:rPr>
          <w:rFonts w:cs="Times New Roman"/>
          <w:sz w:val="20"/>
          <w:szCs w:val="21"/>
        </w:rPr>
        <w:t xml:space="preserve"> </w:t>
      </w:r>
      <w:r>
        <w:rPr>
          <w:rFonts w:cs="Times New Roman" w:hint="eastAsia"/>
          <w:sz w:val="20"/>
          <w:szCs w:val="21"/>
        </w:rPr>
        <w:t>used</w:t>
      </w:r>
      <w:r>
        <w:rPr>
          <w:rFonts w:cs="Times New Roman"/>
          <w:sz w:val="20"/>
          <w:szCs w:val="21"/>
        </w:rPr>
        <w:t xml:space="preserve"> </w:t>
      </w:r>
      <w:r>
        <w:rPr>
          <w:rFonts w:cs="Times New Roman" w:hint="eastAsia"/>
          <w:sz w:val="20"/>
          <w:szCs w:val="21"/>
        </w:rPr>
        <w:t>in</w:t>
      </w:r>
      <w:r>
        <w:rPr>
          <w:rFonts w:cs="Times New Roman"/>
          <w:sz w:val="20"/>
          <w:szCs w:val="21"/>
        </w:rPr>
        <w:t xml:space="preserve"> </w:t>
      </w:r>
      <w:r>
        <w:rPr>
          <w:rFonts w:cs="Times New Roman" w:hint="eastAsia"/>
          <w:sz w:val="20"/>
          <w:szCs w:val="21"/>
        </w:rPr>
        <w:t>this</w:t>
      </w:r>
      <w:r>
        <w:rPr>
          <w:rFonts w:cs="Times New Roman"/>
          <w:sz w:val="20"/>
          <w:szCs w:val="21"/>
        </w:rPr>
        <w:t xml:space="preserve"> </w:t>
      </w:r>
      <w:r>
        <w:rPr>
          <w:rFonts w:cs="Times New Roman" w:hint="eastAsia"/>
          <w:sz w:val="20"/>
          <w:szCs w:val="21"/>
        </w:rPr>
        <w:t>study</w:t>
      </w:r>
      <w:r w:rsidR="00131D12">
        <w:rPr>
          <w:rFonts w:cs="Times New Roman"/>
          <w:sz w:val="20"/>
          <w:szCs w:val="21"/>
        </w:rPr>
        <w:t>.</w:t>
      </w:r>
      <w:r>
        <w:rPr>
          <w:rFonts w:cs="Times New Roman"/>
          <w:sz w:val="20"/>
          <w:szCs w:val="21"/>
        </w:rPr>
        <w:t xml:space="preserve"> </w:t>
      </w:r>
    </w:p>
    <w:tbl>
      <w:tblPr>
        <w:tblStyle w:val="afc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4801"/>
      </w:tblGrid>
      <w:tr w:rsidR="00FF135C" w14:paraId="23B7C2A1" w14:textId="77777777" w:rsidTr="00FF135C">
        <w:trPr>
          <w:trHeight w:val="431"/>
        </w:trPr>
        <w:tc>
          <w:tcPr>
            <w:tcW w:w="4148" w:type="dxa"/>
            <w:tcBorders>
              <w:bottom w:val="single" w:sz="12" w:space="0" w:color="auto"/>
            </w:tcBorders>
          </w:tcPr>
          <w:p w14:paraId="3D288254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r w:rsidRPr="00FF135C">
              <w:rPr>
                <w:rFonts w:cs="Times New Roman"/>
                <w:sz w:val="18"/>
                <w:szCs w:val="21"/>
              </w:rPr>
              <w:t>D</w:t>
            </w:r>
            <w:r w:rsidRPr="00FF135C">
              <w:rPr>
                <w:rFonts w:cs="Times New Roman" w:hint="eastAsia"/>
                <w:sz w:val="18"/>
                <w:szCs w:val="21"/>
              </w:rPr>
              <w:t>atabase</w:t>
            </w:r>
          </w:p>
        </w:tc>
        <w:tc>
          <w:tcPr>
            <w:tcW w:w="4148" w:type="dxa"/>
            <w:tcBorders>
              <w:bottom w:val="single" w:sz="12" w:space="0" w:color="auto"/>
            </w:tcBorders>
          </w:tcPr>
          <w:p w14:paraId="561CA376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r w:rsidRPr="00FF135C">
              <w:rPr>
                <w:rFonts w:cs="Times New Roman" w:hint="eastAsia"/>
                <w:sz w:val="18"/>
                <w:szCs w:val="21"/>
              </w:rPr>
              <w:t>W</w:t>
            </w:r>
            <w:r w:rsidRPr="00FF135C">
              <w:rPr>
                <w:rFonts w:cs="Times New Roman"/>
                <w:sz w:val="18"/>
                <w:szCs w:val="21"/>
              </w:rPr>
              <w:t>ebsite</w:t>
            </w:r>
          </w:p>
        </w:tc>
      </w:tr>
      <w:tr w:rsidR="00FF135C" w14:paraId="15589A0C" w14:textId="77777777" w:rsidTr="00FF135C">
        <w:trPr>
          <w:trHeight w:val="431"/>
        </w:trPr>
        <w:tc>
          <w:tcPr>
            <w:tcW w:w="4148" w:type="dxa"/>
            <w:tcBorders>
              <w:top w:val="single" w:sz="12" w:space="0" w:color="auto"/>
              <w:bottom w:val="nil"/>
            </w:tcBorders>
          </w:tcPr>
          <w:p w14:paraId="5BB26F61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proofErr w:type="spellStart"/>
            <w:r w:rsidRPr="00FF135C">
              <w:rPr>
                <w:rFonts w:cs="Times New Roman" w:hint="eastAsia"/>
                <w:sz w:val="18"/>
                <w:szCs w:val="21"/>
              </w:rPr>
              <w:t>PhenoScanner</w:t>
            </w:r>
            <w:proofErr w:type="spellEnd"/>
          </w:p>
        </w:tc>
        <w:tc>
          <w:tcPr>
            <w:tcW w:w="4148" w:type="dxa"/>
            <w:tcBorders>
              <w:top w:val="single" w:sz="12" w:space="0" w:color="auto"/>
              <w:bottom w:val="nil"/>
            </w:tcBorders>
          </w:tcPr>
          <w:p w14:paraId="6767D4B9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r w:rsidRPr="00FF135C">
              <w:rPr>
                <w:rFonts w:cs="Times New Roman"/>
                <w:sz w:val="18"/>
                <w:szCs w:val="21"/>
              </w:rPr>
              <w:t>http://www.phenoscanner.medschl.cam.ac.uk/</w:t>
            </w:r>
          </w:p>
        </w:tc>
      </w:tr>
      <w:tr w:rsidR="00FF135C" w14:paraId="09BA16F3" w14:textId="77777777" w:rsidTr="00FF135C">
        <w:trPr>
          <w:trHeight w:val="431"/>
        </w:trPr>
        <w:tc>
          <w:tcPr>
            <w:tcW w:w="4148" w:type="dxa"/>
            <w:tcBorders>
              <w:top w:val="nil"/>
            </w:tcBorders>
          </w:tcPr>
          <w:p w14:paraId="031A73DD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proofErr w:type="spellStart"/>
            <w:r w:rsidRPr="00FF135C">
              <w:rPr>
                <w:rFonts w:cs="Times New Roman" w:hint="eastAsia"/>
                <w:sz w:val="18"/>
                <w:szCs w:val="21"/>
              </w:rPr>
              <w:t>S</w:t>
            </w:r>
            <w:r w:rsidRPr="00FF135C">
              <w:rPr>
                <w:rFonts w:cs="Times New Roman"/>
                <w:sz w:val="18"/>
                <w:szCs w:val="21"/>
              </w:rPr>
              <w:t>N</w:t>
            </w:r>
            <w:r w:rsidRPr="00FF135C">
              <w:rPr>
                <w:rFonts w:cs="Times New Roman" w:hint="eastAsia"/>
                <w:sz w:val="18"/>
                <w:szCs w:val="21"/>
              </w:rPr>
              <w:t>iPA</w:t>
            </w:r>
            <w:proofErr w:type="spellEnd"/>
          </w:p>
        </w:tc>
        <w:tc>
          <w:tcPr>
            <w:tcW w:w="4148" w:type="dxa"/>
            <w:tcBorders>
              <w:top w:val="nil"/>
            </w:tcBorders>
          </w:tcPr>
          <w:p w14:paraId="28DB8CED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r w:rsidRPr="00FF135C">
              <w:rPr>
                <w:rFonts w:cs="Times New Roman"/>
                <w:sz w:val="18"/>
                <w:szCs w:val="21"/>
              </w:rPr>
              <w:t>https://snipa.helmholtz-muenchen.de/snipa3/</w:t>
            </w:r>
          </w:p>
        </w:tc>
      </w:tr>
      <w:tr w:rsidR="00FF135C" w14:paraId="3F1E8B08" w14:textId="77777777" w:rsidTr="00FF135C">
        <w:trPr>
          <w:trHeight w:val="431"/>
        </w:trPr>
        <w:tc>
          <w:tcPr>
            <w:tcW w:w="4148" w:type="dxa"/>
          </w:tcPr>
          <w:p w14:paraId="430F3142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r w:rsidRPr="00FF135C">
              <w:rPr>
                <w:rFonts w:cs="Times New Roman" w:hint="eastAsia"/>
                <w:sz w:val="18"/>
                <w:szCs w:val="21"/>
              </w:rPr>
              <w:t>G</w:t>
            </w:r>
            <w:r w:rsidRPr="00FF135C">
              <w:rPr>
                <w:rFonts w:cs="Times New Roman"/>
                <w:sz w:val="18"/>
                <w:szCs w:val="21"/>
              </w:rPr>
              <w:t xml:space="preserve">WAS </w:t>
            </w:r>
            <w:r w:rsidRPr="00FF135C">
              <w:rPr>
                <w:rFonts w:cs="Times New Roman" w:hint="eastAsia"/>
                <w:sz w:val="18"/>
                <w:szCs w:val="21"/>
              </w:rPr>
              <w:t>catalog</w:t>
            </w:r>
          </w:p>
        </w:tc>
        <w:tc>
          <w:tcPr>
            <w:tcW w:w="4148" w:type="dxa"/>
          </w:tcPr>
          <w:p w14:paraId="38E187AB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r w:rsidRPr="00FF135C">
              <w:rPr>
                <w:rFonts w:cs="Times New Roman"/>
                <w:sz w:val="18"/>
                <w:szCs w:val="21"/>
              </w:rPr>
              <w:t>https://www.ebi.ac.uk/gwas/</w:t>
            </w:r>
          </w:p>
        </w:tc>
      </w:tr>
      <w:tr w:rsidR="00FF135C" w14:paraId="138D64D5" w14:textId="77777777" w:rsidTr="00FF135C">
        <w:trPr>
          <w:trHeight w:val="431"/>
        </w:trPr>
        <w:tc>
          <w:tcPr>
            <w:tcW w:w="4148" w:type="dxa"/>
          </w:tcPr>
          <w:p w14:paraId="11C87891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proofErr w:type="spellStart"/>
            <w:r w:rsidRPr="00FF135C">
              <w:rPr>
                <w:rFonts w:cs="Times New Roman" w:hint="eastAsia"/>
                <w:sz w:val="18"/>
                <w:szCs w:val="21"/>
              </w:rPr>
              <w:t>G</w:t>
            </w:r>
            <w:r w:rsidRPr="00FF135C">
              <w:rPr>
                <w:rFonts w:cs="Times New Roman"/>
                <w:sz w:val="18"/>
                <w:szCs w:val="21"/>
              </w:rPr>
              <w:t>TE</w:t>
            </w:r>
            <w:r w:rsidRPr="00FF135C">
              <w:rPr>
                <w:rFonts w:cs="Times New Roman" w:hint="eastAsia"/>
                <w:sz w:val="18"/>
                <w:szCs w:val="21"/>
              </w:rPr>
              <w:t>x</w:t>
            </w:r>
            <w:proofErr w:type="spellEnd"/>
          </w:p>
        </w:tc>
        <w:tc>
          <w:tcPr>
            <w:tcW w:w="4148" w:type="dxa"/>
          </w:tcPr>
          <w:p w14:paraId="52C6112A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r w:rsidRPr="00FF135C">
              <w:rPr>
                <w:rFonts w:cs="Times New Roman"/>
                <w:sz w:val="18"/>
                <w:szCs w:val="21"/>
              </w:rPr>
              <w:t>https://www.gtexportal.org/home/</w:t>
            </w:r>
          </w:p>
        </w:tc>
      </w:tr>
      <w:tr w:rsidR="00FF135C" w14:paraId="2F34B0C8" w14:textId="77777777" w:rsidTr="00FF135C">
        <w:trPr>
          <w:trHeight w:val="431"/>
        </w:trPr>
        <w:tc>
          <w:tcPr>
            <w:tcW w:w="4148" w:type="dxa"/>
          </w:tcPr>
          <w:p w14:paraId="3261FA6C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r w:rsidRPr="00FF135C">
              <w:rPr>
                <w:rFonts w:cs="Times New Roman"/>
                <w:sz w:val="18"/>
                <w:szCs w:val="21"/>
              </w:rPr>
              <w:t>GWAVA</w:t>
            </w:r>
          </w:p>
        </w:tc>
        <w:tc>
          <w:tcPr>
            <w:tcW w:w="4148" w:type="dxa"/>
          </w:tcPr>
          <w:p w14:paraId="73D0E02A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r w:rsidRPr="00FF135C">
              <w:rPr>
                <w:rFonts w:cs="Times New Roman" w:hint="eastAsia"/>
                <w:sz w:val="18"/>
                <w:szCs w:val="21"/>
              </w:rPr>
              <w:t>https://www.sanger.ac.uk/sanger/StatGen_Gwava</w:t>
            </w:r>
          </w:p>
        </w:tc>
      </w:tr>
      <w:tr w:rsidR="00FF135C" w14:paraId="0921D716" w14:textId="77777777" w:rsidTr="00FF135C">
        <w:trPr>
          <w:trHeight w:val="431"/>
        </w:trPr>
        <w:tc>
          <w:tcPr>
            <w:tcW w:w="4148" w:type="dxa"/>
          </w:tcPr>
          <w:p w14:paraId="136EB683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r w:rsidRPr="00FF135C">
              <w:rPr>
                <w:rFonts w:cs="Times New Roman"/>
                <w:sz w:val="18"/>
                <w:szCs w:val="21"/>
              </w:rPr>
              <w:t>HaploReg</w:t>
            </w:r>
          </w:p>
        </w:tc>
        <w:tc>
          <w:tcPr>
            <w:tcW w:w="4148" w:type="dxa"/>
          </w:tcPr>
          <w:p w14:paraId="195C6881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r w:rsidRPr="00FF135C">
              <w:rPr>
                <w:rFonts w:cs="Times New Roman"/>
                <w:sz w:val="18"/>
                <w:szCs w:val="21"/>
              </w:rPr>
              <w:t>https://pubs.broadinstitute.org/mammals/haploreg/haploreg.php</w:t>
            </w:r>
          </w:p>
        </w:tc>
      </w:tr>
      <w:tr w:rsidR="00FF135C" w14:paraId="6323779F" w14:textId="77777777" w:rsidTr="00FF135C">
        <w:trPr>
          <w:trHeight w:val="431"/>
        </w:trPr>
        <w:tc>
          <w:tcPr>
            <w:tcW w:w="4148" w:type="dxa"/>
          </w:tcPr>
          <w:p w14:paraId="72451FA3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proofErr w:type="spellStart"/>
            <w:r w:rsidRPr="00FF135C">
              <w:rPr>
                <w:rFonts w:cs="Times New Roman" w:hint="eastAsia"/>
                <w:sz w:val="18"/>
                <w:szCs w:val="21"/>
              </w:rPr>
              <w:t>Genecards</w:t>
            </w:r>
            <w:proofErr w:type="spellEnd"/>
          </w:p>
        </w:tc>
        <w:tc>
          <w:tcPr>
            <w:tcW w:w="4148" w:type="dxa"/>
          </w:tcPr>
          <w:p w14:paraId="60DB9657" w14:textId="77777777" w:rsidR="00FF135C" w:rsidRPr="00FF135C" w:rsidRDefault="00FF135C" w:rsidP="00FF135C">
            <w:pPr>
              <w:spacing w:before="0" w:after="0"/>
              <w:rPr>
                <w:rFonts w:cs="Times New Roman"/>
                <w:sz w:val="18"/>
                <w:szCs w:val="21"/>
              </w:rPr>
            </w:pPr>
            <w:r w:rsidRPr="00FF135C">
              <w:rPr>
                <w:rFonts w:cs="Times New Roman"/>
                <w:sz w:val="18"/>
                <w:szCs w:val="21"/>
              </w:rPr>
              <w:t>https://www.genecards.org/</w:t>
            </w:r>
          </w:p>
        </w:tc>
      </w:tr>
    </w:tbl>
    <w:p w14:paraId="62B0FDCE" w14:textId="77777777" w:rsidR="00FF135C" w:rsidRDefault="00FF135C" w:rsidP="00FF135C">
      <w:pPr>
        <w:rPr>
          <w:rFonts w:cs="Times New Roman"/>
          <w:sz w:val="20"/>
          <w:szCs w:val="21"/>
        </w:rPr>
      </w:pPr>
      <w:r>
        <w:rPr>
          <w:rFonts w:cs="Times New Roman"/>
          <w:sz w:val="20"/>
          <w:szCs w:val="21"/>
        </w:rPr>
        <w:br w:type="page"/>
      </w:r>
    </w:p>
    <w:p w14:paraId="3B05A905" w14:textId="4884C3BA" w:rsidR="00FF135C" w:rsidRPr="001B6C78" w:rsidRDefault="00FF135C" w:rsidP="00FF135C">
      <w:pPr>
        <w:rPr>
          <w:rFonts w:cs="Times New Roman"/>
          <w:sz w:val="20"/>
          <w:szCs w:val="21"/>
        </w:rPr>
      </w:pPr>
      <w:r w:rsidRPr="001B6C78">
        <w:rPr>
          <w:rFonts w:cs="Times New Roman"/>
          <w:sz w:val="20"/>
          <w:szCs w:val="21"/>
        </w:rPr>
        <w:lastRenderedPageBreak/>
        <w:t>Table S</w:t>
      </w:r>
      <w:r>
        <w:rPr>
          <w:rFonts w:cs="Times New Roman"/>
          <w:sz w:val="20"/>
          <w:szCs w:val="21"/>
        </w:rPr>
        <w:t>2</w:t>
      </w:r>
      <w:r w:rsidRPr="001B6C78">
        <w:rPr>
          <w:rFonts w:cs="Times New Roman"/>
          <w:sz w:val="20"/>
          <w:szCs w:val="21"/>
        </w:rPr>
        <w:t xml:space="preserve">. </w:t>
      </w:r>
      <w:r>
        <w:rPr>
          <w:rFonts w:cs="Times New Roman"/>
          <w:sz w:val="20"/>
          <w:szCs w:val="21"/>
        </w:rPr>
        <w:t xml:space="preserve">36 </w:t>
      </w:r>
      <w:r w:rsidRPr="001B6C78">
        <w:rPr>
          <w:rFonts w:cs="Times New Roman"/>
          <w:sz w:val="20"/>
          <w:szCs w:val="21"/>
        </w:rPr>
        <w:t xml:space="preserve">SNPs that </w:t>
      </w:r>
      <w:r>
        <w:rPr>
          <w:rFonts w:cs="Times New Roman" w:hint="eastAsia"/>
          <w:sz w:val="20"/>
          <w:szCs w:val="21"/>
        </w:rPr>
        <w:t>suggestively</w:t>
      </w:r>
      <w:r>
        <w:rPr>
          <w:rFonts w:cs="Times New Roman"/>
          <w:sz w:val="20"/>
          <w:szCs w:val="21"/>
        </w:rPr>
        <w:t xml:space="preserve"> </w:t>
      </w:r>
      <w:r w:rsidRPr="001B6C78">
        <w:rPr>
          <w:rFonts w:cs="Times New Roman"/>
          <w:sz w:val="20"/>
          <w:szCs w:val="21"/>
        </w:rPr>
        <w:t xml:space="preserve">associated with </w:t>
      </w:r>
      <w:r>
        <w:rPr>
          <w:rFonts w:cs="Times New Roman"/>
          <w:sz w:val="20"/>
          <w:szCs w:val="21"/>
        </w:rPr>
        <w:t>serum Gamma</w:t>
      </w:r>
      <w:r w:rsidRPr="001B6C78">
        <w:rPr>
          <w:rFonts w:cs="Times New Roman"/>
          <w:sz w:val="20"/>
          <w:szCs w:val="21"/>
        </w:rPr>
        <w:t>-Glu-Leu in the discovery stage (N=1062)</w:t>
      </w:r>
      <w:r w:rsidR="00131D12">
        <w:rPr>
          <w:rFonts w:cs="Times New Roman"/>
          <w:sz w:val="20"/>
          <w:szCs w:val="21"/>
        </w:rPr>
        <w:t>.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1295"/>
        <w:gridCol w:w="728"/>
        <w:gridCol w:w="1233"/>
        <w:gridCol w:w="884"/>
        <w:gridCol w:w="882"/>
        <w:gridCol w:w="882"/>
        <w:gridCol w:w="1063"/>
        <w:gridCol w:w="1341"/>
      </w:tblGrid>
      <w:tr w:rsidR="00FF135C" w:rsidRPr="00A51CE0" w14:paraId="4B36047B" w14:textId="77777777" w:rsidTr="00DF2331">
        <w:trPr>
          <w:trHeight w:val="300"/>
        </w:trPr>
        <w:tc>
          <w:tcPr>
            <w:tcW w:w="7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1EED8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SNP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BFFF" w14:textId="77777777" w:rsidR="00FF135C" w:rsidRPr="002772F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CHR</w:t>
            </w:r>
          </w:p>
        </w:tc>
        <w:tc>
          <w:tcPr>
            <w:tcW w:w="74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3FDB" w14:textId="77777777" w:rsidR="00FF135C" w:rsidRPr="002772F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5A19" w14:textId="77777777" w:rsidR="00FF135C" w:rsidRPr="002772F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53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4AFF" w14:textId="77777777" w:rsidR="00FF135C" w:rsidRPr="002772F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ALT</w:t>
            </w:r>
          </w:p>
        </w:tc>
        <w:tc>
          <w:tcPr>
            <w:tcW w:w="53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EF146" w14:textId="77777777" w:rsidR="00FF135C" w:rsidRPr="002772F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BETA</w:t>
            </w:r>
          </w:p>
        </w:tc>
        <w:tc>
          <w:tcPr>
            <w:tcW w:w="64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0610" w14:textId="77777777" w:rsidR="00FF135C" w:rsidRPr="002772F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SE</w:t>
            </w:r>
          </w:p>
        </w:tc>
        <w:tc>
          <w:tcPr>
            <w:tcW w:w="80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46290" w14:textId="77777777" w:rsidR="00FF135C" w:rsidRPr="002772F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P</w:t>
            </w:r>
          </w:p>
        </w:tc>
      </w:tr>
      <w:tr w:rsidR="00FF135C" w:rsidRPr="00AE492E" w14:paraId="5274032A" w14:textId="77777777" w:rsidTr="00DF2331">
        <w:trPr>
          <w:trHeight w:val="276"/>
        </w:trPr>
        <w:tc>
          <w:tcPr>
            <w:tcW w:w="7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6B82D" w14:textId="77777777" w:rsidR="00FF135C" w:rsidRPr="00AE492E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AE492E">
              <w:rPr>
                <w:rFonts w:eastAsia="等线" w:cs="Times New Roman" w:hint="eastAsia"/>
                <w:color w:val="000000"/>
                <w:sz w:val="16"/>
                <w:szCs w:val="16"/>
              </w:rPr>
              <w:t>rs12476238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479DB" w14:textId="77777777" w:rsidR="00FF135C" w:rsidRPr="00AE492E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AE492E">
              <w:rPr>
                <w:rFonts w:eastAsia="等线" w:cs="Times New Roman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3826C" w14:textId="77777777" w:rsidR="00FF135C" w:rsidRPr="00AE492E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AE492E">
              <w:rPr>
                <w:rFonts w:eastAsia="等线" w:cs="Times New Roman" w:hint="eastAsia"/>
                <w:color w:val="000000"/>
                <w:sz w:val="16"/>
                <w:szCs w:val="16"/>
              </w:rPr>
              <w:t>108940336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F6E75" w14:textId="77777777" w:rsidR="00FF135C" w:rsidRPr="00AE492E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AE492E">
              <w:rPr>
                <w:rFonts w:eastAsia="等线" w:cs="Times New Roman" w:hint="eastAsia"/>
                <w:color w:val="000000"/>
                <w:sz w:val="16"/>
                <w:szCs w:val="16"/>
              </w:rPr>
              <w:t>T</w:t>
            </w:r>
          </w:p>
        </w:tc>
        <w:tc>
          <w:tcPr>
            <w:tcW w:w="53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56D8" w14:textId="77777777" w:rsidR="00FF135C" w:rsidRPr="00AE492E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AE492E">
              <w:rPr>
                <w:rFonts w:eastAsia="等线" w:cs="Times New Roman" w:hint="eastAsia"/>
                <w:color w:val="000000"/>
                <w:sz w:val="16"/>
                <w:szCs w:val="16"/>
              </w:rPr>
              <w:t>C</w:t>
            </w:r>
          </w:p>
        </w:tc>
        <w:tc>
          <w:tcPr>
            <w:tcW w:w="53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97C3B" w14:textId="77777777" w:rsidR="00FF135C" w:rsidRPr="00AE492E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-</w:t>
            </w:r>
            <w:r w:rsidRPr="00AE492E">
              <w:rPr>
                <w:rFonts w:eastAsia="等线" w:cs="Times New Roman" w:hint="eastAsia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4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F9C29" w14:textId="77777777" w:rsidR="00FF135C" w:rsidRPr="00AE492E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AE492E">
              <w:rPr>
                <w:rFonts w:eastAsia="等线" w:cs="Times New Roman" w:hint="eastAsia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0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67144" w14:textId="77777777" w:rsidR="00FF135C" w:rsidRPr="00AE492E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AE492E">
              <w:rPr>
                <w:rFonts w:eastAsia="等线" w:cs="Times New Roman" w:hint="eastAsia"/>
                <w:color w:val="000000"/>
                <w:sz w:val="16"/>
                <w:szCs w:val="16"/>
              </w:rPr>
              <w:t>8.99E-08</w:t>
            </w:r>
          </w:p>
        </w:tc>
      </w:tr>
      <w:tr w:rsidR="00FF135C" w:rsidRPr="00A51CE0" w14:paraId="1ADFAE2C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3B59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rs4917504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9E0C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0E98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109347602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CE0F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046B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5716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0.33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B524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0.07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113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2.77E-06</w:t>
            </w:r>
          </w:p>
        </w:tc>
      </w:tr>
      <w:tr w:rsidR="00FF135C" w:rsidRPr="00A51CE0" w14:paraId="1BE6351B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8822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rs356041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3207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20CA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6453406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D4F3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59F2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99D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0.40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A45A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0.09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EE35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4.96E-06</w:t>
            </w:r>
          </w:p>
        </w:tc>
      </w:tr>
      <w:tr w:rsidR="00FF135C" w:rsidRPr="00A51CE0" w14:paraId="177E4892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1C15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rs11159586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3236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209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83743593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8040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0744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AAB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-0.20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4292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0.04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A525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6.13E-06</w:t>
            </w:r>
          </w:p>
        </w:tc>
      </w:tr>
      <w:tr w:rsidR="00FF135C" w:rsidRPr="00A51CE0" w14:paraId="74749DE8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D17E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rs58825159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C16B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D5E7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185672945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C2F5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ED49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D52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0.23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5A9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99DD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7.90E-06</w:t>
            </w:r>
          </w:p>
        </w:tc>
      </w:tr>
      <w:tr w:rsidR="00FF135C" w:rsidRPr="00A51CE0" w14:paraId="3DA481A4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B954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rs9523743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A2A8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EA62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93296138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AC42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4714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A1B5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0.26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759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0.06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1893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9.27E-06</w:t>
            </w:r>
          </w:p>
        </w:tc>
      </w:tr>
      <w:tr w:rsidR="00FF135C" w:rsidRPr="00A51CE0" w14:paraId="2B58DEA8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39EE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rs4802456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58F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FA17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48768755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1AD3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DBA7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8F0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-0.23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C973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37E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9.82E-06</w:t>
            </w:r>
          </w:p>
        </w:tc>
      </w:tr>
      <w:tr w:rsidR="00FF135C" w:rsidRPr="00A51CE0" w14:paraId="378F7393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93FF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rs7945241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639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9743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11410851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D0A3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DB3F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FE85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-0.33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E6E4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0.07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A9F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1.02E-05</w:t>
            </w:r>
          </w:p>
        </w:tc>
      </w:tr>
      <w:tr w:rsidR="00FF135C" w:rsidRPr="00A51CE0" w14:paraId="5D504211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9822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rs11126227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1FF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7D0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69438697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995D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7ACC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C12C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-0.21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7F64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E0F7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1.23E-05</w:t>
            </w:r>
          </w:p>
        </w:tc>
      </w:tr>
      <w:tr w:rsidR="00FF135C" w:rsidRPr="00A51CE0" w14:paraId="2EED351B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6256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rs6749474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71D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B6B3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3313428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D1E9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AC3C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7CC5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0.28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7EE3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0.07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A4D4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1.39E-05</w:t>
            </w:r>
          </w:p>
        </w:tc>
      </w:tr>
      <w:tr w:rsidR="00FF135C" w:rsidRPr="00A51CE0" w14:paraId="4FF24E17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0959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rs8132104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928A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B7F6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43267796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2DB5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74B0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4833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0.20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9236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F89D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1.75E-05</w:t>
            </w:r>
          </w:p>
        </w:tc>
      </w:tr>
      <w:tr w:rsidR="00FF135C" w:rsidRPr="00A51CE0" w14:paraId="4A341A5F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A4E5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rs446684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A52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B433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79222287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BDE1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20CC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3DED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0.30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84D7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0.07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FA7C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1.78E-05</w:t>
            </w:r>
          </w:p>
        </w:tc>
      </w:tr>
      <w:tr w:rsidR="00FF135C" w:rsidRPr="00A51CE0" w14:paraId="6FD93F27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989C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rs16834858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7A4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CFD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32547587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315C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653F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FF05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-0.22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5A8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B71A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1.92E-05</w:t>
            </w:r>
          </w:p>
        </w:tc>
      </w:tr>
      <w:tr w:rsidR="00FF135C" w:rsidRPr="00A51CE0" w14:paraId="6807BD34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ABC8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rs17138855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1828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A428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16649790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3C1E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1D78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64E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0.19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CEE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0.04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37A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2.16E-05</w:t>
            </w:r>
          </w:p>
        </w:tc>
      </w:tr>
      <w:tr w:rsidR="00FF135C" w:rsidRPr="00A51CE0" w14:paraId="4F981885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6A0E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rs56222178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5FB8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FE5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28932089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44FA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E2B8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73A8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0.37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9A18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0.09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6F0D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2.16E-05</w:t>
            </w:r>
          </w:p>
        </w:tc>
      </w:tr>
      <w:tr w:rsidR="00FF135C" w:rsidRPr="00A51CE0" w14:paraId="3D808696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7525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rs1705704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C338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E65A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23858386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EE94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731E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0717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-0.19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B1E1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0.04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EB3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2.41E-05</w:t>
            </w:r>
          </w:p>
        </w:tc>
      </w:tr>
      <w:tr w:rsidR="00FF135C" w:rsidRPr="00A51CE0" w14:paraId="6CD459BB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F2E6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rs720893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2331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ED23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22426404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257D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1B14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B30C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0.20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929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DD1B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2.56E-05</w:t>
            </w:r>
          </w:p>
        </w:tc>
      </w:tr>
      <w:tr w:rsidR="00FF135C" w:rsidRPr="00A51CE0" w14:paraId="35CDD381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3DC4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rs3735090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522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AD16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38419878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F5B0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52D3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6C74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-0.29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651A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0.07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4A73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2.65E-05</w:t>
            </w:r>
          </w:p>
        </w:tc>
      </w:tr>
      <w:tr w:rsidR="00FF135C" w:rsidRPr="00A51CE0" w14:paraId="409850B6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C3E8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rs78616942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63D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F5C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54685819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D879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5E5E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0FC6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-0.26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C751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0.06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4498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2.69E-05</w:t>
            </w:r>
          </w:p>
        </w:tc>
      </w:tr>
      <w:tr w:rsidR="00FF135C" w:rsidRPr="00A51CE0" w14:paraId="5519886E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39A0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rs74538992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6AF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7122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125362703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FD8B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8F51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FDC2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0.27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9B1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0.06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DA95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2.71E-05</w:t>
            </w:r>
          </w:p>
        </w:tc>
      </w:tr>
      <w:tr w:rsidR="00FF135C" w:rsidRPr="00A51CE0" w14:paraId="292FA170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B901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rs1109322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3B6B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72D3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228460817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0BB5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C664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C78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0.22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D17A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EEC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3.00E-05</w:t>
            </w:r>
          </w:p>
        </w:tc>
      </w:tr>
      <w:tr w:rsidR="00FF135C" w:rsidRPr="00A51CE0" w14:paraId="64DB20DE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0873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rs1660291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F78B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928B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62534665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D2DC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1F34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139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0.23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56F3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87BC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3.01E-05</w:t>
            </w:r>
          </w:p>
        </w:tc>
      </w:tr>
      <w:tr w:rsidR="00FF135C" w:rsidRPr="00A51CE0" w14:paraId="51F20DF8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E23A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rs36179089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B565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B3DD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110253908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0CC4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68D7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A4F8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-0.20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A604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E52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3.32E-05</w:t>
            </w:r>
          </w:p>
        </w:tc>
      </w:tr>
      <w:tr w:rsidR="00FF135C" w:rsidRPr="00A51CE0" w14:paraId="0FE14D8B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D163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rs752274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AB31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43A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101699611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2B9F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628E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BBBA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0.25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95C1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0.06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D605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3.66E-05</w:t>
            </w:r>
          </w:p>
        </w:tc>
      </w:tr>
      <w:tr w:rsidR="00FF135C" w:rsidRPr="00A51CE0" w14:paraId="3C810D87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8B29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rs56146133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908B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E683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152513774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E40A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332B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C2CD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0.21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0591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7661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4.01E-05</w:t>
            </w:r>
          </w:p>
        </w:tc>
      </w:tr>
      <w:tr w:rsidR="00FF135C" w:rsidRPr="00A51CE0" w14:paraId="2805745C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C6EA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rs1172427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D4CD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957D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48214274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AE28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14E5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38E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0.25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F4F4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0.06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FD1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4.32E-05</w:t>
            </w:r>
          </w:p>
        </w:tc>
      </w:tr>
      <w:tr w:rsidR="00FF135C" w:rsidRPr="00A51CE0" w14:paraId="35AF52DD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C3D0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rs12220033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ECF5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7082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6301984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0E95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3E6B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9C57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-0.27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66B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0.07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207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4.40E-05</w:t>
            </w:r>
          </w:p>
        </w:tc>
      </w:tr>
      <w:tr w:rsidR="00FF135C" w:rsidRPr="00A51CE0" w14:paraId="3BB18220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AA86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rs11016987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A00A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4C71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131668978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565A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A996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D91A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0.19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8CCB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132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4.50E-05</w:t>
            </w:r>
          </w:p>
        </w:tc>
      </w:tr>
      <w:tr w:rsidR="00FF135C" w:rsidRPr="00A51CE0" w14:paraId="5CE3DEFC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D4C0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rs17151805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9C65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B5F1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25566545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C415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11D4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AE56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-0.37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D52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0.09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51E6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4.54E-05</w:t>
            </w:r>
          </w:p>
        </w:tc>
      </w:tr>
      <w:tr w:rsidR="00FF135C" w:rsidRPr="00A51CE0" w14:paraId="58AB8264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6242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rs7950779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495B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F78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6408570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F813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C38C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B91C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-0.23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4C8D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0.06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8DD8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4.66E-05</w:t>
            </w:r>
          </w:p>
        </w:tc>
      </w:tr>
      <w:tr w:rsidR="00FF135C" w:rsidRPr="00A51CE0" w14:paraId="2582ACA5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17E2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rs1040018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25F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9861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65419623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6954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75CF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6C2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0.29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DC5B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0.07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5904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4.74E-05</w:t>
            </w:r>
          </w:p>
        </w:tc>
      </w:tr>
      <w:tr w:rsidR="00FF135C" w:rsidRPr="00A51CE0" w14:paraId="00600D02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06A5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rs80329996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A41C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9A8B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39766618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8E34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3435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D4DB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0.18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BC37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37C4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4.79E-05</w:t>
            </w:r>
          </w:p>
        </w:tc>
      </w:tr>
      <w:tr w:rsidR="00FF135C" w:rsidRPr="00A51CE0" w14:paraId="08F44004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BF0B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rs359941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077A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AC9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89976988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D09A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77F0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23C8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-0.19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713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48B5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4.80E-05</w:t>
            </w:r>
          </w:p>
        </w:tc>
      </w:tr>
      <w:tr w:rsidR="00FF135C" w:rsidRPr="00A51CE0" w14:paraId="770C7AE9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A176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rs2825760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F4B4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3FC9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21098110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C3CE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A21C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D1C7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-0.20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B5A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ADB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4.83E-05</w:t>
            </w:r>
          </w:p>
        </w:tc>
      </w:tr>
      <w:tr w:rsidR="00FF135C" w:rsidRPr="00A51CE0" w14:paraId="48F319AA" w14:textId="77777777" w:rsidTr="00DF2331">
        <w:trPr>
          <w:trHeight w:val="276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26AB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48DC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F87D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111414461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A1B6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95D6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20F6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-0.21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5EA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F12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4.85E-05</w:t>
            </w:r>
          </w:p>
        </w:tc>
      </w:tr>
      <w:tr w:rsidR="00FF135C" w:rsidRPr="00A51CE0" w14:paraId="59003F6B" w14:textId="77777777" w:rsidTr="00DF2331">
        <w:trPr>
          <w:trHeight w:val="288"/>
        </w:trPr>
        <w:tc>
          <w:tcPr>
            <w:tcW w:w="7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5BB6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rs9587284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71D80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7CC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107711429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EBB7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8F23" w14:textId="77777777" w:rsidR="00FF135C" w:rsidRPr="002772F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232B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-0.21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1749F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3CA2E" w14:textId="77777777" w:rsidR="00FF135C" w:rsidRPr="002772F2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772F2">
              <w:rPr>
                <w:rFonts w:eastAsia="等线" w:cs="Times New Roman"/>
                <w:color w:val="000000"/>
                <w:sz w:val="16"/>
                <w:szCs w:val="16"/>
              </w:rPr>
              <w:t>5.00E-05</w:t>
            </w:r>
          </w:p>
        </w:tc>
      </w:tr>
    </w:tbl>
    <w:p w14:paraId="798DDDAF" w14:textId="743FBC77" w:rsidR="00FF135C" w:rsidRDefault="00FF135C" w:rsidP="00FF135C">
      <w:pPr>
        <w:rPr>
          <w:rFonts w:cs="Times New Roman"/>
          <w:sz w:val="20"/>
          <w:szCs w:val="20"/>
        </w:rPr>
      </w:pPr>
      <w:r w:rsidRPr="0019127E">
        <w:rPr>
          <w:rFonts w:cs="Times New Roman"/>
          <w:sz w:val="20"/>
          <w:szCs w:val="20"/>
        </w:rPr>
        <w:t>SNP, single nucleotide polymorphism; CHR, chromosome; POS, position</w:t>
      </w:r>
      <w:r>
        <w:rPr>
          <w:rFonts w:cs="Times New Roman"/>
          <w:sz w:val="20"/>
          <w:szCs w:val="20"/>
        </w:rPr>
        <w:t xml:space="preserve"> (hg19)</w:t>
      </w:r>
      <w:r w:rsidRPr="0019127E">
        <w:rPr>
          <w:rFonts w:cs="Times New Roman"/>
          <w:sz w:val="20"/>
          <w:szCs w:val="20"/>
        </w:rPr>
        <w:t>; REF</w:t>
      </w:r>
      <w:r w:rsidR="00F04873">
        <w:rPr>
          <w:rFonts w:cs="Times New Roman"/>
          <w:sz w:val="20"/>
          <w:szCs w:val="20"/>
        </w:rPr>
        <w:t>,</w:t>
      </w:r>
      <w:r w:rsidRPr="0019127E">
        <w:rPr>
          <w:rFonts w:cs="Times New Roman"/>
          <w:sz w:val="20"/>
          <w:szCs w:val="20"/>
        </w:rPr>
        <w:t xml:space="preserve"> reference allele; ALT, alternative allele</w:t>
      </w:r>
      <w:r>
        <w:rPr>
          <w:rFonts w:cs="Times New Roman"/>
          <w:sz w:val="20"/>
          <w:szCs w:val="20"/>
        </w:rPr>
        <w:t>; SE, standard error.</w:t>
      </w:r>
      <w:r>
        <w:rPr>
          <w:rFonts w:cs="Times New Roman"/>
          <w:sz w:val="20"/>
          <w:szCs w:val="20"/>
        </w:rPr>
        <w:br w:type="page"/>
      </w:r>
    </w:p>
    <w:p w14:paraId="527E7F67" w14:textId="77777777" w:rsidR="00FF135C" w:rsidRDefault="00FF135C" w:rsidP="00FF135C">
      <w:pPr>
        <w:rPr>
          <w:rFonts w:cs="Times New Roman"/>
        </w:rPr>
        <w:sectPr w:rsidR="00FF135C">
          <w:headerReference w:type="even" r:id="rId9"/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9EA83EF" w14:textId="28558B8A" w:rsidR="00FF135C" w:rsidRPr="00FF135C" w:rsidRDefault="00FF135C" w:rsidP="00FF135C">
      <w:pPr>
        <w:rPr>
          <w:rFonts w:cs="Times New Roman"/>
          <w:sz w:val="20"/>
        </w:rPr>
      </w:pPr>
      <w:r w:rsidRPr="00FF135C">
        <w:rPr>
          <w:rFonts w:cs="Times New Roman" w:hint="eastAsia"/>
          <w:sz w:val="20"/>
        </w:rPr>
        <w:lastRenderedPageBreak/>
        <w:t>Tab</w:t>
      </w:r>
      <w:r w:rsidRPr="00FF135C">
        <w:rPr>
          <w:rFonts w:cs="Times New Roman"/>
          <w:sz w:val="20"/>
        </w:rPr>
        <w:t>le S3</w:t>
      </w:r>
      <w:r w:rsidR="00131D12">
        <w:rPr>
          <w:rFonts w:cs="Times New Roman"/>
          <w:sz w:val="20"/>
        </w:rPr>
        <w:t>.</w:t>
      </w:r>
      <w:r w:rsidRPr="00FF135C">
        <w:rPr>
          <w:rFonts w:cs="Times New Roman"/>
          <w:sz w:val="20"/>
        </w:rPr>
        <w:t xml:space="preserve"> Annotation </w:t>
      </w:r>
      <w:r w:rsidRPr="00FF135C">
        <w:rPr>
          <w:rFonts w:cs="Times New Roman" w:hint="eastAsia"/>
          <w:sz w:val="20"/>
        </w:rPr>
        <w:t>information</w:t>
      </w:r>
      <w:r w:rsidRPr="00FF135C">
        <w:rPr>
          <w:rFonts w:cs="Times New Roman"/>
          <w:sz w:val="20"/>
        </w:rPr>
        <w:t xml:space="preserve"> of the four gamma-Glu-Leu-associated SNPs </w:t>
      </w:r>
      <w:r w:rsidRPr="00FF135C">
        <w:rPr>
          <w:rFonts w:cs="Times New Roman" w:hint="eastAsia"/>
          <w:sz w:val="20"/>
        </w:rPr>
        <w:t>from</w:t>
      </w:r>
      <w:r w:rsidRPr="00FF135C">
        <w:rPr>
          <w:rFonts w:cs="Times New Roman"/>
          <w:sz w:val="20"/>
        </w:rPr>
        <w:t xml:space="preserve"> </w:t>
      </w:r>
      <w:proofErr w:type="spellStart"/>
      <w:r w:rsidRPr="00FF135C">
        <w:rPr>
          <w:rFonts w:cs="Times New Roman"/>
          <w:sz w:val="20"/>
        </w:rPr>
        <w:t>P</w:t>
      </w:r>
      <w:r w:rsidRPr="00FF135C">
        <w:rPr>
          <w:rFonts w:cs="Times New Roman" w:hint="eastAsia"/>
          <w:sz w:val="20"/>
        </w:rPr>
        <w:t>henoScanner</w:t>
      </w:r>
      <w:proofErr w:type="spellEnd"/>
      <w:r w:rsidR="00953739">
        <w:rPr>
          <w:rFonts w:cs="Times New Roman"/>
          <w:sz w:val="20"/>
        </w:rPr>
        <w:t>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90"/>
        <w:gridCol w:w="1516"/>
        <w:gridCol w:w="461"/>
        <w:gridCol w:w="461"/>
        <w:gridCol w:w="6114"/>
        <w:gridCol w:w="1013"/>
        <w:gridCol w:w="796"/>
        <w:gridCol w:w="913"/>
        <w:gridCol w:w="904"/>
        <w:gridCol w:w="690"/>
      </w:tblGrid>
      <w:tr w:rsidR="00FF135C" w:rsidRPr="00B805A2" w14:paraId="77A85663" w14:textId="77777777" w:rsidTr="00DF2331">
        <w:trPr>
          <w:trHeight w:val="288"/>
        </w:trPr>
        <w:tc>
          <w:tcPr>
            <w:tcW w:w="39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448C9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SNP</w:t>
            </w:r>
          </w:p>
        </w:tc>
        <w:tc>
          <w:tcPr>
            <w:tcW w:w="54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F8FC25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hg19_coordinates</w:t>
            </w:r>
          </w:p>
        </w:tc>
        <w:tc>
          <w:tcPr>
            <w:tcW w:w="1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DE8F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0F172E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9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93C8A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rait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46B80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ncestry</w:t>
            </w:r>
          </w:p>
        </w:tc>
        <w:tc>
          <w:tcPr>
            <w:tcW w:w="2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ECE098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B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eta</w:t>
            </w:r>
          </w:p>
        </w:tc>
        <w:tc>
          <w:tcPr>
            <w:tcW w:w="3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111EA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SE</w:t>
            </w:r>
          </w:p>
        </w:tc>
        <w:tc>
          <w:tcPr>
            <w:tcW w:w="32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C9310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24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A8621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N</w:t>
            </w:r>
          </w:p>
        </w:tc>
      </w:tr>
      <w:tr w:rsidR="00FF135C" w:rsidRPr="00B805A2" w14:paraId="6341ECB2" w14:textId="77777777" w:rsidTr="00DF2331">
        <w:trPr>
          <w:trHeight w:val="288"/>
        </w:trPr>
        <w:tc>
          <w:tcPr>
            <w:tcW w:w="390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1006FFDD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543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77928A56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chr12:111414461</w:t>
            </w:r>
          </w:p>
        </w:tc>
        <w:tc>
          <w:tcPr>
            <w:tcW w:w="16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4BD20944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53BA51A4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2DDAD58C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Gamma glutamyl transpeptidase</w:t>
            </w:r>
          </w:p>
        </w:tc>
        <w:tc>
          <w:tcPr>
            <w:tcW w:w="363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3F3F34F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East Asian</w:t>
            </w:r>
          </w:p>
        </w:tc>
        <w:tc>
          <w:tcPr>
            <w:tcW w:w="285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6DF26FD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327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E7BA82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0.000743</w:t>
            </w:r>
          </w:p>
        </w:tc>
        <w:tc>
          <w:tcPr>
            <w:tcW w:w="324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9EAFE24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9.00E-58</w:t>
            </w:r>
          </w:p>
        </w:tc>
        <w:tc>
          <w:tcPr>
            <w:tcW w:w="247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24A104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24290</w:t>
            </w:r>
          </w:p>
        </w:tc>
      </w:tr>
      <w:tr w:rsidR="00FF135C" w:rsidRPr="00B805A2" w14:paraId="345DCFDB" w14:textId="77777777" w:rsidTr="00DF2331">
        <w:trPr>
          <w:trHeight w:val="288"/>
        </w:trPr>
        <w:tc>
          <w:tcPr>
            <w:tcW w:w="390" w:type="pct"/>
            <w:tcBorders>
              <w:top w:val="nil"/>
            </w:tcBorders>
            <w:shd w:val="clear" w:color="auto" w:fill="auto"/>
            <w:noWrap/>
            <w:hideMark/>
          </w:tcPr>
          <w:p w14:paraId="7322451F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543" w:type="pct"/>
            <w:tcBorders>
              <w:top w:val="nil"/>
            </w:tcBorders>
            <w:shd w:val="clear" w:color="auto" w:fill="auto"/>
            <w:noWrap/>
            <w:hideMark/>
          </w:tcPr>
          <w:p w14:paraId="04C2BC0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chr12:111414461</w:t>
            </w:r>
          </w:p>
        </w:tc>
        <w:tc>
          <w:tcPr>
            <w:tcW w:w="165" w:type="pct"/>
            <w:tcBorders>
              <w:top w:val="nil"/>
            </w:tcBorders>
            <w:shd w:val="clear" w:color="auto" w:fill="auto"/>
            <w:noWrap/>
            <w:hideMark/>
          </w:tcPr>
          <w:p w14:paraId="3DB37B68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5" w:type="pct"/>
            <w:tcBorders>
              <w:top w:val="nil"/>
            </w:tcBorders>
            <w:shd w:val="clear" w:color="auto" w:fill="auto"/>
            <w:noWrap/>
            <w:hideMark/>
          </w:tcPr>
          <w:p w14:paraId="29922717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tcBorders>
              <w:top w:val="nil"/>
            </w:tcBorders>
            <w:shd w:val="clear" w:color="auto" w:fill="auto"/>
            <w:noWrap/>
            <w:hideMark/>
          </w:tcPr>
          <w:p w14:paraId="66F25CD1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Alcohol consumption drinkers vs non drinkers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auto"/>
            <w:noWrap/>
            <w:hideMark/>
          </w:tcPr>
          <w:p w14:paraId="7ADFB85B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Mixed</w:t>
            </w:r>
          </w:p>
        </w:tc>
        <w:tc>
          <w:tcPr>
            <w:tcW w:w="2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B0739E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50584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577A94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2.00E-48</w:t>
            </w:r>
          </w:p>
        </w:tc>
        <w:tc>
          <w:tcPr>
            <w:tcW w:w="2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0650FD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</w:tr>
      <w:tr w:rsidR="00FF135C" w:rsidRPr="00B805A2" w14:paraId="774D735C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0DFBC526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0EC70C50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chr12:111414461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053013CF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2074AF4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3774669F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Alcohol consumption male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791ADF8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East Asian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ACBAC2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29842AF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564330C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8.30E-41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AB33036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1721</w:t>
            </w:r>
          </w:p>
        </w:tc>
      </w:tr>
      <w:tr w:rsidR="00FF135C" w:rsidRPr="00B805A2" w14:paraId="30F32AE9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714F9844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15914EAF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chr12:111414461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02844B4C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28494D2C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1F224B0F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Alcohol consumption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1A6402A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East Asian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1F84A32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D435030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A67EF3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3.79E-35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0511082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5010</w:t>
            </w:r>
          </w:p>
        </w:tc>
      </w:tr>
      <w:tr w:rsidR="00FF135C" w:rsidRPr="00B805A2" w14:paraId="5BBF8E5A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7BC204C2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5D3D77B1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chr12:111414461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1A25ACD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3263E73B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3DAA8E56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Alcohol consumption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3235328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East Asian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D39FE2D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4D8B342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0.06389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861933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4.00E-35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2596D3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</w:tr>
      <w:tr w:rsidR="00FF135C" w:rsidRPr="00B805A2" w14:paraId="5BDE6724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5EC4F57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4509260D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chr12:111414461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0B05A26F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72352A67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7CA8A674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HDL cholesterol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D06A5DA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East Asian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31583D2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B6EF138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0.002819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A28DAB1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3.00E-23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C5AA0FA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26178</w:t>
            </w:r>
          </w:p>
        </w:tc>
      </w:tr>
      <w:tr w:rsidR="00FF135C" w:rsidRPr="00B805A2" w14:paraId="2C43D68B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7E27C57D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56D03E7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chr12:111414461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0DF8AD4E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181D2F8D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32B60020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Esophageal squamous cell carcinoma Esophageal cancer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B2FA58B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East Asian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DEE77C6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075BC34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FC1BF21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3.30E-18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6CE1D39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1288</w:t>
            </w:r>
          </w:p>
        </w:tc>
      </w:tr>
      <w:tr w:rsidR="00FF135C" w:rsidRPr="00B805A2" w14:paraId="18659555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418A6D3C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768D6F5C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chr12:111414461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2AF61116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3CFA4BCA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693A5335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1 hour glucose tolerance test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D96F56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East Asian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350CEB4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E168D0E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722E3EBB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8.83E-13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3297475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7696</w:t>
            </w:r>
          </w:p>
        </w:tc>
      </w:tr>
      <w:tr w:rsidR="00FF135C" w:rsidRPr="00B805A2" w14:paraId="64372687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0C1E95DB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0C6799F9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chr12:111414461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7D8AADC2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4C38F68B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40571121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Glycemic traits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73908A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East Asian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20D336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0.277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F79B642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0.03877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B51D28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9.00E-13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D0642A3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</w:tr>
      <w:tr w:rsidR="00FF135C" w:rsidRPr="00B805A2" w14:paraId="06937211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32CDF58A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2251899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chr12:111414461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2D178919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7AF33C80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6064F215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Esophageal squamous cell carcinoma Esophageal cancer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BA80BF0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East Asian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8DEB6C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316B9CC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9E2A838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4.07E-09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75C2F6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4075</w:t>
            </w:r>
          </w:p>
        </w:tc>
      </w:tr>
      <w:tr w:rsidR="00FF135C" w:rsidRPr="00B805A2" w14:paraId="35539D77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618B9C0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43ED14E1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chr12:111414461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7946C3E4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2AD5FEF6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6EA2E407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Body mass index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A12D760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East Asian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FDD8160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-0.0341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FB91153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0.005832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9DA61A2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5.00E-09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9E084CD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</w:tr>
      <w:tr w:rsidR="00FF135C" w:rsidRPr="00B805A2" w14:paraId="0A3093F4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63CCB4C5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3F3FE1E7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chr12:111414461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10CA29D2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36B31B08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1020CF29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proofErr w:type="spellStart"/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Nonsyndromic</w:t>
            </w:r>
            <w:proofErr w:type="spellEnd"/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 xml:space="preserve"> cleft lip with cleft palate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5B815C9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East Asian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2289B36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-0.2357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AD71C44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0.04113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96438A3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1.00E-08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4DDC08C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</w:tr>
      <w:tr w:rsidR="00FF135C" w:rsidRPr="00B805A2" w14:paraId="200CBD0D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04A8A9FF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rs12476238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558E5182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chr2:108940336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4FD9D911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73695024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2A3475A8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Gene expression GCC2;AC012487.2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（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Whole blood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39927C2F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European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3B2DBDC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FA95705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5E7C3B53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3.62E-18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EFCB731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2116</w:t>
            </w:r>
          </w:p>
        </w:tc>
      </w:tr>
      <w:tr w:rsidR="00FF135C" w:rsidRPr="00B805A2" w14:paraId="1AE911ED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23BD64EE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rs12476238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33D5C3B2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chr2:108940336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2AC15736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563B7A66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42D37558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Gene expression GCC2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（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Whole blood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5498616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European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0A9E105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02A4D4B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71E3ECDE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1.47E-14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002EA73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2116</w:t>
            </w:r>
          </w:p>
        </w:tc>
      </w:tr>
      <w:tr w:rsidR="00FF135C" w:rsidRPr="00B805A2" w14:paraId="4D4A1BDA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7A6163E5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rs12476238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05424E3E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chr2:108940336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5BC05259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7C24188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0FCD6748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Gene expression GCC2;RGPD6;RGPD8;RGPD3;RGPD4;RGPD5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等线" w:cs="Times New Roman" w:hint="eastAsia"/>
                <w:color w:val="000000"/>
                <w:sz w:val="16"/>
                <w:szCs w:val="16"/>
              </w:rPr>
              <w:t>(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Whole blood</w:t>
            </w:r>
            <w:r>
              <w:rPr>
                <w:rFonts w:eastAsia="等线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5FFFB37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Mixed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8554073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0.0379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99662F4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0.00335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795F090C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2.33E-29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DEB0C7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5257</w:t>
            </w:r>
          </w:p>
        </w:tc>
      </w:tr>
      <w:tr w:rsidR="00FF135C" w:rsidRPr="00B805A2" w14:paraId="3A7F4FD5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2F1B663E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rs12476238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492E2F84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chr2:108940336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0BE1B060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6C38090C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3CBFF7B6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Gene expression GCC2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（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Whole blood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2B8EDFC1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European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32AB26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80AD13E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209F75E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3.03E-74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3637B56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31470</w:t>
            </w:r>
          </w:p>
        </w:tc>
      </w:tr>
      <w:tr w:rsidR="00FF135C" w:rsidRPr="00B805A2" w14:paraId="7F8E1D70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4126840F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rs12476238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7DA4F994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chr2:108940336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3D07A391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691AD4CE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4562C897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DNA methylation cg02082929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 xml:space="preserve"> 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(Whole blood)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9B615F4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European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9752E52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F7EE33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1DFB69B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1.72E-29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E6D3B70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3841</w:t>
            </w:r>
          </w:p>
        </w:tc>
      </w:tr>
      <w:tr w:rsidR="00FF135C" w:rsidRPr="00B805A2" w14:paraId="6B2FD626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0A0C4528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rs56146133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13C5BF90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chr3:152513774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2452BB59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14EA1C7A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7453314F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Gene expression MBNL1(Whole blood)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36979E5C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European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1A2F03B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2E70C36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4CC21FF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4.39E-41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6411E2F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31350</w:t>
            </w:r>
          </w:p>
        </w:tc>
      </w:tr>
      <w:tr w:rsidR="00FF135C" w:rsidRPr="00B805A2" w14:paraId="4FF9C128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25377148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rs56146133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5B01AC3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chr3:152513774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6A380095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017B4F17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7295DB9A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DNA methylation cg14921522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（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Whole blood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A169043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European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EA966AE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3D5034B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2DEC252C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2.72E-19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75AC30D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3841</w:t>
            </w:r>
          </w:p>
        </w:tc>
      </w:tr>
      <w:tr w:rsidR="00FF135C" w:rsidRPr="00B805A2" w14:paraId="2A890C69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3B7409E7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rs56146133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6DACABBF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chr3:152513774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1445AD82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501E1616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2D423D3C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DNA methylation cg16754766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（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Whole blood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133E835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European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F60290D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0.3437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7138B7F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0.0604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53DB74AE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1.76E-08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518267B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837</w:t>
            </w:r>
          </w:p>
        </w:tc>
      </w:tr>
      <w:tr w:rsidR="00FF135C" w:rsidRPr="00B805A2" w14:paraId="54E304E3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66ADD5CF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rs2479714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35F052D9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chr13:107715021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5FA710D8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273E0949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11F6EEB1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DNA methylation cg13810695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 xml:space="preserve"> 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(Whole blood)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92FC67B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European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8DE2FC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EDBCFFF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21C70FED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6.16E-38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CBAC9F7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3841</w:t>
            </w:r>
          </w:p>
        </w:tc>
      </w:tr>
      <w:tr w:rsidR="00FF135C" w:rsidRPr="00B805A2" w14:paraId="6E0A9CC4" w14:textId="77777777" w:rsidTr="00DF2331">
        <w:trPr>
          <w:trHeight w:val="288"/>
        </w:trPr>
        <w:tc>
          <w:tcPr>
            <w:tcW w:w="390" w:type="pct"/>
            <w:shd w:val="clear" w:color="auto" w:fill="auto"/>
            <w:noWrap/>
            <w:hideMark/>
          </w:tcPr>
          <w:p w14:paraId="243F518E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rs2479714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2C288D4D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chr13:107715021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2AC19F36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14:paraId="6105A518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190" w:type="pct"/>
            <w:shd w:val="clear" w:color="auto" w:fill="auto"/>
            <w:noWrap/>
            <w:hideMark/>
          </w:tcPr>
          <w:p w14:paraId="309B78B0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DNA methylation cg05124117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 xml:space="preserve"> </w:t>
            </w: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(Whole blood)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771D226" w14:textId="77777777" w:rsidR="00FF135C" w:rsidRPr="00B805A2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European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497F051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3EB3E94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2CC5D80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4.03E-14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52BD802" w14:textId="77777777" w:rsidR="00FF135C" w:rsidRPr="00B805A2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805A2">
              <w:rPr>
                <w:rFonts w:eastAsia="等线" w:cs="Times New Roman"/>
                <w:color w:val="000000"/>
                <w:sz w:val="16"/>
                <w:szCs w:val="16"/>
              </w:rPr>
              <w:t>3841</w:t>
            </w:r>
          </w:p>
        </w:tc>
      </w:tr>
    </w:tbl>
    <w:p w14:paraId="5FD12C7E" w14:textId="2C402ED1" w:rsidR="00FF135C" w:rsidRPr="00FF135C" w:rsidRDefault="00FF135C" w:rsidP="00FF135C">
      <w:pPr>
        <w:rPr>
          <w:rFonts w:cs="Times New Roman"/>
          <w:sz w:val="22"/>
        </w:rPr>
      </w:pPr>
      <w:r w:rsidRPr="00FF135C">
        <w:rPr>
          <w:rFonts w:cs="Times New Roman"/>
          <w:sz w:val="22"/>
        </w:rPr>
        <w:t xml:space="preserve">SNP, single nucleotide polymorphism; A1, effect allele; A2, reference allele; SE, standard error; N, sample size; “—” </w:t>
      </w:r>
      <w:r w:rsidRPr="00FF135C">
        <w:rPr>
          <w:rFonts w:cs="Times New Roman" w:hint="eastAsia"/>
          <w:sz w:val="22"/>
        </w:rPr>
        <w:t>means</w:t>
      </w:r>
      <w:r w:rsidRPr="00FF135C">
        <w:rPr>
          <w:rFonts w:cs="Times New Roman"/>
          <w:sz w:val="22"/>
        </w:rPr>
        <w:t xml:space="preserve"> the values were not reported</w:t>
      </w:r>
      <w:r>
        <w:rPr>
          <w:rFonts w:cs="Times New Roman"/>
        </w:rPr>
        <w:br w:type="page"/>
      </w:r>
    </w:p>
    <w:p w14:paraId="76A4D74E" w14:textId="7816916B" w:rsidR="00FF135C" w:rsidRPr="00FF135C" w:rsidRDefault="00FF135C" w:rsidP="00FF135C">
      <w:pPr>
        <w:rPr>
          <w:rFonts w:cs="Times New Roman"/>
          <w:sz w:val="20"/>
        </w:rPr>
      </w:pPr>
      <w:r w:rsidRPr="00FF135C">
        <w:rPr>
          <w:rFonts w:cs="Times New Roman" w:hint="eastAsia"/>
          <w:sz w:val="20"/>
        </w:rPr>
        <w:lastRenderedPageBreak/>
        <w:t>Tab</w:t>
      </w:r>
      <w:r w:rsidRPr="00FF135C">
        <w:rPr>
          <w:rFonts w:cs="Times New Roman"/>
          <w:sz w:val="20"/>
        </w:rPr>
        <w:t>le S4</w:t>
      </w:r>
      <w:r w:rsidR="00131D12">
        <w:rPr>
          <w:rFonts w:cs="Times New Roman"/>
          <w:sz w:val="20"/>
        </w:rPr>
        <w:t>.</w:t>
      </w:r>
      <w:r w:rsidRPr="00FF135C">
        <w:rPr>
          <w:rFonts w:cs="Times New Roman"/>
          <w:sz w:val="20"/>
        </w:rPr>
        <w:t xml:space="preserve"> Annotation </w:t>
      </w:r>
      <w:r w:rsidRPr="00FF135C">
        <w:rPr>
          <w:rFonts w:cs="Times New Roman" w:hint="eastAsia"/>
          <w:sz w:val="20"/>
        </w:rPr>
        <w:t>information</w:t>
      </w:r>
      <w:r w:rsidRPr="00FF135C">
        <w:rPr>
          <w:rFonts w:cs="Times New Roman"/>
          <w:sz w:val="20"/>
        </w:rPr>
        <w:t xml:space="preserve"> of the four gamma-Glu-Leu-associated SNPs </w:t>
      </w:r>
      <w:r w:rsidRPr="00FF135C">
        <w:rPr>
          <w:rFonts w:cs="Times New Roman" w:hint="eastAsia"/>
          <w:sz w:val="20"/>
        </w:rPr>
        <w:t>from</w:t>
      </w:r>
      <w:r w:rsidRPr="00FF135C">
        <w:rPr>
          <w:rFonts w:cs="Times New Roman"/>
          <w:sz w:val="20"/>
        </w:rPr>
        <w:t xml:space="preserve"> H</w:t>
      </w:r>
      <w:r w:rsidRPr="00FF135C">
        <w:rPr>
          <w:rFonts w:cs="Times New Roman" w:hint="eastAsia"/>
          <w:sz w:val="20"/>
        </w:rPr>
        <w:t>aploReg</w:t>
      </w:r>
      <w:r w:rsidRPr="00FF135C">
        <w:rPr>
          <w:rFonts w:cs="Times New Roman"/>
          <w:sz w:val="20"/>
        </w:rPr>
        <w:t xml:space="preserve"> </w:t>
      </w:r>
      <w:r w:rsidRPr="00FF135C">
        <w:rPr>
          <w:rFonts w:cs="Times New Roman" w:hint="eastAsia"/>
          <w:sz w:val="20"/>
        </w:rPr>
        <w:t>and</w:t>
      </w:r>
      <w:r w:rsidRPr="00FF135C">
        <w:rPr>
          <w:rFonts w:cs="Times New Roman"/>
          <w:sz w:val="20"/>
        </w:rPr>
        <w:t xml:space="preserve"> </w:t>
      </w:r>
      <w:r w:rsidRPr="00FF135C">
        <w:rPr>
          <w:rFonts w:cs="Times New Roman" w:hint="eastAsia"/>
          <w:sz w:val="20"/>
        </w:rPr>
        <w:t>GWAVA</w:t>
      </w:r>
      <w:r w:rsidR="00131D12">
        <w:rPr>
          <w:rFonts w:cs="Times New Roman"/>
          <w:sz w:val="20"/>
        </w:rPr>
        <w:t>.</w:t>
      </w:r>
      <w:r w:rsidRPr="00FF135C">
        <w:rPr>
          <w:rFonts w:cs="Times New Roman" w:hint="eastAsia"/>
          <w:sz w:val="20"/>
        </w:rPr>
        <w:t xml:space="preserve"> </w:t>
      </w:r>
    </w:p>
    <w:tbl>
      <w:tblPr>
        <w:tblStyle w:val="afc"/>
        <w:tblW w:w="5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587"/>
        <w:gridCol w:w="993"/>
        <w:gridCol w:w="423"/>
        <w:gridCol w:w="567"/>
        <w:gridCol w:w="711"/>
        <w:gridCol w:w="567"/>
        <w:gridCol w:w="567"/>
        <w:gridCol w:w="1128"/>
        <w:gridCol w:w="1002"/>
        <w:gridCol w:w="1275"/>
        <w:gridCol w:w="852"/>
        <w:gridCol w:w="1134"/>
        <w:gridCol w:w="852"/>
        <w:gridCol w:w="852"/>
        <w:gridCol w:w="669"/>
        <w:gridCol w:w="954"/>
      </w:tblGrid>
      <w:tr w:rsidR="00FF135C" w:rsidRPr="007F4829" w14:paraId="1F0A3AD2" w14:textId="77777777" w:rsidTr="00DF2331">
        <w:trPr>
          <w:trHeight w:val="482"/>
        </w:trPr>
        <w:tc>
          <w:tcPr>
            <w:tcW w:w="34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E4BD01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S</w:t>
            </w: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NP</w:t>
            </w:r>
          </w:p>
        </w:tc>
        <w:tc>
          <w:tcPr>
            <w:tcW w:w="20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3397F8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C</w:t>
            </w: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HR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59DF4E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B</w:t>
            </w: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1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D8A7DA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A2</w:t>
            </w:r>
          </w:p>
        </w:tc>
        <w:tc>
          <w:tcPr>
            <w:tcW w:w="855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AC1B0D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A</w:t>
            </w: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llele frequency</w:t>
            </w:r>
          </w:p>
        </w:tc>
        <w:tc>
          <w:tcPr>
            <w:tcW w:w="2213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96BF26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cs="Times New Roman"/>
                <w:sz w:val="16"/>
                <w:szCs w:val="16"/>
              </w:rPr>
              <w:t>H</w:t>
            </w:r>
            <w:r w:rsidRPr="007F4829">
              <w:rPr>
                <w:rFonts w:cs="Times New Roman" w:hint="eastAsia"/>
                <w:sz w:val="16"/>
                <w:szCs w:val="16"/>
              </w:rPr>
              <w:t>aploReg</w:t>
            </w:r>
          </w:p>
        </w:tc>
        <w:tc>
          <w:tcPr>
            <w:tcW w:w="87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3017B5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cs="Times New Roman" w:hint="eastAsia"/>
                <w:sz w:val="16"/>
                <w:szCs w:val="16"/>
              </w:rPr>
              <w:t>GWAVA</w:t>
            </w:r>
          </w:p>
        </w:tc>
      </w:tr>
      <w:tr w:rsidR="00FF135C" w:rsidRPr="007F4829" w14:paraId="6745E24D" w14:textId="77777777" w:rsidTr="00DF2331">
        <w:trPr>
          <w:trHeight w:val="1668"/>
        </w:trPr>
        <w:tc>
          <w:tcPr>
            <w:tcW w:w="34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7F4960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2EE5D4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33DCD1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AB1FDB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F1FDFB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AFR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A975D4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AMR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A125E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ASN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3F7D82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ECA82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Enhancer</w:t>
            </w:r>
          </w:p>
          <w:p w14:paraId="6A6B8E61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histone marks</w:t>
            </w:r>
          </w:p>
        </w:tc>
        <w:tc>
          <w:tcPr>
            <w:tcW w:w="3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41FF12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proofErr w:type="spellStart"/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DNAse</w:t>
            </w:r>
            <w:proofErr w:type="spellEnd"/>
          </w:p>
          <w:p w14:paraId="6DE33B97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4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1F8D5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changed</w:t>
            </w:r>
          </w:p>
          <w:p w14:paraId="4C63C949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GRASP QTL</w:t>
            </w:r>
          </w:p>
        </w:tc>
        <w:tc>
          <w:tcPr>
            <w:tcW w:w="3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DE16B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hits</w:t>
            </w:r>
          </w:p>
          <w:p w14:paraId="1A2D8EEE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Selected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0F7C2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eQTL</w:t>
            </w: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 xml:space="preserve"> </w:t>
            </w: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hits</w:t>
            </w:r>
          </w:p>
          <w:p w14:paraId="4BBDA943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NHGRI/EBI</w:t>
            </w:r>
          </w:p>
        </w:tc>
        <w:tc>
          <w:tcPr>
            <w:tcW w:w="3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135CBC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GWAS hits</w:t>
            </w:r>
          </w:p>
        </w:tc>
        <w:tc>
          <w:tcPr>
            <w:tcW w:w="3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979A0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Region score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BED75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T</w:t>
            </w: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SS score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715E93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U</w:t>
            </w: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nmatched score</w:t>
            </w:r>
          </w:p>
        </w:tc>
      </w:tr>
      <w:tr w:rsidR="00FF135C" w:rsidRPr="007F4829" w14:paraId="2D9DD7AD" w14:textId="77777777" w:rsidTr="001D7E0C">
        <w:trPr>
          <w:trHeight w:val="347"/>
        </w:trPr>
        <w:tc>
          <w:tcPr>
            <w:tcW w:w="34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0786F3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rs12476238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D11674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575BDA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108940336</w:t>
            </w: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6B6967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B75888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25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CC1127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BAE466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D91817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7DE7B9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8 tissues</w:t>
            </w:r>
          </w:p>
        </w:tc>
        <w:tc>
          <w:tcPr>
            <w:tcW w:w="35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2F74FB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7 tissues</w:t>
            </w:r>
          </w:p>
        </w:tc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A793AF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BDP1</w:t>
            </w:r>
          </w:p>
        </w:tc>
        <w:tc>
          <w:tcPr>
            <w:tcW w:w="30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D95387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1 hit</w:t>
            </w:r>
          </w:p>
        </w:tc>
        <w:tc>
          <w:tcPr>
            <w:tcW w:w="40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66294C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2 hits</w:t>
            </w:r>
          </w:p>
        </w:tc>
        <w:tc>
          <w:tcPr>
            <w:tcW w:w="30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4B4A5A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70129F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2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8732E1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3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B7C8C4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0.240</w:t>
            </w:r>
          </w:p>
        </w:tc>
      </w:tr>
      <w:tr w:rsidR="00FF135C" w:rsidRPr="007F4829" w14:paraId="1214466A" w14:textId="77777777" w:rsidTr="001D7E0C">
        <w:trPr>
          <w:trHeight w:val="339"/>
        </w:trPr>
        <w:tc>
          <w:tcPr>
            <w:tcW w:w="345" w:type="pct"/>
            <w:shd w:val="clear" w:color="auto" w:fill="auto"/>
            <w:vAlign w:val="center"/>
          </w:tcPr>
          <w:p w14:paraId="1B67E4D6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rs56146133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BC2A92D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5E10F77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152513774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61B4CA1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A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05794D3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AF568C6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3C15329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AA04701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1D0B58C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7ED1A0EF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B17F24D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5 altered motifs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0B74903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4278FE83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36C8BC56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4DEDF36D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CA081AD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49BA4F5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FF135C" w:rsidRPr="007F4829" w14:paraId="041D3392" w14:textId="77777777" w:rsidTr="001D7E0C">
        <w:trPr>
          <w:trHeight w:val="347"/>
        </w:trPr>
        <w:tc>
          <w:tcPr>
            <w:tcW w:w="345" w:type="pct"/>
            <w:shd w:val="clear" w:color="auto" w:fill="auto"/>
            <w:vAlign w:val="center"/>
          </w:tcPr>
          <w:p w14:paraId="2EDE0A47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rs2479714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73D215C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F35788D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107715021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15E808D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G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1769E6F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EA8A971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77938D4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0860E15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1D71924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53EC47ED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A9044BD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6 altered motifs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BA9C0E0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3A5956BF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1061C384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11966889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235117B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8EC80FC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FF135C" w:rsidRPr="007F4829" w14:paraId="1B8BF714" w14:textId="77777777" w:rsidTr="001D7E0C">
        <w:trPr>
          <w:trHeight w:val="339"/>
        </w:trPr>
        <w:tc>
          <w:tcPr>
            <w:tcW w:w="3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500A5B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rs12229654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AA263D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89E2A0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111414461</w:t>
            </w: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C806B2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 w:hint="eastAsia"/>
                <w:color w:val="000000"/>
                <w:sz w:val="16"/>
                <w:szCs w:val="16"/>
              </w:rPr>
              <w:t>T</w:t>
            </w: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B583B9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8B3EBB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F25358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740E6A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59E23B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48D695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5D1A94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7 altered motifs</w:t>
            </w:r>
          </w:p>
        </w:tc>
        <w:tc>
          <w:tcPr>
            <w:tcW w:w="3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D14A66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201275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70DF75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6 hits</w:t>
            </w:r>
          </w:p>
        </w:tc>
        <w:tc>
          <w:tcPr>
            <w:tcW w:w="3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3953E3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53F0C6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3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48B671" w14:textId="77777777" w:rsidR="00FF135C" w:rsidRPr="007F4829" w:rsidRDefault="00FF135C" w:rsidP="00C6275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7F4829">
              <w:rPr>
                <w:rFonts w:eastAsia="等线" w:cs="Times New Roman"/>
                <w:color w:val="000000"/>
                <w:sz w:val="16"/>
                <w:szCs w:val="16"/>
              </w:rPr>
              <w:t>0.14</w:t>
            </w:r>
          </w:p>
        </w:tc>
      </w:tr>
    </w:tbl>
    <w:p w14:paraId="63926E90" w14:textId="77777777" w:rsidR="00FF135C" w:rsidRPr="00D17DED" w:rsidRDefault="00FF135C" w:rsidP="00FF135C">
      <w:pPr>
        <w:rPr>
          <w:rFonts w:cs="Times New Roman"/>
        </w:rPr>
        <w:sectPr w:rsidR="00FF135C" w:rsidRPr="00D17DED" w:rsidSect="00DF233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FF135C">
        <w:rPr>
          <w:rFonts w:cs="Times New Roman"/>
          <w:sz w:val="20"/>
        </w:rPr>
        <w:t>SNP, single nucleotide polymorphism; CHR</w:t>
      </w:r>
      <w:r w:rsidRPr="00FF135C">
        <w:rPr>
          <w:rFonts w:cs="Times New Roman" w:hint="eastAsia"/>
          <w:sz w:val="20"/>
        </w:rPr>
        <w:t>,</w:t>
      </w:r>
      <w:r w:rsidRPr="00FF135C">
        <w:rPr>
          <w:rFonts w:cs="Times New Roman"/>
          <w:sz w:val="20"/>
        </w:rPr>
        <w:t xml:space="preserve"> chromosome; BP: position </w:t>
      </w:r>
      <w:r w:rsidRPr="00FF135C">
        <w:rPr>
          <w:rFonts w:cs="Times New Roman" w:hint="eastAsia"/>
          <w:sz w:val="20"/>
        </w:rPr>
        <w:t>(</w:t>
      </w:r>
      <w:r w:rsidRPr="00FF135C">
        <w:rPr>
          <w:rFonts w:cs="Times New Roman"/>
          <w:sz w:val="20"/>
        </w:rPr>
        <w:t>hg19); A2, reference allele;</w:t>
      </w:r>
      <w:r w:rsidRPr="00FF135C">
        <w:rPr>
          <w:rFonts w:cs="Times New Roman" w:hint="eastAsia"/>
          <w:sz w:val="20"/>
        </w:rPr>
        <w:t xml:space="preserve"> </w:t>
      </w:r>
      <w:r w:rsidRPr="00FF135C">
        <w:rPr>
          <w:rFonts w:cs="Times New Roman"/>
          <w:sz w:val="20"/>
        </w:rPr>
        <w:t xml:space="preserve">AFR, African; AMR, American; ASN, Asian; EUR, European; eQTL: expression quantitative trait loci; GWAS, genome-wide association study; HaploReg, a tool for exploring annotations of the noncoding genome at variants on haplotype blocks. GWAVA, Genome Wide Annotation of </w:t>
      </w:r>
      <w:r w:rsidRPr="00FF135C">
        <w:rPr>
          <w:rFonts w:cs="Times New Roman" w:hint="eastAsia"/>
          <w:sz w:val="20"/>
        </w:rPr>
        <w:t>va</w:t>
      </w:r>
      <w:r w:rsidRPr="00FF135C">
        <w:rPr>
          <w:rFonts w:cs="Times New Roman"/>
          <w:sz w:val="20"/>
        </w:rPr>
        <w:t>riants. The three prediction scores were ranged 0-1, higher scores indicated that variants predicted are more likely to be functional.</w:t>
      </w:r>
    </w:p>
    <w:p w14:paraId="2AAD6C0E" w14:textId="14D5B879" w:rsidR="00F04873" w:rsidRDefault="003A4820" w:rsidP="00F04873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>Table S5</w:t>
      </w:r>
      <w:r w:rsidR="00F04873" w:rsidRPr="00EB4117">
        <w:rPr>
          <w:sz w:val="20"/>
          <w:szCs w:val="20"/>
          <w:lang w:eastAsia="zh-CN"/>
        </w:rPr>
        <w:t>. The associations of genetically predicted Gamma-Glu-Leu levels with gender and age</w:t>
      </w:r>
      <w:r w:rsidR="00131D12">
        <w:rPr>
          <w:sz w:val="20"/>
          <w:szCs w:val="20"/>
          <w:lang w:eastAsia="zh-CN"/>
        </w:rPr>
        <w:t>.</w:t>
      </w:r>
    </w:p>
    <w:tbl>
      <w:tblPr>
        <w:tblStyle w:val="afc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04873" w:rsidRPr="00DD518D" w14:paraId="45882576" w14:textId="77777777" w:rsidTr="00C62758">
        <w:trPr>
          <w:trHeight w:val="340"/>
        </w:trPr>
        <w:tc>
          <w:tcPr>
            <w:tcW w:w="2074" w:type="dxa"/>
            <w:tcBorders>
              <w:bottom w:val="single" w:sz="12" w:space="0" w:color="auto"/>
            </w:tcBorders>
          </w:tcPr>
          <w:p w14:paraId="5A1723FC" w14:textId="77777777" w:rsidR="00F04873" w:rsidRPr="00EB4117" w:rsidRDefault="00F04873" w:rsidP="00C62758">
            <w:pPr>
              <w:spacing w:before="0"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V</w:t>
            </w:r>
            <w:r>
              <w:rPr>
                <w:sz w:val="16"/>
                <w:szCs w:val="16"/>
                <w:lang w:eastAsia="zh-CN"/>
              </w:rPr>
              <w:t>ariables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14:paraId="44CC5EA7" w14:textId="77777777" w:rsidR="00F04873" w:rsidRPr="00EB4117" w:rsidRDefault="00F04873" w:rsidP="00C62758">
            <w:pPr>
              <w:spacing w:before="0" w:after="0"/>
              <w:rPr>
                <w:sz w:val="16"/>
                <w:szCs w:val="16"/>
              </w:rPr>
            </w:pPr>
            <w:r w:rsidRPr="00EB4117">
              <w:rPr>
                <w:sz w:val="16"/>
                <w:szCs w:val="16"/>
              </w:rPr>
              <w:t>Beta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14:paraId="6F57F9EB" w14:textId="77777777" w:rsidR="00F04873" w:rsidRPr="00EB4117" w:rsidRDefault="00F04873" w:rsidP="00C62758">
            <w:pPr>
              <w:spacing w:before="0" w:after="0"/>
              <w:rPr>
                <w:sz w:val="16"/>
                <w:szCs w:val="16"/>
              </w:rPr>
            </w:pPr>
            <w:r w:rsidRPr="00EB411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.E.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14:paraId="1D1B90A1" w14:textId="77777777" w:rsidR="00F04873" w:rsidRPr="00EB4117" w:rsidRDefault="00F04873" w:rsidP="00C62758">
            <w:pPr>
              <w:spacing w:before="0" w:after="0"/>
              <w:rPr>
                <w:sz w:val="16"/>
                <w:szCs w:val="16"/>
              </w:rPr>
            </w:pPr>
            <w:r w:rsidRPr="00EB4117">
              <w:rPr>
                <w:sz w:val="16"/>
                <w:szCs w:val="16"/>
              </w:rPr>
              <w:t>P</w:t>
            </w:r>
          </w:p>
        </w:tc>
      </w:tr>
      <w:tr w:rsidR="00F04873" w:rsidRPr="00DD518D" w14:paraId="07ADDECE" w14:textId="77777777" w:rsidTr="00C62758">
        <w:trPr>
          <w:trHeight w:val="340"/>
        </w:trPr>
        <w:tc>
          <w:tcPr>
            <w:tcW w:w="2074" w:type="dxa"/>
            <w:tcBorders>
              <w:top w:val="single" w:sz="12" w:space="0" w:color="auto"/>
              <w:bottom w:val="nil"/>
            </w:tcBorders>
          </w:tcPr>
          <w:p w14:paraId="131209D2" w14:textId="77777777" w:rsidR="00F04873" w:rsidRPr="00EB4117" w:rsidRDefault="00F04873" w:rsidP="00C62758">
            <w:pPr>
              <w:spacing w:before="0" w:after="0"/>
              <w:rPr>
                <w:sz w:val="16"/>
                <w:szCs w:val="16"/>
              </w:rPr>
            </w:pPr>
            <w:r w:rsidRPr="00EB4117">
              <w:rPr>
                <w:sz w:val="16"/>
                <w:szCs w:val="16"/>
              </w:rPr>
              <w:t>Age (per one year)</w:t>
            </w:r>
          </w:p>
        </w:tc>
        <w:tc>
          <w:tcPr>
            <w:tcW w:w="2074" w:type="dxa"/>
            <w:tcBorders>
              <w:top w:val="single" w:sz="12" w:space="0" w:color="auto"/>
              <w:bottom w:val="nil"/>
            </w:tcBorders>
          </w:tcPr>
          <w:p w14:paraId="360F6A9F" w14:textId="77777777" w:rsidR="00F04873" w:rsidRPr="00EB4117" w:rsidRDefault="00F04873" w:rsidP="00C62758">
            <w:pPr>
              <w:spacing w:before="0" w:after="0"/>
              <w:rPr>
                <w:sz w:val="16"/>
                <w:szCs w:val="16"/>
              </w:rPr>
            </w:pPr>
            <w:r w:rsidRPr="00EB4117">
              <w:rPr>
                <w:sz w:val="16"/>
                <w:szCs w:val="16"/>
              </w:rPr>
              <w:t>0.0003</w:t>
            </w:r>
          </w:p>
        </w:tc>
        <w:tc>
          <w:tcPr>
            <w:tcW w:w="2074" w:type="dxa"/>
            <w:tcBorders>
              <w:top w:val="single" w:sz="12" w:space="0" w:color="auto"/>
              <w:bottom w:val="nil"/>
            </w:tcBorders>
          </w:tcPr>
          <w:p w14:paraId="087A2B7C" w14:textId="77777777" w:rsidR="00F04873" w:rsidRPr="00EB4117" w:rsidRDefault="00F04873" w:rsidP="00C62758">
            <w:pPr>
              <w:spacing w:before="0" w:after="0"/>
              <w:rPr>
                <w:sz w:val="16"/>
                <w:szCs w:val="16"/>
              </w:rPr>
            </w:pPr>
            <w:r w:rsidRPr="00EB4117">
              <w:rPr>
                <w:sz w:val="16"/>
                <w:szCs w:val="16"/>
              </w:rPr>
              <w:t>0.001</w:t>
            </w:r>
          </w:p>
        </w:tc>
        <w:tc>
          <w:tcPr>
            <w:tcW w:w="2074" w:type="dxa"/>
            <w:tcBorders>
              <w:top w:val="single" w:sz="12" w:space="0" w:color="auto"/>
              <w:bottom w:val="nil"/>
            </w:tcBorders>
          </w:tcPr>
          <w:p w14:paraId="51E2DFBB" w14:textId="77777777" w:rsidR="00F04873" w:rsidRPr="00EB4117" w:rsidRDefault="00F04873" w:rsidP="00C62758">
            <w:pPr>
              <w:spacing w:before="0" w:after="0"/>
              <w:rPr>
                <w:sz w:val="16"/>
                <w:szCs w:val="16"/>
              </w:rPr>
            </w:pPr>
            <w:r w:rsidRPr="00EB4117">
              <w:rPr>
                <w:sz w:val="16"/>
                <w:szCs w:val="16"/>
              </w:rPr>
              <w:t>0.82</w:t>
            </w:r>
          </w:p>
        </w:tc>
      </w:tr>
      <w:tr w:rsidR="00F04873" w:rsidRPr="00DD518D" w14:paraId="174B5424" w14:textId="77777777" w:rsidTr="00C62758">
        <w:trPr>
          <w:trHeight w:val="340"/>
        </w:trPr>
        <w:tc>
          <w:tcPr>
            <w:tcW w:w="2074" w:type="dxa"/>
            <w:tcBorders>
              <w:top w:val="nil"/>
              <w:bottom w:val="single" w:sz="12" w:space="0" w:color="auto"/>
            </w:tcBorders>
          </w:tcPr>
          <w:p w14:paraId="34493E75" w14:textId="77777777" w:rsidR="00F04873" w:rsidRPr="00EB4117" w:rsidRDefault="00F04873" w:rsidP="00C62758">
            <w:pPr>
              <w:spacing w:before="0" w:after="0"/>
              <w:rPr>
                <w:sz w:val="16"/>
                <w:szCs w:val="16"/>
              </w:rPr>
            </w:pPr>
            <w:r w:rsidRPr="00EB4117">
              <w:rPr>
                <w:sz w:val="16"/>
                <w:szCs w:val="16"/>
              </w:rPr>
              <w:t>Women Vs Men</w:t>
            </w:r>
          </w:p>
        </w:tc>
        <w:tc>
          <w:tcPr>
            <w:tcW w:w="2074" w:type="dxa"/>
            <w:tcBorders>
              <w:top w:val="nil"/>
              <w:bottom w:val="single" w:sz="12" w:space="0" w:color="auto"/>
            </w:tcBorders>
          </w:tcPr>
          <w:p w14:paraId="78EDDC20" w14:textId="77777777" w:rsidR="00F04873" w:rsidRPr="00EB4117" w:rsidRDefault="00F04873" w:rsidP="00C62758">
            <w:pPr>
              <w:spacing w:before="0" w:after="0"/>
              <w:rPr>
                <w:sz w:val="16"/>
                <w:szCs w:val="16"/>
              </w:rPr>
            </w:pPr>
            <w:r w:rsidRPr="00EB4117">
              <w:rPr>
                <w:sz w:val="16"/>
                <w:szCs w:val="16"/>
              </w:rPr>
              <w:t>0.0052</w:t>
            </w:r>
          </w:p>
        </w:tc>
        <w:tc>
          <w:tcPr>
            <w:tcW w:w="2074" w:type="dxa"/>
            <w:tcBorders>
              <w:top w:val="nil"/>
              <w:bottom w:val="single" w:sz="12" w:space="0" w:color="auto"/>
            </w:tcBorders>
          </w:tcPr>
          <w:p w14:paraId="5822BEB8" w14:textId="77777777" w:rsidR="00F04873" w:rsidRPr="00EB4117" w:rsidRDefault="00F04873" w:rsidP="00C62758">
            <w:pPr>
              <w:spacing w:before="0" w:after="0"/>
              <w:rPr>
                <w:sz w:val="16"/>
                <w:szCs w:val="16"/>
              </w:rPr>
            </w:pPr>
            <w:r w:rsidRPr="00EB4117">
              <w:rPr>
                <w:sz w:val="16"/>
                <w:szCs w:val="16"/>
              </w:rPr>
              <w:t>0.028</w:t>
            </w:r>
          </w:p>
        </w:tc>
        <w:tc>
          <w:tcPr>
            <w:tcW w:w="2074" w:type="dxa"/>
            <w:tcBorders>
              <w:top w:val="nil"/>
              <w:bottom w:val="single" w:sz="12" w:space="0" w:color="auto"/>
            </w:tcBorders>
          </w:tcPr>
          <w:p w14:paraId="47FB85DD" w14:textId="77777777" w:rsidR="00F04873" w:rsidRPr="00EB4117" w:rsidRDefault="00F04873" w:rsidP="00C62758">
            <w:pPr>
              <w:spacing w:before="0" w:after="0"/>
              <w:rPr>
                <w:sz w:val="16"/>
                <w:szCs w:val="16"/>
              </w:rPr>
            </w:pPr>
            <w:r w:rsidRPr="00EB4117">
              <w:rPr>
                <w:sz w:val="16"/>
                <w:szCs w:val="16"/>
              </w:rPr>
              <w:t>0.85</w:t>
            </w:r>
          </w:p>
        </w:tc>
      </w:tr>
    </w:tbl>
    <w:p w14:paraId="552C9719" w14:textId="45F8B708" w:rsidR="00F04873" w:rsidRDefault="00F04873" w:rsidP="00FF135C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14:paraId="03A88247" w14:textId="007913DA" w:rsidR="00FF135C" w:rsidRPr="00FF135C" w:rsidRDefault="00FF135C" w:rsidP="00FF135C">
      <w:pPr>
        <w:rPr>
          <w:rFonts w:cs="Times New Roman"/>
          <w:sz w:val="20"/>
          <w:szCs w:val="20"/>
        </w:rPr>
      </w:pPr>
      <w:r w:rsidRPr="00FF135C">
        <w:rPr>
          <w:rFonts w:cs="Times New Roman" w:hint="eastAsia"/>
          <w:sz w:val="20"/>
          <w:szCs w:val="20"/>
        </w:rPr>
        <w:lastRenderedPageBreak/>
        <w:t>T</w:t>
      </w:r>
      <w:r w:rsidRPr="00FF135C">
        <w:rPr>
          <w:rFonts w:cs="Times New Roman"/>
          <w:sz w:val="20"/>
          <w:szCs w:val="20"/>
        </w:rPr>
        <w:t>able S</w:t>
      </w:r>
      <w:r w:rsidR="003A4820">
        <w:rPr>
          <w:rFonts w:cs="Times New Roman"/>
          <w:sz w:val="20"/>
          <w:szCs w:val="20"/>
        </w:rPr>
        <w:t>6</w:t>
      </w:r>
      <w:r w:rsidRPr="00FF135C">
        <w:rPr>
          <w:rFonts w:cs="Times New Roman"/>
          <w:sz w:val="20"/>
          <w:szCs w:val="20"/>
        </w:rPr>
        <w:t xml:space="preserve">. Causal associations between Gamma-Glu-Leu and </w:t>
      </w:r>
      <w:bookmarkStart w:id="0" w:name="_GoBack"/>
      <w:r w:rsidR="003A4820">
        <w:rPr>
          <w:rFonts w:cs="Times New Roman"/>
          <w:sz w:val="20"/>
          <w:szCs w:val="20"/>
        </w:rPr>
        <w:t xml:space="preserve">the </w:t>
      </w:r>
      <w:bookmarkEnd w:id="0"/>
      <w:r w:rsidRPr="00FF135C">
        <w:rPr>
          <w:rFonts w:cs="Times New Roman"/>
          <w:sz w:val="20"/>
          <w:szCs w:val="20"/>
        </w:rPr>
        <w:t>cardio-metabolic risk factors (N=1062).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102"/>
        <w:gridCol w:w="1414"/>
        <w:gridCol w:w="2194"/>
        <w:gridCol w:w="1410"/>
      </w:tblGrid>
      <w:tr w:rsidR="00FF135C" w:rsidRPr="002C26C7" w14:paraId="060ED5C0" w14:textId="77777777" w:rsidTr="00C62758">
        <w:trPr>
          <w:trHeight w:val="340"/>
        </w:trPr>
        <w:tc>
          <w:tcPr>
            <w:tcW w:w="135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A89D9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C26C7">
              <w:rPr>
                <w:rFonts w:eastAsia="等线" w:cs="Times New Roman"/>
                <w:color w:val="000000"/>
                <w:sz w:val="16"/>
                <w:szCs w:val="16"/>
              </w:rPr>
              <w:t>Outcomes</w:t>
            </w:r>
          </w:p>
        </w:tc>
        <w:tc>
          <w:tcPr>
            <w:tcW w:w="179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7428B" w14:textId="77777777" w:rsidR="00FF135C" w:rsidRPr="002C26C7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C26C7">
              <w:rPr>
                <w:rFonts w:eastAsia="等线" w:cs="Times New Roman"/>
                <w:color w:val="000000"/>
                <w:sz w:val="16"/>
                <w:szCs w:val="16"/>
              </w:rPr>
              <w:t xml:space="preserve">Observational association </w:t>
            </w:r>
          </w:p>
        </w:tc>
        <w:tc>
          <w:tcPr>
            <w:tcW w:w="184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099F4" w14:textId="77777777" w:rsidR="00FF135C" w:rsidRPr="002C26C7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C26C7">
              <w:rPr>
                <w:rFonts w:eastAsia="等线" w:cs="Times New Roman"/>
                <w:color w:val="000000"/>
                <w:sz w:val="16"/>
                <w:szCs w:val="16"/>
              </w:rPr>
              <w:t>Causal assoc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iation</w:t>
            </w:r>
          </w:p>
        </w:tc>
      </w:tr>
      <w:tr w:rsidR="00FF135C" w:rsidRPr="002C26C7" w14:paraId="240FD1A9" w14:textId="77777777" w:rsidTr="00C62758">
        <w:trPr>
          <w:trHeight w:val="340"/>
        </w:trPr>
        <w:tc>
          <w:tcPr>
            <w:tcW w:w="135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22ACB65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C98E59" w14:textId="77777777" w:rsidR="00FF135C" w:rsidRPr="002C26C7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Beta</w:t>
            </w:r>
            <w:r w:rsidRPr="002C26C7">
              <w:rPr>
                <w:rFonts w:eastAsia="等线" w:cs="Times New Roman"/>
                <w:color w:val="000000"/>
                <w:sz w:val="16"/>
                <w:szCs w:val="16"/>
              </w:rPr>
              <w:t xml:space="preserve"> (95%CI)</w:t>
            </w: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6D010" w14:textId="77777777" w:rsidR="00FF135C" w:rsidRPr="002C26C7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C26C7">
              <w:rPr>
                <w:rFonts w:eastAsia="等线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1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48DD96" w14:textId="77777777" w:rsidR="00FF135C" w:rsidRPr="002C26C7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/>
                <w:color w:val="000000"/>
                <w:sz w:val="16"/>
                <w:szCs w:val="16"/>
              </w:rPr>
              <w:t>Beta</w:t>
            </w:r>
            <w:r w:rsidRPr="002C26C7">
              <w:rPr>
                <w:rFonts w:eastAsia="等线" w:cs="Times New Roman"/>
                <w:color w:val="000000"/>
                <w:sz w:val="16"/>
                <w:szCs w:val="16"/>
              </w:rPr>
              <w:t xml:space="preserve"> (95%CI)</w:t>
            </w:r>
          </w:p>
        </w:tc>
        <w:tc>
          <w:tcPr>
            <w:tcW w:w="7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69B349" w14:textId="77777777" w:rsidR="00FF135C" w:rsidRPr="002C26C7" w:rsidRDefault="00FF135C" w:rsidP="00FF135C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2C26C7">
              <w:rPr>
                <w:rFonts w:eastAsia="等线" w:cs="Times New Roman"/>
                <w:color w:val="000000"/>
                <w:sz w:val="16"/>
                <w:szCs w:val="16"/>
              </w:rPr>
              <w:t>P</w:t>
            </w:r>
          </w:p>
        </w:tc>
      </w:tr>
      <w:tr w:rsidR="00FF135C" w:rsidRPr="002C26C7" w14:paraId="0C983ADB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B0794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C3A6D">
              <w:rPr>
                <w:rFonts w:eastAsia="等线" w:cs="Times New Roman" w:hint="eastAsia"/>
                <w:color w:val="000000"/>
                <w:sz w:val="16"/>
                <w:szCs w:val="16"/>
              </w:rPr>
              <w:t>BMI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81AD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0.38(0.32,0.44)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17335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6.47E-34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D9C4A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0.5(0.22,0.79)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62CE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4.75E-04</w:t>
            </w:r>
          </w:p>
        </w:tc>
      </w:tr>
      <w:tr w:rsidR="00FF135C" w:rsidRPr="002C26C7" w14:paraId="689C364C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688A6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C3A6D">
              <w:rPr>
                <w:rFonts w:eastAsia="等线" w:cs="Times New Roman" w:hint="eastAsia"/>
                <w:color w:val="000000"/>
                <w:sz w:val="16"/>
                <w:szCs w:val="16"/>
              </w:rPr>
              <w:t>WC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51EC6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0.34(0.28,0.4)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A5CEE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6.03E-28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C0FD8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0.62(0.32,0.92)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8B534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4.80E-05</w:t>
            </w:r>
          </w:p>
        </w:tc>
      </w:tr>
      <w:tr w:rsidR="00FF135C" w:rsidRPr="002C26C7" w14:paraId="7D98C5BC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BFA78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C3A6D">
              <w:rPr>
                <w:rFonts w:eastAsia="等线" w:cs="Times New Roman" w:hint="eastAsia"/>
                <w:color w:val="000000"/>
                <w:sz w:val="16"/>
                <w:szCs w:val="16"/>
              </w:rPr>
              <w:t>W/H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4A6E8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0.27(0.21,0.33)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3FFE8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1.37E-19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10CB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0.5(0.23,0.77)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A075A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3.68E-04</w:t>
            </w:r>
          </w:p>
        </w:tc>
      </w:tr>
      <w:tr w:rsidR="00FF135C" w:rsidRPr="002C26C7" w14:paraId="0348907A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6A66B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C3A6D">
              <w:rPr>
                <w:rFonts w:eastAsia="等线" w:cs="Times New Roman" w:hint="eastAsia"/>
                <w:color w:val="000000"/>
                <w:sz w:val="16"/>
                <w:szCs w:val="16"/>
              </w:rPr>
              <w:t>SBP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B5114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0.34(0.28,0.4)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24FEC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8.42E-31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0DAB0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0.53(0.26,0.8)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2767F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1.45E-04</w:t>
            </w:r>
          </w:p>
        </w:tc>
      </w:tr>
      <w:tr w:rsidR="00FF135C" w:rsidRPr="002C26C7" w14:paraId="31EB33FC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B3D7D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C3A6D">
              <w:rPr>
                <w:rFonts w:eastAsia="等线" w:cs="Times New Roman" w:hint="eastAsia"/>
                <w:color w:val="000000"/>
                <w:sz w:val="16"/>
                <w:szCs w:val="16"/>
              </w:rPr>
              <w:t>DBP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9B7D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0.34(0.28,0.4)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C1F0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8.86E-28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3B828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0.58(0.28,0.87)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C9133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1.04E-04</w:t>
            </w:r>
          </w:p>
        </w:tc>
      </w:tr>
      <w:tr w:rsidR="00FF135C" w:rsidRPr="002C26C7" w14:paraId="592EF630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617F3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>
              <w:rPr>
                <w:rFonts w:eastAsia="等线" w:cs="Times New Roman" w:hint="eastAsia"/>
                <w:color w:val="000000"/>
                <w:sz w:val="16"/>
                <w:szCs w:val="16"/>
              </w:rPr>
              <w:t>T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1911A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0.22(0.16,0.28)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8BC1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2.56E-12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47DF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0.31(0.05,0.57)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03145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2.28E-02</w:t>
            </w:r>
          </w:p>
        </w:tc>
      </w:tr>
      <w:tr w:rsidR="00FF135C" w:rsidRPr="002C26C7" w14:paraId="5A7DA466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76C45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C3A6D">
              <w:rPr>
                <w:rFonts w:eastAsia="等线" w:cs="Times New Roman" w:hint="eastAsia"/>
                <w:color w:val="000000"/>
                <w:sz w:val="16"/>
                <w:szCs w:val="16"/>
              </w:rPr>
              <w:t>TG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1954B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0.39(0.33,0.44)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92C66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1.56E-36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909D7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0.42(0.15,0.69)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B4D35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2.68E-03</w:t>
            </w:r>
          </w:p>
        </w:tc>
      </w:tr>
      <w:tr w:rsidR="00FF135C" w:rsidRPr="002C26C7" w14:paraId="529D2D54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8B519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C3A6D">
              <w:rPr>
                <w:rFonts w:eastAsia="等线" w:cs="Times New Roman" w:hint="eastAsia"/>
                <w:color w:val="000000"/>
                <w:sz w:val="16"/>
                <w:szCs w:val="16"/>
              </w:rPr>
              <w:t>Uric acid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843F7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0.16(0.11,0.22)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44A4D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1.59E-08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33134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0.31(0.07,0.56)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91CD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1.28E-02</w:t>
            </w:r>
          </w:p>
        </w:tc>
      </w:tr>
      <w:tr w:rsidR="00FF135C" w:rsidRPr="002C26C7" w14:paraId="45076231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0D0C5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C3A6D">
              <w:rPr>
                <w:rFonts w:eastAsia="等线" w:cs="Times New Roman" w:hint="eastAsia"/>
                <w:color w:val="000000"/>
                <w:sz w:val="16"/>
                <w:szCs w:val="16"/>
              </w:rPr>
              <w:t>HDL-C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60CEE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-0.06(-0.12,0)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AC793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6.03E-02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72653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0.01(-0.24,0.27)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6026A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9.34E-01</w:t>
            </w:r>
          </w:p>
        </w:tc>
      </w:tr>
      <w:tr w:rsidR="00FF135C" w:rsidRPr="002C26C7" w14:paraId="0D24FD64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EC8CB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C3A6D">
              <w:rPr>
                <w:rFonts w:eastAsia="等线" w:cs="Times New Roman" w:hint="eastAsia"/>
                <w:color w:val="000000"/>
                <w:sz w:val="16"/>
                <w:szCs w:val="16"/>
              </w:rPr>
              <w:t>LDL-C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E92A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0.09(0.03,0.15)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2CCCB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4.70E-03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76E19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0.23(-0.03,0.49)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79391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8.38E-02</w:t>
            </w:r>
          </w:p>
        </w:tc>
      </w:tr>
      <w:tr w:rsidR="00FF135C" w:rsidRPr="002C26C7" w14:paraId="4FAC05E3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9A564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C3A6D">
              <w:rPr>
                <w:rFonts w:eastAsia="等线" w:cs="Times New Roman" w:hint="eastAsia"/>
                <w:color w:val="000000"/>
                <w:sz w:val="16"/>
                <w:szCs w:val="16"/>
              </w:rPr>
              <w:t>Insulin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AD2C7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0.39(0.33,0.45)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51A3F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1.48E-36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CC9C3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0.57(0.28,0.86)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526BD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1.43E-04</w:t>
            </w:r>
          </w:p>
        </w:tc>
      </w:tr>
      <w:tr w:rsidR="00FF135C" w:rsidRPr="002C26C7" w14:paraId="67F89639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ABE84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C3A6D">
              <w:rPr>
                <w:rFonts w:eastAsia="等线" w:cs="Times New Roman" w:hint="eastAsia"/>
                <w:color w:val="000000"/>
                <w:sz w:val="16"/>
                <w:szCs w:val="16"/>
              </w:rPr>
              <w:t>FPG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B9AC1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0.27(0.21,0.33)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CBEEC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6.67E-18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53149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0.4(0.12,0.67)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9749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2.16E-03</w:t>
            </w:r>
          </w:p>
        </w:tc>
      </w:tr>
      <w:tr w:rsidR="00FF135C" w:rsidRPr="002C26C7" w14:paraId="73E24F07" w14:textId="77777777" w:rsidTr="00C62758">
        <w:trPr>
          <w:trHeight w:val="340"/>
        </w:trPr>
        <w:tc>
          <w:tcPr>
            <w:tcW w:w="13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A7E638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C3A6D">
              <w:rPr>
                <w:rFonts w:eastAsia="等线" w:cs="Times New Roman" w:hint="eastAsia"/>
                <w:color w:val="000000"/>
                <w:sz w:val="16"/>
                <w:szCs w:val="16"/>
              </w:rPr>
              <w:t>HOMA-IR</w:t>
            </w:r>
          </w:p>
        </w:tc>
        <w:tc>
          <w:tcPr>
            <w:tcW w:w="107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237C032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0.42(0.36,0.48)</w:t>
            </w:r>
          </w:p>
        </w:tc>
        <w:tc>
          <w:tcPr>
            <w:tcW w:w="72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D50D71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1.84E-42</w:t>
            </w:r>
          </w:p>
        </w:tc>
        <w:tc>
          <w:tcPr>
            <w:tcW w:w="112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B716245" w14:textId="77777777" w:rsidR="00FF135C" w:rsidRPr="002C26C7" w:rsidRDefault="00FF135C" w:rsidP="00FF135C">
            <w:pPr>
              <w:spacing w:before="0" w:after="0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0.62(0.32,0.91)</w:t>
            </w:r>
          </w:p>
        </w:tc>
        <w:tc>
          <w:tcPr>
            <w:tcW w:w="72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D3D013" w14:textId="77777777" w:rsidR="00FF135C" w:rsidRPr="002C26C7" w:rsidRDefault="00FF135C" w:rsidP="00FF135C">
            <w:pPr>
              <w:spacing w:before="0" w:after="0"/>
              <w:jc w:val="right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B12FD4">
              <w:rPr>
                <w:rFonts w:eastAsia="等线" w:cs="Times New Roman" w:hint="eastAsia"/>
                <w:color w:val="000000"/>
                <w:sz w:val="16"/>
                <w:szCs w:val="16"/>
              </w:rPr>
              <w:t>3.60E-05</w:t>
            </w:r>
          </w:p>
        </w:tc>
      </w:tr>
    </w:tbl>
    <w:p w14:paraId="45D485D7" w14:textId="4D9CDC29" w:rsidR="00DD518D" w:rsidRPr="00C62758" w:rsidRDefault="00FF135C" w:rsidP="00C62758">
      <w:pPr>
        <w:spacing w:beforeLines="50" w:after="0"/>
        <w:rPr>
          <w:rFonts w:eastAsia="等线" w:cs="Times New Roman" w:hint="eastAsia"/>
          <w:color w:val="000000"/>
          <w:sz w:val="20"/>
          <w:szCs w:val="20"/>
        </w:rPr>
      </w:pPr>
      <w:r>
        <w:rPr>
          <w:rFonts w:cs="Times New Roman"/>
          <w:sz w:val="20"/>
          <w:szCs w:val="21"/>
        </w:rPr>
        <w:t>Data was shown as B</w:t>
      </w:r>
      <w:r>
        <w:rPr>
          <w:rFonts w:cs="Times New Roman" w:hint="eastAsia"/>
          <w:sz w:val="20"/>
          <w:szCs w:val="21"/>
        </w:rPr>
        <w:t>eta</w:t>
      </w:r>
      <w:r>
        <w:rPr>
          <w:rFonts w:cs="Times New Roman"/>
          <w:sz w:val="20"/>
          <w:szCs w:val="21"/>
        </w:rPr>
        <w:t xml:space="preserve"> (95%CI). The B</w:t>
      </w:r>
      <w:r>
        <w:rPr>
          <w:rFonts w:cs="Times New Roman" w:hint="eastAsia"/>
          <w:sz w:val="20"/>
          <w:szCs w:val="21"/>
        </w:rPr>
        <w:t>eta</w:t>
      </w:r>
      <w:r>
        <w:rPr>
          <w:rFonts w:cs="Times New Roman"/>
          <w:sz w:val="20"/>
          <w:szCs w:val="21"/>
        </w:rPr>
        <w:t xml:space="preserve"> was adjusted for age and sex. </w:t>
      </w:r>
      <w:r w:rsidRPr="004E58FB">
        <w:rPr>
          <w:rFonts w:cs="Times New Roman"/>
          <w:sz w:val="20"/>
          <w:szCs w:val="21"/>
        </w:rPr>
        <w:t xml:space="preserve">BMI, body mass index; WC, waist circumference; W/H ratio, </w:t>
      </w:r>
      <w:r>
        <w:rPr>
          <w:rFonts w:cs="Times New Roman"/>
          <w:sz w:val="20"/>
          <w:szCs w:val="21"/>
        </w:rPr>
        <w:t xml:space="preserve">ratio of </w:t>
      </w:r>
      <w:r w:rsidRPr="004E58FB">
        <w:rPr>
          <w:rFonts w:cs="Times New Roman"/>
          <w:sz w:val="20"/>
          <w:szCs w:val="21"/>
        </w:rPr>
        <w:t>waist circumference to hip circumference; SBP, systolic blood pressure; DBP, diastolic blood pressure; TG, triglycerides; HDL-C, high density lipoprotein cholesterol; TC, total cholesterol; LDL-C, low-density lipoprotein cholesterol; HOMA-IR, homeostasis model assessment of insulin resistance</w:t>
      </w:r>
      <w:r w:rsidR="003A4820">
        <w:rPr>
          <w:rFonts w:cs="Times New Roman"/>
          <w:sz w:val="20"/>
          <w:szCs w:val="21"/>
        </w:rPr>
        <w:t>;</w:t>
      </w:r>
      <w:r>
        <w:rPr>
          <w:rFonts w:eastAsia="等线" w:cs="Times New Roman"/>
          <w:color w:val="000000"/>
          <w:sz w:val="20"/>
          <w:szCs w:val="20"/>
        </w:rPr>
        <w:t xml:space="preserve"> CI, </w:t>
      </w:r>
      <w:r w:rsidRPr="00140E67">
        <w:rPr>
          <w:rFonts w:eastAsia="等线" w:cs="Times New Roman"/>
          <w:color w:val="000000"/>
          <w:sz w:val="20"/>
          <w:szCs w:val="20"/>
        </w:rPr>
        <w:t>confidence interval</w:t>
      </w:r>
      <w:r>
        <w:rPr>
          <w:rFonts w:eastAsia="等线" w:cs="Times New Roman"/>
          <w:color w:val="000000"/>
          <w:sz w:val="20"/>
          <w:szCs w:val="20"/>
        </w:rPr>
        <w:t>.</w:t>
      </w:r>
    </w:p>
    <w:sectPr w:rsidR="00DD518D" w:rsidRPr="00C62758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778BF" w14:textId="77777777" w:rsidR="008820D9" w:rsidRDefault="008820D9" w:rsidP="00117666">
      <w:pPr>
        <w:spacing w:after="0"/>
      </w:pPr>
      <w:r>
        <w:separator/>
      </w:r>
    </w:p>
  </w:endnote>
  <w:endnote w:type="continuationSeparator" w:id="0">
    <w:p w14:paraId="768D1004" w14:textId="77777777" w:rsidR="008820D9" w:rsidRDefault="008820D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F04873" w:rsidRPr="00577C4C" w:rsidRDefault="00F04873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F04873" w:rsidRPr="00577C4C" w:rsidRDefault="00F0487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3420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F04873" w:rsidRPr="00577C4C" w:rsidRDefault="00F0487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34208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F04873" w:rsidRPr="00577C4C" w:rsidRDefault="00F04873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F04873" w:rsidRPr="00577C4C" w:rsidRDefault="00F0487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6275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F04873" w:rsidRPr="00577C4C" w:rsidRDefault="00F0487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62758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2910D" w14:textId="77777777" w:rsidR="008820D9" w:rsidRDefault="008820D9" w:rsidP="00117666">
      <w:pPr>
        <w:spacing w:after="0"/>
      </w:pPr>
      <w:r>
        <w:separator/>
      </w:r>
    </w:p>
  </w:footnote>
  <w:footnote w:type="continuationSeparator" w:id="0">
    <w:p w14:paraId="7A663293" w14:textId="77777777" w:rsidR="008820D9" w:rsidRDefault="008820D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2CBDE" w14:textId="6B1BE063" w:rsidR="00F04873" w:rsidRDefault="00F04873">
    <w:pPr>
      <w:pStyle w:val="af3"/>
    </w:pPr>
    <w:r>
      <w:rPr>
        <w:noProof/>
        <w:lang w:eastAsia="zh-CN"/>
      </w:rPr>
      <w:drawing>
        <wp:inline distT="0" distB="0" distL="0" distR="0" wp14:anchorId="207A6DAC" wp14:editId="522185EE">
          <wp:extent cx="1383665" cy="494030"/>
          <wp:effectExtent l="0" t="0" r="6985" b="127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E6227" w14:textId="7EE181DE" w:rsidR="00F04873" w:rsidRDefault="00F04873">
    <w:pPr>
      <w:pStyle w:val="af3"/>
    </w:pPr>
    <w:r>
      <w:rPr>
        <w:noProof/>
        <w:lang w:eastAsia="zh-CN"/>
      </w:rPr>
      <w:drawing>
        <wp:inline distT="0" distB="0" distL="0" distR="0" wp14:anchorId="6151174C" wp14:editId="22CF1EE8">
          <wp:extent cx="1383665" cy="494030"/>
          <wp:effectExtent l="0" t="0" r="6985" b="127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F04873" w:rsidRPr="009151AA" w:rsidRDefault="00F04873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F04873" w:rsidRDefault="00F04873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31D12"/>
    <w:rsid w:val="001549D3"/>
    <w:rsid w:val="00160065"/>
    <w:rsid w:val="00177D84"/>
    <w:rsid w:val="001C2510"/>
    <w:rsid w:val="001D7E0C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6CFF"/>
    <w:rsid w:val="003A4820"/>
    <w:rsid w:val="003D2F2D"/>
    <w:rsid w:val="00401590"/>
    <w:rsid w:val="00447801"/>
    <w:rsid w:val="00452E9C"/>
    <w:rsid w:val="004735C8"/>
    <w:rsid w:val="00474BBE"/>
    <w:rsid w:val="004947A6"/>
    <w:rsid w:val="004961FF"/>
    <w:rsid w:val="004E440E"/>
    <w:rsid w:val="00517A89"/>
    <w:rsid w:val="005250F2"/>
    <w:rsid w:val="00593EEA"/>
    <w:rsid w:val="005A5EEE"/>
    <w:rsid w:val="005D4055"/>
    <w:rsid w:val="005F7448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20D9"/>
    <w:rsid w:val="00885156"/>
    <w:rsid w:val="009151AA"/>
    <w:rsid w:val="0093429D"/>
    <w:rsid w:val="00943573"/>
    <w:rsid w:val="00953739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4208"/>
    <w:rsid w:val="00B37F4D"/>
    <w:rsid w:val="00BD1BD3"/>
    <w:rsid w:val="00BE252C"/>
    <w:rsid w:val="00C52A7B"/>
    <w:rsid w:val="00C56BAF"/>
    <w:rsid w:val="00C62758"/>
    <w:rsid w:val="00C679AA"/>
    <w:rsid w:val="00C75972"/>
    <w:rsid w:val="00CD066B"/>
    <w:rsid w:val="00CE4FEE"/>
    <w:rsid w:val="00D060CF"/>
    <w:rsid w:val="00D12095"/>
    <w:rsid w:val="00DB59C3"/>
    <w:rsid w:val="00DC259A"/>
    <w:rsid w:val="00DD518D"/>
    <w:rsid w:val="00DE23E8"/>
    <w:rsid w:val="00DF2331"/>
    <w:rsid w:val="00E52377"/>
    <w:rsid w:val="00E537AD"/>
    <w:rsid w:val="00E64E17"/>
    <w:rsid w:val="00E866C9"/>
    <w:rsid w:val="00EA3D3C"/>
    <w:rsid w:val="00EC090A"/>
    <w:rsid w:val="00ED0CEF"/>
    <w:rsid w:val="00ED20B5"/>
    <w:rsid w:val="00F04873"/>
    <w:rsid w:val="00F46900"/>
    <w:rsid w:val="00F61D89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54DADD-7170-4D04-9F5D-820BBAD1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Microsoft 帐户</cp:lastModifiedBy>
  <cp:revision>2</cp:revision>
  <cp:lastPrinted>2022-05-04T07:28:00Z</cp:lastPrinted>
  <dcterms:created xsi:type="dcterms:W3CDTF">2022-09-10T09:56:00Z</dcterms:created>
  <dcterms:modified xsi:type="dcterms:W3CDTF">2022-09-10T09:56:00Z</dcterms:modified>
</cp:coreProperties>
</file>