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C2819" w14:textId="50A1FB8E" w:rsidR="00093E08" w:rsidRPr="00093E08" w:rsidRDefault="00093E08" w:rsidP="00093E08">
      <w:pPr>
        <w:spacing w:line="480" w:lineRule="auto"/>
        <w:rPr>
          <w:rFonts w:ascii="Arial" w:hAnsi="Arial" w:cs="Arial"/>
          <w:sz w:val="24"/>
          <w:szCs w:val="24"/>
        </w:rPr>
      </w:pPr>
      <w:r w:rsidRPr="00093E08">
        <w:rPr>
          <w:rFonts w:ascii="Arial" w:hAnsi="Arial" w:cs="Arial"/>
          <w:b/>
          <w:sz w:val="24"/>
          <w:szCs w:val="24"/>
        </w:rPr>
        <w:t>Supplemental Figure 1</w:t>
      </w:r>
      <w:r w:rsidRPr="00093E08">
        <w:rPr>
          <w:rFonts w:ascii="Arial" w:hAnsi="Arial" w:cs="Arial"/>
          <w:sz w:val="24"/>
          <w:szCs w:val="24"/>
        </w:rPr>
        <w:t xml:space="preserve">: </w:t>
      </w:r>
      <w:r w:rsidRPr="004A5AEB">
        <w:rPr>
          <w:rFonts w:ascii="Arial" w:hAnsi="Arial" w:cs="Arial"/>
          <w:b/>
          <w:sz w:val="24"/>
          <w:szCs w:val="24"/>
        </w:rPr>
        <w:t>A)</w:t>
      </w:r>
      <w:r w:rsidRPr="00093E08">
        <w:rPr>
          <w:rFonts w:ascii="Arial" w:hAnsi="Arial" w:cs="Arial"/>
          <w:sz w:val="24"/>
          <w:szCs w:val="24"/>
        </w:rPr>
        <w:t xml:space="preserve"> Western blot </w:t>
      </w:r>
      <w:r w:rsidR="000B660C">
        <w:rPr>
          <w:rFonts w:ascii="Arial" w:hAnsi="Arial" w:cs="Arial"/>
          <w:sz w:val="24"/>
          <w:szCs w:val="24"/>
        </w:rPr>
        <w:t xml:space="preserve">analysis of other critical MMR proteins after </w:t>
      </w:r>
      <w:r w:rsidR="00AF6396">
        <w:rPr>
          <w:rFonts w:ascii="Arial" w:hAnsi="Arial" w:cs="Arial"/>
          <w:sz w:val="24"/>
          <w:szCs w:val="24"/>
        </w:rPr>
        <w:t>n</w:t>
      </w:r>
      <w:r w:rsidR="000B660C">
        <w:rPr>
          <w:rFonts w:ascii="Arial" w:hAnsi="Arial" w:cs="Arial"/>
          <w:sz w:val="24"/>
          <w:szCs w:val="24"/>
        </w:rPr>
        <w:t>ilotinib treatment</w:t>
      </w:r>
      <w:r w:rsidR="00FD4F05">
        <w:rPr>
          <w:rFonts w:ascii="Arial" w:hAnsi="Arial" w:cs="Arial"/>
          <w:sz w:val="24"/>
          <w:szCs w:val="24"/>
        </w:rPr>
        <w:t xml:space="preserve"> including MSH6, MSH2, and Exo1 in HEK293 cells. No other protein was shown to significantly decrease after </w:t>
      </w:r>
      <w:r w:rsidR="00AF6396">
        <w:rPr>
          <w:rFonts w:ascii="Arial" w:hAnsi="Arial" w:cs="Arial"/>
          <w:sz w:val="24"/>
          <w:szCs w:val="24"/>
        </w:rPr>
        <w:t>n</w:t>
      </w:r>
      <w:r w:rsidR="00FD4F05">
        <w:rPr>
          <w:rFonts w:ascii="Arial" w:hAnsi="Arial" w:cs="Arial"/>
          <w:sz w:val="24"/>
          <w:szCs w:val="24"/>
        </w:rPr>
        <w:t>ilotinib treatment.</w:t>
      </w:r>
      <w:r>
        <w:rPr>
          <w:rFonts w:ascii="Arial" w:hAnsi="Arial" w:cs="Arial"/>
          <w:sz w:val="24"/>
          <w:szCs w:val="24"/>
        </w:rPr>
        <w:t xml:space="preserve"> </w:t>
      </w:r>
      <w:r w:rsidRPr="004A5AEB">
        <w:rPr>
          <w:rFonts w:ascii="Arial" w:hAnsi="Arial" w:cs="Arial"/>
          <w:b/>
          <w:sz w:val="24"/>
          <w:szCs w:val="24"/>
        </w:rPr>
        <w:t>B)</w:t>
      </w:r>
      <w:r w:rsidRPr="00093E08">
        <w:rPr>
          <w:rFonts w:ascii="Arial" w:hAnsi="Arial" w:cs="Arial"/>
          <w:sz w:val="24"/>
          <w:szCs w:val="24"/>
        </w:rPr>
        <w:t xml:space="preserve"> Western blot analysis of</w:t>
      </w:r>
      <w:r>
        <w:rPr>
          <w:rFonts w:ascii="Arial" w:hAnsi="Arial" w:cs="Arial"/>
          <w:sz w:val="24"/>
          <w:szCs w:val="24"/>
        </w:rPr>
        <w:t xml:space="preserve"> PMS2 in</w:t>
      </w:r>
      <w:r w:rsidRPr="00093E08">
        <w:rPr>
          <w:rFonts w:ascii="Arial" w:hAnsi="Arial" w:cs="Arial"/>
          <w:sz w:val="24"/>
          <w:szCs w:val="24"/>
        </w:rPr>
        <w:t xml:space="preserve"> HEK293 cells treated with Nilotinib</w:t>
      </w:r>
      <w:r>
        <w:rPr>
          <w:rFonts w:ascii="Arial" w:hAnsi="Arial" w:cs="Arial"/>
          <w:sz w:val="24"/>
          <w:szCs w:val="24"/>
        </w:rPr>
        <w:t xml:space="preserve">. PMS2 is an obligate heterodimer with MLH1 and nilotinib also </w:t>
      </w:r>
      <w:r w:rsidR="00FD4F05">
        <w:rPr>
          <w:rFonts w:ascii="Arial" w:hAnsi="Arial" w:cs="Arial"/>
          <w:sz w:val="24"/>
          <w:szCs w:val="24"/>
        </w:rPr>
        <w:t xml:space="preserve">induced a decrease </w:t>
      </w:r>
      <w:r>
        <w:rPr>
          <w:rFonts w:ascii="Arial" w:hAnsi="Arial" w:cs="Arial"/>
          <w:sz w:val="24"/>
          <w:szCs w:val="24"/>
        </w:rPr>
        <w:t>in PMS2</w:t>
      </w:r>
      <w:r w:rsidRPr="00093E08">
        <w:rPr>
          <w:rFonts w:ascii="Arial" w:hAnsi="Arial" w:cs="Arial"/>
          <w:sz w:val="24"/>
          <w:szCs w:val="24"/>
        </w:rPr>
        <w:t xml:space="preserve">. </w:t>
      </w:r>
    </w:p>
    <w:p w14:paraId="0CFFA0B9" w14:textId="317EBBED" w:rsidR="00093E08" w:rsidRPr="00093E08" w:rsidRDefault="00093E08" w:rsidP="00093E08">
      <w:pPr>
        <w:spacing w:line="480" w:lineRule="auto"/>
        <w:rPr>
          <w:rFonts w:ascii="Arial" w:hAnsi="Arial" w:cs="Arial"/>
          <w:sz w:val="24"/>
          <w:szCs w:val="24"/>
        </w:rPr>
      </w:pPr>
      <w:r w:rsidRPr="00093E08">
        <w:rPr>
          <w:rFonts w:ascii="Arial" w:hAnsi="Arial" w:cs="Arial"/>
          <w:b/>
          <w:sz w:val="24"/>
          <w:szCs w:val="24"/>
        </w:rPr>
        <w:t>Supplemental Figure 2:</w:t>
      </w:r>
      <w:r w:rsidRPr="00093E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Representative w</w:t>
      </w:r>
      <w:r w:rsidRPr="00093E08">
        <w:rPr>
          <w:rFonts w:ascii="Arial" w:hAnsi="Arial" w:cs="Arial"/>
          <w:sz w:val="24"/>
          <w:szCs w:val="24"/>
        </w:rPr>
        <w:t xml:space="preserve">estern blot images </w:t>
      </w:r>
      <w:r>
        <w:rPr>
          <w:rFonts w:ascii="Arial" w:hAnsi="Arial" w:cs="Arial"/>
          <w:sz w:val="24"/>
          <w:szCs w:val="24"/>
        </w:rPr>
        <w:t xml:space="preserve">corresponding to quantification shown in main text Figure 3 </w:t>
      </w:r>
      <w:r w:rsidRPr="00093E08">
        <w:rPr>
          <w:rFonts w:ascii="Arial" w:hAnsi="Arial" w:cs="Arial"/>
          <w:sz w:val="24"/>
          <w:szCs w:val="24"/>
        </w:rPr>
        <w:t xml:space="preserve">of </w:t>
      </w:r>
      <w:r w:rsidRPr="004A5AEB">
        <w:rPr>
          <w:rFonts w:ascii="Arial" w:hAnsi="Arial" w:cs="Arial"/>
          <w:b/>
          <w:sz w:val="24"/>
          <w:szCs w:val="24"/>
        </w:rPr>
        <w:t>A)</w:t>
      </w:r>
      <w:r w:rsidRPr="00093E08">
        <w:rPr>
          <w:rFonts w:ascii="Arial" w:hAnsi="Arial" w:cs="Arial"/>
          <w:sz w:val="24"/>
          <w:szCs w:val="24"/>
        </w:rPr>
        <w:t xml:space="preserve"> </w:t>
      </w:r>
      <w:r w:rsidR="00AF6396">
        <w:rPr>
          <w:rFonts w:ascii="Arial" w:hAnsi="Arial" w:cs="Arial"/>
          <w:sz w:val="24"/>
          <w:szCs w:val="24"/>
        </w:rPr>
        <w:t>ABL1</w:t>
      </w:r>
      <w:r>
        <w:rPr>
          <w:rFonts w:ascii="Arial" w:hAnsi="Arial" w:cs="Arial"/>
          <w:sz w:val="24"/>
          <w:szCs w:val="24"/>
        </w:rPr>
        <w:t xml:space="preserve"> and MLH1 protein levels after</w:t>
      </w:r>
      <w:r w:rsidRPr="00093E08">
        <w:rPr>
          <w:rFonts w:ascii="Arial" w:hAnsi="Arial" w:cs="Arial"/>
          <w:sz w:val="24"/>
          <w:szCs w:val="24"/>
        </w:rPr>
        <w:t xml:space="preserve"> siRNA knockdown</w:t>
      </w:r>
      <w:r>
        <w:rPr>
          <w:rFonts w:ascii="Arial" w:hAnsi="Arial" w:cs="Arial"/>
          <w:sz w:val="24"/>
          <w:szCs w:val="24"/>
        </w:rPr>
        <w:t xml:space="preserve"> of </w:t>
      </w:r>
      <w:r w:rsidR="00AF6396">
        <w:rPr>
          <w:rFonts w:ascii="Arial" w:hAnsi="Arial" w:cs="Arial"/>
          <w:sz w:val="24"/>
          <w:szCs w:val="24"/>
        </w:rPr>
        <w:t>ABL1</w:t>
      </w:r>
      <w:r>
        <w:rPr>
          <w:rFonts w:ascii="Arial" w:hAnsi="Arial" w:cs="Arial"/>
          <w:sz w:val="24"/>
          <w:szCs w:val="24"/>
        </w:rPr>
        <w:t xml:space="preserve"> with 3 independent siRNA duplexes</w:t>
      </w:r>
      <w:r w:rsidRPr="00093E08">
        <w:rPr>
          <w:rFonts w:ascii="Arial" w:hAnsi="Arial" w:cs="Arial"/>
          <w:sz w:val="24"/>
          <w:szCs w:val="24"/>
        </w:rPr>
        <w:t xml:space="preserve"> in HEK293 cells.</w:t>
      </w:r>
      <w:r w:rsidR="00013286">
        <w:rPr>
          <w:rFonts w:ascii="Arial" w:hAnsi="Arial" w:cs="Arial"/>
          <w:sz w:val="24"/>
          <w:szCs w:val="24"/>
        </w:rPr>
        <w:t xml:space="preserve"> </w:t>
      </w:r>
      <w:r w:rsidRPr="004A5AEB">
        <w:rPr>
          <w:rFonts w:ascii="Arial" w:hAnsi="Arial" w:cs="Arial"/>
          <w:b/>
          <w:sz w:val="24"/>
          <w:szCs w:val="24"/>
        </w:rPr>
        <w:t>B)</w:t>
      </w:r>
      <w:r w:rsidRPr="00093E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DDR1 and MLH1 protein levels after</w:t>
      </w:r>
      <w:r w:rsidRPr="00093E08">
        <w:rPr>
          <w:rFonts w:ascii="Arial" w:hAnsi="Arial" w:cs="Arial"/>
          <w:sz w:val="24"/>
          <w:szCs w:val="24"/>
        </w:rPr>
        <w:t xml:space="preserve"> siRNA knockdown</w:t>
      </w:r>
      <w:r>
        <w:rPr>
          <w:rFonts w:ascii="Arial" w:hAnsi="Arial" w:cs="Arial"/>
          <w:sz w:val="24"/>
          <w:szCs w:val="24"/>
        </w:rPr>
        <w:t xml:space="preserve"> of </w:t>
      </w:r>
      <w:r w:rsidR="00013286">
        <w:rPr>
          <w:rFonts w:ascii="Arial" w:hAnsi="Arial" w:cs="Arial"/>
          <w:sz w:val="24"/>
          <w:szCs w:val="24"/>
        </w:rPr>
        <w:t>DDR1</w:t>
      </w:r>
      <w:r>
        <w:rPr>
          <w:rFonts w:ascii="Arial" w:hAnsi="Arial" w:cs="Arial"/>
          <w:sz w:val="24"/>
          <w:szCs w:val="24"/>
        </w:rPr>
        <w:t xml:space="preserve"> with 3 independent siRNA duplexes</w:t>
      </w:r>
      <w:r w:rsidRPr="00093E08">
        <w:rPr>
          <w:rFonts w:ascii="Arial" w:hAnsi="Arial" w:cs="Arial"/>
          <w:sz w:val="24"/>
          <w:szCs w:val="24"/>
        </w:rPr>
        <w:t xml:space="preserve"> in HEK293 cells. </w:t>
      </w:r>
    </w:p>
    <w:p w14:paraId="4038CB7C" w14:textId="09BEDAF7" w:rsidR="000B660C" w:rsidRDefault="00093E08" w:rsidP="00093E08">
      <w:pPr>
        <w:spacing w:line="480" w:lineRule="auto"/>
        <w:rPr>
          <w:rFonts w:ascii="Arial" w:hAnsi="Arial" w:cs="Arial"/>
          <w:sz w:val="24"/>
          <w:szCs w:val="24"/>
        </w:rPr>
      </w:pPr>
      <w:r w:rsidRPr="00093E08">
        <w:rPr>
          <w:rFonts w:ascii="Arial" w:hAnsi="Arial" w:cs="Arial"/>
          <w:b/>
          <w:sz w:val="24"/>
          <w:szCs w:val="24"/>
        </w:rPr>
        <w:t>Supplemental Figure 3:</w:t>
      </w:r>
      <w:r w:rsidRPr="00093E08">
        <w:rPr>
          <w:rFonts w:ascii="Arial" w:hAnsi="Arial" w:cs="Arial"/>
          <w:sz w:val="24"/>
          <w:szCs w:val="24"/>
        </w:rPr>
        <w:t xml:space="preserve"> </w:t>
      </w:r>
      <w:r w:rsidR="000B660C" w:rsidRPr="004A5AEB">
        <w:rPr>
          <w:rFonts w:ascii="Arial" w:hAnsi="Arial" w:cs="Arial"/>
          <w:b/>
          <w:sz w:val="24"/>
          <w:szCs w:val="24"/>
        </w:rPr>
        <w:t>A)</w:t>
      </w:r>
      <w:r w:rsidR="000B660C" w:rsidRPr="00093E08">
        <w:rPr>
          <w:rFonts w:ascii="Arial" w:hAnsi="Arial" w:cs="Arial"/>
          <w:sz w:val="24"/>
          <w:szCs w:val="24"/>
        </w:rPr>
        <w:t xml:space="preserve"> Western blot comparison of </w:t>
      </w:r>
      <w:proofErr w:type="spellStart"/>
      <w:r w:rsidR="000B660C" w:rsidRPr="00093E08">
        <w:rPr>
          <w:rFonts w:ascii="Arial" w:hAnsi="Arial" w:cs="Arial"/>
          <w:sz w:val="24"/>
          <w:szCs w:val="24"/>
        </w:rPr>
        <w:t>CrkL</w:t>
      </w:r>
      <w:proofErr w:type="spellEnd"/>
      <w:r w:rsidR="000B660C" w:rsidRPr="00093E0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0B660C" w:rsidRPr="00093E08">
        <w:rPr>
          <w:rFonts w:ascii="Arial" w:hAnsi="Arial" w:cs="Arial"/>
          <w:sz w:val="24"/>
          <w:szCs w:val="24"/>
        </w:rPr>
        <w:t>pCrkL</w:t>
      </w:r>
      <w:proofErr w:type="spellEnd"/>
      <w:r w:rsidR="000B660C" w:rsidRPr="00093E08">
        <w:rPr>
          <w:rFonts w:ascii="Arial" w:hAnsi="Arial" w:cs="Arial"/>
          <w:sz w:val="24"/>
          <w:szCs w:val="24"/>
        </w:rPr>
        <w:t xml:space="preserve"> levels before and after </w:t>
      </w:r>
      <w:r w:rsidR="00AF6396">
        <w:rPr>
          <w:rFonts w:ascii="Arial" w:hAnsi="Arial" w:cs="Arial"/>
          <w:sz w:val="24"/>
          <w:szCs w:val="24"/>
        </w:rPr>
        <w:t>i</w:t>
      </w:r>
      <w:r w:rsidR="000B660C" w:rsidRPr="00093E08">
        <w:rPr>
          <w:rFonts w:ascii="Arial" w:hAnsi="Arial" w:cs="Arial"/>
          <w:sz w:val="24"/>
          <w:szCs w:val="24"/>
        </w:rPr>
        <w:t>matinib treatment in SW480 and HEK293 cells.</w:t>
      </w:r>
      <w:r w:rsidR="000B660C">
        <w:rPr>
          <w:rFonts w:ascii="Arial" w:hAnsi="Arial" w:cs="Arial"/>
          <w:sz w:val="24"/>
          <w:szCs w:val="24"/>
        </w:rPr>
        <w:t xml:space="preserve"> </w:t>
      </w:r>
      <w:r w:rsidR="000B660C" w:rsidRPr="004A5AEB">
        <w:rPr>
          <w:rFonts w:ascii="Arial" w:hAnsi="Arial" w:cs="Arial"/>
          <w:b/>
          <w:sz w:val="24"/>
          <w:szCs w:val="24"/>
        </w:rPr>
        <w:t>B)</w:t>
      </w:r>
      <w:r w:rsidR="000B660C" w:rsidRPr="00093E08">
        <w:rPr>
          <w:rFonts w:ascii="Arial" w:hAnsi="Arial" w:cs="Arial"/>
          <w:sz w:val="24"/>
          <w:szCs w:val="24"/>
        </w:rPr>
        <w:t xml:space="preserve"> Western blot comparison of </w:t>
      </w:r>
      <w:proofErr w:type="spellStart"/>
      <w:r w:rsidR="000B660C" w:rsidRPr="00093E08">
        <w:rPr>
          <w:rFonts w:ascii="Arial" w:hAnsi="Arial" w:cs="Arial"/>
          <w:sz w:val="24"/>
          <w:szCs w:val="24"/>
        </w:rPr>
        <w:t>CrkL</w:t>
      </w:r>
      <w:proofErr w:type="spellEnd"/>
      <w:r w:rsidR="000B660C" w:rsidRPr="00093E0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0B660C" w:rsidRPr="00093E08">
        <w:rPr>
          <w:rFonts w:ascii="Arial" w:hAnsi="Arial" w:cs="Arial"/>
          <w:sz w:val="24"/>
          <w:szCs w:val="24"/>
        </w:rPr>
        <w:t>pCrkL</w:t>
      </w:r>
      <w:proofErr w:type="spellEnd"/>
      <w:r w:rsidR="000B660C" w:rsidRPr="00093E08">
        <w:rPr>
          <w:rFonts w:ascii="Arial" w:hAnsi="Arial" w:cs="Arial"/>
          <w:sz w:val="24"/>
          <w:szCs w:val="24"/>
        </w:rPr>
        <w:t xml:space="preserve"> levels before and after </w:t>
      </w:r>
      <w:r w:rsidR="00AF6396">
        <w:rPr>
          <w:rFonts w:ascii="Arial" w:hAnsi="Arial" w:cs="Arial"/>
          <w:sz w:val="24"/>
          <w:szCs w:val="24"/>
        </w:rPr>
        <w:t>n</w:t>
      </w:r>
      <w:r w:rsidR="000B660C" w:rsidRPr="00093E08">
        <w:rPr>
          <w:rFonts w:ascii="Arial" w:hAnsi="Arial" w:cs="Arial"/>
          <w:sz w:val="24"/>
          <w:szCs w:val="24"/>
        </w:rPr>
        <w:t>ilotinib treatment in HEK293 cells.</w:t>
      </w:r>
      <w:r w:rsidR="000F5F78">
        <w:rPr>
          <w:rFonts w:ascii="Arial" w:hAnsi="Arial" w:cs="Arial"/>
          <w:sz w:val="24"/>
          <w:szCs w:val="24"/>
        </w:rPr>
        <w:t xml:space="preserve"> </w:t>
      </w:r>
      <w:r w:rsidR="000F5F78" w:rsidRPr="004A5AEB">
        <w:rPr>
          <w:rFonts w:ascii="Arial" w:hAnsi="Arial" w:cs="Arial"/>
          <w:b/>
          <w:sz w:val="24"/>
          <w:szCs w:val="24"/>
        </w:rPr>
        <w:t>C)</w:t>
      </w:r>
      <w:r w:rsidR="000F5F78">
        <w:rPr>
          <w:rFonts w:ascii="Arial" w:hAnsi="Arial" w:cs="Arial"/>
          <w:sz w:val="24"/>
          <w:szCs w:val="24"/>
        </w:rPr>
        <w:t xml:space="preserve"> </w:t>
      </w:r>
      <w:r w:rsidR="000F5F78" w:rsidRPr="000F5F78">
        <w:rPr>
          <w:rFonts w:ascii="Arial" w:hAnsi="Arial" w:cs="Arial"/>
          <w:sz w:val="24"/>
          <w:szCs w:val="24"/>
        </w:rPr>
        <w:t>Western blot quantification of cycloheximide chase experiments to determine stability of native MLH1 over a 48-hour time period.</w:t>
      </w:r>
    </w:p>
    <w:p w14:paraId="715E185F" w14:textId="32E9A515" w:rsidR="000B660C" w:rsidRPr="00AF6396" w:rsidRDefault="000B660C" w:rsidP="00093E08">
      <w:pPr>
        <w:spacing w:line="480" w:lineRule="auto"/>
        <w:rPr>
          <w:rFonts w:ascii="Arial" w:hAnsi="Arial" w:cs="Arial"/>
          <w:b/>
          <w:sz w:val="24"/>
        </w:rPr>
      </w:pPr>
      <w:r w:rsidRPr="00093E08">
        <w:rPr>
          <w:rFonts w:ascii="Arial" w:hAnsi="Arial" w:cs="Arial"/>
          <w:b/>
          <w:sz w:val="24"/>
          <w:szCs w:val="24"/>
        </w:rPr>
        <w:t xml:space="preserve">Supplemental Figure </w:t>
      </w:r>
      <w:r>
        <w:rPr>
          <w:rFonts w:ascii="Arial" w:hAnsi="Arial" w:cs="Arial"/>
          <w:b/>
          <w:sz w:val="24"/>
          <w:szCs w:val="24"/>
        </w:rPr>
        <w:t xml:space="preserve">4: </w:t>
      </w:r>
      <w:r w:rsidRPr="004A5AEB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MLH1 mRNA fold change before and after 5μM Nilotinib treatment at various time points; 0hr, 6hr, 12hr, and 24hr. No significant changes to the MLH1 mRNA fold change were observed at any given time point. </w:t>
      </w:r>
      <w:r w:rsidR="00AF6396" w:rsidRPr="00AF6396">
        <w:rPr>
          <w:rFonts w:ascii="Arial" w:hAnsi="Arial" w:cs="Arial"/>
          <w:b/>
          <w:sz w:val="24"/>
          <w:szCs w:val="24"/>
        </w:rPr>
        <w:t>B</w:t>
      </w:r>
      <w:r w:rsidR="00AF6396" w:rsidRPr="00AF6396">
        <w:rPr>
          <w:rFonts w:ascii="Arial" w:hAnsi="Arial" w:cs="Arial"/>
          <w:sz w:val="24"/>
          <w:szCs w:val="24"/>
        </w:rPr>
        <w:t>)</w:t>
      </w:r>
      <w:r w:rsidR="00AF6396" w:rsidRPr="00AF6396">
        <w:rPr>
          <w:rFonts w:ascii="Arial" w:hAnsi="Arial" w:cs="Arial"/>
          <w:sz w:val="24"/>
        </w:rPr>
        <w:t xml:space="preserve"> Western blot analysis and quantification of MLH1 protein expression after Nilotinib or vehicle control treated with 1 </w:t>
      </w:r>
      <w:proofErr w:type="spellStart"/>
      <w:r w:rsidR="00AF6396" w:rsidRPr="00AF6396">
        <w:rPr>
          <w:rFonts w:ascii="Arial" w:hAnsi="Arial" w:cs="Arial"/>
          <w:sz w:val="24"/>
        </w:rPr>
        <w:t>μM</w:t>
      </w:r>
      <w:proofErr w:type="spellEnd"/>
      <w:r w:rsidR="00AF6396" w:rsidRPr="00AF6396">
        <w:rPr>
          <w:rFonts w:ascii="Arial" w:hAnsi="Arial" w:cs="Arial"/>
          <w:sz w:val="24"/>
        </w:rPr>
        <w:t xml:space="preserve"> MG-132 or vehicle control 4 hours before cell collection N=3 significance was determined by unpaired t-test *p&lt;0.05</w:t>
      </w:r>
      <w:r w:rsidR="00AF6396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AF6396">
        <w:rPr>
          <w:rFonts w:ascii="Arial" w:hAnsi="Arial" w:cs="Arial"/>
          <w:b/>
          <w:sz w:val="24"/>
          <w:szCs w:val="24"/>
        </w:rPr>
        <w:t>C</w:t>
      </w:r>
      <w:r w:rsidRPr="004A5AEB">
        <w:rPr>
          <w:rFonts w:ascii="Arial" w:hAnsi="Arial" w:cs="Arial"/>
          <w:b/>
          <w:sz w:val="24"/>
          <w:szCs w:val="24"/>
        </w:rPr>
        <w:t>)</w:t>
      </w:r>
      <w:r w:rsidRPr="00093E08">
        <w:rPr>
          <w:rFonts w:ascii="Arial" w:hAnsi="Arial" w:cs="Arial"/>
          <w:sz w:val="24"/>
          <w:szCs w:val="24"/>
        </w:rPr>
        <w:t xml:space="preserve"> MLH1 </w:t>
      </w:r>
      <w:r>
        <w:rPr>
          <w:rFonts w:ascii="Arial" w:hAnsi="Arial" w:cs="Arial"/>
          <w:sz w:val="24"/>
          <w:szCs w:val="24"/>
        </w:rPr>
        <w:t xml:space="preserve">was </w:t>
      </w:r>
      <w:r w:rsidRPr="00093E08">
        <w:rPr>
          <w:rFonts w:ascii="Arial" w:hAnsi="Arial" w:cs="Arial"/>
          <w:sz w:val="24"/>
          <w:szCs w:val="24"/>
        </w:rPr>
        <w:t>immunoprecipitat</w:t>
      </w:r>
      <w:r>
        <w:rPr>
          <w:rFonts w:ascii="Arial" w:hAnsi="Arial" w:cs="Arial"/>
          <w:sz w:val="24"/>
          <w:szCs w:val="24"/>
        </w:rPr>
        <w:t>ed</w:t>
      </w:r>
      <w:r w:rsidRPr="00093E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 w:rsidRPr="00093E08">
        <w:rPr>
          <w:rFonts w:ascii="Arial" w:hAnsi="Arial" w:cs="Arial"/>
          <w:sz w:val="24"/>
          <w:szCs w:val="24"/>
        </w:rPr>
        <w:t xml:space="preserve"> HEK293 cells transfected with </w:t>
      </w:r>
      <w:proofErr w:type="spellStart"/>
      <w:r>
        <w:rPr>
          <w:rFonts w:ascii="Arial" w:hAnsi="Arial" w:cs="Arial"/>
          <w:sz w:val="24"/>
          <w:szCs w:val="24"/>
        </w:rPr>
        <w:t>myc</w:t>
      </w:r>
      <w:proofErr w:type="spellEnd"/>
      <w:r>
        <w:rPr>
          <w:rFonts w:ascii="Arial" w:hAnsi="Arial" w:cs="Arial"/>
          <w:sz w:val="24"/>
          <w:szCs w:val="24"/>
        </w:rPr>
        <w:t xml:space="preserve">-Flag tagged MLH1 and </w:t>
      </w:r>
      <w:r w:rsidRPr="00093E08">
        <w:rPr>
          <w:rFonts w:ascii="Arial" w:hAnsi="Arial" w:cs="Arial"/>
          <w:sz w:val="24"/>
          <w:szCs w:val="24"/>
        </w:rPr>
        <w:t xml:space="preserve">HA-tagged ubiquitin </w:t>
      </w:r>
      <w:r>
        <w:rPr>
          <w:rFonts w:ascii="Arial" w:hAnsi="Arial" w:cs="Arial"/>
          <w:sz w:val="24"/>
          <w:szCs w:val="24"/>
        </w:rPr>
        <w:t xml:space="preserve">and </w:t>
      </w:r>
      <w:r w:rsidRPr="00093E08">
        <w:rPr>
          <w:rFonts w:ascii="Arial" w:hAnsi="Arial" w:cs="Arial"/>
          <w:sz w:val="24"/>
          <w:szCs w:val="24"/>
        </w:rPr>
        <w:t>treated with Nilotinib</w:t>
      </w:r>
      <w:r>
        <w:rPr>
          <w:rFonts w:ascii="Arial" w:hAnsi="Arial" w:cs="Arial"/>
          <w:sz w:val="24"/>
          <w:szCs w:val="24"/>
        </w:rPr>
        <w:t xml:space="preserve"> or vehicle control. </w:t>
      </w:r>
      <w:r w:rsidRPr="00093E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Blots were probed with </w:t>
      </w:r>
      <w:r>
        <w:rPr>
          <w:rFonts w:ascii="Arial" w:hAnsi="Arial" w:cs="Arial"/>
          <w:sz w:val="24"/>
          <w:szCs w:val="24"/>
        </w:rPr>
        <w:lastRenderedPageBreak/>
        <w:t>anti-HA, anti-MLH1, and anti-Hsp70 antibodies. No</w:t>
      </w:r>
      <w:r w:rsidRPr="00093E08">
        <w:rPr>
          <w:rFonts w:ascii="Arial" w:hAnsi="Arial" w:cs="Arial"/>
          <w:sz w:val="24"/>
          <w:szCs w:val="24"/>
        </w:rPr>
        <w:t xml:space="preserve"> ubiquitin associated with MLH1</w:t>
      </w:r>
      <w:r>
        <w:rPr>
          <w:rFonts w:ascii="Arial" w:hAnsi="Arial" w:cs="Arial"/>
          <w:sz w:val="24"/>
          <w:szCs w:val="24"/>
        </w:rPr>
        <w:t xml:space="preserve"> was observed</w:t>
      </w:r>
      <w:r w:rsidRPr="00093E08">
        <w:rPr>
          <w:rFonts w:ascii="Arial" w:hAnsi="Arial" w:cs="Arial"/>
          <w:sz w:val="24"/>
          <w:szCs w:val="24"/>
        </w:rPr>
        <w:t xml:space="preserve">. Hsp70 was also detected </w:t>
      </w:r>
      <w:r>
        <w:rPr>
          <w:rFonts w:ascii="Arial" w:hAnsi="Arial" w:cs="Arial"/>
          <w:sz w:val="24"/>
          <w:szCs w:val="24"/>
        </w:rPr>
        <w:t xml:space="preserve">as co-immunoprecipitating with MLH1 </w:t>
      </w:r>
      <w:r w:rsidRPr="00093E08">
        <w:rPr>
          <w:rFonts w:ascii="Arial" w:hAnsi="Arial" w:cs="Arial"/>
          <w:sz w:val="24"/>
          <w:szCs w:val="24"/>
        </w:rPr>
        <w:t>and the interaction increased with Nilotinib treatment as observed</w:t>
      </w:r>
      <w:r>
        <w:rPr>
          <w:rFonts w:ascii="Arial" w:hAnsi="Arial" w:cs="Arial"/>
          <w:sz w:val="24"/>
          <w:szCs w:val="24"/>
        </w:rPr>
        <w:t xml:space="preserve"> in main Figure 7</w:t>
      </w:r>
      <w:r w:rsidRPr="00093E08">
        <w:rPr>
          <w:rFonts w:ascii="Arial" w:hAnsi="Arial" w:cs="Arial"/>
          <w:sz w:val="24"/>
          <w:szCs w:val="24"/>
        </w:rPr>
        <w:t>.</w:t>
      </w:r>
    </w:p>
    <w:p w14:paraId="74E64EBF" w14:textId="77777777" w:rsidR="000C4AAF" w:rsidRPr="00093E08" w:rsidRDefault="000C4AAF" w:rsidP="00093E08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0C4AAF" w:rsidRPr="00093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08"/>
    <w:rsid w:val="00013286"/>
    <w:rsid w:val="00093E08"/>
    <w:rsid w:val="000B660C"/>
    <w:rsid w:val="000C4AAF"/>
    <w:rsid w:val="000F5F78"/>
    <w:rsid w:val="003D63E7"/>
    <w:rsid w:val="004A5AEB"/>
    <w:rsid w:val="006A608E"/>
    <w:rsid w:val="00724324"/>
    <w:rsid w:val="00A64D2C"/>
    <w:rsid w:val="00AC591D"/>
    <w:rsid w:val="00AF6396"/>
    <w:rsid w:val="00B903FD"/>
    <w:rsid w:val="00D05029"/>
    <w:rsid w:val="00D44FEF"/>
    <w:rsid w:val="00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D2E7"/>
  <w15:chartTrackingRefBased/>
  <w15:docId w15:val="{E2B7C156-FB0F-AF4B-9109-730E9A6E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E0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F694BFC52624F8B041396C4BBE53F" ma:contentTypeVersion="13" ma:contentTypeDescription="Create a new document." ma:contentTypeScope="" ma:versionID="707b7153e4c5b4c399ee5c411d801f6c">
  <xsd:schema xmlns:xsd="http://www.w3.org/2001/XMLSchema" xmlns:xs="http://www.w3.org/2001/XMLSchema" xmlns:p="http://schemas.microsoft.com/office/2006/metadata/properties" xmlns:ns3="4e360c14-c163-4928-9bf4-5df0329eda71" xmlns:ns4="cf372df1-20e2-433b-9e44-a7d10d94a346" targetNamespace="http://schemas.microsoft.com/office/2006/metadata/properties" ma:root="true" ma:fieldsID="bbb58e5eb69844d1eec7d4eb569d0b34" ns3:_="" ns4:_="">
    <xsd:import namespace="4e360c14-c163-4928-9bf4-5df0329eda71"/>
    <xsd:import namespace="cf372df1-20e2-433b-9e44-a7d10d94a3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0c14-c163-4928-9bf4-5df0329ed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72df1-20e2-433b-9e44-a7d10d94a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AFDF83-2157-4FD0-9AF0-AE2D4825E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60c14-c163-4928-9bf4-5df0329eda71"/>
    <ds:schemaRef ds:uri="cf372df1-20e2-433b-9e44-a7d10d94a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4BD41-6E9A-458C-A9B5-5E3A3A58E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76EFD-B658-4349-9A52-9F82AFF870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Goellner, Eva M.</dc:creator>
  <cp:keywords/>
  <dc:description/>
  <cp:lastModifiedBy>Goellner, Eva M.</cp:lastModifiedBy>
  <cp:revision>3</cp:revision>
  <dcterms:created xsi:type="dcterms:W3CDTF">2022-09-23T21:51:00Z</dcterms:created>
  <dcterms:modified xsi:type="dcterms:W3CDTF">2022-09-23T21:51:00Z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0x0101007A3F694BFC52624F8B041396C4BBE53F</vt:lpwstr>
  </property>
</Properties>
</file>