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C2B0" w14:textId="05926895" w:rsidR="00994A3D" w:rsidRPr="001549D3" w:rsidRDefault="00994A3D" w:rsidP="002A248E">
      <w:pPr>
        <w:pStyle w:val="Heading2"/>
        <w:numPr>
          <w:ilvl w:val="0"/>
          <w:numId w:val="20"/>
        </w:numPr>
      </w:pPr>
      <w:r w:rsidRPr="0001436A">
        <w:t>Supplementary</w:t>
      </w:r>
      <w:r w:rsidRPr="001549D3">
        <w:t xml:space="preserve"> Figure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3CE42D15" w:rsidR="00994A3D" w:rsidRPr="001549D3" w:rsidRDefault="002A248E" w:rsidP="00994A3D">
      <w:pPr>
        <w:keepNext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08FA7A11" wp14:editId="1F4A4500">
            <wp:extent cx="6208395" cy="3258185"/>
            <wp:effectExtent l="0" t="0" r="1905" b="0"/>
            <wp:docPr id="2" name="Picture 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32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196DF" w14:textId="10D6EEC3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2A248E" w:rsidRPr="002A248E">
        <w:rPr>
          <w:rFonts w:cs="Times New Roman"/>
          <w:szCs w:val="24"/>
        </w:rPr>
        <w:t xml:space="preserve">Dietary 2-DG enhanced the recovery of mice from LPS induced hypothermia. A. Core body temperature kinetics. B. Core body temperature of mice at 6 </w:t>
      </w:r>
      <w:proofErr w:type="spellStart"/>
      <w:r w:rsidR="002A248E" w:rsidRPr="002A248E">
        <w:rPr>
          <w:rFonts w:cs="Times New Roman"/>
          <w:szCs w:val="24"/>
        </w:rPr>
        <w:t>hr</w:t>
      </w:r>
      <w:proofErr w:type="spellEnd"/>
      <w:r w:rsidR="002A248E" w:rsidRPr="002A248E">
        <w:rPr>
          <w:rFonts w:cs="Times New Roman"/>
          <w:szCs w:val="24"/>
        </w:rPr>
        <w:t xml:space="preserve"> and 24 </w:t>
      </w:r>
      <w:proofErr w:type="spellStart"/>
      <w:r w:rsidR="002A248E" w:rsidRPr="002A248E">
        <w:rPr>
          <w:rFonts w:cs="Times New Roman"/>
          <w:szCs w:val="24"/>
        </w:rPr>
        <w:t>hr</w:t>
      </w:r>
      <w:proofErr w:type="spellEnd"/>
      <w:r w:rsidR="002A248E" w:rsidRPr="002A248E">
        <w:rPr>
          <w:rFonts w:cs="Times New Roman"/>
          <w:szCs w:val="24"/>
        </w:rPr>
        <w:t xml:space="preserve"> showing the fall and recovery of temperature during the hypothermic </w:t>
      </w:r>
      <w:r w:rsidR="002A248E" w:rsidRPr="002A248E">
        <w:rPr>
          <w:rFonts w:cs="Times New Roman"/>
          <w:szCs w:val="24"/>
        </w:rPr>
        <w:t>shock.</w:t>
      </w:r>
      <w:r w:rsidRPr="001549D3">
        <w:rPr>
          <w:rFonts w:cs="Times New Roman"/>
          <w:szCs w:val="24"/>
        </w:rPr>
        <w:t xml:space="preserve"> 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BD96" w14:textId="77777777" w:rsidR="00BD6B7C" w:rsidRDefault="00BD6B7C" w:rsidP="00117666">
      <w:pPr>
        <w:spacing w:after="0"/>
      </w:pPr>
      <w:r>
        <w:separator/>
      </w:r>
    </w:p>
  </w:endnote>
  <w:endnote w:type="continuationSeparator" w:id="0">
    <w:p w14:paraId="2EB38712" w14:textId="77777777" w:rsidR="00BD6B7C" w:rsidRDefault="00BD6B7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F842" w14:textId="77777777" w:rsidR="00BD6B7C" w:rsidRDefault="00BD6B7C" w:rsidP="00117666">
      <w:pPr>
        <w:spacing w:after="0"/>
      </w:pPr>
      <w:r>
        <w:separator/>
      </w:r>
    </w:p>
  </w:footnote>
  <w:footnote w:type="continuationSeparator" w:id="0">
    <w:p w14:paraId="0AEB2531" w14:textId="77777777" w:rsidR="00BD6B7C" w:rsidRDefault="00BD6B7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8D3FA2"/>
    <w:multiLevelType w:val="hybridMultilevel"/>
    <w:tmpl w:val="1E60C336"/>
    <w:lvl w:ilvl="0" w:tplc="0F8A8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903684858">
    <w:abstractNumId w:val="0"/>
  </w:num>
  <w:num w:numId="2" w16cid:durableId="1977879155">
    <w:abstractNumId w:val="5"/>
  </w:num>
  <w:num w:numId="3" w16cid:durableId="1195659054">
    <w:abstractNumId w:val="1"/>
  </w:num>
  <w:num w:numId="4" w16cid:durableId="370962243">
    <w:abstractNumId w:val="6"/>
  </w:num>
  <w:num w:numId="5" w16cid:durableId="198013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1476525">
    <w:abstractNumId w:val="3"/>
  </w:num>
  <w:num w:numId="7" w16cid:durableId="982386747">
    <w:abstractNumId w:val="7"/>
  </w:num>
  <w:num w:numId="8" w16cid:durableId="733357880">
    <w:abstractNumId w:val="7"/>
  </w:num>
  <w:num w:numId="9" w16cid:durableId="52124315">
    <w:abstractNumId w:val="7"/>
  </w:num>
  <w:num w:numId="10" w16cid:durableId="374156649">
    <w:abstractNumId w:val="7"/>
  </w:num>
  <w:num w:numId="11" w16cid:durableId="1873029126">
    <w:abstractNumId w:val="7"/>
  </w:num>
  <w:num w:numId="12" w16cid:durableId="732697157">
    <w:abstractNumId w:val="7"/>
  </w:num>
  <w:num w:numId="13" w16cid:durableId="2019576920">
    <w:abstractNumId w:val="3"/>
  </w:num>
  <w:num w:numId="14" w16cid:durableId="780031974">
    <w:abstractNumId w:val="2"/>
  </w:num>
  <w:num w:numId="15" w16cid:durableId="1592154460">
    <w:abstractNumId w:val="2"/>
  </w:num>
  <w:num w:numId="16" w16cid:durableId="754472426">
    <w:abstractNumId w:val="2"/>
  </w:num>
  <w:num w:numId="17" w16cid:durableId="1381630866">
    <w:abstractNumId w:val="2"/>
  </w:num>
  <w:num w:numId="18" w16cid:durableId="931937177">
    <w:abstractNumId w:val="2"/>
  </w:num>
  <w:num w:numId="19" w16cid:durableId="183247329">
    <w:abstractNumId w:val="2"/>
  </w:num>
  <w:num w:numId="20" w16cid:durableId="29694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A248E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D6B7C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Sanjay Pandey</cp:lastModifiedBy>
  <cp:revision>2</cp:revision>
  <cp:lastPrinted>2013-10-03T12:51:00Z</cp:lastPrinted>
  <dcterms:created xsi:type="dcterms:W3CDTF">2022-05-01T23:41:00Z</dcterms:created>
  <dcterms:modified xsi:type="dcterms:W3CDTF">2022-05-01T23:41:00Z</dcterms:modified>
</cp:coreProperties>
</file>