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033A" w14:textId="51F86D1C" w:rsidR="00211FA0" w:rsidRPr="00EF48F2" w:rsidRDefault="00211FA0" w:rsidP="00211F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F48F2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A95825"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Pr="00EF48F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C50AAA8" w14:textId="2A0B3345" w:rsidR="00935D4B" w:rsidRDefault="00211FA0" w:rsidP="00211FA0">
      <w:pPr>
        <w:jc w:val="left"/>
        <w:rPr>
          <w:rFonts w:ascii="Times New Roman" w:hAnsi="Times New Roman" w:cs="Times New Roman"/>
          <w:sz w:val="24"/>
          <w:szCs w:val="24"/>
        </w:rPr>
      </w:pPr>
      <w:r w:rsidRPr="00211FA0">
        <w:rPr>
          <w:rFonts w:ascii="Times New Roman" w:hAnsi="Times New Roman" w:cs="Times New Roman"/>
          <w:sz w:val="24"/>
          <w:szCs w:val="24"/>
        </w:rPr>
        <w:t>Classification and representation of 19 bioclimatic factors.</w:t>
      </w:r>
    </w:p>
    <w:p w14:paraId="0ABAB9EF" w14:textId="77777777" w:rsidR="00415E94" w:rsidRPr="00211FA0" w:rsidRDefault="00415E94" w:rsidP="00211FA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576" w:type="pct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24"/>
        <w:gridCol w:w="1628"/>
        <w:gridCol w:w="3450"/>
      </w:tblGrid>
      <w:tr w:rsidR="00FF0E39" w:rsidRPr="002B2ED4" w14:paraId="759AD62E" w14:textId="77777777" w:rsidTr="0020631F">
        <w:trPr>
          <w:trHeight w:val="272"/>
          <w:tblHeader/>
          <w:jc w:val="center"/>
        </w:trPr>
        <w:tc>
          <w:tcPr>
            <w:tcW w:w="16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E3FF8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C</w:t>
            </w:r>
            <w:r w:rsidRPr="002B2ED4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lassification</w:t>
            </w:r>
          </w:p>
        </w:tc>
        <w:tc>
          <w:tcPr>
            <w:tcW w:w="10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8E67C" w14:textId="04594877" w:rsidR="00FF0E39" w:rsidRPr="002B2ED4" w:rsidRDefault="001D1A98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2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EF146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Explanation</w:t>
            </w:r>
          </w:p>
        </w:tc>
      </w:tr>
      <w:tr w:rsidR="00FF0E39" w:rsidRPr="002B2ED4" w14:paraId="04C972E2" w14:textId="77777777" w:rsidTr="0020631F">
        <w:trPr>
          <w:trHeight w:val="272"/>
          <w:jc w:val="center"/>
        </w:trPr>
        <w:tc>
          <w:tcPr>
            <w:tcW w:w="1660" w:type="pct"/>
            <w:vMerge w:val="restart"/>
            <w:tcBorders>
              <w:top w:val="single" w:sz="4" w:space="0" w:color="auto"/>
            </w:tcBorders>
            <w:vAlign w:val="center"/>
          </w:tcPr>
          <w:p w14:paraId="33BDF4C2" w14:textId="788C8FC2" w:rsidR="00FF0E39" w:rsidRPr="002B2ED4" w:rsidRDefault="00FF0E39" w:rsidP="000F0837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Temperature factors</w:t>
            </w:r>
          </w:p>
        </w:tc>
        <w:tc>
          <w:tcPr>
            <w:tcW w:w="1071" w:type="pct"/>
            <w:tcBorders>
              <w:top w:val="single" w:sz="4" w:space="0" w:color="auto"/>
            </w:tcBorders>
            <w:vAlign w:val="center"/>
          </w:tcPr>
          <w:p w14:paraId="19637292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</w:t>
            </w:r>
          </w:p>
        </w:tc>
        <w:tc>
          <w:tcPr>
            <w:tcW w:w="2269" w:type="pct"/>
            <w:tcBorders>
              <w:top w:val="single" w:sz="4" w:space="0" w:color="auto"/>
            </w:tcBorders>
            <w:vAlign w:val="center"/>
          </w:tcPr>
          <w:p w14:paraId="172F1871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Annual </w:t>
            </w:r>
            <w:r w:rsidRPr="002B2E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ean </w:t>
            </w:r>
            <w:r w:rsidRPr="002B2E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>emperature</w:t>
            </w:r>
          </w:p>
        </w:tc>
      </w:tr>
      <w:tr w:rsidR="00FF0E39" w:rsidRPr="002B2ED4" w14:paraId="32B4F2EA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3F48F4AF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6CDFBA5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Bio2</w:t>
            </w:r>
          </w:p>
        </w:tc>
        <w:tc>
          <w:tcPr>
            <w:tcW w:w="2269" w:type="pct"/>
            <w:vAlign w:val="center"/>
          </w:tcPr>
          <w:p w14:paraId="5DFC4A22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Mean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iurnal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ange</w:t>
            </w:r>
          </w:p>
        </w:tc>
      </w:tr>
      <w:tr w:rsidR="00FF0E39" w:rsidRPr="002B2ED4" w14:paraId="1B8E2EFE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62D7B872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08CBEB86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Bio3</w:t>
            </w:r>
          </w:p>
        </w:tc>
        <w:tc>
          <w:tcPr>
            <w:tcW w:w="2269" w:type="pct"/>
            <w:vAlign w:val="center"/>
          </w:tcPr>
          <w:p w14:paraId="12171BB2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OLE_LINK44"/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Isothermality</w:t>
            </w:r>
            <w:bookmarkEnd w:id="1"/>
          </w:p>
        </w:tc>
      </w:tr>
      <w:tr w:rsidR="00FF0E39" w:rsidRPr="002B2ED4" w14:paraId="1D9E9881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38AD8A02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7494505B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Bio4</w:t>
            </w:r>
          </w:p>
        </w:tc>
        <w:tc>
          <w:tcPr>
            <w:tcW w:w="2269" w:type="pct"/>
            <w:vAlign w:val="center"/>
          </w:tcPr>
          <w:p w14:paraId="78DBA6E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Temperature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easonality</w:t>
            </w:r>
          </w:p>
        </w:tc>
      </w:tr>
      <w:tr w:rsidR="00FF0E39" w:rsidRPr="002B2ED4" w14:paraId="5994FD7C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684D4356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771D161A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Bio5</w:t>
            </w:r>
          </w:p>
        </w:tc>
        <w:tc>
          <w:tcPr>
            <w:tcW w:w="2269" w:type="pct"/>
            <w:vAlign w:val="center"/>
          </w:tcPr>
          <w:p w14:paraId="31E5D7CF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Max </w:t>
            </w:r>
            <w:r w:rsidRPr="002B2E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armest </w:t>
            </w:r>
            <w:r w:rsidRPr="002B2ED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2B2ED4">
              <w:rPr>
                <w:rFonts w:ascii="Times New Roman" w:eastAsia="宋体" w:hAnsi="Times New Roman" w:cs="Times New Roman"/>
                <w:sz w:val="18"/>
                <w:szCs w:val="18"/>
              </w:rPr>
              <w:t>onth</w:t>
            </w:r>
          </w:p>
        </w:tc>
      </w:tr>
      <w:tr w:rsidR="00FF0E39" w:rsidRPr="002B2ED4" w14:paraId="1AB529D7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43CD5D5B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388347B2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Bio6</w:t>
            </w:r>
          </w:p>
        </w:tc>
        <w:tc>
          <w:tcPr>
            <w:tcW w:w="2269" w:type="pct"/>
            <w:vAlign w:val="center"/>
          </w:tcPr>
          <w:p w14:paraId="1F625720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Min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oldest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onth</w:t>
            </w:r>
          </w:p>
        </w:tc>
      </w:tr>
      <w:tr w:rsidR="00FF0E39" w:rsidRPr="002B2ED4" w14:paraId="7BDFBF8F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3312CDF6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73741A53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Bio7</w:t>
            </w:r>
          </w:p>
        </w:tc>
        <w:tc>
          <w:tcPr>
            <w:tcW w:w="2269" w:type="pct"/>
            <w:vAlign w:val="center"/>
          </w:tcPr>
          <w:p w14:paraId="4822D8B0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Temperature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a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nnual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r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ange</w:t>
            </w:r>
          </w:p>
        </w:tc>
      </w:tr>
      <w:tr w:rsidR="00FF0E39" w:rsidRPr="002B2ED4" w14:paraId="270322D7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51C4D92B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07CC2928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Bio8</w:t>
            </w:r>
          </w:p>
        </w:tc>
        <w:tc>
          <w:tcPr>
            <w:tcW w:w="2269" w:type="pct"/>
            <w:vAlign w:val="center"/>
          </w:tcPr>
          <w:p w14:paraId="3E53918A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Mean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ettest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 xml:space="preserve"> 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73D725D5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3E5C656D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79ABDFD6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Bio9</w:t>
            </w:r>
          </w:p>
        </w:tc>
        <w:tc>
          <w:tcPr>
            <w:tcW w:w="2269" w:type="pct"/>
            <w:vAlign w:val="center"/>
          </w:tcPr>
          <w:p w14:paraId="51B6FB6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Mean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riest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1F4F7478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1FD35BE9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0A79B31E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Bio10</w:t>
            </w:r>
          </w:p>
        </w:tc>
        <w:tc>
          <w:tcPr>
            <w:tcW w:w="2269" w:type="pct"/>
            <w:vAlign w:val="center"/>
          </w:tcPr>
          <w:p w14:paraId="79D94596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Mean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armest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2D417CD5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4633E580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4FF84B6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Bio11</w:t>
            </w:r>
          </w:p>
        </w:tc>
        <w:tc>
          <w:tcPr>
            <w:tcW w:w="2269" w:type="pct"/>
            <w:vAlign w:val="center"/>
          </w:tcPr>
          <w:p w14:paraId="0371511D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Mean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emperature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oldest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266336F8" w14:textId="77777777" w:rsidTr="0020631F">
        <w:trPr>
          <w:trHeight w:val="272"/>
          <w:jc w:val="center"/>
        </w:trPr>
        <w:tc>
          <w:tcPr>
            <w:tcW w:w="1660" w:type="pct"/>
            <w:vMerge w:val="restart"/>
            <w:vAlign w:val="center"/>
          </w:tcPr>
          <w:p w14:paraId="445ED32B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 w:hint="eastAsia"/>
                <w:b/>
                <w:bCs/>
                <w:sz w:val="18"/>
                <w:szCs w:val="18"/>
              </w:rPr>
              <w:t>Precipitation factors</w:t>
            </w:r>
          </w:p>
        </w:tc>
        <w:tc>
          <w:tcPr>
            <w:tcW w:w="1071" w:type="pct"/>
            <w:vAlign w:val="center"/>
          </w:tcPr>
          <w:p w14:paraId="04D7DFA8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Bio12</w:t>
            </w:r>
          </w:p>
        </w:tc>
        <w:tc>
          <w:tcPr>
            <w:tcW w:w="2269" w:type="pct"/>
            <w:vAlign w:val="center"/>
          </w:tcPr>
          <w:p w14:paraId="68ABEAFF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Annual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p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recipitation</w:t>
            </w:r>
          </w:p>
        </w:tc>
      </w:tr>
      <w:tr w:rsidR="00FF0E39" w:rsidRPr="002B2ED4" w14:paraId="6BDF2EFF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47408503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113B916B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Bio13</w:t>
            </w:r>
          </w:p>
        </w:tc>
        <w:tc>
          <w:tcPr>
            <w:tcW w:w="2269" w:type="pct"/>
            <w:vAlign w:val="center"/>
          </w:tcPr>
          <w:p w14:paraId="35467ABB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ettest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onth</w:t>
            </w:r>
          </w:p>
        </w:tc>
      </w:tr>
      <w:tr w:rsidR="00FF0E39" w:rsidRPr="002B2ED4" w14:paraId="235CC475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6C1AEF62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605E8174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Bio14</w:t>
            </w:r>
          </w:p>
        </w:tc>
        <w:tc>
          <w:tcPr>
            <w:tcW w:w="2269" w:type="pct"/>
            <w:vAlign w:val="center"/>
          </w:tcPr>
          <w:p w14:paraId="24992CEA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d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riest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m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onth</w:t>
            </w:r>
          </w:p>
        </w:tc>
      </w:tr>
      <w:tr w:rsidR="00FF0E39" w:rsidRPr="002B2ED4" w14:paraId="1D4BEE91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38E97FDD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70DB2670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Bio15</w:t>
            </w:r>
          </w:p>
        </w:tc>
        <w:tc>
          <w:tcPr>
            <w:tcW w:w="2269" w:type="pct"/>
            <w:vAlign w:val="center"/>
          </w:tcPr>
          <w:p w14:paraId="225E78C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easonality</w:t>
            </w:r>
          </w:p>
        </w:tc>
      </w:tr>
      <w:tr w:rsidR="00FF0E39" w:rsidRPr="002B2ED4" w14:paraId="6EC0DD0F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050BF1B8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3644C66F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Bio16</w:t>
            </w:r>
          </w:p>
        </w:tc>
        <w:tc>
          <w:tcPr>
            <w:tcW w:w="2269" w:type="pct"/>
            <w:vAlign w:val="center"/>
          </w:tcPr>
          <w:p w14:paraId="077D58B5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ettest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53EA10A2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77ED8953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6EBA1F2C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Bio17</w:t>
            </w:r>
          </w:p>
        </w:tc>
        <w:tc>
          <w:tcPr>
            <w:tcW w:w="2269" w:type="pct"/>
            <w:vAlign w:val="center"/>
          </w:tcPr>
          <w:p w14:paraId="754ADC15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driest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  <w:tr w:rsidR="00FF0E39" w:rsidRPr="002B2ED4" w14:paraId="05F86AE5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558CEC32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1A4E0FBC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Bio18</w:t>
            </w:r>
          </w:p>
        </w:tc>
        <w:tc>
          <w:tcPr>
            <w:tcW w:w="2269" w:type="pct"/>
            <w:vAlign w:val="center"/>
          </w:tcPr>
          <w:p w14:paraId="3FBE6368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2" w:name="OLE_LINK43"/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w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armest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  <w:bookmarkEnd w:id="2"/>
          </w:p>
        </w:tc>
      </w:tr>
      <w:tr w:rsidR="00FF0E39" w:rsidRPr="002B2ED4" w14:paraId="769A0389" w14:textId="77777777" w:rsidTr="0020631F">
        <w:trPr>
          <w:trHeight w:val="272"/>
          <w:jc w:val="center"/>
        </w:trPr>
        <w:tc>
          <w:tcPr>
            <w:tcW w:w="1660" w:type="pct"/>
            <w:vMerge/>
            <w:vAlign w:val="center"/>
          </w:tcPr>
          <w:p w14:paraId="26298C10" w14:textId="77777777" w:rsidR="00FF0E39" w:rsidRPr="002B2ED4" w:rsidRDefault="00FF0E39" w:rsidP="00375C7A">
            <w:pPr>
              <w:spacing w:line="360" w:lineRule="auto"/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pct"/>
            <w:vAlign w:val="center"/>
          </w:tcPr>
          <w:p w14:paraId="22EF167C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  <w:t>Bio19</w:t>
            </w:r>
          </w:p>
        </w:tc>
        <w:tc>
          <w:tcPr>
            <w:tcW w:w="2269" w:type="pct"/>
            <w:vAlign w:val="center"/>
          </w:tcPr>
          <w:p w14:paraId="493E5043" w14:textId="77777777" w:rsidR="00FF0E39" w:rsidRPr="002B2ED4" w:rsidRDefault="00FF0E39" w:rsidP="00375C7A">
            <w:pPr>
              <w:spacing w:line="360" w:lineRule="auto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Precipitation of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 xml:space="preserve">oldest </w:t>
            </w:r>
            <w:r w:rsidRPr="002B2ED4">
              <w:rPr>
                <w:rStyle w:val="fontstyle21"/>
                <w:rFonts w:ascii="Times New Roman" w:eastAsia="宋体" w:hAnsi="Times New Roman" w:cs="Times New Roman" w:hint="eastAsia"/>
                <w:sz w:val="18"/>
                <w:szCs w:val="18"/>
              </w:rPr>
              <w:t>q</w:t>
            </w:r>
            <w:r w:rsidRPr="002B2ED4">
              <w:rPr>
                <w:rStyle w:val="fontstyle21"/>
                <w:rFonts w:ascii="Times New Roman" w:eastAsia="宋体" w:hAnsi="Times New Roman" w:cs="Times New Roman"/>
                <w:sz w:val="18"/>
                <w:szCs w:val="18"/>
              </w:rPr>
              <w:t>uarter</w:t>
            </w:r>
          </w:p>
        </w:tc>
      </w:tr>
    </w:tbl>
    <w:p w14:paraId="3CF9ED12" w14:textId="77777777" w:rsidR="00FF0E39" w:rsidRDefault="00FF0E39"/>
    <w:sectPr w:rsidR="00FF0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208F7" w14:textId="77777777" w:rsidR="006F5371" w:rsidRDefault="006F5371" w:rsidP="00FF0E39">
      <w:r>
        <w:separator/>
      </w:r>
    </w:p>
  </w:endnote>
  <w:endnote w:type="continuationSeparator" w:id="0">
    <w:p w14:paraId="386780CF" w14:textId="77777777" w:rsidR="006F5371" w:rsidRDefault="006F5371" w:rsidP="00FF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C7C9" w14:textId="77777777" w:rsidR="006F5371" w:rsidRDefault="006F5371" w:rsidP="00FF0E39">
      <w:r>
        <w:separator/>
      </w:r>
    </w:p>
  </w:footnote>
  <w:footnote w:type="continuationSeparator" w:id="0">
    <w:p w14:paraId="7B383B9A" w14:textId="77777777" w:rsidR="006F5371" w:rsidRDefault="006F5371" w:rsidP="00FF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6B"/>
    <w:rsid w:val="000B4422"/>
    <w:rsid w:val="000F0837"/>
    <w:rsid w:val="001D1A98"/>
    <w:rsid w:val="0020631F"/>
    <w:rsid w:val="00211FA0"/>
    <w:rsid w:val="002B2ED4"/>
    <w:rsid w:val="003228B3"/>
    <w:rsid w:val="00415E94"/>
    <w:rsid w:val="004F2117"/>
    <w:rsid w:val="005230EC"/>
    <w:rsid w:val="005E304F"/>
    <w:rsid w:val="006F5371"/>
    <w:rsid w:val="00767C57"/>
    <w:rsid w:val="007F0447"/>
    <w:rsid w:val="00935D4B"/>
    <w:rsid w:val="00A95825"/>
    <w:rsid w:val="00AB5CD2"/>
    <w:rsid w:val="00AD0641"/>
    <w:rsid w:val="00AF7C6B"/>
    <w:rsid w:val="00C14279"/>
    <w:rsid w:val="00E84041"/>
    <w:rsid w:val="00EF48F2"/>
    <w:rsid w:val="00F70A03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2395E"/>
  <w15:chartTrackingRefBased/>
  <w15:docId w15:val="{2A428DD6-1DB9-4F39-A90E-C32EC67B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E39"/>
    <w:rPr>
      <w:sz w:val="18"/>
      <w:szCs w:val="18"/>
    </w:rPr>
  </w:style>
  <w:style w:type="table" w:styleId="a7">
    <w:name w:val="Table Grid"/>
    <w:unhideWhenUsed/>
    <w:qFormat/>
    <w:rsid w:val="00FF0E3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1">
    <w:name w:val="fontstyle21"/>
    <w:qFormat/>
    <w:rsid w:val="00FF0E39"/>
    <w:rPr>
      <w:rFonts w:ascii="TimesNewRomanPSMT" w:eastAsia="TimesNewRomanPSMT" w:hAnsi="TimesNewRomanPSMT" w:cs="TimesNewRomanPSM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欣</dc:creator>
  <cp:keywords/>
  <dc:description/>
  <cp:lastModifiedBy>lenovo</cp:lastModifiedBy>
  <cp:revision>12</cp:revision>
  <dcterms:created xsi:type="dcterms:W3CDTF">2022-03-11T14:36:00Z</dcterms:created>
  <dcterms:modified xsi:type="dcterms:W3CDTF">2022-06-29T01:36:00Z</dcterms:modified>
</cp:coreProperties>
</file>