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4418" w14:textId="77777777" w:rsidR="00972270" w:rsidRPr="009355EB" w:rsidRDefault="00972270" w:rsidP="00972270">
      <w:pPr>
        <w:spacing w:after="0" w:line="240" w:lineRule="auto"/>
        <w:jc w:val="left"/>
        <w:rPr>
          <w:rFonts w:eastAsiaTheme="minorHAnsi" w:cstheme="minorHAnsi"/>
          <w:b/>
          <w:sz w:val="24"/>
          <w:szCs w:val="24"/>
          <w:lang w:val="en-US"/>
        </w:rPr>
      </w:pPr>
      <w:r w:rsidRPr="009355EB">
        <w:rPr>
          <w:rFonts w:eastAsiaTheme="minorHAnsi" w:cstheme="minorHAnsi"/>
          <w:b/>
          <w:sz w:val="24"/>
          <w:szCs w:val="24"/>
          <w:lang w:val="en-US"/>
        </w:rPr>
        <w:t>Supplementary Material</w:t>
      </w:r>
    </w:p>
    <w:p w14:paraId="0DCE1CE5" w14:textId="77777777" w:rsidR="00972270" w:rsidRPr="009355EB" w:rsidRDefault="00972270" w:rsidP="00972270">
      <w:pPr>
        <w:spacing w:before="240" w:after="120" w:line="240" w:lineRule="auto"/>
        <w:jc w:val="left"/>
        <w:rPr>
          <w:rFonts w:eastAsiaTheme="minorHAnsi" w:cstheme="minorHAnsi"/>
          <w:sz w:val="24"/>
          <w:szCs w:val="24"/>
          <w:lang w:val="en-US"/>
        </w:rPr>
      </w:pPr>
      <w:r w:rsidRPr="009355EB">
        <w:rPr>
          <w:rFonts w:eastAsiaTheme="minorHAnsi" w:cstheme="minorHAnsi"/>
          <w:b/>
          <w:bCs/>
          <w:sz w:val="24"/>
          <w:szCs w:val="24"/>
          <w:lang w:val="en-US"/>
        </w:rPr>
        <w:t xml:space="preserve">Supplementary Material S1. </w:t>
      </w:r>
      <w:r w:rsidRPr="009355EB">
        <w:rPr>
          <w:rFonts w:eastAsiaTheme="minorHAnsi" w:cstheme="minorHAnsi"/>
          <w:sz w:val="24"/>
          <w:szCs w:val="24"/>
          <w:lang w:val="en-US"/>
        </w:rPr>
        <w:t>Search strategies.</w:t>
      </w:r>
    </w:p>
    <w:p w14:paraId="37373E4E" w14:textId="77777777" w:rsidR="00972270" w:rsidRPr="006A294E" w:rsidRDefault="00972270" w:rsidP="00972270">
      <w:pPr>
        <w:spacing w:after="160" w:line="240" w:lineRule="auto"/>
        <w:jc w:val="left"/>
        <w:rPr>
          <w:rFonts w:eastAsiaTheme="minorHAnsi" w:cstheme="minorHAnsi"/>
          <w:b/>
          <w:bCs/>
          <w:sz w:val="24"/>
          <w:szCs w:val="24"/>
          <w:lang w:val="en-US"/>
        </w:rPr>
      </w:pPr>
      <w:r w:rsidRPr="00940344">
        <w:rPr>
          <w:rFonts w:eastAsiaTheme="minorHAnsi" w:cstheme="minorHAnsi"/>
          <w:b/>
          <w:bCs/>
          <w:sz w:val="24"/>
          <w:szCs w:val="24"/>
          <w:lang w:val="en-US"/>
        </w:rPr>
        <w:t>Pubmed</w:t>
      </w:r>
    </w:p>
    <w:p w14:paraId="5D5E0A41" w14:textId="77777777" w:rsidR="00972270" w:rsidRPr="009355EB" w:rsidRDefault="00972270" w:rsidP="00972270">
      <w:pPr>
        <w:spacing w:after="160" w:line="240" w:lineRule="auto"/>
        <w:jc w:val="left"/>
        <w:rPr>
          <w:rFonts w:eastAsiaTheme="minorHAnsi" w:cstheme="minorHAnsi"/>
          <w:sz w:val="24"/>
          <w:szCs w:val="24"/>
          <w:lang w:val="en-US"/>
        </w:rPr>
      </w:pPr>
      <w:r w:rsidRPr="009355EB">
        <w:rPr>
          <w:rFonts w:eastAsiaTheme="minorHAnsi" w:cstheme="minorHAnsi"/>
          <w:sz w:val="24"/>
          <w:szCs w:val="24"/>
          <w:lang w:val="en-US"/>
        </w:rPr>
        <w:t>(working alliance*[tiab] OR therapeutic alliance*[tiab] OR helping alliance*[tiab])</w:t>
      </w:r>
      <w:r w:rsidRPr="009355EB">
        <w:rPr>
          <w:rFonts w:eastAsiaTheme="minorHAnsi" w:cstheme="minorHAnsi"/>
          <w:sz w:val="24"/>
          <w:szCs w:val="24"/>
          <w:lang w:val="en-US"/>
        </w:rPr>
        <w:br/>
        <w:t xml:space="preserve">AND </w:t>
      </w:r>
      <w:r w:rsidRPr="009355EB">
        <w:rPr>
          <w:rFonts w:eastAsiaTheme="minorHAnsi" w:cstheme="minorHAnsi"/>
          <w:sz w:val="24"/>
          <w:szCs w:val="24"/>
          <w:lang w:val="en-US"/>
        </w:rPr>
        <w:br/>
        <w:t>(inventory[tiab] OR inventories[tiab] OR short[tiab] OR revised[tiab] OR questionnair*[tiab] OR score*[tiab] OR rating*[tiab] OR scale*[tiab])</w:t>
      </w:r>
      <w:r w:rsidRPr="009355EB">
        <w:rPr>
          <w:rFonts w:eastAsiaTheme="minorHAnsi" w:cstheme="minorHAnsi"/>
          <w:sz w:val="24"/>
          <w:szCs w:val="24"/>
          <w:lang w:val="en-US"/>
        </w:rPr>
        <w:br/>
        <w:t>AND</w:t>
      </w:r>
      <w:r w:rsidRPr="009355EB">
        <w:rPr>
          <w:rFonts w:eastAsiaTheme="minorHAnsi" w:cstheme="minorHAnsi"/>
          <w:sz w:val="24"/>
          <w:szCs w:val="24"/>
          <w:lang w:val="en-US"/>
        </w:rPr>
        <w:br/>
      </w:r>
      <w:r w:rsidRPr="009355EB">
        <w:rPr>
          <w:rFonts w:eastAsiaTheme="minorHAnsi" w:cstheme="minorHAnsi"/>
          <w:bCs/>
          <w:sz w:val="24"/>
          <w:szCs w:val="24"/>
          <w:shd w:val="clear" w:color="auto" w:fill="FFFFFF"/>
          <w:lang w:val="en-US"/>
        </w:rPr>
        <w:t>((instrumentation[sh] OR methods[sh] OR validation studies[pt] OR Comparative Study[pt] OR psychometrics[MH] OR psychometr* [tiab] OR clinimetr*[tw] OR clinometr*[tw] OR “outcome assessment (health care)”[MH] OR “outcome assessment”[tiab] OR “outcome measure*”[tw] OR “observer variation”[MH] OR “observer variation”[tiab] OR “Health Status Indicators”[MH] OR “reproducibility of results”[MH] OR reproducib*[tiab] OR “discriminant analysis”[MH] OR reliab*[tiab] OR unreliab*[tiab] OR valid*[tiab] OR coefficient[tiab] OR homogeneity[tiab] OR homogeneous[tiab] OR “internal consistency”[tiab] OR (cronbach*[tiab] AND (alpha[tiab] OR alphas[tiab])) OR (item[tiab] AND (correlation*[tiab] OR selection*[tiab] OR reduction*[tiab])) OR agreement [tiab] OR precision[tiab] OR imprecision[tiab] OR “precise values”[tiab] OR testeretest[tiab] OR (test[tiab] AND retest[tiab]) OR (reliab*[tiab] AND (test[tiab] OR retest[tiab])) OR stability[tiab] OR interrater[tiab] OR inter-rater[tiab] OR intrarater[tiab] OR intrarater[tiab] OR intertester[tiab] OR inter-tester[tiab] OR intratester [tiab] OR intra-tester[tiab] OR interobserver[tiab] OR inter-observer [tiab] OR intraobserver[tiab] OR intraobserver[tiab] OR intertechnician[tiab] OR inter-technician[tiab] OR intratechnician[tiab] OR intra-technician[tiab] OR interexaminer[tiab] OR interexaminer[tiab] OR intraexaminer[tiab] OR intra-examiner[tiab] OR interassay[tiab] OR inter-assay[tiab] OR intraassay[tiab] OR intra-assay[tiab] OR interindividual[tiab] OR inter-individual[tiab] OR intraindividual[tiab] OR intra-individual[tiab] OR interparticipant[tiab] OR inter-participant[tiab] OR intraparticipant [tiab] OR intra-participant[tiab] OR kappa[tiab] OR kappa’s[tiab] OR kappas[tiab] OR repeatab*[tiab] OR ((replicab*[tiab] OR repeated [tiab]) AND (measure[tiab] OR measures[tiab] OR findings[tiab] OR result[tiab] OR results[tiab] OR test[tiab] OR tests[tiab])) OR generaliza*[tiab] OR generalisa*[tiab] OR concordance[tiab] OR (intraclass[tiab] AND correlation*[tiab]) OR discriminative[tiab] OR “known group”[tiab] OR factor analysis[tiab] OR factor analyses [tiab] OR dimension*[tiab] OR subscale*[tiab] OR (multitrait[tiab] AND scaling[tiab] AND (analysis[tiab] OR analyses[tiab])) OR item discriminant[tiab] OR interscale correlation*[tiab] OR error[tiab] OR errors[tiab] OR “individual variability”[tiab] OR (variability[tiab] AND (analysis[tiab] OR values[tiab])) OR (uncertainty[tiab] AND (measurement[tiab] OR measuring[tiab])) OR “standard error of measurement”[tiab] OR sensitiv*[tiab] OR responsive*[tiab] OR ((minimal[tiab] OR minimally[tiab] OR clinical[tiab] OR clinically [tiab]) AND (important[tiab] OR significant[tiab] OR detectable [tiab])AND (change[tiab] OR difference[tiab])) OR (small*[tiab] AND (real[tiab] OR detectable[tiab]) AND (change[tiab] OR difference [tiab])) OR meaningful change[tiab] OR “ceiling effect”[tiab] OR “floor effect”[tiab] OR “Item response model”[tiab] OR IRT[tiab] OR Rasch[tiab] OR “Differential item functioning”[tiab] OR DIF[tiab] OR “computer adaptive testing”[tiab] OR “item bank”[tiab] OR “crosscultural equivalence”[tiab]))</w:t>
      </w:r>
      <w:r w:rsidRPr="009355EB">
        <w:rPr>
          <w:rFonts w:eastAsiaTheme="minorHAnsi" w:cstheme="minorHAnsi"/>
          <w:bCs/>
          <w:sz w:val="24"/>
          <w:szCs w:val="24"/>
          <w:shd w:val="clear" w:color="auto" w:fill="FFFFFF"/>
          <w:lang w:val="en-US"/>
        </w:rPr>
        <w:br/>
      </w:r>
      <w:r w:rsidRPr="009355EB">
        <w:rPr>
          <w:rFonts w:eastAsiaTheme="minorHAnsi" w:cstheme="minorHAnsi"/>
          <w:sz w:val="24"/>
          <w:szCs w:val="24"/>
          <w:lang w:val="en-US"/>
        </w:rPr>
        <w:br w:type="page"/>
      </w:r>
    </w:p>
    <w:p w14:paraId="7BBC4A3C" w14:textId="77777777" w:rsidR="00972270" w:rsidRPr="009355EB" w:rsidRDefault="00972270" w:rsidP="00972270">
      <w:pPr>
        <w:spacing w:after="0" w:line="240" w:lineRule="auto"/>
        <w:jc w:val="left"/>
        <w:rPr>
          <w:rFonts w:eastAsiaTheme="minorHAnsi" w:cstheme="minorHAnsi"/>
          <w:sz w:val="24"/>
          <w:szCs w:val="24"/>
          <w:lang w:val="en-US"/>
        </w:rPr>
      </w:pPr>
      <w:r w:rsidRPr="00940344">
        <w:rPr>
          <w:rFonts w:eastAsiaTheme="minorHAnsi" w:cstheme="minorHAnsi"/>
          <w:b/>
          <w:bCs/>
          <w:sz w:val="24"/>
          <w:szCs w:val="24"/>
          <w:lang w:val="en-US"/>
        </w:rPr>
        <w:lastRenderedPageBreak/>
        <w:t>PsychInfo</w:t>
      </w:r>
      <w:r w:rsidRPr="009355EB">
        <w:rPr>
          <w:rFonts w:eastAsiaTheme="minorHAnsi" w:cstheme="minorHAnsi"/>
          <w:sz w:val="24"/>
          <w:szCs w:val="24"/>
          <w:lang w:val="en-US"/>
        </w:rPr>
        <w:t xml:space="preserve"> </w:t>
      </w:r>
      <w:r w:rsidRPr="009355EB">
        <w:rPr>
          <w:rFonts w:eastAsiaTheme="minorHAnsi" w:cstheme="minorHAnsi"/>
          <w:b/>
          <w:sz w:val="24"/>
          <w:szCs w:val="24"/>
          <w:lang w:val="en-US"/>
        </w:rPr>
        <w:br/>
      </w:r>
      <w:r w:rsidRPr="009355EB">
        <w:rPr>
          <w:rFonts w:eastAsiaTheme="minorHAnsi" w:cstheme="minorHAnsi"/>
          <w:sz w:val="24"/>
          <w:szCs w:val="24"/>
          <w:lang w:val="en-US"/>
        </w:rPr>
        <w:t xml:space="preserve">((working OR therapeutic OR helping) N1 alliance*) </w:t>
      </w:r>
    </w:p>
    <w:p w14:paraId="0178CBD9" w14:textId="77777777" w:rsidR="00972270" w:rsidRPr="009355EB" w:rsidRDefault="00972270" w:rsidP="00972270">
      <w:pPr>
        <w:spacing w:after="0" w:line="240" w:lineRule="auto"/>
        <w:jc w:val="left"/>
        <w:rPr>
          <w:rFonts w:eastAsiaTheme="minorHAnsi" w:cstheme="minorHAnsi"/>
          <w:sz w:val="24"/>
          <w:szCs w:val="24"/>
          <w:lang w:val="en-US"/>
        </w:rPr>
      </w:pPr>
      <w:r w:rsidRPr="009355EB">
        <w:rPr>
          <w:rFonts w:eastAsiaTheme="minorHAnsi" w:cstheme="minorHAnsi"/>
          <w:sz w:val="24"/>
          <w:szCs w:val="24"/>
          <w:lang w:val="en-US"/>
        </w:rPr>
        <w:t xml:space="preserve">AND </w:t>
      </w:r>
    </w:p>
    <w:p w14:paraId="1230F49D" w14:textId="77777777" w:rsidR="00972270" w:rsidRPr="009355EB" w:rsidRDefault="00972270" w:rsidP="00972270">
      <w:pPr>
        <w:spacing w:after="0" w:line="240" w:lineRule="auto"/>
        <w:jc w:val="left"/>
        <w:rPr>
          <w:rFonts w:eastAsiaTheme="minorHAnsi" w:cstheme="minorHAnsi"/>
          <w:b/>
          <w:i/>
          <w:sz w:val="24"/>
          <w:szCs w:val="24"/>
          <w:lang w:val="en-US"/>
        </w:rPr>
      </w:pPr>
      <w:r w:rsidRPr="009355EB">
        <w:rPr>
          <w:rFonts w:eastAsiaTheme="minorHAnsi" w:cstheme="minorHAnsi"/>
          <w:sz w:val="24"/>
          <w:szCs w:val="24"/>
          <w:lang w:val="en-US"/>
        </w:rPr>
        <w:t>(inventory OR inventories OR short OR revised OR questionnair* OR score* OR rating* OR scale*)</w:t>
      </w:r>
      <w:r w:rsidRPr="009355EB">
        <w:rPr>
          <w:rFonts w:eastAsiaTheme="minorHAnsi" w:cstheme="minorHAnsi"/>
          <w:sz w:val="24"/>
          <w:szCs w:val="24"/>
          <w:lang w:val="en-US"/>
        </w:rPr>
        <w:br/>
        <w:t xml:space="preserve">AND </w:t>
      </w:r>
      <w:r w:rsidRPr="009355EB">
        <w:rPr>
          <w:rFonts w:eastAsiaTheme="minorHAnsi" w:cstheme="minorHAnsi"/>
          <w:sz w:val="24"/>
          <w:szCs w:val="24"/>
          <w:lang w:val="en-US"/>
        </w:rPr>
        <w:br/>
        <w:t>(instrumentation OR “validation studies” OR “comparative study” OR psychometrics OR psychometr* OR clinimetr* OR clinometr* OR “outcome assessment” OR “outcome assessment” OR “outcome measure*” OR “observer variation” OR “observer variation” OR “health status indicators” OR “reproducibility of results” OR reproducib* OR “discriminant analysis” OR reliab* OR unreliab* OR valid* OR coefficient OR homogeneity OR homogeneous OR “internal consistency” OR cronbach* OR alpha OR alphas OR item OR selection* OR reduction* OR agreement OR precision OR imprecision OR “precise values” OR testeretest OR retest OR reliab* OR retest OR stability OR interrater OR inter-rater OR intrarater OR intrarater OR intertester OR inter-tester OR intratester OR intra-tester OR interobserver OR inter-observer OR intraobserver OR intraobserver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repeatab* OR replicab* OR repeated OR concordance OR intraclass OR discriminative OR “known group” OR “factor analysis” OR “factor analyses” OR dimension* OR subscale* OR multitrait OR scaling OR “item discriminant” OR “interscale correlation*” OR error OR errors OR “individual variability” OR variability OR measurement OR measuring OR “standard error of measurement” OR sensitiv* OR responsive* OR detectable OR “meaningful change” OR “ceiling effect” OR “floor effect” OR “item response model” OR IRT OR rasch OR “differential item functioning” OR DIF OR “computer adaptive testing” OR “item bank” OR “crosscultural equivalence”)</w:t>
      </w:r>
      <w:r w:rsidRPr="009355EB">
        <w:rPr>
          <w:rFonts w:eastAsiaTheme="minorHAnsi" w:cstheme="minorHAnsi"/>
          <w:sz w:val="24"/>
          <w:szCs w:val="24"/>
          <w:lang w:val="en-US"/>
        </w:rPr>
        <w:br/>
      </w:r>
    </w:p>
    <w:p w14:paraId="7B24E806" w14:textId="77777777" w:rsidR="00972270" w:rsidRPr="009355EB" w:rsidRDefault="00972270" w:rsidP="00972270">
      <w:pPr>
        <w:spacing w:after="0" w:line="240" w:lineRule="auto"/>
        <w:jc w:val="left"/>
        <w:rPr>
          <w:rFonts w:eastAsiaTheme="minorHAnsi" w:cstheme="minorHAnsi"/>
          <w:sz w:val="24"/>
          <w:szCs w:val="24"/>
          <w:lang w:val="en-US"/>
        </w:rPr>
      </w:pPr>
    </w:p>
    <w:p w14:paraId="51E63457" w14:textId="77777777" w:rsidR="00972270" w:rsidRPr="009355EB" w:rsidRDefault="00972270" w:rsidP="00972270">
      <w:pPr>
        <w:spacing w:after="160" w:line="240" w:lineRule="auto"/>
        <w:jc w:val="left"/>
        <w:rPr>
          <w:rFonts w:eastAsiaTheme="minorHAnsi" w:cstheme="minorHAnsi"/>
          <w:b/>
          <w:sz w:val="24"/>
          <w:szCs w:val="24"/>
          <w:lang w:val="en-US"/>
        </w:rPr>
      </w:pPr>
      <w:r w:rsidRPr="009355EB">
        <w:rPr>
          <w:rFonts w:eastAsiaTheme="minorHAnsi" w:cstheme="minorHAnsi"/>
          <w:b/>
          <w:sz w:val="24"/>
          <w:szCs w:val="24"/>
          <w:lang w:val="en-US"/>
        </w:rPr>
        <w:br w:type="page"/>
      </w:r>
    </w:p>
    <w:p w14:paraId="0772BD1C" w14:textId="77777777" w:rsidR="00972270" w:rsidRPr="009355EB" w:rsidRDefault="00972270" w:rsidP="00972270">
      <w:pPr>
        <w:spacing w:after="0" w:line="240" w:lineRule="auto"/>
        <w:jc w:val="left"/>
        <w:rPr>
          <w:rFonts w:eastAsiaTheme="minorHAnsi"/>
          <w:b/>
          <w:sz w:val="18"/>
          <w:szCs w:val="18"/>
          <w:lang w:val="en-US"/>
        </w:rPr>
      </w:pPr>
      <w:r w:rsidRPr="00940344">
        <w:rPr>
          <w:rFonts w:eastAsiaTheme="minorHAnsi" w:cstheme="minorHAnsi"/>
          <w:b/>
          <w:bCs/>
          <w:sz w:val="24"/>
          <w:szCs w:val="24"/>
          <w:lang w:val="en-US"/>
        </w:rPr>
        <w:lastRenderedPageBreak/>
        <w:t>Embase</w:t>
      </w:r>
      <w:r w:rsidRPr="009355EB">
        <w:rPr>
          <w:rFonts w:eastAsiaTheme="minorHAnsi" w:cstheme="minorHAnsi"/>
          <w:b/>
          <w:sz w:val="24"/>
          <w:szCs w:val="24"/>
          <w:lang w:val="en-US"/>
        </w:rPr>
        <w:br/>
      </w:r>
      <w:r w:rsidRPr="009355EB">
        <w:rPr>
          <w:rFonts w:eastAsiaTheme="minorHAnsi" w:cstheme="minorHAnsi"/>
          <w:sz w:val="24"/>
          <w:szCs w:val="24"/>
          <w:lang w:val="en-US"/>
        </w:rPr>
        <w:t xml:space="preserve">((working OR therapeutic OR helping) NEXT/1 alliance*):ab,ti,de </w:t>
      </w:r>
      <w:r w:rsidRPr="009355EB">
        <w:rPr>
          <w:rFonts w:eastAsiaTheme="minorHAnsi" w:cstheme="minorHAnsi"/>
          <w:sz w:val="24"/>
          <w:szCs w:val="24"/>
          <w:lang w:val="en-US"/>
        </w:rPr>
        <w:br/>
        <w:t xml:space="preserve">AND </w:t>
      </w:r>
      <w:r w:rsidRPr="009355EB">
        <w:rPr>
          <w:rFonts w:eastAsiaTheme="minorHAnsi" w:cstheme="minorHAnsi"/>
          <w:sz w:val="24"/>
          <w:szCs w:val="24"/>
          <w:lang w:val="en-US"/>
        </w:rPr>
        <w:br/>
        <w:t>(inventory OR inventories OR short OR revised OR questionnair* OR score* OR rating* OR scale*):ab,ti,de</w:t>
      </w:r>
      <w:r w:rsidRPr="009355EB">
        <w:rPr>
          <w:rFonts w:eastAsiaTheme="minorHAnsi" w:cstheme="minorHAnsi"/>
          <w:sz w:val="24"/>
          <w:szCs w:val="24"/>
          <w:lang w:val="en-US"/>
        </w:rPr>
        <w:br/>
        <w:t xml:space="preserve">AND </w:t>
      </w:r>
      <w:r w:rsidRPr="009355EB">
        <w:rPr>
          <w:rFonts w:eastAsiaTheme="minorHAnsi" w:cstheme="minorHAnsi"/>
          <w:sz w:val="24"/>
          <w:szCs w:val="24"/>
          <w:lang w:val="en-US"/>
        </w:rPr>
        <w:br/>
        <w:t>(instrumentation OR “validation studies” OR “comparative study” OR psychometrics OR psychometr* OR clinimetr* OR clinometr* OR “outcome assessment” OR “outcome assessment” OR “outcome measure*” OR “observer variation” OR “observer variation” OR “health status indicators” OR “reproducibility of results” OR reproducib* OR “discriminant analysis” OR reliab* OR unreliab* OR valid* OR coefficient OR homogeneity OR homogeneous OR “internal consistency” OR cronbach* OR alpha OR alphas OR item OR selection* OR reduction* OR agreement OR precision OR imprecision OR “precise values” OR testeretest OR retest OR reliab* OR retest OR stability OR interrater OR “inter-rater” OR intrarater OR intrarater OR intertester OR “inter-tester” OR intratester OR “intra-tester” OR interobserver OR “inter-observer” OR intraobserver OR intraobserver OR interexaminer OR interexaminer OR intraexaminer OR “intra-examiner” OR interassay OR “inter-assay” OR intraassay OR “intra-assay” OR interindividual OR “inter-individual” OR intraindividual OR “intra-individual” OR interparticipant OR “inter-participant” OR intraparticipant OR “intra-participant” OR kappa* OR repeatab* OR replicab* OR repeated OR concordance OR intraclass OR discriminative OR “known group” OR “factor analysis” OR “factor analyses” OR dimension* OR subscale* OR multitrait OR scaling OR “item discriminant” OR “interscale correlation*” OR error OR errors OR “individual variability” OR variability OR measurement OR measuring OR “standard error of measurement” OR sensitiv* OR responsive* OR detectable OR “meaningful change” OR “ceiling effect” OR “floor effect” OR “item response model” OR IRT OR rasch OR “differential item functioning” OR DIF OR “computer adaptive testing” OR “item bank” OR “crosscultural equivalence”):ab,ti,de</w:t>
      </w:r>
    </w:p>
    <w:p w14:paraId="57CD83EF" w14:textId="77777777" w:rsidR="00972270" w:rsidRPr="009355EB" w:rsidRDefault="00972270" w:rsidP="00972270">
      <w:pPr>
        <w:spacing w:after="160" w:line="259" w:lineRule="auto"/>
        <w:jc w:val="left"/>
        <w:rPr>
          <w:rFonts w:eastAsiaTheme="minorHAnsi"/>
          <w:b/>
          <w:sz w:val="18"/>
          <w:szCs w:val="18"/>
          <w:lang w:val="en-US"/>
        </w:rPr>
      </w:pPr>
      <w:r w:rsidRPr="009355EB">
        <w:rPr>
          <w:rFonts w:eastAsiaTheme="minorHAnsi"/>
          <w:b/>
          <w:sz w:val="18"/>
          <w:szCs w:val="18"/>
          <w:lang w:val="en-US"/>
        </w:rPr>
        <w:br w:type="page"/>
      </w:r>
    </w:p>
    <w:p w14:paraId="024B3A79" w14:textId="77777777" w:rsidR="00972270" w:rsidRPr="009355EB" w:rsidRDefault="00972270" w:rsidP="00972270">
      <w:pPr>
        <w:spacing w:after="240" w:line="240" w:lineRule="auto"/>
        <w:jc w:val="left"/>
        <w:rPr>
          <w:rFonts w:ascii="Calibri" w:eastAsiaTheme="minorHAnsi" w:hAnsi="Calibri" w:cs="Calibri"/>
          <w:b/>
          <w:sz w:val="24"/>
          <w:szCs w:val="22"/>
          <w:lang w:val="en-US"/>
        </w:rPr>
      </w:pPr>
      <w:r w:rsidRPr="009355EB">
        <w:rPr>
          <w:rFonts w:ascii="Calibri" w:eastAsiaTheme="minorHAnsi" w:hAnsi="Calibri" w:cs="Calibri"/>
          <w:b/>
          <w:sz w:val="24"/>
          <w:szCs w:val="22"/>
          <w:lang w:val="en-US"/>
        </w:rPr>
        <w:lastRenderedPageBreak/>
        <w:t xml:space="preserve">Supplementary Material S2. </w:t>
      </w:r>
      <w:r w:rsidRPr="009355EB">
        <w:rPr>
          <w:rFonts w:ascii="Calibri" w:eastAsiaTheme="minorHAnsi" w:hAnsi="Calibri" w:cs="Calibri"/>
          <w:bCs/>
          <w:sz w:val="24"/>
          <w:szCs w:val="22"/>
          <w:lang w:val="en-US"/>
        </w:rPr>
        <w:t>References of included studies.</w:t>
      </w:r>
    </w:p>
    <w:p w14:paraId="1B0EF4D9"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Andrade-González, N., Lahera, G., &amp; Fernández-Liria, A. (2016). Patient-Therapist Perspective of the Working Alliance in Psychotherapy. </w:t>
      </w:r>
      <w:r w:rsidRPr="009355EB">
        <w:rPr>
          <w:rFonts w:eastAsiaTheme="minorHAnsi" w:cs="Calibri"/>
          <w:i/>
          <w:iCs/>
          <w:noProof/>
          <w:sz w:val="24"/>
          <w:szCs w:val="24"/>
          <w:lang w:val="en-GB"/>
        </w:rPr>
        <w:t>Psychiatric Quarterly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88</w:t>
      </w:r>
      <w:r w:rsidRPr="009355EB">
        <w:rPr>
          <w:rFonts w:eastAsiaTheme="minorHAnsi" w:cs="Calibri"/>
          <w:noProof/>
          <w:sz w:val="24"/>
          <w:szCs w:val="24"/>
          <w:lang w:val="en-GB"/>
        </w:rPr>
        <w:t>(3), 623–633. https://doi.org/10.1007/s11126-016-9477-4 LK</w:t>
      </w:r>
    </w:p>
    <w:p w14:paraId="27D3E7DA"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Andrade-González, Nelson, &amp; Fernández-Liria, A. (2015). Spanish Adaptation of the Working Alliance Inventory (WAI). Psychometric properties of the patient and therapist forms (WAI-P and WAI-T). </w:t>
      </w:r>
      <w:r w:rsidRPr="009355EB">
        <w:rPr>
          <w:rFonts w:eastAsiaTheme="minorHAnsi" w:cs="Calibri"/>
          <w:i/>
          <w:iCs/>
          <w:noProof/>
          <w:sz w:val="24"/>
          <w:szCs w:val="24"/>
          <w:lang w:val="en-GB"/>
        </w:rPr>
        <w:t>Anales de Psicología</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31</w:t>
      </w:r>
      <w:r w:rsidRPr="009355EB">
        <w:rPr>
          <w:rFonts w:eastAsiaTheme="minorHAnsi" w:cs="Calibri"/>
          <w:noProof/>
          <w:sz w:val="24"/>
          <w:szCs w:val="24"/>
          <w:lang w:val="en-GB"/>
        </w:rPr>
        <w:t>(2), 524–533. https://doi.org/10.6018/analesps.31.2.177961</w:t>
      </w:r>
    </w:p>
    <w:p w14:paraId="07725776"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Andrusyna, T. P., Tang, T. Z., DeRubeis, R. J., &amp; Luborsky, L. (2001). The factor structure of the Working Alliance Inventory in cognitive-behavioral therapy. </w:t>
      </w:r>
      <w:r w:rsidRPr="009355EB">
        <w:rPr>
          <w:rFonts w:eastAsiaTheme="minorHAnsi" w:cs="Calibri"/>
          <w:i/>
          <w:iCs/>
          <w:noProof/>
          <w:sz w:val="24"/>
          <w:szCs w:val="24"/>
          <w:lang w:val="en-GB"/>
        </w:rPr>
        <w:t>The Journal of Psychotherapy Practice and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10</w:t>
      </w:r>
      <w:r w:rsidRPr="009355EB">
        <w:rPr>
          <w:rFonts w:eastAsiaTheme="minorHAnsi" w:cs="Calibri"/>
          <w:noProof/>
          <w:sz w:val="24"/>
          <w:szCs w:val="24"/>
          <w:lang w:val="en-GB"/>
        </w:rPr>
        <w:t>(3), 173–178.</w:t>
      </w:r>
    </w:p>
    <w:p w14:paraId="4892055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Araujo, A. C., Oliveira, C. B., Ferreira, P. H., &amp; Pinto, R. Z. (2017). Measurement properties of the Brazilian version of the Working Alliance Inventory (patient and therapist short-forms) and Session Rating Scale for low back pain. </w:t>
      </w:r>
      <w:r w:rsidRPr="009355EB">
        <w:rPr>
          <w:rFonts w:eastAsiaTheme="minorHAnsi" w:cs="Calibri"/>
          <w:i/>
          <w:iCs/>
          <w:noProof/>
          <w:sz w:val="24"/>
          <w:szCs w:val="24"/>
          <w:lang w:val="en-GB"/>
        </w:rPr>
        <w:t>Journal of Back and Musculoskeletal Rehabilitation</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30</w:t>
      </w:r>
      <w:r w:rsidRPr="009355EB">
        <w:rPr>
          <w:rFonts w:eastAsiaTheme="minorHAnsi" w:cs="Calibri"/>
          <w:noProof/>
          <w:sz w:val="24"/>
          <w:szCs w:val="24"/>
          <w:lang w:val="en-GB"/>
        </w:rPr>
        <w:t>(4), 879–887. https://doi.org/10.3233/BMR-160563</w:t>
      </w:r>
    </w:p>
    <w:p w14:paraId="24E47CCE"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Bat Or, M., &amp; Zilcha-Mano, S. (2018). The art therapy working alliance inventory: The development of a measure. </w:t>
      </w:r>
      <w:r w:rsidRPr="009355EB">
        <w:rPr>
          <w:rFonts w:eastAsiaTheme="minorHAnsi" w:cs="Calibri"/>
          <w:i/>
          <w:iCs/>
          <w:noProof/>
          <w:sz w:val="24"/>
          <w:szCs w:val="24"/>
          <w:lang w:val="en-GB"/>
        </w:rPr>
        <w:t>International Journal of Art Therapy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24</w:t>
      </w:r>
      <w:r w:rsidRPr="009355EB">
        <w:rPr>
          <w:rFonts w:eastAsiaTheme="minorHAnsi" w:cs="Calibri"/>
          <w:noProof/>
          <w:sz w:val="24"/>
          <w:szCs w:val="24"/>
          <w:lang w:val="en-GB"/>
        </w:rPr>
        <w:t>(2), 76-87. https://doi.org/10.1080/17454832.2018.1518989</w:t>
      </w:r>
    </w:p>
    <w:p w14:paraId="6C94B14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Bedregal, L. E., Paris, M., Añez, L. M., Shahar, G., &amp; Davidson, L. (2006). Preliminary Evaluation of the Validity and Reliability of the Spanish Version of the Therapeutic Alliance with Clinician (TAC) Questionnaire. </w:t>
      </w:r>
      <w:r w:rsidRPr="009355EB">
        <w:rPr>
          <w:rFonts w:eastAsiaTheme="minorHAnsi" w:cs="Calibri"/>
          <w:i/>
          <w:iCs/>
          <w:noProof/>
          <w:sz w:val="24"/>
          <w:szCs w:val="24"/>
          <w:lang w:val="en-GB"/>
        </w:rPr>
        <w:t>Social Indicators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78</w:t>
      </w:r>
      <w:r w:rsidRPr="009355EB">
        <w:rPr>
          <w:rFonts w:eastAsiaTheme="minorHAnsi" w:cs="Calibri"/>
          <w:noProof/>
          <w:sz w:val="24"/>
          <w:szCs w:val="24"/>
          <w:lang w:val="en-GB"/>
        </w:rPr>
        <w:t>(1), 19–32. https://doi.org/10.1037/h0085885</w:t>
      </w:r>
    </w:p>
    <w:p w14:paraId="1F61740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Busseri, M. A., &amp; Tyler, J. D. (2003). Interchangeability of the Working Alliance Inventory and Working Alliance Inventory, Short Form. </w:t>
      </w:r>
      <w:r w:rsidRPr="009355EB">
        <w:rPr>
          <w:rFonts w:eastAsiaTheme="minorHAnsi" w:cs="Calibri"/>
          <w:i/>
          <w:iCs/>
          <w:noProof/>
          <w:sz w:val="24"/>
          <w:szCs w:val="24"/>
          <w:lang w:val="en-GB"/>
        </w:rPr>
        <w:t>Psychological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15</w:t>
      </w:r>
      <w:r w:rsidRPr="009355EB">
        <w:rPr>
          <w:rFonts w:eastAsiaTheme="minorHAnsi" w:cs="Calibri"/>
          <w:noProof/>
          <w:sz w:val="24"/>
          <w:szCs w:val="24"/>
          <w:lang w:val="en-GB"/>
        </w:rPr>
        <w:t>(2), 193–197. https://doi.org/10.1037/1040-3590.15.2.193</w:t>
      </w:r>
    </w:p>
    <w:p w14:paraId="78AC9019"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Cecero, J. J., Fenton, L. R., Frankforter, T. L., Nich, C., &amp; Carroll, K. M. (2001). Focus on therapeutic alliance: The psychometric properties of six measures across three treatments. </w:t>
      </w:r>
      <w:r w:rsidRPr="009355EB">
        <w:rPr>
          <w:rFonts w:eastAsiaTheme="minorHAnsi" w:cs="Calibri"/>
          <w:i/>
          <w:iCs/>
          <w:noProof/>
          <w:sz w:val="24"/>
          <w:szCs w:val="24"/>
          <w:lang w:val="en-GB"/>
        </w:rPr>
        <w:t>Psychotherapy: Theory, Research, Practice, Training</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38</w:t>
      </w:r>
      <w:r w:rsidRPr="009355EB">
        <w:rPr>
          <w:rFonts w:eastAsiaTheme="minorHAnsi" w:cs="Calibri"/>
          <w:noProof/>
          <w:sz w:val="24"/>
          <w:szCs w:val="24"/>
          <w:lang w:val="en-GB"/>
        </w:rPr>
        <w:t>(1), 1–11. https://doi.org/10.1037/0033-3204.38.1.1</w:t>
      </w:r>
    </w:p>
    <w:p w14:paraId="0F20F656"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Chen, R. M., Chen, J. H., &amp; Xu, Y. F. (2018). Reliability and validity of Chinese version of Working Alliance Inventory-Short Form Revised in the inpatients with schizophrenia. </w:t>
      </w:r>
      <w:r w:rsidRPr="009355EB">
        <w:rPr>
          <w:rFonts w:eastAsiaTheme="minorHAnsi" w:cs="Calibri"/>
          <w:i/>
          <w:iCs/>
          <w:noProof/>
          <w:sz w:val="24"/>
          <w:szCs w:val="24"/>
          <w:lang w:val="en-GB"/>
        </w:rPr>
        <w:t>Journal of Shanghai Jiaotong University (Medical Science)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38</w:t>
      </w:r>
      <w:r w:rsidRPr="009355EB">
        <w:rPr>
          <w:rFonts w:eastAsiaTheme="minorHAnsi" w:cs="Calibri"/>
          <w:noProof/>
          <w:sz w:val="24"/>
          <w:szCs w:val="24"/>
          <w:lang w:val="en-GB"/>
        </w:rPr>
        <w:t>(12), 1494–1498. https://doi.org/10.3969/j.issn.1674-8115.2018.12.018</w:t>
      </w:r>
    </w:p>
    <w:p w14:paraId="7E970067"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Cirasola, A., Midgley, N., Fonagy, P., &amp; Martin, P. (2021). The factor structure of the Working Alliance Inventory short-form in youth  psychotherapy: an empirical investigation. </w:t>
      </w:r>
      <w:r w:rsidRPr="009355EB">
        <w:rPr>
          <w:rFonts w:eastAsiaTheme="minorHAnsi" w:cs="Calibri"/>
          <w:i/>
          <w:iCs/>
          <w:noProof/>
          <w:sz w:val="24"/>
          <w:szCs w:val="24"/>
          <w:lang w:val="en-GB"/>
        </w:rPr>
        <w:t>Psychotherapy Research : Journal of the Society for 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31</w:t>
      </w:r>
      <w:r w:rsidRPr="009355EB">
        <w:rPr>
          <w:rFonts w:eastAsiaTheme="minorHAnsi" w:cs="Calibri"/>
          <w:noProof/>
          <w:sz w:val="24"/>
          <w:szCs w:val="24"/>
          <w:lang w:val="en-GB"/>
        </w:rPr>
        <w:t>(4), 535–547. https://doi.org/10.1080/10503307.2020.1765041</w:t>
      </w:r>
    </w:p>
    <w:p w14:paraId="01F7745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Corbella, S., &amp; Botella, L. (2004). Psychometric properties of the Spanish version of the Working Alliance Theory of Change Inventory (WATOCI). </w:t>
      </w:r>
      <w:r w:rsidRPr="009355EB">
        <w:rPr>
          <w:rFonts w:eastAsiaTheme="minorHAnsi" w:cs="Calibri"/>
          <w:i/>
          <w:iCs/>
          <w:noProof/>
          <w:sz w:val="24"/>
          <w:szCs w:val="24"/>
          <w:lang w:val="en-GB"/>
        </w:rPr>
        <w:t>Psicothema</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16</w:t>
      </w:r>
      <w:r w:rsidRPr="009355EB">
        <w:rPr>
          <w:rFonts w:eastAsiaTheme="minorHAnsi" w:cs="Calibri"/>
          <w:noProof/>
          <w:sz w:val="24"/>
          <w:szCs w:val="24"/>
          <w:lang w:val="en-GB"/>
        </w:rPr>
        <w:t>(4), 702–705.</w:t>
      </w:r>
    </w:p>
    <w:p w14:paraId="0D371070"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Corbella, S., Botella, L., Gómez, A. M., Herrero, O., &amp; Pacheco, M. (2011). Características psicométricas de la versión española del Working Alliance Inventory-Short (WAI-S). </w:t>
      </w:r>
      <w:r w:rsidRPr="009355EB">
        <w:rPr>
          <w:rFonts w:eastAsiaTheme="minorHAnsi" w:cs="Calibri"/>
          <w:i/>
          <w:iCs/>
          <w:noProof/>
          <w:sz w:val="24"/>
          <w:szCs w:val="24"/>
          <w:lang w:val="en-GB"/>
        </w:rPr>
        <w:t>Anales de Psicología/Annals of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27</w:t>
      </w:r>
      <w:r w:rsidRPr="009355EB">
        <w:rPr>
          <w:rFonts w:eastAsiaTheme="minorHAnsi" w:cs="Calibri"/>
          <w:noProof/>
          <w:sz w:val="24"/>
          <w:szCs w:val="24"/>
          <w:lang w:val="en-GB"/>
        </w:rPr>
        <w:t>(2), 298–301.</w:t>
      </w:r>
    </w:p>
    <w:p w14:paraId="147E6292"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Corbière, M., Bisson, J., Lauzon, S., &amp; Ricard, N. (2006). Factorial validation of a French short-form of the Working Alliance Inventory. </w:t>
      </w:r>
      <w:r w:rsidRPr="009355EB">
        <w:rPr>
          <w:rFonts w:eastAsiaTheme="minorHAnsi" w:cs="Calibri"/>
          <w:i/>
          <w:iCs/>
          <w:noProof/>
          <w:sz w:val="24"/>
          <w:szCs w:val="24"/>
          <w:lang w:val="en-GB"/>
        </w:rPr>
        <w:t>International Journal of Methods in Psychiatric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15</w:t>
      </w:r>
      <w:r w:rsidRPr="009355EB">
        <w:rPr>
          <w:rFonts w:eastAsiaTheme="minorHAnsi" w:cs="Calibri"/>
          <w:noProof/>
          <w:sz w:val="24"/>
          <w:szCs w:val="24"/>
          <w:lang w:val="en-GB"/>
        </w:rPr>
        <w:t>(1), 36–45. https://doi.org/10.1002/mpr.27</w:t>
      </w:r>
    </w:p>
    <w:p w14:paraId="4F98494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Ely, B., Alexander, L. B., &amp; Reed, M. (2005). The Working Alliance in Pediatric Chronic Disease </w:t>
      </w:r>
      <w:r w:rsidRPr="009355EB">
        <w:rPr>
          <w:rFonts w:eastAsiaTheme="minorHAnsi" w:cs="Calibri"/>
          <w:noProof/>
          <w:sz w:val="24"/>
          <w:szCs w:val="24"/>
          <w:lang w:val="en-GB"/>
        </w:rPr>
        <w:lastRenderedPageBreak/>
        <w:t xml:space="preserve">Management: A Pilot Study of Instrument Reliability and Feasibility. </w:t>
      </w:r>
      <w:r w:rsidRPr="009355EB">
        <w:rPr>
          <w:rFonts w:eastAsiaTheme="minorHAnsi" w:cs="Calibri"/>
          <w:i/>
          <w:iCs/>
          <w:noProof/>
          <w:sz w:val="24"/>
          <w:szCs w:val="24"/>
          <w:lang w:val="en-GB"/>
        </w:rPr>
        <w:t>Journal of Pediatric Nursing</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20</w:t>
      </w:r>
      <w:r w:rsidRPr="009355EB">
        <w:rPr>
          <w:rFonts w:eastAsiaTheme="minorHAnsi" w:cs="Calibri"/>
          <w:noProof/>
          <w:sz w:val="24"/>
          <w:szCs w:val="24"/>
          <w:lang w:val="en-GB"/>
        </w:rPr>
        <w:t>(3), 190–200. https://doi.org/10.1016/j.pedn.2005.01.007</w:t>
      </w:r>
    </w:p>
    <w:p w14:paraId="203F257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Falkenström, F., Hatcher, R. L., &amp; Holmqvist, R. (2015). Confirmatory Factor Analysis of the Patient Version of the Working Alliance Inventory–Short Form Revised. </w:t>
      </w:r>
      <w:r w:rsidRPr="009355EB">
        <w:rPr>
          <w:rFonts w:eastAsiaTheme="minorHAnsi" w:cs="Calibri"/>
          <w:i/>
          <w:iCs/>
          <w:noProof/>
          <w:sz w:val="24"/>
          <w:szCs w:val="24"/>
          <w:lang w:val="en-GB"/>
        </w:rPr>
        <w:t>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22</w:t>
      </w:r>
      <w:r w:rsidRPr="009355EB">
        <w:rPr>
          <w:rFonts w:eastAsiaTheme="minorHAnsi" w:cs="Calibri"/>
          <w:noProof/>
          <w:sz w:val="24"/>
          <w:szCs w:val="24"/>
          <w:lang w:val="en-GB"/>
        </w:rPr>
        <w:t>(5), 581–593. https://doi.org/10.1177/1073191114552472</w:t>
      </w:r>
    </w:p>
    <w:p w14:paraId="318DC03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Falkenström, F., Hatcher, R. L., Skjulsvik, T., Larsson, M. H., &amp; Holmqvist, R. (2015). Development and validation of a 6-item working alliance questionnaire for repeated administrations during psychotherapy. </w:t>
      </w:r>
      <w:r w:rsidRPr="009355EB">
        <w:rPr>
          <w:rFonts w:eastAsiaTheme="minorHAnsi" w:cs="Calibri"/>
          <w:i/>
          <w:iCs/>
          <w:noProof/>
          <w:sz w:val="24"/>
          <w:szCs w:val="24"/>
          <w:lang w:val="en-GB"/>
        </w:rPr>
        <w:t>Psychological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27</w:t>
      </w:r>
      <w:r w:rsidRPr="009355EB">
        <w:rPr>
          <w:rFonts w:eastAsiaTheme="minorHAnsi" w:cs="Calibri"/>
          <w:noProof/>
          <w:sz w:val="24"/>
          <w:szCs w:val="24"/>
          <w:lang w:val="en-GB"/>
        </w:rPr>
        <w:t>(1), 169–183. https://doi.org/10.1037/pas0000038</w:t>
      </w:r>
    </w:p>
    <w:p w14:paraId="2612EFD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Fenton, L. R., Cecero, J. J., Nich, C., Frankforter, T. L., &amp; Carroll, K. M. (2001). Perspective is everything: The predictive validity of six working alliance instruments. </w:t>
      </w:r>
      <w:r w:rsidRPr="009355EB">
        <w:rPr>
          <w:rFonts w:eastAsiaTheme="minorHAnsi" w:cs="Calibri"/>
          <w:i/>
          <w:iCs/>
          <w:noProof/>
          <w:sz w:val="24"/>
          <w:szCs w:val="24"/>
          <w:lang w:val="en-GB"/>
        </w:rPr>
        <w:t>The Journal of Psychotherapy Practice and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10</w:t>
      </w:r>
      <w:r w:rsidRPr="009355EB">
        <w:rPr>
          <w:rFonts w:eastAsiaTheme="minorHAnsi" w:cs="Calibri"/>
          <w:noProof/>
          <w:sz w:val="24"/>
          <w:szCs w:val="24"/>
          <w:lang w:val="en-GB"/>
        </w:rPr>
        <w:t>(4), 262–268.</w:t>
      </w:r>
    </w:p>
    <w:p w14:paraId="3F87F55B"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Figueiredo, B., Dias, P., Lima, V. S., &amp; Lamela, D. (2016). Working Alliance Inventory for Children and Adolescents (WAI-CA). </w:t>
      </w:r>
      <w:r w:rsidRPr="009355EB">
        <w:rPr>
          <w:rFonts w:eastAsiaTheme="minorHAnsi" w:cs="Calibri"/>
          <w:i/>
          <w:iCs/>
          <w:noProof/>
          <w:sz w:val="24"/>
          <w:szCs w:val="24"/>
          <w:lang w:val="en-GB"/>
        </w:rPr>
        <w:t>European Journal of Psychological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35</w:t>
      </w:r>
      <w:r w:rsidRPr="009355EB">
        <w:rPr>
          <w:rFonts w:eastAsiaTheme="minorHAnsi" w:cs="Calibri"/>
          <w:noProof/>
          <w:sz w:val="24"/>
          <w:szCs w:val="24"/>
          <w:lang w:val="en-GB"/>
        </w:rPr>
        <w:t>(1), 22–28. https://doi.org/10.1027/1015-5759/a000364</w:t>
      </w:r>
    </w:p>
    <w:p w14:paraId="5DDC6D43"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Goldberg, R. W., Rollins, A. L., &amp; McNary, S. W. (2004). The Working Alliance Inventory: Modification and use with people with serious mental illnesses in a vocational rehabilitation program. </w:t>
      </w:r>
      <w:r w:rsidRPr="009355EB">
        <w:rPr>
          <w:rFonts w:eastAsiaTheme="minorHAnsi" w:cs="Calibri"/>
          <w:i/>
          <w:iCs/>
          <w:noProof/>
          <w:sz w:val="24"/>
          <w:szCs w:val="24"/>
          <w:lang w:val="en-GB"/>
        </w:rPr>
        <w:t>Psychiatric Rehabilitation Journal</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27</w:t>
      </w:r>
      <w:r w:rsidRPr="009355EB">
        <w:rPr>
          <w:rFonts w:eastAsiaTheme="minorHAnsi" w:cs="Calibri"/>
          <w:noProof/>
          <w:sz w:val="24"/>
          <w:szCs w:val="24"/>
          <w:lang w:val="en-GB"/>
        </w:rPr>
        <w:t>(3), 267–270. https://doi.org/10.2975/27.2004.267.270</w:t>
      </w:r>
    </w:p>
    <w:p w14:paraId="6C588EEF"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Guédeney, N., Fermanian, J., Curt, F., &amp; Bifulco, A. (2005). Testing the Working Alliance Inventory (WAI) in a French primary care setting. </w:t>
      </w:r>
      <w:r w:rsidRPr="009355EB">
        <w:rPr>
          <w:rFonts w:eastAsiaTheme="minorHAnsi" w:cs="Calibri"/>
          <w:i/>
          <w:iCs/>
          <w:noProof/>
          <w:sz w:val="24"/>
          <w:szCs w:val="24"/>
          <w:lang w:val="en-GB"/>
        </w:rPr>
        <w:t>Social Psychiatry and Psychiatric Epidemiology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40</w:t>
      </w:r>
      <w:r w:rsidRPr="009355EB">
        <w:rPr>
          <w:rFonts w:eastAsiaTheme="minorHAnsi" w:cs="Calibri"/>
          <w:noProof/>
          <w:sz w:val="24"/>
          <w:szCs w:val="24"/>
          <w:lang w:val="en-GB"/>
        </w:rPr>
        <w:t>(10), 844–852. https://doi.org/10.1007/s00127-005-0972-4</w:t>
      </w:r>
    </w:p>
    <w:p w14:paraId="1C7060B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Gulum, I. V., Uluc, S., &amp; Soygut, G. (2018). Psychometric Properties of the Turkish Working Alliance Inventory- Short Form. </w:t>
      </w:r>
      <w:r w:rsidRPr="009355EB">
        <w:rPr>
          <w:rFonts w:eastAsiaTheme="minorHAnsi" w:cs="Calibri"/>
          <w:i/>
          <w:iCs/>
          <w:noProof/>
          <w:sz w:val="24"/>
          <w:szCs w:val="24"/>
          <w:lang w:val="en-GB"/>
        </w:rPr>
        <w:t>Turkish Journal of Psychiatry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29</w:t>
      </w:r>
      <w:r w:rsidRPr="009355EB">
        <w:rPr>
          <w:rFonts w:eastAsiaTheme="minorHAnsi" w:cs="Calibri"/>
          <w:noProof/>
          <w:sz w:val="24"/>
          <w:szCs w:val="24"/>
          <w:lang w:val="en-GB"/>
        </w:rPr>
        <w:t>(1), 47–53. https://doi.org/10.5080/u18260</w:t>
      </w:r>
    </w:p>
    <w:p w14:paraId="1E3BD42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Hall, A. M., Ferreira, M. L., Clemson, L., Ferreira, P., Latimer, J., &amp; Maher, C. G. (2012). Assessment of the therapeutic alliance in physical rehabilitation: a RASCH analysis. </w:t>
      </w:r>
      <w:r w:rsidRPr="009355EB">
        <w:rPr>
          <w:rFonts w:eastAsiaTheme="minorHAnsi" w:cs="Calibri"/>
          <w:i/>
          <w:iCs/>
          <w:noProof/>
          <w:sz w:val="24"/>
          <w:szCs w:val="24"/>
          <w:lang w:val="en-GB"/>
        </w:rPr>
        <w:t>Disability and Rehabilitation</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34</w:t>
      </w:r>
      <w:r w:rsidRPr="009355EB">
        <w:rPr>
          <w:rFonts w:eastAsiaTheme="minorHAnsi" w:cs="Calibri"/>
          <w:noProof/>
          <w:sz w:val="24"/>
          <w:szCs w:val="24"/>
          <w:lang w:val="en-GB"/>
        </w:rPr>
        <w:t>(3), 257–266. https://doi.org/10.3109/09638288.2011.606344</w:t>
      </w:r>
    </w:p>
    <w:p w14:paraId="7846BD6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Hatcher, R. (1999). Therapists’ views of treatment alliance and collaboration in therapy. </w:t>
      </w:r>
      <w:r w:rsidRPr="009355EB">
        <w:rPr>
          <w:rFonts w:eastAsiaTheme="minorHAnsi" w:cs="Calibri"/>
          <w:i/>
          <w:iCs/>
          <w:noProof/>
          <w:sz w:val="24"/>
          <w:szCs w:val="24"/>
          <w:lang w:val="en-GB"/>
        </w:rPr>
        <w:t>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9</w:t>
      </w:r>
      <w:r w:rsidRPr="009355EB">
        <w:rPr>
          <w:rFonts w:eastAsiaTheme="minorHAnsi" w:cs="Calibri"/>
          <w:noProof/>
          <w:sz w:val="24"/>
          <w:szCs w:val="24"/>
          <w:lang w:val="en-GB"/>
        </w:rPr>
        <w:t>(4), 405–423.</w:t>
      </w:r>
    </w:p>
    <w:p w14:paraId="4CDDCF9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Hatcher, R. L., Barends, A., Hansell, J., &amp; Gutfreund, M. J. (1995). Patients’ and therapists’ shared and unique views of the therapeutic alliance: An investigation using confirmatory factor analysis in a nested design. </w:t>
      </w:r>
      <w:r w:rsidRPr="009355EB">
        <w:rPr>
          <w:rFonts w:eastAsiaTheme="minorHAnsi" w:cs="Calibri"/>
          <w:i/>
          <w:iCs/>
          <w:noProof/>
          <w:sz w:val="24"/>
          <w:szCs w:val="24"/>
          <w:lang w:val="en-GB"/>
        </w:rPr>
        <w:t>Journal of Consulting and Clinical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63</w:t>
      </w:r>
      <w:r w:rsidRPr="009355EB">
        <w:rPr>
          <w:rFonts w:eastAsiaTheme="minorHAnsi" w:cs="Calibri"/>
          <w:noProof/>
          <w:sz w:val="24"/>
          <w:szCs w:val="24"/>
          <w:lang w:val="en-GB"/>
        </w:rPr>
        <w:t>(4), 636–643. https://doi.org/10.1037/0022-006X.63.4.636</w:t>
      </w:r>
    </w:p>
    <w:p w14:paraId="7471E1B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Hatcher, R. L., &amp; Barends, A. W. (1996). Patients’ view of the alliance in psychotherapy: Exploratory factor analysis of three alliance measures. </w:t>
      </w:r>
      <w:r w:rsidRPr="009355EB">
        <w:rPr>
          <w:rFonts w:eastAsiaTheme="minorHAnsi" w:cs="Calibri"/>
          <w:i/>
          <w:iCs/>
          <w:noProof/>
          <w:sz w:val="24"/>
          <w:szCs w:val="24"/>
          <w:lang w:val="en-GB"/>
        </w:rPr>
        <w:t>Journal of Consulting and Clinical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64</w:t>
      </w:r>
      <w:r w:rsidRPr="009355EB">
        <w:rPr>
          <w:rFonts w:eastAsiaTheme="minorHAnsi" w:cs="Calibri"/>
          <w:noProof/>
          <w:sz w:val="24"/>
          <w:szCs w:val="24"/>
          <w:lang w:val="en-GB"/>
        </w:rPr>
        <w:t>(6), 1326–1336. https://doi.org/10.1037/0022-006X.64.6.1326</w:t>
      </w:r>
    </w:p>
    <w:p w14:paraId="4FEC3D95"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Hatcher, R. L., &amp; Gillaspy, J. A. (2006). Development and validation of a revised short version of the working alliance inventory. </w:t>
      </w:r>
      <w:r w:rsidRPr="009355EB">
        <w:rPr>
          <w:rFonts w:eastAsiaTheme="minorHAnsi" w:cs="Calibri"/>
          <w:i/>
          <w:iCs/>
          <w:noProof/>
          <w:sz w:val="24"/>
          <w:szCs w:val="24"/>
          <w:lang w:val="en-GB"/>
        </w:rPr>
        <w:t>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16</w:t>
      </w:r>
      <w:r w:rsidRPr="009355EB">
        <w:rPr>
          <w:rFonts w:eastAsiaTheme="minorHAnsi" w:cs="Calibri"/>
          <w:noProof/>
          <w:sz w:val="24"/>
          <w:szCs w:val="24"/>
          <w:lang w:val="en-GB"/>
        </w:rPr>
        <w:t>(1), 12–25. https://doi.org/10.1080/10503300500352500</w:t>
      </w:r>
    </w:p>
    <w:p w14:paraId="350367C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Hatcher, R. L., Lindqvist, K., &amp; Falkenström, F. (2020). Psychometric evaluation of the Working Alliance Inventory-Therapist version: Current  and new short forms. </w:t>
      </w:r>
      <w:r w:rsidRPr="009355EB">
        <w:rPr>
          <w:rFonts w:eastAsiaTheme="minorHAnsi" w:cs="Calibri"/>
          <w:i/>
          <w:iCs/>
          <w:noProof/>
          <w:sz w:val="24"/>
          <w:szCs w:val="24"/>
          <w:lang w:val="en-GB"/>
        </w:rPr>
        <w:t>Psychotherapy Research : Journal of the Society for 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30</w:t>
      </w:r>
      <w:r w:rsidRPr="009355EB">
        <w:rPr>
          <w:rFonts w:eastAsiaTheme="minorHAnsi" w:cs="Calibri"/>
          <w:noProof/>
          <w:sz w:val="24"/>
          <w:szCs w:val="24"/>
          <w:lang w:val="en-GB"/>
        </w:rPr>
        <w:t>(6), 706–717. https://doi.org/10.1080/10503307.2019.1677964</w:t>
      </w:r>
    </w:p>
    <w:p w14:paraId="5EB01CC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Herrero, R., Vara, M. D., Miragall, M., Botella, C., García-Palacios, A., Riper, H., Kleiboer, A., &amp; Baños, R. M. (2020). Working Alliance Inventory for Online Interventions-Short Form </w:t>
      </w:r>
      <w:r w:rsidRPr="009355EB">
        <w:rPr>
          <w:rFonts w:eastAsiaTheme="minorHAnsi" w:cs="Calibri"/>
          <w:noProof/>
          <w:sz w:val="24"/>
          <w:szCs w:val="24"/>
          <w:lang w:val="en-GB"/>
        </w:rPr>
        <w:lastRenderedPageBreak/>
        <w:t xml:space="preserve">(WAI-TECH-SF): The  Role of the Therapeutic Alliance between Patient and Online Program in Therapeutic Outcomes. </w:t>
      </w:r>
      <w:r w:rsidRPr="009355EB">
        <w:rPr>
          <w:rFonts w:eastAsiaTheme="minorHAnsi" w:cs="Calibri"/>
          <w:i/>
          <w:iCs/>
          <w:noProof/>
          <w:sz w:val="24"/>
          <w:szCs w:val="24"/>
          <w:lang w:val="en-GB"/>
        </w:rPr>
        <w:t>International Journal of Environmental Research and Public Health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17</w:t>
      </w:r>
      <w:r w:rsidRPr="009355EB">
        <w:rPr>
          <w:rFonts w:eastAsiaTheme="minorHAnsi" w:cs="Calibri"/>
          <w:noProof/>
          <w:sz w:val="24"/>
          <w:szCs w:val="24"/>
          <w:lang w:val="en-GB"/>
        </w:rPr>
        <w:t>(17). 6169. https://doi.org/10.3390/ijerph17176169</w:t>
      </w:r>
    </w:p>
    <w:p w14:paraId="254D951A"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Horvath, A. O., &amp; Greenberg, L. S. (1989). Development and validation of the Working Alliance Inventory. </w:t>
      </w:r>
      <w:r w:rsidRPr="009355EB">
        <w:rPr>
          <w:rFonts w:eastAsiaTheme="minorHAnsi" w:cs="Calibri"/>
          <w:i/>
          <w:iCs/>
          <w:noProof/>
          <w:sz w:val="24"/>
          <w:szCs w:val="24"/>
          <w:lang w:val="en-GB"/>
        </w:rPr>
        <w:t>Journal of Counseling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36</w:t>
      </w:r>
      <w:r w:rsidRPr="009355EB">
        <w:rPr>
          <w:rFonts w:eastAsiaTheme="minorHAnsi" w:cs="Calibri"/>
          <w:noProof/>
          <w:sz w:val="24"/>
          <w:szCs w:val="24"/>
          <w:lang w:val="en-GB"/>
        </w:rPr>
        <w:t>(2), 223–233. https://doi.org/10.1037/0022-0167.36.2.223</w:t>
      </w:r>
    </w:p>
    <w:p w14:paraId="2C5DDBDD"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Hsu, S, Zhou, R. H., &amp; Yu, C. K. C. (2016). A Hong Kong validation of working alliance inventory – short form – client. </w:t>
      </w:r>
      <w:r w:rsidRPr="009355EB">
        <w:rPr>
          <w:rFonts w:eastAsiaTheme="minorHAnsi" w:cs="Calibri"/>
          <w:i/>
          <w:iCs/>
          <w:noProof/>
          <w:sz w:val="24"/>
          <w:szCs w:val="24"/>
          <w:lang w:val="en-GB"/>
        </w:rPr>
        <w:t>Asia Pacific Journal of Counselling and Psychotherapy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7</w:t>
      </w:r>
      <w:r w:rsidRPr="009355EB">
        <w:rPr>
          <w:rFonts w:eastAsiaTheme="minorHAnsi" w:cs="Calibri"/>
          <w:noProof/>
          <w:sz w:val="24"/>
          <w:szCs w:val="24"/>
          <w:lang w:val="en-GB"/>
        </w:rPr>
        <w:t>(1–2), 69–81. https://doi.org/10.1080/21507686.2016.1193036</w:t>
      </w:r>
    </w:p>
    <w:p w14:paraId="27C889D3"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Hsu, Sharon, &amp; Yu, C. K.-C. (2017). A Hong Kong study of working alliance inventory short form – therapist. </w:t>
      </w:r>
      <w:r w:rsidRPr="009355EB">
        <w:rPr>
          <w:rFonts w:eastAsiaTheme="minorHAnsi" w:cs="Calibri"/>
          <w:i/>
          <w:iCs/>
          <w:noProof/>
          <w:sz w:val="24"/>
          <w:szCs w:val="24"/>
          <w:lang w:val="en-GB"/>
        </w:rPr>
        <w:t>Asia Pacific Journal of Counselling and Psychotherapy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8</w:t>
      </w:r>
      <w:r w:rsidRPr="009355EB">
        <w:rPr>
          <w:rFonts w:eastAsiaTheme="minorHAnsi" w:cs="Calibri"/>
          <w:noProof/>
          <w:sz w:val="24"/>
          <w:szCs w:val="24"/>
          <w:lang w:val="en-GB"/>
        </w:rPr>
        <w:t>(2), 87–100. https://doi.org/10.1080/21507686.2017.1313285</w:t>
      </w:r>
    </w:p>
    <w:p w14:paraId="535C23A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rPr>
      </w:pPr>
      <w:r w:rsidRPr="009355EB">
        <w:rPr>
          <w:rFonts w:eastAsiaTheme="minorHAnsi" w:cs="Calibri"/>
          <w:noProof/>
          <w:sz w:val="24"/>
          <w:szCs w:val="24"/>
          <w:lang w:val="en-GB"/>
        </w:rPr>
        <w:t xml:space="preserve">Hukkelberg, S., &amp; Ogden, T. (2017). General and specific factors of working alliance in parent training: A bifactor exploratory structural equation modelling approach. </w:t>
      </w:r>
      <w:r w:rsidRPr="009355EB">
        <w:rPr>
          <w:rFonts w:eastAsiaTheme="minorHAnsi" w:cs="Calibri"/>
          <w:i/>
          <w:iCs/>
          <w:noProof/>
          <w:sz w:val="24"/>
          <w:szCs w:val="24"/>
        </w:rPr>
        <w:t>Psychotherapy Research</w:t>
      </w:r>
      <w:r w:rsidRPr="009355EB">
        <w:rPr>
          <w:rFonts w:eastAsiaTheme="minorHAnsi" w:cs="Calibri"/>
          <w:noProof/>
          <w:sz w:val="24"/>
          <w:szCs w:val="24"/>
        </w:rPr>
        <w:t xml:space="preserve">, </w:t>
      </w:r>
      <w:r w:rsidRPr="009355EB">
        <w:rPr>
          <w:rFonts w:eastAsiaTheme="minorHAnsi" w:cs="Calibri"/>
          <w:i/>
          <w:iCs/>
          <w:noProof/>
          <w:sz w:val="24"/>
          <w:szCs w:val="24"/>
        </w:rPr>
        <w:t>29</w:t>
      </w:r>
      <w:r w:rsidRPr="009355EB">
        <w:rPr>
          <w:rFonts w:eastAsiaTheme="minorHAnsi" w:cs="Calibri"/>
          <w:noProof/>
          <w:sz w:val="24"/>
          <w:szCs w:val="24"/>
        </w:rPr>
        <w:t>(2), 267–276. https://doi.org/10.1080/10503307.2017.1330574</w:t>
      </w:r>
    </w:p>
    <w:p w14:paraId="10D0291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rPr>
        <w:t xml:space="preserve">Hukkelberg, S. S., &amp; Ogden, T. (2016). </w:t>
      </w:r>
      <w:r w:rsidRPr="009355EB">
        <w:rPr>
          <w:rFonts w:eastAsiaTheme="minorHAnsi" w:cs="Calibri"/>
          <w:noProof/>
          <w:sz w:val="24"/>
          <w:szCs w:val="24"/>
          <w:lang w:val="en-GB"/>
        </w:rPr>
        <w:t xml:space="preserve">The short Working Alliance Inventory in parent training: Factor structure and longitudinal invariance. </w:t>
      </w:r>
      <w:r w:rsidRPr="009355EB">
        <w:rPr>
          <w:rFonts w:eastAsiaTheme="minorHAnsi" w:cs="Calibri"/>
          <w:i/>
          <w:iCs/>
          <w:noProof/>
          <w:sz w:val="24"/>
          <w:szCs w:val="24"/>
          <w:lang w:val="en-GB"/>
        </w:rPr>
        <w:t>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26</w:t>
      </w:r>
      <w:r w:rsidRPr="009355EB">
        <w:rPr>
          <w:rFonts w:eastAsiaTheme="minorHAnsi" w:cs="Calibri"/>
          <w:noProof/>
          <w:sz w:val="24"/>
          <w:szCs w:val="24"/>
          <w:lang w:val="en-GB"/>
        </w:rPr>
        <w:t>(6), 719–726. https://doi.org/10.1080/10503307.2015.1119328</w:t>
      </w:r>
    </w:p>
    <w:p w14:paraId="1CC42687"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rPr>
      </w:pPr>
      <w:r w:rsidRPr="009355EB">
        <w:rPr>
          <w:rFonts w:eastAsiaTheme="minorHAnsi" w:cs="Calibri"/>
          <w:noProof/>
          <w:sz w:val="24"/>
          <w:szCs w:val="24"/>
          <w:lang w:val="en-GB"/>
        </w:rPr>
        <w:t xml:space="preserve">Hunik, L., Galvin, S., Olde Hartman, T., Rieger, E., Lucassen, P., Douglas, K., Boeckxstaens, P., &amp; Sturgiss, E. (2021). Exploring the psychometric properties of the Working Alliance Inventory in general  practice: a cross-sectional study. </w:t>
      </w:r>
      <w:r w:rsidRPr="009355EB">
        <w:rPr>
          <w:rFonts w:eastAsiaTheme="minorHAnsi" w:cs="Calibri"/>
          <w:i/>
          <w:iCs/>
          <w:noProof/>
          <w:sz w:val="24"/>
          <w:szCs w:val="24"/>
        </w:rPr>
        <w:t>BJGP Open</w:t>
      </w:r>
      <w:r w:rsidRPr="009355EB">
        <w:rPr>
          <w:rFonts w:eastAsiaTheme="minorHAnsi" w:cs="Calibri"/>
          <w:noProof/>
          <w:sz w:val="24"/>
          <w:szCs w:val="24"/>
        </w:rPr>
        <w:t xml:space="preserve">, </w:t>
      </w:r>
      <w:r w:rsidRPr="009355EB">
        <w:rPr>
          <w:rFonts w:eastAsiaTheme="minorHAnsi" w:cs="Calibri"/>
          <w:i/>
          <w:iCs/>
          <w:noProof/>
          <w:sz w:val="24"/>
          <w:szCs w:val="24"/>
        </w:rPr>
        <w:t>5</w:t>
      </w:r>
      <w:r w:rsidRPr="009355EB">
        <w:rPr>
          <w:rFonts w:eastAsiaTheme="minorHAnsi" w:cs="Calibri"/>
          <w:noProof/>
          <w:sz w:val="24"/>
          <w:szCs w:val="24"/>
        </w:rPr>
        <w:t>(1), bjgpopen20X101131. https://doi.org/10.3399/bjgpopen20X101131</w:t>
      </w:r>
    </w:p>
    <w:p w14:paraId="2C06C91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rPr>
        <w:t xml:space="preserve">Karel, Y., Thoomes-de Graaf, M., Scholten-Peeters, G., Ferreira, P., Rizopoulos, D., Koes, B. W., &amp; Verhagen, A. P. (2018). </w:t>
      </w:r>
      <w:r w:rsidRPr="009355EB">
        <w:rPr>
          <w:rFonts w:eastAsiaTheme="minorHAnsi" w:cs="Calibri"/>
          <w:noProof/>
          <w:sz w:val="24"/>
          <w:szCs w:val="24"/>
          <w:lang w:val="en-GB"/>
        </w:rPr>
        <w:t xml:space="preserve">Validity of the Flemish working alliance inventory in a Dutch physiotherapy setting in patients with shoulder pain. </w:t>
      </w:r>
      <w:r w:rsidRPr="009355EB">
        <w:rPr>
          <w:rFonts w:eastAsiaTheme="minorHAnsi" w:cs="Calibri"/>
          <w:i/>
          <w:iCs/>
          <w:noProof/>
          <w:sz w:val="24"/>
          <w:szCs w:val="24"/>
          <w:lang w:val="en-GB"/>
        </w:rPr>
        <w:t>Physiotherapy Theory and Practice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34</w:t>
      </w:r>
      <w:r w:rsidRPr="009355EB">
        <w:rPr>
          <w:rFonts w:eastAsiaTheme="minorHAnsi" w:cs="Calibri"/>
          <w:noProof/>
          <w:sz w:val="24"/>
          <w:szCs w:val="24"/>
          <w:lang w:val="en-GB"/>
        </w:rPr>
        <w:t>(5), 384–392. https://doi.org/10.1080/09593985.2017.1400141</w:t>
      </w:r>
    </w:p>
    <w:p w14:paraId="1B5DF64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Killian, M., Forrester, D., Westlake, D., &amp; Antonopoulou, P. (2017). Validity of the Working Alliance Inventory Within Child Protection Services. </w:t>
      </w:r>
      <w:r w:rsidRPr="009355EB">
        <w:rPr>
          <w:rFonts w:eastAsiaTheme="minorHAnsi" w:cs="Calibri"/>
          <w:i/>
          <w:iCs/>
          <w:noProof/>
          <w:sz w:val="24"/>
          <w:szCs w:val="24"/>
          <w:lang w:val="en-GB"/>
        </w:rPr>
        <w:t>Research on Social Work Practice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27</w:t>
      </w:r>
      <w:r w:rsidRPr="009355EB">
        <w:rPr>
          <w:rFonts w:eastAsiaTheme="minorHAnsi" w:cs="Calibri"/>
          <w:noProof/>
          <w:sz w:val="24"/>
          <w:szCs w:val="24"/>
          <w:lang w:val="en-GB"/>
        </w:rPr>
        <w:t>(6), 704–715. https://doi.org/10.1177/1049731515596816</w:t>
      </w:r>
    </w:p>
    <w:p w14:paraId="7EBD3FED"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Knowles, C., Murray, C., Gau, J., &amp; Toste, J. R. (2020). Teacher–student working alliance among students with emotional and behavioral disorders. </w:t>
      </w:r>
      <w:r w:rsidRPr="009355EB">
        <w:rPr>
          <w:rFonts w:eastAsiaTheme="minorHAnsi" w:cs="Calibri"/>
          <w:i/>
          <w:iCs/>
          <w:noProof/>
          <w:sz w:val="24"/>
          <w:szCs w:val="24"/>
          <w:lang w:val="en-GB"/>
        </w:rPr>
        <w:t>Journal of Psychoeducational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38</w:t>
      </w:r>
      <w:r w:rsidRPr="009355EB">
        <w:rPr>
          <w:rFonts w:eastAsiaTheme="minorHAnsi" w:cs="Calibri"/>
          <w:noProof/>
          <w:sz w:val="24"/>
          <w:szCs w:val="24"/>
          <w:lang w:val="en-GB"/>
        </w:rPr>
        <w:t>(6), 753–761. https://doi.org/10.1177/0734282919874268</w:t>
      </w:r>
    </w:p>
    <w:p w14:paraId="3D4A7443"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Lamers, A., Delsing, M. J. M. H., van Widenfelt, B. M., &amp; Vermeiren, R. R. J. M. (2015). A Measure of the Parent-Team Alliance in Youth Residential Psychiatry: The Revised Short Working Alliance Inventory. </w:t>
      </w:r>
      <w:r w:rsidRPr="009355EB">
        <w:rPr>
          <w:rFonts w:eastAsiaTheme="minorHAnsi" w:cs="Calibri"/>
          <w:i/>
          <w:iCs/>
          <w:noProof/>
          <w:sz w:val="24"/>
          <w:szCs w:val="24"/>
          <w:lang w:val="en-GB"/>
        </w:rPr>
        <w:t>Child &amp; Youth Care Forum</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44</w:t>
      </w:r>
      <w:r w:rsidRPr="009355EB">
        <w:rPr>
          <w:rFonts w:eastAsiaTheme="minorHAnsi" w:cs="Calibri"/>
          <w:noProof/>
          <w:sz w:val="24"/>
          <w:szCs w:val="24"/>
          <w:lang w:val="en-GB"/>
        </w:rPr>
        <w:t>(6), 801–817. https://doi.org/10.1007/s10566-015-9306-1</w:t>
      </w:r>
    </w:p>
    <w:p w14:paraId="6C5B1045"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Mallinckrodt, B., &amp; Tekie, Y. T. (2016). Item response theory analysis of Working Alliance Inventory, revised response format, and new Brief Alliance Inventory. </w:t>
      </w:r>
      <w:r w:rsidRPr="009355EB">
        <w:rPr>
          <w:rFonts w:eastAsiaTheme="minorHAnsi" w:cs="Calibri"/>
          <w:i/>
          <w:iCs/>
          <w:noProof/>
          <w:sz w:val="24"/>
          <w:szCs w:val="24"/>
          <w:lang w:val="en-GB"/>
        </w:rPr>
        <w:t>Psychotherapy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26</w:t>
      </w:r>
      <w:r w:rsidRPr="009355EB">
        <w:rPr>
          <w:rFonts w:eastAsiaTheme="minorHAnsi" w:cs="Calibri"/>
          <w:noProof/>
          <w:sz w:val="24"/>
          <w:szCs w:val="24"/>
          <w:lang w:val="en-GB"/>
        </w:rPr>
        <w:t>(6), 694–718. https://doi.org/10.1080/10503307.2015.1061718</w:t>
      </w:r>
    </w:p>
    <w:p w14:paraId="7C8C106A"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Miloff, A., Carlbring, P., Hamilton, W., Andersson, G., Reuterskiöld, L., &amp; Lindner, P. (2020). Measuring alliance toward embodied virtual therapists in the era of automated treatments with the Virtual Therapist Alliance Scale (VTAS): Development and psychometric evaluation. </w:t>
      </w:r>
      <w:r w:rsidRPr="009355EB">
        <w:rPr>
          <w:rFonts w:eastAsiaTheme="minorHAnsi" w:cs="Calibri"/>
          <w:i/>
          <w:iCs/>
          <w:noProof/>
          <w:sz w:val="24"/>
          <w:szCs w:val="24"/>
          <w:lang w:val="en-GB"/>
        </w:rPr>
        <w:t>Journal of Medical Internet Research</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22</w:t>
      </w:r>
      <w:r w:rsidRPr="009355EB">
        <w:rPr>
          <w:rFonts w:eastAsiaTheme="minorHAnsi" w:cs="Calibri"/>
          <w:noProof/>
          <w:sz w:val="24"/>
          <w:szCs w:val="24"/>
          <w:lang w:val="en-GB"/>
        </w:rPr>
        <w:t>(3), e16660. https://doi.org/10.2196/16660</w:t>
      </w:r>
    </w:p>
    <w:p w14:paraId="245E9B56"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Milot-Lapointe, F., Le Corff, Y., &amp; Savard, R. (2020). Factor structure of the short version of the Working Alliance Inventory and its longitudinal measurement invariance across individual career counseling sessions. </w:t>
      </w:r>
      <w:r w:rsidRPr="009355EB">
        <w:rPr>
          <w:rFonts w:eastAsiaTheme="minorHAnsi" w:cs="Calibri"/>
          <w:i/>
          <w:iCs/>
          <w:noProof/>
          <w:sz w:val="24"/>
          <w:szCs w:val="24"/>
          <w:lang w:val="en-GB"/>
        </w:rPr>
        <w:t>Journal of Career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28</w:t>
      </w:r>
      <w:r w:rsidRPr="009355EB">
        <w:rPr>
          <w:rFonts w:eastAsiaTheme="minorHAnsi" w:cs="Calibri"/>
          <w:noProof/>
          <w:sz w:val="24"/>
          <w:szCs w:val="24"/>
          <w:lang w:val="en-GB"/>
        </w:rPr>
        <w:t xml:space="preserve">(4), 693–705. </w:t>
      </w:r>
      <w:r w:rsidRPr="009355EB">
        <w:rPr>
          <w:rFonts w:eastAsiaTheme="minorHAnsi" w:cs="Calibri"/>
          <w:noProof/>
          <w:sz w:val="24"/>
          <w:szCs w:val="24"/>
          <w:lang w:val="en-GB"/>
        </w:rPr>
        <w:lastRenderedPageBreak/>
        <w:t>https://doi.org/10.1177/1069072720925048</w:t>
      </w:r>
    </w:p>
    <w:p w14:paraId="5C79EA36"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Miragall, M., Baños, R. M., Cebolla, A., &amp; Botella, C. (2015). Working alliance inventory applied to virtual and augmented reality (WAI-VAR): psychometrics and therapeutic outcomes. </w:t>
      </w:r>
      <w:r w:rsidRPr="009355EB">
        <w:rPr>
          <w:rFonts w:eastAsiaTheme="minorHAnsi" w:cs="Calibri"/>
          <w:i/>
          <w:iCs/>
          <w:noProof/>
          <w:sz w:val="24"/>
          <w:szCs w:val="24"/>
          <w:lang w:val="en-GB"/>
        </w:rPr>
        <w:t>Frontiers in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6</w:t>
      </w:r>
      <w:r w:rsidRPr="009355EB">
        <w:rPr>
          <w:rFonts w:eastAsiaTheme="minorHAnsi" w:cs="Calibri"/>
          <w:noProof/>
          <w:sz w:val="24"/>
          <w:szCs w:val="24"/>
          <w:lang w:val="en-GB"/>
        </w:rPr>
        <w:t>, 1531. https://doi.org/10.3389/fpsyg.2015.01531</w:t>
      </w:r>
    </w:p>
    <w:p w14:paraId="4C1B0DC1"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rPr>
      </w:pPr>
      <w:r w:rsidRPr="009355EB">
        <w:rPr>
          <w:rFonts w:eastAsiaTheme="minorHAnsi" w:cs="Calibri"/>
          <w:noProof/>
          <w:sz w:val="24"/>
          <w:szCs w:val="24"/>
          <w:lang w:val="en-GB"/>
        </w:rPr>
        <w:t xml:space="preserve">Munder, T., Wilmers, F., Leonhart, R., Linster, H. W., &amp; Barth, J. (2009). Working Alliance Inventory-Short Revised (WAI-SR): psychometric properties in outpatients and inpatients. </w:t>
      </w:r>
      <w:r w:rsidRPr="009355EB">
        <w:rPr>
          <w:rFonts w:eastAsiaTheme="minorHAnsi" w:cs="Calibri"/>
          <w:i/>
          <w:iCs/>
          <w:noProof/>
          <w:sz w:val="24"/>
          <w:szCs w:val="24"/>
        </w:rPr>
        <w:t>Clinical Psychology &amp; Psychotherapy</w:t>
      </w:r>
      <w:r w:rsidRPr="009355EB">
        <w:rPr>
          <w:rFonts w:eastAsiaTheme="minorHAnsi" w:cs="Calibri"/>
          <w:noProof/>
          <w:sz w:val="24"/>
          <w:szCs w:val="24"/>
        </w:rPr>
        <w:t xml:space="preserve">, </w:t>
      </w:r>
      <w:r w:rsidRPr="009355EB">
        <w:rPr>
          <w:rFonts w:eastAsiaTheme="minorHAnsi" w:cs="Calibri"/>
          <w:i/>
          <w:iCs/>
          <w:noProof/>
          <w:sz w:val="24"/>
          <w:szCs w:val="24"/>
        </w:rPr>
        <w:t>17</w:t>
      </w:r>
      <w:r w:rsidRPr="009355EB">
        <w:rPr>
          <w:rFonts w:eastAsiaTheme="minorHAnsi" w:cs="Calibri"/>
          <w:noProof/>
          <w:sz w:val="24"/>
          <w:szCs w:val="24"/>
        </w:rPr>
        <w:t>(3), 231–239. https://doi.org/10.1002/cpp.658</w:t>
      </w:r>
    </w:p>
    <w:p w14:paraId="44EB93C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rPr>
        <w:t xml:space="preserve">Paap, D., Schepers, M., &amp; Dijkstra, P. U. (2019). </w:t>
      </w:r>
      <w:r w:rsidRPr="009355EB">
        <w:rPr>
          <w:rFonts w:eastAsiaTheme="minorHAnsi" w:cs="Calibri"/>
          <w:noProof/>
          <w:sz w:val="24"/>
          <w:szCs w:val="24"/>
          <w:lang w:val="en-GB"/>
        </w:rPr>
        <w:t xml:space="preserve">Reducing ceiling effects in the Working Alliance Inventory-Rehabilitation Dutch Version. </w:t>
      </w:r>
      <w:r w:rsidRPr="009355EB">
        <w:rPr>
          <w:rFonts w:eastAsiaTheme="minorHAnsi" w:cs="Calibri"/>
          <w:i/>
          <w:iCs/>
          <w:noProof/>
          <w:sz w:val="24"/>
          <w:szCs w:val="24"/>
          <w:lang w:val="en-GB"/>
        </w:rPr>
        <w:t>Disability and Rehabilitation</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42</w:t>
      </w:r>
      <w:r w:rsidRPr="009355EB">
        <w:rPr>
          <w:rFonts w:eastAsiaTheme="minorHAnsi" w:cs="Calibri"/>
          <w:noProof/>
          <w:sz w:val="24"/>
          <w:szCs w:val="24"/>
          <w:lang w:val="en-GB"/>
        </w:rPr>
        <w:t>(20), 2944–2950. https://doi.org/10.1080/09638288.2018.1563833</w:t>
      </w:r>
    </w:p>
    <w:p w14:paraId="1C91445D"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Paap, D., Schrier, E., &amp; Dijkstra, P. U. (2018). Development and validation of the Working Alliance Inventory Dutch version for use in rehabilitation setting. </w:t>
      </w:r>
      <w:r w:rsidRPr="009355EB">
        <w:rPr>
          <w:rFonts w:eastAsiaTheme="minorHAnsi" w:cs="Calibri"/>
          <w:i/>
          <w:iCs/>
          <w:noProof/>
          <w:sz w:val="24"/>
          <w:szCs w:val="24"/>
          <w:lang w:val="en-GB"/>
        </w:rPr>
        <w:t>Physiotherapy Theory and Practice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35</w:t>
      </w:r>
      <w:r w:rsidRPr="009355EB">
        <w:rPr>
          <w:rFonts w:eastAsiaTheme="minorHAnsi" w:cs="Calibri"/>
          <w:noProof/>
          <w:sz w:val="24"/>
          <w:szCs w:val="24"/>
          <w:lang w:val="en-GB"/>
        </w:rPr>
        <w:t>(12), 1292–1303. https://doi.org/10.1080/09593985.2018.1471112</w:t>
      </w:r>
    </w:p>
    <w:p w14:paraId="0BF85C0F"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Penedo, J. M. G., Berger, T., Holtforth, M. grosse, Krieger, T., Schröder, J., Hohagen, F., Meyer, B., Moritz, S., &amp; Klein, J. P. (2019). The Working Alliance Inventory for guided Internet interventions (WAI‐I). </w:t>
      </w:r>
      <w:r w:rsidRPr="009355EB">
        <w:rPr>
          <w:rFonts w:eastAsiaTheme="minorHAnsi" w:cs="Calibri"/>
          <w:i/>
          <w:iCs/>
          <w:noProof/>
          <w:sz w:val="24"/>
          <w:szCs w:val="24"/>
          <w:lang w:val="en-GB"/>
        </w:rPr>
        <w:t>Journal of Clinical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76</w:t>
      </w:r>
      <w:r w:rsidRPr="009355EB">
        <w:rPr>
          <w:rFonts w:eastAsiaTheme="minorHAnsi" w:cs="Calibri"/>
          <w:noProof/>
          <w:sz w:val="24"/>
          <w:szCs w:val="24"/>
          <w:lang w:val="en-GB"/>
        </w:rPr>
        <w:t>(6), 973-986 https://doi.org/10.1002/jclp.22823</w:t>
      </w:r>
    </w:p>
    <w:p w14:paraId="51F06EB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Perdrix, S., de Roten, Y., Kolly, S., &amp; Rossier, J. (2010). The Psychometric Properties of the WAI in a Career Counseling Setting: Comparison With a Personal Counseling Sample. </w:t>
      </w:r>
      <w:r w:rsidRPr="009355EB">
        <w:rPr>
          <w:rFonts w:eastAsiaTheme="minorHAnsi" w:cs="Calibri"/>
          <w:i/>
          <w:iCs/>
          <w:noProof/>
          <w:sz w:val="24"/>
          <w:szCs w:val="24"/>
          <w:lang w:val="en-GB"/>
        </w:rPr>
        <w:t>Journal of Career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18</w:t>
      </w:r>
      <w:r w:rsidRPr="009355EB">
        <w:rPr>
          <w:rFonts w:eastAsiaTheme="minorHAnsi" w:cs="Calibri"/>
          <w:noProof/>
          <w:sz w:val="24"/>
          <w:szCs w:val="24"/>
          <w:lang w:val="en-GB"/>
        </w:rPr>
        <w:t>(4), 409–419. https://doi.org/10.1177/1069072710374583</w:t>
      </w:r>
    </w:p>
    <w:p w14:paraId="0FD5007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Petek, D., Pusnik, A., Selic, P., Cedilnik-Gorup, E., Trontelj, Z., Riou, M., &amp; Yves Le Reste, J. (2019). Semantic and Cultural Equivalence of the Working Alliance Inventory Short-revised Scale for Therapeutic Alliance in Family Medicine: Lessons Learned in Slovenia. </w:t>
      </w:r>
      <w:r w:rsidRPr="009355EB">
        <w:rPr>
          <w:rFonts w:eastAsiaTheme="minorHAnsi" w:cs="Calibri"/>
          <w:i/>
          <w:iCs/>
          <w:noProof/>
          <w:sz w:val="24"/>
          <w:szCs w:val="24"/>
          <w:lang w:val="en-GB"/>
        </w:rPr>
        <w:t>Zdravstveno Varstvo</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58</w:t>
      </w:r>
      <w:r w:rsidRPr="009355EB">
        <w:rPr>
          <w:rFonts w:eastAsiaTheme="minorHAnsi" w:cs="Calibri"/>
          <w:noProof/>
          <w:sz w:val="24"/>
          <w:szCs w:val="24"/>
          <w:lang w:val="en-GB"/>
        </w:rPr>
        <w:t>(1), 21–30. https://doi.org/10.2478/sjph-2019-0003</w:t>
      </w:r>
    </w:p>
    <w:p w14:paraId="798054E2"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Prusiński, T. (2021). Patients’ and psychotherapists’ combined and separate evaluations of the psychotherapeutic relationship: The structure of working alliance and polish versions of the wai. </w:t>
      </w:r>
      <w:r w:rsidRPr="009355EB">
        <w:rPr>
          <w:rFonts w:eastAsiaTheme="minorHAnsi" w:cs="Calibri"/>
          <w:i/>
          <w:iCs/>
          <w:noProof/>
          <w:sz w:val="24"/>
          <w:szCs w:val="24"/>
          <w:lang w:val="en-GB"/>
        </w:rPr>
        <w:t>Journal of Contemporary Psychotherapy: On the Cutting Edge of Modern Developments in Psychotherapy</w:t>
      </w:r>
      <w:r w:rsidRPr="009355EB">
        <w:rPr>
          <w:rFonts w:eastAsiaTheme="minorHAnsi" w:cs="Calibri"/>
          <w:noProof/>
          <w:sz w:val="24"/>
          <w:szCs w:val="24"/>
          <w:lang w:val="en-GB"/>
        </w:rPr>
        <w:t>. https://doi.org/10.1007/s10879-021-09500-z</w:t>
      </w:r>
    </w:p>
    <w:p w14:paraId="4B455903"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Ross, E. C., Polaschek, D. L. L., &amp; Wilson, M. (2011). Shifting perspectives: a confirmatory factor analysis of the working alliance inventory (short form) with high-risk violent offenders. </w:t>
      </w:r>
      <w:r w:rsidRPr="009355EB">
        <w:rPr>
          <w:rFonts w:eastAsiaTheme="minorHAnsi" w:cs="Calibri"/>
          <w:i/>
          <w:iCs/>
          <w:noProof/>
          <w:sz w:val="24"/>
          <w:szCs w:val="24"/>
          <w:lang w:val="en-GB"/>
        </w:rPr>
        <w:t>International Journal of Offender Therapy and Comparative Criminology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55</w:t>
      </w:r>
      <w:r w:rsidRPr="009355EB">
        <w:rPr>
          <w:rFonts w:eastAsiaTheme="minorHAnsi" w:cs="Calibri"/>
          <w:noProof/>
          <w:sz w:val="24"/>
          <w:szCs w:val="24"/>
          <w:lang w:val="en-GB"/>
        </w:rPr>
        <w:t>(8), 1308–1323.</w:t>
      </w:r>
    </w:p>
    <w:p w14:paraId="3E74AC1F"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Santibáñez, P. (2003). </w:t>
      </w:r>
      <w:r w:rsidRPr="009355EB">
        <w:rPr>
          <w:rFonts w:eastAsiaTheme="minorHAnsi" w:cs="Calibri"/>
          <w:noProof/>
          <w:sz w:val="24"/>
          <w:szCs w:val="24"/>
        </w:rPr>
        <w:t xml:space="preserve">La Alianza Terapéutica en Psicoterapia: El" Inventario de Alianza de Trabajo" en Chile. </w:t>
      </w:r>
      <w:r w:rsidRPr="009355EB">
        <w:rPr>
          <w:rFonts w:eastAsiaTheme="minorHAnsi" w:cs="Calibri"/>
          <w:i/>
          <w:iCs/>
          <w:noProof/>
          <w:sz w:val="24"/>
          <w:szCs w:val="24"/>
          <w:lang w:val="en-GB"/>
        </w:rPr>
        <w:t>Psykhe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12</w:t>
      </w:r>
      <w:r w:rsidRPr="009355EB">
        <w:rPr>
          <w:rFonts w:eastAsiaTheme="minorHAnsi" w:cs="Calibri"/>
          <w:noProof/>
          <w:sz w:val="24"/>
          <w:szCs w:val="24"/>
          <w:lang w:val="en-GB"/>
        </w:rPr>
        <w:t>(1), 109–118.</w:t>
      </w:r>
    </w:p>
    <w:p w14:paraId="1CFBE78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Santirso, F. A., Martín-Fernández, M., Lila, M., Gracia, E., &amp; Terreros, E. (2018). Validation of the Working Alliance Inventory–Observer Short Version with male intimate partner violence offenders. </w:t>
      </w:r>
      <w:r w:rsidRPr="009355EB">
        <w:rPr>
          <w:rFonts w:eastAsiaTheme="minorHAnsi" w:cs="Calibri"/>
          <w:i/>
          <w:iCs/>
          <w:noProof/>
          <w:sz w:val="24"/>
          <w:szCs w:val="24"/>
          <w:lang w:val="en-GB"/>
        </w:rPr>
        <w:t>International Journal of Clinical and Health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18</w:t>
      </w:r>
      <w:r w:rsidRPr="009355EB">
        <w:rPr>
          <w:rFonts w:eastAsiaTheme="minorHAnsi" w:cs="Calibri"/>
          <w:noProof/>
          <w:sz w:val="24"/>
          <w:szCs w:val="24"/>
          <w:lang w:val="en-GB"/>
        </w:rPr>
        <w:t>(2), 152–161. https://doi.org/10.1016/j.ijchp.2018.02.003</w:t>
      </w:r>
    </w:p>
    <w:p w14:paraId="06EEA7E0"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Smits, D., Luyckx, K., Smits, D., Stinckens, N., &amp; Claes, L. (2015). Structural characteristics and external correlates of the Working Alliance Inventory-Short Form. </w:t>
      </w:r>
      <w:r w:rsidRPr="009355EB">
        <w:rPr>
          <w:rFonts w:eastAsiaTheme="minorHAnsi" w:cs="Calibri"/>
          <w:i/>
          <w:iCs/>
          <w:noProof/>
          <w:sz w:val="24"/>
          <w:szCs w:val="24"/>
          <w:lang w:val="en-GB"/>
        </w:rPr>
        <w:t>Psychological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27</w:t>
      </w:r>
      <w:r w:rsidRPr="009355EB">
        <w:rPr>
          <w:rFonts w:eastAsiaTheme="minorHAnsi" w:cs="Calibri"/>
          <w:noProof/>
          <w:sz w:val="24"/>
          <w:szCs w:val="24"/>
          <w:lang w:val="en-GB"/>
        </w:rPr>
        <w:t>(2), 545–551. https://doi.org/10.1037/pas0000066</w:t>
      </w:r>
    </w:p>
    <w:p w14:paraId="0CAAF0D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Soygüt, G., &amp; Işikli, S. (2008). Assessment of the Therapeutic Alliance: Reliability and Validity of the Working Alliance Inventory. </w:t>
      </w:r>
      <w:r w:rsidRPr="009355EB">
        <w:rPr>
          <w:rFonts w:eastAsiaTheme="minorHAnsi" w:cs="Calibri"/>
          <w:i/>
          <w:iCs/>
          <w:noProof/>
          <w:sz w:val="24"/>
          <w:szCs w:val="24"/>
          <w:lang w:val="en-GB"/>
        </w:rPr>
        <w:t>Turkish Journal of Psychiatry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19</w:t>
      </w:r>
      <w:r w:rsidRPr="009355EB">
        <w:rPr>
          <w:rFonts w:eastAsiaTheme="minorHAnsi" w:cs="Calibri"/>
          <w:noProof/>
          <w:sz w:val="24"/>
          <w:szCs w:val="24"/>
          <w:lang w:val="en-GB"/>
        </w:rPr>
        <w:t>(4), 398–408.</w:t>
      </w:r>
    </w:p>
    <w:p w14:paraId="14E5AE30"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Soygüt, G., &amp; Uluc, S. (2009). Psychometric properties of the Turkish working alliance inventory-observer form. </w:t>
      </w:r>
      <w:r w:rsidRPr="009355EB">
        <w:rPr>
          <w:rFonts w:eastAsiaTheme="minorHAnsi" w:cs="Calibri"/>
          <w:i/>
          <w:iCs/>
          <w:noProof/>
          <w:sz w:val="24"/>
          <w:szCs w:val="24"/>
          <w:lang w:val="en-GB"/>
        </w:rPr>
        <w:t>Türk Psikiyatri Dergisi</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20</w:t>
      </w:r>
      <w:r w:rsidRPr="009355EB">
        <w:rPr>
          <w:rFonts w:eastAsiaTheme="minorHAnsi" w:cs="Calibri"/>
          <w:noProof/>
          <w:sz w:val="24"/>
          <w:szCs w:val="24"/>
          <w:lang w:val="en-GB"/>
        </w:rPr>
        <w:t>(4), 367–375.</w:t>
      </w:r>
    </w:p>
    <w:p w14:paraId="4A58319E"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lastRenderedPageBreak/>
        <w:t xml:space="preserve">Stiles, W. B., Agnew-Davies, R., Barkham, M., Culverwell, A., Goldfried, M. R., Halstead, J., Hardy, G. E., Raue, P. J., Rees, A., &amp; Shapiro, D. A. (2002). Convergent validy of the Agnew Relationship Measure and the Working Alliance Inventory. </w:t>
      </w:r>
      <w:r w:rsidRPr="009355EB">
        <w:rPr>
          <w:rFonts w:eastAsiaTheme="minorHAnsi" w:cs="Calibri"/>
          <w:i/>
          <w:iCs/>
          <w:noProof/>
          <w:sz w:val="24"/>
          <w:szCs w:val="24"/>
          <w:lang w:val="en-GB"/>
        </w:rPr>
        <w:t>Psychological Assessment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14</w:t>
      </w:r>
      <w:r w:rsidRPr="009355EB">
        <w:rPr>
          <w:rFonts w:eastAsiaTheme="minorHAnsi" w:cs="Calibri"/>
          <w:noProof/>
          <w:sz w:val="24"/>
          <w:szCs w:val="24"/>
          <w:lang w:val="en-GB"/>
        </w:rPr>
        <w:t>(2), 209–220. https://doi.org/10.1037/1040-3590.14.2.209</w:t>
      </w:r>
    </w:p>
    <w:p w14:paraId="34744D7F"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Stinckens, N., Ulburghs, A., &amp; Claes, L. (2009). </w:t>
      </w:r>
      <w:r w:rsidRPr="009355EB">
        <w:rPr>
          <w:rFonts w:eastAsiaTheme="minorHAnsi" w:cs="Calibri"/>
          <w:noProof/>
          <w:sz w:val="24"/>
          <w:szCs w:val="24"/>
        </w:rPr>
        <w:t xml:space="preserve">De werkalliantie als sleutelelement in het therapiegebeuren. </w:t>
      </w:r>
      <w:r w:rsidRPr="009355EB">
        <w:rPr>
          <w:rFonts w:eastAsiaTheme="minorHAnsi" w:cs="Calibri"/>
          <w:i/>
          <w:iCs/>
          <w:noProof/>
          <w:sz w:val="24"/>
          <w:szCs w:val="24"/>
        </w:rPr>
        <w:t xml:space="preserve">Meting Met Behulp van de WAV-12: De Nederlandse Vertaling van de Working Alliance Inventory. </w:t>
      </w:r>
      <w:r w:rsidRPr="009355EB">
        <w:rPr>
          <w:rFonts w:eastAsiaTheme="minorHAnsi" w:cs="Calibri"/>
          <w:i/>
          <w:iCs/>
          <w:noProof/>
          <w:sz w:val="24"/>
          <w:szCs w:val="24"/>
          <w:lang w:val="en-GB"/>
        </w:rPr>
        <w:t>Tijdschrift Klininische Psychologie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39</w:t>
      </w:r>
      <w:r w:rsidRPr="009355EB">
        <w:rPr>
          <w:rFonts w:eastAsiaTheme="minorHAnsi" w:cs="Calibri"/>
          <w:noProof/>
          <w:sz w:val="24"/>
          <w:szCs w:val="24"/>
          <w:lang w:val="en-GB"/>
        </w:rPr>
        <w:t>, 44–60.</w:t>
      </w:r>
    </w:p>
    <w:p w14:paraId="6CCDC578"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Takasaki, H., Miki, T., &amp; Hall, T. (2019). Development of the Working Alliance Inventory-Short Form Japanese version through factor analysis and test–retest reliability. </w:t>
      </w:r>
      <w:r w:rsidRPr="009355EB">
        <w:rPr>
          <w:rFonts w:eastAsiaTheme="minorHAnsi" w:cs="Calibri"/>
          <w:i/>
          <w:iCs/>
          <w:noProof/>
          <w:sz w:val="24"/>
          <w:szCs w:val="24"/>
          <w:lang w:val="en-GB"/>
        </w:rPr>
        <w:t>Physiotherapy Theory and Practice</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36</w:t>
      </w:r>
      <w:r w:rsidRPr="009355EB">
        <w:rPr>
          <w:rFonts w:eastAsiaTheme="minorHAnsi" w:cs="Calibri"/>
          <w:noProof/>
          <w:sz w:val="24"/>
          <w:szCs w:val="24"/>
          <w:lang w:val="en-GB"/>
        </w:rPr>
        <w:t>(3), 444–449. https://doi.org/10.1080/09593985.2018.1487492</w:t>
      </w:r>
    </w:p>
    <w:p w14:paraId="2D1D7F9C"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Tatman, A. W., &amp; Love, K. M. (2010). An Offender Version of the Working Alliance Inventory-Short Revised. </w:t>
      </w:r>
      <w:r w:rsidRPr="009355EB">
        <w:rPr>
          <w:rFonts w:eastAsiaTheme="minorHAnsi" w:cs="Calibri"/>
          <w:i/>
          <w:iCs/>
          <w:noProof/>
          <w:sz w:val="24"/>
          <w:szCs w:val="24"/>
          <w:lang w:val="en-GB"/>
        </w:rPr>
        <w:t>Journal of Offender Rehabilitation</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49</w:t>
      </w:r>
      <w:r w:rsidRPr="009355EB">
        <w:rPr>
          <w:rFonts w:eastAsiaTheme="minorHAnsi" w:cs="Calibri"/>
          <w:noProof/>
          <w:sz w:val="24"/>
          <w:szCs w:val="24"/>
          <w:lang w:val="en-GB"/>
        </w:rPr>
        <w:t>(3), 165–179. https://doi.org/10.1080/10509671003666560</w:t>
      </w:r>
    </w:p>
    <w:p w14:paraId="5FB5569E"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Tichenor, V., &amp; Hill, C. E. (1989). A comparison of six measures of working alliance. </w:t>
      </w:r>
      <w:r w:rsidRPr="009355EB">
        <w:rPr>
          <w:rFonts w:eastAsiaTheme="minorHAnsi" w:cs="Calibri"/>
          <w:i/>
          <w:iCs/>
          <w:noProof/>
          <w:sz w:val="24"/>
          <w:szCs w:val="24"/>
          <w:lang w:val="en-GB"/>
        </w:rPr>
        <w:t>Psychotherapy: Theory, Research, Practice, Training</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26</w:t>
      </w:r>
      <w:r w:rsidRPr="009355EB">
        <w:rPr>
          <w:rFonts w:eastAsiaTheme="minorHAnsi" w:cs="Calibri"/>
          <w:noProof/>
          <w:sz w:val="24"/>
          <w:szCs w:val="24"/>
          <w:lang w:val="en-GB"/>
        </w:rPr>
        <w:t>(2), 195–199. https://doi.org/10.1037/h0085419</w:t>
      </w:r>
    </w:p>
    <w:p w14:paraId="4AC8C829"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Toste, J. R., Heath, N. L., McDonald Connor, C., &amp; Peng, P. (2015). Reconceptualizing teacher-student relationships: Applicability of the working alliance within classroom contexts. </w:t>
      </w:r>
      <w:r w:rsidRPr="009355EB">
        <w:rPr>
          <w:rFonts w:eastAsiaTheme="minorHAnsi" w:cs="Calibri"/>
          <w:i/>
          <w:iCs/>
          <w:noProof/>
          <w:sz w:val="24"/>
          <w:szCs w:val="24"/>
          <w:lang w:val="en-GB"/>
        </w:rPr>
        <w:t>The Elementary School Journal</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116</w:t>
      </w:r>
      <w:r w:rsidRPr="009355EB">
        <w:rPr>
          <w:rFonts w:eastAsiaTheme="minorHAnsi" w:cs="Calibri"/>
          <w:noProof/>
          <w:sz w:val="24"/>
          <w:szCs w:val="24"/>
          <w:lang w:val="en-GB"/>
        </w:rPr>
        <w:t>(1), 30–48. https://doi.org/https://doi.org/10.1086/683110</w:t>
      </w:r>
    </w:p>
    <w:p w14:paraId="13B3A1CB"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Tracey, T. J., &amp; Kokotovic, A. M. (1989). Factor structure of the Working Alliance Inventory. </w:t>
      </w:r>
      <w:r w:rsidRPr="009355EB">
        <w:rPr>
          <w:rFonts w:eastAsiaTheme="minorHAnsi" w:cs="Calibri"/>
          <w:i/>
          <w:iCs/>
          <w:noProof/>
          <w:sz w:val="24"/>
          <w:szCs w:val="24"/>
          <w:lang w:val="en-GB"/>
        </w:rPr>
        <w:t>Psychological Assessment: A Journal of Consulting and Clinical Psychology</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w:t>
      </w:r>
      <w:r w:rsidRPr="009355EB">
        <w:rPr>
          <w:rFonts w:eastAsiaTheme="minorHAnsi" w:cs="Calibri"/>
          <w:noProof/>
          <w:sz w:val="24"/>
          <w:szCs w:val="24"/>
          <w:lang w:val="en-GB"/>
        </w:rPr>
        <w:t>(3), 207–210. https://doi.org/10.1037/1040-3590.1.3.207</w:t>
      </w:r>
    </w:p>
    <w:p w14:paraId="6D529480"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Vöhringer, C., Pérez, J. C., Martínez, C., Altimir, C., Dagnino, P., Suárez, N., &amp; Krause, M. (2013). “ Working Alliance Inventory” Versión Observacional: Traducción, Adaptación y Validación al Castellano. </w:t>
      </w:r>
      <w:r w:rsidRPr="009355EB">
        <w:rPr>
          <w:rFonts w:eastAsiaTheme="minorHAnsi" w:cs="Calibri"/>
          <w:i/>
          <w:iCs/>
          <w:noProof/>
          <w:sz w:val="24"/>
          <w:szCs w:val="24"/>
          <w:lang w:val="en-GB"/>
        </w:rPr>
        <w:t>Terapia PsicolÓgica</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31</w:t>
      </w:r>
      <w:r w:rsidRPr="009355EB">
        <w:rPr>
          <w:rFonts w:eastAsiaTheme="minorHAnsi" w:cs="Calibri"/>
          <w:noProof/>
          <w:sz w:val="24"/>
          <w:szCs w:val="24"/>
          <w:lang w:val="en-GB"/>
        </w:rPr>
        <w:t>(3), 301–311.</w:t>
      </w:r>
    </w:p>
    <w:p w14:paraId="1417F5B4"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4"/>
          <w:lang w:val="en-GB"/>
        </w:rPr>
      </w:pPr>
      <w:r w:rsidRPr="009355EB">
        <w:rPr>
          <w:rFonts w:eastAsiaTheme="minorHAnsi" w:cs="Calibri"/>
          <w:noProof/>
          <w:sz w:val="24"/>
          <w:szCs w:val="24"/>
          <w:lang w:val="en-GB"/>
        </w:rPr>
        <w:t xml:space="preserve">Warlick, C., Richter, K. P., Catley, D., Gajewski, B. J., Martin, L. E., &amp; Mussulman, L. M. (2019). Two brief valid measures of therapeutic alliance in counseling for tobacco dependence. </w:t>
      </w:r>
      <w:r w:rsidRPr="009355EB">
        <w:rPr>
          <w:rFonts w:eastAsiaTheme="minorHAnsi" w:cs="Calibri"/>
          <w:i/>
          <w:iCs/>
          <w:noProof/>
          <w:sz w:val="24"/>
          <w:szCs w:val="24"/>
          <w:lang w:val="en-GB"/>
        </w:rPr>
        <w:t>Journal of Substance Abuse Treatment</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86</w:t>
      </w:r>
      <w:r w:rsidRPr="009355EB">
        <w:rPr>
          <w:rFonts w:eastAsiaTheme="minorHAnsi" w:cs="Calibri"/>
          <w:noProof/>
          <w:sz w:val="24"/>
          <w:szCs w:val="24"/>
          <w:lang w:val="en-GB"/>
        </w:rPr>
        <w:t>, 60–64. https://doi.org/10.1016/j.jsat.2017.12.010</w:t>
      </w:r>
    </w:p>
    <w:p w14:paraId="7639AFF6" w14:textId="77777777" w:rsidR="00972270" w:rsidRPr="009355EB" w:rsidRDefault="00972270" w:rsidP="00972270">
      <w:pPr>
        <w:widowControl w:val="0"/>
        <w:autoSpaceDE w:val="0"/>
        <w:autoSpaceDN w:val="0"/>
        <w:adjustRightInd w:val="0"/>
        <w:spacing w:after="0" w:line="240" w:lineRule="auto"/>
        <w:ind w:left="480" w:hanging="480"/>
        <w:jc w:val="left"/>
        <w:rPr>
          <w:rFonts w:eastAsiaTheme="minorHAnsi" w:cs="Calibri"/>
          <w:noProof/>
          <w:sz w:val="24"/>
          <w:szCs w:val="22"/>
          <w:lang w:val="en-GB"/>
        </w:rPr>
      </w:pPr>
      <w:r w:rsidRPr="009355EB">
        <w:rPr>
          <w:rFonts w:eastAsiaTheme="minorHAnsi" w:cs="Calibri"/>
          <w:noProof/>
          <w:sz w:val="24"/>
          <w:szCs w:val="24"/>
          <w:lang w:val="en-GB"/>
        </w:rPr>
        <w:t xml:space="preserve">Wilmers, F., Munder, T., Leonhart, R., Herzog, T., Plassmann, R., Barth, J., &amp; Linster, H. W. (2008). Die deutschsprachige Version des Working Alliance Inventory-short revised (WAI-SR)-Ein schulenübergreifendes, ökonomisches und empirisch validiertes Instrument zur Erfassung der therapeutischen Allianz. </w:t>
      </w:r>
      <w:r w:rsidRPr="009355EB">
        <w:rPr>
          <w:rFonts w:eastAsiaTheme="minorHAnsi" w:cs="Calibri"/>
          <w:i/>
          <w:iCs/>
          <w:noProof/>
          <w:sz w:val="24"/>
          <w:szCs w:val="24"/>
          <w:lang w:val="en-GB"/>
        </w:rPr>
        <w:t>Klinische Diagnostik Und Evaluation</w:t>
      </w:r>
      <w:r w:rsidRPr="009355EB">
        <w:rPr>
          <w:rFonts w:eastAsiaTheme="minorHAnsi" w:cs="Calibri"/>
          <w:noProof/>
          <w:sz w:val="24"/>
          <w:szCs w:val="24"/>
          <w:lang w:val="en-GB"/>
        </w:rPr>
        <w:t xml:space="preserve">, </w:t>
      </w:r>
      <w:r w:rsidRPr="009355EB">
        <w:rPr>
          <w:rFonts w:eastAsiaTheme="minorHAnsi" w:cs="Calibri"/>
          <w:i/>
          <w:iCs/>
          <w:noProof/>
          <w:sz w:val="24"/>
          <w:szCs w:val="24"/>
          <w:lang w:val="en-GB"/>
        </w:rPr>
        <w:t>1</w:t>
      </w:r>
      <w:r w:rsidRPr="009355EB">
        <w:rPr>
          <w:rFonts w:eastAsiaTheme="minorHAnsi" w:cs="Calibri"/>
          <w:noProof/>
          <w:sz w:val="24"/>
          <w:szCs w:val="24"/>
          <w:lang w:val="en-GB"/>
        </w:rPr>
        <w:t>(3), 343–358.</w:t>
      </w:r>
    </w:p>
    <w:p w14:paraId="1E206BB4" w14:textId="77777777" w:rsidR="00972270" w:rsidRPr="009355EB" w:rsidRDefault="00972270" w:rsidP="00972270">
      <w:pPr>
        <w:spacing w:after="0" w:line="240" w:lineRule="auto"/>
        <w:rPr>
          <w:rFonts w:eastAsiaTheme="minorHAnsi"/>
          <w:bCs/>
          <w:sz w:val="18"/>
          <w:szCs w:val="18"/>
          <w:lang w:val="en-US"/>
        </w:rPr>
        <w:sectPr w:rsidR="00972270" w:rsidRPr="009355EB" w:rsidSect="00EC5797">
          <w:pgSz w:w="11906" w:h="16838"/>
          <w:pgMar w:top="1417" w:right="1417" w:bottom="1417" w:left="1417" w:header="708" w:footer="708" w:gutter="0"/>
          <w:cols w:space="708"/>
          <w:docGrid w:linePitch="360"/>
        </w:sectPr>
      </w:pPr>
    </w:p>
    <w:p w14:paraId="5CD08B44" w14:textId="77777777" w:rsidR="00972270" w:rsidRPr="009355EB" w:rsidRDefault="00972270" w:rsidP="00972270">
      <w:pPr>
        <w:spacing w:after="0" w:line="259" w:lineRule="auto"/>
        <w:jc w:val="left"/>
        <w:rPr>
          <w:rFonts w:eastAsiaTheme="minorHAnsi"/>
          <w:b/>
          <w:sz w:val="18"/>
          <w:szCs w:val="18"/>
          <w:lang w:val="en-US"/>
        </w:rPr>
      </w:pPr>
      <w:r w:rsidRPr="009355EB">
        <w:rPr>
          <w:rFonts w:eastAsiaTheme="minorHAnsi"/>
          <w:b/>
          <w:sz w:val="18"/>
          <w:szCs w:val="18"/>
          <w:lang w:val="en-GB"/>
        </w:rPr>
        <w:lastRenderedPageBreak/>
        <w:t xml:space="preserve">Table S1. </w:t>
      </w:r>
      <w:r w:rsidRPr="009355EB">
        <w:rPr>
          <w:rFonts w:eastAsiaTheme="minorHAnsi"/>
          <w:sz w:val="18"/>
          <w:szCs w:val="18"/>
          <w:lang w:val="en-US"/>
        </w:rPr>
        <w:t xml:space="preserve">Characteristics of the studies included in this systematic review </w:t>
      </w:r>
      <w:bookmarkStart w:id="0" w:name="_Hlk73608814"/>
      <w:r w:rsidRPr="009355EB">
        <w:rPr>
          <w:rFonts w:eastAsiaTheme="minorHAnsi"/>
          <w:sz w:val="18"/>
          <w:szCs w:val="18"/>
          <w:lang w:val="en-US"/>
        </w:rPr>
        <w:t>(in total n=66)</w:t>
      </w:r>
      <w:bookmarkEnd w:id="0"/>
      <w:r w:rsidRPr="009355EB">
        <w:rPr>
          <w:rFonts w:eastAsiaTheme="minorHAnsi"/>
          <w:sz w:val="18"/>
          <w:szCs w:val="18"/>
          <w:lang w:val="en-US"/>
        </w:rPr>
        <w:t>.</w:t>
      </w:r>
    </w:p>
    <w:tbl>
      <w:tblPr>
        <w:tblStyle w:val="Tabelraster1"/>
        <w:tblW w:w="14743" w:type="dxa"/>
        <w:tblInd w:w="-431" w:type="dxa"/>
        <w:tblLayout w:type="fixed"/>
        <w:tblLook w:val="04A0" w:firstRow="1" w:lastRow="0" w:firstColumn="1" w:lastColumn="0" w:noHBand="0" w:noVBand="1"/>
      </w:tblPr>
      <w:tblGrid>
        <w:gridCol w:w="1419"/>
        <w:gridCol w:w="1388"/>
        <w:gridCol w:w="993"/>
        <w:gridCol w:w="737"/>
        <w:gridCol w:w="1105"/>
        <w:gridCol w:w="1560"/>
        <w:gridCol w:w="1417"/>
        <w:gridCol w:w="3573"/>
        <w:gridCol w:w="708"/>
        <w:gridCol w:w="851"/>
        <w:gridCol w:w="992"/>
      </w:tblGrid>
      <w:tr w:rsidR="00972270" w:rsidRPr="009355EB" w14:paraId="527CB1D2" w14:textId="77777777" w:rsidTr="00225E7B">
        <w:trPr>
          <w:tblHeader/>
        </w:trPr>
        <w:tc>
          <w:tcPr>
            <w:tcW w:w="1419" w:type="dxa"/>
          </w:tcPr>
          <w:p w14:paraId="477B965B" w14:textId="77777777" w:rsidR="00972270" w:rsidRPr="009355EB" w:rsidRDefault="00972270" w:rsidP="00225E7B">
            <w:pPr>
              <w:rPr>
                <w:b/>
                <w:bCs/>
                <w:sz w:val="18"/>
                <w:szCs w:val="18"/>
                <w:lang w:val="en-US"/>
              </w:rPr>
            </w:pPr>
            <w:r w:rsidRPr="009355EB">
              <w:rPr>
                <w:b/>
                <w:bCs/>
                <w:sz w:val="18"/>
                <w:szCs w:val="18"/>
                <w:lang w:val="en-US"/>
              </w:rPr>
              <w:t xml:space="preserve">Author </w:t>
            </w:r>
          </w:p>
          <w:p w14:paraId="6B43F50D" w14:textId="77777777" w:rsidR="00972270" w:rsidRPr="009355EB" w:rsidRDefault="00972270" w:rsidP="00225E7B">
            <w:pPr>
              <w:rPr>
                <w:b/>
                <w:bCs/>
                <w:sz w:val="18"/>
                <w:szCs w:val="18"/>
                <w:lang w:val="en-US"/>
              </w:rPr>
            </w:pPr>
            <w:r w:rsidRPr="009355EB">
              <w:rPr>
                <w:b/>
                <w:bCs/>
                <w:sz w:val="18"/>
                <w:szCs w:val="18"/>
                <w:lang w:val="en-US"/>
              </w:rPr>
              <w:t>(publ. year, ascending)</w:t>
            </w:r>
          </w:p>
        </w:tc>
        <w:tc>
          <w:tcPr>
            <w:tcW w:w="1388" w:type="dxa"/>
          </w:tcPr>
          <w:p w14:paraId="291CE551" w14:textId="77777777" w:rsidR="00972270" w:rsidRPr="009355EB" w:rsidRDefault="00972270" w:rsidP="00225E7B">
            <w:pPr>
              <w:rPr>
                <w:b/>
                <w:bCs/>
                <w:sz w:val="18"/>
                <w:szCs w:val="18"/>
                <w:lang w:val="en-US"/>
              </w:rPr>
            </w:pPr>
            <w:r w:rsidRPr="009355EB">
              <w:rPr>
                <w:b/>
                <w:bCs/>
                <w:sz w:val="18"/>
                <w:szCs w:val="18"/>
                <w:lang w:val="en-US"/>
              </w:rPr>
              <w:t>WAI-Version, Scales, number items</w:t>
            </w:r>
          </w:p>
        </w:tc>
        <w:tc>
          <w:tcPr>
            <w:tcW w:w="993" w:type="dxa"/>
          </w:tcPr>
          <w:p w14:paraId="549615FD" w14:textId="77777777" w:rsidR="00972270" w:rsidRPr="009355EB" w:rsidRDefault="00972270" w:rsidP="00225E7B">
            <w:pPr>
              <w:rPr>
                <w:b/>
                <w:bCs/>
                <w:sz w:val="18"/>
                <w:szCs w:val="18"/>
                <w:lang w:val="en-US"/>
              </w:rPr>
            </w:pPr>
            <w:r w:rsidRPr="009355EB">
              <w:rPr>
                <w:b/>
                <w:bCs/>
                <w:sz w:val="18"/>
                <w:szCs w:val="18"/>
                <w:lang w:val="en-US"/>
              </w:rPr>
              <w:t>Country/ Language</w:t>
            </w:r>
          </w:p>
        </w:tc>
        <w:tc>
          <w:tcPr>
            <w:tcW w:w="737" w:type="dxa"/>
          </w:tcPr>
          <w:p w14:paraId="1CD66247" w14:textId="77777777" w:rsidR="00972270" w:rsidRPr="009355EB" w:rsidRDefault="00972270" w:rsidP="00225E7B">
            <w:pPr>
              <w:rPr>
                <w:b/>
                <w:bCs/>
                <w:sz w:val="18"/>
                <w:szCs w:val="18"/>
                <w:lang w:val="en-US"/>
              </w:rPr>
            </w:pPr>
            <w:r w:rsidRPr="009355EB">
              <w:rPr>
                <w:b/>
                <w:bCs/>
                <w:sz w:val="18"/>
                <w:szCs w:val="18"/>
                <w:lang w:val="en-US"/>
              </w:rPr>
              <w:t>Study Design</w:t>
            </w:r>
          </w:p>
        </w:tc>
        <w:tc>
          <w:tcPr>
            <w:tcW w:w="1105" w:type="dxa"/>
          </w:tcPr>
          <w:p w14:paraId="67850FB0" w14:textId="77777777" w:rsidR="00972270" w:rsidRPr="009355EB" w:rsidRDefault="00972270" w:rsidP="00225E7B">
            <w:pPr>
              <w:rPr>
                <w:b/>
                <w:bCs/>
                <w:sz w:val="18"/>
                <w:szCs w:val="18"/>
                <w:lang w:val="en-US"/>
              </w:rPr>
            </w:pPr>
            <w:r w:rsidRPr="009355EB">
              <w:rPr>
                <w:b/>
                <w:bCs/>
                <w:sz w:val="18"/>
                <w:szCs w:val="18"/>
                <w:lang w:val="en-US"/>
              </w:rPr>
              <w:t>Measure-ment Properties</w:t>
            </w:r>
          </w:p>
        </w:tc>
        <w:tc>
          <w:tcPr>
            <w:tcW w:w="1560" w:type="dxa"/>
          </w:tcPr>
          <w:p w14:paraId="76B7C13B" w14:textId="77777777" w:rsidR="00972270" w:rsidRPr="009355EB" w:rsidRDefault="00972270" w:rsidP="00225E7B">
            <w:pPr>
              <w:rPr>
                <w:b/>
                <w:bCs/>
                <w:sz w:val="18"/>
                <w:szCs w:val="18"/>
                <w:lang w:val="en-US"/>
              </w:rPr>
            </w:pPr>
            <w:r w:rsidRPr="009355EB">
              <w:rPr>
                <w:b/>
                <w:bCs/>
                <w:sz w:val="18"/>
                <w:szCs w:val="18"/>
                <w:lang w:val="en-US"/>
              </w:rPr>
              <w:t>Type of Likert Scale (anchors)/ Scoring range</w:t>
            </w:r>
          </w:p>
        </w:tc>
        <w:tc>
          <w:tcPr>
            <w:tcW w:w="1417" w:type="dxa"/>
          </w:tcPr>
          <w:p w14:paraId="027CDCAA" w14:textId="77777777" w:rsidR="00972270" w:rsidRPr="009355EB" w:rsidRDefault="00972270" w:rsidP="00225E7B">
            <w:pPr>
              <w:rPr>
                <w:rFonts w:ascii="Calibri" w:hAnsi="Calibri"/>
                <w:b/>
                <w:bCs/>
                <w:sz w:val="16"/>
                <w:szCs w:val="18"/>
                <w:lang w:val="en-US"/>
              </w:rPr>
            </w:pPr>
            <w:r w:rsidRPr="009355EB">
              <w:rPr>
                <w:rFonts w:ascii="Calibri" w:hAnsi="Calibri"/>
                <w:b/>
                <w:bCs/>
                <w:sz w:val="18"/>
                <w:szCs w:val="18"/>
                <w:lang w:val="en-US"/>
              </w:rPr>
              <w:t>Mean</w:t>
            </w:r>
            <w:r w:rsidRPr="009355EB">
              <w:rPr>
                <w:rFonts w:ascii="Calibri" w:hAnsi="Calibri"/>
                <w:b/>
                <w:bCs/>
                <w:sz w:val="16"/>
                <w:szCs w:val="18"/>
                <w:lang w:val="en-US"/>
              </w:rPr>
              <w:t xml:space="preserve"> </w:t>
            </w:r>
            <w:r w:rsidRPr="009355EB">
              <w:rPr>
                <w:b/>
                <w:bCs/>
                <w:sz w:val="18"/>
                <w:szCs w:val="18"/>
                <w:lang w:val="en-US"/>
              </w:rPr>
              <w:t>scores,</w:t>
            </w:r>
            <w:r w:rsidRPr="009355EB">
              <w:rPr>
                <w:rFonts w:ascii="Calibri" w:hAnsi="Calibri"/>
                <w:b/>
                <w:bCs/>
                <w:sz w:val="18"/>
                <w:szCs w:val="18"/>
                <w:lang w:val="en-US"/>
              </w:rPr>
              <w:t xml:space="preserve"> </w:t>
            </w:r>
          </w:p>
          <w:p w14:paraId="0B2A0C59" w14:textId="77777777" w:rsidR="00972270" w:rsidRPr="009355EB" w:rsidRDefault="00972270" w:rsidP="00225E7B">
            <w:pPr>
              <w:rPr>
                <w:b/>
                <w:bCs/>
                <w:sz w:val="18"/>
                <w:szCs w:val="18"/>
                <w:lang w:val="en-US"/>
              </w:rPr>
            </w:pPr>
            <w:r w:rsidRPr="009355EB">
              <w:rPr>
                <w:rFonts w:ascii="Calibri" w:hAnsi="Calibri"/>
                <w:b/>
                <w:bCs/>
                <w:sz w:val="16"/>
                <w:szCs w:val="18"/>
                <w:lang w:val="en-US"/>
              </w:rPr>
              <w:t xml:space="preserve"> </w:t>
            </w:r>
            <w:r w:rsidRPr="009355EB">
              <w:rPr>
                <w:rFonts w:ascii="Calibri" w:hAnsi="Calibri"/>
                <w:b/>
                <w:bCs/>
                <w:sz w:val="18"/>
                <w:szCs w:val="18"/>
                <w:lang w:val="en-US"/>
              </w:rPr>
              <w:t>(</w:t>
            </w:r>
            <m:oMath>
              <m:r>
                <m:rPr>
                  <m:sty m:val="bi"/>
                </m:rPr>
                <w:rPr>
                  <w:rFonts w:ascii="Cambria Math" w:hAnsi="Cambria Math"/>
                  <w:sz w:val="18"/>
                  <w:szCs w:val="18"/>
                  <w:lang w:val="en-US"/>
                </w:rPr>
                <m:t>±</m:t>
              </m:r>
            </m:oMath>
            <w:r w:rsidRPr="009355EB">
              <w:rPr>
                <w:rFonts w:ascii="Calibri" w:hAnsi="Calibri"/>
                <w:b/>
                <w:bCs/>
                <w:sz w:val="18"/>
                <w:szCs w:val="18"/>
                <w:lang w:val="en-US"/>
              </w:rPr>
              <w:t>SD)*#</w:t>
            </w:r>
          </w:p>
        </w:tc>
        <w:tc>
          <w:tcPr>
            <w:tcW w:w="3573" w:type="dxa"/>
          </w:tcPr>
          <w:p w14:paraId="67287AB7" w14:textId="77777777" w:rsidR="00972270" w:rsidRPr="009355EB" w:rsidRDefault="00972270" w:rsidP="00225E7B">
            <w:pPr>
              <w:rPr>
                <w:b/>
                <w:bCs/>
                <w:sz w:val="18"/>
                <w:szCs w:val="18"/>
                <w:lang w:val="en-US"/>
              </w:rPr>
            </w:pPr>
            <w:r w:rsidRPr="009355EB">
              <w:rPr>
                <w:b/>
                <w:bCs/>
                <w:sz w:val="18"/>
                <w:szCs w:val="18"/>
                <w:lang w:val="en-US"/>
              </w:rPr>
              <w:t>Setting, Target population, Treatment</w:t>
            </w:r>
          </w:p>
        </w:tc>
        <w:tc>
          <w:tcPr>
            <w:tcW w:w="708" w:type="dxa"/>
          </w:tcPr>
          <w:p w14:paraId="16F89AC9" w14:textId="77777777" w:rsidR="00972270" w:rsidRPr="009355EB" w:rsidRDefault="00972270" w:rsidP="00225E7B">
            <w:pPr>
              <w:jc w:val="center"/>
              <w:rPr>
                <w:b/>
                <w:bCs/>
                <w:i/>
                <w:sz w:val="18"/>
                <w:szCs w:val="18"/>
                <w:lang w:val="en-US"/>
              </w:rPr>
            </w:pPr>
            <w:r w:rsidRPr="009355EB">
              <w:rPr>
                <w:b/>
                <w:bCs/>
                <w:i/>
                <w:sz w:val="18"/>
                <w:szCs w:val="18"/>
                <w:lang w:val="en-US"/>
              </w:rPr>
              <w:t>n</w:t>
            </w:r>
          </w:p>
        </w:tc>
        <w:tc>
          <w:tcPr>
            <w:tcW w:w="851" w:type="dxa"/>
          </w:tcPr>
          <w:p w14:paraId="5A56D32E" w14:textId="77777777" w:rsidR="00972270" w:rsidRPr="009355EB" w:rsidRDefault="00972270" w:rsidP="00225E7B">
            <w:pPr>
              <w:jc w:val="right"/>
              <w:rPr>
                <w:b/>
                <w:bCs/>
                <w:sz w:val="18"/>
                <w:szCs w:val="18"/>
                <w:lang w:val="en-US"/>
              </w:rPr>
            </w:pPr>
            <w:r w:rsidRPr="009355EB">
              <w:rPr>
                <w:b/>
                <w:bCs/>
                <w:sz w:val="18"/>
                <w:szCs w:val="18"/>
                <w:lang w:val="en-US"/>
              </w:rPr>
              <w:t>Female %</w:t>
            </w:r>
          </w:p>
        </w:tc>
        <w:tc>
          <w:tcPr>
            <w:tcW w:w="992" w:type="dxa"/>
          </w:tcPr>
          <w:p w14:paraId="4FF07476" w14:textId="77777777" w:rsidR="00972270" w:rsidRPr="009355EB" w:rsidRDefault="00972270" w:rsidP="00225E7B">
            <w:pPr>
              <w:jc w:val="right"/>
              <w:rPr>
                <w:b/>
                <w:bCs/>
                <w:sz w:val="18"/>
                <w:szCs w:val="18"/>
                <w:lang w:val="en-US"/>
              </w:rPr>
            </w:pPr>
            <w:r w:rsidRPr="009355EB">
              <w:rPr>
                <w:b/>
                <w:bCs/>
                <w:sz w:val="18"/>
                <w:szCs w:val="18"/>
                <w:lang w:val="en-US"/>
              </w:rPr>
              <w:t>Age Years</w:t>
            </w:r>
          </w:p>
          <w:p w14:paraId="56B0AA28" w14:textId="77777777" w:rsidR="00972270" w:rsidRPr="009355EB" w:rsidRDefault="00972270" w:rsidP="00225E7B">
            <w:pPr>
              <w:jc w:val="right"/>
              <w:rPr>
                <w:b/>
                <w:bCs/>
                <w:sz w:val="18"/>
                <w:szCs w:val="18"/>
                <w:lang w:val="en-US"/>
              </w:rPr>
            </w:pPr>
            <w:r w:rsidRPr="009355EB">
              <w:rPr>
                <w:rFonts w:ascii="Calibri" w:hAnsi="Calibri"/>
                <w:b/>
                <w:bCs/>
                <w:sz w:val="18"/>
                <w:szCs w:val="18"/>
                <w:lang w:val="en-US"/>
              </w:rPr>
              <w:t>Mean, (SD)*</w:t>
            </w:r>
          </w:p>
        </w:tc>
      </w:tr>
      <w:tr w:rsidR="00972270" w:rsidRPr="009355EB" w14:paraId="49A17237" w14:textId="77777777" w:rsidTr="00225E7B">
        <w:trPr>
          <w:trHeight w:val="275"/>
        </w:trPr>
        <w:tc>
          <w:tcPr>
            <w:tcW w:w="1419" w:type="dxa"/>
            <w:vMerge w:val="restart"/>
          </w:tcPr>
          <w:p w14:paraId="14BEB7B5" w14:textId="77777777" w:rsidR="00972270" w:rsidRPr="009355EB" w:rsidRDefault="00972270" w:rsidP="00225E7B">
            <w:pPr>
              <w:rPr>
                <w:sz w:val="18"/>
                <w:szCs w:val="18"/>
                <w:lang w:val="en-US"/>
              </w:rPr>
            </w:pPr>
            <w:bookmarkStart w:id="1" w:name="_Hlk7789028"/>
            <w:r w:rsidRPr="009355EB">
              <w:rPr>
                <w:sz w:val="18"/>
                <w:szCs w:val="18"/>
                <w:lang w:val="en-US"/>
              </w:rPr>
              <w:t>Horvath (1989)</w:t>
            </w:r>
            <w:bookmarkEnd w:id="1"/>
          </w:p>
        </w:tc>
        <w:tc>
          <w:tcPr>
            <w:tcW w:w="1388" w:type="dxa"/>
            <w:vMerge w:val="restart"/>
          </w:tcPr>
          <w:p w14:paraId="739A5C3D" w14:textId="77777777" w:rsidR="00972270" w:rsidRPr="009355EB" w:rsidRDefault="00972270" w:rsidP="00225E7B">
            <w:pPr>
              <w:rPr>
                <w:sz w:val="18"/>
                <w:szCs w:val="18"/>
                <w:lang w:val="en-US"/>
              </w:rPr>
            </w:pPr>
            <w:r w:rsidRPr="009355EB">
              <w:rPr>
                <w:sz w:val="18"/>
                <w:szCs w:val="18"/>
                <w:lang w:val="en-US"/>
              </w:rPr>
              <w:t>WAI-P</w:t>
            </w:r>
          </w:p>
          <w:p w14:paraId="03D186ED" w14:textId="77777777" w:rsidR="00972270" w:rsidRPr="009355EB" w:rsidRDefault="00972270" w:rsidP="00225E7B">
            <w:pPr>
              <w:jc w:val="right"/>
              <w:rPr>
                <w:sz w:val="18"/>
                <w:szCs w:val="18"/>
                <w:lang w:val="en-US"/>
              </w:rPr>
            </w:pPr>
            <w:r w:rsidRPr="009355EB">
              <w:rPr>
                <w:sz w:val="18"/>
                <w:szCs w:val="18"/>
                <w:lang w:val="en-US"/>
              </w:rPr>
              <w:t xml:space="preserve"> Bond, 12</w:t>
            </w:r>
          </w:p>
          <w:p w14:paraId="1831E1D4" w14:textId="77777777" w:rsidR="00972270" w:rsidRPr="009355EB" w:rsidRDefault="00972270" w:rsidP="00225E7B">
            <w:pPr>
              <w:jc w:val="right"/>
              <w:rPr>
                <w:sz w:val="18"/>
                <w:szCs w:val="18"/>
                <w:lang w:val="en-US"/>
              </w:rPr>
            </w:pPr>
            <w:r w:rsidRPr="009355EB">
              <w:rPr>
                <w:sz w:val="18"/>
                <w:szCs w:val="18"/>
                <w:lang w:val="en-US"/>
              </w:rPr>
              <w:t>Goal, 12</w:t>
            </w:r>
          </w:p>
          <w:p w14:paraId="4CB1508A"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496BA5C2" w14:textId="77777777" w:rsidR="00972270" w:rsidRPr="009355EB" w:rsidRDefault="00972270" w:rsidP="00225E7B">
            <w:pPr>
              <w:rPr>
                <w:sz w:val="18"/>
                <w:szCs w:val="18"/>
                <w:lang w:val="en-US"/>
              </w:rPr>
            </w:pPr>
            <w:r w:rsidRPr="009355EB">
              <w:rPr>
                <w:sz w:val="18"/>
                <w:szCs w:val="18"/>
                <w:lang w:val="en-US"/>
              </w:rPr>
              <w:t>Canada/</w:t>
            </w:r>
          </w:p>
          <w:p w14:paraId="41C2E555"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6CE4D042" w14:textId="77777777" w:rsidR="00972270" w:rsidRPr="009355EB" w:rsidRDefault="00972270" w:rsidP="00225E7B">
            <w:pPr>
              <w:rPr>
                <w:sz w:val="18"/>
                <w:szCs w:val="18"/>
                <w:lang w:val="en-US"/>
              </w:rPr>
            </w:pPr>
            <w:r w:rsidRPr="009355EB">
              <w:rPr>
                <w:sz w:val="18"/>
                <w:szCs w:val="18"/>
                <w:lang w:val="en-US"/>
              </w:rPr>
              <w:t>Pilot</w:t>
            </w:r>
          </w:p>
          <w:p w14:paraId="211660C6" w14:textId="77777777" w:rsidR="00972270" w:rsidRPr="009355EB" w:rsidRDefault="00972270" w:rsidP="00225E7B">
            <w:pPr>
              <w:rPr>
                <w:sz w:val="18"/>
                <w:szCs w:val="18"/>
                <w:lang w:val="en-US"/>
              </w:rPr>
            </w:pPr>
            <w:r w:rsidRPr="009355EB">
              <w:rPr>
                <w:sz w:val="18"/>
                <w:szCs w:val="18"/>
                <w:lang w:val="en-US"/>
              </w:rPr>
              <w:t>Cross/</w:t>
            </w:r>
          </w:p>
          <w:p w14:paraId="728B5BE0"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6750994F" w14:textId="77777777" w:rsidR="00972270" w:rsidRPr="009355EB" w:rsidRDefault="00972270" w:rsidP="00225E7B">
            <w:pPr>
              <w:rPr>
                <w:sz w:val="18"/>
                <w:szCs w:val="18"/>
                <w:lang w:val="en-US"/>
              </w:rPr>
            </w:pPr>
            <w:r w:rsidRPr="009355EB">
              <w:rPr>
                <w:sz w:val="18"/>
                <w:szCs w:val="18"/>
                <w:lang w:val="en-US"/>
              </w:rPr>
              <w:t>Develop</w:t>
            </w:r>
          </w:p>
          <w:p w14:paraId="1A164C22" w14:textId="77777777" w:rsidR="00972270" w:rsidRPr="009355EB" w:rsidRDefault="00972270" w:rsidP="00225E7B">
            <w:pPr>
              <w:rPr>
                <w:sz w:val="18"/>
                <w:szCs w:val="18"/>
                <w:lang w:val="en-US"/>
              </w:rPr>
            </w:pPr>
            <w:r w:rsidRPr="009355EB">
              <w:rPr>
                <w:sz w:val="18"/>
                <w:szCs w:val="18"/>
                <w:lang w:val="en-US"/>
              </w:rPr>
              <w:t>Cont V</w:t>
            </w:r>
          </w:p>
          <w:p w14:paraId="6473856C" w14:textId="77777777" w:rsidR="00972270" w:rsidRPr="009355EB" w:rsidRDefault="00972270" w:rsidP="00225E7B">
            <w:pPr>
              <w:rPr>
                <w:sz w:val="18"/>
                <w:szCs w:val="18"/>
                <w:lang w:val="en-US"/>
              </w:rPr>
            </w:pPr>
            <w:r w:rsidRPr="009355EB">
              <w:rPr>
                <w:sz w:val="18"/>
                <w:szCs w:val="18"/>
                <w:lang w:val="en-US"/>
              </w:rPr>
              <w:t>Int C</w:t>
            </w:r>
          </w:p>
          <w:p w14:paraId="3ED26E9B"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29E9F92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1007A2D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0FFEAD88" w14:textId="77777777" w:rsidR="00972270" w:rsidRPr="009355EB" w:rsidRDefault="00972270" w:rsidP="00225E7B">
            <w:pPr>
              <w:rPr>
                <w:sz w:val="18"/>
                <w:szCs w:val="18"/>
                <w:lang w:val="en-US"/>
              </w:rPr>
            </w:pPr>
            <w:r w:rsidRPr="009355EB">
              <w:rPr>
                <w:sz w:val="18"/>
                <w:szCs w:val="18"/>
                <w:lang w:val="en-US"/>
              </w:rPr>
              <w:t>Development/</w:t>
            </w:r>
          </w:p>
          <w:p w14:paraId="38540051" w14:textId="77777777" w:rsidR="00972270" w:rsidRPr="009355EB" w:rsidRDefault="00972270" w:rsidP="00225E7B">
            <w:pPr>
              <w:rPr>
                <w:sz w:val="18"/>
                <w:szCs w:val="18"/>
                <w:lang w:val="en-US"/>
              </w:rPr>
            </w:pPr>
            <w:r w:rsidRPr="009355EB">
              <w:rPr>
                <w:sz w:val="18"/>
                <w:szCs w:val="18"/>
                <w:lang w:val="en-US"/>
              </w:rPr>
              <w:t>Pilot study -- (--)</w:t>
            </w:r>
          </w:p>
        </w:tc>
        <w:tc>
          <w:tcPr>
            <w:tcW w:w="3573" w:type="dxa"/>
          </w:tcPr>
          <w:p w14:paraId="099CE8F6" w14:textId="77777777" w:rsidR="00972270" w:rsidRPr="009355EB" w:rsidRDefault="00972270" w:rsidP="00225E7B">
            <w:pPr>
              <w:rPr>
                <w:sz w:val="18"/>
                <w:szCs w:val="18"/>
                <w:lang w:val="en-US"/>
              </w:rPr>
            </w:pPr>
            <w:r w:rsidRPr="009355EB">
              <w:rPr>
                <w:sz w:val="18"/>
                <w:szCs w:val="18"/>
                <w:lang w:val="en-US"/>
              </w:rPr>
              <w:t>Counseling psychology; university students; following the counseling psychology program</w:t>
            </w:r>
          </w:p>
        </w:tc>
        <w:tc>
          <w:tcPr>
            <w:tcW w:w="708" w:type="dxa"/>
          </w:tcPr>
          <w:p w14:paraId="63A1EE6C" w14:textId="77777777" w:rsidR="00972270" w:rsidRPr="009355EB" w:rsidRDefault="00972270" w:rsidP="00225E7B">
            <w:pPr>
              <w:jc w:val="right"/>
              <w:rPr>
                <w:sz w:val="18"/>
                <w:szCs w:val="18"/>
                <w:lang w:val="en-US"/>
              </w:rPr>
            </w:pPr>
            <w:r w:rsidRPr="009355EB">
              <w:rPr>
                <w:sz w:val="18"/>
                <w:szCs w:val="18"/>
                <w:lang w:val="en-US"/>
              </w:rPr>
              <w:t>P 29</w:t>
            </w:r>
          </w:p>
        </w:tc>
        <w:tc>
          <w:tcPr>
            <w:tcW w:w="851" w:type="dxa"/>
          </w:tcPr>
          <w:p w14:paraId="564482E5"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1D5E66FB"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B91AB49" w14:textId="77777777" w:rsidTr="00225E7B">
        <w:trPr>
          <w:trHeight w:val="458"/>
        </w:trPr>
        <w:tc>
          <w:tcPr>
            <w:tcW w:w="1419" w:type="dxa"/>
            <w:vMerge/>
          </w:tcPr>
          <w:p w14:paraId="51A78950" w14:textId="77777777" w:rsidR="00972270" w:rsidRPr="009355EB" w:rsidRDefault="00972270" w:rsidP="00225E7B">
            <w:pPr>
              <w:rPr>
                <w:sz w:val="18"/>
                <w:szCs w:val="18"/>
                <w:lang w:val="en-US"/>
              </w:rPr>
            </w:pPr>
          </w:p>
        </w:tc>
        <w:tc>
          <w:tcPr>
            <w:tcW w:w="1388" w:type="dxa"/>
            <w:vMerge/>
          </w:tcPr>
          <w:p w14:paraId="234B9A08" w14:textId="77777777" w:rsidR="00972270" w:rsidRPr="009355EB" w:rsidRDefault="00972270" w:rsidP="00225E7B">
            <w:pPr>
              <w:rPr>
                <w:sz w:val="18"/>
                <w:szCs w:val="18"/>
                <w:lang w:val="en-US"/>
              </w:rPr>
            </w:pPr>
          </w:p>
        </w:tc>
        <w:tc>
          <w:tcPr>
            <w:tcW w:w="993" w:type="dxa"/>
            <w:vMerge/>
          </w:tcPr>
          <w:p w14:paraId="2660E1D3" w14:textId="77777777" w:rsidR="00972270" w:rsidRPr="009355EB" w:rsidRDefault="00972270" w:rsidP="00225E7B">
            <w:pPr>
              <w:rPr>
                <w:sz w:val="18"/>
                <w:szCs w:val="18"/>
                <w:lang w:val="en-US"/>
              </w:rPr>
            </w:pPr>
          </w:p>
        </w:tc>
        <w:tc>
          <w:tcPr>
            <w:tcW w:w="737" w:type="dxa"/>
            <w:vMerge/>
          </w:tcPr>
          <w:p w14:paraId="6DC428FA" w14:textId="77777777" w:rsidR="00972270" w:rsidRPr="009355EB" w:rsidRDefault="00972270" w:rsidP="00225E7B">
            <w:pPr>
              <w:rPr>
                <w:sz w:val="18"/>
                <w:szCs w:val="18"/>
                <w:lang w:val="en-US"/>
              </w:rPr>
            </w:pPr>
          </w:p>
        </w:tc>
        <w:tc>
          <w:tcPr>
            <w:tcW w:w="1105" w:type="dxa"/>
            <w:vMerge/>
          </w:tcPr>
          <w:p w14:paraId="1964EA0C" w14:textId="77777777" w:rsidR="00972270" w:rsidRPr="009355EB" w:rsidRDefault="00972270" w:rsidP="00225E7B">
            <w:pPr>
              <w:rPr>
                <w:sz w:val="18"/>
                <w:szCs w:val="18"/>
                <w:lang w:val="en-US"/>
              </w:rPr>
            </w:pPr>
          </w:p>
        </w:tc>
        <w:tc>
          <w:tcPr>
            <w:tcW w:w="1560" w:type="dxa"/>
            <w:vMerge/>
          </w:tcPr>
          <w:p w14:paraId="4F737F23" w14:textId="77777777" w:rsidR="00972270" w:rsidRPr="009355EB" w:rsidRDefault="00972270" w:rsidP="00225E7B">
            <w:pPr>
              <w:jc w:val="right"/>
              <w:rPr>
                <w:color w:val="000000" w:themeColor="text1"/>
                <w:sz w:val="18"/>
                <w:szCs w:val="18"/>
                <w:lang w:val="en-US"/>
              </w:rPr>
            </w:pPr>
          </w:p>
        </w:tc>
        <w:tc>
          <w:tcPr>
            <w:tcW w:w="1417" w:type="dxa"/>
          </w:tcPr>
          <w:p w14:paraId="1CE14512" w14:textId="77777777" w:rsidR="00972270" w:rsidRPr="009355EB" w:rsidRDefault="00972270" w:rsidP="00225E7B">
            <w:pPr>
              <w:rPr>
                <w:sz w:val="18"/>
                <w:szCs w:val="18"/>
                <w:lang w:val="en-US"/>
              </w:rPr>
            </w:pPr>
            <w:r w:rsidRPr="009355EB">
              <w:rPr>
                <w:sz w:val="18"/>
                <w:szCs w:val="18"/>
                <w:lang w:val="en-US"/>
              </w:rPr>
              <w:t>Study 1</w:t>
            </w:r>
          </w:p>
          <w:p w14:paraId="092397D6"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3584AD7B" w14:textId="77777777" w:rsidR="00972270" w:rsidRPr="009355EB" w:rsidRDefault="00972270" w:rsidP="00225E7B">
            <w:pPr>
              <w:rPr>
                <w:sz w:val="18"/>
                <w:szCs w:val="18"/>
                <w:lang w:val="en-US"/>
              </w:rPr>
            </w:pPr>
            <w:r w:rsidRPr="009355EB">
              <w:rPr>
                <w:sz w:val="18"/>
                <w:szCs w:val="18"/>
                <w:lang w:val="en-US"/>
              </w:rPr>
              <w:t>Psychology; client-counseling dyads; range of theoretical orientations</w:t>
            </w:r>
          </w:p>
        </w:tc>
        <w:tc>
          <w:tcPr>
            <w:tcW w:w="708" w:type="dxa"/>
          </w:tcPr>
          <w:p w14:paraId="3E001F20" w14:textId="77777777" w:rsidR="00972270" w:rsidRPr="009355EB" w:rsidRDefault="00972270" w:rsidP="00225E7B">
            <w:pPr>
              <w:jc w:val="right"/>
              <w:rPr>
                <w:sz w:val="18"/>
                <w:szCs w:val="18"/>
                <w:lang w:val="en-US"/>
              </w:rPr>
            </w:pPr>
            <w:r w:rsidRPr="009355EB">
              <w:rPr>
                <w:sz w:val="18"/>
                <w:szCs w:val="18"/>
                <w:lang w:val="en-US"/>
              </w:rPr>
              <w:t>P 29</w:t>
            </w:r>
          </w:p>
          <w:p w14:paraId="25B6E77E" w14:textId="77777777" w:rsidR="00972270" w:rsidRPr="009355EB" w:rsidRDefault="00972270" w:rsidP="00225E7B">
            <w:pPr>
              <w:jc w:val="right"/>
              <w:rPr>
                <w:sz w:val="18"/>
                <w:szCs w:val="18"/>
                <w:lang w:val="en-US"/>
              </w:rPr>
            </w:pPr>
            <w:r w:rsidRPr="009355EB">
              <w:rPr>
                <w:sz w:val="18"/>
                <w:szCs w:val="18"/>
                <w:lang w:val="en-US"/>
              </w:rPr>
              <w:t>T 29</w:t>
            </w:r>
          </w:p>
        </w:tc>
        <w:tc>
          <w:tcPr>
            <w:tcW w:w="851" w:type="dxa"/>
          </w:tcPr>
          <w:p w14:paraId="74DB9095"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26468CBB"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36254A9" w14:textId="77777777" w:rsidTr="00225E7B">
        <w:trPr>
          <w:trHeight w:val="275"/>
        </w:trPr>
        <w:tc>
          <w:tcPr>
            <w:tcW w:w="1419" w:type="dxa"/>
            <w:vMerge/>
          </w:tcPr>
          <w:p w14:paraId="1E65090E" w14:textId="77777777" w:rsidR="00972270" w:rsidRPr="009355EB" w:rsidRDefault="00972270" w:rsidP="00225E7B">
            <w:pPr>
              <w:rPr>
                <w:sz w:val="18"/>
                <w:szCs w:val="18"/>
                <w:lang w:val="en-US"/>
              </w:rPr>
            </w:pPr>
          </w:p>
        </w:tc>
        <w:tc>
          <w:tcPr>
            <w:tcW w:w="1388" w:type="dxa"/>
            <w:vMerge w:val="restart"/>
          </w:tcPr>
          <w:p w14:paraId="2519298A" w14:textId="77777777" w:rsidR="00972270" w:rsidRPr="009355EB" w:rsidRDefault="00972270" w:rsidP="00225E7B">
            <w:pPr>
              <w:rPr>
                <w:sz w:val="18"/>
                <w:szCs w:val="18"/>
                <w:lang w:val="en-US"/>
              </w:rPr>
            </w:pPr>
            <w:r w:rsidRPr="009355EB">
              <w:rPr>
                <w:sz w:val="18"/>
                <w:szCs w:val="18"/>
                <w:lang w:val="en-US"/>
              </w:rPr>
              <w:t>WAI-T</w:t>
            </w:r>
          </w:p>
          <w:p w14:paraId="515B6999" w14:textId="77777777" w:rsidR="00972270" w:rsidRPr="009355EB" w:rsidRDefault="00972270" w:rsidP="00225E7B">
            <w:pPr>
              <w:jc w:val="right"/>
              <w:rPr>
                <w:sz w:val="18"/>
                <w:szCs w:val="18"/>
                <w:lang w:val="en-US"/>
              </w:rPr>
            </w:pPr>
            <w:r w:rsidRPr="009355EB">
              <w:rPr>
                <w:sz w:val="18"/>
                <w:szCs w:val="18"/>
                <w:lang w:val="en-US"/>
              </w:rPr>
              <w:t xml:space="preserve"> Bond, 12</w:t>
            </w:r>
          </w:p>
          <w:p w14:paraId="3AEF03F3" w14:textId="77777777" w:rsidR="00972270" w:rsidRPr="009355EB" w:rsidRDefault="00972270" w:rsidP="00225E7B">
            <w:pPr>
              <w:jc w:val="right"/>
              <w:rPr>
                <w:sz w:val="18"/>
                <w:szCs w:val="18"/>
                <w:lang w:val="en-US"/>
              </w:rPr>
            </w:pPr>
            <w:r w:rsidRPr="009355EB">
              <w:rPr>
                <w:sz w:val="18"/>
                <w:szCs w:val="18"/>
                <w:lang w:val="en-US"/>
              </w:rPr>
              <w:t>Goal, 12</w:t>
            </w:r>
          </w:p>
          <w:p w14:paraId="7E77544B"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42E9CB57" w14:textId="77777777" w:rsidR="00972270" w:rsidRPr="009355EB" w:rsidRDefault="00972270" w:rsidP="00225E7B">
            <w:pPr>
              <w:rPr>
                <w:sz w:val="18"/>
                <w:szCs w:val="18"/>
                <w:lang w:val="en-US"/>
              </w:rPr>
            </w:pPr>
          </w:p>
        </w:tc>
        <w:tc>
          <w:tcPr>
            <w:tcW w:w="737" w:type="dxa"/>
            <w:vMerge/>
          </w:tcPr>
          <w:p w14:paraId="1E2A9975" w14:textId="77777777" w:rsidR="00972270" w:rsidRPr="009355EB" w:rsidRDefault="00972270" w:rsidP="00225E7B">
            <w:pPr>
              <w:rPr>
                <w:sz w:val="18"/>
                <w:szCs w:val="18"/>
                <w:lang w:val="en-US"/>
              </w:rPr>
            </w:pPr>
          </w:p>
        </w:tc>
        <w:tc>
          <w:tcPr>
            <w:tcW w:w="1105" w:type="dxa"/>
            <w:vMerge/>
          </w:tcPr>
          <w:p w14:paraId="634DD09A" w14:textId="77777777" w:rsidR="00972270" w:rsidRPr="009355EB" w:rsidRDefault="00972270" w:rsidP="00225E7B">
            <w:pPr>
              <w:rPr>
                <w:sz w:val="18"/>
                <w:szCs w:val="18"/>
                <w:lang w:val="en-US"/>
              </w:rPr>
            </w:pPr>
          </w:p>
        </w:tc>
        <w:tc>
          <w:tcPr>
            <w:tcW w:w="1560" w:type="dxa"/>
            <w:vMerge/>
          </w:tcPr>
          <w:p w14:paraId="3B489F81" w14:textId="77777777" w:rsidR="00972270" w:rsidRPr="009355EB" w:rsidRDefault="00972270" w:rsidP="00225E7B">
            <w:pPr>
              <w:jc w:val="right"/>
              <w:rPr>
                <w:color w:val="000000" w:themeColor="text1"/>
                <w:sz w:val="18"/>
                <w:szCs w:val="18"/>
                <w:lang w:val="en-US"/>
              </w:rPr>
            </w:pPr>
          </w:p>
        </w:tc>
        <w:tc>
          <w:tcPr>
            <w:tcW w:w="1417" w:type="dxa"/>
          </w:tcPr>
          <w:p w14:paraId="6C1BDF7E" w14:textId="77777777" w:rsidR="00972270" w:rsidRPr="009355EB" w:rsidRDefault="00972270" w:rsidP="00225E7B">
            <w:pPr>
              <w:rPr>
                <w:sz w:val="18"/>
                <w:szCs w:val="18"/>
                <w:lang w:val="en-US"/>
              </w:rPr>
            </w:pPr>
            <w:r w:rsidRPr="009355EB">
              <w:rPr>
                <w:sz w:val="18"/>
                <w:szCs w:val="18"/>
                <w:lang w:val="en-US"/>
              </w:rPr>
              <w:t>Study 2</w:t>
            </w:r>
          </w:p>
          <w:p w14:paraId="0459D77E"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05ACB3DA" w14:textId="77777777" w:rsidR="00972270" w:rsidRPr="009355EB" w:rsidRDefault="00972270" w:rsidP="00225E7B">
            <w:pPr>
              <w:rPr>
                <w:sz w:val="18"/>
                <w:szCs w:val="18"/>
                <w:lang w:val="en-US"/>
              </w:rPr>
            </w:pPr>
            <w:r w:rsidRPr="009355EB">
              <w:rPr>
                <w:sz w:val="18"/>
                <w:szCs w:val="18"/>
                <w:lang w:val="en-US"/>
              </w:rPr>
              <w:t>Psychology;  clients; following gestalt two- chair technique therapy</w:t>
            </w:r>
          </w:p>
        </w:tc>
        <w:tc>
          <w:tcPr>
            <w:tcW w:w="708" w:type="dxa"/>
          </w:tcPr>
          <w:p w14:paraId="4D7C52B7" w14:textId="77777777" w:rsidR="00972270" w:rsidRPr="009355EB" w:rsidRDefault="00972270" w:rsidP="00225E7B">
            <w:pPr>
              <w:jc w:val="right"/>
              <w:rPr>
                <w:sz w:val="18"/>
                <w:szCs w:val="18"/>
                <w:lang w:val="en-US"/>
              </w:rPr>
            </w:pPr>
            <w:r w:rsidRPr="009355EB">
              <w:rPr>
                <w:sz w:val="18"/>
                <w:szCs w:val="18"/>
                <w:lang w:val="en-US"/>
              </w:rPr>
              <w:t>P 31</w:t>
            </w:r>
          </w:p>
        </w:tc>
        <w:tc>
          <w:tcPr>
            <w:tcW w:w="851" w:type="dxa"/>
          </w:tcPr>
          <w:p w14:paraId="357E09E0" w14:textId="77777777" w:rsidR="00972270" w:rsidRPr="009355EB" w:rsidRDefault="00972270" w:rsidP="00225E7B">
            <w:pPr>
              <w:jc w:val="right"/>
              <w:rPr>
                <w:sz w:val="18"/>
                <w:szCs w:val="18"/>
                <w:lang w:val="en-US"/>
              </w:rPr>
            </w:pPr>
            <w:r w:rsidRPr="009355EB">
              <w:rPr>
                <w:sz w:val="18"/>
                <w:szCs w:val="18"/>
                <w:lang w:val="en-US"/>
              </w:rPr>
              <w:t xml:space="preserve"> 89 %</w:t>
            </w:r>
          </w:p>
        </w:tc>
        <w:tc>
          <w:tcPr>
            <w:tcW w:w="992" w:type="dxa"/>
          </w:tcPr>
          <w:p w14:paraId="3F4DB695"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AEE9F8B" w14:textId="77777777" w:rsidTr="00225E7B">
        <w:trPr>
          <w:trHeight w:val="275"/>
        </w:trPr>
        <w:tc>
          <w:tcPr>
            <w:tcW w:w="1419" w:type="dxa"/>
            <w:vMerge/>
          </w:tcPr>
          <w:p w14:paraId="0E56ABC4" w14:textId="77777777" w:rsidR="00972270" w:rsidRPr="009355EB" w:rsidRDefault="00972270" w:rsidP="00225E7B">
            <w:pPr>
              <w:rPr>
                <w:sz w:val="18"/>
                <w:szCs w:val="18"/>
                <w:lang w:val="en-US"/>
              </w:rPr>
            </w:pPr>
          </w:p>
        </w:tc>
        <w:tc>
          <w:tcPr>
            <w:tcW w:w="1388" w:type="dxa"/>
            <w:vMerge/>
          </w:tcPr>
          <w:p w14:paraId="2E0845E9" w14:textId="77777777" w:rsidR="00972270" w:rsidRPr="009355EB" w:rsidRDefault="00972270" w:rsidP="00225E7B">
            <w:pPr>
              <w:rPr>
                <w:sz w:val="18"/>
                <w:szCs w:val="18"/>
                <w:lang w:val="en-US"/>
              </w:rPr>
            </w:pPr>
          </w:p>
        </w:tc>
        <w:tc>
          <w:tcPr>
            <w:tcW w:w="993" w:type="dxa"/>
            <w:vMerge/>
          </w:tcPr>
          <w:p w14:paraId="0E6ECEF8" w14:textId="77777777" w:rsidR="00972270" w:rsidRPr="009355EB" w:rsidRDefault="00972270" w:rsidP="00225E7B">
            <w:pPr>
              <w:rPr>
                <w:sz w:val="18"/>
                <w:szCs w:val="18"/>
                <w:lang w:val="en-US"/>
              </w:rPr>
            </w:pPr>
          </w:p>
        </w:tc>
        <w:tc>
          <w:tcPr>
            <w:tcW w:w="737" w:type="dxa"/>
            <w:vMerge/>
          </w:tcPr>
          <w:p w14:paraId="4C06B2F8" w14:textId="77777777" w:rsidR="00972270" w:rsidRPr="009355EB" w:rsidRDefault="00972270" w:rsidP="00225E7B">
            <w:pPr>
              <w:rPr>
                <w:sz w:val="18"/>
                <w:szCs w:val="18"/>
                <w:lang w:val="en-US"/>
              </w:rPr>
            </w:pPr>
          </w:p>
        </w:tc>
        <w:tc>
          <w:tcPr>
            <w:tcW w:w="1105" w:type="dxa"/>
            <w:vMerge/>
          </w:tcPr>
          <w:p w14:paraId="380CBABF" w14:textId="77777777" w:rsidR="00972270" w:rsidRPr="009355EB" w:rsidRDefault="00972270" w:rsidP="00225E7B">
            <w:pPr>
              <w:rPr>
                <w:sz w:val="18"/>
                <w:szCs w:val="18"/>
                <w:lang w:val="en-US"/>
              </w:rPr>
            </w:pPr>
          </w:p>
        </w:tc>
        <w:tc>
          <w:tcPr>
            <w:tcW w:w="1560" w:type="dxa"/>
            <w:vMerge/>
          </w:tcPr>
          <w:p w14:paraId="5B650561" w14:textId="77777777" w:rsidR="00972270" w:rsidRPr="009355EB" w:rsidRDefault="00972270" w:rsidP="00225E7B">
            <w:pPr>
              <w:jc w:val="right"/>
              <w:rPr>
                <w:color w:val="000000" w:themeColor="text1"/>
                <w:sz w:val="18"/>
                <w:szCs w:val="18"/>
                <w:lang w:val="en-US"/>
              </w:rPr>
            </w:pPr>
          </w:p>
        </w:tc>
        <w:tc>
          <w:tcPr>
            <w:tcW w:w="1417" w:type="dxa"/>
          </w:tcPr>
          <w:p w14:paraId="4D8C4BD4" w14:textId="77777777" w:rsidR="00972270" w:rsidRPr="009355EB" w:rsidRDefault="00972270" w:rsidP="00225E7B">
            <w:pPr>
              <w:rPr>
                <w:sz w:val="18"/>
                <w:szCs w:val="18"/>
                <w:lang w:val="en-US"/>
              </w:rPr>
            </w:pPr>
            <w:r w:rsidRPr="009355EB">
              <w:rPr>
                <w:sz w:val="18"/>
                <w:szCs w:val="18"/>
                <w:lang w:val="en-US"/>
              </w:rPr>
              <w:t>Study 3</w:t>
            </w:r>
          </w:p>
          <w:p w14:paraId="1A45EBF2"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077953EC" w14:textId="77777777" w:rsidR="00972270" w:rsidRPr="009355EB" w:rsidRDefault="00972270" w:rsidP="00225E7B">
            <w:pPr>
              <w:rPr>
                <w:sz w:val="18"/>
                <w:szCs w:val="18"/>
                <w:lang w:val="en-US"/>
              </w:rPr>
            </w:pPr>
            <w:r w:rsidRPr="009355EB">
              <w:rPr>
                <w:sz w:val="18"/>
                <w:szCs w:val="18"/>
                <w:lang w:val="en-US"/>
              </w:rPr>
              <w:t>Psychology; client-counseling dyads; range of theoretical orientations</w:t>
            </w:r>
          </w:p>
        </w:tc>
        <w:tc>
          <w:tcPr>
            <w:tcW w:w="708" w:type="dxa"/>
          </w:tcPr>
          <w:p w14:paraId="54953044" w14:textId="77777777" w:rsidR="00972270" w:rsidRPr="009355EB" w:rsidRDefault="00972270" w:rsidP="00225E7B">
            <w:pPr>
              <w:jc w:val="right"/>
              <w:rPr>
                <w:sz w:val="18"/>
                <w:szCs w:val="18"/>
                <w:lang w:val="en-US"/>
              </w:rPr>
            </w:pPr>
            <w:r w:rsidRPr="009355EB">
              <w:rPr>
                <w:sz w:val="18"/>
                <w:szCs w:val="18"/>
                <w:lang w:val="en-US"/>
              </w:rPr>
              <w:t>P 25</w:t>
            </w:r>
          </w:p>
          <w:p w14:paraId="7A698EFF" w14:textId="77777777" w:rsidR="00972270" w:rsidRPr="009355EB" w:rsidRDefault="00972270" w:rsidP="00225E7B">
            <w:pPr>
              <w:jc w:val="right"/>
              <w:rPr>
                <w:sz w:val="18"/>
                <w:szCs w:val="18"/>
                <w:lang w:val="en-US"/>
              </w:rPr>
            </w:pPr>
            <w:r w:rsidRPr="009355EB">
              <w:rPr>
                <w:sz w:val="18"/>
                <w:szCs w:val="18"/>
                <w:lang w:val="en-US"/>
              </w:rPr>
              <w:t>T 25</w:t>
            </w:r>
          </w:p>
        </w:tc>
        <w:tc>
          <w:tcPr>
            <w:tcW w:w="851" w:type="dxa"/>
          </w:tcPr>
          <w:p w14:paraId="3E9FB4DD"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0FEA4F3D"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F12F8DB" w14:textId="77777777" w:rsidTr="00225E7B">
        <w:trPr>
          <w:trHeight w:val="880"/>
        </w:trPr>
        <w:tc>
          <w:tcPr>
            <w:tcW w:w="1419" w:type="dxa"/>
            <w:vMerge w:val="restart"/>
          </w:tcPr>
          <w:p w14:paraId="1F6B5CCF" w14:textId="77777777" w:rsidR="00972270" w:rsidRPr="009355EB" w:rsidRDefault="00972270" w:rsidP="00225E7B">
            <w:pPr>
              <w:rPr>
                <w:sz w:val="18"/>
                <w:szCs w:val="18"/>
                <w:lang w:val="en-US"/>
              </w:rPr>
            </w:pPr>
            <w:bookmarkStart w:id="2" w:name="_Hlk7789147"/>
            <w:r w:rsidRPr="009355EB">
              <w:rPr>
                <w:sz w:val="18"/>
                <w:szCs w:val="18"/>
                <w:lang w:val="en-US"/>
              </w:rPr>
              <w:t>Tichenor (1989)</w:t>
            </w:r>
            <w:bookmarkEnd w:id="2"/>
          </w:p>
        </w:tc>
        <w:tc>
          <w:tcPr>
            <w:tcW w:w="1388" w:type="dxa"/>
          </w:tcPr>
          <w:p w14:paraId="74D42559" w14:textId="77777777" w:rsidR="00972270" w:rsidRPr="009355EB" w:rsidRDefault="00972270" w:rsidP="00225E7B">
            <w:pPr>
              <w:rPr>
                <w:sz w:val="18"/>
                <w:szCs w:val="18"/>
                <w:lang w:val="en-US"/>
              </w:rPr>
            </w:pPr>
            <w:r w:rsidRPr="009355EB">
              <w:rPr>
                <w:sz w:val="18"/>
                <w:szCs w:val="18"/>
                <w:lang w:val="en-US"/>
              </w:rPr>
              <w:t>WAI-P</w:t>
            </w:r>
          </w:p>
          <w:p w14:paraId="09A9B15C" w14:textId="77777777" w:rsidR="00972270" w:rsidRPr="009355EB" w:rsidRDefault="00972270" w:rsidP="00225E7B">
            <w:pPr>
              <w:jc w:val="right"/>
              <w:rPr>
                <w:sz w:val="18"/>
                <w:szCs w:val="18"/>
                <w:lang w:val="en-US"/>
              </w:rPr>
            </w:pPr>
            <w:r w:rsidRPr="009355EB">
              <w:rPr>
                <w:sz w:val="18"/>
                <w:szCs w:val="18"/>
                <w:lang w:val="en-US"/>
              </w:rPr>
              <w:t>Bond, 12</w:t>
            </w:r>
          </w:p>
          <w:p w14:paraId="4E05CACC" w14:textId="77777777" w:rsidR="00972270" w:rsidRPr="009355EB" w:rsidRDefault="00972270" w:rsidP="00225E7B">
            <w:pPr>
              <w:jc w:val="right"/>
              <w:rPr>
                <w:sz w:val="18"/>
                <w:szCs w:val="18"/>
                <w:lang w:val="en-US"/>
              </w:rPr>
            </w:pPr>
            <w:r w:rsidRPr="009355EB">
              <w:rPr>
                <w:sz w:val="18"/>
                <w:szCs w:val="18"/>
                <w:lang w:val="en-US"/>
              </w:rPr>
              <w:t>Goal, 12</w:t>
            </w:r>
          </w:p>
          <w:p w14:paraId="4F41CCAD"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2A55D726" w14:textId="77777777" w:rsidR="00972270" w:rsidRPr="009355EB" w:rsidRDefault="00972270" w:rsidP="00225E7B">
            <w:pPr>
              <w:rPr>
                <w:sz w:val="18"/>
                <w:szCs w:val="18"/>
                <w:lang w:val="en-US"/>
              </w:rPr>
            </w:pPr>
            <w:r w:rsidRPr="009355EB">
              <w:rPr>
                <w:sz w:val="18"/>
                <w:szCs w:val="18"/>
                <w:lang w:val="en-US"/>
              </w:rPr>
              <w:t>USA/</w:t>
            </w:r>
          </w:p>
          <w:p w14:paraId="3A2B9F87"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3693C5E6" w14:textId="77777777" w:rsidR="00972270" w:rsidRPr="009355EB" w:rsidRDefault="00972270" w:rsidP="00225E7B">
            <w:pPr>
              <w:rPr>
                <w:sz w:val="18"/>
                <w:szCs w:val="18"/>
                <w:lang w:val="en-US"/>
              </w:rPr>
            </w:pPr>
            <w:r w:rsidRPr="009355EB">
              <w:rPr>
                <w:sz w:val="18"/>
                <w:szCs w:val="18"/>
                <w:lang w:val="en-US"/>
              </w:rPr>
              <w:t xml:space="preserve">Long </w:t>
            </w:r>
          </w:p>
        </w:tc>
        <w:tc>
          <w:tcPr>
            <w:tcW w:w="1105" w:type="dxa"/>
            <w:vMerge w:val="restart"/>
          </w:tcPr>
          <w:p w14:paraId="5E1BE9CF" w14:textId="77777777" w:rsidR="00972270" w:rsidRPr="009355EB" w:rsidRDefault="00972270" w:rsidP="00225E7B">
            <w:pPr>
              <w:rPr>
                <w:sz w:val="18"/>
                <w:szCs w:val="18"/>
                <w:lang w:val="en-US"/>
              </w:rPr>
            </w:pPr>
            <w:r w:rsidRPr="009355EB">
              <w:rPr>
                <w:sz w:val="18"/>
                <w:szCs w:val="18"/>
                <w:lang w:val="en-US"/>
              </w:rPr>
              <w:t>Cont V</w:t>
            </w:r>
          </w:p>
          <w:p w14:paraId="6FE5A18F" w14:textId="77777777" w:rsidR="00972270" w:rsidRPr="009355EB" w:rsidRDefault="00972270" w:rsidP="00225E7B">
            <w:pPr>
              <w:rPr>
                <w:sz w:val="18"/>
                <w:szCs w:val="18"/>
                <w:lang w:val="en-US"/>
              </w:rPr>
            </w:pPr>
            <w:r w:rsidRPr="009355EB">
              <w:rPr>
                <w:sz w:val="18"/>
                <w:szCs w:val="18"/>
                <w:lang w:val="en-US"/>
              </w:rPr>
              <w:t>Int C</w:t>
            </w:r>
          </w:p>
          <w:p w14:paraId="5773D259" w14:textId="77777777" w:rsidR="00972270" w:rsidRPr="009355EB" w:rsidRDefault="00972270" w:rsidP="00225E7B">
            <w:pPr>
              <w:rPr>
                <w:sz w:val="18"/>
                <w:szCs w:val="18"/>
                <w:lang w:val="en-US"/>
              </w:rPr>
            </w:pPr>
            <w:r w:rsidRPr="009355EB">
              <w:rPr>
                <w:sz w:val="18"/>
                <w:szCs w:val="18"/>
                <w:lang w:val="en-US"/>
              </w:rPr>
              <w:t>Reliab</w:t>
            </w:r>
          </w:p>
          <w:p w14:paraId="115993A6"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34820FB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7CA0983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7FD8367"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13A6CA15" w14:textId="77777777" w:rsidR="00972270" w:rsidRPr="009355EB" w:rsidRDefault="00972270" w:rsidP="00225E7B">
            <w:pPr>
              <w:rPr>
                <w:sz w:val="18"/>
                <w:szCs w:val="18"/>
                <w:lang w:val="en-US"/>
              </w:rPr>
            </w:pPr>
            <w:r w:rsidRPr="009355EB">
              <w:rPr>
                <w:sz w:val="18"/>
                <w:szCs w:val="18"/>
                <w:lang w:val="en-US"/>
              </w:rPr>
              <w:t>Psychotherapy; clients with depression and anxiety problems; treated with different theoretical orientations</w:t>
            </w:r>
          </w:p>
        </w:tc>
        <w:tc>
          <w:tcPr>
            <w:tcW w:w="708" w:type="dxa"/>
          </w:tcPr>
          <w:p w14:paraId="00A33BEF" w14:textId="77777777" w:rsidR="00972270" w:rsidRPr="009355EB" w:rsidRDefault="00972270" w:rsidP="00225E7B">
            <w:pPr>
              <w:jc w:val="right"/>
              <w:rPr>
                <w:sz w:val="18"/>
                <w:szCs w:val="18"/>
                <w:lang w:val="en-US"/>
              </w:rPr>
            </w:pPr>
            <w:r w:rsidRPr="009355EB">
              <w:rPr>
                <w:sz w:val="18"/>
                <w:szCs w:val="18"/>
                <w:lang w:val="en-US"/>
              </w:rPr>
              <w:t>P 8</w:t>
            </w:r>
          </w:p>
        </w:tc>
        <w:tc>
          <w:tcPr>
            <w:tcW w:w="851" w:type="dxa"/>
          </w:tcPr>
          <w:p w14:paraId="113EEB10" w14:textId="77777777" w:rsidR="00972270" w:rsidRPr="009355EB" w:rsidRDefault="00972270" w:rsidP="00225E7B">
            <w:pPr>
              <w:jc w:val="right"/>
              <w:rPr>
                <w:sz w:val="18"/>
                <w:szCs w:val="18"/>
                <w:lang w:val="en-US"/>
              </w:rPr>
            </w:pPr>
            <w:r w:rsidRPr="009355EB">
              <w:rPr>
                <w:sz w:val="18"/>
                <w:szCs w:val="18"/>
                <w:lang w:val="en-US"/>
              </w:rPr>
              <w:t xml:space="preserve"> 100 %</w:t>
            </w:r>
          </w:p>
        </w:tc>
        <w:tc>
          <w:tcPr>
            <w:tcW w:w="992" w:type="dxa"/>
          </w:tcPr>
          <w:p w14:paraId="35CC70DF" w14:textId="77777777" w:rsidR="00972270" w:rsidRPr="009355EB" w:rsidRDefault="00972270" w:rsidP="00225E7B">
            <w:pPr>
              <w:jc w:val="right"/>
              <w:rPr>
                <w:sz w:val="18"/>
                <w:szCs w:val="18"/>
                <w:lang w:val="en-US"/>
              </w:rPr>
            </w:pPr>
            <w:r w:rsidRPr="009355EB">
              <w:rPr>
                <w:sz w:val="18"/>
                <w:szCs w:val="18"/>
                <w:lang w:val="en-US"/>
              </w:rPr>
              <w:t>42.4 (9.4)</w:t>
            </w:r>
          </w:p>
        </w:tc>
      </w:tr>
      <w:tr w:rsidR="00972270" w:rsidRPr="009355EB" w14:paraId="05DEAD78" w14:textId="77777777" w:rsidTr="00225E7B">
        <w:trPr>
          <w:trHeight w:val="880"/>
        </w:trPr>
        <w:tc>
          <w:tcPr>
            <w:tcW w:w="1419" w:type="dxa"/>
            <w:vMerge/>
          </w:tcPr>
          <w:p w14:paraId="15E1E9FD" w14:textId="77777777" w:rsidR="00972270" w:rsidRPr="009355EB" w:rsidRDefault="00972270" w:rsidP="00225E7B">
            <w:pPr>
              <w:rPr>
                <w:sz w:val="18"/>
                <w:szCs w:val="18"/>
                <w:lang w:val="en-US"/>
              </w:rPr>
            </w:pPr>
          </w:p>
        </w:tc>
        <w:tc>
          <w:tcPr>
            <w:tcW w:w="1388" w:type="dxa"/>
          </w:tcPr>
          <w:p w14:paraId="16DA4F47" w14:textId="77777777" w:rsidR="00972270" w:rsidRPr="009355EB" w:rsidRDefault="00972270" w:rsidP="00225E7B">
            <w:pPr>
              <w:rPr>
                <w:sz w:val="18"/>
                <w:szCs w:val="18"/>
                <w:lang w:val="en-US"/>
              </w:rPr>
            </w:pPr>
            <w:r w:rsidRPr="009355EB">
              <w:rPr>
                <w:sz w:val="18"/>
                <w:szCs w:val="18"/>
                <w:lang w:val="en-US"/>
              </w:rPr>
              <w:t>WAI-T</w:t>
            </w:r>
          </w:p>
          <w:p w14:paraId="50200B64" w14:textId="77777777" w:rsidR="00972270" w:rsidRPr="009355EB" w:rsidRDefault="00972270" w:rsidP="00225E7B">
            <w:pPr>
              <w:jc w:val="right"/>
              <w:rPr>
                <w:sz w:val="18"/>
                <w:szCs w:val="18"/>
                <w:lang w:val="en-US"/>
              </w:rPr>
            </w:pPr>
            <w:r w:rsidRPr="009355EB">
              <w:rPr>
                <w:sz w:val="18"/>
                <w:szCs w:val="18"/>
                <w:lang w:val="en-US"/>
              </w:rPr>
              <w:t>Bond, 12</w:t>
            </w:r>
          </w:p>
          <w:p w14:paraId="7861E8CC" w14:textId="77777777" w:rsidR="00972270" w:rsidRPr="009355EB" w:rsidRDefault="00972270" w:rsidP="00225E7B">
            <w:pPr>
              <w:jc w:val="right"/>
              <w:rPr>
                <w:sz w:val="18"/>
                <w:szCs w:val="18"/>
                <w:lang w:val="en-US"/>
              </w:rPr>
            </w:pPr>
            <w:r w:rsidRPr="009355EB">
              <w:rPr>
                <w:sz w:val="18"/>
                <w:szCs w:val="18"/>
                <w:lang w:val="en-US"/>
              </w:rPr>
              <w:t>Goal, 12</w:t>
            </w:r>
          </w:p>
          <w:p w14:paraId="5F2CC268"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532B09FD" w14:textId="77777777" w:rsidR="00972270" w:rsidRPr="009355EB" w:rsidRDefault="00972270" w:rsidP="00225E7B">
            <w:pPr>
              <w:rPr>
                <w:sz w:val="18"/>
                <w:szCs w:val="18"/>
                <w:lang w:val="en-US"/>
              </w:rPr>
            </w:pPr>
          </w:p>
        </w:tc>
        <w:tc>
          <w:tcPr>
            <w:tcW w:w="737" w:type="dxa"/>
            <w:vMerge/>
          </w:tcPr>
          <w:p w14:paraId="352B1291" w14:textId="77777777" w:rsidR="00972270" w:rsidRPr="009355EB" w:rsidRDefault="00972270" w:rsidP="00225E7B">
            <w:pPr>
              <w:rPr>
                <w:sz w:val="18"/>
                <w:szCs w:val="18"/>
                <w:lang w:val="en-US"/>
              </w:rPr>
            </w:pPr>
          </w:p>
        </w:tc>
        <w:tc>
          <w:tcPr>
            <w:tcW w:w="1105" w:type="dxa"/>
            <w:vMerge/>
          </w:tcPr>
          <w:p w14:paraId="50740E7B" w14:textId="77777777" w:rsidR="00972270" w:rsidRPr="009355EB" w:rsidRDefault="00972270" w:rsidP="00225E7B">
            <w:pPr>
              <w:rPr>
                <w:sz w:val="18"/>
                <w:szCs w:val="18"/>
                <w:lang w:val="en-US"/>
              </w:rPr>
            </w:pPr>
          </w:p>
        </w:tc>
        <w:tc>
          <w:tcPr>
            <w:tcW w:w="1560" w:type="dxa"/>
            <w:vMerge/>
          </w:tcPr>
          <w:p w14:paraId="0F5C5B4E" w14:textId="77777777" w:rsidR="00972270" w:rsidRPr="009355EB" w:rsidRDefault="00972270" w:rsidP="00225E7B">
            <w:pPr>
              <w:jc w:val="right"/>
              <w:rPr>
                <w:color w:val="000000" w:themeColor="text1"/>
                <w:sz w:val="18"/>
                <w:szCs w:val="18"/>
                <w:lang w:val="en-US"/>
              </w:rPr>
            </w:pPr>
          </w:p>
        </w:tc>
        <w:tc>
          <w:tcPr>
            <w:tcW w:w="1417" w:type="dxa"/>
          </w:tcPr>
          <w:p w14:paraId="652771E9"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3549E8CA" w14:textId="77777777" w:rsidR="00972270" w:rsidRPr="009355EB" w:rsidRDefault="00972270" w:rsidP="00225E7B">
            <w:pPr>
              <w:rPr>
                <w:sz w:val="18"/>
                <w:szCs w:val="18"/>
                <w:lang w:val="en-US"/>
              </w:rPr>
            </w:pPr>
          </w:p>
        </w:tc>
        <w:tc>
          <w:tcPr>
            <w:tcW w:w="708" w:type="dxa"/>
          </w:tcPr>
          <w:p w14:paraId="6F744B7F" w14:textId="77777777" w:rsidR="00972270" w:rsidRPr="009355EB" w:rsidRDefault="00972270" w:rsidP="00225E7B">
            <w:pPr>
              <w:jc w:val="right"/>
              <w:rPr>
                <w:sz w:val="18"/>
                <w:szCs w:val="18"/>
                <w:lang w:val="en-US"/>
              </w:rPr>
            </w:pPr>
            <w:r w:rsidRPr="009355EB">
              <w:rPr>
                <w:sz w:val="18"/>
                <w:szCs w:val="18"/>
                <w:lang w:val="en-US"/>
              </w:rPr>
              <w:t>T 8</w:t>
            </w:r>
          </w:p>
          <w:p w14:paraId="5B81373A" w14:textId="77777777" w:rsidR="00972270" w:rsidRPr="009355EB" w:rsidRDefault="00972270" w:rsidP="00225E7B">
            <w:pPr>
              <w:jc w:val="right"/>
              <w:rPr>
                <w:sz w:val="18"/>
                <w:szCs w:val="18"/>
                <w:lang w:val="en-US"/>
              </w:rPr>
            </w:pPr>
          </w:p>
        </w:tc>
        <w:tc>
          <w:tcPr>
            <w:tcW w:w="851" w:type="dxa"/>
          </w:tcPr>
          <w:p w14:paraId="0730A216" w14:textId="77777777" w:rsidR="00972270" w:rsidRPr="009355EB" w:rsidRDefault="00972270" w:rsidP="00225E7B">
            <w:pPr>
              <w:jc w:val="right"/>
              <w:rPr>
                <w:sz w:val="18"/>
                <w:szCs w:val="18"/>
                <w:lang w:val="en-US"/>
              </w:rPr>
            </w:pPr>
            <w:r w:rsidRPr="009355EB">
              <w:rPr>
                <w:sz w:val="18"/>
                <w:szCs w:val="18"/>
                <w:lang w:val="en-US"/>
              </w:rPr>
              <w:t xml:space="preserve"> 50 %</w:t>
            </w:r>
          </w:p>
          <w:p w14:paraId="6FC6DCB0" w14:textId="77777777" w:rsidR="00972270" w:rsidRPr="009355EB" w:rsidRDefault="00972270" w:rsidP="00225E7B">
            <w:pPr>
              <w:jc w:val="right"/>
              <w:rPr>
                <w:sz w:val="18"/>
                <w:szCs w:val="18"/>
                <w:lang w:val="en-US"/>
              </w:rPr>
            </w:pPr>
          </w:p>
        </w:tc>
        <w:tc>
          <w:tcPr>
            <w:tcW w:w="992" w:type="dxa"/>
          </w:tcPr>
          <w:p w14:paraId="3B0D3CB5" w14:textId="77777777" w:rsidR="00972270" w:rsidRPr="009355EB" w:rsidRDefault="00972270" w:rsidP="00225E7B">
            <w:pPr>
              <w:jc w:val="right"/>
              <w:rPr>
                <w:sz w:val="18"/>
                <w:szCs w:val="18"/>
                <w:lang w:val="en-US"/>
              </w:rPr>
            </w:pPr>
            <w:r w:rsidRPr="009355EB">
              <w:rPr>
                <w:sz w:val="18"/>
                <w:szCs w:val="18"/>
                <w:lang w:val="en-US"/>
              </w:rPr>
              <w:t>46.4 (13.5)</w:t>
            </w:r>
          </w:p>
        </w:tc>
      </w:tr>
      <w:tr w:rsidR="00972270" w:rsidRPr="009355EB" w14:paraId="751718DB" w14:textId="77777777" w:rsidTr="00225E7B">
        <w:trPr>
          <w:trHeight w:val="880"/>
        </w:trPr>
        <w:tc>
          <w:tcPr>
            <w:tcW w:w="1419" w:type="dxa"/>
            <w:vMerge/>
          </w:tcPr>
          <w:p w14:paraId="4AB19388" w14:textId="77777777" w:rsidR="00972270" w:rsidRPr="009355EB" w:rsidRDefault="00972270" w:rsidP="00225E7B">
            <w:pPr>
              <w:rPr>
                <w:sz w:val="18"/>
                <w:szCs w:val="18"/>
                <w:lang w:val="en-US"/>
              </w:rPr>
            </w:pPr>
          </w:p>
        </w:tc>
        <w:tc>
          <w:tcPr>
            <w:tcW w:w="1388" w:type="dxa"/>
          </w:tcPr>
          <w:p w14:paraId="1975B86D" w14:textId="77777777" w:rsidR="00972270" w:rsidRPr="009355EB" w:rsidRDefault="00972270" w:rsidP="00225E7B">
            <w:pPr>
              <w:rPr>
                <w:sz w:val="18"/>
                <w:szCs w:val="18"/>
                <w:lang w:val="en-US"/>
              </w:rPr>
            </w:pPr>
            <w:r w:rsidRPr="009355EB">
              <w:rPr>
                <w:sz w:val="18"/>
                <w:szCs w:val="18"/>
                <w:lang w:val="en-US"/>
              </w:rPr>
              <w:t>WAI-O</w:t>
            </w:r>
          </w:p>
          <w:p w14:paraId="5430F647" w14:textId="77777777" w:rsidR="00972270" w:rsidRPr="009355EB" w:rsidRDefault="00972270" w:rsidP="00225E7B">
            <w:pPr>
              <w:jc w:val="right"/>
              <w:rPr>
                <w:sz w:val="18"/>
                <w:szCs w:val="18"/>
                <w:lang w:val="en-US"/>
              </w:rPr>
            </w:pPr>
            <w:r w:rsidRPr="009355EB">
              <w:rPr>
                <w:sz w:val="18"/>
                <w:szCs w:val="18"/>
                <w:lang w:val="en-US"/>
              </w:rPr>
              <w:t>Bond, 12</w:t>
            </w:r>
          </w:p>
          <w:p w14:paraId="7564E2F9" w14:textId="77777777" w:rsidR="00972270" w:rsidRPr="009355EB" w:rsidRDefault="00972270" w:rsidP="00225E7B">
            <w:pPr>
              <w:jc w:val="right"/>
              <w:rPr>
                <w:sz w:val="18"/>
                <w:szCs w:val="18"/>
                <w:lang w:val="en-US"/>
              </w:rPr>
            </w:pPr>
            <w:r w:rsidRPr="009355EB">
              <w:rPr>
                <w:sz w:val="18"/>
                <w:szCs w:val="18"/>
                <w:lang w:val="en-US"/>
              </w:rPr>
              <w:t>Goal, 12</w:t>
            </w:r>
          </w:p>
          <w:p w14:paraId="3A645ADA"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36FE225B" w14:textId="77777777" w:rsidR="00972270" w:rsidRPr="009355EB" w:rsidRDefault="00972270" w:rsidP="00225E7B">
            <w:pPr>
              <w:rPr>
                <w:sz w:val="18"/>
                <w:szCs w:val="18"/>
                <w:lang w:val="en-US"/>
              </w:rPr>
            </w:pPr>
          </w:p>
        </w:tc>
        <w:tc>
          <w:tcPr>
            <w:tcW w:w="737" w:type="dxa"/>
            <w:vMerge/>
          </w:tcPr>
          <w:p w14:paraId="4E78C9A2" w14:textId="77777777" w:rsidR="00972270" w:rsidRPr="009355EB" w:rsidRDefault="00972270" w:rsidP="00225E7B">
            <w:pPr>
              <w:rPr>
                <w:sz w:val="18"/>
                <w:szCs w:val="18"/>
                <w:lang w:val="en-US"/>
              </w:rPr>
            </w:pPr>
          </w:p>
        </w:tc>
        <w:tc>
          <w:tcPr>
            <w:tcW w:w="1105" w:type="dxa"/>
            <w:vMerge/>
          </w:tcPr>
          <w:p w14:paraId="0ADC3E1F" w14:textId="77777777" w:rsidR="00972270" w:rsidRPr="009355EB" w:rsidRDefault="00972270" w:rsidP="00225E7B">
            <w:pPr>
              <w:rPr>
                <w:sz w:val="18"/>
                <w:szCs w:val="18"/>
                <w:lang w:val="en-US"/>
              </w:rPr>
            </w:pPr>
          </w:p>
        </w:tc>
        <w:tc>
          <w:tcPr>
            <w:tcW w:w="1560" w:type="dxa"/>
            <w:vMerge/>
          </w:tcPr>
          <w:p w14:paraId="3E47DED0" w14:textId="77777777" w:rsidR="00972270" w:rsidRPr="009355EB" w:rsidRDefault="00972270" w:rsidP="00225E7B">
            <w:pPr>
              <w:jc w:val="right"/>
              <w:rPr>
                <w:color w:val="000000" w:themeColor="text1"/>
                <w:sz w:val="18"/>
                <w:szCs w:val="18"/>
                <w:lang w:val="en-US"/>
              </w:rPr>
            </w:pPr>
          </w:p>
        </w:tc>
        <w:tc>
          <w:tcPr>
            <w:tcW w:w="1417" w:type="dxa"/>
          </w:tcPr>
          <w:p w14:paraId="663BAA33"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19FD6229" w14:textId="77777777" w:rsidR="00972270" w:rsidRPr="009355EB" w:rsidRDefault="00972270" w:rsidP="00225E7B">
            <w:pPr>
              <w:rPr>
                <w:sz w:val="18"/>
                <w:szCs w:val="18"/>
                <w:lang w:val="en-US"/>
              </w:rPr>
            </w:pPr>
          </w:p>
        </w:tc>
        <w:tc>
          <w:tcPr>
            <w:tcW w:w="708" w:type="dxa"/>
          </w:tcPr>
          <w:p w14:paraId="28AB8D7F" w14:textId="77777777" w:rsidR="00972270" w:rsidRPr="009355EB" w:rsidRDefault="00972270" w:rsidP="00225E7B">
            <w:pPr>
              <w:jc w:val="right"/>
              <w:rPr>
                <w:sz w:val="18"/>
                <w:szCs w:val="18"/>
                <w:lang w:val="en-US"/>
              </w:rPr>
            </w:pPr>
            <w:r w:rsidRPr="009355EB">
              <w:rPr>
                <w:sz w:val="18"/>
                <w:szCs w:val="18"/>
                <w:lang w:val="en-US"/>
              </w:rPr>
              <w:t>O 6</w:t>
            </w:r>
          </w:p>
        </w:tc>
        <w:tc>
          <w:tcPr>
            <w:tcW w:w="851" w:type="dxa"/>
          </w:tcPr>
          <w:p w14:paraId="5860095E" w14:textId="77777777" w:rsidR="00972270" w:rsidRPr="009355EB" w:rsidRDefault="00972270" w:rsidP="00225E7B">
            <w:pPr>
              <w:jc w:val="right"/>
              <w:rPr>
                <w:sz w:val="18"/>
                <w:szCs w:val="18"/>
                <w:lang w:val="en-US"/>
              </w:rPr>
            </w:pPr>
            <w:r w:rsidRPr="009355EB">
              <w:rPr>
                <w:sz w:val="18"/>
                <w:szCs w:val="18"/>
                <w:lang w:val="en-US"/>
              </w:rPr>
              <w:t xml:space="preserve"> 67 %</w:t>
            </w:r>
          </w:p>
        </w:tc>
        <w:tc>
          <w:tcPr>
            <w:tcW w:w="992" w:type="dxa"/>
          </w:tcPr>
          <w:p w14:paraId="775438E1"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30E2837D" w14:textId="77777777" w:rsidTr="00225E7B">
        <w:trPr>
          <w:trHeight w:val="878"/>
        </w:trPr>
        <w:tc>
          <w:tcPr>
            <w:tcW w:w="1419" w:type="dxa"/>
            <w:vMerge w:val="restart"/>
          </w:tcPr>
          <w:p w14:paraId="122172FC" w14:textId="77777777" w:rsidR="00972270" w:rsidRPr="009355EB" w:rsidRDefault="00972270" w:rsidP="00225E7B">
            <w:pPr>
              <w:rPr>
                <w:sz w:val="18"/>
                <w:szCs w:val="18"/>
                <w:lang w:val="en-US"/>
              </w:rPr>
            </w:pPr>
            <w:bookmarkStart w:id="3" w:name="_Hlk7789151"/>
            <w:r w:rsidRPr="009355EB">
              <w:rPr>
                <w:sz w:val="18"/>
                <w:szCs w:val="18"/>
                <w:lang w:val="en-US"/>
              </w:rPr>
              <w:t>Tracey (1989)</w:t>
            </w:r>
            <w:bookmarkEnd w:id="3"/>
          </w:p>
        </w:tc>
        <w:tc>
          <w:tcPr>
            <w:tcW w:w="1388" w:type="dxa"/>
          </w:tcPr>
          <w:p w14:paraId="2844F6E7" w14:textId="77777777" w:rsidR="00972270" w:rsidRPr="009355EB" w:rsidRDefault="00972270" w:rsidP="00225E7B">
            <w:pPr>
              <w:rPr>
                <w:sz w:val="18"/>
                <w:szCs w:val="18"/>
                <w:lang w:val="en-US"/>
              </w:rPr>
            </w:pPr>
            <w:r w:rsidRPr="009355EB">
              <w:rPr>
                <w:sz w:val="18"/>
                <w:szCs w:val="18"/>
                <w:lang w:val="en-US"/>
              </w:rPr>
              <w:t>WAI-P</w:t>
            </w:r>
          </w:p>
          <w:p w14:paraId="78C0CF16" w14:textId="77777777" w:rsidR="00972270" w:rsidRPr="009355EB" w:rsidRDefault="00972270" w:rsidP="00225E7B">
            <w:pPr>
              <w:jc w:val="right"/>
              <w:rPr>
                <w:sz w:val="18"/>
                <w:szCs w:val="18"/>
                <w:lang w:val="en-US"/>
              </w:rPr>
            </w:pPr>
            <w:r w:rsidRPr="009355EB">
              <w:rPr>
                <w:sz w:val="18"/>
                <w:szCs w:val="18"/>
                <w:lang w:val="en-US"/>
              </w:rPr>
              <w:t>Bond, 12</w:t>
            </w:r>
          </w:p>
          <w:p w14:paraId="17D570A9" w14:textId="77777777" w:rsidR="00972270" w:rsidRPr="009355EB" w:rsidRDefault="00972270" w:rsidP="00225E7B">
            <w:pPr>
              <w:jc w:val="right"/>
              <w:rPr>
                <w:sz w:val="18"/>
                <w:szCs w:val="18"/>
                <w:lang w:val="en-US"/>
              </w:rPr>
            </w:pPr>
            <w:r w:rsidRPr="009355EB">
              <w:rPr>
                <w:sz w:val="18"/>
                <w:szCs w:val="18"/>
                <w:lang w:val="en-US"/>
              </w:rPr>
              <w:t>Goal, 12</w:t>
            </w:r>
          </w:p>
          <w:p w14:paraId="724FCBFF"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7A51F636" w14:textId="77777777" w:rsidR="00972270" w:rsidRPr="009355EB" w:rsidRDefault="00972270" w:rsidP="00225E7B">
            <w:pPr>
              <w:rPr>
                <w:sz w:val="18"/>
                <w:szCs w:val="18"/>
                <w:lang w:val="en-US"/>
              </w:rPr>
            </w:pPr>
            <w:r w:rsidRPr="009355EB">
              <w:rPr>
                <w:sz w:val="18"/>
                <w:szCs w:val="18"/>
                <w:lang w:val="en-US"/>
              </w:rPr>
              <w:t>USA/</w:t>
            </w:r>
          </w:p>
          <w:p w14:paraId="355F6A22"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28775F36"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068C71B0" w14:textId="77777777" w:rsidR="00972270" w:rsidRPr="009355EB" w:rsidRDefault="00972270" w:rsidP="00225E7B">
            <w:pPr>
              <w:rPr>
                <w:sz w:val="18"/>
                <w:szCs w:val="18"/>
                <w:lang w:val="en-US"/>
              </w:rPr>
            </w:pPr>
            <w:r w:rsidRPr="009355EB">
              <w:rPr>
                <w:sz w:val="18"/>
                <w:szCs w:val="18"/>
                <w:lang w:val="en-US"/>
              </w:rPr>
              <w:t>Struct V</w:t>
            </w:r>
          </w:p>
        </w:tc>
        <w:tc>
          <w:tcPr>
            <w:tcW w:w="1560" w:type="dxa"/>
            <w:vMerge w:val="restart"/>
          </w:tcPr>
          <w:p w14:paraId="54F222F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68340FC8"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04E5262"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47BB5490" w14:textId="77777777" w:rsidR="00972270" w:rsidRPr="009355EB" w:rsidRDefault="00972270" w:rsidP="00225E7B">
            <w:pPr>
              <w:rPr>
                <w:sz w:val="18"/>
                <w:szCs w:val="18"/>
                <w:lang w:val="en-US"/>
              </w:rPr>
            </w:pPr>
            <w:r w:rsidRPr="009355EB">
              <w:rPr>
                <w:sz w:val="18"/>
                <w:szCs w:val="18"/>
                <w:lang w:val="en-US"/>
              </w:rPr>
              <w:t>Psychotherapy; clients; treated with psychodynamic, humanistic, and CBT therapy</w:t>
            </w:r>
          </w:p>
        </w:tc>
        <w:tc>
          <w:tcPr>
            <w:tcW w:w="708" w:type="dxa"/>
          </w:tcPr>
          <w:p w14:paraId="78A805C8" w14:textId="77777777" w:rsidR="00972270" w:rsidRPr="009355EB" w:rsidRDefault="00972270" w:rsidP="00225E7B">
            <w:pPr>
              <w:jc w:val="right"/>
              <w:rPr>
                <w:sz w:val="18"/>
                <w:szCs w:val="18"/>
                <w:lang w:val="en-US"/>
              </w:rPr>
            </w:pPr>
            <w:r w:rsidRPr="009355EB">
              <w:rPr>
                <w:sz w:val="18"/>
                <w:szCs w:val="18"/>
                <w:lang w:val="en-US"/>
              </w:rPr>
              <w:t>P 84</w:t>
            </w:r>
          </w:p>
        </w:tc>
        <w:tc>
          <w:tcPr>
            <w:tcW w:w="851" w:type="dxa"/>
          </w:tcPr>
          <w:p w14:paraId="60F2B1F4" w14:textId="77777777" w:rsidR="00972270" w:rsidRPr="009355EB" w:rsidRDefault="00972270" w:rsidP="00225E7B">
            <w:pPr>
              <w:jc w:val="right"/>
              <w:rPr>
                <w:sz w:val="18"/>
                <w:szCs w:val="18"/>
                <w:lang w:val="en-US"/>
              </w:rPr>
            </w:pPr>
            <w:r w:rsidRPr="009355EB">
              <w:rPr>
                <w:sz w:val="18"/>
                <w:szCs w:val="18"/>
                <w:lang w:val="en-US"/>
              </w:rPr>
              <w:t xml:space="preserve"> 63 %</w:t>
            </w:r>
          </w:p>
        </w:tc>
        <w:tc>
          <w:tcPr>
            <w:tcW w:w="992" w:type="dxa"/>
          </w:tcPr>
          <w:p w14:paraId="59A1D7D9" w14:textId="77777777" w:rsidR="00972270" w:rsidRPr="009355EB" w:rsidRDefault="00972270" w:rsidP="00225E7B">
            <w:pPr>
              <w:jc w:val="right"/>
              <w:rPr>
                <w:sz w:val="18"/>
                <w:szCs w:val="18"/>
                <w:lang w:val="en-US"/>
              </w:rPr>
            </w:pPr>
            <w:r w:rsidRPr="009355EB">
              <w:rPr>
                <w:sz w:val="18"/>
                <w:szCs w:val="18"/>
                <w:lang w:val="en-US"/>
              </w:rPr>
              <w:t>22.0 (--)</w:t>
            </w:r>
          </w:p>
        </w:tc>
      </w:tr>
      <w:tr w:rsidR="00972270" w:rsidRPr="009355EB" w14:paraId="5741D17D" w14:textId="77777777" w:rsidTr="00225E7B">
        <w:trPr>
          <w:trHeight w:val="877"/>
        </w:trPr>
        <w:tc>
          <w:tcPr>
            <w:tcW w:w="1419" w:type="dxa"/>
            <w:vMerge/>
          </w:tcPr>
          <w:p w14:paraId="7CDB1C36" w14:textId="77777777" w:rsidR="00972270" w:rsidRPr="009355EB" w:rsidRDefault="00972270" w:rsidP="00225E7B">
            <w:pPr>
              <w:rPr>
                <w:sz w:val="18"/>
                <w:szCs w:val="18"/>
                <w:lang w:val="en-US"/>
              </w:rPr>
            </w:pPr>
          </w:p>
        </w:tc>
        <w:tc>
          <w:tcPr>
            <w:tcW w:w="1388" w:type="dxa"/>
          </w:tcPr>
          <w:p w14:paraId="7CD64098" w14:textId="77777777" w:rsidR="00972270" w:rsidRPr="009355EB" w:rsidRDefault="00972270" w:rsidP="00225E7B">
            <w:pPr>
              <w:rPr>
                <w:sz w:val="18"/>
                <w:szCs w:val="18"/>
                <w:lang w:val="en-US"/>
              </w:rPr>
            </w:pPr>
            <w:r w:rsidRPr="009355EB">
              <w:rPr>
                <w:sz w:val="18"/>
                <w:szCs w:val="18"/>
                <w:lang w:val="en-US"/>
              </w:rPr>
              <w:t>WAI-T</w:t>
            </w:r>
          </w:p>
          <w:p w14:paraId="42790686" w14:textId="77777777" w:rsidR="00972270" w:rsidRPr="009355EB" w:rsidRDefault="00972270" w:rsidP="00225E7B">
            <w:pPr>
              <w:jc w:val="right"/>
              <w:rPr>
                <w:sz w:val="18"/>
                <w:szCs w:val="18"/>
                <w:lang w:val="en-US"/>
              </w:rPr>
            </w:pPr>
            <w:r w:rsidRPr="009355EB">
              <w:rPr>
                <w:sz w:val="18"/>
                <w:szCs w:val="18"/>
                <w:lang w:val="en-US"/>
              </w:rPr>
              <w:t>Bond, 12</w:t>
            </w:r>
          </w:p>
          <w:p w14:paraId="37FC0D89" w14:textId="77777777" w:rsidR="00972270" w:rsidRPr="009355EB" w:rsidRDefault="00972270" w:rsidP="00225E7B">
            <w:pPr>
              <w:jc w:val="right"/>
              <w:rPr>
                <w:sz w:val="18"/>
                <w:szCs w:val="18"/>
                <w:lang w:val="en-US"/>
              </w:rPr>
            </w:pPr>
            <w:r w:rsidRPr="009355EB">
              <w:rPr>
                <w:sz w:val="18"/>
                <w:szCs w:val="18"/>
                <w:lang w:val="en-US"/>
              </w:rPr>
              <w:t>Goal, 12</w:t>
            </w:r>
          </w:p>
          <w:p w14:paraId="5BA005DA"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250D682B" w14:textId="77777777" w:rsidR="00972270" w:rsidRPr="009355EB" w:rsidRDefault="00972270" w:rsidP="00225E7B">
            <w:pPr>
              <w:rPr>
                <w:sz w:val="18"/>
                <w:szCs w:val="18"/>
                <w:lang w:val="en-US"/>
              </w:rPr>
            </w:pPr>
          </w:p>
        </w:tc>
        <w:tc>
          <w:tcPr>
            <w:tcW w:w="737" w:type="dxa"/>
            <w:vMerge/>
          </w:tcPr>
          <w:p w14:paraId="0E6209A6" w14:textId="77777777" w:rsidR="00972270" w:rsidRPr="009355EB" w:rsidRDefault="00972270" w:rsidP="00225E7B">
            <w:pPr>
              <w:rPr>
                <w:sz w:val="18"/>
                <w:szCs w:val="18"/>
                <w:lang w:val="en-US"/>
              </w:rPr>
            </w:pPr>
          </w:p>
        </w:tc>
        <w:tc>
          <w:tcPr>
            <w:tcW w:w="1105" w:type="dxa"/>
            <w:vMerge/>
          </w:tcPr>
          <w:p w14:paraId="6218D87B" w14:textId="77777777" w:rsidR="00972270" w:rsidRPr="009355EB" w:rsidRDefault="00972270" w:rsidP="00225E7B">
            <w:pPr>
              <w:rPr>
                <w:sz w:val="18"/>
                <w:szCs w:val="18"/>
                <w:lang w:val="en-US"/>
              </w:rPr>
            </w:pPr>
          </w:p>
        </w:tc>
        <w:tc>
          <w:tcPr>
            <w:tcW w:w="1560" w:type="dxa"/>
            <w:vMerge/>
          </w:tcPr>
          <w:p w14:paraId="6E35C2D8" w14:textId="77777777" w:rsidR="00972270" w:rsidRPr="009355EB" w:rsidRDefault="00972270" w:rsidP="00225E7B">
            <w:pPr>
              <w:jc w:val="right"/>
              <w:rPr>
                <w:color w:val="000000" w:themeColor="text1"/>
                <w:sz w:val="18"/>
                <w:szCs w:val="18"/>
                <w:lang w:val="en-US"/>
              </w:rPr>
            </w:pPr>
          </w:p>
        </w:tc>
        <w:tc>
          <w:tcPr>
            <w:tcW w:w="1417" w:type="dxa"/>
          </w:tcPr>
          <w:p w14:paraId="1F80C258"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29AC76C6" w14:textId="77777777" w:rsidR="00972270" w:rsidRPr="009355EB" w:rsidRDefault="00972270" w:rsidP="00225E7B">
            <w:pPr>
              <w:rPr>
                <w:sz w:val="18"/>
                <w:szCs w:val="18"/>
                <w:lang w:val="en-US"/>
              </w:rPr>
            </w:pPr>
          </w:p>
        </w:tc>
        <w:tc>
          <w:tcPr>
            <w:tcW w:w="708" w:type="dxa"/>
          </w:tcPr>
          <w:p w14:paraId="5855445F" w14:textId="77777777" w:rsidR="00972270" w:rsidRPr="009355EB" w:rsidRDefault="00972270" w:rsidP="00225E7B">
            <w:pPr>
              <w:jc w:val="right"/>
              <w:rPr>
                <w:sz w:val="18"/>
                <w:szCs w:val="18"/>
                <w:lang w:val="en-US"/>
              </w:rPr>
            </w:pPr>
            <w:r w:rsidRPr="009355EB">
              <w:rPr>
                <w:sz w:val="18"/>
                <w:szCs w:val="18"/>
                <w:lang w:val="en-US"/>
              </w:rPr>
              <w:t>T 15</w:t>
            </w:r>
          </w:p>
        </w:tc>
        <w:tc>
          <w:tcPr>
            <w:tcW w:w="851" w:type="dxa"/>
          </w:tcPr>
          <w:p w14:paraId="5A2CE46D" w14:textId="77777777" w:rsidR="00972270" w:rsidRPr="009355EB" w:rsidRDefault="00972270" w:rsidP="00225E7B">
            <w:pPr>
              <w:jc w:val="right"/>
              <w:rPr>
                <w:sz w:val="18"/>
                <w:szCs w:val="18"/>
                <w:lang w:val="en-US"/>
              </w:rPr>
            </w:pPr>
            <w:r w:rsidRPr="009355EB">
              <w:rPr>
                <w:sz w:val="18"/>
                <w:szCs w:val="18"/>
                <w:lang w:val="en-US"/>
              </w:rPr>
              <w:t xml:space="preserve"> 47 %</w:t>
            </w:r>
          </w:p>
        </w:tc>
        <w:tc>
          <w:tcPr>
            <w:tcW w:w="992" w:type="dxa"/>
          </w:tcPr>
          <w:p w14:paraId="0744035E"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63677302" w14:textId="77777777" w:rsidTr="00225E7B">
        <w:trPr>
          <w:trHeight w:val="878"/>
        </w:trPr>
        <w:tc>
          <w:tcPr>
            <w:tcW w:w="1419" w:type="dxa"/>
            <w:vMerge w:val="restart"/>
          </w:tcPr>
          <w:p w14:paraId="130E85EC" w14:textId="77777777" w:rsidR="00972270" w:rsidRPr="009355EB" w:rsidRDefault="00972270" w:rsidP="00225E7B">
            <w:pPr>
              <w:rPr>
                <w:sz w:val="18"/>
                <w:szCs w:val="18"/>
                <w:lang w:val="en-US"/>
              </w:rPr>
            </w:pPr>
            <w:bookmarkStart w:id="4" w:name="_Hlk7789022"/>
            <w:r w:rsidRPr="009355EB">
              <w:rPr>
                <w:sz w:val="18"/>
                <w:szCs w:val="18"/>
                <w:lang w:val="en-US"/>
              </w:rPr>
              <w:t>Hatcher (1995)</w:t>
            </w:r>
            <w:bookmarkEnd w:id="4"/>
          </w:p>
        </w:tc>
        <w:tc>
          <w:tcPr>
            <w:tcW w:w="1388" w:type="dxa"/>
          </w:tcPr>
          <w:p w14:paraId="2F347C96" w14:textId="77777777" w:rsidR="00972270" w:rsidRPr="009355EB" w:rsidRDefault="00972270" w:rsidP="00225E7B">
            <w:pPr>
              <w:rPr>
                <w:sz w:val="18"/>
                <w:szCs w:val="18"/>
                <w:lang w:val="en-US"/>
              </w:rPr>
            </w:pPr>
            <w:r w:rsidRPr="009355EB">
              <w:rPr>
                <w:sz w:val="18"/>
                <w:szCs w:val="18"/>
                <w:lang w:val="en-US"/>
              </w:rPr>
              <w:t>WAI-P</w:t>
            </w:r>
          </w:p>
          <w:p w14:paraId="0B9C55C5" w14:textId="77777777" w:rsidR="00972270" w:rsidRPr="009355EB" w:rsidRDefault="00972270" w:rsidP="00225E7B">
            <w:pPr>
              <w:jc w:val="right"/>
              <w:rPr>
                <w:sz w:val="18"/>
                <w:szCs w:val="18"/>
                <w:lang w:val="en-US"/>
              </w:rPr>
            </w:pPr>
            <w:r w:rsidRPr="009355EB">
              <w:rPr>
                <w:sz w:val="18"/>
                <w:szCs w:val="18"/>
                <w:lang w:val="en-US"/>
              </w:rPr>
              <w:t xml:space="preserve">Bond, 12 </w:t>
            </w:r>
          </w:p>
          <w:p w14:paraId="079320CA" w14:textId="77777777" w:rsidR="00972270" w:rsidRPr="009355EB" w:rsidRDefault="00972270" w:rsidP="00225E7B">
            <w:pPr>
              <w:jc w:val="right"/>
              <w:rPr>
                <w:sz w:val="18"/>
                <w:szCs w:val="18"/>
                <w:lang w:val="en-US"/>
              </w:rPr>
            </w:pPr>
            <w:r w:rsidRPr="009355EB">
              <w:rPr>
                <w:sz w:val="18"/>
                <w:szCs w:val="18"/>
                <w:lang w:val="en-US"/>
              </w:rPr>
              <w:t xml:space="preserve">Goal, 12 </w:t>
            </w:r>
          </w:p>
          <w:p w14:paraId="325D9E08"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4C8458AB" w14:textId="77777777" w:rsidR="00972270" w:rsidRPr="009355EB" w:rsidRDefault="00972270" w:rsidP="00225E7B">
            <w:pPr>
              <w:rPr>
                <w:sz w:val="18"/>
                <w:szCs w:val="18"/>
                <w:lang w:val="en-US"/>
              </w:rPr>
            </w:pPr>
            <w:r w:rsidRPr="009355EB">
              <w:rPr>
                <w:sz w:val="18"/>
                <w:szCs w:val="18"/>
                <w:lang w:val="en-US"/>
              </w:rPr>
              <w:t>USA/</w:t>
            </w:r>
          </w:p>
          <w:p w14:paraId="0C4A8811"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2252B5E4"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5A18AAC4" w14:textId="77777777" w:rsidR="00972270" w:rsidRPr="009355EB" w:rsidRDefault="00972270" w:rsidP="00225E7B">
            <w:pPr>
              <w:rPr>
                <w:sz w:val="18"/>
                <w:szCs w:val="18"/>
                <w:lang w:val="en-US"/>
              </w:rPr>
            </w:pPr>
            <w:r w:rsidRPr="009355EB">
              <w:rPr>
                <w:sz w:val="18"/>
                <w:szCs w:val="18"/>
                <w:lang w:val="en-US"/>
              </w:rPr>
              <w:t>Struct V</w:t>
            </w:r>
          </w:p>
          <w:p w14:paraId="7F5C1138"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0A0D806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303374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6D6D3693"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11D388AF" w14:textId="77777777" w:rsidR="00972270" w:rsidRPr="009355EB" w:rsidRDefault="00972270" w:rsidP="00225E7B">
            <w:pPr>
              <w:rPr>
                <w:sz w:val="18"/>
                <w:szCs w:val="18"/>
                <w:lang w:val="en-US"/>
              </w:rPr>
            </w:pPr>
            <w:r w:rsidRPr="009355EB">
              <w:rPr>
                <w:sz w:val="18"/>
                <w:szCs w:val="18"/>
                <w:lang w:val="en-US"/>
              </w:rPr>
              <w:t>Psychotherapy; outpatients with neurotic disturbances and personality disorders; treated with psychodynamic psychotherapy</w:t>
            </w:r>
          </w:p>
        </w:tc>
        <w:tc>
          <w:tcPr>
            <w:tcW w:w="708" w:type="dxa"/>
          </w:tcPr>
          <w:p w14:paraId="7B2F6EF9" w14:textId="77777777" w:rsidR="00972270" w:rsidRPr="009355EB" w:rsidRDefault="00972270" w:rsidP="00225E7B">
            <w:pPr>
              <w:jc w:val="right"/>
              <w:rPr>
                <w:sz w:val="18"/>
                <w:szCs w:val="18"/>
                <w:lang w:val="en-US"/>
              </w:rPr>
            </w:pPr>
            <w:r w:rsidRPr="009355EB">
              <w:rPr>
                <w:sz w:val="18"/>
                <w:szCs w:val="18"/>
                <w:lang w:val="en-US"/>
              </w:rPr>
              <w:t>P 144</w:t>
            </w:r>
          </w:p>
        </w:tc>
        <w:tc>
          <w:tcPr>
            <w:tcW w:w="851" w:type="dxa"/>
          </w:tcPr>
          <w:p w14:paraId="65C138A5" w14:textId="77777777" w:rsidR="00972270" w:rsidRPr="009355EB" w:rsidRDefault="00972270" w:rsidP="00225E7B">
            <w:pPr>
              <w:jc w:val="right"/>
              <w:rPr>
                <w:sz w:val="18"/>
                <w:szCs w:val="18"/>
                <w:lang w:val="en-US"/>
              </w:rPr>
            </w:pPr>
            <w:r w:rsidRPr="009355EB">
              <w:rPr>
                <w:sz w:val="18"/>
                <w:szCs w:val="18"/>
                <w:lang w:val="en-US"/>
              </w:rPr>
              <w:t xml:space="preserve"> 69 %</w:t>
            </w:r>
          </w:p>
        </w:tc>
        <w:tc>
          <w:tcPr>
            <w:tcW w:w="992" w:type="dxa"/>
          </w:tcPr>
          <w:p w14:paraId="40A70B40" w14:textId="77777777" w:rsidR="00972270" w:rsidRPr="009355EB" w:rsidRDefault="00972270" w:rsidP="00225E7B">
            <w:pPr>
              <w:jc w:val="right"/>
              <w:rPr>
                <w:sz w:val="18"/>
                <w:szCs w:val="18"/>
                <w:lang w:val="en-US"/>
              </w:rPr>
            </w:pPr>
            <w:r w:rsidRPr="009355EB">
              <w:rPr>
                <w:sz w:val="18"/>
                <w:szCs w:val="18"/>
                <w:lang w:val="en-US"/>
              </w:rPr>
              <w:t xml:space="preserve"> Mdn 26  (--)</w:t>
            </w:r>
          </w:p>
        </w:tc>
      </w:tr>
      <w:tr w:rsidR="00972270" w:rsidRPr="009355EB" w14:paraId="33890923" w14:textId="77777777" w:rsidTr="00225E7B">
        <w:trPr>
          <w:trHeight w:val="877"/>
        </w:trPr>
        <w:tc>
          <w:tcPr>
            <w:tcW w:w="1419" w:type="dxa"/>
            <w:vMerge/>
          </w:tcPr>
          <w:p w14:paraId="12B40EFD" w14:textId="77777777" w:rsidR="00972270" w:rsidRPr="009355EB" w:rsidRDefault="00972270" w:rsidP="00225E7B">
            <w:pPr>
              <w:rPr>
                <w:sz w:val="18"/>
                <w:szCs w:val="18"/>
                <w:lang w:val="en-US"/>
              </w:rPr>
            </w:pPr>
          </w:p>
        </w:tc>
        <w:tc>
          <w:tcPr>
            <w:tcW w:w="1388" w:type="dxa"/>
          </w:tcPr>
          <w:p w14:paraId="20AFABAC" w14:textId="77777777" w:rsidR="00972270" w:rsidRPr="009355EB" w:rsidRDefault="00972270" w:rsidP="00225E7B">
            <w:pPr>
              <w:rPr>
                <w:sz w:val="18"/>
                <w:szCs w:val="18"/>
                <w:lang w:val="en-US"/>
              </w:rPr>
            </w:pPr>
            <w:r w:rsidRPr="009355EB">
              <w:rPr>
                <w:sz w:val="18"/>
                <w:szCs w:val="18"/>
                <w:lang w:val="en-US"/>
              </w:rPr>
              <w:t>WAI-T</w:t>
            </w:r>
          </w:p>
          <w:p w14:paraId="0E599BF6" w14:textId="77777777" w:rsidR="00972270" w:rsidRPr="009355EB" w:rsidRDefault="00972270" w:rsidP="00225E7B">
            <w:pPr>
              <w:jc w:val="right"/>
              <w:rPr>
                <w:sz w:val="18"/>
                <w:szCs w:val="18"/>
                <w:lang w:val="en-US"/>
              </w:rPr>
            </w:pPr>
            <w:r w:rsidRPr="009355EB">
              <w:rPr>
                <w:sz w:val="18"/>
                <w:szCs w:val="18"/>
                <w:lang w:val="en-US"/>
              </w:rPr>
              <w:t>Bond, 12</w:t>
            </w:r>
          </w:p>
          <w:p w14:paraId="1EC0E1DE" w14:textId="77777777" w:rsidR="00972270" w:rsidRPr="009355EB" w:rsidRDefault="00972270" w:rsidP="00225E7B">
            <w:pPr>
              <w:jc w:val="right"/>
              <w:rPr>
                <w:sz w:val="18"/>
                <w:szCs w:val="18"/>
                <w:lang w:val="en-US"/>
              </w:rPr>
            </w:pPr>
            <w:r w:rsidRPr="009355EB">
              <w:rPr>
                <w:sz w:val="18"/>
                <w:szCs w:val="18"/>
                <w:lang w:val="en-US"/>
              </w:rPr>
              <w:t xml:space="preserve"> Goal, 12</w:t>
            </w:r>
          </w:p>
          <w:p w14:paraId="68A5CFA6" w14:textId="77777777" w:rsidR="00972270" w:rsidRPr="009355EB" w:rsidRDefault="00972270" w:rsidP="00225E7B">
            <w:pPr>
              <w:jc w:val="right"/>
              <w:rPr>
                <w:sz w:val="18"/>
                <w:szCs w:val="18"/>
                <w:lang w:val="en-US"/>
              </w:rPr>
            </w:pPr>
            <w:r w:rsidRPr="009355EB">
              <w:rPr>
                <w:sz w:val="18"/>
                <w:szCs w:val="18"/>
                <w:lang w:val="en-US"/>
              </w:rPr>
              <w:t xml:space="preserve"> Task, 12</w:t>
            </w:r>
          </w:p>
        </w:tc>
        <w:tc>
          <w:tcPr>
            <w:tcW w:w="993" w:type="dxa"/>
            <w:vMerge/>
          </w:tcPr>
          <w:p w14:paraId="3C1BF084" w14:textId="77777777" w:rsidR="00972270" w:rsidRPr="009355EB" w:rsidRDefault="00972270" w:rsidP="00225E7B">
            <w:pPr>
              <w:rPr>
                <w:sz w:val="18"/>
                <w:szCs w:val="18"/>
                <w:lang w:val="en-US"/>
              </w:rPr>
            </w:pPr>
          </w:p>
        </w:tc>
        <w:tc>
          <w:tcPr>
            <w:tcW w:w="737" w:type="dxa"/>
            <w:vMerge/>
          </w:tcPr>
          <w:p w14:paraId="16E6D04C" w14:textId="77777777" w:rsidR="00972270" w:rsidRPr="009355EB" w:rsidRDefault="00972270" w:rsidP="00225E7B">
            <w:pPr>
              <w:rPr>
                <w:sz w:val="18"/>
                <w:szCs w:val="18"/>
                <w:lang w:val="en-US"/>
              </w:rPr>
            </w:pPr>
          </w:p>
        </w:tc>
        <w:tc>
          <w:tcPr>
            <w:tcW w:w="1105" w:type="dxa"/>
            <w:vMerge/>
          </w:tcPr>
          <w:p w14:paraId="2FD1AD01" w14:textId="77777777" w:rsidR="00972270" w:rsidRPr="009355EB" w:rsidRDefault="00972270" w:rsidP="00225E7B">
            <w:pPr>
              <w:rPr>
                <w:sz w:val="18"/>
                <w:szCs w:val="18"/>
                <w:lang w:val="en-US"/>
              </w:rPr>
            </w:pPr>
          </w:p>
        </w:tc>
        <w:tc>
          <w:tcPr>
            <w:tcW w:w="1560" w:type="dxa"/>
            <w:vMerge/>
          </w:tcPr>
          <w:p w14:paraId="19E6DE73" w14:textId="77777777" w:rsidR="00972270" w:rsidRPr="009355EB" w:rsidRDefault="00972270" w:rsidP="00225E7B">
            <w:pPr>
              <w:jc w:val="right"/>
              <w:rPr>
                <w:color w:val="000000" w:themeColor="text1"/>
                <w:sz w:val="18"/>
                <w:szCs w:val="18"/>
                <w:lang w:val="en-US"/>
              </w:rPr>
            </w:pPr>
          </w:p>
        </w:tc>
        <w:tc>
          <w:tcPr>
            <w:tcW w:w="1417" w:type="dxa"/>
          </w:tcPr>
          <w:p w14:paraId="48F0A882"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537D6F0C" w14:textId="77777777" w:rsidR="00972270" w:rsidRPr="009355EB" w:rsidRDefault="00972270" w:rsidP="00225E7B">
            <w:pPr>
              <w:rPr>
                <w:sz w:val="18"/>
                <w:szCs w:val="18"/>
                <w:lang w:val="en-US"/>
              </w:rPr>
            </w:pPr>
          </w:p>
        </w:tc>
        <w:tc>
          <w:tcPr>
            <w:tcW w:w="708" w:type="dxa"/>
          </w:tcPr>
          <w:p w14:paraId="0E1A07D0" w14:textId="77777777" w:rsidR="00972270" w:rsidRPr="009355EB" w:rsidRDefault="00972270" w:rsidP="00225E7B">
            <w:pPr>
              <w:jc w:val="right"/>
              <w:rPr>
                <w:sz w:val="18"/>
                <w:szCs w:val="18"/>
                <w:lang w:val="en-US"/>
              </w:rPr>
            </w:pPr>
            <w:r w:rsidRPr="009355EB">
              <w:rPr>
                <w:sz w:val="18"/>
                <w:szCs w:val="18"/>
                <w:lang w:val="en-US"/>
              </w:rPr>
              <w:t>T 38</w:t>
            </w:r>
          </w:p>
        </w:tc>
        <w:tc>
          <w:tcPr>
            <w:tcW w:w="851" w:type="dxa"/>
          </w:tcPr>
          <w:p w14:paraId="17AA71FC" w14:textId="77777777" w:rsidR="00972270" w:rsidRPr="009355EB" w:rsidRDefault="00972270" w:rsidP="00225E7B">
            <w:pPr>
              <w:jc w:val="right"/>
              <w:rPr>
                <w:sz w:val="18"/>
                <w:szCs w:val="18"/>
                <w:lang w:val="en-US"/>
              </w:rPr>
            </w:pPr>
            <w:r w:rsidRPr="009355EB">
              <w:rPr>
                <w:sz w:val="18"/>
                <w:szCs w:val="18"/>
                <w:lang w:val="en-US"/>
              </w:rPr>
              <w:t xml:space="preserve"> 63 %</w:t>
            </w:r>
          </w:p>
        </w:tc>
        <w:tc>
          <w:tcPr>
            <w:tcW w:w="992" w:type="dxa"/>
          </w:tcPr>
          <w:p w14:paraId="00E3859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548138DE" w14:textId="77777777" w:rsidTr="00225E7B">
        <w:tc>
          <w:tcPr>
            <w:tcW w:w="1419" w:type="dxa"/>
          </w:tcPr>
          <w:p w14:paraId="2B30534B" w14:textId="77777777" w:rsidR="00972270" w:rsidRPr="009355EB" w:rsidRDefault="00972270" w:rsidP="00225E7B">
            <w:pPr>
              <w:rPr>
                <w:sz w:val="18"/>
                <w:szCs w:val="18"/>
                <w:lang w:val="en-US"/>
              </w:rPr>
            </w:pPr>
            <w:bookmarkStart w:id="5" w:name="_Hlk7789013"/>
            <w:r w:rsidRPr="009355EB">
              <w:rPr>
                <w:sz w:val="18"/>
                <w:szCs w:val="18"/>
                <w:lang w:val="en-US"/>
              </w:rPr>
              <w:t>Hatcher (1996)</w:t>
            </w:r>
            <w:bookmarkEnd w:id="5"/>
          </w:p>
        </w:tc>
        <w:tc>
          <w:tcPr>
            <w:tcW w:w="1388" w:type="dxa"/>
          </w:tcPr>
          <w:p w14:paraId="77F81F79" w14:textId="77777777" w:rsidR="00972270" w:rsidRPr="009355EB" w:rsidRDefault="00972270" w:rsidP="00225E7B">
            <w:pPr>
              <w:rPr>
                <w:sz w:val="18"/>
                <w:szCs w:val="18"/>
                <w:lang w:val="en-US"/>
              </w:rPr>
            </w:pPr>
            <w:r w:rsidRPr="009355EB">
              <w:rPr>
                <w:sz w:val="18"/>
                <w:szCs w:val="18"/>
                <w:lang w:val="en-US"/>
              </w:rPr>
              <w:t>WAI-P</w:t>
            </w:r>
          </w:p>
          <w:p w14:paraId="04DC687F" w14:textId="77777777" w:rsidR="00972270" w:rsidRPr="009355EB" w:rsidRDefault="00972270" w:rsidP="00225E7B">
            <w:pPr>
              <w:jc w:val="right"/>
              <w:rPr>
                <w:sz w:val="18"/>
                <w:szCs w:val="18"/>
                <w:lang w:val="en-US"/>
              </w:rPr>
            </w:pPr>
            <w:r w:rsidRPr="009355EB">
              <w:rPr>
                <w:sz w:val="18"/>
                <w:szCs w:val="18"/>
                <w:lang w:val="en-US"/>
              </w:rPr>
              <w:t xml:space="preserve">Bond, 12 </w:t>
            </w:r>
          </w:p>
          <w:p w14:paraId="16A191DA" w14:textId="77777777" w:rsidR="00972270" w:rsidRPr="009355EB" w:rsidRDefault="00972270" w:rsidP="00225E7B">
            <w:pPr>
              <w:jc w:val="right"/>
              <w:rPr>
                <w:sz w:val="18"/>
                <w:szCs w:val="18"/>
                <w:lang w:val="en-US"/>
              </w:rPr>
            </w:pPr>
            <w:r w:rsidRPr="009355EB">
              <w:rPr>
                <w:sz w:val="18"/>
                <w:szCs w:val="18"/>
                <w:lang w:val="en-US"/>
              </w:rPr>
              <w:t xml:space="preserve">Goal, 12 </w:t>
            </w:r>
          </w:p>
          <w:p w14:paraId="4F651722"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tcPr>
          <w:p w14:paraId="7435635E" w14:textId="77777777" w:rsidR="00972270" w:rsidRPr="009355EB" w:rsidRDefault="00972270" w:rsidP="00225E7B">
            <w:pPr>
              <w:rPr>
                <w:sz w:val="18"/>
                <w:szCs w:val="18"/>
                <w:lang w:val="en-US"/>
              </w:rPr>
            </w:pPr>
            <w:r w:rsidRPr="009355EB">
              <w:rPr>
                <w:sz w:val="18"/>
                <w:szCs w:val="18"/>
                <w:lang w:val="en-US"/>
              </w:rPr>
              <w:t>USA/</w:t>
            </w:r>
          </w:p>
          <w:p w14:paraId="3F31FC31" w14:textId="77777777" w:rsidR="00972270" w:rsidRPr="009355EB" w:rsidRDefault="00972270" w:rsidP="00225E7B">
            <w:pPr>
              <w:rPr>
                <w:sz w:val="18"/>
                <w:szCs w:val="18"/>
                <w:lang w:val="en-US"/>
              </w:rPr>
            </w:pPr>
            <w:r w:rsidRPr="009355EB">
              <w:rPr>
                <w:sz w:val="18"/>
                <w:szCs w:val="18"/>
                <w:lang w:val="en-US"/>
              </w:rPr>
              <w:t>English</w:t>
            </w:r>
          </w:p>
        </w:tc>
        <w:tc>
          <w:tcPr>
            <w:tcW w:w="737" w:type="dxa"/>
          </w:tcPr>
          <w:p w14:paraId="7BA4C521"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7B2B8150" w14:textId="77777777" w:rsidR="00972270" w:rsidRPr="009355EB" w:rsidRDefault="00972270" w:rsidP="00225E7B">
            <w:pPr>
              <w:rPr>
                <w:sz w:val="18"/>
                <w:szCs w:val="18"/>
                <w:lang w:val="en-US"/>
              </w:rPr>
            </w:pPr>
            <w:r w:rsidRPr="009355EB">
              <w:rPr>
                <w:sz w:val="18"/>
                <w:szCs w:val="18"/>
                <w:lang w:val="en-US"/>
              </w:rPr>
              <w:t>Struct V</w:t>
            </w:r>
          </w:p>
          <w:p w14:paraId="4F0CE3DB"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3C8E23E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3403F22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166D22C7"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73DBDBA5" w14:textId="77777777" w:rsidR="00972270" w:rsidRPr="009355EB" w:rsidRDefault="00972270" w:rsidP="00225E7B">
            <w:pPr>
              <w:rPr>
                <w:sz w:val="18"/>
                <w:szCs w:val="18"/>
                <w:lang w:val="en-US"/>
              </w:rPr>
            </w:pPr>
            <w:r w:rsidRPr="009355EB">
              <w:rPr>
                <w:sz w:val="18"/>
                <w:szCs w:val="18"/>
                <w:lang w:val="en-US"/>
              </w:rPr>
              <w:t>Psychotherapy; outpatients with depression, anxiety, and relationship problems; treated with psychodynamic psychotherapy</w:t>
            </w:r>
          </w:p>
        </w:tc>
        <w:tc>
          <w:tcPr>
            <w:tcW w:w="708" w:type="dxa"/>
          </w:tcPr>
          <w:p w14:paraId="5486415A" w14:textId="77777777" w:rsidR="00972270" w:rsidRPr="009355EB" w:rsidRDefault="00972270" w:rsidP="00225E7B">
            <w:pPr>
              <w:jc w:val="right"/>
              <w:rPr>
                <w:sz w:val="18"/>
                <w:szCs w:val="18"/>
                <w:lang w:val="en-US"/>
              </w:rPr>
            </w:pPr>
            <w:r w:rsidRPr="009355EB">
              <w:rPr>
                <w:sz w:val="18"/>
                <w:szCs w:val="18"/>
                <w:lang w:val="en-US"/>
              </w:rPr>
              <w:t>P 231</w:t>
            </w:r>
          </w:p>
          <w:p w14:paraId="3D85EFA3" w14:textId="77777777" w:rsidR="00972270" w:rsidRPr="009355EB" w:rsidRDefault="00972270" w:rsidP="00225E7B">
            <w:pPr>
              <w:jc w:val="right"/>
              <w:rPr>
                <w:sz w:val="18"/>
                <w:szCs w:val="18"/>
                <w:lang w:val="en-US"/>
              </w:rPr>
            </w:pPr>
          </w:p>
          <w:p w14:paraId="5647272A" w14:textId="77777777" w:rsidR="00972270" w:rsidRPr="009355EB" w:rsidRDefault="00972270" w:rsidP="00225E7B">
            <w:pPr>
              <w:jc w:val="right"/>
              <w:rPr>
                <w:sz w:val="18"/>
                <w:szCs w:val="18"/>
                <w:lang w:val="en-US"/>
              </w:rPr>
            </w:pPr>
          </w:p>
          <w:p w14:paraId="02B66621" w14:textId="77777777" w:rsidR="00972270" w:rsidRPr="009355EB" w:rsidRDefault="00972270" w:rsidP="00225E7B">
            <w:pPr>
              <w:jc w:val="right"/>
              <w:rPr>
                <w:sz w:val="18"/>
                <w:szCs w:val="18"/>
                <w:lang w:val="en-US"/>
              </w:rPr>
            </w:pPr>
            <w:r w:rsidRPr="009355EB">
              <w:rPr>
                <w:sz w:val="18"/>
                <w:szCs w:val="18"/>
                <w:lang w:val="en-US"/>
              </w:rPr>
              <w:t>T 64</w:t>
            </w:r>
          </w:p>
        </w:tc>
        <w:tc>
          <w:tcPr>
            <w:tcW w:w="851" w:type="dxa"/>
          </w:tcPr>
          <w:p w14:paraId="2A78BABC" w14:textId="77777777" w:rsidR="00972270" w:rsidRPr="009355EB" w:rsidRDefault="00972270" w:rsidP="00225E7B">
            <w:pPr>
              <w:jc w:val="right"/>
              <w:rPr>
                <w:sz w:val="18"/>
                <w:szCs w:val="18"/>
                <w:lang w:val="en-US"/>
              </w:rPr>
            </w:pPr>
            <w:r w:rsidRPr="009355EB">
              <w:rPr>
                <w:sz w:val="18"/>
                <w:szCs w:val="18"/>
                <w:lang w:val="en-US"/>
              </w:rPr>
              <w:t xml:space="preserve"> 64 %</w:t>
            </w:r>
          </w:p>
          <w:p w14:paraId="74A0815B" w14:textId="77777777" w:rsidR="00972270" w:rsidRPr="009355EB" w:rsidRDefault="00972270" w:rsidP="00225E7B">
            <w:pPr>
              <w:jc w:val="right"/>
              <w:rPr>
                <w:sz w:val="18"/>
                <w:szCs w:val="18"/>
                <w:lang w:val="en-US"/>
              </w:rPr>
            </w:pPr>
          </w:p>
          <w:p w14:paraId="4C8F86B4" w14:textId="77777777" w:rsidR="00972270" w:rsidRPr="009355EB" w:rsidRDefault="00972270" w:rsidP="00225E7B">
            <w:pPr>
              <w:jc w:val="right"/>
              <w:rPr>
                <w:sz w:val="18"/>
                <w:szCs w:val="18"/>
                <w:lang w:val="en-US"/>
              </w:rPr>
            </w:pPr>
          </w:p>
          <w:p w14:paraId="392F90F7" w14:textId="77777777" w:rsidR="00972270" w:rsidRPr="009355EB" w:rsidRDefault="00972270" w:rsidP="00225E7B">
            <w:pPr>
              <w:jc w:val="right"/>
              <w:rPr>
                <w:sz w:val="18"/>
                <w:szCs w:val="18"/>
                <w:lang w:val="en-US"/>
              </w:rPr>
            </w:pPr>
            <w:r w:rsidRPr="009355EB">
              <w:rPr>
                <w:sz w:val="18"/>
                <w:szCs w:val="18"/>
                <w:lang w:val="en-US"/>
              </w:rPr>
              <w:t xml:space="preserve"> 68%</w:t>
            </w:r>
          </w:p>
        </w:tc>
        <w:tc>
          <w:tcPr>
            <w:tcW w:w="992" w:type="dxa"/>
          </w:tcPr>
          <w:p w14:paraId="70D92AF2" w14:textId="77777777" w:rsidR="00972270" w:rsidRPr="009355EB" w:rsidRDefault="00972270" w:rsidP="00225E7B">
            <w:pPr>
              <w:jc w:val="right"/>
              <w:rPr>
                <w:sz w:val="18"/>
                <w:szCs w:val="18"/>
                <w:lang w:val="en-US"/>
              </w:rPr>
            </w:pPr>
            <w:r w:rsidRPr="009355EB">
              <w:rPr>
                <w:sz w:val="18"/>
                <w:szCs w:val="18"/>
                <w:lang w:val="en-US"/>
              </w:rPr>
              <w:t xml:space="preserve"> Mdn 27 </w:t>
            </w:r>
          </w:p>
          <w:p w14:paraId="5651703C" w14:textId="77777777" w:rsidR="00972270" w:rsidRPr="009355EB" w:rsidRDefault="00972270" w:rsidP="00225E7B">
            <w:pPr>
              <w:jc w:val="right"/>
              <w:rPr>
                <w:sz w:val="18"/>
                <w:szCs w:val="18"/>
                <w:lang w:val="en-US"/>
              </w:rPr>
            </w:pPr>
            <w:r w:rsidRPr="009355EB">
              <w:rPr>
                <w:sz w:val="18"/>
                <w:szCs w:val="18"/>
                <w:lang w:val="en-US"/>
              </w:rPr>
              <w:t>(--)</w:t>
            </w:r>
          </w:p>
          <w:p w14:paraId="0D4BA469" w14:textId="77777777" w:rsidR="00972270" w:rsidRPr="009355EB" w:rsidRDefault="00972270" w:rsidP="00225E7B">
            <w:pPr>
              <w:jc w:val="right"/>
              <w:rPr>
                <w:sz w:val="18"/>
                <w:szCs w:val="18"/>
                <w:lang w:val="en-US"/>
              </w:rPr>
            </w:pPr>
          </w:p>
          <w:p w14:paraId="29EF183A" w14:textId="77777777" w:rsidR="00972270" w:rsidRPr="009355EB" w:rsidRDefault="00972270" w:rsidP="00225E7B">
            <w:pPr>
              <w:jc w:val="right"/>
              <w:rPr>
                <w:sz w:val="18"/>
                <w:szCs w:val="18"/>
                <w:lang w:val="en-US"/>
              </w:rPr>
            </w:pPr>
            <w:r w:rsidRPr="009355EB">
              <w:rPr>
                <w:sz w:val="18"/>
                <w:szCs w:val="18"/>
                <w:lang w:val="en-US"/>
              </w:rPr>
              <w:t xml:space="preserve"> -- (--)</w:t>
            </w:r>
          </w:p>
        </w:tc>
      </w:tr>
      <w:tr w:rsidR="00972270" w:rsidRPr="009355EB" w14:paraId="58FA9F78" w14:textId="77777777" w:rsidTr="00225E7B">
        <w:trPr>
          <w:trHeight w:val="440"/>
        </w:trPr>
        <w:tc>
          <w:tcPr>
            <w:tcW w:w="1419" w:type="dxa"/>
            <w:vMerge w:val="restart"/>
          </w:tcPr>
          <w:p w14:paraId="7C6F87A5" w14:textId="77777777" w:rsidR="00972270" w:rsidRPr="009355EB" w:rsidRDefault="00972270" w:rsidP="00225E7B">
            <w:pPr>
              <w:rPr>
                <w:sz w:val="18"/>
                <w:szCs w:val="18"/>
                <w:lang w:val="en-US"/>
              </w:rPr>
            </w:pPr>
            <w:r w:rsidRPr="009355EB">
              <w:rPr>
                <w:sz w:val="18"/>
                <w:szCs w:val="18"/>
                <w:lang w:val="en-US"/>
              </w:rPr>
              <w:t>Hatcher (1999)</w:t>
            </w:r>
          </w:p>
        </w:tc>
        <w:tc>
          <w:tcPr>
            <w:tcW w:w="1388" w:type="dxa"/>
            <w:vMerge w:val="restart"/>
          </w:tcPr>
          <w:p w14:paraId="5DB3AD77" w14:textId="77777777" w:rsidR="00972270" w:rsidRPr="009355EB" w:rsidRDefault="00972270" w:rsidP="00225E7B">
            <w:pPr>
              <w:rPr>
                <w:sz w:val="18"/>
                <w:szCs w:val="18"/>
                <w:lang w:val="en-US"/>
              </w:rPr>
            </w:pPr>
            <w:r w:rsidRPr="009355EB">
              <w:rPr>
                <w:sz w:val="18"/>
                <w:szCs w:val="18"/>
                <w:lang w:val="en-US"/>
              </w:rPr>
              <w:t>WAI-T</w:t>
            </w:r>
          </w:p>
          <w:p w14:paraId="5112970E" w14:textId="77777777" w:rsidR="00972270" w:rsidRPr="009355EB" w:rsidRDefault="00972270" w:rsidP="00225E7B">
            <w:pPr>
              <w:jc w:val="right"/>
              <w:rPr>
                <w:sz w:val="18"/>
                <w:szCs w:val="18"/>
                <w:lang w:val="en-US"/>
              </w:rPr>
            </w:pPr>
            <w:r w:rsidRPr="009355EB">
              <w:rPr>
                <w:sz w:val="18"/>
                <w:szCs w:val="18"/>
                <w:lang w:val="en-US"/>
              </w:rPr>
              <w:t>Bond, 12</w:t>
            </w:r>
          </w:p>
          <w:p w14:paraId="5139D258" w14:textId="77777777" w:rsidR="00972270" w:rsidRPr="009355EB" w:rsidRDefault="00972270" w:rsidP="00225E7B">
            <w:pPr>
              <w:jc w:val="right"/>
              <w:rPr>
                <w:sz w:val="18"/>
                <w:szCs w:val="18"/>
                <w:lang w:val="en-US"/>
              </w:rPr>
            </w:pPr>
            <w:r w:rsidRPr="009355EB">
              <w:rPr>
                <w:sz w:val="18"/>
                <w:szCs w:val="18"/>
                <w:lang w:val="en-US"/>
              </w:rPr>
              <w:t xml:space="preserve"> Goal, 12</w:t>
            </w:r>
          </w:p>
          <w:p w14:paraId="32476724" w14:textId="77777777" w:rsidR="00972270" w:rsidRPr="009355EB" w:rsidRDefault="00972270" w:rsidP="00225E7B">
            <w:pPr>
              <w:jc w:val="right"/>
              <w:rPr>
                <w:sz w:val="18"/>
                <w:szCs w:val="18"/>
                <w:lang w:val="en-US"/>
              </w:rPr>
            </w:pPr>
            <w:r w:rsidRPr="009355EB">
              <w:rPr>
                <w:sz w:val="18"/>
                <w:szCs w:val="18"/>
                <w:lang w:val="en-US"/>
              </w:rPr>
              <w:t xml:space="preserve"> Task, 12</w:t>
            </w:r>
          </w:p>
        </w:tc>
        <w:tc>
          <w:tcPr>
            <w:tcW w:w="993" w:type="dxa"/>
            <w:vMerge w:val="restart"/>
          </w:tcPr>
          <w:p w14:paraId="784C9C80" w14:textId="77777777" w:rsidR="00972270" w:rsidRPr="009355EB" w:rsidRDefault="00972270" w:rsidP="00225E7B">
            <w:pPr>
              <w:rPr>
                <w:sz w:val="18"/>
                <w:szCs w:val="18"/>
                <w:lang w:val="en-US"/>
              </w:rPr>
            </w:pPr>
            <w:r w:rsidRPr="009355EB">
              <w:rPr>
                <w:sz w:val="18"/>
                <w:szCs w:val="18"/>
                <w:lang w:val="en-US"/>
              </w:rPr>
              <w:t>USA/</w:t>
            </w:r>
          </w:p>
          <w:p w14:paraId="2E1CE532"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25916B09"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56C3F0C4" w14:textId="77777777" w:rsidR="00972270" w:rsidRPr="009355EB" w:rsidRDefault="00972270" w:rsidP="00225E7B">
            <w:pPr>
              <w:rPr>
                <w:sz w:val="18"/>
                <w:szCs w:val="18"/>
                <w:lang w:val="en-US"/>
              </w:rPr>
            </w:pPr>
            <w:r w:rsidRPr="009355EB">
              <w:rPr>
                <w:sz w:val="18"/>
                <w:szCs w:val="18"/>
                <w:lang w:val="en-US"/>
              </w:rPr>
              <w:t>Struct V</w:t>
            </w:r>
          </w:p>
          <w:p w14:paraId="35F86765" w14:textId="77777777" w:rsidR="00972270" w:rsidRPr="009355EB" w:rsidRDefault="00972270" w:rsidP="00225E7B">
            <w:pPr>
              <w:rPr>
                <w:sz w:val="18"/>
                <w:szCs w:val="18"/>
                <w:lang w:val="en-US"/>
              </w:rPr>
            </w:pPr>
            <w:r w:rsidRPr="009355EB">
              <w:rPr>
                <w:sz w:val="18"/>
                <w:szCs w:val="18"/>
                <w:lang w:val="en-US"/>
              </w:rPr>
              <w:t>Int C</w:t>
            </w:r>
          </w:p>
          <w:p w14:paraId="15A35F84"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37940BE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599FC5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F72FB90" w14:textId="77777777" w:rsidR="00972270" w:rsidRPr="009355EB" w:rsidRDefault="00972270" w:rsidP="00225E7B">
            <w:pPr>
              <w:rPr>
                <w:sz w:val="18"/>
                <w:szCs w:val="18"/>
                <w:lang w:val="en-US"/>
              </w:rPr>
            </w:pPr>
            <w:r w:rsidRPr="009355EB">
              <w:rPr>
                <w:sz w:val="18"/>
                <w:szCs w:val="18"/>
                <w:lang w:val="en-US"/>
              </w:rPr>
              <w:t>Sample 1</w:t>
            </w:r>
          </w:p>
          <w:p w14:paraId="3929883F" w14:textId="77777777" w:rsidR="00972270" w:rsidRPr="009355EB" w:rsidRDefault="00972270" w:rsidP="00225E7B">
            <w:pPr>
              <w:tabs>
                <w:tab w:val="left" w:pos="1100"/>
              </w:tabs>
              <w:jc w:val="right"/>
              <w:rPr>
                <w:sz w:val="18"/>
                <w:szCs w:val="18"/>
                <w:lang w:val="en-US"/>
              </w:rPr>
            </w:pPr>
            <w:r w:rsidRPr="009355EB">
              <w:rPr>
                <w:sz w:val="18"/>
                <w:szCs w:val="18"/>
                <w:lang w:val="en-US"/>
              </w:rPr>
              <w:t>Total (5.8)</w:t>
            </w:r>
          </w:p>
        </w:tc>
        <w:tc>
          <w:tcPr>
            <w:tcW w:w="3573" w:type="dxa"/>
          </w:tcPr>
          <w:p w14:paraId="095CB6ED" w14:textId="77777777" w:rsidR="00972270" w:rsidRPr="009355EB" w:rsidRDefault="00972270" w:rsidP="00225E7B">
            <w:pPr>
              <w:rPr>
                <w:sz w:val="18"/>
                <w:szCs w:val="18"/>
                <w:lang w:val="en-US"/>
              </w:rPr>
            </w:pPr>
            <w:r w:rsidRPr="009355EB">
              <w:rPr>
                <w:sz w:val="18"/>
                <w:szCs w:val="18"/>
                <w:lang w:val="en-US"/>
              </w:rPr>
              <w:t>Psychotherapy; patients with a variety of diagnoses; treated with psychodynamic/CBT and eclectic/other therapies</w:t>
            </w:r>
          </w:p>
        </w:tc>
        <w:tc>
          <w:tcPr>
            <w:tcW w:w="708" w:type="dxa"/>
          </w:tcPr>
          <w:p w14:paraId="44E25400" w14:textId="77777777" w:rsidR="00972270" w:rsidRPr="009355EB" w:rsidRDefault="00972270" w:rsidP="00225E7B">
            <w:pPr>
              <w:jc w:val="right"/>
              <w:rPr>
                <w:sz w:val="18"/>
                <w:szCs w:val="18"/>
                <w:lang w:val="en-US"/>
              </w:rPr>
            </w:pPr>
            <w:r w:rsidRPr="009355EB">
              <w:rPr>
                <w:sz w:val="18"/>
                <w:szCs w:val="18"/>
                <w:lang w:val="en-US"/>
              </w:rPr>
              <w:t>P 251</w:t>
            </w:r>
          </w:p>
          <w:p w14:paraId="39BD5CCA" w14:textId="77777777" w:rsidR="00972270" w:rsidRPr="009355EB" w:rsidRDefault="00972270" w:rsidP="00225E7B">
            <w:pPr>
              <w:jc w:val="right"/>
              <w:rPr>
                <w:sz w:val="18"/>
                <w:szCs w:val="18"/>
                <w:lang w:val="en-US"/>
              </w:rPr>
            </w:pPr>
          </w:p>
          <w:p w14:paraId="309D9497" w14:textId="77777777" w:rsidR="00972270" w:rsidRPr="009355EB" w:rsidRDefault="00972270" w:rsidP="00225E7B">
            <w:pPr>
              <w:jc w:val="right"/>
              <w:rPr>
                <w:sz w:val="18"/>
                <w:szCs w:val="18"/>
                <w:lang w:val="en-US"/>
              </w:rPr>
            </w:pPr>
            <w:r w:rsidRPr="009355EB">
              <w:rPr>
                <w:sz w:val="18"/>
                <w:szCs w:val="18"/>
                <w:lang w:val="en-US"/>
              </w:rPr>
              <w:t>T 251</w:t>
            </w:r>
          </w:p>
        </w:tc>
        <w:tc>
          <w:tcPr>
            <w:tcW w:w="851" w:type="dxa"/>
          </w:tcPr>
          <w:p w14:paraId="285A2B37" w14:textId="77777777" w:rsidR="00972270" w:rsidRPr="009355EB" w:rsidRDefault="00972270" w:rsidP="00225E7B">
            <w:pPr>
              <w:jc w:val="right"/>
              <w:rPr>
                <w:sz w:val="18"/>
                <w:szCs w:val="18"/>
                <w:lang w:val="en-US"/>
              </w:rPr>
            </w:pPr>
            <w:r w:rsidRPr="009355EB">
              <w:rPr>
                <w:sz w:val="18"/>
                <w:szCs w:val="18"/>
                <w:lang w:val="en-US"/>
              </w:rPr>
              <w:t xml:space="preserve"> 72%</w:t>
            </w:r>
          </w:p>
          <w:p w14:paraId="2638A5F6" w14:textId="77777777" w:rsidR="00972270" w:rsidRPr="009355EB" w:rsidRDefault="00972270" w:rsidP="00225E7B">
            <w:pPr>
              <w:jc w:val="right"/>
              <w:rPr>
                <w:sz w:val="18"/>
                <w:szCs w:val="18"/>
                <w:lang w:val="en-US"/>
              </w:rPr>
            </w:pPr>
          </w:p>
          <w:p w14:paraId="6643A50F" w14:textId="77777777" w:rsidR="00972270" w:rsidRPr="009355EB" w:rsidRDefault="00972270" w:rsidP="00225E7B">
            <w:pPr>
              <w:jc w:val="right"/>
              <w:rPr>
                <w:sz w:val="18"/>
                <w:szCs w:val="18"/>
                <w:lang w:val="en-US"/>
              </w:rPr>
            </w:pPr>
            <w:r w:rsidRPr="009355EB">
              <w:rPr>
                <w:sz w:val="18"/>
                <w:szCs w:val="18"/>
                <w:lang w:val="en-US"/>
              </w:rPr>
              <w:t xml:space="preserve"> 50%</w:t>
            </w:r>
          </w:p>
        </w:tc>
        <w:tc>
          <w:tcPr>
            <w:tcW w:w="992" w:type="dxa"/>
          </w:tcPr>
          <w:p w14:paraId="4C20105B" w14:textId="77777777" w:rsidR="00972270" w:rsidRPr="009355EB" w:rsidRDefault="00972270" w:rsidP="00225E7B">
            <w:pPr>
              <w:jc w:val="right"/>
              <w:rPr>
                <w:sz w:val="18"/>
                <w:szCs w:val="18"/>
                <w:lang w:val="en-US"/>
              </w:rPr>
            </w:pPr>
            <w:r w:rsidRPr="009355EB">
              <w:rPr>
                <w:sz w:val="18"/>
                <w:szCs w:val="18"/>
                <w:lang w:val="en-US"/>
              </w:rPr>
              <w:t xml:space="preserve"> 40.8 (--)</w:t>
            </w:r>
          </w:p>
          <w:p w14:paraId="05206015" w14:textId="77777777" w:rsidR="00972270" w:rsidRPr="009355EB" w:rsidRDefault="00972270" w:rsidP="00225E7B">
            <w:pPr>
              <w:jc w:val="right"/>
              <w:rPr>
                <w:sz w:val="18"/>
                <w:szCs w:val="18"/>
                <w:lang w:val="en-US"/>
              </w:rPr>
            </w:pPr>
          </w:p>
          <w:p w14:paraId="4612C41E"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54DDC519" w14:textId="77777777" w:rsidTr="00225E7B">
        <w:trPr>
          <w:trHeight w:val="440"/>
        </w:trPr>
        <w:tc>
          <w:tcPr>
            <w:tcW w:w="1419" w:type="dxa"/>
            <w:vMerge/>
          </w:tcPr>
          <w:p w14:paraId="21C4A001" w14:textId="77777777" w:rsidR="00972270" w:rsidRPr="009355EB" w:rsidRDefault="00972270" w:rsidP="00225E7B">
            <w:pPr>
              <w:rPr>
                <w:sz w:val="18"/>
                <w:szCs w:val="18"/>
                <w:lang w:val="en-US"/>
              </w:rPr>
            </w:pPr>
          </w:p>
        </w:tc>
        <w:tc>
          <w:tcPr>
            <w:tcW w:w="1388" w:type="dxa"/>
            <w:vMerge/>
          </w:tcPr>
          <w:p w14:paraId="0F3AFEF0" w14:textId="77777777" w:rsidR="00972270" w:rsidRPr="009355EB" w:rsidRDefault="00972270" w:rsidP="00225E7B">
            <w:pPr>
              <w:rPr>
                <w:sz w:val="18"/>
                <w:szCs w:val="18"/>
                <w:lang w:val="en-US"/>
              </w:rPr>
            </w:pPr>
          </w:p>
        </w:tc>
        <w:tc>
          <w:tcPr>
            <w:tcW w:w="993" w:type="dxa"/>
            <w:vMerge/>
          </w:tcPr>
          <w:p w14:paraId="6552F5FB" w14:textId="77777777" w:rsidR="00972270" w:rsidRPr="009355EB" w:rsidRDefault="00972270" w:rsidP="00225E7B">
            <w:pPr>
              <w:rPr>
                <w:sz w:val="18"/>
                <w:szCs w:val="18"/>
                <w:lang w:val="en-US"/>
              </w:rPr>
            </w:pPr>
          </w:p>
        </w:tc>
        <w:tc>
          <w:tcPr>
            <w:tcW w:w="737" w:type="dxa"/>
            <w:vMerge/>
          </w:tcPr>
          <w:p w14:paraId="3AB39240" w14:textId="77777777" w:rsidR="00972270" w:rsidRPr="009355EB" w:rsidRDefault="00972270" w:rsidP="00225E7B">
            <w:pPr>
              <w:rPr>
                <w:sz w:val="18"/>
                <w:szCs w:val="18"/>
                <w:lang w:val="en-US"/>
              </w:rPr>
            </w:pPr>
          </w:p>
        </w:tc>
        <w:tc>
          <w:tcPr>
            <w:tcW w:w="1105" w:type="dxa"/>
            <w:vMerge/>
          </w:tcPr>
          <w:p w14:paraId="15FE6297" w14:textId="77777777" w:rsidR="00972270" w:rsidRPr="009355EB" w:rsidRDefault="00972270" w:rsidP="00225E7B">
            <w:pPr>
              <w:rPr>
                <w:sz w:val="18"/>
                <w:szCs w:val="18"/>
                <w:lang w:val="en-US"/>
              </w:rPr>
            </w:pPr>
          </w:p>
        </w:tc>
        <w:tc>
          <w:tcPr>
            <w:tcW w:w="1560" w:type="dxa"/>
            <w:vMerge/>
          </w:tcPr>
          <w:p w14:paraId="5B18FD51" w14:textId="77777777" w:rsidR="00972270" w:rsidRPr="009355EB" w:rsidRDefault="00972270" w:rsidP="00225E7B">
            <w:pPr>
              <w:jc w:val="right"/>
              <w:rPr>
                <w:color w:val="000000" w:themeColor="text1"/>
                <w:sz w:val="18"/>
                <w:szCs w:val="18"/>
                <w:lang w:val="en-US"/>
              </w:rPr>
            </w:pPr>
          </w:p>
        </w:tc>
        <w:tc>
          <w:tcPr>
            <w:tcW w:w="1417" w:type="dxa"/>
          </w:tcPr>
          <w:p w14:paraId="68BAEAAF" w14:textId="77777777" w:rsidR="00972270" w:rsidRPr="009355EB" w:rsidRDefault="00972270" w:rsidP="00225E7B">
            <w:pPr>
              <w:rPr>
                <w:sz w:val="18"/>
                <w:szCs w:val="18"/>
                <w:lang w:val="en-US"/>
              </w:rPr>
            </w:pPr>
            <w:r w:rsidRPr="009355EB">
              <w:rPr>
                <w:sz w:val="18"/>
                <w:szCs w:val="18"/>
                <w:lang w:val="en-US"/>
              </w:rPr>
              <w:t>Sample 2</w:t>
            </w:r>
          </w:p>
          <w:p w14:paraId="65CA28BE" w14:textId="77777777" w:rsidR="00972270" w:rsidRPr="009355EB" w:rsidRDefault="00972270" w:rsidP="00225E7B">
            <w:pPr>
              <w:jc w:val="right"/>
              <w:rPr>
                <w:sz w:val="18"/>
                <w:szCs w:val="18"/>
                <w:lang w:val="en-US"/>
              </w:rPr>
            </w:pPr>
            <w:r w:rsidRPr="009355EB">
              <w:rPr>
                <w:sz w:val="18"/>
                <w:szCs w:val="18"/>
                <w:lang w:val="en-US"/>
              </w:rPr>
              <w:t>Total 4.9)</w:t>
            </w:r>
          </w:p>
        </w:tc>
        <w:tc>
          <w:tcPr>
            <w:tcW w:w="3573" w:type="dxa"/>
          </w:tcPr>
          <w:p w14:paraId="1789F3D1" w14:textId="77777777" w:rsidR="00972270" w:rsidRPr="009355EB" w:rsidRDefault="00972270" w:rsidP="00225E7B">
            <w:pPr>
              <w:rPr>
                <w:sz w:val="18"/>
                <w:szCs w:val="18"/>
                <w:lang w:val="en-US"/>
              </w:rPr>
            </w:pPr>
            <w:r w:rsidRPr="009355EB">
              <w:rPr>
                <w:sz w:val="18"/>
                <w:szCs w:val="18"/>
                <w:lang w:val="en-US"/>
              </w:rPr>
              <w:t>Psychotherapy; patients with affective and anxiety disorders; treated with psychodynamic therapy</w:t>
            </w:r>
          </w:p>
        </w:tc>
        <w:tc>
          <w:tcPr>
            <w:tcW w:w="708" w:type="dxa"/>
          </w:tcPr>
          <w:p w14:paraId="225B56E5" w14:textId="77777777" w:rsidR="00972270" w:rsidRPr="009355EB" w:rsidRDefault="00972270" w:rsidP="00225E7B">
            <w:pPr>
              <w:jc w:val="right"/>
              <w:rPr>
                <w:sz w:val="18"/>
                <w:szCs w:val="18"/>
                <w:lang w:val="en-US"/>
              </w:rPr>
            </w:pPr>
            <w:r w:rsidRPr="009355EB">
              <w:rPr>
                <w:sz w:val="18"/>
                <w:szCs w:val="18"/>
                <w:lang w:val="en-US"/>
              </w:rPr>
              <w:t>P 259</w:t>
            </w:r>
          </w:p>
          <w:p w14:paraId="25214AFC" w14:textId="77777777" w:rsidR="00972270" w:rsidRPr="009355EB" w:rsidRDefault="00972270" w:rsidP="00225E7B">
            <w:pPr>
              <w:jc w:val="right"/>
              <w:rPr>
                <w:sz w:val="18"/>
                <w:szCs w:val="18"/>
                <w:lang w:val="en-US"/>
              </w:rPr>
            </w:pPr>
          </w:p>
          <w:p w14:paraId="09467D71" w14:textId="77777777" w:rsidR="00972270" w:rsidRPr="009355EB" w:rsidRDefault="00972270" w:rsidP="00225E7B">
            <w:pPr>
              <w:jc w:val="right"/>
              <w:rPr>
                <w:sz w:val="18"/>
                <w:szCs w:val="18"/>
                <w:lang w:val="en-US"/>
              </w:rPr>
            </w:pPr>
            <w:r w:rsidRPr="009355EB">
              <w:rPr>
                <w:sz w:val="18"/>
                <w:szCs w:val="18"/>
                <w:lang w:val="en-US"/>
              </w:rPr>
              <w:t>T 63</w:t>
            </w:r>
          </w:p>
        </w:tc>
        <w:tc>
          <w:tcPr>
            <w:tcW w:w="851" w:type="dxa"/>
          </w:tcPr>
          <w:p w14:paraId="70470DFF" w14:textId="77777777" w:rsidR="00972270" w:rsidRPr="009355EB" w:rsidRDefault="00972270" w:rsidP="00225E7B">
            <w:pPr>
              <w:jc w:val="right"/>
              <w:rPr>
                <w:sz w:val="18"/>
                <w:szCs w:val="18"/>
                <w:lang w:val="en-US"/>
              </w:rPr>
            </w:pPr>
            <w:r w:rsidRPr="009355EB">
              <w:rPr>
                <w:sz w:val="18"/>
                <w:szCs w:val="18"/>
                <w:lang w:val="en-US"/>
              </w:rPr>
              <w:t xml:space="preserve"> 66%</w:t>
            </w:r>
          </w:p>
          <w:p w14:paraId="70F0E772" w14:textId="77777777" w:rsidR="00972270" w:rsidRPr="009355EB" w:rsidRDefault="00972270" w:rsidP="00225E7B">
            <w:pPr>
              <w:jc w:val="right"/>
              <w:rPr>
                <w:sz w:val="18"/>
                <w:szCs w:val="18"/>
                <w:lang w:val="en-US"/>
              </w:rPr>
            </w:pPr>
          </w:p>
          <w:p w14:paraId="64EBEB56" w14:textId="77777777" w:rsidR="00972270" w:rsidRPr="009355EB" w:rsidRDefault="00972270" w:rsidP="00225E7B">
            <w:pPr>
              <w:jc w:val="right"/>
              <w:rPr>
                <w:sz w:val="18"/>
                <w:szCs w:val="18"/>
                <w:lang w:val="en-US"/>
              </w:rPr>
            </w:pPr>
            <w:r w:rsidRPr="009355EB">
              <w:rPr>
                <w:sz w:val="18"/>
                <w:szCs w:val="18"/>
                <w:lang w:val="en-US"/>
              </w:rPr>
              <w:t xml:space="preserve"> 70%</w:t>
            </w:r>
          </w:p>
        </w:tc>
        <w:tc>
          <w:tcPr>
            <w:tcW w:w="992" w:type="dxa"/>
          </w:tcPr>
          <w:p w14:paraId="49B023E0" w14:textId="77777777" w:rsidR="00972270" w:rsidRPr="009355EB" w:rsidRDefault="00972270" w:rsidP="00225E7B">
            <w:pPr>
              <w:jc w:val="right"/>
              <w:rPr>
                <w:sz w:val="18"/>
                <w:szCs w:val="18"/>
                <w:lang w:val="en-US"/>
              </w:rPr>
            </w:pPr>
            <w:r w:rsidRPr="009355EB">
              <w:rPr>
                <w:sz w:val="18"/>
                <w:szCs w:val="18"/>
                <w:lang w:val="en-US"/>
              </w:rPr>
              <w:t xml:space="preserve"> 28.2 (--)</w:t>
            </w:r>
          </w:p>
          <w:p w14:paraId="055D15DB" w14:textId="77777777" w:rsidR="00972270" w:rsidRPr="009355EB" w:rsidRDefault="00972270" w:rsidP="00225E7B">
            <w:pPr>
              <w:jc w:val="right"/>
              <w:rPr>
                <w:sz w:val="18"/>
                <w:szCs w:val="18"/>
                <w:lang w:val="en-US"/>
              </w:rPr>
            </w:pPr>
          </w:p>
          <w:p w14:paraId="5F1C1EFD"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10C7707A" w14:textId="77777777" w:rsidTr="00225E7B">
        <w:tc>
          <w:tcPr>
            <w:tcW w:w="1419" w:type="dxa"/>
          </w:tcPr>
          <w:p w14:paraId="5ADF2D37" w14:textId="77777777" w:rsidR="00972270" w:rsidRPr="009355EB" w:rsidRDefault="00972270" w:rsidP="00225E7B">
            <w:pPr>
              <w:rPr>
                <w:sz w:val="18"/>
                <w:szCs w:val="18"/>
                <w:lang w:val="en-US"/>
              </w:rPr>
            </w:pPr>
            <w:bookmarkStart w:id="6" w:name="_Hlk7788896"/>
            <w:r w:rsidRPr="009355EB">
              <w:rPr>
                <w:sz w:val="18"/>
                <w:szCs w:val="18"/>
                <w:lang w:val="en-US"/>
              </w:rPr>
              <w:t>Andrusyna (2001)</w:t>
            </w:r>
            <w:bookmarkEnd w:id="6"/>
          </w:p>
        </w:tc>
        <w:tc>
          <w:tcPr>
            <w:tcW w:w="1388" w:type="dxa"/>
          </w:tcPr>
          <w:p w14:paraId="3ED68EB7" w14:textId="77777777" w:rsidR="00972270" w:rsidRPr="009355EB" w:rsidRDefault="00972270" w:rsidP="00225E7B">
            <w:pPr>
              <w:rPr>
                <w:sz w:val="18"/>
                <w:szCs w:val="18"/>
                <w:lang w:val="en-US"/>
              </w:rPr>
            </w:pPr>
            <w:r w:rsidRPr="009355EB">
              <w:rPr>
                <w:sz w:val="18"/>
                <w:szCs w:val="18"/>
                <w:lang w:val="en-US"/>
              </w:rPr>
              <w:t>WAI-S-O</w:t>
            </w:r>
          </w:p>
          <w:p w14:paraId="482DE65C" w14:textId="77777777" w:rsidR="00972270" w:rsidRPr="009355EB" w:rsidRDefault="00972270" w:rsidP="00225E7B">
            <w:pPr>
              <w:jc w:val="right"/>
              <w:rPr>
                <w:sz w:val="18"/>
                <w:szCs w:val="18"/>
                <w:lang w:val="en-US"/>
              </w:rPr>
            </w:pPr>
            <w:r w:rsidRPr="009355EB">
              <w:rPr>
                <w:sz w:val="18"/>
                <w:szCs w:val="18"/>
                <w:lang w:val="en-US"/>
              </w:rPr>
              <w:t xml:space="preserve">Bond, 4 </w:t>
            </w:r>
          </w:p>
          <w:p w14:paraId="23EB3622" w14:textId="77777777" w:rsidR="00972270" w:rsidRPr="009355EB" w:rsidRDefault="00972270" w:rsidP="00225E7B">
            <w:pPr>
              <w:jc w:val="right"/>
              <w:rPr>
                <w:sz w:val="18"/>
                <w:szCs w:val="18"/>
                <w:lang w:val="en-US"/>
              </w:rPr>
            </w:pPr>
            <w:r w:rsidRPr="009355EB">
              <w:rPr>
                <w:sz w:val="18"/>
                <w:szCs w:val="18"/>
                <w:lang w:val="en-US"/>
              </w:rPr>
              <w:t>Goal, 4</w:t>
            </w:r>
          </w:p>
          <w:p w14:paraId="1188809C" w14:textId="77777777" w:rsidR="00972270" w:rsidRPr="009355EB" w:rsidRDefault="00972270" w:rsidP="00225E7B">
            <w:pPr>
              <w:jc w:val="right"/>
              <w:rPr>
                <w:sz w:val="18"/>
                <w:szCs w:val="18"/>
                <w:lang w:val="en-US"/>
              </w:rPr>
            </w:pPr>
            <w:r w:rsidRPr="009355EB">
              <w:rPr>
                <w:sz w:val="18"/>
                <w:szCs w:val="18"/>
                <w:lang w:val="en-US"/>
              </w:rPr>
              <w:lastRenderedPageBreak/>
              <w:t>Task, 4</w:t>
            </w:r>
          </w:p>
        </w:tc>
        <w:tc>
          <w:tcPr>
            <w:tcW w:w="993" w:type="dxa"/>
          </w:tcPr>
          <w:p w14:paraId="3CBA945F" w14:textId="77777777" w:rsidR="00972270" w:rsidRPr="009355EB" w:rsidRDefault="00972270" w:rsidP="00225E7B">
            <w:pPr>
              <w:rPr>
                <w:sz w:val="18"/>
                <w:szCs w:val="18"/>
                <w:lang w:val="en-US"/>
              </w:rPr>
            </w:pPr>
            <w:r w:rsidRPr="009355EB">
              <w:rPr>
                <w:sz w:val="18"/>
                <w:szCs w:val="18"/>
                <w:lang w:val="en-US"/>
              </w:rPr>
              <w:lastRenderedPageBreak/>
              <w:t>USA/ English</w:t>
            </w:r>
          </w:p>
        </w:tc>
        <w:tc>
          <w:tcPr>
            <w:tcW w:w="737" w:type="dxa"/>
          </w:tcPr>
          <w:p w14:paraId="5CDAE716"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54E02A61" w14:textId="77777777" w:rsidR="00972270" w:rsidRPr="009355EB" w:rsidRDefault="00972270" w:rsidP="00225E7B">
            <w:pPr>
              <w:rPr>
                <w:sz w:val="18"/>
                <w:szCs w:val="18"/>
                <w:lang w:val="en-US"/>
              </w:rPr>
            </w:pPr>
            <w:r w:rsidRPr="009355EB">
              <w:rPr>
                <w:sz w:val="18"/>
                <w:szCs w:val="18"/>
                <w:lang w:val="en-US"/>
              </w:rPr>
              <w:t>Struct V</w:t>
            </w:r>
          </w:p>
        </w:tc>
        <w:tc>
          <w:tcPr>
            <w:tcW w:w="1560" w:type="dxa"/>
          </w:tcPr>
          <w:p w14:paraId="36C6C0F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1E511D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4BE9CCE7"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6366A06C" w14:textId="77777777" w:rsidR="00972270" w:rsidRPr="009355EB" w:rsidRDefault="00972270" w:rsidP="00225E7B">
            <w:pPr>
              <w:rPr>
                <w:sz w:val="18"/>
                <w:szCs w:val="18"/>
                <w:lang w:val="en-US"/>
              </w:rPr>
            </w:pPr>
            <w:r w:rsidRPr="009355EB">
              <w:rPr>
                <w:sz w:val="18"/>
                <w:szCs w:val="18"/>
                <w:lang w:val="en-US"/>
              </w:rPr>
              <w:t>Psychology; outpatients with depression; treated with CBT</w:t>
            </w:r>
          </w:p>
        </w:tc>
        <w:tc>
          <w:tcPr>
            <w:tcW w:w="708" w:type="dxa"/>
          </w:tcPr>
          <w:p w14:paraId="73252C4B" w14:textId="77777777" w:rsidR="00972270" w:rsidRPr="009355EB" w:rsidRDefault="00972270" w:rsidP="00225E7B">
            <w:pPr>
              <w:jc w:val="right"/>
              <w:rPr>
                <w:sz w:val="18"/>
                <w:szCs w:val="18"/>
                <w:lang w:val="en-US"/>
              </w:rPr>
            </w:pPr>
            <w:r w:rsidRPr="009355EB">
              <w:rPr>
                <w:sz w:val="18"/>
                <w:szCs w:val="18"/>
                <w:lang w:val="en-US"/>
              </w:rPr>
              <w:t>P 94</w:t>
            </w:r>
          </w:p>
          <w:p w14:paraId="74212A03" w14:textId="77777777" w:rsidR="00972270" w:rsidRPr="009355EB" w:rsidRDefault="00972270" w:rsidP="00225E7B">
            <w:pPr>
              <w:jc w:val="right"/>
              <w:rPr>
                <w:sz w:val="18"/>
                <w:szCs w:val="18"/>
                <w:lang w:val="en-US"/>
              </w:rPr>
            </w:pPr>
            <w:r w:rsidRPr="009355EB">
              <w:rPr>
                <w:sz w:val="18"/>
                <w:szCs w:val="18"/>
                <w:lang w:val="en-US"/>
              </w:rPr>
              <w:t>T 4</w:t>
            </w:r>
          </w:p>
          <w:p w14:paraId="37559D2B" w14:textId="77777777" w:rsidR="00972270" w:rsidRPr="009355EB" w:rsidRDefault="00972270" w:rsidP="00225E7B">
            <w:pPr>
              <w:jc w:val="right"/>
              <w:rPr>
                <w:sz w:val="18"/>
                <w:szCs w:val="18"/>
                <w:lang w:val="en-US"/>
              </w:rPr>
            </w:pPr>
            <w:r w:rsidRPr="009355EB">
              <w:rPr>
                <w:sz w:val="18"/>
                <w:szCs w:val="18"/>
                <w:lang w:val="en-US"/>
              </w:rPr>
              <w:t>O 2</w:t>
            </w:r>
          </w:p>
        </w:tc>
        <w:tc>
          <w:tcPr>
            <w:tcW w:w="851" w:type="dxa"/>
          </w:tcPr>
          <w:p w14:paraId="6A7B39A2" w14:textId="77777777" w:rsidR="00972270" w:rsidRPr="009355EB" w:rsidRDefault="00972270" w:rsidP="00225E7B">
            <w:pPr>
              <w:jc w:val="right"/>
              <w:rPr>
                <w:sz w:val="18"/>
                <w:szCs w:val="18"/>
                <w:lang w:val="en-US"/>
              </w:rPr>
            </w:pPr>
            <w:r w:rsidRPr="009355EB">
              <w:rPr>
                <w:sz w:val="18"/>
                <w:szCs w:val="18"/>
                <w:lang w:val="en-US"/>
              </w:rPr>
              <w:t xml:space="preserve"> 76 %</w:t>
            </w:r>
          </w:p>
          <w:p w14:paraId="145EF2D7" w14:textId="77777777" w:rsidR="00972270" w:rsidRPr="009355EB" w:rsidRDefault="00972270" w:rsidP="00225E7B">
            <w:pPr>
              <w:jc w:val="right"/>
              <w:rPr>
                <w:sz w:val="18"/>
                <w:szCs w:val="18"/>
                <w:lang w:val="en-US"/>
              </w:rPr>
            </w:pPr>
            <w:r w:rsidRPr="009355EB">
              <w:rPr>
                <w:sz w:val="18"/>
                <w:szCs w:val="18"/>
                <w:lang w:val="en-US"/>
              </w:rPr>
              <w:t>--</w:t>
            </w:r>
          </w:p>
          <w:p w14:paraId="1996E6AB"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D1BE950" w14:textId="77777777" w:rsidR="00972270" w:rsidRPr="009355EB" w:rsidRDefault="00972270" w:rsidP="00225E7B">
            <w:pPr>
              <w:jc w:val="right"/>
              <w:rPr>
                <w:sz w:val="18"/>
                <w:szCs w:val="18"/>
                <w:lang w:val="en-US"/>
              </w:rPr>
            </w:pPr>
            <w:r w:rsidRPr="009355EB">
              <w:rPr>
                <w:sz w:val="18"/>
                <w:szCs w:val="18"/>
                <w:lang w:val="en-US"/>
              </w:rPr>
              <w:t xml:space="preserve"> 39.0 (--)</w:t>
            </w:r>
          </w:p>
          <w:p w14:paraId="42D28EEF" w14:textId="77777777" w:rsidR="00972270" w:rsidRPr="009355EB" w:rsidRDefault="00972270" w:rsidP="00225E7B">
            <w:pPr>
              <w:jc w:val="right"/>
              <w:rPr>
                <w:sz w:val="18"/>
                <w:szCs w:val="18"/>
                <w:lang w:val="en-US"/>
              </w:rPr>
            </w:pPr>
            <w:r w:rsidRPr="009355EB">
              <w:rPr>
                <w:sz w:val="18"/>
                <w:szCs w:val="18"/>
                <w:lang w:val="en-US"/>
              </w:rPr>
              <w:t xml:space="preserve"> 44.0 (--)</w:t>
            </w:r>
          </w:p>
          <w:p w14:paraId="22C23DBE" w14:textId="77777777" w:rsidR="00972270" w:rsidRPr="009355EB" w:rsidRDefault="00972270" w:rsidP="00225E7B">
            <w:pPr>
              <w:jc w:val="right"/>
              <w:rPr>
                <w:sz w:val="18"/>
                <w:szCs w:val="18"/>
                <w:lang w:val="en-US"/>
              </w:rPr>
            </w:pPr>
            <w:r w:rsidRPr="009355EB">
              <w:rPr>
                <w:sz w:val="18"/>
                <w:szCs w:val="18"/>
                <w:lang w:val="en-US"/>
              </w:rPr>
              <w:t xml:space="preserve"> -- (--)</w:t>
            </w:r>
          </w:p>
        </w:tc>
      </w:tr>
      <w:tr w:rsidR="00972270" w:rsidRPr="009355EB" w14:paraId="2860CE24" w14:textId="77777777" w:rsidTr="00225E7B">
        <w:trPr>
          <w:trHeight w:val="1025"/>
        </w:trPr>
        <w:tc>
          <w:tcPr>
            <w:tcW w:w="1419" w:type="dxa"/>
            <w:vMerge w:val="restart"/>
          </w:tcPr>
          <w:p w14:paraId="4E32B29D" w14:textId="77777777" w:rsidR="00972270" w:rsidRPr="009355EB" w:rsidRDefault="00972270" w:rsidP="00225E7B">
            <w:pPr>
              <w:rPr>
                <w:sz w:val="18"/>
                <w:szCs w:val="18"/>
                <w:lang w:val="en-US"/>
              </w:rPr>
            </w:pPr>
            <w:bookmarkStart w:id="7" w:name="_Hlk7788926"/>
            <w:r w:rsidRPr="009355EB">
              <w:rPr>
                <w:sz w:val="18"/>
                <w:szCs w:val="18"/>
                <w:lang w:val="en-US"/>
              </w:rPr>
              <w:t>Cecero (2001)</w:t>
            </w:r>
            <w:bookmarkEnd w:id="7"/>
          </w:p>
        </w:tc>
        <w:tc>
          <w:tcPr>
            <w:tcW w:w="1388" w:type="dxa"/>
          </w:tcPr>
          <w:p w14:paraId="09FB1704" w14:textId="77777777" w:rsidR="00972270" w:rsidRPr="009355EB" w:rsidRDefault="00972270" w:rsidP="00225E7B">
            <w:pPr>
              <w:rPr>
                <w:sz w:val="18"/>
                <w:szCs w:val="18"/>
                <w:lang w:val="en-US"/>
              </w:rPr>
            </w:pPr>
            <w:r w:rsidRPr="009355EB">
              <w:rPr>
                <w:sz w:val="18"/>
                <w:szCs w:val="18"/>
                <w:lang w:val="en-US"/>
              </w:rPr>
              <w:t>WAI-O</w:t>
            </w:r>
          </w:p>
          <w:p w14:paraId="00AEB01A" w14:textId="77777777" w:rsidR="00972270" w:rsidRPr="009355EB" w:rsidRDefault="00972270" w:rsidP="00225E7B">
            <w:pPr>
              <w:jc w:val="right"/>
              <w:rPr>
                <w:sz w:val="18"/>
                <w:szCs w:val="18"/>
                <w:lang w:val="en-US"/>
              </w:rPr>
            </w:pPr>
            <w:r w:rsidRPr="009355EB">
              <w:rPr>
                <w:sz w:val="18"/>
                <w:szCs w:val="18"/>
                <w:lang w:val="en-US"/>
              </w:rPr>
              <w:t xml:space="preserve">Bond, 12 </w:t>
            </w:r>
          </w:p>
          <w:p w14:paraId="48A67909" w14:textId="77777777" w:rsidR="00972270" w:rsidRPr="009355EB" w:rsidRDefault="00972270" w:rsidP="00225E7B">
            <w:pPr>
              <w:jc w:val="right"/>
              <w:rPr>
                <w:sz w:val="18"/>
                <w:szCs w:val="18"/>
                <w:lang w:val="en-US"/>
              </w:rPr>
            </w:pPr>
            <w:r w:rsidRPr="009355EB">
              <w:rPr>
                <w:sz w:val="18"/>
                <w:szCs w:val="18"/>
                <w:lang w:val="en-US"/>
              </w:rPr>
              <w:t xml:space="preserve">Goal, 12 </w:t>
            </w:r>
          </w:p>
          <w:p w14:paraId="357E32D3"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4570A4D0"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0D6FA971"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0FC3FA6B" w14:textId="77777777" w:rsidR="00972270" w:rsidRPr="009355EB" w:rsidRDefault="00972270" w:rsidP="00225E7B">
            <w:pPr>
              <w:rPr>
                <w:sz w:val="18"/>
                <w:szCs w:val="18"/>
                <w:lang w:val="en-US"/>
              </w:rPr>
            </w:pPr>
            <w:r w:rsidRPr="009355EB">
              <w:rPr>
                <w:sz w:val="18"/>
                <w:szCs w:val="18"/>
                <w:lang w:val="en-US"/>
              </w:rPr>
              <w:t>Int C</w:t>
            </w:r>
          </w:p>
          <w:p w14:paraId="6C6A8E58" w14:textId="77777777" w:rsidR="00972270" w:rsidRPr="009355EB" w:rsidRDefault="00972270" w:rsidP="00225E7B">
            <w:pPr>
              <w:rPr>
                <w:sz w:val="18"/>
                <w:szCs w:val="18"/>
                <w:lang w:val="en-US"/>
              </w:rPr>
            </w:pPr>
            <w:r w:rsidRPr="009355EB">
              <w:rPr>
                <w:sz w:val="18"/>
                <w:szCs w:val="18"/>
                <w:lang w:val="en-US"/>
              </w:rPr>
              <w:t xml:space="preserve">Reliab </w:t>
            </w:r>
          </w:p>
          <w:p w14:paraId="4EE3BE01"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11FD05E8"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32D84B1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2EC52824" w14:textId="77777777" w:rsidR="00972270" w:rsidRPr="009355EB" w:rsidRDefault="00972270" w:rsidP="00225E7B">
            <w:pPr>
              <w:jc w:val="right"/>
              <w:rPr>
                <w:sz w:val="18"/>
                <w:szCs w:val="18"/>
                <w:lang w:val="en-US"/>
              </w:rPr>
            </w:pPr>
            <w:r w:rsidRPr="009355EB">
              <w:rPr>
                <w:sz w:val="18"/>
                <w:szCs w:val="18"/>
                <w:lang w:val="en-US"/>
              </w:rPr>
              <w:t xml:space="preserve">Bond 4.2 (1.1) </w:t>
            </w:r>
          </w:p>
          <w:p w14:paraId="5CA1B9CE" w14:textId="77777777" w:rsidR="00972270" w:rsidRPr="009355EB" w:rsidRDefault="00972270" w:rsidP="00225E7B">
            <w:pPr>
              <w:jc w:val="right"/>
              <w:rPr>
                <w:sz w:val="18"/>
                <w:szCs w:val="18"/>
                <w:lang w:val="en-US"/>
              </w:rPr>
            </w:pPr>
            <w:r w:rsidRPr="009355EB">
              <w:rPr>
                <w:sz w:val="18"/>
                <w:szCs w:val="18"/>
                <w:lang w:val="en-US"/>
              </w:rPr>
              <w:t>Goal 4.3 (1.0)</w:t>
            </w:r>
          </w:p>
          <w:p w14:paraId="4361EDAD" w14:textId="77777777" w:rsidR="00972270" w:rsidRPr="009355EB" w:rsidRDefault="00972270" w:rsidP="00225E7B">
            <w:pPr>
              <w:jc w:val="right"/>
              <w:rPr>
                <w:sz w:val="18"/>
                <w:szCs w:val="18"/>
                <w:lang w:val="en-US"/>
              </w:rPr>
            </w:pPr>
            <w:r w:rsidRPr="009355EB">
              <w:rPr>
                <w:sz w:val="18"/>
                <w:szCs w:val="18"/>
                <w:lang w:val="en-US"/>
              </w:rPr>
              <w:t xml:space="preserve">Task 4.4 (1.1) </w:t>
            </w:r>
          </w:p>
          <w:p w14:paraId="1EE7D786" w14:textId="77777777" w:rsidR="00972270" w:rsidRPr="009355EB" w:rsidRDefault="00972270" w:rsidP="00225E7B">
            <w:pPr>
              <w:jc w:val="right"/>
              <w:rPr>
                <w:sz w:val="18"/>
                <w:szCs w:val="18"/>
                <w:lang w:val="en-US"/>
              </w:rPr>
            </w:pPr>
            <w:r w:rsidRPr="009355EB">
              <w:rPr>
                <w:sz w:val="18"/>
                <w:szCs w:val="18"/>
                <w:lang w:val="en-US"/>
              </w:rPr>
              <w:t xml:space="preserve">Total 4.3 (1.0) </w:t>
            </w:r>
          </w:p>
        </w:tc>
        <w:tc>
          <w:tcPr>
            <w:tcW w:w="3573" w:type="dxa"/>
            <w:vMerge w:val="restart"/>
          </w:tcPr>
          <w:p w14:paraId="3F43E2B5" w14:textId="77777777" w:rsidR="00972270" w:rsidRPr="009355EB" w:rsidRDefault="00972270" w:rsidP="00225E7B">
            <w:pPr>
              <w:rPr>
                <w:sz w:val="18"/>
                <w:szCs w:val="18"/>
                <w:lang w:val="en-US"/>
              </w:rPr>
            </w:pPr>
            <w:r w:rsidRPr="009355EB">
              <w:rPr>
                <w:sz w:val="18"/>
                <w:szCs w:val="18"/>
                <w:lang w:val="en-US"/>
              </w:rPr>
              <w:t>Psychology; patients with addiction problems; treated with CBT, TSF, or clinical management</w:t>
            </w:r>
          </w:p>
        </w:tc>
        <w:tc>
          <w:tcPr>
            <w:tcW w:w="708" w:type="dxa"/>
          </w:tcPr>
          <w:p w14:paraId="2A5D07FB" w14:textId="77777777" w:rsidR="00972270" w:rsidRPr="009355EB" w:rsidRDefault="00972270" w:rsidP="00225E7B">
            <w:pPr>
              <w:jc w:val="right"/>
              <w:rPr>
                <w:sz w:val="18"/>
                <w:szCs w:val="18"/>
                <w:lang w:val="en-US"/>
              </w:rPr>
            </w:pPr>
            <w:r w:rsidRPr="009355EB">
              <w:rPr>
                <w:sz w:val="18"/>
                <w:szCs w:val="18"/>
                <w:lang w:val="en-US"/>
              </w:rPr>
              <w:t>O 6</w:t>
            </w:r>
          </w:p>
        </w:tc>
        <w:tc>
          <w:tcPr>
            <w:tcW w:w="851" w:type="dxa"/>
          </w:tcPr>
          <w:p w14:paraId="4E07F3F0" w14:textId="77777777" w:rsidR="00972270" w:rsidRPr="009355EB" w:rsidRDefault="00972270" w:rsidP="00225E7B">
            <w:pPr>
              <w:jc w:val="right"/>
              <w:rPr>
                <w:sz w:val="18"/>
                <w:szCs w:val="18"/>
                <w:lang w:val="en-US"/>
              </w:rPr>
            </w:pPr>
            <w:r w:rsidRPr="009355EB">
              <w:rPr>
                <w:sz w:val="18"/>
                <w:szCs w:val="18"/>
                <w:lang w:val="en-US"/>
              </w:rPr>
              <w:t xml:space="preserve"> 83%</w:t>
            </w:r>
          </w:p>
        </w:tc>
        <w:tc>
          <w:tcPr>
            <w:tcW w:w="992" w:type="dxa"/>
          </w:tcPr>
          <w:p w14:paraId="22260A2B"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1B64E45" w14:textId="77777777" w:rsidTr="00225E7B">
        <w:trPr>
          <w:trHeight w:val="1025"/>
        </w:trPr>
        <w:tc>
          <w:tcPr>
            <w:tcW w:w="1419" w:type="dxa"/>
            <w:vMerge/>
          </w:tcPr>
          <w:p w14:paraId="24D10F99" w14:textId="77777777" w:rsidR="00972270" w:rsidRPr="009355EB" w:rsidRDefault="00972270" w:rsidP="00225E7B">
            <w:pPr>
              <w:rPr>
                <w:sz w:val="18"/>
                <w:szCs w:val="18"/>
                <w:lang w:val="en-US"/>
              </w:rPr>
            </w:pPr>
          </w:p>
        </w:tc>
        <w:tc>
          <w:tcPr>
            <w:tcW w:w="1388" w:type="dxa"/>
          </w:tcPr>
          <w:p w14:paraId="0350363B" w14:textId="77777777" w:rsidR="00972270" w:rsidRPr="009355EB" w:rsidRDefault="00972270" w:rsidP="00225E7B">
            <w:pPr>
              <w:rPr>
                <w:sz w:val="18"/>
                <w:szCs w:val="18"/>
                <w:lang w:val="en-US"/>
              </w:rPr>
            </w:pPr>
            <w:r w:rsidRPr="009355EB">
              <w:rPr>
                <w:sz w:val="18"/>
                <w:szCs w:val="18"/>
                <w:lang w:val="en-US"/>
              </w:rPr>
              <w:t>WAI-P</w:t>
            </w:r>
          </w:p>
          <w:p w14:paraId="373D1A26" w14:textId="77777777" w:rsidR="00972270" w:rsidRPr="009355EB" w:rsidRDefault="00972270" w:rsidP="00225E7B">
            <w:pPr>
              <w:jc w:val="right"/>
              <w:rPr>
                <w:sz w:val="18"/>
                <w:szCs w:val="18"/>
                <w:lang w:val="en-US"/>
              </w:rPr>
            </w:pPr>
            <w:r w:rsidRPr="009355EB">
              <w:rPr>
                <w:sz w:val="18"/>
                <w:szCs w:val="18"/>
                <w:lang w:val="en-US"/>
              </w:rPr>
              <w:t>Bond, 12</w:t>
            </w:r>
          </w:p>
          <w:p w14:paraId="3E20FDCC" w14:textId="77777777" w:rsidR="00972270" w:rsidRPr="009355EB" w:rsidRDefault="00972270" w:rsidP="00225E7B">
            <w:pPr>
              <w:jc w:val="right"/>
              <w:rPr>
                <w:sz w:val="18"/>
                <w:szCs w:val="18"/>
                <w:lang w:val="en-US"/>
              </w:rPr>
            </w:pPr>
            <w:r w:rsidRPr="009355EB">
              <w:rPr>
                <w:sz w:val="18"/>
                <w:szCs w:val="18"/>
                <w:lang w:val="en-US"/>
              </w:rPr>
              <w:t xml:space="preserve"> Goal, 12 </w:t>
            </w:r>
          </w:p>
          <w:p w14:paraId="12B54B5C"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5018D081" w14:textId="77777777" w:rsidR="00972270" w:rsidRPr="009355EB" w:rsidRDefault="00972270" w:rsidP="00225E7B">
            <w:pPr>
              <w:rPr>
                <w:sz w:val="18"/>
                <w:szCs w:val="18"/>
                <w:lang w:val="en-US"/>
              </w:rPr>
            </w:pPr>
          </w:p>
        </w:tc>
        <w:tc>
          <w:tcPr>
            <w:tcW w:w="737" w:type="dxa"/>
            <w:vMerge/>
          </w:tcPr>
          <w:p w14:paraId="6303B4A9" w14:textId="77777777" w:rsidR="00972270" w:rsidRPr="009355EB" w:rsidRDefault="00972270" w:rsidP="00225E7B">
            <w:pPr>
              <w:rPr>
                <w:sz w:val="18"/>
                <w:szCs w:val="18"/>
                <w:lang w:val="en-US"/>
              </w:rPr>
            </w:pPr>
          </w:p>
        </w:tc>
        <w:tc>
          <w:tcPr>
            <w:tcW w:w="1105" w:type="dxa"/>
            <w:vMerge/>
          </w:tcPr>
          <w:p w14:paraId="2036A265" w14:textId="77777777" w:rsidR="00972270" w:rsidRPr="009355EB" w:rsidRDefault="00972270" w:rsidP="00225E7B">
            <w:pPr>
              <w:rPr>
                <w:sz w:val="18"/>
                <w:szCs w:val="18"/>
                <w:lang w:val="en-US"/>
              </w:rPr>
            </w:pPr>
          </w:p>
        </w:tc>
        <w:tc>
          <w:tcPr>
            <w:tcW w:w="1560" w:type="dxa"/>
            <w:vMerge/>
          </w:tcPr>
          <w:p w14:paraId="6B00BEDA" w14:textId="77777777" w:rsidR="00972270" w:rsidRPr="009355EB" w:rsidRDefault="00972270" w:rsidP="00225E7B">
            <w:pPr>
              <w:jc w:val="right"/>
              <w:rPr>
                <w:color w:val="000000" w:themeColor="text1"/>
                <w:sz w:val="18"/>
                <w:szCs w:val="18"/>
                <w:lang w:val="en-US"/>
              </w:rPr>
            </w:pPr>
          </w:p>
        </w:tc>
        <w:tc>
          <w:tcPr>
            <w:tcW w:w="1417" w:type="dxa"/>
          </w:tcPr>
          <w:p w14:paraId="16A699F3" w14:textId="77777777" w:rsidR="00972270" w:rsidRPr="009355EB" w:rsidRDefault="00972270" w:rsidP="00225E7B">
            <w:pPr>
              <w:jc w:val="right"/>
              <w:rPr>
                <w:sz w:val="18"/>
                <w:szCs w:val="18"/>
                <w:lang w:val="en-US"/>
              </w:rPr>
            </w:pPr>
            <w:r w:rsidRPr="009355EB">
              <w:rPr>
                <w:sz w:val="18"/>
                <w:szCs w:val="18"/>
                <w:lang w:val="en-US"/>
              </w:rPr>
              <w:t xml:space="preserve">Bond 5.7 (1.0) </w:t>
            </w:r>
          </w:p>
          <w:p w14:paraId="106CB05C" w14:textId="77777777" w:rsidR="00972270" w:rsidRPr="009355EB" w:rsidRDefault="00972270" w:rsidP="00225E7B">
            <w:pPr>
              <w:jc w:val="right"/>
              <w:rPr>
                <w:sz w:val="18"/>
                <w:szCs w:val="18"/>
                <w:lang w:val="en-US"/>
              </w:rPr>
            </w:pPr>
            <w:r w:rsidRPr="009355EB">
              <w:rPr>
                <w:sz w:val="18"/>
                <w:szCs w:val="18"/>
                <w:lang w:val="en-US"/>
              </w:rPr>
              <w:t xml:space="preserve">Goal 5.7 (0.8) </w:t>
            </w:r>
          </w:p>
          <w:p w14:paraId="34B66BED" w14:textId="77777777" w:rsidR="00972270" w:rsidRPr="009355EB" w:rsidRDefault="00972270" w:rsidP="00225E7B">
            <w:pPr>
              <w:jc w:val="right"/>
              <w:rPr>
                <w:sz w:val="18"/>
                <w:szCs w:val="18"/>
                <w:lang w:val="en-US"/>
              </w:rPr>
            </w:pPr>
            <w:r w:rsidRPr="009355EB">
              <w:rPr>
                <w:sz w:val="18"/>
                <w:szCs w:val="18"/>
                <w:lang w:val="en-US"/>
              </w:rPr>
              <w:t xml:space="preserve">Task 5.8 (0.9) </w:t>
            </w:r>
          </w:p>
          <w:p w14:paraId="555726E8" w14:textId="77777777" w:rsidR="00972270" w:rsidRPr="009355EB" w:rsidRDefault="00972270" w:rsidP="00225E7B">
            <w:pPr>
              <w:jc w:val="right"/>
              <w:rPr>
                <w:sz w:val="18"/>
                <w:szCs w:val="18"/>
                <w:lang w:val="en-US"/>
              </w:rPr>
            </w:pPr>
            <w:r w:rsidRPr="009355EB">
              <w:rPr>
                <w:sz w:val="18"/>
                <w:szCs w:val="18"/>
                <w:lang w:val="en-US"/>
              </w:rPr>
              <w:t>Total 5.7 (0.8)</w:t>
            </w:r>
          </w:p>
        </w:tc>
        <w:tc>
          <w:tcPr>
            <w:tcW w:w="3573" w:type="dxa"/>
            <w:vMerge/>
          </w:tcPr>
          <w:p w14:paraId="0B7C7AE2" w14:textId="77777777" w:rsidR="00972270" w:rsidRPr="009355EB" w:rsidRDefault="00972270" w:rsidP="00225E7B">
            <w:pPr>
              <w:rPr>
                <w:sz w:val="18"/>
                <w:szCs w:val="18"/>
                <w:lang w:val="en-US"/>
              </w:rPr>
            </w:pPr>
          </w:p>
        </w:tc>
        <w:tc>
          <w:tcPr>
            <w:tcW w:w="708" w:type="dxa"/>
          </w:tcPr>
          <w:p w14:paraId="4182F975" w14:textId="77777777" w:rsidR="00972270" w:rsidRPr="009355EB" w:rsidRDefault="00972270" w:rsidP="00225E7B">
            <w:pPr>
              <w:jc w:val="right"/>
              <w:rPr>
                <w:sz w:val="18"/>
                <w:szCs w:val="18"/>
                <w:lang w:val="en-US"/>
              </w:rPr>
            </w:pPr>
            <w:r w:rsidRPr="009355EB">
              <w:rPr>
                <w:sz w:val="18"/>
                <w:szCs w:val="18"/>
                <w:lang w:val="en-US"/>
              </w:rPr>
              <w:t>P 60</w:t>
            </w:r>
          </w:p>
        </w:tc>
        <w:tc>
          <w:tcPr>
            <w:tcW w:w="851" w:type="dxa"/>
          </w:tcPr>
          <w:p w14:paraId="58A8D0AC" w14:textId="77777777" w:rsidR="00972270" w:rsidRPr="009355EB" w:rsidRDefault="00972270" w:rsidP="00225E7B">
            <w:pPr>
              <w:jc w:val="right"/>
              <w:rPr>
                <w:sz w:val="18"/>
                <w:szCs w:val="18"/>
                <w:lang w:val="en-US"/>
              </w:rPr>
            </w:pPr>
            <w:r w:rsidRPr="009355EB">
              <w:rPr>
                <w:sz w:val="18"/>
                <w:szCs w:val="18"/>
                <w:lang w:val="en-US"/>
              </w:rPr>
              <w:t xml:space="preserve"> 25 %</w:t>
            </w:r>
          </w:p>
          <w:p w14:paraId="5F5A4826" w14:textId="77777777" w:rsidR="00972270" w:rsidRPr="009355EB" w:rsidRDefault="00972270" w:rsidP="00225E7B">
            <w:pPr>
              <w:jc w:val="right"/>
              <w:rPr>
                <w:sz w:val="18"/>
                <w:szCs w:val="18"/>
                <w:lang w:val="en-US"/>
              </w:rPr>
            </w:pPr>
          </w:p>
        </w:tc>
        <w:tc>
          <w:tcPr>
            <w:tcW w:w="992" w:type="dxa"/>
          </w:tcPr>
          <w:p w14:paraId="258EC8B3"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68DC22E" w14:textId="77777777" w:rsidTr="00225E7B">
        <w:trPr>
          <w:trHeight w:val="933"/>
        </w:trPr>
        <w:tc>
          <w:tcPr>
            <w:tcW w:w="1419" w:type="dxa"/>
            <w:vMerge/>
          </w:tcPr>
          <w:p w14:paraId="79E5A5B3" w14:textId="77777777" w:rsidR="00972270" w:rsidRPr="009355EB" w:rsidRDefault="00972270" w:rsidP="00225E7B">
            <w:pPr>
              <w:rPr>
                <w:sz w:val="18"/>
                <w:szCs w:val="18"/>
                <w:lang w:val="en-US"/>
              </w:rPr>
            </w:pPr>
          </w:p>
        </w:tc>
        <w:tc>
          <w:tcPr>
            <w:tcW w:w="1388" w:type="dxa"/>
          </w:tcPr>
          <w:p w14:paraId="7A12AEF2" w14:textId="77777777" w:rsidR="00972270" w:rsidRPr="009355EB" w:rsidRDefault="00972270" w:rsidP="00225E7B">
            <w:pPr>
              <w:rPr>
                <w:sz w:val="18"/>
                <w:szCs w:val="18"/>
                <w:lang w:val="en-US"/>
              </w:rPr>
            </w:pPr>
            <w:r w:rsidRPr="009355EB">
              <w:rPr>
                <w:sz w:val="18"/>
                <w:szCs w:val="18"/>
                <w:lang w:val="en-US"/>
              </w:rPr>
              <w:t>WAI-T</w:t>
            </w:r>
          </w:p>
          <w:p w14:paraId="39CE81E9" w14:textId="77777777" w:rsidR="00972270" w:rsidRPr="009355EB" w:rsidRDefault="00972270" w:rsidP="00225E7B">
            <w:pPr>
              <w:jc w:val="right"/>
              <w:rPr>
                <w:sz w:val="18"/>
                <w:szCs w:val="18"/>
                <w:lang w:val="en-US"/>
              </w:rPr>
            </w:pPr>
            <w:r w:rsidRPr="009355EB">
              <w:rPr>
                <w:sz w:val="18"/>
                <w:szCs w:val="18"/>
                <w:lang w:val="en-US"/>
              </w:rPr>
              <w:t xml:space="preserve">Bond, 12 </w:t>
            </w:r>
          </w:p>
          <w:p w14:paraId="425A9532" w14:textId="77777777" w:rsidR="00972270" w:rsidRPr="009355EB" w:rsidRDefault="00972270" w:rsidP="00225E7B">
            <w:pPr>
              <w:jc w:val="right"/>
              <w:rPr>
                <w:sz w:val="18"/>
                <w:szCs w:val="18"/>
                <w:lang w:val="en-US"/>
              </w:rPr>
            </w:pPr>
            <w:r w:rsidRPr="009355EB">
              <w:rPr>
                <w:sz w:val="18"/>
                <w:szCs w:val="18"/>
                <w:lang w:val="en-US"/>
              </w:rPr>
              <w:t>Goal, 12</w:t>
            </w:r>
          </w:p>
          <w:p w14:paraId="281A78EE"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1A9E0D2B" w14:textId="77777777" w:rsidR="00972270" w:rsidRPr="009355EB" w:rsidRDefault="00972270" w:rsidP="00225E7B">
            <w:pPr>
              <w:rPr>
                <w:sz w:val="18"/>
                <w:szCs w:val="18"/>
                <w:lang w:val="en-US"/>
              </w:rPr>
            </w:pPr>
          </w:p>
        </w:tc>
        <w:tc>
          <w:tcPr>
            <w:tcW w:w="737" w:type="dxa"/>
            <w:vMerge/>
          </w:tcPr>
          <w:p w14:paraId="3C6BE1C5" w14:textId="77777777" w:rsidR="00972270" w:rsidRPr="009355EB" w:rsidRDefault="00972270" w:rsidP="00225E7B">
            <w:pPr>
              <w:rPr>
                <w:sz w:val="18"/>
                <w:szCs w:val="18"/>
                <w:lang w:val="en-US"/>
              </w:rPr>
            </w:pPr>
          </w:p>
        </w:tc>
        <w:tc>
          <w:tcPr>
            <w:tcW w:w="1105" w:type="dxa"/>
            <w:vMerge/>
          </w:tcPr>
          <w:p w14:paraId="11C1106C" w14:textId="77777777" w:rsidR="00972270" w:rsidRPr="009355EB" w:rsidRDefault="00972270" w:rsidP="00225E7B">
            <w:pPr>
              <w:rPr>
                <w:sz w:val="18"/>
                <w:szCs w:val="18"/>
                <w:lang w:val="en-US"/>
              </w:rPr>
            </w:pPr>
          </w:p>
        </w:tc>
        <w:tc>
          <w:tcPr>
            <w:tcW w:w="1560" w:type="dxa"/>
            <w:vMerge/>
          </w:tcPr>
          <w:p w14:paraId="369FA825" w14:textId="77777777" w:rsidR="00972270" w:rsidRPr="009355EB" w:rsidRDefault="00972270" w:rsidP="00225E7B">
            <w:pPr>
              <w:jc w:val="right"/>
              <w:rPr>
                <w:color w:val="000000" w:themeColor="text1"/>
                <w:sz w:val="18"/>
                <w:szCs w:val="18"/>
                <w:lang w:val="en-US"/>
              </w:rPr>
            </w:pPr>
          </w:p>
        </w:tc>
        <w:tc>
          <w:tcPr>
            <w:tcW w:w="1417" w:type="dxa"/>
          </w:tcPr>
          <w:p w14:paraId="26027407" w14:textId="77777777" w:rsidR="00972270" w:rsidRPr="009355EB" w:rsidRDefault="00972270" w:rsidP="00225E7B">
            <w:pPr>
              <w:jc w:val="right"/>
              <w:rPr>
                <w:sz w:val="18"/>
                <w:szCs w:val="18"/>
                <w:lang w:val="en-US"/>
              </w:rPr>
            </w:pPr>
            <w:r w:rsidRPr="009355EB">
              <w:rPr>
                <w:sz w:val="18"/>
                <w:szCs w:val="18"/>
                <w:lang w:val="en-US"/>
              </w:rPr>
              <w:t>Bond 5.1 (0.5) Goal 5.1 (0.7)</w:t>
            </w:r>
          </w:p>
          <w:p w14:paraId="4729E930" w14:textId="77777777" w:rsidR="00972270" w:rsidRPr="009355EB" w:rsidRDefault="00972270" w:rsidP="00225E7B">
            <w:pPr>
              <w:jc w:val="right"/>
              <w:rPr>
                <w:sz w:val="18"/>
                <w:szCs w:val="18"/>
                <w:lang w:val="en-US"/>
              </w:rPr>
            </w:pPr>
            <w:r w:rsidRPr="009355EB">
              <w:rPr>
                <w:sz w:val="18"/>
                <w:szCs w:val="18"/>
                <w:lang w:val="en-US"/>
              </w:rPr>
              <w:t xml:space="preserve">Task 5.2 (0.6) Total 5.1 (0.6)  </w:t>
            </w:r>
          </w:p>
        </w:tc>
        <w:tc>
          <w:tcPr>
            <w:tcW w:w="3573" w:type="dxa"/>
            <w:vMerge/>
          </w:tcPr>
          <w:p w14:paraId="2DE3BC91" w14:textId="77777777" w:rsidR="00972270" w:rsidRPr="009355EB" w:rsidRDefault="00972270" w:rsidP="00225E7B">
            <w:pPr>
              <w:rPr>
                <w:sz w:val="18"/>
                <w:szCs w:val="18"/>
                <w:lang w:val="en-US"/>
              </w:rPr>
            </w:pPr>
          </w:p>
        </w:tc>
        <w:tc>
          <w:tcPr>
            <w:tcW w:w="708" w:type="dxa"/>
          </w:tcPr>
          <w:p w14:paraId="14C5D042" w14:textId="77777777" w:rsidR="00972270" w:rsidRPr="009355EB" w:rsidRDefault="00972270" w:rsidP="00225E7B">
            <w:pPr>
              <w:jc w:val="right"/>
              <w:rPr>
                <w:sz w:val="18"/>
                <w:szCs w:val="18"/>
                <w:lang w:val="en-US"/>
              </w:rPr>
            </w:pPr>
            <w:r w:rsidRPr="009355EB">
              <w:rPr>
                <w:sz w:val="18"/>
                <w:szCs w:val="18"/>
                <w:lang w:val="en-US"/>
              </w:rPr>
              <w:t>T 11</w:t>
            </w:r>
          </w:p>
        </w:tc>
        <w:tc>
          <w:tcPr>
            <w:tcW w:w="851" w:type="dxa"/>
          </w:tcPr>
          <w:p w14:paraId="03D335B1" w14:textId="77777777" w:rsidR="00972270" w:rsidRPr="009355EB" w:rsidRDefault="00972270" w:rsidP="00225E7B">
            <w:pPr>
              <w:jc w:val="right"/>
              <w:rPr>
                <w:sz w:val="18"/>
                <w:szCs w:val="18"/>
                <w:lang w:val="en-US"/>
              </w:rPr>
            </w:pPr>
            <w:r w:rsidRPr="009355EB">
              <w:rPr>
                <w:sz w:val="18"/>
                <w:szCs w:val="18"/>
                <w:lang w:val="en-US"/>
              </w:rPr>
              <w:t xml:space="preserve"> 18 %</w:t>
            </w:r>
          </w:p>
        </w:tc>
        <w:tc>
          <w:tcPr>
            <w:tcW w:w="992" w:type="dxa"/>
          </w:tcPr>
          <w:p w14:paraId="58BF863D"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1A9AA197" w14:textId="77777777" w:rsidTr="00225E7B">
        <w:trPr>
          <w:trHeight w:val="880"/>
        </w:trPr>
        <w:tc>
          <w:tcPr>
            <w:tcW w:w="1419" w:type="dxa"/>
            <w:vMerge w:val="restart"/>
          </w:tcPr>
          <w:p w14:paraId="475F2764" w14:textId="77777777" w:rsidR="00972270" w:rsidRPr="009355EB" w:rsidRDefault="00972270" w:rsidP="00225E7B">
            <w:pPr>
              <w:rPr>
                <w:sz w:val="18"/>
                <w:szCs w:val="18"/>
                <w:lang w:val="en-US"/>
              </w:rPr>
            </w:pPr>
            <w:bookmarkStart w:id="8" w:name="_Hlk7788971"/>
            <w:r w:rsidRPr="009355EB">
              <w:rPr>
                <w:sz w:val="18"/>
                <w:szCs w:val="18"/>
                <w:lang w:val="en-US"/>
              </w:rPr>
              <w:t>Fenton (2001)</w:t>
            </w:r>
            <w:bookmarkEnd w:id="8"/>
          </w:p>
        </w:tc>
        <w:tc>
          <w:tcPr>
            <w:tcW w:w="1388" w:type="dxa"/>
          </w:tcPr>
          <w:p w14:paraId="28770883" w14:textId="77777777" w:rsidR="00972270" w:rsidRPr="009355EB" w:rsidRDefault="00972270" w:rsidP="00225E7B">
            <w:pPr>
              <w:rPr>
                <w:sz w:val="18"/>
                <w:szCs w:val="18"/>
                <w:lang w:val="en-US"/>
              </w:rPr>
            </w:pPr>
            <w:r w:rsidRPr="009355EB">
              <w:rPr>
                <w:sz w:val="18"/>
                <w:szCs w:val="18"/>
                <w:lang w:val="en-US"/>
              </w:rPr>
              <w:t>WAI-O</w:t>
            </w:r>
          </w:p>
          <w:p w14:paraId="798E539E" w14:textId="77777777" w:rsidR="00972270" w:rsidRPr="009355EB" w:rsidRDefault="00972270" w:rsidP="00225E7B">
            <w:pPr>
              <w:jc w:val="right"/>
              <w:rPr>
                <w:sz w:val="18"/>
                <w:szCs w:val="18"/>
                <w:lang w:val="en-US"/>
              </w:rPr>
            </w:pPr>
            <w:r w:rsidRPr="009355EB">
              <w:rPr>
                <w:sz w:val="18"/>
                <w:szCs w:val="18"/>
                <w:lang w:val="en-US"/>
              </w:rPr>
              <w:t xml:space="preserve">Bond, 12 </w:t>
            </w:r>
          </w:p>
          <w:p w14:paraId="642ABFEB" w14:textId="77777777" w:rsidR="00972270" w:rsidRPr="009355EB" w:rsidRDefault="00972270" w:rsidP="00225E7B">
            <w:pPr>
              <w:jc w:val="right"/>
              <w:rPr>
                <w:sz w:val="18"/>
                <w:szCs w:val="18"/>
                <w:lang w:val="en-US"/>
              </w:rPr>
            </w:pPr>
            <w:r w:rsidRPr="009355EB">
              <w:rPr>
                <w:sz w:val="18"/>
                <w:szCs w:val="18"/>
                <w:lang w:val="en-US"/>
              </w:rPr>
              <w:t xml:space="preserve">Goal, 12 </w:t>
            </w:r>
          </w:p>
          <w:p w14:paraId="57118D63"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5769E1D6"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1409A48A"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50F9F4C9" w14:textId="77777777" w:rsidR="00972270" w:rsidRPr="009355EB" w:rsidRDefault="00972270" w:rsidP="00225E7B">
            <w:pPr>
              <w:rPr>
                <w:sz w:val="18"/>
                <w:szCs w:val="18"/>
                <w:lang w:val="en-US"/>
              </w:rPr>
            </w:pPr>
            <w:r w:rsidRPr="009355EB">
              <w:rPr>
                <w:sz w:val="18"/>
                <w:szCs w:val="18"/>
                <w:lang w:val="en-US"/>
              </w:rPr>
              <w:t>Reliab</w:t>
            </w:r>
          </w:p>
          <w:p w14:paraId="203094C5" w14:textId="77777777" w:rsidR="00972270" w:rsidRPr="009355EB" w:rsidRDefault="00972270" w:rsidP="00225E7B">
            <w:pPr>
              <w:rPr>
                <w:sz w:val="18"/>
                <w:szCs w:val="18"/>
                <w:lang w:val="en-US"/>
              </w:rPr>
            </w:pPr>
            <w:r w:rsidRPr="009355EB">
              <w:rPr>
                <w:sz w:val="18"/>
                <w:szCs w:val="18"/>
                <w:lang w:val="en-US"/>
              </w:rPr>
              <w:t>Constr V</w:t>
            </w:r>
          </w:p>
          <w:p w14:paraId="02C80391" w14:textId="77777777" w:rsidR="00972270" w:rsidRPr="009355EB" w:rsidRDefault="00972270" w:rsidP="00225E7B">
            <w:pPr>
              <w:rPr>
                <w:b/>
                <w:sz w:val="18"/>
                <w:szCs w:val="18"/>
                <w:lang w:val="en-US"/>
              </w:rPr>
            </w:pPr>
          </w:p>
          <w:p w14:paraId="4E3D756B" w14:textId="77777777" w:rsidR="00972270" w:rsidRPr="009355EB" w:rsidRDefault="00972270" w:rsidP="00225E7B">
            <w:pPr>
              <w:rPr>
                <w:sz w:val="18"/>
                <w:szCs w:val="18"/>
                <w:lang w:val="en-US"/>
              </w:rPr>
            </w:pPr>
          </w:p>
        </w:tc>
        <w:tc>
          <w:tcPr>
            <w:tcW w:w="1560" w:type="dxa"/>
            <w:vMerge w:val="restart"/>
          </w:tcPr>
          <w:p w14:paraId="26CE5601"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4C61D7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4F64FB14" w14:textId="77777777" w:rsidR="00972270" w:rsidRPr="009355EB" w:rsidRDefault="00972270" w:rsidP="00225E7B">
            <w:pPr>
              <w:jc w:val="right"/>
              <w:rPr>
                <w:sz w:val="18"/>
                <w:szCs w:val="18"/>
                <w:lang w:val="en-US"/>
              </w:rPr>
            </w:pPr>
            <w:r w:rsidRPr="009355EB">
              <w:rPr>
                <w:sz w:val="18"/>
                <w:szCs w:val="18"/>
                <w:lang w:val="en-US"/>
              </w:rPr>
              <w:t>Total 4.4 (0.1)</w:t>
            </w:r>
          </w:p>
        </w:tc>
        <w:tc>
          <w:tcPr>
            <w:tcW w:w="3573" w:type="dxa"/>
            <w:vMerge w:val="restart"/>
          </w:tcPr>
          <w:p w14:paraId="7001057B" w14:textId="77777777" w:rsidR="00972270" w:rsidRPr="009355EB" w:rsidRDefault="00972270" w:rsidP="00225E7B">
            <w:pPr>
              <w:rPr>
                <w:sz w:val="18"/>
                <w:szCs w:val="18"/>
                <w:lang w:val="en-US"/>
              </w:rPr>
            </w:pPr>
            <w:r w:rsidRPr="009355EB">
              <w:rPr>
                <w:sz w:val="18"/>
                <w:szCs w:val="18"/>
                <w:lang w:val="en-US"/>
              </w:rPr>
              <w:t xml:space="preserve">Psychology; patients with cocaine and/or alcohol dependency; treated with CBT, TSF, or clinical management therapy </w:t>
            </w:r>
          </w:p>
        </w:tc>
        <w:tc>
          <w:tcPr>
            <w:tcW w:w="708" w:type="dxa"/>
          </w:tcPr>
          <w:p w14:paraId="723C2A01" w14:textId="77777777" w:rsidR="00972270" w:rsidRPr="009355EB" w:rsidRDefault="00972270" w:rsidP="00225E7B">
            <w:pPr>
              <w:jc w:val="right"/>
              <w:rPr>
                <w:sz w:val="18"/>
                <w:szCs w:val="18"/>
                <w:lang w:val="en-US"/>
              </w:rPr>
            </w:pPr>
            <w:r w:rsidRPr="009355EB">
              <w:rPr>
                <w:sz w:val="18"/>
                <w:szCs w:val="18"/>
                <w:lang w:val="en-US"/>
              </w:rPr>
              <w:t>O 6</w:t>
            </w:r>
          </w:p>
        </w:tc>
        <w:tc>
          <w:tcPr>
            <w:tcW w:w="851" w:type="dxa"/>
          </w:tcPr>
          <w:p w14:paraId="09245EFA" w14:textId="77777777" w:rsidR="00972270" w:rsidRPr="009355EB" w:rsidRDefault="00972270" w:rsidP="00225E7B">
            <w:pPr>
              <w:jc w:val="right"/>
              <w:rPr>
                <w:sz w:val="18"/>
                <w:szCs w:val="18"/>
                <w:lang w:val="en-US"/>
              </w:rPr>
            </w:pPr>
            <w:r w:rsidRPr="009355EB">
              <w:rPr>
                <w:sz w:val="18"/>
                <w:szCs w:val="18"/>
                <w:lang w:val="en-US"/>
              </w:rPr>
              <w:t xml:space="preserve"> 83%</w:t>
            </w:r>
          </w:p>
        </w:tc>
        <w:tc>
          <w:tcPr>
            <w:tcW w:w="992" w:type="dxa"/>
          </w:tcPr>
          <w:p w14:paraId="535C64F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550FCA25" w14:textId="77777777" w:rsidTr="00225E7B">
        <w:trPr>
          <w:trHeight w:val="880"/>
        </w:trPr>
        <w:tc>
          <w:tcPr>
            <w:tcW w:w="1419" w:type="dxa"/>
            <w:vMerge/>
          </w:tcPr>
          <w:p w14:paraId="3935DE5F" w14:textId="77777777" w:rsidR="00972270" w:rsidRPr="009355EB" w:rsidRDefault="00972270" w:rsidP="00225E7B">
            <w:pPr>
              <w:rPr>
                <w:sz w:val="18"/>
                <w:szCs w:val="18"/>
                <w:lang w:val="en-US"/>
              </w:rPr>
            </w:pPr>
          </w:p>
        </w:tc>
        <w:tc>
          <w:tcPr>
            <w:tcW w:w="1388" w:type="dxa"/>
          </w:tcPr>
          <w:p w14:paraId="62A0A50C" w14:textId="77777777" w:rsidR="00972270" w:rsidRPr="009355EB" w:rsidRDefault="00972270" w:rsidP="00225E7B">
            <w:pPr>
              <w:rPr>
                <w:sz w:val="18"/>
                <w:szCs w:val="18"/>
                <w:lang w:val="en-US"/>
              </w:rPr>
            </w:pPr>
            <w:r w:rsidRPr="009355EB">
              <w:rPr>
                <w:sz w:val="18"/>
                <w:szCs w:val="18"/>
                <w:lang w:val="en-US"/>
              </w:rPr>
              <w:t>WAI-P</w:t>
            </w:r>
          </w:p>
          <w:p w14:paraId="47E8A296" w14:textId="77777777" w:rsidR="00972270" w:rsidRPr="009355EB" w:rsidRDefault="00972270" w:rsidP="00225E7B">
            <w:pPr>
              <w:jc w:val="right"/>
              <w:rPr>
                <w:sz w:val="18"/>
                <w:szCs w:val="18"/>
                <w:lang w:val="en-US"/>
              </w:rPr>
            </w:pPr>
            <w:r w:rsidRPr="009355EB">
              <w:rPr>
                <w:sz w:val="18"/>
                <w:szCs w:val="18"/>
                <w:lang w:val="en-US"/>
              </w:rPr>
              <w:t xml:space="preserve">Bond, 12 </w:t>
            </w:r>
          </w:p>
          <w:p w14:paraId="42B23D8B" w14:textId="77777777" w:rsidR="00972270" w:rsidRPr="009355EB" w:rsidRDefault="00972270" w:rsidP="00225E7B">
            <w:pPr>
              <w:jc w:val="right"/>
              <w:rPr>
                <w:sz w:val="18"/>
                <w:szCs w:val="18"/>
                <w:lang w:val="en-US"/>
              </w:rPr>
            </w:pPr>
            <w:r w:rsidRPr="009355EB">
              <w:rPr>
                <w:sz w:val="18"/>
                <w:szCs w:val="18"/>
                <w:lang w:val="en-US"/>
              </w:rPr>
              <w:t xml:space="preserve">Goal, 12 </w:t>
            </w:r>
          </w:p>
          <w:p w14:paraId="4AEFCA4C"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6C30A66A" w14:textId="77777777" w:rsidR="00972270" w:rsidRPr="009355EB" w:rsidRDefault="00972270" w:rsidP="00225E7B">
            <w:pPr>
              <w:rPr>
                <w:sz w:val="18"/>
                <w:szCs w:val="18"/>
                <w:lang w:val="en-US"/>
              </w:rPr>
            </w:pPr>
          </w:p>
        </w:tc>
        <w:tc>
          <w:tcPr>
            <w:tcW w:w="737" w:type="dxa"/>
            <w:vMerge/>
          </w:tcPr>
          <w:p w14:paraId="216D246D" w14:textId="77777777" w:rsidR="00972270" w:rsidRPr="009355EB" w:rsidRDefault="00972270" w:rsidP="00225E7B">
            <w:pPr>
              <w:rPr>
                <w:sz w:val="18"/>
                <w:szCs w:val="18"/>
                <w:lang w:val="en-US"/>
              </w:rPr>
            </w:pPr>
          </w:p>
        </w:tc>
        <w:tc>
          <w:tcPr>
            <w:tcW w:w="1105" w:type="dxa"/>
            <w:vMerge/>
          </w:tcPr>
          <w:p w14:paraId="731B1D12" w14:textId="77777777" w:rsidR="00972270" w:rsidRPr="009355EB" w:rsidRDefault="00972270" w:rsidP="00225E7B">
            <w:pPr>
              <w:rPr>
                <w:sz w:val="18"/>
                <w:szCs w:val="18"/>
                <w:lang w:val="en-US"/>
              </w:rPr>
            </w:pPr>
          </w:p>
        </w:tc>
        <w:tc>
          <w:tcPr>
            <w:tcW w:w="1560" w:type="dxa"/>
            <w:vMerge/>
          </w:tcPr>
          <w:p w14:paraId="72373392" w14:textId="77777777" w:rsidR="00972270" w:rsidRPr="009355EB" w:rsidRDefault="00972270" w:rsidP="00225E7B">
            <w:pPr>
              <w:jc w:val="right"/>
              <w:rPr>
                <w:color w:val="000000" w:themeColor="text1"/>
                <w:sz w:val="18"/>
                <w:szCs w:val="18"/>
                <w:lang w:val="en-US"/>
              </w:rPr>
            </w:pPr>
          </w:p>
        </w:tc>
        <w:tc>
          <w:tcPr>
            <w:tcW w:w="1417" w:type="dxa"/>
          </w:tcPr>
          <w:p w14:paraId="4AC267F1" w14:textId="77777777" w:rsidR="00972270" w:rsidRPr="009355EB" w:rsidRDefault="00972270" w:rsidP="00225E7B">
            <w:pPr>
              <w:jc w:val="right"/>
              <w:rPr>
                <w:sz w:val="18"/>
                <w:szCs w:val="18"/>
                <w:lang w:val="en-US"/>
              </w:rPr>
            </w:pPr>
            <w:r w:rsidRPr="009355EB">
              <w:rPr>
                <w:sz w:val="18"/>
                <w:szCs w:val="18"/>
                <w:lang w:val="en-US"/>
              </w:rPr>
              <w:t>Total 5.8 (0.9)</w:t>
            </w:r>
          </w:p>
        </w:tc>
        <w:tc>
          <w:tcPr>
            <w:tcW w:w="3573" w:type="dxa"/>
            <w:vMerge/>
          </w:tcPr>
          <w:p w14:paraId="1F1A64CA" w14:textId="77777777" w:rsidR="00972270" w:rsidRPr="009355EB" w:rsidRDefault="00972270" w:rsidP="00225E7B">
            <w:pPr>
              <w:rPr>
                <w:sz w:val="18"/>
                <w:szCs w:val="18"/>
                <w:lang w:val="en-US"/>
              </w:rPr>
            </w:pPr>
          </w:p>
        </w:tc>
        <w:tc>
          <w:tcPr>
            <w:tcW w:w="708" w:type="dxa"/>
          </w:tcPr>
          <w:p w14:paraId="529963DC" w14:textId="77777777" w:rsidR="00972270" w:rsidRPr="009355EB" w:rsidRDefault="00972270" w:rsidP="00225E7B">
            <w:pPr>
              <w:jc w:val="right"/>
              <w:rPr>
                <w:sz w:val="18"/>
                <w:szCs w:val="18"/>
                <w:lang w:val="en-US"/>
              </w:rPr>
            </w:pPr>
            <w:r w:rsidRPr="009355EB">
              <w:rPr>
                <w:sz w:val="18"/>
                <w:szCs w:val="18"/>
                <w:lang w:val="en-US"/>
              </w:rPr>
              <w:t>P 46</w:t>
            </w:r>
          </w:p>
        </w:tc>
        <w:tc>
          <w:tcPr>
            <w:tcW w:w="851" w:type="dxa"/>
          </w:tcPr>
          <w:p w14:paraId="6198DDE4"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0854E0B"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B70D1F4" w14:textId="77777777" w:rsidTr="00225E7B">
        <w:trPr>
          <w:trHeight w:val="880"/>
        </w:trPr>
        <w:tc>
          <w:tcPr>
            <w:tcW w:w="1419" w:type="dxa"/>
            <w:vMerge/>
          </w:tcPr>
          <w:p w14:paraId="59CAD896" w14:textId="77777777" w:rsidR="00972270" w:rsidRPr="009355EB" w:rsidRDefault="00972270" w:rsidP="00225E7B">
            <w:pPr>
              <w:rPr>
                <w:sz w:val="18"/>
                <w:szCs w:val="18"/>
                <w:lang w:val="en-US"/>
              </w:rPr>
            </w:pPr>
          </w:p>
        </w:tc>
        <w:tc>
          <w:tcPr>
            <w:tcW w:w="1388" w:type="dxa"/>
          </w:tcPr>
          <w:p w14:paraId="55E3E8F4" w14:textId="77777777" w:rsidR="00972270" w:rsidRPr="009355EB" w:rsidRDefault="00972270" w:rsidP="00225E7B">
            <w:pPr>
              <w:rPr>
                <w:sz w:val="18"/>
                <w:szCs w:val="18"/>
                <w:lang w:val="en-US"/>
              </w:rPr>
            </w:pPr>
            <w:r w:rsidRPr="009355EB">
              <w:rPr>
                <w:sz w:val="18"/>
                <w:szCs w:val="18"/>
                <w:lang w:val="en-US"/>
              </w:rPr>
              <w:t>WAI-T</w:t>
            </w:r>
          </w:p>
          <w:p w14:paraId="236CB926" w14:textId="77777777" w:rsidR="00972270" w:rsidRPr="009355EB" w:rsidRDefault="00972270" w:rsidP="00225E7B">
            <w:pPr>
              <w:jc w:val="right"/>
              <w:rPr>
                <w:sz w:val="18"/>
                <w:szCs w:val="18"/>
                <w:lang w:val="en-US"/>
              </w:rPr>
            </w:pPr>
            <w:r w:rsidRPr="009355EB">
              <w:rPr>
                <w:sz w:val="18"/>
                <w:szCs w:val="18"/>
                <w:lang w:val="en-US"/>
              </w:rPr>
              <w:t xml:space="preserve">Bond, 12 </w:t>
            </w:r>
          </w:p>
          <w:p w14:paraId="1D07BED9" w14:textId="77777777" w:rsidR="00972270" w:rsidRPr="009355EB" w:rsidRDefault="00972270" w:rsidP="00225E7B">
            <w:pPr>
              <w:jc w:val="right"/>
              <w:rPr>
                <w:sz w:val="18"/>
                <w:szCs w:val="18"/>
                <w:lang w:val="en-US"/>
              </w:rPr>
            </w:pPr>
            <w:r w:rsidRPr="009355EB">
              <w:rPr>
                <w:sz w:val="18"/>
                <w:szCs w:val="18"/>
                <w:lang w:val="en-US"/>
              </w:rPr>
              <w:t>Goal, 12</w:t>
            </w:r>
          </w:p>
          <w:p w14:paraId="4D314EB7" w14:textId="77777777" w:rsidR="00972270" w:rsidRPr="009355EB" w:rsidRDefault="00972270" w:rsidP="00225E7B">
            <w:pPr>
              <w:jc w:val="right"/>
              <w:rPr>
                <w:sz w:val="18"/>
                <w:szCs w:val="18"/>
                <w:lang w:val="en-US"/>
              </w:rPr>
            </w:pPr>
            <w:r w:rsidRPr="009355EB">
              <w:rPr>
                <w:sz w:val="18"/>
                <w:szCs w:val="18"/>
                <w:lang w:val="en-US"/>
              </w:rPr>
              <w:t xml:space="preserve">     Task, 12</w:t>
            </w:r>
          </w:p>
        </w:tc>
        <w:tc>
          <w:tcPr>
            <w:tcW w:w="993" w:type="dxa"/>
            <w:vMerge/>
          </w:tcPr>
          <w:p w14:paraId="77A5B20C" w14:textId="77777777" w:rsidR="00972270" w:rsidRPr="009355EB" w:rsidRDefault="00972270" w:rsidP="00225E7B">
            <w:pPr>
              <w:rPr>
                <w:sz w:val="18"/>
                <w:szCs w:val="18"/>
                <w:lang w:val="en-US"/>
              </w:rPr>
            </w:pPr>
          </w:p>
        </w:tc>
        <w:tc>
          <w:tcPr>
            <w:tcW w:w="737" w:type="dxa"/>
            <w:vMerge/>
          </w:tcPr>
          <w:p w14:paraId="2AAC61F5" w14:textId="77777777" w:rsidR="00972270" w:rsidRPr="009355EB" w:rsidRDefault="00972270" w:rsidP="00225E7B">
            <w:pPr>
              <w:rPr>
                <w:sz w:val="18"/>
                <w:szCs w:val="18"/>
                <w:lang w:val="en-US"/>
              </w:rPr>
            </w:pPr>
          </w:p>
        </w:tc>
        <w:tc>
          <w:tcPr>
            <w:tcW w:w="1105" w:type="dxa"/>
            <w:vMerge/>
          </w:tcPr>
          <w:p w14:paraId="3236C78D" w14:textId="77777777" w:rsidR="00972270" w:rsidRPr="009355EB" w:rsidRDefault="00972270" w:rsidP="00225E7B">
            <w:pPr>
              <w:rPr>
                <w:sz w:val="18"/>
                <w:szCs w:val="18"/>
                <w:lang w:val="en-US"/>
              </w:rPr>
            </w:pPr>
          </w:p>
        </w:tc>
        <w:tc>
          <w:tcPr>
            <w:tcW w:w="1560" w:type="dxa"/>
            <w:vMerge/>
          </w:tcPr>
          <w:p w14:paraId="7A923400" w14:textId="77777777" w:rsidR="00972270" w:rsidRPr="009355EB" w:rsidRDefault="00972270" w:rsidP="00225E7B">
            <w:pPr>
              <w:jc w:val="right"/>
              <w:rPr>
                <w:color w:val="000000" w:themeColor="text1"/>
                <w:sz w:val="18"/>
                <w:szCs w:val="18"/>
                <w:lang w:val="en-US"/>
              </w:rPr>
            </w:pPr>
          </w:p>
        </w:tc>
        <w:tc>
          <w:tcPr>
            <w:tcW w:w="1417" w:type="dxa"/>
          </w:tcPr>
          <w:p w14:paraId="55E1E4A7" w14:textId="77777777" w:rsidR="00972270" w:rsidRPr="009355EB" w:rsidRDefault="00972270" w:rsidP="00225E7B">
            <w:pPr>
              <w:jc w:val="right"/>
              <w:rPr>
                <w:sz w:val="18"/>
                <w:szCs w:val="18"/>
                <w:lang w:val="en-US"/>
              </w:rPr>
            </w:pPr>
            <w:r w:rsidRPr="009355EB">
              <w:rPr>
                <w:sz w:val="18"/>
                <w:szCs w:val="18"/>
                <w:lang w:val="en-US"/>
              </w:rPr>
              <w:t>Total 5.1 (0.6)</w:t>
            </w:r>
          </w:p>
        </w:tc>
        <w:tc>
          <w:tcPr>
            <w:tcW w:w="3573" w:type="dxa"/>
            <w:vMerge/>
          </w:tcPr>
          <w:p w14:paraId="560DAFDC" w14:textId="77777777" w:rsidR="00972270" w:rsidRPr="009355EB" w:rsidRDefault="00972270" w:rsidP="00225E7B">
            <w:pPr>
              <w:rPr>
                <w:sz w:val="18"/>
                <w:szCs w:val="18"/>
                <w:lang w:val="en-US"/>
              </w:rPr>
            </w:pPr>
          </w:p>
        </w:tc>
        <w:tc>
          <w:tcPr>
            <w:tcW w:w="708" w:type="dxa"/>
          </w:tcPr>
          <w:p w14:paraId="662078EA" w14:textId="77777777" w:rsidR="00972270" w:rsidRPr="009355EB" w:rsidRDefault="00972270" w:rsidP="00225E7B">
            <w:pPr>
              <w:jc w:val="right"/>
              <w:rPr>
                <w:sz w:val="18"/>
                <w:szCs w:val="18"/>
                <w:lang w:val="en-US"/>
              </w:rPr>
            </w:pPr>
            <w:r w:rsidRPr="009355EB">
              <w:rPr>
                <w:sz w:val="18"/>
                <w:szCs w:val="18"/>
                <w:lang w:val="en-US"/>
              </w:rPr>
              <w:t>T 6</w:t>
            </w:r>
          </w:p>
        </w:tc>
        <w:tc>
          <w:tcPr>
            <w:tcW w:w="851" w:type="dxa"/>
          </w:tcPr>
          <w:p w14:paraId="06CB9BBA"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C21E591"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6C190BB" w14:textId="77777777" w:rsidTr="00225E7B">
        <w:trPr>
          <w:trHeight w:val="990"/>
        </w:trPr>
        <w:tc>
          <w:tcPr>
            <w:tcW w:w="1419" w:type="dxa"/>
            <w:vMerge w:val="restart"/>
          </w:tcPr>
          <w:p w14:paraId="42335528" w14:textId="77777777" w:rsidR="00972270" w:rsidRPr="009355EB" w:rsidRDefault="00972270" w:rsidP="00225E7B">
            <w:pPr>
              <w:rPr>
                <w:sz w:val="18"/>
                <w:szCs w:val="18"/>
                <w:lang w:val="en-US"/>
              </w:rPr>
            </w:pPr>
            <w:r w:rsidRPr="009355EB">
              <w:rPr>
                <w:sz w:val="18"/>
                <w:szCs w:val="18"/>
                <w:lang w:val="en-US"/>
              </w:rPr>
              <w:t>Stiles (2002)</w:t>
            </w:r>
          </w:p>
        </w:tc>
        <w:tc>
          <w:tcPr>
            <w:tcW w:w="1388" w:type="dxa"/>
          </w:tcPr>
          <w:p w14:paraId="4656BF5D" w14:textId="77777777" w:rsidR="00972270" w:rsidRPr="009355EB" w:rsidRDefault="00972270" w:rsidP="00225E7B">
            <w:pPr>
              <w:rPr>
                <w:sz w:val="18"/>
                <w:szCs w:val="18"/>
                <w:lang w:val="en-US"/>
              </w:rPr>
            </w:pPr>
            <w:r w:rsidRPr="009355EB">
              <w:rPr>
                <w:sz w:val="18"/>
                <w:szCs w:val="18"/>
                <w:lang w:val="en-US"/>
              </w:rPr>
              <w:t>Study 1</w:t>
            </w:r>
          </w:p>
          <w:p w14:paraId="08F838D7" w14:textId="77777777" w:rsidR="00972270" w:rsidRPr="009355EB" w:rsidRDefault="00972270" w:rsidP="00225E7B">
            <w:pPr>
              <w:rPr>
                <w:sz w:val="18"/>
                <w:szCs w:val="18"/>
                <w:lang w:val="en-US"/>
              </w:rPr>
            </w:pPr>
            <w:r w:rsidRPr="009355EB">
              <w:rPr>
                <w:sz w:val="18"/>
                <w:szCs w:val="18"/>
                <w:lang w:val="en-US"/>
              </w:rPr>
              <w:t>WAI-P</w:t>
            </w:r>
          </w:p>
          <w:p w14:paraId="35A952B8" w14:textId="77777777" w:rsidR="00972270" w:rsidRPr="009355EB" w:rsidRDefault="00972270" w:rsidP="00225E7B">
            <w:pPr>
              <w:jc w:val="right"/>
              <w:rPr>
                <w:sz w:val="18"/>
                <w:szCs w:val="18"/>
                <w:lang w:val="en-US"/>
              </w:rPr>
            </w:pPr>
            <w:r w:rsidRPr="009355EB">
              <w:rPr>
                <w:sz w:val="18"/>
                <w:szCs w:val="18"/>
                <w:lang w:val="en-US"/>
              </w:rPr>
              <w:t xml:space="preserve">Bond, 12 </w:t>
            </w:r>
          </w:p>
          <w:p w14:paraId="3BD722AD" w14:textId="77777777" w:rsidR="00972270" w:rsidRPr="009355EB" w:rsidRDefault="00972270" w:rsidP="00225E7B">
            <w:pPr>
              <w:jc w:val="right"/>
              <w:rPr>
                <w:sz w:val="18"/>
                <w:szCs w:val="18"/>
                <w:lang w:val="en-US"/>
              </w:rPr>
            </w:pPr>
            <w:r w:rsidRPr="009355EB">
              <w:rPr>
                <w:sz w:val="18"/>
                <w:szCs w:val="18"/>
                <w:lang w:val="en-US"/>
              </w:rPr>
              <w:t xml:space="preserve">Goal, 12 </w:t>
            </w:r>
          </w:p>
          <w:p w14:paraId="475A2BC7"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694E3E78" w14:textId="77777777" w:rsidR="00972270" w:rsidRPr="009355EB" w:rsidRDefault="00972270" w:rsidP="00225E7B">
            <w:pPr>
              <w:rPr>
                <w:sz w:val="18"/>
                <w:szCs w:val="18"/>
                <w:lang w:val="en-US"/>
              </w:rPr>
            </w:pPr>
            <w:r w:rsidRPr="009355EB">
              <w:rPr>
                <w:sz w:val="18"/>
                <w:szCs w:val="18"/>
                <w:lang w:val="en-US"/>
              </w:rPr>
              <w:t>USA/</w:t>
            </w:r>
          </w:p>
          <w:p w14:paraId="79BF5EE0"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3DA7BD0C"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670C50FF"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5E8C2618"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19E504B" w14:textId="77777777" w:rsidR="00972270" w:rsidRPr="009355EB" w:rsidRDefault="00972270" w:rsidP="00225E7B">
            <w:pPr>
              <w:jc w:val="right"/>
              <w:rPr>
                <w:color w:val="000000" w:themeColor="text1"/>
                <w:sz w:val="18"/>
                <w:szCs w:val="18"/>
                <w:highlight w:val="yellow"/>
                <w:lang w:val="en-US"/>
              </w:rPr>
            </w:pPr>
            <w:r w:rsidRPr="009355EB">
              <w:rPr>
                <w:color w:val="000000" w:themeColor="text1"/>
                <w:sz w:val="18"/>
                <w:szCs w:val="18"/>
                <w:lang w:val="en-US"/>
              </w:rPr>
              <w:t>1-7</w:t>
            </w:r>
          </w:p>
        </w:tc>
        <w:tc>
          <w:tcPr>
            <w:tcW w:w="1417" w:type="dxa"/>
          </w:tcPr>
          <w:p w14:paraId="717B2476" w14:textId="77777777" w:rsidR="00972270" w:rsidRPr="009355EB" w:rsidRDefault="00972270" w:rsidP="00225E7B">
            <w:pPr>
              <w:jc w:val="right"/>
              <w:rPr>
                <w:sz w:val="18"/>
                <w:szCs w:val="18"/>
                <w:lang w:val="en-US"/>
              </w:rPr>
            </w:pPr>
            <w:r w:rsidRPr="009355EB">
              <w:rPr>
                <w:sz w:val="18"/>
                <w:szCs w:val="18"/>
                <w:lang w:val="en-US"/>
              </w:rPr>
              <w:t xml:space="preserve">Bond 5.8 (1.0) </w:t>
            </w:r>
          </w:p>
          <w:p w14:paraId="1C32AD31" w14:textId="77777777" w:rsidR="00972270" w:rsidRPr="009355EB" w:rsidRDefault="00972270" w:rsidP="00225E7B">
            <w:pPr>
              <w:jc w:val="right"/>
              <w:rPr>
                <w:sz w:val="18"/>
                <w:szCs w:val="18"/>
                <w:lang w:val="en-US"/>
              </w:rPr>
            </w:pPr>
            <w:r w:rsidRPr="009355EB">
              <w:rPr>
                <w:sz w:val="18"/>
                <w:szCs w:val="18"/>
                <w:lang w:val="en-US"/>
              </w:rPr>
              <w:t xml:space="preserve">Goal 5.5 (1.0) </w:t>
            </w:r>
          </w:p>
          <w:p w14:paraId="5F2B010C" w14:textId="77777777" w:rsidR="00972270" w:rsidRPr="009355EB" w:rsidRDefault="00972270" w:rsidP="00225E7B">
            <w:pPr>
              <w:jc w:val="right"/>
              <w:rPr>
                <w:sz w:val="18"/>
                <w:szCs w:val="18"/>
                <w:lang w:val="en-US"/>
              </w:rPr>
            </w:pPr>
            <w:r w:rsidRPr="009355EB">
              <w:rPr>
                <w:sz w:val="18"/>
                <w:szCs w:val="18"/>
                <w:lang w:val="en-US"/>
              </w:rPr>
              <w:t xml:space="preserve">Task 5.7 (0.9) </w:t>
            </w:r>
          </w:p>
          <w:p w14:paraId="0FD417CF" w14:textId="77777777" w:rsidR="00972270" w:rsidRPr="009355EB" w:rsidRDefault="00972270" w:rsidP="00225E7B">
            <w:pPr>
              <w:jc w:val="right"/>
              <w:rPr>
                <w:sz w:val="18"/>
                <w:szCs w:val="18"/>
                <w:lang w:val="en-US"/>
              </w:rPr>
            </w:pPr>
            <w:r w:rsidRPr="009355EB">
              <w:rPr>
                <w:sz w:val="18"/>
                <w:szCs w:val="18"/>
                <w:lang w:val="en-US"/>
              </w:rPr>
              <w:t xml:space="preserve">Total 5.7 (1.0) </w:t>
            </w:r>
          </w:p>
        </w:tc>
        <w:tc>
          <w:tcPr>
            <w:tcW w:w="3573" w:type="dxa"/>
            <w:vMerge w:val="restart"/>
          </w:tcPr>
          <w:p w14:paraId="56A209A2" w14:textId="77777777" w:rsidR="00972270" w:rsidRPr="009355EB" w:rsidRDefault="00972270" w:rsidP="00225E7B">
            <w:pPr>
              <w:rPr>
                <w:sz w:val="18"/>
                <w:szCs w:val="18"/>
                <w:lang w:val="en-US"/>
              </w:rPr>
            </w:pPr>
            <w:r w:rsidRPr="009355EB">
              <w:rPr>
                <w:sz w:val="18"/>
                <w:szCs w:val="18"/>
                <w:lang w:val="en-US"/>
              </w:rPr>
              <w:t>Psychology; clients with depression; treated with psychodynamic-interpersonal therapy and CBT</w:t>
            </w:r>
          </w:p>
        </w:tc>
        <w:tc>
          <w:tcPr>
            <w:tcW w:w="708" w:type="dxa"/>
          </w:tcPr>
          <w:p w14:paraId="215876DA" w14:textId="77777777" w:rsidR="00972270" w:rsidRPr="009355EB" w:rsidRDefault="00972270" w:rsidP="00225E7B">
            <w:pPr>
              <w:jc w:val="right"/>
              <w:rPr>
                <w:sz w:val="18"/>
                <w:szCs w:val="18"/>
                <w:lang w:val="en-US"/>
              </w:rPr>
            </w:pPr>
            <w:r w:rsidRPr="009355EB">
              <w:rPr>
                <w:sz w:val="18"/>
                <w:szCs w:val="18"/>
                <w:lang w:val="en-US"/>
              </w:rPr>
              <w:t>P 18</w:t>
            </w:r>
          </w:p>
          <w:p w14:paraId="59D44B5B" w14:textId="77777777" w:rsidR="00972270" w:rsidRPr="009355EB" w:rsidRDefault="00972270" w:rsidP="00225E7B">
            <w:pPr>
              <w:jc w:val="right"/>
              <w:rPr>
                <w:sz w:val="18"/>
                <w:szCs w:val="18"/>
                <w:lang w:val="en-US"/>
              </w:rPr>
            </w:pPr>
          </w:p>
          <w:p w14:paraId="405BCACF" w14:textId="77777777" w:rsidR="00972270" w:rsidRPr="009355EB" w:rsidRDefault="00972270" w:rsidP="00225E7B">
            <w:pPr>
              <w:jc w:val="right"/>
              <w:rPr>
                <w:sz w:val="18"/>
                <w:szCs w:val="18"/>
                <w:lang w:val="en-US"/>
              </w:rPr>
            </w:pPr>
          </w:p>
          <w:p w14:paraId="1C803E7E" w14:textId="77777777" w:rsidR="00972270" w:rsidRPr="009355EB" w:rsidRDefault="00972270" w:rsidP="00225E7B">
            <w:pPr>
              <w:jc w:val="right"/>
              <w:rPr>
                <w:sz w:val="18"/>
                <w:szCs w:val="18"/>
                <w:lang w:val="en-US"/>
              </w:rPr>
            </w:pPr>
          </w:p>
        </w:tc>
        <w:tc>
          <w:tcPr>
            <w:tcW w:w="851" w:type="dxa"/>
          </w:tcPr>
          <w:p w14:paraId="7EEA32B3" w14:textId="77777777" w:rsidR="00972270" w:rsidRPr="009355EB" w:rsidRDefault="00972270" w:rsidP="00225E7B">
            <w:pPr>
              <w:jc w:val="right"/>
              <w:rPr>
                <w:sz w:val="18"/>
                <w:szCs w:val="18"/>
                <w:lang w:val="en-US"/>
              </w:rPr>
            </w:pPr>
            <w:r w:rsidRPr="009355EB">
              <w:rPr>
                <w:sz w:val="18"/>
                <w:szCs w:val="18"/>
                <w:lang w:val="en-US"/>
              </w:rPr>
              <w:t xml:space="preserve"> 61 %</w:t>
            </w:r>
          </w:p>
          <w:p w14:paraId="79A7EF71" w14:textId="77777777" w:rsidR="00972270" w:rsidRPr="009355EB" w:rsidRDefault="00972270" w:rsidP="00225E7B">
            <w:pPr>
              <w:jc w:val="right"/>
              <w:rPr>
                <w:sz w:val="18"/>
                <w:szCs w:val="18"/>
                <w:lang w:val="en-US"/>
              </w:rPr>
            </w:pPr>
          </w:p>
          <w:p w14:paraId="3A99A9FA" w14:textId="77777777" w:rsidR="00972270" w:rsidRPr="009355EB" w:rsidRDefault="00972270" w:rsidP="00225E7B">
            <w:pPr>
              <w:jc w:val="right"/>
              <w:rPr>
                <w:sz w:val="18"/>
                <w:szCs w:val="18"/>
                <w:lang w:val="en-US"/>
              </w:rPr>
            </w:pPr>
          </w:p>
          <w:p w14:paraId="341AB343" w14:textId="77777777" w:rsidR="00972270" w:rsidRPr="009355EB" w:rsidRDefault="00972270" w:rsidP="00225E7B">
            <w:pPr>
              <w:jc w:val="right"/>
              <w:rPr>
                <w:sz w:val="18"/>
                <w:szCs w:val="18"/>
                <w:lang w:val="en-US"/>
              </w:rPr>
            </w:pPr>
          </w:p>
        </w:tc>
        <w:tc>
          <w:tcPr>
            <w:tcW w:w="992" w:type="dxa"/>
          </w:tcPr>
          <w:p w14:paraId="7F5BEA34" w14:textId="77777777" w:rsidR="00972270" w:rsidRPr="009355EB" w:rsidRDefault="00972270" w:rsidP="00225E7B">
            <w:pPr>
              <w:jc w:val="right"/>
              <w:rPr>
                <w:sz w:val="18"/>
                <w:szCs w:val="18"/>
                <w:lang w:val="en-US"/>
              </w:rPr>
            </w:pPr>
            <w:r w:rsidRPr="009355EB">
              <w:rPr>
                <w:sz w:val="18"/>
                <w:szCs w:val="18"/>
                <w:lang w:val="en-US"/>
              </w:rPr>
              <w:t xml:space="preserve"> 39.0 (--)</w:t>
            </w:r>
          </w:p>
          <w:p w14:paraId="0434B711" w14:textId="77777777" w:rsidR="00972270" w:rsidRPr="009355EB" w:rsidRDefault="00972270" w:rsidP="00225E7B">
            <w:pPr>
              <w:jc w:val="right"/>
              <w:rPr>
                <w:sz w:val="18"/>
                <w:szCs w:val="18"/>
                <w:lang w:val="en-US"/>
              </w:rPr>
            </w:pPr>
          </w:p>
          <w:p w14:paraId="755FC97C" w14:textId="77777777" w:rsidR="00972270" w:rsidRPr="009355EB" w:rsidRDefault="00972270" w:rsidP="00225E7B">
            <w:pPr>
              <w:jc w:val="right"/>
              <w:rPr>
                <w:sz w:val="18"/>
                <w:szCs w:val="18"/>
                <w:lang w:val="en-US"/>
              </w:rPr>
            </w:pPr>
          </w:p>
        </w:tc>
      </w:tr>
      <w:tr w:rsidR="00972270" w:rsidRPr="009355EB" w14:paraId="6F951A36" w14:textId="77777777" w:rsidTr="00225E7B">
        <w:trPr>
          <w:trHeight w:val="859"/>
        </w:trPr>
        <w:tc>
          <w:tcPr>
            <w:tcW w:w="1419" w:type="dxa"/>
            <w:vMerge/>
          </w:tcPr>
          <w:p w14:paraId="7ADA4B58" w14:textId="77777777" w:rsidR="00972270" w:rsidRPr="009355EB" w:rsidRDefault="00972270" w:rsidP="00225E7B">
            <w:pPr>
              <w:rPr>
                <w:sz w:val="18"/>
                <w:szCs w:val="18"/>
                <w:lang w:val="en-US"/>
              </w:rPr>
            </w:pPr>
          </w:p>
        </w:tc>
        <w:tc>
          <w:tcPr>
            <w:tcW w:w="1388" w:type="dxa"/>
          </w:tcPr>
          <w:p w14:paraId="23896116" w14:textId="77777777" w:rsidR="00972270" w:rsidRPr="009355EB" w:rsidRDefault="00972270" w:rsidP="00225E7B">
            <w:pPr>
              <w:rPr>
                <w:sz w:val="18"/>
                <w:szCs w:val="18"/>
                <w:lang w:val="en-US"/>
              </w:rPr>
            </w:pPr>
            <w:r w:rsidRPr="009355EB">
              <w:rPr>
                <w:sz w:val="18"/>
                <w:szCs w:val="18"/>
                <w:lang w:val="en-US"/>
              </w:rPr>
              <w:t>WAI-T</w:t>
            </w:r>
          </w:p>
          <w:p w14:paraId="685E550B" w14:textId="77777777" w:rsidR="00972270" w:rsidRPr="009355EB" w:rsidRDefault="00972270" w:rsidP="00225E7B">
            <w:pPr>
              <w:jc w:val="right"/>
              <w:rPr>
                <w:sz w:val="18"/>
                <w:szCs w:val="18"/>
                <w:lang w:val="en-US"/>
              </w:rPr>
            </w:pPr>
            <w:r w:rsidRPr="009355EB">
              <w:rPr>
                <w:sz w:val="18"/>
                <w:szCs w:val="18"/>
                <w:lang w:val="en-US"/>
              </w:rPr>
              <w:t xml:space="preserve">Bond, 12 </w:t>
            </w:r>
          </w:p>
          <w:p w14:paraId="05F16EDA" w14:textId="77777777" w:rsidR="00972270" w:rsidRPr="009355EB" w:rsidRDefault="00972270" w:rsidP="00225E7B">
            <w:pPr>
              <w:jc w:val="right"/>
              <w:rPr>
                <w:sz w:val="18"/>
                <w:szCs w:val="18"/>
                <w:lang w:val="en-US"/>
              </w:rPr>
            </w:pPr>
            <w:r w:rsidRPr="009355EB">
              <w:rPr>
                <w:sz w:val="18"/>
                <w:szCs w:val="18"/>
                <w:lang w:val="en-US"/>
              </w:rPr>
              <w:t>Goal, 12</w:t>
            </w:r>
          </w:p>
          <w:p w14:paraId="1A364B3C"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2FF0EC74" w14:textId="77777777" w:rsidR="00972270" w:rsidRPr="009355EB" w:rsidRDefault="00972270" w:rsidP="00225E7B">
            <w:pPr>
              <w:rPr>
                <w:sz w:val="18"/>
                <w:szCs w:val="18"/>
                <w:lang w:val="en-US"/>
              </w:rPr>
            </w:pPr>
          </w:p>
        </w:tc>
        <w:tc>
          <w:tcPr>
            <w:tcW w:w="737" w:type="dxa"/>
            <w:vMerge/>
          </w:tcPr>
          <w:p w14:paraId="48ABE5B2" w14:textId="77777777" w:rsidR="00972270" w:rsidRPr="009355EB" w:rsidRDefault="00972270" w:rsidP="00225E7B">
            <w:pPr>
              <w:rPr>
                <w:sz w:val="18"/>
                <w:szCs w:val="18"/>
                <w:lang w:val="en-US"/>
              </w:rPr>
            </w:pPr>
          </w:p>
        </w:tc>
        <w:tc>
          <w:tcPr>
            <w:tcW w:w="1105" w:type="dxa"/>
            <w:vMerge/>
          </w:tcPr>
          <w:p w14:paraId="0597C96A" w14:textId="77777777" w:rsidR="00972270" w:rsidRPr="009355EB" w:rsidRDefault="00972270" w:rsidP="00225E7B">
            <w:pPr>
              <w:rPr>
                <w:sz w:val="18"/>
                <w:szCs w:val="18"/>
                <w:lang w:val="en-US"/>
              </w:rPr>
            </w:pPr>
          </w:p>
        </w:tc>
        <w:tc>
          <w:tcPr>
            <w:tcW w:w="1560" w:type="dxa"/>
            <w:vMerge/>
          </w:tcPr>
          <w:p w14:paraId="2B16A2A1" w14:textId="77777777" w:rsidR="00972270" w:rsidRPr="009355EB" w:rsidRDefault="00972270" w:rsidP="00225E7B">
            <w:pPr>
              <w:jc w:val="right"/>
              <w:rPr>
                <w:color w:val="000000" w:themeColor="text1"/>
                <w:sz w:val="18"/>
                <w:szCs w:val="18"/>
                <w:lang w:val="en-US"/>
              </w:rPr>
            </w:pPr>
          </w:p>
        </w:tc>
        <w:tc>
          <w:tcPr>
            <w:tcW w:w="1417" w:type="dxa"/>
          </w:tcPr>
          <w:p w14:paraId="1E69BA08" w14:textId="77777777" w:rsidR="00972270" w:rsidRPr="009355EB" w:rsidRDefault="00972270" w:rsidP="00225E7B">
            <w:pPr>
              <w:jc w:val="right"/>
              <w:rPr>
                <w:sz w:val="18"/>
                <w:szCs w:val="18"/>
                <w:lang w:val="en-US"/>
              </w:rPr>
            </w:pPr>
            <w:r w:rsidRPr="009355EB">
              <w:rPr>
                <w:sz w:val="18"/>
                <w:szCs w:val="18"/>
                <w:lang w:val="en-US"/>
              </w:rPr>
              <w:t xml:space="preserve">Bond 5.8 (0.7) </w:t>
            </w:r>
          </w:p>
          <w:p w14:paraId="59127994" w14:textId="77777777" w:rsidR="00972270" w:rsidRPr="009355EB" w:rsidRDefault="00972270" w:rsidP="00225E7B">
            <w:pPr>
              <w:jc w:val="right"/>
              <w:rPr>
                <w:sz w:val="18"/>
                <w:szCs w:val="18"/>
                <w:lang w:val="en-US"/>
              </w:rPr>
            </w:pPr>
            <w:r w:rsidRPr="009355EB">
              <w:rPr>
                <w:sz w:val="18"/>
                <w:szCs w:val="18"/>
                <w:lang w:val="en-US"/>
              </w:rPr>
              <w:t>Goal 5.3 (0.9)</w:t>
            </w:r>
          </w:p>
          <w:p w14:paraId="34CF1735" w14:textId="77777777" w:rsidR="00972270" w:rsidRPr="009355EB" w:rsidRDefault="00972270" w:rsidP="00225E7B">
            <w:pPr>
              <w:jc w:val="right"/>
              <w:rPr>
                <w:sz w:val="18"/>
                <w:szCs w:val="18"/>
                <w:lang w:val="en-US"/>
              </w:rPr>
            </w:pPr>
            <w:r w:rsidRPr="009355EB">
              <w:rPr>
                <w:sz w:val="18"/>
                <w:szCs w:val="18"/>
                <w:lang w:val="en-US"/>
              </w:rPr>
              <w:t xml:space="preserve">Task 5.5 (0.9) Total 5.5 (0.8)   </w:t>
            </w:r>
          </w:p>
        </w:tc>
        <w:tc>
          <w:tcPr>
            <w:tcW w:w="3573" w:type="dxa"/>
            <w:vMerge/>
          </w:tcPr>
          <w:p w14:paraId="07BA0A13" w14:textId="77777777" w:rsidR="00972270" w:rsidRPr="009355EB" w:rsidRDefault="00972270" w:rsidP="00225E7B">
            <w:pPr>
              <w:rPr>
                <w:sz w:val="18"/>
                <w:szCs w:val="18"/>
                <w:lang w:val="en-US"/>
              </w:rPr>
            </w:pPr>
          </w:p>
        </w:tc>
        <w:tc>
          <w:tcPr>
            <w:tcW w:w="708" w:type="dxa"/>
          </w:tcPr>
          <w:p w14:paraId="072128C3" w14:textId="77777777" w:rsidR="00972270" w:rsidRPr="009355EB" w:rsidRDefault="00972270" w:rsidP="00225E7B">
            <w:pPr>
              <w:jc w:val="right"/>
              <w:rPr>
                <w:sz w:val="18"/>
                <w:szCs w:val="18"/>
                <w:lang w:val="en-US"/>
              </w:rPr>
            </w:pPr>
            <w:r w:rsidRPr="009355EB">
              <w:rPr>
                <w:sz w:val="18"/>
                <w:szCs w:val="18"/>
                <w:lang w:val="en-US"/>
              </w:rPr>
              <w:t>T 4</w:t>
            </w:r>
          </w:p>
          <w:p w14:paraId="1E257A9D" w14:textId="77777777" w:rsidR="00972270" w:rsidRPr="009355EB" w:rsidRDefault="00972270" w:rsidP="00225E7B">
            <w:pPr>
              <w:jc w:val="right"/>
              <w:rPr>
                <w:sz w:val="18"/>
                <w:szCs w:val="18"/>
                <w:lang w:val="en-US"/>
              </w:rPr>
            </w:pPr>
          </w:p>
        </w:tc>
        <w:tc>
          <w:tcPr>
            <w:tcW w:w="851" w:type="dxa"/>
          </w:tcPr>
          <w:p w14:paraId="1EDD8E3D" w14:textId="77777777" w:rsidR="00972270" w:rsidRPr="009355EB" w:rsidRDefault="00972270" w:rsidP="00225E7B">
            <w:pPr>
              <w:jc w:val="right"/>
              <w:rPr>
                <w:sz w:val="18"/>
                <w:szCs w:val="18"/>
                <w:lang w:val="en-US"/>
              </w:rPr>
            </w:pPr>
            <w:r w:rsidRPr="009355EB">
              <w:rPr>
                <w:sz w:val="18"/>
                <w:szCs w:val="18"/>
                <w:lang w:val="en-US"/>
              </w:rPr>
              <w:t xml:space="preserve"> 75%</w:t>
            </w:r>
          </w:p>
        </w:tc>
        <w:tc>
          <w:tcPr>
            <w:tcW w:w="992" w:type="dxa"/>
          </w:tcPr>
          <w:p w14:paraId="34A66C4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3216BEFF" w14:textId="77777777" w:rsidTr="00225E7B">
        <w:trPr>
          <w:trHeight w:val="987"/>
        </w:trPr>
        <w:tc>
          <w:tcPr>
            <w:tcW w:w="1419" w:type="dxa"/>
            <w:vMerge/>
            <w:tcBorders>
              <w:bottom w:val="single" w:sz="4" w:space="0" w:color="auto"/>
            </w:tcBorders>
          </w:tcPr>
          <w:p w14:paraId="461B86D3" w14:textId="77777777" w:rsidR="00972270" w:rsidRPr="009355EB" w:rsidRDefault="00972270" w:rsidP="00225E7B">
            <w:pPr>
              <w:rPr>
                <w:sz w:val="18"/>
                <w:szCs w:val="18"/>
                <w:highlight w:val="red"/>
                <w:lang w:val="en-US"/>
              </w:rPr>
            </w:pPr>
          </w:p>
        </w:tc>
        <w:tc>
          <w:tcPr>
            <w:tcW w:w="1388" w:type="dxa"/>
            <w:tcBorders>
              <w:bottom w:val="single" w:sz="4" w:space="0" w:color="auto"/>
            </w:tcBorders>
          </w:tcPr>
          <w:p w14:paraId="29101436" w14:textId="77777777" w:rsidR="00972270" w:rsidRPr="009355EB" w:rsidRDefault="00972270" w:rsidP="00225E7B">
            <w:pPr>
              <w:rPr>
                <w:sz w:val="18"/>
                <w:szCs w:val="18"/>
                <w:lang w:val="en-US"/>
              </w:rPr>
            </w:pPr>
            <w:r w:rsidRPr="009355EB">
              <w:rPr>
                <w:sz w:val="18"/>
                <w:szCs w:val="18"/>
                <w:lang w:val="en-US"/>
              </w:rPr>
              <w:t>Study 2</w:t>
            </w:r>
          </w:p>
          <w:p w14:paraId="68E42100" w14:textId="77777777" w:rsidR="00972270" w:rsidRPr="009355EB" w:rsidRDefault="00972270" w:rsidP="00225E7B">
            <w:pPr>
              <w:rPr>
                <w:sz w:val="18"/>
                <w:szCs w:val="18"/>
                <w:lang w:val="en-US"/>
              </w:rPr>
            </w:pPr>
            <w:r w:rsidRPr="009355EB">
              <w:rPr>
                <w:sz w:val="18"/>
                <w:szCs w:val="18"/>
                <w:lang w:val="en-US"/>
              </w:rPr>
              <w:t>WAI-O</w:t>
            </w:r>
          </w:p>
          <w:p w14:paraId="12D2DE7C" w14:textId="77777777" w:rsidR="00972270" w:rsidRPr="009355EB" w:rsidRDefault="00972270" w:rsidP="00225E7B">
            <w:pPr>
              <w:jc w:val="right"/>
              <w:rPr>
                <w:sz w:val="18"/>
                <w:szCs w:val="18"/>
                <w:lang w:val="en-US"/>
              </w:rPr>
            </w:pPr>
            <w:r w:rsidRPr="009355EB">
              <w:rPr>
                <w:sz w:val="18"/>
                <w:szCs w:val="18"/>
                <w:lang w:val="en-US"/>
              </w:rPr>
              <w:t xml:space="preserve">Bond, 12 </w:t>
            </w:r>
          </w:p>
          <w:p w14:paraId="3EADFA96" w14:textId="77777777" w:rsidR="00972270" w:rsidRPr="009355EB" w:rsidRDefault="00972270" w:rsidP="00225E7B">
            <w:pPr>
              <w:jc w:val="right"/>
              <w:rPr>
                <w:sz w:val="18"/>
                <w:szCs w:val="18"/>
                <w:lang w:val="en-US"/>
              </w:rPr>
            </w:pPr>
            <w:r w:rsidRPr="009355EB">
              <w:rPr>
                <w:sz w:val="18"/>
                <w:szCs w:val="18"/>
                <w:lang w:val="en-US"/>
              </w:rPr>
              <w:t xml:space="preserve">Goal, 12 </w:t>
            </w:r>
          </w:p>
          <w:p w14:paraId="33732788"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tcPr>
          <w:p w14:paraId="63C05A7B" w14:textId="77777777" w:rsidR="00972270" w:rsidRPr="009355EB" w:rsidRDefault="00972270" w:rsidP="00225E7B">
            <w:pPr>
              <w:rPr>
                <w:sz w:val="18"/>
                <w:szCs w:val="18"/>
                <w:lang w:val="en-US"/>
              </w:rPr>
            </w:pPr>
            <w:r w:rsidRPr="009355EB">
              <w:rPr>
                <w:sz w:val="18"/>
                <w:szCs w:val="18"/>
                <w:lang w:val="en-US"/>
              </w:rPr>
              <w:t>USA/</w:t>
            </w:r>
          </w:p>
          <w:p w14:paraId="655C04DC" w14:textId="77777777" w:rsidR="00972270" w:rsidRPr="009355EB" w:rsidRDefault="00972270" w:rsidP="00225E7B">
            <w:pPr>
              <w:rPr>
                <w:sz w:val="18"/>
                <w:szCs w:val="18"/>
                <w:lang w:val="en-US"/>
              </w:rPr>
            </w:pPr>
            <w:r w:rsidRPr="009355EB">
              <w:rPr>
                <w:sz w:val="18"/>
                <w:szCs w:val="18"/>
                <w:lang w:val="en-US"/>
              </w:rPr>
              <w:t>English</w:t>
            </w:r>
          </w:p>
        </w:tc>
        <w:tc>
          <w:tcPr>
            <w:tcW w:w="737" w:type="dxa"/>
          </w:tcPr>
          <w:p w14:paraId="16336682" w14:textId="77777777" w:rsidR="00972270" w:rsidRPr="009355EB" w:rsidRDefault="00972270" w:rsidP="00225E7B">
            <w:pPr>
              <w:rPr>
                <w:sz w:val="18"/>
                <w:szCs w:val="18"/>
                <w:lang w:val="en-US"/>
              </w:rPr>
            </w:pPr>
            <w:r w:rsidRPr="009355EB">
              <w:rPr>
                <w:sz w:val="18"/>
                <w:szCs w:val="18"/>
                <w:lang w:val="en-US"/>
              </w:rPr>
              <w:t>Long</w:t>
            </w:r>
          </w:p>
        </w:tc>
        <w:tc>
          <w:tcPr>
            <w:tcW w:w="1105" w:type="dxa"/>
          </w:tcPr>
          <w:p w14:paraId="4CF042FF"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38470C3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18ABD90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13B15C27" w14:textId="77777777" w:rsidR="00972270" w:rsidRPr="009355EB" w:rsidRDefault="00972270" w:rsidP="00225E7B">
            <w:pPr>
              <w:jc w:val="right"/>
              <w:rPr>
                <w:sz w:val="18"/>
                <w:szCs w:val="18"/>
                <w:lang w:val="en-US"/>
              </w:rPr>
            </w:pPr>
            <w:r w:rsidRPr="009355EB">
              <w:rPr>
                <w:sz w:val="18"/>
                <w:szCs w:val="18"/>
                <w:lang w:val="en-US"/>
              </w:rPr>
              <w:t xml:space="preserve">Bond 6.1 (0.5) </w:t>
            </w:r>
          </w:p>
          <w:p w14:paraId="1628F4A6" w14:textId="77777777" w:rsidR="00972270" w:rsidRPr="009355EB" w:rsidRDefault="00972270" w:rsidP="00225E7B">
            <w:pPr>
              <w:jc w:val="right"/>
              <w:rPr>
                <w:sz w:val="18"/>
                <w:szCs w:val="18"/>
                <w:lang w:val="en-US"/>
              </w:rPr>
            </w:pPr>
            <w:r w:rsidRPr="009355EB">
              <w:rPr>
                <w:sz w:val="18"/>
                <w:szCs w:val="18"/>
                <w:lang w:val="en-US"/>
              </w:rPr>
              <w:t>Goal 6.1 (0.5)</w:t>
            </w:r>
          </w:p>
          <w:p w14:paraId="3C3E4BC9" w14:textId="77777777" w:rsidR="00972270" w:rsidRPr="009355EB" w:rsidRDefault="00972270" w:rsidP="00225E7B">
            <w:pPr>
              <w:jc w:val="right"/>
              <w:rPr>
                <w:sz w:val="18"/>
                <w:szCs w:val="18"/>
                <w:lang w:val="en-US"/>
              </w:rPr>
            </w:pPr>
            <w:r w:rsidRPr="009355EB">
              <w:rPr>
                <w:sz w:val="18"/>
                <w:szCs w:val="18"/>
                <w:lang w:val="en-US"/>
              </w:rPr>
              <w:t xml:space="preserve">Task 6.0 (0.5) </w:t>
            </w:r>
          </w:p>
          <w:p w14:paraId="3CEE42CC" w14:textId="77777777" w:rsidR="00972270" w:rsidRPr="009355EB" w:rsidRDefault="00972270" w:rsidP="00225E7B">
            <w:pPr>
              <w:jc w:val="right"/>
              <w:rPr>
                <w:sz w:val="18"/>
                <w:szCs w:val="18"/>
                <w:lang w:val="en-US"/>
              </w:rPr>
            </w:pPr>
            <w:r w:rsidRPr="009355EB">
              <w:rPr>
                <w:sz w:val="18"/>
                <w:szCs w:val="18"/>
                <w:lang w:val="en-US"/>
              </w:rPr>
              <w:t>Total 6.1 (0.5)</w:t>
            </w:r>
          </w:p>
        </w:tc>
        <w:tc>
          <w:tcPr>
            <w:tcW w:w="3573" w:type="dxa"/>
          </w:tcPr>
          <w:p w14:paraId="1B8571B7" w14:textId="77777777" w:rsidR="00972270" w:rsidRPr="009355EB" w:rsidRDefault="00972270" w:rsidP="00225E7B">
            <w:pPr>
              <w:rPr>
                <w:sz w:val="18"/>
                <w:szCs w:val="18"/>
                <w:lang w:val="en-US"/>
              </w:rPr>
            </w:pPr>
            <w:r w:rsidRPr="009355EB">
              <w:rPr>
                <w:sz w:val="18"/>
                <w:szCs w:val="18"/>
                <w:lang w:val="en-US"/>
              </w:rPr>
              <w:t>Psychology; clients with depression; treated with psychodynamic-interpersonal therapy and CBT</w:t>
            </w:r>
          </w:p>
        </w:tc>
        <w:tc>
          <w:tcPr>
            <w:tcW w:w="708" w:type="dxa"/>
          </w:tcPr>
          <w:p w14:paraId="696838A5" w14:textId="77777777" w:rsidR="00972270" w:rsidRPr="009355EB" w:rsidRDefault="00972270" w:rsidP="00225E7B">
            <w:pPr>
              <w:jc w:val="right"/>
              <w:rPr>
                <w:sz w:val="18"/>
                <w:szCs w:val="18"/>
                <w:lang w:val="en-US"/>
              </w:rPr>
            </w:pPr>
            <w:r w:rsidRPr="009355EB">
              <w:rPr>
                <w:sz w:val="18"/>
                <w:szCs w:val="18"/>
                <w:lang w:val="en-US"/>
              </w:rPr>
              <w:t>P 39</w:t>
            </w:r>
          </w:p>
          <w:p w14:paraId="5E51F080" w14:textId="77777777" w:rsidR="00972270" w:rsidRPr="009355EB" w:rsidRDefault="00972270" w:rsidP="00225E7B">
            <w:pPr>
              <w:jc w:val="right"/>
              <w:rPr>
                <w:sz w:val="18"/>
                <w:szCs w:val="18"/>
                <w:lang w:val="en-US"/>
              </w:rPr>
            </w:pPr>
          </w:p>
          <w:p w14:paraId="0884412F" w14:textId="77777777" w:rsidR="00972270" w:rsidRPr="009355EB" w:rsidRDefault="00972270" w:rsidP="00225E7B">
            <w:pPr>
              <w:jc w:val="right"/>
              <w:rPr>
                <w:sz w:val="18"/>
                <w:szCs w:val="18"/>
                <w:lang w:val="en-US"/>
              </w:rPr>
            </w:pPr>
            <w:r w:rsidRPr="009355EB">
              <w:rPr>
                <w:sz w:val="18"/>
                <w:szCs w:val="18"/>
                <w:lang w:val="en-US"/>
              </w:rPr>
              <w:t xml:space="preserve">T 5 </w:t>
            </w:r>
          </w:p>
          <w:p w14:paraId="54C56404" w14:textId="77777777" w:rsidR="00972270" w:rsidRPr="009355EB" w:rsidRDefault="00972270" w:rsidP="00225E7B">
            <w:pPr>
              <w:jc w:val="right"/>
              <w:rPr>
                <w:sz w:val="18"/>
                <w:szCs w:val="18"/>
                <w:lang w:val="en-US"/>
              </w:rPr>
            </w:pPr>
          </w:p>
          <w:p w14:paraId="339AD348" w14:textId="77777777" w:rsidR="00972270" w:rsidRPr="009355EB" w:rsidRDefault="00972270" w:rsidP="00225E7B">
            <w:pPr>
              <w:jc w:val="right"/>
              <w:rPr>
                <w:sz w:val="18"/>
                <w:szCs w:val="18"/>
                <w:lang w:val="en-US"/>
              </w:rPr>
            </w:pPr>
            <w:r w:rsidRPr="009355EB">
              <w:rPr>
                <w:sz w:val="18"/>
                <w:szCs w:val="18"/>
                <w:lang w:val="en-US"/>
              </w:rPr>
              <w:t>O 6</w:t>
            </w:r>
          </w:p>
        </w:tc>
        <w:tc>
          <w:tcPr>
            <w:tcW w:w="851" w:type="dxa"/>
          </w:tcPr>
          <w:p w14:paraId="55A8453A" w14:textId="77777777" w:rsidR="00972270" w:rsidRPr="009355EB" w:rsidRDefault="00972270" w:rsidP="00225E7B">
            <w:pPr>
              <w:jc w:val="right"/>
              <w:rPr>
                <w:sz w:val="18"/>
                <w:szCs w:val="18"/>
                <w:lang w:val="en-US"/>
              </w:rPr>
            </w:pPr>
            <w:r w:rsidRPr="009355EB">
              <w:rPr>
                <w:sz w:val="18"/>
                <w:szCs w:val="18"/>
                <w:lang w:val="en-US"/>
              </w:rPr>
              <w:t xml:space="preserve"> 64 %</w:t>
            </w:r>
          </w:p>
          <w:p w14:paraId="33749445" w14:textId="77777777" w:rsidR="00972270" w:rsidRPr="009355EB" w:rsidRDefault="00972270" w:rsidP="00225E7B">
            <w:pPr>
              <w:jc w:val="right"/>
              <w:rPr>
                <w:sz w:val="18"/>
                <w:szCs w:val="18"/>
                <w:lang w:val="en-US"/>
              </w:rPr>
            </w:pPr>
          </w:p>
          <w:p w14:paraId="1A68D883" w14:textId="77777777" w:rsidR="00972270" w:rsidRPr="009355EB" w:rsidRDefault="00972270" w:rsidP="00225E7B">
            <w:pPr>
              <w:jc w:val="right"/>
              <w:rPr>
                <w:sz w:val="18"/>
                <w:szCs w:val="18"/>
                <w:lang w:val="en-US"/>
              </w:rPr>
            </w:pPr>
            <w:r w:rsidRPr="009355EB">
              <w:rPr>
                <w:sz w:val="18"/>
                <w:szCs w:val="18"/>
                <w:lang w:val="en-US"/>
              </w:rPr>
              <w:t xml:space="preserve"> 40 %</w:t>
            </w:r>
          </w:p>
          <w:p w14:paraId="4346CAF8" w14:textId="77777777" w:rsidR="00972270" w:rsidRPr="009355EB" w:rsidRDefault="00972270" w:rsidP="00225E7B">
            <w:pPr>
              <w:jc w:val="right"/>
              <w:rPr>
                <w:sz w:val="18"/>
                <w:szCs w:val="18"/>
                <w:lang w:val="en-US"/>
              </w:rPr>
            </w:pPr>
          </w:p>
          <w:p w14:paraId="0DE55A79"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32CC8749" w14:textId="77777777" w:rsidR="00972270" w:rsidRPr="009355EB" w:rsidRDefault="00972270" w:rsidP="00225E7B">
            <w:pPr>
              <w:jc w:val="right"/>
              <w:rPr>
                <w:sz w:val="18"/>
                <w:szCs w:val="18"/>
                <w:lang w:val="en-US"/>
              </w:rPr>
            </w:pPr>
            <w:r w:rsidRPr="009355EB">
              <w:rPr>
                <w:sz w:val="18"/>
                <w:szCs w:val="18"/>
                <w:lang w:val="en-US"/>
              </w:rPr>
              <w:t xml:space="preserve"> 41.0 (--)</w:t>
            </w:r>
          </w:p>
          <w:p w14:paraId="6B6EBF41" w14:textId="77777777" w:rsidR="00972270" w:rsidRPr="009355EB" w:rsidRDefault="00972270" w:rsidP="00225E7B">
            <w:pPr>
              <w:jc w:val="right"/>
              <w:rPr>
                <w:sz w:val="18"/>
                <w:szCs w:val="18"/>
                <w:lang w:val="en-US"/>
              </w:rPr>
            </w:pPr>
          </w:p>
          <w:p w14:paraId="12AC023F" w14:textId="77777777" w:rsidR="00972270" w:rsidRPr="009355EB" w:rsidRDefault="00972270" w:rsidP="00225E7B">
            <w:pPr>
              <w:jc w:val="right"/>
              <w:rPr>
                <w:sz w:val="18"/>
                <w:szCs w:val="18"/>
                <w:lang w:val="en-US"/>
              </w:rPr>
            </w:pPr>
            <w:r w:rsidRPr="009355EB">
              <w:rPr>
                <w:sz w:val="18"/>
                <w:szCs w:val="18"/>
                <w:lang w:val="en-US"/>
              </w:rPr>
              <w:t>-- (--)</w:t>
            </w:r>
          </w:p>
          <w:p w14:paraId="6BDEF86F" w14:textId="77777777" w:rsidR="00972270" w:rsidRPr="009355EB" w:rsidRDefault="00972270" w:rsidP="00225E7B">
            <w:pPr>
              <w:jc w:val="right"/>
              <w:rPr>
                <w:sz w:val="18"/>
                <w:szCs w:val="18"/>
                <w:lang w:val="en-US"/>
              </w:rPr>
            </w:pPr>
          </w:p>
          <w:p w14:paraId="63EDBA73"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641A1290" w14:textId="77777777" w:rsidTr="00225E7B">
        <w:trPr>
          <w:trHeight w:val="847"/>
        </w:trPr>
        <w:tc>
          <w:tcPr>
            <w:tcW w:w="1419" w:type="dxa"/>
            <w:vMerge w:val="restart"/>
            <w:tcBorders>
              <w:left w:val="single" w:sz="4" w:space="0" w:color="auto"/>
              <w:right w:val="single" w:sz="4" w:space="0" w:color="auto"/>
            </w:tcBorders>
          </w:tcPr>
          <w:p w14:paraId="2DAA01B9" w14:textId="77777777" w:rsidR="00972270" w:rsidRPr="009355EB" w:rsidRDefault="00972270" w:rsidP="00225E7B">
            <w:pPr>
              <w:rPr>
                <w:sz w:val="18"/>
                <w:szCs w:val="18"/>
                <w:lang w:val="en-US"/>
              </w:rPr>
            </w:pPr>
            <w:bookmarkStart w:id="9" w:name="_Hlk7788914"/>
            <w:r w:rsidRPr="009355EB">
              <w:rPr>
                <w:sz w:val="18"/>
                <w:szCs w:val="18"/>
                <w:lang w:val="en-US"/>
              </w:rPr>
              <w:t>Busseri (2003)</w:t>
            </w:r>
            <w:bookmarkEnd w:id="9"/>
          </w:p>
        </w:tc>
        <w:tc>
          <w:tcPr>
            <w:tcW w:w="1388" w:type="dxa"/>
            <w:tcBorders>
              <w:left w:val="single" w:sz="4" w:space="0" w:color="auto"/>
            </w:tcBorders>
          </w:tcPr>
          <w:p w14:paraId="6E10DBD0" w14:textId="77777777" w:rsidR="00972270" w:rsidRPr="009355EB" w:rsidRDefault="00972270" w:rsidP="00225E7B">
            <w:pPr>
              <w:rPr>
                <w:sz w:val="18"/>
                <w:szCs w:val="18"/>
                <w:lang w:val="en-US"/>
              </w:rPr>
            </w:pPr>
            <w:r w:rsidRPr="009355EB">
              <w:rPr>
                <w:sz w:val="18"/>
                <w:szCs w:val="18"/>
                <w:lang w:val="en-US"/>
              </w:rPr>
              <w:t>WAI-P</w:t>
            </w:r>
          </w:p>
          <w:p w14:paraId="17CDB0F4" w14:textId="77777777" w:rsidR="00972270" w:rsidRPr="009355EB" w:rsidRDefault="00972270" w:rsidP="00225E7B">
            <w:pPr>
              <w:jc w:val="right"/>
              <w:rPr>
                <w:sz w:val="18"/>
                <w:szCs w:val="18"/>
                <w:lang w:val="en-US"/>
              </w:rPr>
            </w:pPr>
            <w:r w:rsidRPr="009355EB">
              <w:rPr>
                <w:sz w:val="18"/>
                <w:szCs w:val="18"/>
                <w:lang w:val="en-US"/>
              </w:rPr>
              <w:t>Bond, 12</w:t>
            </w:r>
          </w:p>
          <w:p w14:paraId="490A33D1" w14:textId="77777777" w:rsidR="00972270" w:rsidRPr="009355EB" w:rsidRDefault="00972270" w:rsidP="00225E7B">
            <w:pPr>
              <w:jc w:val="right"/>
              <w:rPr>
                <w:sz w:val="18"/>
                <w:szCs w:val="18"/>
                <w:lang w:val="en-US"/>
              </w:rPr>
            </w:pPr>
            <w:r w:rsidRPr="009355EB">
              <w:rPr>
                <w:sz w:val="18"/>
                <w:szCs w:val="18"/>
                <w:lang w:val="en-US"/>
              </w:rPr>
              <w:t xml:space="preserve">Goal, 12 </w:t>
            </w:r>
          </w:p>
          <w:p w14:paraId="2772B517" w14:textId="77777777" w:rsidR="00972270" w:rsidRPr="009355EB" w:rsidRDefault="00972270" w:rsidP="00225E7B">
            <w:pPr>
              <w:jc w:val="right"/>
              <w:rPr>
                <w:sz w:val="18"/>
                <w:szCs w:val="18"/>
                <w:lang w:val="en-US"/>
              </w:rPr>
            </w:pPr>
            <w:r w:rsidRPr="009355EB">
              <w:rPr>
                <w:sz w:val="18"/>
                <w:szCs w:val="18"/>
                <w:lang w:val="en-US"/>
              </w:rPr>
              <w:t xml:space="preserve">Task, 12 </w:t>
            </w:r>
          </w:p>
        </w:tc>
        <w:tc>
          <w:tcPr>
            <w:tcW w:w="993" w:type="dxa"/>
            <w:vMerge w:val="restart"/>
          </w:tcPr>
          <w:p w14:paraId="7699F6DD"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0BA06F61"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24DD8FB7" w14:textId="77777777" w:rsidR="00972270" w:rsidRPr="009355EB" w:rsidRDefault="00972270" w:rsidP="00225E7B">
            <w:pPr>
              <w:rPr>
                <w:sz w:val="18"/>
                <w:szCs w:val="18"/>
                <w:lang w:val="en-US"/>
              </w:rPr>
            </w:pPr>
            <w:r w:rsidRPr="009355EB">
              <w:rPr>
                <w:sz w:val="18"/>
                <w:szCs w:val="18"/>
                <w:lang w:val="en-US"/>
              </w:rPr>
              <w:t xml:space="preserve">Int C </w:t>
            </w:r>
          </w:p>
          <w:p w14:paraId="62DF3127"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276D7E8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2E9D022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58694419" w14:textId="77777777" w:rsidR="00972270" w:rsidRPr="009355EB" w:rsidRDefault="00972270" w:rsidP="00225E7B">
            <w:pPr>
              <w:jc w:val="right"/>
              <w:rPr>
                <w:sz w:val="18"/>
                <w:szCs w:val="18"/>
                <w:lang w:val="en-US"/>
              </w:rPr>
            </w:pPr>
            <w:r w:rsidRPr="009355EB">
              <w:rPr>
                <w:sz w:val="18"/>
                <w:szCs w:val="18"/>
                <w:lang w:val="en-US"/>
              </w:rPr>
              <w:t xml:space="preserve">Bond 5.9 (0.8) </w:t>
            </w:r>
          </w:p>
          <w:p w14:paraId="5966656C" w14:textId="77777777" w:rsidR="00972270" w:rsidRPr="009355EB" w:rsidRDefault="00972270" w:rsidP="00225E7B">
            <w:pPr>
              <w:jc w:val="right"/>
              <w:rPr>
                <w:sz w:val="18"/>
                <w:szCs w:val="18"/>
                <w:lang w:val="en-US"/>
              </w:rPr>
            </w:pPr>
            <w:r w:rsidRPr="009355EB">
              <w:rPr>
                <w:sz w:val="18"/>
                <w:szCs w:val="18"/>
                <w:lang w:val="en-US"/>
              </w:rPr>
              <w:t>Goal 5.8 (0.9)</w:t>
            </w:r>
          </w:p>
          <w:p w14:paraId="484DC11E" w14:textId="77777777" w:rsidR="00972270" w:rsidRPr="009355EB" w:rsidRDefault="00972270" w:rsidP="00225E7B">
            <w:pPr>
              <w:jc w:val="right"/>
              <w:rPr>
                <w:sz w:val="18"/>
                <w:szCs w:val="18"/>
                <w:lang w:val="en-US"/>
              </w:rPr>
            </w:pPr>
            <w:r w:rsidRPr="009355EB">
              <w:rPr>
                <w:sz w:val="18"/>
                <w:szCs w:val="18"/>
                <w:lang w:val="en-US"/>
              </w:rPr>
              <w:t xml:space="preserve">Task 5.9 (0.8) </w:t>
            </w:r>
          </w:p>
          <w:p w14:paraId="69F6706A" w14:textId="77777777" w:rsidR="00972270" w:rsidRPr="009355EB" w:rsidRDefault="00972270" w:rsidP="00225E7B">
            <w:pPr>
              <w:jc w:val="right"/>
              <w:rPr>
                <w:sz w:val="18"/>
                <w:szCs w:val="18"/>
                <w:lang w:val="en-US"/>
              </w:rPr>
            </w:pPr>
            <w:r w:rsidRPr="009355EB">
              <w:rPr>
                <w:sz w:val="18"/>
                <w:szCs w:val="18"/>
                <w:lang w:val="en-US"/>
              </w:rPr>
              <w:t>Total 5.9 (0.8)</w:t>
            </w:r>
          </w:p>
        </w:tc>
        <w:tc>
          <w:tcPr>
            <w:tcW w:w="3573" w:type="dxa"/>
            <w:vMerge w:val="restart"/>
          </w:tcPr>
          <w:p w14:paraId="2E438E84" w14:textId="77777777" w:rsidR="00972270" w:rsidRPr="009355EB" w:rsidRDefault="00972270" w:rsidP="00225E7B">
            <w:pPr>
              <w:rPr>
                <w:sz w:val="18"/>
                <w:szCs w:val="18"/>
                <w:lang w:val="en-US"/>
              </w:rPr>
            </w:pPr>
            <w:r w:rsidRPr="009355EB">
              <w:rPr>
                <w:sz w:val="18"/>
                <w:szCs w:val="18"/>
                <w:lang w:val="en-US"/>
              </w:rPr>
              <w:t xml:space="preserve">Psychology; university students; treated for psychological problems; university counseling therapy  </w:t>
            </w:r>
          </w:p>
        </w:tc>
        <w:tc>
          <w:tcPr>
            <w:tcW w:w="708" w:type="dxa"/>
          </w:tcPr>
          <w:p w14:paraId="70BF2907" w14:textId="77777777" w:rsidR="00972270" w:rsidRPr="009355EB" w:rsidRDefault="00972270" w:rsidP="00225E7B">
            <w:pPr>
              <w:jc w:val="right"/>
              <w:rPr>
                <w:sz w:val="18"/>
                <w:szCs w:val="18"/>
                <w:lang w:val="en-US"/>
              </w:rPr>
            </w:pPr>
            <w:r w:rsidRPr="009355EB">
              <w:rPr>
                <w:sz w:val="18"/>
                <w:szCs w:val="18"/>
                <w:lang w:val="en-US"/>
              </w:rPr>
              <w:t>P 54</w:t>
            </w:r>
          </w:p>
        </w:tc>
        <w:tc>
          <w:tcPr>
            <w:tcW w:w="851" w:type="dxa"/>
          </w:tcPr>
          <w:p w14:paraId="7095F1E4"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36DBDE0"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503F1B2F" w14:textId="77777777" w:rsidTr="00225E7B">
        <w:trPr>
          <w:trHeight w:val="817"/>
        </w:trPr>
        <w:tc>
          <w:tcPr>
            <w:tcW w:w="1419" w:type="dxa"/>
            <w:vMerge/>
            <w:tcBorders>
              <w:left w:val="single" w:sz="4" w:space="0" w:color="auto"/>
              <w:right w:val="single" w:sz="4" w:space="0" w:color="auto"/>
            </w:tcBorders>
          </w:tcPr>
          <w:p w14:paraId="5747167F" w14:textId="77777777" w:rsidR="00972270" w:rsidRPr="009355EB" w:rsidRDefault="00972270" w:rsidP="00225E7B">
            <w:pPr>
              <w:rPr>
                <w:sz w:val="18"/>
                <w:szCs w:val="18"/>
                <w:lang w:val="en-US"/>
              </w:rPr>
            </w:pPr>
          </w:p>
        </w:tc>
        <w:tc>
          <w:tcPr>
            <w:tcW w:w="1388" w:type="dxa"/>
            <w:tcBorders>
              <w:left w:val="single" w:sz="4" w:space="0" w:color="auto"/>
            </w:tcBorders>
          </w:tcPr>
          <w:p w14:paraId="5D36ED76" w14:textId="77777777" w:rsidR="00972270" w:rsidRPr="009355EB" w:rsidRDefault="00972270" w:rsidP="00225E7B">
            <w:pPr>
              <w:rPr>
                <w:sz w:val="18"/>
                <w:szCs w:val="18"/>
                <w:lang w:val="en-US"/>
              </w:rPr>
            </w:pPr>
            <w:r w:rsidRPr="009355EB">
              <w:rPr>
                <w:sz w:val="18"/>
                <w:szCs w:val="18"/>
                <w:lang w:val="en-US"/>
              </w:rPr>
              <w:t xml:space="preserve">WAI-T </w:t>
            </w:r>
          </w:p>
          <w:p w14:paraId="1F40B437" w14:textId="77777777" w:rsidR="00972270" w:rsidRPr="009355EB" w:rsidRDefault="00972270" w:rsidP="00225E7B">
            <w:pPr>
              <w:jc w:val="right"/>
              <w:rPr>
                <w:sz w:val="18"/>
                <w:szCs w:val="18"/>
                <w:lang w:val="en-US"/>
              </w:rPr>
            </w:pPr>
            <w:r w:rsidRPr="009355EB">
              <w:rPr>
                <w:sz w:val="18"/>
                <w:szCs w:val="18"/>
                <w:lang w:val="en-US"/>
              </w:rPr>
              <w:t xml:space="preserve">Bond, 12 </w:t>
            </w:r>
          </w:p>
          <w:p w14:paraId="104E6E7C" w14:textId="77777777" w:rsidR="00972270" w:rsidRPr="009355EB" w:rsidRDefault="00972270" w:rsidP="00225E7B">
            <w:pPr>
              <w:jc w:val="right"/>
              <w:rPr>
                <w:sz w:val="18"/>
                <w:szCs w:val="18"/>
                <w:lang w:val="en-US"/>
              </w:rPr>
            </w:pPr>
            <w:r w:rsidRPr="009355EB">
              <w:rPr>
                <w:sz w:val="18"/>
                <w:szCs w:val="18"/>
                <w:lang w:val="en-US"/>
              </w:rPr>
              <w:t>Goal, 12</w:t>
            </w:r>
          </w:p>
          <w:p w14:paraId="2BF14FFC" w14:textId="77777777" w:rsidR="00972270" w:rsidRPr="009355EB" w:rsidRDefault="00972270" w:rsidP="00225E7B">
            <w:pPr>
              <w:jc w:val="right"/>
              <w:rPr>
                <w:sz w:val="18"/>
                <w:szCs w:val="18"/>
                <w:lang w:val="en-US"/>
              </w:rPr>
            </w:pPr>
            <w:r w:rsidRPr="009355EB">
              <w:rPr>
                <w:sz w:val="18"/>
                <w:szCs w:val="18"/>
                <w:lang w:val="en-US"/>
              </w:rPr>
              <w:t xml:space="preserve"> Task, 12</w:t>
            </w:r>
          </w:p>
        </w:tc>
        <w:tc>
          <w:tcPr>
            <w:tcW w:w="993" w:type="dxa"/>
            <w:vMerge/>
          </w:tcPr>
          <w:p w14:paraId="63962E37" w14:textId="77777777" w:rsidR="00972270" w:rsidRPr="009355EB" w:rsidRDefault="00972270" w:rsidP="00225E7B">
            <w:pPr>
              <w:rPr>
                <w:sz w:val="18"/>
                <w:szCs w:val="18"/>
                <w:lang w:val="en-US"/>
              </w:rPr>
            </w:pPr>
          </w:p>
        </w:tc>
        <w:tc>
          <w:tcPr>
            <w:tcW w:w="737" w:type="dxa"/>
            <w:vMerge/>
          </w:tcPr>
          <w:p w14:paraId="1377F29D" w14:textId="77777777" w:rsidR="00972270" w:rsidRPr="009355EB" w:rsidRDefault="00972270" w:rsidP="00225E7B">
            <w:pPr>
              <w:rPr>
                <w:sz w:val="18"/>
                <w:szCs w:val="18"/>
                <w:lang w:val="en-US"/>
              </w:rPr>
            </w:pPr>
          </w:p>
        </w:tc>
        <w:tc>
          <w:tcPr>
            <w:tcW w:w="1105" w:type="dxa"/>
            <w:vMerge/>
          </w:tcPr>
          <w:p w14:paraId="7BA32375" w14:textId="77777777" w:rsidR="00972270" w:rsidRPr="009355EB" w:rsidRDefault="00972270" w:rsidP="00225E7B">
            <w:pPr>
              <w:rPr>
                <w:sz w:val="18"/>
                <w:szCs w:val="18"/>
                <w:lang w:val="en-US"/>
              </w:rPr>
            </w:pPr>
          </w:p>
        </w:tc>
        <w:tc>
          <w:tcPr>
            <w:tcW w:w="1560" w:type="dxa"/>
            <w:vMerge/>
          </w:tcPr>
          <w:p w14:paraId="3C944913" w14:textId="77777777" w:rsidR="00972270" w:rsidRPr="009355EB" w:rsidRDefault="00972270" w:rsidP="00225E7B">
            <w:pPr>
              <w:jc w:val="right"/>
              <w:rPr>
                <w:color w:val="000000" w:themeColor="text1"/>
                <w:sz w:val="18"/>
                <w:szCs w:val="18"/>
                <w:lang w:val="en-US"/>
              </w:rPr>
            </w:pPr>
          </w:p>
        </w:tc>
        <w:tc>
          <w:tcPr>
            <w:tcW w:w="1417" w:type="dxa"/>
          </w:tcPr>
          <w:p w14:paraId="1FC42443" w14:textId="77777777" w:rsidR="00972270" w:rsidRPr="009355EB" w:rsidRDefault="00972270" w:rsidP="00225E7B">
            <w:pPr>
              <w:jc w:val="right"/>
              <w:rPr>
                <w:sz w:val="18"/>
                <w:szCs w:val="18"/>
                <w:lang w:val="en-US"/>
              </w:rPr>
            </w:pPr>
            <w:r w:rsidRPr="009355EB">
              <w:rPr>
                <w:sz w:val="18"/>
                <w:szCs w:val="18"/>
                <w:lang w:val="en-US"/>
              </w:rPr>
              <w:t xml:space="preserve">Bond 5.8 (0.5) </w:t>
            </w:r>
          </w:p>
          <w:p w14:paraId="42AFE752" w14:textId="77777777" w:rsidR="00972270" w:rsidRPr="009355EB" w:rsidRDefault="00972270" w:rsidP="00225E7B">
            <w:pPr>
              <w:jc w:val="right"/>
              <w:rPr>
                <w:sz w:val="18"/>
                <w:szCs w:val="18"/>
                <w:lang w:val="en-US"/>
              </w:rPr>
            </w:pPr>
            <w:r w:rsidRPr="009355EB">
              <w:rPr>
                <w:sz w:val="18"/>
                <w:szCs w:val="18"/>
                <w:lang w:val="en-US"/>
              </w:rPr>
              <w:t xml:space="preserve">Goal 5.3 (0.8) </w:t>
            </w:r>
          </w:p>
          <w:p w14:paraId="714A0B7A" w14:textId="77777777" w:rsidR="00972270" w:rsidRPr="009355EB" w:rsidRDefault="00972270" w:rsidP="00225E7B">
            <w:pPr>
              <w:jc w:val="right"/>
              <w:rPr>
                <w:sz w:val="18"/>
                <w:szCs w:val="18"/>
                <w:lang w:val="en-US"/>
              </w:rPr>
            </w:pPr>
            <w:r w:rsidRPr="009355EB">
              <w:rPr>
                <w:sz w:val="18"/>
                <w:szCs w:val="18"/>
                <w:lang w:val="en-US"/>
              </w:rPr>
              <w:t xml:space="preserve">Task 5.4 (0.7) </w:t>
            </w:r>
          </w:p>
          <w:p w14:paraId="40A74D98" w14:textId="77777777" w:rsidR="00972270" w:rsidRPr="009355EB" w:rsidRDefault="00972270" w:rsidP="00225E7B">
            <w:pPr>
              <w:jc w:val="right"/>
              <w:rPr>
                <w:sz w:val="18"/>
                <w:szCs w:val="18"/>
                <w:lang w:val="en-US"/>
              </w:rPr>
            </w:pPr>
            <w:r w:rsidRPr="009355EB">
              <w:rPr>
                <w:sz w:val="18"/>
                <w:szCs w:val="18"/>
                <w:lang w:val="en-US"/>
              </w:rPr>
              <w:t>Total 5.5 (0.5)</w:t>
            </w:r>
          </w:p>
        </w:tc>
        <w:tc>
          <w:tcPr>
            <w:tcW w:w="3573" w:type="dxa"/>
            <w:vMerge/>
          </w:tcPr>
          <w:p w14:paraId="6D5886E0" w14:textId="77777777" w:rsidR="00972270" w:rsidRPr="009355EB" w:rsidRDefault="00972270" w:rsidP="00225E7B">
            <w:pPr>
              <w:rPr>
                <w:sz w:val="18"/>
                <w:szCs w:val="18"/>
                <w:lang w:val="en-US"/>
              </w:rPr>
            </w:pPr>
          </w:p>
        </w:tc>
        <w:tc>
          <w:tcPr>
            <w:tcW w:w="708" w:type="dxa"/>
          </w:tcPr>
          <w:p w14:paraId="783B243A" w14:textId="77777777" w:rsidR="00972270" w:rsidRPr="009355EB" w:rsidRDefault="00972270" w:rsidP="00225E7B">
            <w:pPr>
              <w:jc w:val="right"/>
              <w:rPr>
                <w:sz w:val="18"/>
                <w:szCs w:val="18"/>
                <w:lang w:val="en-US"/>
              </w:rPr>
            </w:pPr>
            <w:r w:rsidRPr="009355EB">
              <w:rPr>
                <w:sz w:val="18"/>
                <w:szCs w:val="18"/>
                <w:lang w:val="en-US"/>
              </w:rPr>
              <w:t>T 18</w:t>
            </w:r>
          </w:p>
          <w:p w14:paraId="0FE9B1CB" w14:textId="77777777" w:rsidR="00972270" w:rsidRPr="009355EB" w:rsidRDefault="00972270" w:rsidP="00225E7B">
            <w:pPr>
              <w:jc w:val="right"/>
              <w:rPr>
                <w:sz w:val="18"/>
                <w:szCs w:val="18"/>
                <w:lang w:val="en-US"/>
              </w:rPr>
            </w:pPr>
          </w:p>
        </w:tc>
        <w:tc>
          <w:tcPr>
            <w:tcW w:w="851" w:type="dxa"/>
          </w:tcPr>
          <w:p w14:paraId="135681CE" w14:textId="77777777" w:rsidR="00972270" w:rsidRPr="009355EB" w:rsidRDefault="00972270" w:rsidP="00225E7B">
            <w:pPr>
              <w:jc w:val="right"/>
              <w:rPr>
                <w:sz w:val="18"/>
                <w:szCs w:val="18"/>
                <w:lang w:val="en-US"/>
              </w:rPr>
            </w:pPr>
            <w:r w:rsidRPr="009355EB">
              <w:rPr>
                <w:sz w:val="18"/>
                <w:szCs w:val="18"/>
                <w:lang w:val="en-US"/>
              </w:rPr>
              <w:t>--</w:t>
            </w:r>
          </w:p>
          <w:p w14:paraId="78BE7321" w14:textId="77777777" w:rsidR="00972270" w:rsidRPr="009355EB" w:rsidRDefault="00972270" w:rsidP="00225E7B">
            <w:pPr>
              <w:jc w:val="right"/>
              <w:rPr>
                <w:sz w:val="18"/>
                <w:szCs w:val="18"/>
                <w:lang w:val="en-US"/>
              </w:rPr>
            </w:pPr>
          </w:p>
        </w:tc>
        <w:tc>
          <w:tcPr>
            <w:tcW w:w="992" w:type="dxa"/>
          </w:tcPr>
          <w:p w14:paraId="3D53BB24"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315A7E85" w14:textId="77777777" w:rsidTr="00225E7B">
        <w:trPr>
          <w:trHeight w:val="903"/>
        </w:trPr>
        <w:tc>
          <w:tcPr>
            <w:tcW w:w="1419" w:type="dxa"/>
            <w:vMerge/>
            <w:tcBorders>
              <w:left w:val="single" w:sz="4" w:space="0" w:color="auto"/>
              <w:right w:val="single" w:sz="4" w:space="0" w:color="auto"/>
            </w:tcBorders>
          </w:tcPr>
          <w:p w14:paraId="2002C260" w14:textId="77777777" w:rsidR="00972270" w:rsidRPr="009355EB" w:rsidRDefault="00972270" w:rsidP="00225E7B">
            <w:pPr>
              <w:rPr>
                <w:sz w:val="18"/>
                <w:szCs w:val="18"/>
                <w:lang w:val="en-US"/>
              </w:rPr>
            </w:pPr>
          </w:p>
        </w:tc>
        <w:tc>
          <w:tcPr>
            <w:tcW w:w="1388" w:type="dxa"/>
            <w:tcBorders>
              <w:left w:val="single" w:sz="4" w:space="0" w:color="auto"/>
            </w:tcBorders>
          </w:tcPr>
          <w:p w14:paraId="24E7B0B9" w14:textId="77777777" w:rsidR="00972270" w:rsidRPr="009355EB" w:rsidRDefault="00972270" w:rsidP="00225E7B">
            <w:pPr>
              <w:rPr>
                <w:sz w:val="18"/>
                <w:szCs w:val="18"/>
                <w:lang w:val="en-US"/>
              </w:rPr>
            </w:pPr>
            <w:r w:rsidRPr="009355EB">
              <w:rPr>
                <w:sz w:val="18"/>
                <w:szCs w:val="18"/>
                <w:lang w:val="en-US"/>
              </w:rPr>
              <w:t>WAI-S-P</w:t>
            </w:r>
          </w:p>
          <w:p w14:paraId="6773667F" w14:textId="77777777" w:rsidR="00972270" w:rsidRPr="009355EB" w:rsidRDefault="00972270" w:rsidP="00225E7B">
            <w:pPr>
              <w:jc w:val="right"/>
              <w:rPr>
                <w:sz w:val="18"/>
                <w:szCs w:val="18"/>
                <w:lang w:val="en-US"/>
              </w:rPr>
            </w:pPr>
            <w:r w:rsidRPr="009355EB">
              <w:rPr>
                <w:sz w:val="18"/>
                <w:szCs w:val="18"/>
                <w:lang w:val="en-US"/>
              </w:rPr>
              <w:t xml:space="preserve">Bond, 4 </w:t>
            </w:r>
          </w:p>
          <w:p w14:paraId="5130064E" w14:textId="77777777" w:rsidR="00972270" w:rsidRPr="009355EB" w:rsidRDefault="00972270" w:rsidP="00225E7B">
            <w:pPr>
              <w:jc w:val="right"/>
              <w:rPr>
                <w:sz w:val="18"/>
                <w:szCs w:val="18"/>
                <w:lang w:val="en-US"/>
              </w:rPr>
            </w:pPr>
            <w:r w:rsidRPr="009355EB">
              <w:rPr>
                <w:sz w:val="18"/>
                <w:szCs w:val="18"/>
                <w:lang w:val="en-US"/>
              </w:rPr>
              <w:t>Goal, 4</w:t>
            </w:r>
          </w:p>
          <w:p w14:paraId="3A6EB4F4"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4420CD95" w14:textId="77777777" w:rsidR="00972270" w:rsidRPr="009355EB" w:rsidRDefault="00972270" w:rsidP="00225E7B">
            <w:pPr>
              <w:rPr>
                <w:sz w:val="18"/>
                <w:szCs w:val="18"/>
                <w:lang w:val="en-US"/>
              </w:rPr>
            </w:pPr>
          </w:p>
        </w:tc>
        <w:tc>
          <w:tcPr>
            <w:tcW w:w="737" w:type="dxa"/>
            <w:vMerge/>
          </w:tcPr>
          <w:p w14:paraId="397B97E8" w14:textId="77777777" w:rsidR="00972270" w:rsidRPr="009355EB" w:rsidRDefault="00972270" w:rsidP="00225E7B">
            <w:pPr>
              <w:rPr>
                <w:sz w:val="18"/>
                <w:szCs w:val="18"/>
                <w:lang w:val="en-US"/>
              </w:rPr>
            </w:pPr>
          </w:p>
        </w:tc>
        <w:tc>
          <w:tcPr>
            <w:tcW w:w="1105" w:type="dxa"/>
            <w:vMerge/>
          </w:tcPr>
          <w:p w14:paraId="557F83C2" w14:textId="77777777" w:rsidR="00972270" w:rsidRPr="009355EB" w:rsidRDefault="00972270" w:rsidP="00225E7B">
            <w:pPr>
              <w:rPr>
                <w:sz w:val="18"/>
                <w:szCs w:val="18"/>
                <w:lang w:val="en-US"/>
              </w:rPr>
            </w:pPr>
          </w:p>
        </w:tc>
        <w:tc>
          <w:tcPr>
            <w:tcW w:w="1560" w:type="dxa"/>
            <w:vMerge/>
          </w:tcPr>
          <w:p w14:paraId="17EE9992" w14:textId="77777777" w:rsidR="00972270" w:rsidRPr="009355EB" w:rsidRDefault="00972270" w:rsidP="00225E7B">
            <w:pPr>
              <w:jc w:val="right"/>
              <w:rPr>
                <w:color w:val="000000" w:themeColor="text1"/>
                <w:sz w:val="18"/>
                <w:szCs w:val="18"/>
                <w:lang w:val="en-US"/>
              </w:rPr>
            </w:pPr>
          </w:p>
        </w:tc>
        <w:tc>
          <w:tcPr>
            <w:tcW w:w="1417" w:type="dxa"/>
          </w:tcPr>
          <w:p w14:paraId="378645B0" w14:textId="77777777" w:rsidR="00972270" w:rsidRPr="009355EB" w:rsidRDefault="00972270" w:rsidP="00225E7B">
            <w:pPr>
              <w:jc w:val="right"/>
              <w:rPr>
                <w:sz w:val="18"/>
                <w:szCs w:val="18"/>
                <w:lang w:val="en-US"/>
              </w:rPr>
            </w:pPr>
            <w:r w:rsidRPr="009355EB">
              <w:rPr>
                <w:sz w:val="18"/>
                <w:szCs w:val="18"/>
                <w:lang w:val="en-US"/>
              </w:rPr>
              <w:t>Bond 5.9 (1.0) Goal 5.9 (1.0)</w:t>
            </w:r>
          </w:p>
          <w:p w14:paraId="352C4E00" w14:textId="77777777" w:rsidR="00972270" w:rsidRPr="009355EB" w:rsidRDefault="00972270" w:rsidP="00225E7B">
            <w:pPr>
              <w:jc w:val="right"/>
              <w:rPr>
                <w:sz w:val="18"/>
                <w:szCs w:val="18"/>
                <w:lang w:val="en-US"/>
              </w:rPr>
            </w:pPr>
            <w:r w:rsidRPr="009355EB">
              <w:rPr>
                <w:sz w:val="18"/>
                <w:szCs w:val="18"/>
                <w:lang w:val="en-US"/>
              </w:rPr>
              <w:t>Task 5.8 (1.0) Total 5.9 (0.9)</w:t>
            </w:r>
          </w:p>
        </w:tc>
        <w:tc>
          <w:tcPr>
            <w:tcW w:w="3573" w:type="dxa"/>
            <w:vMerge/>
          </w:tcPr>
          <w:p w14:paraId="7FB92066" w14:textId="77777777" w:rsidR="00972270" w:rsidRPr="009355EB" w:rsidRDefault="00972270" w:rsidP="00225E7B">
            <w:pPr>
              <w:rPr>
                <w:sz w:val="18"/>
                <w:szCs w:val="18"/>
                <w:lang w:val="en-US"/>
              </w:rPr>
            </w:pPr>
          </w:p>
        </w:tc>
        <w:tc>
          <w:tcPr>
            <w:tcW w:w="708" w:type="dxa"/>
          </w:tcPr>
          <w:p w14:paraId="7C1CF76A" w14:textId="77777777" w:rsidR="00972270" w:rsidRPr="009355EB" w:rsidRDefault="00972270" w:rsidP="00225E7B">
            <w:pPr>
              <w:jc w:val="right"/>
              <w:rPr>
                <w:sz w:val="18"/>
                <w:szCs w:val="18"/>
                <w:lang w:val="en-US"/>
              </w:rPr>
            </w:pPr>
            <w:r w:rsidRPr="009355EB">
              <w:rPr>
                <w:sz w:val="18"/>
                <w:szCs w:val="18"/>
                <w:lang w:val="en-US"/>
              </w:rPr>
              <w:t>P 54</w:t>
            </w:r>
          </w:p>
          <w:p w14:paraId="7E4CA234" w14:textId="77777777" w:rsidR="00972270" w:rsidRPr="009355EB" w:rsidRDefault="00972270" w:rsidP="00225E7B">
            <w:pPr>
              <w:jc w:val="right"/>
              <w:rPr>
                <w:sz w:val="18"/>
                <w:szCs w:val="18"/>
                <w:lang w:val="en-US"/>
              </w:rPr>
            </w:pPr>
          </w:p>
        </w:tc>
        <w:tc>
          <w:tcPr>
            <w:tcW w:w="851" w:type="dxa"/>
          </w:tcPr>
          <w:p w14:paraId="5CF7991A" w14:textId="77777777" w:rsidR="00972270" w:rsidRPr="009355EB" w:rsidRDefault="00972270" w:rsidP="00225E7B">
            <w:pPr>
              <w:jc w:val="right"/>
              <w:rPr>
                <w:sz w:val="18"/>
                <w:szCs w:val="18"/>
                <w:lang w:val="en-US"/>
              </w:rPr>
            </w:pPr>
            <w:r w:rsidRPr="009355EB">
              <w:rPr>
                <w:sz w:val="18"/>
                <w:szCs w:val="18"/>
                <w:lang w:val="en-US"/>
              </w:rPr>
              <w:t>--</w:t>
            </w:r>
          </w:p>
          <w:p w14:paraId="21B97029" w14:textId="77777777" w:rsidR="00972270" w:rsidRPr="009355EB" w:rsidRDefault="00972270" w:rsidP="00225E7B">
            <w:pPr>
              <w:jc w:val="right"/>
              <w:rPr>
                <w:sz w:val="18"/>
                <w:szCs w:val="18"/>
                <w:lang w:val="en-US"/>
              </w:rPr>
            </w:pPr>
          </w:p>
        </w:tc>
        <w:tc>
          <w:tcPr>
            <w:tcW w:w="992" w:type="dxa"/>
          </w:tcPr>
          <w:p w14:paraId="62109615"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5C480043" w14:textId="77777777" w:rsidTr="00225E7B">
        <w:trPr>
          <w:trHeight w:val="1001"/>
        </w:trPr>
        <w:tc>
          <w:tcPr>
            <w:tcW w:w="1419" w:type="dxa"/>
            <w:vMerge/>
            <w:tcBorders>
              <w:left w:val="single" w:sz="4" w:space="0" w:color="auto"/>
              <w:right w:val="single" w:sz="4" w:space="0" w:color="auto"/>
            </w:tcBorders>
          </w:tcPr>
          <w:p w14:paraId="77B47474" w14:textId="77777777" w:rsidR="00972270" w:rsidRPr="009355EB" w:rsidRDefault="00972270" w:rsidP="00225E7B">
            <w:pPr>
              <w:rPr>
                <w:sz w:val="18"/>
                <w:szCs w:val="18"/>
                <w:lang w:val="en-US"/>
              </w:rPr>
            </w:pPr>
          </w:p>
        </w:tc>
        <w:tc>
          <w:tcPr>
            <w:tcW w:w="1388" w:type="dxa"/>
            <w:tcBorders>
              <w:left w:val="single" w:sz="4" w:space="0" w:color="auto"/>
            </w:tcBorders>
          </w:tcPr>
          <w:p w14:paraId="60E4728F" w14:textId="77777777" w:rsidR="00972270" w:rsidRPr="009355EB" w:rsidRDefault="00972270" w:rsidP="00225E7B">
            <w:pPr>
              <w:rPr>
                <w:sz w:val="18"/>
                <w:szCs w:val="18"/>
                <w:lang w:val="en-US"/>
              </w:rPr>
            </w:pPr>
            <w:r w:rsidRPr="009355EB">
              <w:rPr>
                <w:sz w:val="18"/>
                <w:szCs w:val="18"/>
                <w:lang w:val="en-US"/>
              </w:rPr>
              <w:t>WAI-S-T</w:t>
            </w:r>
          </w:p>
          <w:p w14:paraId="370BD1DC" w14:textId="77777777" w:rsidR="00972270" w:rsidRPr="009355EB" w:rsidRDefault="00972270" w:rsidP="00225E7B">
            <w:pPr>
              <w:jc w:val="right"/>
              <w:rPr>
                <w:sz w:val="18"/>
                <w:szCs w:val="18"/>
                <w:lang w:val="en-US"/>
              </w:rPr>
            </w:pPr>
            <w:r w:rsidRPr="009355EB">
              <w:rPr>
                <w:sz w:val="18"/>
                <w:szCs w:val="18"/>
                <w:lang w:val="en-US"/>
              </w:rPr>
              <w:t xml:space="preserve">Bond, 4 </w:t>
            </w:r>
          </w:p>
          <w:p w14:paraId="5B7EACB4" w14:textId="77777777" w:rsidR="00972270" w:rsidRPr="009355EB" w:rsidRDefault="00972270" w:rsidP="00225E7B">
            <w:pPr>
              <w:jc w:val="right"/>
              <w:rPr>
                <w:sz w:val="18"/>
                <w:szCs w:val="18"/>
                <w:lang w:val="en-US"/>
              </w:rPr>
            </w:pPr>
            <w:r w:rsidRPr="009355EB">
              <w:rPr>
                <w:sz w:val="18"/>
                <w:szCs w:val="18"/>
                <w:lang w:val="en-US"/>
              </w:rPr>
              <w:t xml:space="preserve">Goal, 4 </w:t>
            </w:r>
          </w:p>
          <w:p w14:paraId="25B44FAE"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11619B55" w14:textId="77777777" w:rsidR="00972270" w:rsidRPr="009355EB" w:rsidRDefault="00972270" w:rsidP="00225E7B">
            <w:pPr>
              <w:rPr>
                <w:sz w:val="18"/>
                <w:szCs w:val="18"/>
                <w:lang w:val="en-US"/>
              </w:rPr>
            </w:pPr>
          </w:p>
        </w:tc>
        <w:tc>
          <w:tcPr>
            <w:tcW w:w="737" w:type="dxa"/>
            <w:vMerge/>
          </w:tcPr>
          <w:p w14:paraId="6890CC8A" w14:textId="77777777" w:rsidR="00972270" w:rsidRPr="009355EB" w:rsidRDefault="00972270" w:rsidP="00225E7B">
            <w:pPr>
              <w:rPr>
                <w:sz w:val="18"/>
                <w:szCs w:val="18"/>
                <w:lang w:val="en-US"/>
              </w:rPr>
            </w:pPr>
          </w:p>
        </w:tc>
        <w:tc>
          <w:tcPr>
            <w:tcW w:w="1105" w:type="dxa"/>
            <w:vMerge/>
          </w:tcPr>
          <w:p w14:paraId="1603C0F9" w14:textId="77777777" w:rsidR="00972270" w:rsidRPr="009355EB" w:rsidRDefault="00972270" w:rsidP="00225E7B">
            <w:pPr>
              <w:rPr>
                <w:sz w:val="18"/>
                <w:szCs w:val="18"/>
                <w:lang w:val="en-US"/>
              </w:rPr>
            </w:pPr>
          </w:p>
        </w:tc>
        <w:tc>
          <w:tcPr>
            <w:tcW w:w="1560" w:type="dxa"/>
            <w:vMerge/>
          </w:tcPr>
          <w:p w14:paraId="290EC715" w14:textId="77777777" w:rsidR="00972270" w:rsidRPr="009355EB" w:rsidRDefault="00972270" w:rsidP="00225E7B">
            <w:pPr>
              <w:jc w:val="right"/>
              <w:rPr>
                <w:color w:val="000000" w:themeColor="text1"/>
                <w:sz w:val="18"/>
                <w:szCs w:val="18"/>
                <w:lang w:val="en-US"/>
              </w:rPr>
            </w:pPr>
          </w:p>
        </w:tc>
        <w:tc>
          <w:tcPr>
            <w:tcW w:w="1417" w:type="dxa"/>
          </w:tcPr>
          <w:p w14:paraId="36F83411" w14:textId="77777777" w:rsidR="00972270" w:rsidRPr="009355EB" w:rsidRDefault="00972270" w:rsidP="00225E7B">
            <w:pPr>
              <w:jc w:val="right"/>
              <w:rPr>
                <w:sz w:val="18"/>
                <w:szCs w:val="18"/>
                <w:lang w:val="en-US"/>
              </w:rPr>
            </w:pPr>
            <w:r w:rsidRPr="009355EB">
              <w:rPr>
                <w:sz w:val="18"/>
                <w:szCs w:val="18"/>
                <w:lang w:val="en-US"/>
              </w:rPr>
              <w:t>Bond 5.8 (0.6) Goal 5.4 (0.8) Task 5.2 (1.0) Total 5.5 (0.8)</w:t>
            </w:r>
          </w:p>
        </w:tc>
        <w:tc>
          <w:tcPr>
            <w:tcW w:w="3573" w:type="dxa"/>
            <w:vMerge/>
          </w:tcPr>
          <w:p w14:paraId="6AF235EF" w14:textId="77777777" w:rsidR="00972270" w:rsidRPr="009355EB" w:rsidRDefault="00972270" w:rsidP="00225E7B">
            <w:pPr>
              <w:rPr>
                <w:sz w:val="18"/>
                <w:szCs w:val="18"/>
                <w:lang w:val="en-US"/>
              </w:rPr>
            </w:pPr>
          </w:p>
        </w:tc>
        <w:tc>
          <w:tcPr>
            <w:tcW w:w="708" w:type="dxa"/>
          </w:tcPr>
          <w:p w14:paraId="690BEFC8" w14:textId="77777777" w:rsidR="00972270" w:rsidRPr="009355EB" w:rsidRDefault="00972270" w:rsidP="00225E7B">
            <w:pPr>
              <w:jc w:val="right"/>
              <w:rPr>
                <w:sz w:val="18"/>
                <w:szCs w:val="18"/>
                <w:lang w:val="en-US"/>
              </w:rPr>
            </w:pPr>
            <w:r w:rsidRPr="009355EB">
              <w:rPr>
                <w:sz w:val="18"/>
                <w:szCs w:val="18"/>
                <w:lang w:val="en-US"/>
              </w:rPr>
              <w:t>T 18</w:t>
            </w:r>
          </w:p>
        </w:tc>
        <w:tc>
          <w:tcPr>
            <w:tcW w:w="851" w:type="dxa"/>
          </w:tcPr>
          <w:p w14:paraId="09FAC378" w14:textId="77777777" w:rsidR="00972270" w:rsidRPr="009355EB" w:rsidRDefault="00972270" w:rsidP="00225E7B">
            <w:pPr>
              <w:jc w:val="right"/>
              <w:rPr>
                <w:sz w:val="18"/>
                <w:szCs w:val="18"/>
                <w:lang w:val="en-US"/>
              </w:rPr>
            </w:pPr>
            <w:r w:rsidRPr="009355EB">
              <w:rPr>
                <w:sz w:val="18"/>
                <w:szCs w:val="18"/>
                <w:lang w:val="en-US"/>
              </w:rPr>
              <w:t>--</w:t>
            </w:r>
          </w:p>
          <w:p w14:paraId="74299713" w14:textId="77777777" w:rsidR="00972270" w:rsidRPr="009355EB" w:rsidRDefault="00972270" w:rsidP="00225E7B">
            <w:pPr>
              <w:jc w:val="right"/>
              <w:rPr>
                <w:sz w:val="18"/>
                <w:szCs w:val="18"/>
                <w:lang w:val="en-US"/>
              </w:rPr>
            </w:pPr>
          </w:p>
        </w:tc>
        <w:tc>
          <w:tcPr>
            <w:tcW w:w="992" w:type="dxa"/>
          </w:tcPr>
          <w:p w14:paraId="7A95B4D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138FDA59" w14:textId="77777777" w:rsidTr="00225E7B">
        <w:trPr>
          <w:trHeight w:val="878"/>
        </w:trPr>
        <w:tc>
          <w:tcPr>
            <w:tcW w:w="1419" w:type="dxa"/>
            <w:vMerge w:val="restart"/>
          </w:tcPr>
          <w:p w14:paraId="513EE7ED" w14:textId="77777777" w:rsidR="00972270" w:rsidRPr="009355EB" w:rsidRDefault="00972270" w:rsidP="00225E7B">
            <w:pPr>
              <w:rPr>
                <w:sz w:val="18"/>
                <w:szCs w:val="18"/>
                <w:lang w:val="en-US"/>
              </w:rPr>
            </w:pPr>
            <w:bookmarkStart w:id="10" w:name="_Hlk7789100"/>
            <w:r w:rsidRPr="009355EB">
              <w:rPr>
                <w:sz w:val="18"/>
                <w:szCs w:val="18"/>
                <w:lang w:val="en-US"/>
              </w:rPr>
              <w:t>Santibánez (2003)</w:t>
            </w:r>
            <w:bookmarkEnd w:id="10"/>
          </w:p>
        </w:tc>
        <w:tc>
          <w:tcPr>
            <w:tcW w:w="1388" w:type="dxa"/>
          </w:tcPr>
          <w:p w14:paraId="755443EA" w14:textId="77777777" w:rsidR="00972270" w:rsidRPr="009355EB" w:rsidRDefault="00972270" w:rsidP="00225E7B">
            <w:pPr>
              <w:rPr>
                <w:sz w:val="18"/>
                <w:szCs w:val="18"/>
                <w:lang w:val="en-US"/>
              </w:rPr>
            </w:pPr>
            <w:r w:rsidRPr="009355EB">
              <w:rPr>
                <w:sz w:val="18"/>
                <w:szCs w:val="18"/>
                <w:lang w:val="en-US"/>
              </w:rPr>
              <w:t>IAT-S-P</w:t>
            </w:r>
          </w:p>
          <w:p w14:paraId="3CBE5986" w14:textId="77777777" w:rsidR="00972270" w:rsidRPr="009355EB" w:rsidRDefault="00972270" w:rsidP="00225E7B">
            <w:pPr>
              <w:jc w:val="right"/>
              <w:rPr>
                <w:sz w:val="18"/>
                <w:szCs w:val="18"/>
                <w:lang w:val="en-US"/>
              </w:rPr>
            </w:pPr>
            <w:r w:rsidRPr="009355EB">
              <w:rPr>
                <w:sz w:val="18"/>
                <w:szCs w:val="18"/>
                <w:lang w:val="en-US"/>
              </w:rPr>
              <w:t>Bond, 4</w:t>
            </w:r>
          </w:p>
          <w:p w14:paraId="6D7D4AB6" w14:textId="77777777" w:rsidR="00972270" w:rsidRPr="009355EB" w:rsidRDefault="00972270" w:rsidP="00225E7B">
            <w:pPr>
              <w:jc w:val="right"/>
              <w:rPr>
                <w:sz w:val="18"/>
                <w:szCs w:val="18"/>
                <w:lang w:val="en-US"/>
              </w:rPr>
            </w:pPr>
            <w:r w:rsidRPr="009355EB">
              <w:rPr>
                <w:sz w:val="18"/>
                <w:szCs w:val="18"/>
                <w:lang w:val="en-US"/>
              </w:rPr>
              <w:t>Goal, 4</w:t>
            </w:r>
          </w:p>
          <w:p w14:paraId="7AA80A92"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1BAA76F5" w14:textId="77777777" w:rsidR="00972270" w:rsidRPr="009355EB" w:rsidRDefault="00972270" w:rsidP="00225E7B">
            <w:pPr>
              <w:rPr>
                <w:sz w:val="18"/>
                <w:szCs w:val="18"/>
                <w:lang w:val="en-US"/>
              </w:rPr>
            </w:pPr>
            <w:r w:rsidRPr="009355EB">
              <w:rPr>
                <w:sz w:val="18"/>
                <w:szCs w:val="18"/>
                <w:lang w:val="en-US"/>
              </w:rPr>
              <w:t>Chile/</w:t>
            </w:r>
          </w:p>
          <w:p w14:paraId="75A2487A" w14:textId="77777777" w:rsidR="00972270" w:rsidRPr="009355EB" w:rsidRDefault="00972270" w:rsidP="00225E7B">
            <w:pPr>
              <w:rPr>
                <w:sz w:val="18"/>
                <w:szCs w:val="18"/>
                <w:lang w:val="en-US"/>
              </w:rPr>
            </w:pPr>
            <w:r w:rsidRPr="009355EB">
              <w:rPr>
                <w:sz w:val="18"/>
                <w:szCs w:val="18"/>
                <w:lang w:val="en-US"/>
              </w:rPr>
              <w:t>Spanish</w:t>
            </w:r>
          </w:p>
        </w:tc>
        <w:tc>
          <w:tcPr>
            <w:tcW w:w="737" w:type="dxa"/>
            <w:vMerge w:val="restart"/>
          </w:tcPr>
          <w:p w14:paraId="6DC3685A"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7C874498" w14:textId="77777777" w:rsidR="00972270" w:rsidRPr="009355EB" w:rsidRDefault="00972270" w:rsidP="00225E7B">
            <w:pPr>
              <w:rPr>
                <w:sz w:val="18"/>
                <w:szCs w:val="18"/>
                <w:lang w:val="en-US"/>
              </w:rPr>
            </w:pPr>
            <w:r w:rsidRPr="009355EB">
              <w:rPr>
                <w:sz w:val="18"/>
                <w:szCs w:val="18"/>
                <w:lang w:val="en-US"/>
              </w:rPr>
              <w:t>Struct V</w:t>
            </w:r>
          </w:p>
          <w:p w14:paraId="6C5F7DD1" w14:textId="77777777" w:rsidR="00972270" w:rsidRPr="009355EB" w:rsidRDefault="00972270" w:rsidP="00225E7B">
            <w:pPr>
              <w:rPr>
                <w:sz w:val="18"/>
                <w:szCs w:val="18"/>
                <w:lang w:val="en-US"/>
              </w:rPr>
            </w:pPr>
            <w:r w:rsidRPr="009355EB">
              <w:rPr>
                <w:sz w:val="18"/>
                <w:szCs w:val="18"/>
                <w:lang w:val="en-US"/>
              </w:rPr>
              <w:t>Int C</w:t>
            </w:r>
          </w:p>
          <w:p w14:paraId="266AABD8"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654F4D1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2E4E54F6" w14:textId="77777777" w:rsidR="00972270" w:rsidRPr="009355EB" w:rsidRDefault="00972270" w:rsidP="00225E7B">
            <w:pPr>
              <w:jc w:val="right"/>
              <w:rPr>
                <w:color w:val="000000" w:themeColor="text1"/>
                <w:sz w:val="18"/>
                <w:szCs w:val="18"/>
                <w:highlight w:val="yellow"/>
                <w:lang w:val="en-US"/>
              </w:rPr>
            </w:pPr>
            <w:r w:rsidRPr="009355EB">
              <w:rPr>
                <w:color w:val="000000" w:themeColor="text1"/>
                <w:sz w:val="18"/>
                <w:szCs w:val="18"/>
                <w:lang w:val="en-US"/>
              </w:rPr>
              <w:t>4-84</w:t>
            </w:r>
          </w:p>
        </w:tc>
        <w:tc>
          <w:tcPr>
            <w:tcW w:w="1417" w:type="dxa"/>
          </w:tcPr>
          <w:p w14:paraId="0E1E2BC6"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36820C91" w14:textId="77777777" w:rsidR="00972270" w:rsidRPr="009355EB" w:rsidRDefault="00972270" w:rsidP="00225E7B">
            <w:pPr>
              <w:rPr>
                <w:sz w:val="18"/>
                <w:szCs w:val="18"/>
                <w:lang w:val="en-US"/>
              </w:rPr>
            </w:pPr>
            <w:r w:rsidRPr="009355EB">
              <w:rPr>
                <w:sz w:val="18"/>
                <w:szCs w:val="18"/>
                <w:lang w:val="en-US"/>
              </w:rPr>
              <w:t>Psychotherapy; patients with different problems; treated with different therapies</w:t>
            </w:r>
          </w:p>
        </w:tc>
        <w:tc>
          <w:tcPr>
            <w:tcW w:w="708" w:type="dxa"/>
          </w:tcPr>
          <w:p w14:paraId="3628F503" w14:textId="77777777" w:rsidR="00972270" w:rsidRPr="009355EB" w:rsidRDefault="00972270" w:rsidP="00225E7B">
            <w:pPr>
              <w:jc w:val="right"/>
              <w:rPr>
                <w:sz w:val="18"/>
                <w:szCs w:val="18"/>
                <w:lang w:val="en-US"/>
              </w:rPr>
            </w:pPr>
            <w:r w:rsidRPr="009355EB">
              <w:rPr>
                <w:sz w:val="18"/>
                <w:szCs w:val="18"/>
                <w:lang w:val="en-US"/>
              </w:rPr>
              <w:t>P 72</w:t>
            </w:r>
          </w:p>
        </w:tc>
        <w:tc>
          <w:tcPr>
            <w:tcW w:w="851" w:type="dxa"/>
          </w:tcPr>
          <w:p w14:paraId="5C4C41DD" w14:textId="77777777" w:rsidR="00972270" w:rsidRPr="009355EB" w:rsidRDefault="00972270" w:rsidP="00225E7B">
            <w:pPr>
              <w:jc w:val="right"/>
              <w:rPr>
                <w:sz w:val="18"/>
                <w:szCs w:val="18"/>
                <w:lang w:val="en-US"/>
              </w:rPr>
            </w:pPr>
            <w:r w:rsidRPr="009355EB">
              <w:rPr>
                <w:sz w:val="18"/>
                <w:szCs w:val="18"/>
                <w:lang w:val="en-US"/>
              </w:rPr>
              <w:t xml:space="preserve"> 72 %</w:t>
            </w:r>
          </w:p>
        </w:tc>
        <w:tc>
          <w:tcPr>
            <w:tcW w:w="992" w:type="dxa"/>
          </w:tcPr>
          <w:p w14:paraId="7487A9F4"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D9FED90" w14:textId="77777777" w:rsidTr="00225E7B">
        <w:trPr>
          <w:trHeight w:val="877"/>
        </w:trPr>
        <w:tc>
          <w:tcPr>
            <w:tcW w:w="1419" w:type="dxa"/>
            <w:vMerge/>
          </w:tcPr>
          <w:p w14:paraId="10B8409B" w14:textId="77777777" w:rsidR="00972270" w:rsidRPr="009355EB" w:rsidRDefault="00972270" w:rsidP="00225E7B">
            <w:pPr>
              <w:rPr>
                <w:sz w:val="18"/>
                <w:szCs w:val="18"/>
                <w:lang w:val="en-US"/>
              </w:rPr>
            </w:pPr>
          </w:p>
        </w:tc>
        <w:tc>
          <w:tcPr>
            <w:tcW w:w="1388" w:type="dxa"/>
          </w:tcPr>
          <w:p w14:paraId="07933D99" w14:textId="77777777" w:rsidR="00972270" w:rsidRPr="009355EB" w:rsidRDefault="00972270" w:rsidP="00225E7B">
            <w:pPr>
              <w:rPr>
                <w:sz w:val="18"/>
                <w:szCs w:val="18"/>
                <w:lang w:val="en-US"/>
              </w:rPr>
            </w:pPr>
            <w:r w:rsidRPr="009355EB">
              <w:rPr>
                <w:sz w:val="18"/>
                <w:szCs w:val="18"/>
                <w:lang w:val="en-US"/>
              </w:rPr>
              <w:t>IAT-S-T</w:t>
            </w:r>
          </w:p>
          <w:p w14:paraId="36AECE68" w14:textId="77777777" w:rsidR="00972270" w:rsidRPr="009355EB" w:rsidRDefault="00972270" w:rsidP="00225E7B">
            <w:pPr>
              <w:jc w:val="right"/>
              <w:rPr>
                <w:sz w:val="18"/>
                <w:szCs w:val="18"/>
                <w:lang w:val="en-US"/>
              </w:rPr>
            </w:pPr>
            <w:r w:rsidRPr="009355EB">
              <w:rPr>
                <w:sz w:val="18"/>
                <w:szCs w:val="18"/>
                <w:lang w:val="en-US"/>
              </w:rPr>
              <w:t>Bond, 4</w:t>
            </w:r>
          </w:p>
          <w:p w14:paraId="6B312B9E" w14:textId="77777777" w:rsidR="00972270" w:rsidRPr="009355EB" w:rsidRDefault="00972270" w:rsidP="00225E7B">
            <w:pPr>
              <w:jc w:val="right"/>
              <w:rPr>
                <w:sz w:val="18"/>
                <w:szCs w:val="18"/>
                <w:lang w:val="en-US"/>
              </w:rPr>
            </w:pPr>
            <w:r w:rsidRPr="009355EB">
              <w:rPr>
                <w:sz w:val="18"/>
                <w:szCs w:val="18"/>
                <w:lang w:val="en-US"/>
              </w:rPr>
              <w:t>Goal, 4</w:t>
            </w:r>
          </w:p>
          <w:p w14:paraId="5863434F"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731A11BA" w14:textId="77777777" w:rsidR="00972270" w:rsidRPr="009355EB" w:rsidRDefault="00972270" w:rsidP="00225E7B">
            <w:pPr>
              <w:rPr>
                <w:sz w:val="18"/>
                <w:szCs w:val="18"/>
                <w:lang w:val="en-US"/>
              </w:rPr>
            </w:pPr>
          </w:p>
        </w:tc>
        <w:tc>
          <w:tcPr>
            <w:tcW w:w="737" w:type="dxa"/>
            <w:vMerge/>
          </w:tcPr>
          <w:p w14:paraId="4A26F937" w14:textId="77777777" w:rsidR="00972270" w:rsidRPr="009355EB" w:rsidRDefault="00972270" w:rsidP="00225E7B">
            <w:pPr>
              <w:rPr>
                <w:sz w:val="18"/>
                <w:szCs w:val="18"/>
                <w:lang w:val="en-US"/>
              </w:rPr>
            </w:pPr>
          </w:p>
        </w:tc>
        <w:tc>
          <w:tcPr>
            <w:tcW w:w="1105" w:type="dxa"/>
            <w:vMerge/>
          </w:tcPr>
          <w:p w14:paraId="54339B81" w14:textId="77777777" w:rsidR="00972270" w:rsidRPr="009355EB" w:rsidRDefault="00972270" w:rsidP="00225E7B">
            <w:pPr>
              <w:rPr>
                <w:sz w:val="18"/>
                <w:szCs w:val="18"/>
                <w:lang w:val="en-US"/>
              </w:rPr>
            </w:pPr>
          </w:p>
        </w:tc>
        <w:tc>
          <w:tcPr>
            <w:tcW w:w="1560" w:type="dxa"/>
            <w:vMerge/>
          </w:tcPr>
          <w:p w14:paraId="5AE18C9D" w14:textId="77777777" w:rsidR="00972270" w:rsidRPr="009355EB" w:rsidRDefault="00972270" w:rsidP="00225E7B">
            <w:pPr>
              <w:jc w:val="right"/>
              <w:rPr>
                <w:color w:val="000000" w:themeColor="text1"/>
                <w:sz w:val="18"/>
                <w:szCs w:val="18"/>
                <w:lang w:val="en-US"/>
              </w:rPr>
            </w:pPr>
          </w:p>
        </w:tc>
        <w:tc>
          <w:tcPr>
            <w:tcW w:w="1417" w:type="dxa"/>
          </w:tcPr>
          <w:p w14:paraId="19DC3A54"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30B67372" w14:textId="77777777" w:rsidR="00972270" w:rsidRPr="009355EB" w:rsidRDefault="00972270" w:rsidP="00225E7B">
            <w:pPr>
              <w:rPr>
                <w:sz w:val="18"/>
                <w:szCs w:val="18"/>
                <w:lang w:val="en-US"/>
              </w:rPr>
            </w:pPr>
          </w:p>
        </w:tc>
        <w:tc>
          <w:tcPr>
            <w:tcW w:w="708" w:type="dxa"/>
          </w:tcPr>
          <w:p w14:paraId="6277A877" w14:textId="77777777" w:rsidR="00972270" w:rsidRPr="009355EB" w:rsidRDefault="00972270" w:rsidP="00225E7B">
            <w:pPr>
              <w:jc w:val="right"/>
              <w:rPr>
                <w:sz w:val="18"/>
                <w:szCs w:val="18"/>
                <w:lang w:val="en-US"/>
              </w:rPr>
            </w:pPr>
            <w:r w:rsidRPr="009355EB">
              <w:rPr>
                <w:sz w:val="18"/>
                <w:szCs w:val="18"/>
                <w:lang w:val="en-US"/>
              </w:rPr>
              <w:t>T 45</w:t>
            </w:r>
          </w:p>
        </w:tc>
        <w:tc>
          <w:tcPr>
            <w:tcW w:w="851" w:type="dxa"/>
          </w:tcPr>
          <w:p w14:paraId="2386C515" w14:textId="77777777" w:rsidR="00972270" w:rsidRPr="009355EB" w:rsidRDefault="00972270" w:rsidP="00225E7B">
            <w:pPr>
              <w:jc w:val="right"/>
              <w:rPr>
                <w:sz w:val="18"/>
                <w:szCs w:val="18"/>
                <w:lang w:val="en-US"/>
              </w:rPr>
            </w:pPr>
            <w:r w:rsidRPr="009355EB">
              <w:rPr>
                <w:sz w:val="18"/>
                <w:szCs w:val="18"/>
                <w:lang w:val="en-US"/>
              </w:rPr>
              <w:t xml:space="preserve"> 83 %</w:t>
            </w:r>
          </w:p>
        </w:tc>
        <w:tc>
          <w:tcPr>
            <w:tcW w:w="992" w:type="dxa"/>
          </w:tcPr>
          <w:p w14:paraId="04438708"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68524BAC" w14:textId="77777777" w:rsidTr="00225E7B">
        <w:tc>
          <w:tcPr>
            <w:tcW w:w="1419" w:type="dxa"/>
          </w:tcPr>
          <w:p w14:paraId="6B6974DE" w14:textId="77777777" w:rsidR="00972270" w:rsidRPr="009355EB" w:rsidRDefault="00972270" w:rsidP="00225E7B">
            <w:pPr>
              <w:rPr>
                <w:sz w:val="18"/>
                <w:szCs w:val="18"/>
                <w:lang w:val="en-US"/>
              </w:rPr>
            </w:pPr>
            <w:bookmarkStart w:id="11" w:name="_Hlk7788933"/>
            <w:r w:rsidRPr="009355EB">
              <w:rPr>
                <w:sz w:val="18"/>
                <w:szCs w:val="18"/>
                <w:lang w:val="en-US"/>
              </w:rPr>
              <w:t>Corbella (2004)</w:t>
            </w:r>
            <w:bookmarkEnd w:id="11"/>
          </w:p>
        </w:tc>
        <w:tc>
          <w:tcPr>
            <w:tcW w:w="1388" w:type="dxa"/>
          </w:tcPr>
          <w:p w14:paraId="47B55465" w14:textId="77777777" w:rsidR="00972270" w:rsidRPr="009355EB" w:rsidRDefault="00972270" w:rsidP="00225E7B">
            <w:pPr>
              <w:rPr>
                <w:sz w:val="18"/>
                <w:szCs w:val="18"/>
                <w:lang w:val="en-US"/>
              </w:rPr>
            </w:pPr>
            <w:r w:rsidRPr="009355EB">
              <w:rPr>
                <w:sz w:val="18"/>
                <w:szCs w:val="18"/>
                <w:lang w:val="en-US"/>
              </w:rPr>
              <w:t>WATOCI</w:t>
            </w:r>
          </w:p>
          <w:p w14:paraId="12738853" w14:textId="77777777" w:rsidR="00972270" w:rsidRPr="009355EB" w:rsidRDefault="00972270" w:rsidP="00225E7B">
            <w:pPr>
              <w:jc w:val="right"/>
              <w:rPr>
                <w:sz w:val="18"/>
                <w:szCs w:val="18"/>
                <w:lang w:val="en-US"/>
              </w:rPr>
            </w:pPr>
            <w:r w:rsidRPr="009355EB">
              <w:rPr>
                <w:sz w:val="18"/>
                <w:szCs w:val="18"/>
                <w:lang w:val="en-US"/>
              </w:rPr>
              <w:t>Bond, 4</w:t>
            </w:r>
          </w:p>
          <w:p w14:paraId="7541A5A0" w14:textId="77777777" w:rsidR="00972270" w:rsidRPr="009355EB" w:rsidRDefault="00972270" w:rsidP="00225E7B">
            <w:pPr>
              <w:jc w:val="right"/>
              <w:rPr>
                <w:sz w:val="18"/>
                <w:szCs w:val="18"/>
                <w:lang w:val="en-US"/>
              </w:rPr>
            </w:pPr>
            <w:r w:rsidRPr="009355EB">
              <w:rPr>
                <w:sz w:val="18"/>
                <w:szCs w:val="18"/>
                <w:lang w:val="en-US"/>
              </w:rPr>
              <w:t>Goal, 4</w:t>
            </w:r>
          </w:p>
          <w:p w14:paraId="727BE448" w14:textId="77777777" w:rsidR="00972270" w:rsidRPr="009355EB" w:rsidRDefault="00972270" w:rsidP="00225E7B">
            <w:pPr>
              <w:jc w:val="right"/>
              <w:rPr>
                <w:sz w:val="18"/>
                <w:szCs w:val="18"/>
                <w:lang w:val="en-US"/>
              </w:rPr>
            </w:pPr>
            <w:r w:rsidRPr="009355EB">
              <w:rPr>
                <w:sz w:val="18"/>
                <w:szCs w:val="18"/>
                <w:lang w:val="en-US"/>
              </w:rPr>
              <w:t>Task, 4</w:t>
            </w:r>
          </w:p>
          <w:p w14:paraId="15F1936C" w14:textId="77777777" w:rsidR="00972270" w:rsidRPr="009355EB" w:rsidRDefault="00972270" w:rsidP="00225E7B">
            <w:pPr>
              <w:jc w:val="right"/>
              <w:rPr>
                <w:sz w:val="18"/>
                <w:szCs w:val="18"/>
                <w:lang w:val="en-US"/>
              </w:rPr>
            </w:pPr>
            <w:r w:rsidRPr="009355EB">
              <w:rPr>
                <w:sz w:val="18"/>
                <w:szCs w:val="18"/>
                <w:lang w:val="en-US"/>
              </w:rPr>
              <w:lastRenderedPageBreak/>
              <w:t>Theory of change, 5</w:t>
            </w:r>
          </w:p>
        </w:tc>
        <w:tc>
          <w:tcPr>
            <w:tcW w:w="993" w:type="dxa"/>
          </w:tcPr>
          <w:p w14:paraId="6FB1540C" w14:textId="77777777" w:rsidR="00972270" w:rsidRPr="009355EB" w:rsidRDefault="00972270" w:rsidP="00225E7B">
            <w:pPr>
              <w:rPr>
                <w:sz w:val="18"/>
                <w:szCs w:val="18"/>
                <w:lang w:val="en-US"/>
              </w:rPr>
            </w:pPr>
            <w:r w:rsidRPr="009355EB">
              <w:rPr>
                <w:sz w:val="18"/>
                <w:szCs w:val="18"/>
                <w:lang w:val="en-US"/>
              </w:rPr>
              <w:lastRenderedPageBreak/>
              <w:t>Spain/ Spanish</w:t>
            </w:r>
          </w:p>
        </w:tc>
        <w:tc>
          <w:tcPr>
            <w:tcW w:w="737" w:type="dxa"/>
          </w:tcPr>
          <w:p w14:paraId="00F24AF2"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6A31DFAE" w14:textId="77777777" w:rsidR="00972270" w:rsidRPr="009355EB" w:rsidRDefault="00972270" w:rsidP="00225E7B">
            <w:pPr>
              <w:rPr>
                <w:sz w:val="18"/>
                <w:szCs w:val="18"/>
                <w:lang w:val="en-US"/>
              </w:rPr>
            </w:pPr>
            <w:r w:rsidRPr="009355EB">
              <w:rPr>
                <w:sz w:val="18"/>
                <w:szCs w:val="18"/>
                <w:lang w:val="en-US"/>
              </w:rPr>
              <w:t>Struct V</w:t>
            </w:r>
          </w:p>
          <w:p w14:paraId="165F1824" w14:textId="77777777" w:rsidR="00972270" w:rsidRPr="009355EB" w:rsidRDefault="00972270" w:rsidP="00225E7B">
            <w:pPr>
              <w:rPr>
                <w:sz w:val="18"/>
                <w:szCs w:val="18"/>
                <w:lang w:val="en-US"/>
              </w:rPr>
            </w:pPr>
            <w:r w:rsidRPr="009355EB">
              <w:rPr>
                <w:sz w:val="18"/>
                <w:szCs w:val="18"/>
                <w:lang w:val="en-US"/>
              </w:rPr>
              <w:t>Int C</w:t>
            </w:r>
          </w:p>
        </w:tc>
        <w:tc>
          <w:tcPr>
            <w:tcW w:w="1560" w:type="dxa"/>
          </w:tcPr>
          <w:p w14:paraId="592DDAA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F2AB7C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4-119</w:t>
            </w:r>
          </w:p>
        </w:tc>
        <w:tc>
          <w:tcPr>
            <w:tcW w:w="1417" w:type="dxa"/>
          </w:tcPr>
          <w:p w14:paraId="34D9F99B"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294989C0" w14:textId="77777777" w:rsidR="00972270" w:rsidRPr="009355EB" w:rsidRDefault="00972270" w:rsidP="00225E7B">
            <w:pPr>
              <w:rPr>
                <w:sz w:val="18"/>
                <w:szCs w:val="18"/>
                <w:lang w:val="en-US"/>
              </w:rPr>
            </w:pPr>
            <w:r w:rsidRPr="009355EB">
              <w:rPr>
                <w:sz w:val="18"/>
                <w:szCs w:val="18"/>
                <w:lang w:val="en-US"/>
              </w:rPr>
              <w:t>Psychotherapy; outpatients with anxiety, depression, interpersonal/ relational difficulties; receiving outpatient psychotherapy</w:t>
            </w:r>
          </w:p>
        </w:tc>
        <w:tc>
          <w:tcPr>
            <w:tcW w:w="708" w:type="dxa"/>
          </w:tcPr>
          <w:p w14:paraId="05364772" w14:textId="77777777" w:rsidR="00972270" w:rsidRPr="009355EB" w:rsidRDefault="00972270" w:rsidP="00225E7B">
            <w:pPr>
              <w:jc w:val="right"/>
              <w:rPr>
                <w:sz w:val="18"/>
                <w:szCs w:val="18"/>
                <w:lang w:val="en-US"/>
              </w:rPr>
            </w:pPr>
            <w:r w:rsidRPr="009355EB">
              <w:rPr>
                <w:sz w:val="18"/>
                <w:szCs w:val="18"/>
                <w:lang w:val="en-US"/>
              </w:rPr>
              <w:t>P 102</w:t>
            </w:r>
          </w:p>
        </w:tc>
        <w:tc>
          <w:tcPr>
            <w:tcW w:w="851" w:type="dxa"/>
          </w:tcPr>
          <w:p w14:paraId="0E5F98D7" w14:textId="77777777" w:rsidR="00972270" w:rsidRPr="009355EB" w:rsidRDefault="00972270" w:rsidP="00225E7B">
            <w:pPr>
              <w:jc w:val="right"/>
              <w:rPr>
                <w:sz w:val="18"/>
                <w:szCs w:val="18"/>
                <w:lang w:val="en-US"/>
              </w:rPr>
            </w:pPr>
            <w:r w:rsidRPr="009355EB">
              <w:rPr>
                <w:sz w:val="18"/>
                <w:szCs w:val="18"/>
                <w:lang w:val="en-US"/>
              </w:rPr>
              <w:t xml:space="preserve">  77 %</w:t>
            </w:r>
          </w:p>
        </w:tc>
        <w:tc>
          <w:tcPr>
            <w:tcW w:w="992" w:type="dxa"/>
          </w:tcPr>
          <w:p w14:paraId="04771AF8" w14:textId="77777777" w:rsidR="00972270" w:rsidRPr="009355EB" w:rsidRDefault="00972270" w:rsidP="00225E7B">
            <w:pPr>
              <w:jc w:val="right"/>
              <w:rPr>
                <w:sz w:val="18"/>
                <w:szCs w:val="18"/>
                <w:lang w:val="en-US"/>
              </w:rPr>
            </w:pPr>
            <w:r w:rsidRPr="009355EB">
              <w:rPr>
                <w:sz w:val="18"/>
                <w:szCs w:val="18"/>
                <w:lang w:val="en-US"/>
              </w:rPr>
              <w:t xml:space="preserve"> 30.0 (8.7)</w:t>
            </w:r>
          </w:p>
        </w:tc>
      </w:tr>
      <w:tr w:rsidR="00972270" w:rsidRPr="009355EB" w14:paraId="7DAD320F" w14:textId="77777777" w:rsidTr="00225E7B">
        <w:trPr>
          <w:trHeight w:val="990"/>
        </w:trPr>
        <w:tc>
          <w:tcPr>
            <w:tcW w:w="1419" w:type="dxa"/>
            <w:vMerge w:val="restart"/>
          </w:tcPr>
          <w:p w14:paraId="382DEC70" w14:textId="77777777" w:rsidR="00972270" w:rsidRPr="009355EB" w:rsidRDefault="00972270" w:rsidP="00225E7B">
            <w:pPr>
              <w:rPr>
                <w:sz w:val="18"/>
                <w:szCs w:val="18"/>
                <w:lang w:val="en-US"/>
              </w:rPr>
            </w:pPr>
            <w:bookmarkStart w:id="12" w:name="_Hlk7788983"/>
            <w:r w:rsidRPr="009355EB">
              <w:rPr>
                <w:sz w:val="18"/>
                <w:szCs w:val="18"/>
                <w:lang w:val="en-US"/>
              </w:rPr>
              <w:t>Goldberg (2004)</w:t>
            </w:r>
            <w:bookmarkEnd w:id="12"/>
          </w:p>
        </w:tc>
        <w:tc>
          <w:tcPr>
            <w:tcW w:w="1388" w:type="dxa"/>
          </w:tcPr>
          <w:p w14:paraId="54D44E31" w14:textId="77777777" w:rsidR="00972270" w:rsidRPr="009355EB" w:rsidRDefault="00972270" w:rsidP="00225E7B">
            <w:pPr>
              <w:rPr>
                <w:sz w:val="18"/>
                <w:szCs w:val="18"/>
                <w:lang w:val="en-US"/>
              </w:rPr>
            </w:pPr>
            <w:r w:rsidRPr="009355EB">
              <w:rPr>
                <w:sz w:val="18"/>
                <w:szCs w:val="18"/>
                <w:lang w:val="en-US"/>
              </w:rPr>
              <w:t>WAI-S-P</w:t>
            </w:r>
          </w:p>
          <w:p w14:paraId="6FC88EE8" w14:textId="77777777" w:rsidR="00972270" w:rsidRPr="009355EB" w:rsidRDefault="00972270" w:rsidP="00225E7B">
            <w:pPr>
              <w:jc w:val="right"/>
              <w:rPr>
                <w:sz w:val="18"/>
                <w:szCs w:val="18"/>
                <w:lang w:val="en-US"/>
              </w:rPr>
            </w:pPr>
            <w:r w:rsidRPr="009355EB">
              <w:rPr>
                <w:sz w:val="18"/>
                <w:szCs w:val="18"/>
                <w:lang w:val="en-US"/>
              </w:rPr>
              <w:t>Bond 4</w:t>
            </w:r>
          </w:p>
          <w:p w14:paraId="7C1F43B4" w14:textId="77777777" w:rsidR="00972270" w:rsidRPr="009355EB" w:rsidRDefault="00972270" w:rsidP="00225E7B">
            <w:pPr>
              <w:jc w:val="right"/>
              <w:rPr>
                <w:sz w:val="18"/>
                <w:szCs w:val="18"/>
                <w:lang w:val="en-US"/>
              </w:rPr>
            </w:pPr>
            <w:r w:rsidRPr="009355EB">
              <w:rPr>
                <w:sz w:val="18"/>
                <w:szCs w:val="18"/>
                <w:lang w:val="en-US"/>
              </w:rPr>
              <w:t>Goal 4</w:t>
            </w:r>
          </w:p>
          <w:p w14:paraId="5675401C"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6B29456A"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2958EC25"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53680C00" w14:textId="77777777" w:rsidR="00972270" w:rsidRPr="009355EB" w:rsidRDefault="00972270" w:rsidP="00225E7B">
            <w:pPr>
              <w:rPr>
                <w:sz w:val="18"/>
                <w:szCs w:val="18"/>
                <w:lang w:val="en-US"/>
              </w:rPr>
            </w:pPr>
            <w:r w:rsidRPr="009355EB">
              <w:rPr>
                <w:sz w:val="18"/>
                <w:szCs w:val="18"/>
                <w:lang w:val="en-US"/>
              </w:rPr>
              <w:t>Reliab</w:t>
            </w:r>
          </w:p>
          <w:p w14:paraId="59A13D8E" w14:textId="77777777" w:rsidR="00972270" w:rsidRPr="009355EB" w:rsidRDefault="00972270" w:rsidP="00225E7B">
            <w:pPr>
              <w:rPr>
                <w:sz w:val="18"/>
                <w:szCs w:val="18"/>
                <w:lang w:val="en-US"/>
              </w:rPr>
            </w:pPr>
            <w:r w:rsidRPr="009355EB">
              <w:rPr>
                <w:sz w:val="18"/>
                <w:szCs w:val="18"/>
                <w:lang w:val="en-US"/>
              </w:rPr>
              <w:t xml:space="preserve">Int C </w:t>
            </w:r>
          </w:p>
        </w:tc>
        <w:tc>
          <w:tcPr>
            <w:tcW w:w="1560" w:type="dxa"/>
            <w:vMerge w:val="restart"/>
          </w:tcPr>
          <w:p w14:paraId="19C35D7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76E5286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4-84</w:t>
            </w:r>
          </w:p>
        </w:tc>
        <w:tc>
          <w:tcPr>
            <w:tcW w:w="1417" w:type="dxa"/>
          </w:tcPr>
          <w:p w14:paraId="504C85AF" w14:textId="77777777" w:rsidR="00972270" w:rsidRPr="009355EB" w:rsidRDefault="00972270" w:rsidP="00225E7B">
            <w:pPr>
              <w:jc w:val="right"/>
              <w:rPr>
                <w:sz w:val="18"/>
                <w:szCs w:val="18"/>
                <w:lang w:val="en-US"/>
              </w:rPr>
            </w:pPr>
            <w:r w:rsidRPr="009355EB">
              <w:rPr>
                <w:sz w:val="18"/>
                <w:szCs w:val="18"/>
                <w:lang w:val="en-US"/>
              </w:rPr>
              <w:t xml:space="preserve">Bond 23.1 (4.6) </w:t>
            </w:r>
          </w:p>
          <w:p w14:paraId="22B16B4F" w14:textId="77777777" w:rsidR="00972270" w:rsidRPr="009355EB" w:rsidRDefault="00972270" w:rsidP="00225E7B">
            <w:pPr>
              <w:jc w:val="right"/>
              <w:rPr>
                <w:sz w:val="18"/>
                <w:szCs w:val="18"/>
                <w:lang w:val="en-US"/>
              </w:rPr>
            </w:pPr>
            <w:r w:rsidRPr="009355EB">
              <w:rPr>
                <w:sz w:val="18"/>
                <w:szCs w:val="18"/>
                <w:lang w:val="en-US"/>
              </w:rPr>
              <w:t xml:space="preserve">Goal 21.3 (3.7) </w:t>
            </w:r>
          </w:p>
          <w:p w14:paraId="0B6E7C49" w14:textId="77777777" w:rsidR="00972270" w:rsidRPr="009355EB" w:rsidRDefault="00972270" w:rsidP="00225E7B">
            <w:pPr>
              <w:jc w:val="right"/>
              <w:rPr>
                <w:sz w:val="18"/>
                <w:szCs w:val="18"/>
                <w:lang w:val="en-US"/>
              </w:rPr>
            </w:pPr>
            <w:r w:rsidRPr="009355EB">
              <w:rPr>
                <w:sz w:val="18"/>
                <w:szCs w:val="18"/>
                <w:lang w:val="en-US"/>
              </w:rPr>
              <w:t xml:space="preserve">Task 20.9 (5.7) </w:t>
            </w:r>
          </w:p>
          <w:p w14:paraId="28A2B40B" w14:textId="77777777" w:rsidR="00972270" w:rsidRPr="009355EB" w:rsidRDefault="00972270" w:rsidP="00225E7B">
            <w:pPr>
              <w:jc w:val="right"/>
              <w:rPr>
                <w:sz w:val="18"/>
                <w:szCs w:val="18"/>
                <w:lang w:val="en-US"/>
              </w:rPr>
            </w:pPr>
            <w:r w:rsidRPr="009355EB">
              <w:rPr>
                <w:sz w:val="18"/>
                <w:szCs w:val="18"/>
                <w:lang w:val="en-US"/>
              </w:rPr>
              <w:t>Total 65.4 (12.3)</w:t>
            </w:r>
          </w:p>
        </w:tc>
        <w:tc>
          <w:tcPr>
            <w:tcW w:w="3573" w:type="dxa"/>
            <w:vMerge w:val="restart"/>
          </w:tcPr>
          <w:p w14:paraId="04E1D454" w14:textId="77777777" w:rsidR="00972270" w:rsidRPr="009355EB" w:rsidRDefault="00972270" w:rsidP="00225E7B">
            <w:pPr>
              <w:rPr>
                <w:sz w:val="18"/>
                <w:szCs w:val="18"/>
                <w:lang w:val="en-US"/>
              </w:rPr>
            </w:pPr>
            <w:r w:rsidRPr="009355EB">
              <w:rPr>
                <w:sz w:val="18"/>
                <w:szCs w:val="18"/>
                <w:lang w:val="en-US"/>
              </w:rPr>
              <w:t>Psychiatric rehabilitation; patients with serious mental illness; two different approaches of vocational rehabilitation</w:t>
            </w:r>
          </w:p>
        </w:tc>
        <w:tc>
          <w:tcPr>
            <w:tcW w:w="708" w:type="dxa"/>
          </w:tcPr>
          <w:p w14:paraId="669B552F" w14:textId="77777777" w:rsidR="00972270" w:rsidRPr="009355EB" w:rsidRDefault="00972270" w:rsidP="00225E7B">
            <w:pPr>
              <w:jc w:val="right"/>
              <w:rPr>
                <w:sz w:val="18"/>
                <w:szCs w:val="18"/>
                <w:lang w:val="en-US"/>
              </w:rPr>
            </w:pPr>
            <w:r w:rsidRPr="009355EB">
              <w:rPr>
                <w:sz w:val="18"/>
                <w:szCs w:val="18"/>
                <w:lang w:val="en-US"/>
              </w:rPr>
              <w:t>P 64</w:t>
            </w:r>
          </w:p>
          <w:p w14:paraId="701FCE87" w14:textId="77777777" w:rsidR="00972270" w:rsidRPr="009355EB" w:rsidRDefault="00972270" w:rsidP="00225E7B">
            <w:pPr>
              <w:jc w:val="right"/>
              <w:rPr>
                <w:sz w:val="18"/>
                <w:szCs w:val="18"/>
                <w:lang w:val="en-US"/>
              </w:rPr>
            </w:pPr>
          </w:p>
          <w:p w14:paraId="0F4304CF" w14:textId="77777777" w:rsidR="00972270" w:rsidRPr="009355EB" w:rsidRDefault="00972270" w:rsidP="00225E7B">
            <w:pPr>
              <w:jc w:val="right"/>
              <w:rPr>
                <w:sz w:val="18"/>
                <w:szCs w:val="18"/>
                <w:lang w:val="en-US"/>
              </w:rPr>
            </w:pPr>
          </w:p>
        </w:tc>
        <w:tc>
          <w:tcPr>
            <w:tcW w:w="851" w:type="dxa"/>
          </w:tcPr>
          <w:p w14:paraId="191C451B" w14:textId="77777777" w:rsidR="00972270" w:rsidRPr="009355EB" w:rsidRDefault="00972270" w:rsidP="00225E7B">
            <w:pPr>
              <w:jc w:val="right"/>
              <w:rPr>
                <w:sz w:val="18"/>
                <w:szCs w:val="18"/>
                <w:lang w:val="en-US"/>
              </w:rPr>
            </w:pPr>
            <w:r w:rsidRPr="009355EB">
              <w:rPr>
                <w:sz w:val="18"/>
                <w:szCs w:val="18"/>
                <w:lang w:val="en-US"/>
              </w:rPr>
              <w:t xml:space="preserve"> 41 %</w:t>
            </w:r>
          </w:p>
        </w:tc>
        <w:tc>
          <w:tcPr>
            <w:tcW w:w="992" w:type="dxa"/>
          </w:tcPr>
          <w:p w14:paraId="6C93D05B" w14:textId="77777777" w:rsidR="00972270" w:rsidRPr="009355EB" w:rsidRDefault="00972270" w:rsidP="00225E7B">
            <w:pPr>
              <w:jc w:val="right"/>
              <w:rPr>
                <w:sz w:val="18"/>
                <w:szCs w:val="18"/>
                <w:lang w:val="en-US"/>
              </w:rPr>
            </w:pPr>
            <w:r w:rsidRPr="009355EB">
              <w:rPr>
                <w:sz w:val="18"/>
                <w:szCs w:val="18"/>
                <w:lang w:val="en-US"/>
              </w:rPr>
              <w:t xml:space="preserve"> 40.7 (8.5)</w:t>
            </w:r>
          </w:p>
        </w:tc>
      </w:tr>
      <w:tr w:rsidR="00972270" w:rsidRPr="009355EB" w14:paraId="45183411" w14:textId="77777777" w:rsidTr="00225E7B">
        <w:trPr>
          <w:trHeight w:val="919"/>
        </w:trPr>
        <w:tc>
          <w:tcPr>
            <w:tcW w:w="1419" w:type="dxa"/>
            <w:vMerge/>
          </w:tcPr>
          <w:p w14:paraId="78666527" w14:textId="77777777" w:rsidR="00972270" w:rsidRPr="009355EB" w:rsidRDefault="00972270" w:rsidP="00225E7B">
            <w:pPr>
              <w:rPr>
                <w:sz w:val="18"/>
                <w:szCs w:val="18"/>
                <w:lang w:val="en-US"/>
              </w:rPr>
            </w:pPr>
          </w:p>
        </w:tc>
        <w:tc>
          <w:tcPr>
            <w:tcW w:w="1388" w:type="dxa"/>
          </w:tcPr>
          <w:p w14:paraId="0B43852E" w14:textId="77777777" w:rsidR="00972270" w:rsidRPr="009355EB" w:rsidRDefault="00972270" w:rsidP="00225E7B">
            <w:pPr>
              <w:rPr>
                <w:sz w:val="18"/>
                <w:szCs w:val="18"/>
                <w:lang w:val="en-US"/>
              </w:rPr>
            </w:pPr>
            <w:r w:rsidRPr="009355EB">
              <w:rPr>
                <w:sz w:val="18"/>
                <w:szCs w:val="18"/>
                <w:lang w:val="en-US"/>
              </w:rPr>
              <w:t>WAI-S-T</w:t>
            </w:r>
          </w:p>
          <w:p w14:paraId="3858DA80" w14:textId="77777777" w:rsidR="00972270" w:rsidRPr="009355EB" w:rsidRDefault="00972270" w:rsidP="00225E7B">
            <w:pPr>
              <w:jc w:val="right"/>
              <w:rPr>
                <w:sz w:val="18"/>
                <w:szCs w:val="18"/>
                <w:lang w:val="en-US"/>
              </w:rPr>
            </w:pPr>
            <w:r w:rsidRPr="009355EB">
              <w:rPr>
                <w:sz w:val="18"/>
                <w:szCs w:val="18"/>
                <w:lang w:val="en-US"/>
              </w:rPr>
              <w:t>Bond, 4</w:t>
            </w:r>
          </w:p>
          <w:p w14:paraId="43C34175" w14:textId="77777777" w:rsidR="00972270" w:rsidRPr="009355EB" w:rsidRDefault="00972270" w:rsidP="00225E7B">
            <w:pPr>
              <w:jc w:val="right"/>
              <w:rPr>
                <w:sz w:val="18"/>
                <w:szCs w:val="18"/>
                <w:lang w:val="en-US"/>
              </w:rPr>
            </w:pPr>
            <w:r w:rsidRPr="009355EB">
              <w:rPr>
                <w:sz w:val="18"/>
                <w:szCs w:val="18"/>
                <w:lang w:val="en-US"/>
              </w:rPr>
              <w:t>Goal, 4</w:t>
            </w:r>
          </w:p>
          <w:p w14:paraId="34B300FE"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5239E1CB" w14:textId="77777777" w:rsidR="00972270" w:rsidRPr="009355EB" w:rsidRDefault="00972270" w:rsidP="00225E7B">
            <w:pPr>
              <w:rPr>
                <w:sz w:val="18"/>
                <w:szCs w:val="18"/>
                <w:lang w:val="en-US"/>
              </w:rPr>
            </w:pPr>
          </w:p>
        </w:tc>
        <w:tc>
          <w:tcPr>
            <w:tcW w:w="737" w:type="dxa"/>
            <w:vMerge/>
          </w:tcPr>
          <w:p w14:paraId="11981A91" w14:textId="77777777" w:rsidR="00972270" w:rsidRPr="009355EB" w:rsidRDefault="00972270" w:rsidP="00225E7B">
            <w:pPr>
              <w:rPr>
                <w:sz w:val="18"/>
                <w:szCs w:val="18"/>
                <w:lang w:val="en-US"/>
              </w:rPr>
            </w:pPr>
          </w:p>
        </w:tc>
        <w:tc>
          <w:tcPr>
            <w:tcW w:w="1105" w:type="dxa"/>
            <w:vMerge/>
          </w:tcPr>
          <w:p w14:paraId="133FDCC8" w14:textId="77777777" w:rsidR="00972270" w:rsidRPr="009355EB" w:rsidRDefault="00972270" w:rsidP="00225E7B">
            <w:pPr>
              <w:rPr>
                <w:sz w:val="18"/>
                <w:szCs w:val="18"/>
                <w:lang w:val="en-US"/>
              </w:rPr>
            </w:pPr>
          </w:p>
        </w:tc>
        <w:tc>
          <w:tcPr>
            <w:tcW w:w="1560" w:type="dxa"/>
            <w:vMerge/>
          </w:tcPr>
          <w:p w14:paraId="1405AFAA" w14:textId="77777777" w:rsidR="00972270" w:rsidRPr="009355EB" w:rsidRDefault="00972270" w:rsidP="00225E7B">
            <w:pPr>
              <w:jc w:val="right"/>
              <w:rPr>
                <w:color w:val="000000" w:themeColor="text1"/>
                <w:sz w:val="18"/>
                <w:szCs w:val="18"/>
                <w:lang w:val="en-US"/>
              </w:rPr>
            </w:pPr>
          </w:p>
        </w:tc>
        <w:tc>
          <w:tcPr>
            <w:tcW w:w="1417" w:type="dxa"/>
          </w:tcPr>
          <w:p w14:paraId="3930B96A" w14:textId="77777777" w:rsidR="00972270" w:rsidRPr="009355EB" w:rsidRDefault="00972270" w:rsidP="00225E7B">
            <w:pPr>
              <w:jc w:val="right"/>
              <w:rPr>
                <w:sz w:val="18"/>
                <w:szCs w:val="18"/>
                <w:lang w:val="en-US"/>
              </w:rPr>
            </w:pPr>
            <w:r w:rsidRPr="009355EB">
              <w:rPr>
                <w:sz w:val="18"/>
                <w:szCs w:val="18"/>
                <w:lang w:val="en-US"/>
              </w:rPr>
              <w:t>Bond 21.8 (2.8) Goal 17.0 (4.8) Task 17.9 (4.2) Total 55.6 (11.0)</w:t>
            </w:r>
          </w:p>
        </w:tc>
        <w:tc>
          <w:tcPr>
            <w:tcW w:w="3573" w:type="dxa"/>
            <w:vMerge/>
          </w:tcPr>
          <w:p w14:paraId="1D45FB3D" w14:textId="77777777" w:rsidR="00972270" w:rsidRPr="009355EB" w:rsidRDefault="00972270" w:rsidP="00225E7B">
            <w:pPr>
              <w:rPr>
                <w:sz w:val="18"/>
                <w:szCs w:val="18"/>
                <w:lang w:val="en-US"/>
              </w:rPr>
            </w:pPr>
          </w:p>
        </w:tc>
        <w:tc>
          <w:tcPr>
            <w:tcW w:w="708" w:type="dxa"/>
          </w:tcPr>
          <w:p w14:paraId="20C423EF" w14:textId="77777777" w:rsidR="00972270" w:rsidRPr="009355EB" w:rsidRDefault="00972270" w:rsidP="00225E7B">
            <w:pPr>
              <w:jc w:val="right"/>
              <w:rPr>
                <w:sz w:val="18"/>
                <w:szCs w:val="18"/>
                <w:lang w:val="en-US"/>
              </w:rPr>
            </w:pPr>
            <w:r w:rsidRPr="009355EB">
              <w:rPr>
                <w:sz w:val="18"/>
                <w:szCs w:val="18"/>
                <w:lang w:val="en-US"/>
              </w:rPr>
              <w:t>T 4</w:t>
            </w:r>
          </w:p>
        </w:tc>
        <w:tc>
          <w:tcPr>
            <w:tcW w:w="851" w:type="dxa"/>
          </w:tcPr>
          <w:p w14:paraId="1FA35A53"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8CCD51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12F685F" w14:textId="77777777" w:rsidTr="00225E7B">
        <w:trPr>
          <w:trHeight w:val="933"/>
        </w:trPr>
        <w:tc>
          <w:tcPr>
            <w:tcW w:w="1419" w:type="dxa"/>
            <w:vMerge w:val="restart"/>
          </w:tcPr>
          <w:p w14:paraId="4C92400D" w14:textId="77777777" w:rsidR="00972270" w:rsidRPr="009355EB" w:rsidRDefault="00972270" w:rsidP="00225E7B">
            <w:pPr>
              <w:rPr>
                <w:sz w:val="18"/>
                <w:szCs w:val="18"/>
                <w:lang w:val="en-US"/>
              </w:rPr>
            </w:pPr>
            <w:bookmarkStart w:id="13" w:name="_Hlk7788950"/>
            <w:r w:rsidRPr="009355EB">
              <w:rPr>
                <w:sz w:val="18"/>
                <w:szCs w:val="18"/>
                <w:lang w:val="en-US"/>
              </w:rPr>
              <w:t>Ely (2005)</w:t>
            </w:r>
            <w:bookmarkEnd w:id="13"/>
          </w:p>
        </w:tc>
        <w:tc>
          <w:tcPr>
            <w:tcW w:w="1388" w:type="dxa"/>
          </w:tcPr>
          <w:p w14:paraId="21AFFE54" w14:textId="77777777" w:rsidR="00972270" w:rsidRPr="009355EB" w:rsidRDefault="00972270" w:rsidP="00225E7B">
            <w:pPr>
              <w:rPr>
                <w:sz w:val="18"/>
                <w:szCs w:val="18"/>
                <w:lang w:val="en-US"/>
              </w:rPr>
            </w:pPr>
            <w:r w:rsidRPr="009355EB">
              <w:rPr>
                <w:sz w:val="18"/>
                <w:szCs w:val="18"/>
                <w:lang w:val="en-US"/>
              </w:rPr>
              <w:t xml:space="preserve">WAICC </w:t>
            </w:r>
          </w:p>
          <w:p w14:paraId="77BC9A8E" w14:textId="77777777" w:rsidR="00972270" w:rsidRPr="009355EB" w:rsidRDefault="00972270" w:rsidP="00225E7B">
            <w:pPr>
              <w:jc w:val="right"/>
              <w:rPr>
                <w:sz w:val="18"/>
                <w:szCs w:val="18"/>
                <w:lang w:val="en-US"/>
              </w:rPr>
            </w:pPr>
            <w:r w:rsidRPr="009355EB">
              <w:rPr>
                <w:sz w:val="18"/>
                <w:szCs w:val="18"/>
                <w:lang w:val="en-US"/>
              </w:rPr>
              <w:t xml:space="preserve">10 different versions for </w:t>
            </w:r>
          </w:p>
          <w:p w14:paraId="198222B7" w14:textId="77777777" w:rsidR="00972270" w:rsidRPr="009355EB" w:rsidRDefault="00972270" w:rsidP="00225E7B">
            <w:pPr>
              <w:jc w:val="right"/>
              <w:rPr>
                <w:sz w:val="18"/>
                <w:szCs w:val="18"/>
                <w:lang w:val="en-US"/>
              </w:rPr>
            </w:pPr>
            <w:r w:rsidRPr="009355EB">
              <w:rPr>
                <w:sz w:val="18"/>
                <w:szCs w:val="18"/>
                <w:lang w:val="en-US"/>
              </w:rPr>
              <w:t xml:space="preserve">adolescents, 12 </w:t>
            </w:r>
          </w:p>
        </w:tc>
        <w:tc>
          <w:tcPr>
            <w:tcW w:w="993" w:type="dxa"/>
            <w:vMerge w:val="restart"/>
          </w:tcPr>
          <w:p w14:paraId="307A73F7"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64BF8805" w14:textId="77777777" w:rsidR="00972270" w:rsidRPr="009355EB" w:rsidRDefault="00972270" w:rsidP="00225E7B">
            <w:pPr>
              <w:rPr>
                <w:sz w:val="18"/>
                <w:szCs w:val="18"/>
                <w:lang w:val="en-US"/>
              </w:rPr>
            </w:pPr>
            <w:r w:rsidRPr="009355EB">
              <w:rPr>
                <w:sz w:val="18"/>
                <w:szCs w:val="18"/>
                <w:lang w:val="en-US"/>
              </w:rPr>
              <w:t xml:space="preserve">Adapt/ </w:t>
            </w:r>
          </w:p>
          <w:p w14:paraId="22D217FC"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70EEF529" w14:textId="77777777" w:rsidR="00972270" w:rsidRPr="009355EB" w:rsidRDefault="00972270" w:rsidP="00225E7B">
            <w:pPr>
              <w:rPr>
                <w:sz w:val="18"/>
                <w:szCs w:val="18"/>
                <w:lang w:val="en-US"/>
              </w:rPr>
            </w:pPr>
            <w:r w:rsidRPr="009355EB">
              <w:rPr>
                <w:sz w:val="18"/>
                <w:szCs w:val="18"/>
                <w:lang w:val="en-US"/>
              </w:rPr>
              <w:t>Int C</w:t>
            </w:r>
          </w:p>
          <w:p w14:paraId="1A402533" w14:textId="77777777" w:rsidR="00972270" w:rsidRPr="009355EB" w:rsidRDefault="00972270" w:rsidP="00225E7B">
            <w:pPr>
              <w:rPr>
                <w:sz w:val="18"/>
                <w:szCs w:val="18"/>
                <w:lang w:val="en-US"/>
              </w:rPr>
            </w:pPr>
            <w:r w:rsidRPr="009355EB">
              <w:rPr>
                <w:sz w:val="18"/>
                <w:szCs w:val="18"/>
                <w:lang w:val="en-US"/>
              </w:rPr>
              <w:t>Reliab</w:t>
            </w:r>
          </w:p>
          <w:p w14:paraId="29DFE062" w14:textId="77777777" w:rsidR="00972270" w:rsidRPr="009355EB" w:rsidRDefault="00972270" w:rsidP="00225E7B">
            <w:pPr>
              <w:rPr>
                <w:sz w:val="18"/>
                <w:szCs w:val="18"/>
                <w:lang w:val="en-US"/>
              </w:rPr>
            </w:pPr>
          </w:p>
        </w:tc>
        <w:tc>
          <w:tcPr>
            <w:tcW w:w="1560" w:type="dxa"/>
          </w:tcPr>
          <w:p w14:paraId="0CAFD4B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07F298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36-252</w:t>
            </w:r>
          </w:p>
        </w:tc>
        <w:tc>
          <w:tcPr>
            <w:tcW w:w="1417" w:type="dxa"/>
          </w:tcPr>
          <w:p w14:paraId="3969AFE2" w14:textId="77777777" w:rsidR="00972270" w:rsidRPr="009355EB" w:rsidRDefault="00972270" w:rsidP="00225E7B">
            <w:pPr>
              <w:jc w:val="right"/>
              <w:rPr>
                <w:sz w:val="18"/>
                <w:szCs w:val="18"/>
                <w:lang w:val="en-US"/>
              </w:rPr>
            </w:pPr>
            <w:r w:rsidRPr="009355EB">
              <w:rPr>
                <w:sz w:val="18"/>
                <w:szCs w:val="18"/>
                <w:lang w:val="en-US"/>
              </w:rPr>
              <w:t>Total 236.1 (10.3) §</w:t>
            </w:r>
          </w:p>
        </w:tc>
        <w:tc>
          <w:tcPr>
            <w:tcW w:w="3573" w:type="dxa"/>
            <w:vMerge w:val="restart"/>
          </w:tcPr>
          <w:p w14:paraId="268D4AA5" w14:textId="77777777" w:rsidR="00972270" w:rsidRPr="009355EB" w:rsidRDefault="00972270" w:rsidP="00225E7B">
            <w:pPr>
              <w:rPr>
                <w:sz w:val="18"/>
                <w:szCs w:val="18"/>
                <w:lang w:val="en-US"/>
              </w:rPr>
            </w:pPr>
            <w:r w:rsidRPr="009355EB">
              <w:rPr>
                <w:sz w:val="18"/>
                <w:szCs w:val="18"/>
                <w:lang w:val="en-US"/>
              </w:rPr>
              <w:t xml:space="preserve">Chronic childhood hematologic disorders; patients with hematologic disorders, parents/guardians and healthcare providers; medically focused care </w:t>
            </w:r>
          </w:p>
        </w:tc>
        <w:tc>
          <w:tcPr>
            <w:tcW w:w="708" w:type="dxa"/>
          </w:tcPr>
          <w:p w14:paraId="157551BE" w14:textId="77777777" w:rsidR="00972270" w:rsidRPr="009355EB" w:rsidRDefault="00972270" w:rsidP="00225E7B">
            <w:pPr>
              <w:jc w:val="right"/>
              <w:rPr>
                <w:sz w:val="18"/>
                <w:szCs w:val="18"/>
                <w:lang w:val="en-US"/>
              </w:rPr>
            </w:pPr>
            <w:r w:rsidRPr="009355EB">
              <w:rPr>
                <w:sz w:val="18"/>
                <w:szCs w:val="18"/>
                <w:lang w:val="en-US"/>
              </w:rPr>
              <w:t>P 47</w:t>
            </w:r>
          </w:p>
          <w:p w14:paraId="50CDA988" w14:textId="77777777" w:rsidR="00972270" w:rsidRPr="009355EB" w:rsidRDefault="00972270" w:rsidP="00225E7B">
            <w:pPr>
              <w:jc w:val="right"/>
              <w:rPr>
                <w:sz w:val="18"/>
                <w:szCs w:val="18"/>
                <w:lang w:val="en-US"/>
              </w:rPr>
            </w:pPr>
          </w:p>
        </w:tc>
        <w:tc>
          <w:tcPr>
            <w:tcW w:w="851" w:type="dxa"/>
          </w:tcPr>
          <w:p w14:paraId="7CEDB97E" w14:textId="77777777" w:rsidR="00972270" w:rsidRPr="009355EB" w:rsidRDefault="00972270" w:rsidP="00225E7B">
            <w:pPr>
              <w:jc w:val="right"/>
              <w:rPr>
                <w:sz w:val="18"/>
                <w:szCs w:val="18"/>
                <w:lang w:val="en-US"/>
              </w:rPr>
            </w:pPr>
            <w:r w:rsidRPr="009355EB">
              <w:rPr>
                <w:sz w:val="18"/>
                <w:szCs w:val="18"/>
                <w:lang w:val="en-US"/>
              </w:rPr>
              <w:t xml:space="preserve"> 56 %</w:t>
            </w:r>
          </w:p>
          <w:p w14:paraId="46F216FA" w14:textId="77777777" w:rsidR="00972270" w:rsidRPr="009355EB" w:rsidRDefault="00972270" w:rsidP="00225E7B">
            <w:pPr>
              <w:rPr>
                <w:sz w:val="18"/>
                <w:szCs w:val="18"/>
                <w:lang w:val="en-US"/>
              </w:rPr>
            </w:pPr>
          </w:p>
        </w:tc>
        <w:tc>
          <w:tcPr>
            <w:tcW w:w="992" w:type="dxa"/>
          </w:tcPr>
          <w:p w14:paraId="50684691" w14:textId="77777777" w:rsidR="00972270" w:rsidRPr="009355EB" w:rsidRDefault="00972270" w:rsidP="00225E7B">
            <w:pPr>
              <w:jc w:val="right"/>
              <w:rPr>
                <w:sz w:val="18"/>
                <w:szCs w:val="18"/>
                <w:lang w:val="en-US"/>
              </w:rPr>
            </w:pPr>
            <w:r w:rsidRPr="009355EB">
              <w:rPr>
                <w:sz w:val="18"/>
                <w:szCs w:val="18"/>
                <w:lang w:val="en-US"/>
              </w:rPr>
              <w:t xml:space="preserve"> 13.9 (1.9)</w:t>
            </w:r>
          </w:p>
          <w:p w14:paraId="4B680908" w14:textId="77777777" w:rsidR="00972270" w:rsidRPr="009355EB" w:rsidRDefault="00972270" w:rsidP="00225E7B">
            <w:pPr>
              <w:jc w:val="right"/>
              <w:rPr>
                <w:sz w:val="18"/>
                <w:szCs w:val="18"/>
                <w:lang w:val="en-US"/>
              </w:rPr>
            </w:pPr>
          </w:p>
        </w:tc>
      </w:tr>
      <w:tr w:rsidR="00972270" w:rsidRPr="009355EB" w14:paraId="0F74E135" w14:textId="77777777" w:rsidTr="00225E7B">
        <w:trPr>
          <w:trHeight w:val="772"/>
        </w:trPr>
        <w:tc>
          <w:tcPr>
            <w:tcW w:w="1419" w:type="dxa"/>
            <w:vMerge/>
            <w:tcBorders>
              <w:bottom w:val="single" w:sz="4" w:space="0" w:color="auto"/>
            </w:tcBorders>
          </w:tcPr>
          <w:p w14:paraId="42C3F701" w14:textId="77777777" w:rsidR="00972270" w:rsidRPr="009355EB" w:rsidRDefault="00972270" w:rsidP="00225E7B">
            <w:pPr>
              <w:rPr>
                <w:sz w:val="18"/>
                <w:szCs w:val="18"/>
                <w:lang w:val="en-US"/>
              </w:rPr>
            </w:pPr>
          </w:p>
        </w:tc>
        <w:tc>
          <w:tcPr>
            <w:tcW w:w="1388" w:type="dxa"/>
          </w:tcPr>
          <w:p w14:paraId="72E7A9D1" w14:textId="77777777" w:rsidR="00972270" w:rsidRPr="009355EB" w:rsidRDefault="00972270" w:rsidP="00225E7B">
            <w:pPr>
              <w:rPr>
                <w:sz w:val="18"/>
                <w:szCs w:val="18"/>
                <w:lang w:val="en-US"/>
              </w:rPr>
            </w:pPr>
            <w:r w:rsidRPr="009355EB">
              <w:rPr>
                <w:sz w:val="18"/>
                <w:szCs w:val="18"/>
                <w:lang w:val="en-US"/>
              </w:rPr>
              <w:t>WAICC</w:t>
            </w:r>
          </w:p>
          <w:p w14:paraId="3C6AA991" w14:textId="77777777" w:rsidR="00972270" w:rsidRPr="009355EB" w:rsidRDefault="00972270" w:rsidP="00225E7B">
            <w:pPr>
              <w:jc w:val="right"/>
              <w:rPr>
                <w:sz w:val="18"/>
                <w:szCs w:val="18"/>
                <w:lang w:val="en-US"/>
              </w:rPr>
            </w:pPr>
            <w:r w:rsidRPr="009355EB">
              <w:rPr>
                <w:sz w:val="18"/>
                <w:szCs w:val="18"/>
                <w:lang w:val="en-US"/>
              </w:rPr>
              <w:t>10 different versions for children, 36</w:t>
            </w:r>
          </w:p>
        </w:tc>
        <w:tc>
          <w:tcPr>
            <w:tcW w:w="993" w:type="dxa"/>
            <w:vMerge/>
          </w:tcPr>
          <w:p w14:paraId="62F7F637" w14:textId="77777777" w:rsidR="00972270" w:rsidRPr="009355EB" w:rsidRDefault="00972270" w:rsidP="00225E7B">
            <w:pPr>
              <w:rPr>
                <w:sz w:val="18"/>
                <w:szCs w:val="18"/>
                <w:lang w:val="en-US"/>
              </w:rPr>
            </w:pPr>
          </w:p>
        </w:tc>
        <w:tc>
          <w:tcPr>
            <w:tcW w:w="737" w:type="dxa"/>
            <w:vMerge/>
          </w:tcPr>
          <w:p w14:paraId="5DAD9450" w14:textId="77777777" w:rsidR="00972270" w:rsidRPr="009355EB" w:rsidRDefault="00972270" w:rsidP="00225E7B">
            <w:pPr>
              <w:rPr>
                <w:sz w:val="18"/>
                <w:szCs w:val="18"/>
                <w:lang w:val="en-US"/>
              </w:rPr>
            </w:pPr>
          </w:p>
        </w:tc>
        <w:tc>
          <w:tcPr>
            <w:tcW w:w="1105" w:type="dxa"/>
            <w:vMerge/>
          </w:tcPr>
          <w:p w14:paraId="671FB653" w14:textId="77777777" w:rsidR="00972270" w:rsidRPr="009355EB" w:rsidRDefault="00972270" w:rsidP="00225E7B">
            <w:pPr>
              <w:rPr>
                <w:sz w:val="18"/>
                <w:szCs w:val="18"/>
                <w:lang w:val="en-US"/>
              </w:rPr>
            </w:pPr>
          </w:p>
        </w:tc>
        <w:tc>
          <w:tcPr>
            <w:tcW w:w="1560" w:type="dxa"/>
          </w:tcPr>
          <w:p w14:paraId="46A27242"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5-point scale (1=never and 5=always)/ 12-60</w:t>
            </w:r>
          </w:p>
        </w:tc>
        <w:tc>
          <w:tcPr>
            <w:tcW w:w="1417" w:type="dxa"/>
          </w:tcPr>
          <w:p w14:paraId="61061B3A" w14:textId="77777777" w:rsidR="00972270" w:rsidRPr="009355EB" w:rsidRDefault="00972270" w:rsidP="00225E7B">
            <w:pPr>
              <w:jc w:val="right"/>
              <w:rPr>
                <w:sz w:val="18"/>
                <w:szCs w:val="18"/>
                <w:lang w:val="en-US"/>
              </w:rPr>
            </w:pPr>
            <w:r w:rsidRPr="009355EB">
              <w:rPr>
                <w:sz w:val="18"/>
                <w:szCs w:val="18"/>
                <w:lang w:val="en-US"/>
              </w:rPr>
              <w:t xml:space="preserve">Total 53.3 </w:t>
            </w:r>
          </w:p>
          <w:p w14:paraId="424F6453" w14:textId="77777777" w:rsidR="00972270" w:rsidRPr="009355EB" w:rsidRDefault="00972270" w:rsidP="00225E7B">
            <w:pPr>
              <w:jc w:val="right"/>
              <w:rPr>
                <w:sz w:val="18"/>
                <w:szCs w:val="18"/>
                <w:lang w:val="en-US"/>
              </w:rPr>
            </w:pPr>
            <w:r w:rsidRPr="009355EB">
              <w:rPr>
                <w:sz w:val="18"/>
                <w:szCs w:val="18"/>
                <w:lang w:val="en-US"/>
              </w:rPr>
              <w:t>(4.3) §</w:t>
            </w:r>
          </w:p>
        </w:tc>
        <w:tc>
          <w:tcPr>
            <w:tcW w:w="3573" w:type="dxa"/>
            <w:vMerge/>
          </w:tcPr>
          <w:p w14:paraId="7AC89F56" w14:textId="77777777" w:rsidR="00972270" w:rsidRPr="009355EB" w:rsidRDefault="00972270" w:rsidP="00225E7B">
            <w:pPr>
              <w:rPr>
                <w:sz w:val="18"/>
                <w:szCs w:val="18"/>
                <w:lang w:val="en-US"/>
              </w:rPr>
            </w:pPr>
          </w:p>
        </w:tc>
        <w:tc>
          <w:tcPr>
            <w:tcW w:w="708" w:type="dxa"/>
          </w:tcPr>
          <w:p w14:paraId="7D95A89D" w14:textId="77777777" w:rsidR="00972270" w:rsidRPr="009355EB" w:rsidRDefault="00972270" w:rsidP="00225E7B">
            <w:pPr>
              <w:jc w:val="right"/>
              <w:rPr>
                <w:sz w:val="18"/>
                <w:szCs w:val="18"/>
                <w:lang w:val="en-US"/>
              </w:rPr>
            </w:pPr>
            <w:r w:rsidRPr="009355EB">
              <w:rPr>
                <w:sz w:val="18"/>
                <w:szCs w:val="18"/>
                <w:lang w:val="en-US"/>
              </w:rPr>
              <w:t>Par 43</w:t>
            </w:r>
          </w:p>
          <w:p w14:paraId="71729155" w14:textId="77777777" w:rsidR="00972270" w:rsidRPr="009355EB" w:rsidRDefault="00972270" w:rsidP="00225E7B">
            <w:pPr>
              <w:jc w:val="right"/>
              <w:rPr>
                <w:sz w:val="18"/>
                <w:szCs w:val="18"/>
                <w:lang w:val="en-US"/>
              </w:rPr>
            </w:pPr>
          </w:p>
          <w:p w14:paraId="533E6549" w14:textId="77777777" w:rsidR="00972270" w:rsidRPr="009355EB" w:rsidRDefault="00972270" w:rsidP="00225E7B">
            <w:pPr>
              <w:jc w:val="right"/>
              <w:rPr>
                <w:sz w:val="18"/>
                <w:szCs w:val="18"/>
                <w:lang w:val="en-US"/>
              </w:rPr>
            </w:pPr>
            <w:r w:rsidRPr="009355EB">
              <w:rPr>
                <w:sz w:val="18"/>
                <w:szCs w:val="18"/>
                <w:lang w:val="en-US"/>
              </w:rPr>
              <w:t>T 4</w:t>
            </w:r>
          </w:p>
        </w:tc>
        <w:tc>
          <w:tcPr>
            <w:tcW w:w="851" w:type="dxa"/>
          </w:tcPr>
          <w:p w14:paraId="1BC081A8" w14:textId="77777777" w:rsidR="00972270" w:rsidRPr="009355EB" w:rsidRDefault="00972270" w:rsidP="00225E7B">
            <w:pPr>
              <w:jc w:val="right"/>
              <w:rPr>
                <w:sz w:val="18"/>
                <w:szCs w:val="18"/>
                <w:lang w:val="en-US"/>
              </w:rPr>
            </w:pPr>
            <w:r w:rsidRPr="009355EB">
              <w:rPr>
                <w:sz w:val="18"/>
                <w:szCs w:val="18"/>
                <w:lang w:val="en-US"/>
              </w:rPr>
              <w:t xml:space="preserve"> 97 %</w:t>
            </w:r>
          </w:p>
          <w:p w14:paraId="433ABF3B" w14:textId="77777777" w:rsidR="00972270" w:rsidRPr="009355EB" w:rsidRDefault="00972270" w:rsidP="00225E7B">
            <w:pPr>
              <w:jc w:val="right"/>
              <w:rPr>
                <w:sz w:val="18"/>
                <w:szCs w:val="18"/>
                <w:lang w:val="en-US"/>
              </w:rPr>
            </w:pPr>
          </w:p>
          <w:p w14:paraId="3FC712ED" w14:textId="77777777" w:rsidR="00972270" w:rsidRPr="009355EB" w:rsidRDefault="00972270" w:rsidP="00225E7B">
            <w:pPr>
              <w:jc w:val="right"/>
              <w:rPr>
                <w:sz w:val="18"/>
                <w:szCs w:val="18"/>
                <w:lang w:val="en-US"/>
              </w:rPr>
            </w:pPr>
            <w:r w:rsidRPr="009355EB">
              <w:rPr>
                <w:sz w:val="18"/>
                <w:szCs w:val="18"/>
                <w:lang w:val="en-US"/>
              </w:rPr>
              <w:t xml:space="preserve"> 50 %</w:t>
            </w:r>
          </w:p>
        </w:tc>
        <w:tc>
          <w:tcPr>
            <w:tcW w:w="992" w:type="dxa"/>
          </w:tcPr>
          <w:p w14:paraId="532DD56E" w14:textId="77777777" w:rsidR="00972270" w:rsidRPr="009355EB" w:rsidRDefault="00972270" w:rsidP="00225E7B">
            <w:pPr>
              <w:jc w:val="right"/>
              <w:rPr>
                <w:sz w:val="18"/>
                <w:szCs w:val="18"/>
                <w:lang w:val="en-US"/>
              </w:rPr>
            </w:pPr>
            <w:r w:rsidRPr="009355EB">
              <w:rPr>
                <w:sz w:val="18"/>
                <w:szCs w:val="18"/>
                <w:lang w:val="en-US"/>
              </w:rPr>
              <w:t>-- (--)</w:t>
            </w:r>
          </w:p>
          <w:p w14:paraId="2061B3CE" w14:textId="77777777" w:rsidR="00972270" w:rsidRPr="009355EB" w:rsidRDefault="00972270" w:rsidP="00225E7B">
            <w:pPr>
              <w:jc w:val="right"/>
              <w:rPr>
                <w:sz w:val="18"/>
                <w:szCs w:val="18"/>
                <w:lang w:val="en-US"/>
              </w:rPr>
            </w:pPr>
          </w:p>
          <w:p w14:paraId="5F3BAD51"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3B39676F" w14:textId="77777777" w:rsidTr="00225E7B">
        <w:trPr>
          <w:trHeight w:val="2149"/>
        </w:trPr>
        <w:tc>
          <w:tcPr>
            <w:tcW w:w="1419" w:type="dxa"/>
            <w:tcBorders>
              <w:left w:val="single" w:sz="4" w:space="0" w:color="auto"/>
            </w:tcBorders>
          </w:tcPr>
          <w:p w14:paraId="11F06D7F" w14:textId="77777777" w:rsidR="00972270" w:rsidRPr="009355EB" w:rsidRDefault="00972270" w:rsidP="00225E7B">
            <w:pPr>
              <w:rPr>
                <w:sz w:val="18"/>
                <w:szCs w:val="18"/>
                <w:lang w:val="en-US"/>
              </w:rPr>
            </w:pPr>
            <w:bookmarkStart w:id="14" w:name="_Hlk7788989"/>
            <w:r w:rsidRPr="009355EB">
              <w:rPr>
                <w:sz w:val="18"/>
                <w:szCs w:val="18"/>
                <w:lang w:val="en-US"/>
              </w:rPr>
              <w:lastRenderedPageBreak/>
              <w:t>Guédeney (2005)</w:t>
            </w:r>
            <w:bookmarkEnd w:id="14"/>
          </w:p>
        </w:tc>
        <w:tc>
          <w:tcPr>
            <w:tcW w:w="1388" w:type="dxa"/>
          </w:tcPr>
          <w:p w14:paraId="4FA5604D" w14:textId="77777777" w:rsidR="00972270" w:rsidRPr="009355EB" w:rsidRDefault="00972270" w:rsidP="00225E7B">
            <w:pPr>
              <w:rPr>
                <w:sz w:val="18"/>
                <w:szCs w:val="18"/>
                <w:lang w:val="en-US"/>
              </w:rPr>
            </w:pPr>
            <w:r w:rsidRPr="009355EB">
              <w:rPr>
                <w:sz w:val="18"/>
                <w:szCs w:val="18"/>
                <w:lang w:val="en-US"/>
              </w:rPr>
              <w:t>WAI-P &amp; WAI-T</w:t>
            </w:r>
          </w:p>
          <w:p w14:paraId="166C4889" w14:textId="77777777" w:rsidR="00972270" w:rsidRPr="009355EB" w:rsidRDefault="00972270" w:rsidP="00225E7B">
            <w:pPr>
              <w:jc w:val="right"/>
              <w:rPr>
                <w:sz w:val="18"/>
                <w:szCs w:val="18"/>
                <w:lang w:val="en-US"/>
              </w:rPr>
            </w:pPr>
            <w:r w:rsidRPr="009355EB">
              <w:rPr>
                <w:sz w:val="18"/>
                <w:szCs w:val="18"/>
                <w:lang w:val="en-US"/>
              </w:rPr>
              <w:t>Positive expectations</w:t>
            </w:r>
          </w:p>
          <w:p w14:paraId="53276C16" w14:textId="77777777" w:rsidR="00972270" w:rsidRPr="009355EB" w:rsidRDefault="00972270" w:rsidP="00225E7B">
            <w:pPr>
              <w:jc w:val="right"/>
              <w:rPr>
                <w:sz w:val="18"/>
                <w:szCs w:val="18"/>
                <w:lang w:val="en-US"/>
              </w:rPr>
            </w:pPr>
            <w:r w:rsidRPr="009355EB">
              <w:rPr>
                <w:sz w:val="18"/>
                <w:szCs w:val="18"/>
                <w:lang w:val="en-US"/>
              </w:rPr>
              <w:t xml:space="preserve"> of the usefulness, 21</w:t>
            </w:r>
          </w:p>
          <w:p w14:paraId="2A6A6A4D" w14:textId="77777777" w:rsidR="00972270" w:rsidRPr="009355EB" w:rsidRDefault="00972270" w:rsidP="00225E7B">
            <w:pPr>
              <w:jc w:val="right"/>
              <w:rPr>
                <w:sz w:val="18"/>
                <w:szCs w:val="18"/>
                <w:lang w:val="en-US"/>
              </w:rPr>
            </w:pPr>
            <w:r w:rsidRPr="009355EB">
              <w:rPr>
                <w:sz w:val="18"/>
                <w:szCs w:val="18"/>
                <w:lang w:val="en-US"/>
              </w:rPr>
              <w:t xml:space="preserve"> </w:t>
            </w:r>
          </w:p>
          <w:p w14:paraId="4F7CCB70" w14:textId="77777777" w:rsidR="00972270" w:rsidRPr="009355EB" w:rsidRDefault="00972270" w:rsidP="00225E7B">
            <w:pPr>
              <w:jc w:val="right"/>
              <w:rPr>
                <w:sz w:val="18"/>
                <w:szCs w:val="18"/>
                <w:lang w:val="en-US"/>
              </w:rPr>
            </w:pPr>
            <w:r w:rsidRPr="009355EB">
              <w:rPr>
                <w:sz w:val="18"/>
                <w:szCs w:val="18"/>
                <w:lang w:val="en-US"/>
              </w:rPr>
              <w:t>Absence of suspicion about the effects of help, 13</w:t>
            </w:r>
          </w:p>
        </w:tc>
        <w:tc>
          <w:tcPr>
            <w:tcW w:w="993" w:type="dxa"/>
          </w:tcPr>
          <w:p w14:paraId="01955BC3" w14:textId="77777777" w:rsidR="00972270" w:rsidRPr="009355EB" w:rsidRDefault="00972270" w:rsidP="00225E7B">
            <w:pPr>
              <w:rPr>
                <w:sz w:val="18"/>
                <w:szCs w:val="18"/>
                <w:lang w:val="en-US"/>
              </w:rPr>
            </w:pPr>
            <w:r w:rsidRPr="009355EB">
              <w:rPr>
                <w:sz w:val="18"/>
                <w:szCs w:val="18"/>
                <w:lang w:val="en-US"/>
              </w:rPr>
              <w:t>France/</w:t>
            </w:r>
          </w:p>
          <w:p w14:paraId="59EDF3AC" w14:textId="77777777" w:rsidR="00972270" w:rsidRPr="009355EB" w:rsidRDefault="00972270" w:rsidP="00225E7B">
            <w:pPr>
              <w:rPr>
                <w:sz w:val="18"/>
                <w:szCs w:val="18"/>
                <w:lang w:val="en-US"/>
              </w:rPr>
            </w:pPr>
            <w:r w:rsidRPr="009355EB">
              <w:rPr>
                <w:sz w:val="18"/>
                <w:szCs w:val="18"/>
                <w:lang w:val="en-US"/>
              </w:rPr>
              <w:t>French</w:t>
            </w:r>
          </w:p>
        </w:tc>
        <w:tc>
          <w:tcPr>
            <w:tcW w:w="737" w:type="dxa"/>
          </w:tcPr>
          <w:p w14:paraId="18A9F14B" w14:textId="77777777" w:rsidR="00972270" w:rsidRPr="009355EB" w:rsidRDefault="00972270" w:rsidP="00225E7B">
            <w:pPr>
              <w:rPr>
                <w:sz w:val="18"/>
                <w:szCs w:val="18"/>
                <w:lang w:val="en-US"/>
              </w:rPr>
            </w:pPr>
            <w:r w:rsidRPr="009355EB">
              <w:rPr>
                <w:sz w:val="18"/>
                <w:szCs w:val="18"/>
                <w:lang w:val="en-US"/>
              </w:rPr>
              <w:t xml:space="preserve">Transl/ </w:t>
            </w:r>
          </w:p>
          <w:p w14:paraId="4A9A8716" w14:textId="77777777" w:rsidR="00972270" w:rsidRPr="009355EB" w:rsidRDefault="00972270" w:rsidP="00225E7B">
            <w:pPr>
              <w:rPr>
                <w:sz w:val="18"/>
                <w:szCs w:val="18"/>
                <w:lang w:val="en-US"/>
              </w:rPr>
            </w:pPr>
            <w:r w:rsidRPr="009355EB">
              <w:rPr>
                <w:sz w:val="18"/>
                <w:szCs w:val="18"/>
                <w:lang w:val="en-US"/>
              </w:rPr>
              <w:t>Long</w:t>
            </w:r>
          </w:p>
        </w:tc>
        <w:tc>
          <w:tcPr>
            <w:tcW w:w="1105" w:type="dxa"/>
          </w:tcPr>
          <w:p w14:paraId="253D43B7" w14:textId="77777777" w:rsidR="00972270" w:rsidRPr="009355EB" w:rsidRDefault="00972270" w:rsidP="00225E7B">
            <w:pPr>
              <w:rPr>
                <w:sz w:val="18"/>
                <w:szCs w:val="18"/>
                <w:lang w:val="en-US"/>
              </w:rPr>
            </w:pPr>
            <w:r w:rsidRPr="009355EB">
              <w:rPr>
                <w:sz w:val="18"/>
                <w:szCs w:val="18"/>
                <w:lang w:val="en-US"/>
              </w:rPr>
              <w:t>Struct V</w:t>
            </w:r>
          </w:p>
          <w:p w14:paraId="3A5B8C76"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6528618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7-point scale (1=never and 7=always)/ 36-252</w:t>
            </w:r>
          </w:p>
        </w:tc>
        <w:tc>
          <w:tcPr>
            <w:tcW w:w="1417" w:type="dxa"/>
          </w:tcPr>
          <w:p w14:paraId="59338ADB" w14:textId="77777777" w:rsidR="00972270" w:rsidRPr="009355EB" w:rsidRDefault="00972270" w:rsidP="00225E7B">
            <w:pPr>
              <w:jc w:val="right"/>
              <w:rPr>
                <w:sz w:val="18"/>
                <w:szCs w:val="18"/>
                <w:lang w:val="en-US"/>
              </w:rPr>
            </w:pPr>
            <w:r w:rsidRPr="009355EB">
              <w:rPr>
                <w:sz w:val="18"/>
                <w:szCs w:val="18"/>
                <w:lang w:val="en-US"/>
              </w:rPr>
              <w:t>Total 173.2 (37.7)</w:t>
            </w:r>
          </w:p>
        </w:tc>
        <w:tc>
          <w:tcPr>
            <w:tcW w:w="3573" w:type="dxa"/>
          </w:tcPr>
          <w:p w14:paraId="2962E095" w14:textId="77777777" w:rsidR="00972270" w:rsidRPr="009355EB" w:rsidRDefault="00972270" w:rsidP="00225E7B">
            <w:pPr>
              <w:rPr>
                <w:sz w:val="18"/>
                <w:szCs w:val="18"/>
                <w:lang w:val="en-US"/>
              </w:rPr>
            </w:pPr>
            <w:r w:rsidRPr="009355EB">
              <w:rPr>
                <w:sz w:val="18"/>
                <w:szCs w:val="18"/>
                <w:lang w:val="en-US"/>
              </w:rPr>
              <w:t>Social work; clients with social dysfunction, anxiety, somatic disorders and depression; social work therapy</w:t>
            </w:r>
          </w:p>
        </w:tc>
        <w:tc>
          <w:tcPr>
            <w:tcW w:w="708" w:type="dxa"/>
          </w:tcPr>
          <w:p w14:paraId="514E729E" w14:textId="77777777" w:rsidR="00972270" w:rsidRPr="009355EB" w:rsidRDefault="00972270" w:rsidP="00225E7B">
            <w:pPr>
              <w:jc w:val="right"/>
              <w:rPr>
                <w:sz w:val="18"/>
                <w:szCs w:val="18"/>
                <w:lang w:val="en-US"/>
              </w:rPr>
            </w:pPr>
            <w:r w:rsidRPr="009355EB">
              <w:rPr>
                <w:sz w:val="18"/>
                <w:szCs w:val="18"/>
                <w:lang w:val="en-US"/>
              </w:rPr>
              <w:t>P 130</w:t>
            </w:r>
          </w:p>
        </w:tc>
        <w:tc>
          <w:tcPr>
            <w:tcW w:w="851" w:type="dxa"/>
          </w:tcPr>
          <w:p w14:paraId="499003F8" w14:textId="77777777" w:rsidR="00972270" w:rsidRPr="009355EB" w:rsidRDefault="00972270" w:rsidP="00225E7B">
            <w:pPr>
              <w:jc w:val="right"/>
              <w:rPr>
                <w:sz w:val="18"/>
                <w:szCs w:val="18"/>
                <w:lang w:val="en-US"/>
              </w:rPr>
            </w:pPr>
            <w:r w:rsidRPr="009355EB">
              <w:rPr>
                <w:sz w:val="18"/>
                <w:szCs w:val="18"/>
                <w:lang w:val="en-US"/>
              </w:rPr>
              <w:t xml:space="preserve"> 78 %</w:t>
            </w:r>
          </w:p>
        </w:tc>
        <w:tc>
          <w:tcPr>
            <w:tcW w:w="992" w:type="dxa"/>
          </w:tcPr>
          <w:p w14:paraId="34F52280" w14:textId="77777777" w:rsidR="00972270" w:rsidRPr="009355EB" w:rsidRDefault="00972270" w:rsidP="00225E7B">
            <w:pPr>
              <w:jc w:val="right"/>
              <w:rPr>
                <w:sz w:val="18"/>
                <w:szCs w:val="18"/>
                <w:lang w:val="en-US"/>
              </w:rPr>
            </w:pPr>
            <w:r w:rsidRPr="009355EB">
              <w:rPr>
                <w:sz w:val="18"/>
                <w:szCs w:val="18"/>
                <w:lang w:val="en-US"/>
              </w:rPr>
              <w:t xml:space="preserve"> 31.8 (6.6)</w:t>
            </w:r>
          </w:p>
        </w:tc>
      </w:tr>
      <w:tr w:rsidR="00972270" w:rsidRPr="009355EB" w14:paraId="4C93F6FD" w14:textId="77777777" w:rsidTr="00225E7B">
        <w:tc>
          <w:tcPr>
            <w:tcW w:w="1419" w:type="dxa"/>
            <w:tcBorders>
              <w:bottom w:val="single" w:sz="4" w:space="0" w:color="auto"/>
            </w:tcBorders>
          </w:tcPr>
          <w:p w14:paraId="2441EC7C" w14:textId="77777777" w:rsidR="00972270" w:rsidRPr="009355EB" w:rsidRDefault="00972270" w:rsidP="00225E7B">
            <w:pPr>
              <w:rPr>
                <w:sz w:val="18"/>
                <w:szCs w:val="18"/>
                <w:lang w:val="en-US"/>
              </w:rPr>
            </w:pPr>
            <w:bookmarkStart w:id="15" w:name="_Hlk7788909"/>
            <w:r w:rsidRPr="009355EB">
              <w:rPr>
                <w:sz w:val="18"/>
                <w:szCs w:val="18"/>
                <w:lang w:val="en-US"/>
              </w:rPr>
              <w:t>Bedregal (2006)</w:t>
            </w:r>
            <w:bookmarkEnd w:id="15"/>
          </w:p>
        </w:tc>
        <w:tc>
          <w:tcPr>
            <w:tcW w:w="1388" w:type="dxa"/>
          </w:tcPr>
          <w:p w14:paraId="101A1EC0" w14:textId="77777777" w:rsidR="00972270" w:rsidRPr="009355EB" w:rsidRDefault="00972270" w:rsidP="00225E7B">
            <w:pPr>
              <w:rPr>
                <w:sz w:val="18"/>
                <w:szCs w:val="18"/>
                <w:lang w:val="en-US"/>
              </w:rPr>
            </w:pPr>
            <w:r w:rsidRPr="009355EB">
              <w:rPr>
                <w:sz w:val="18"/>
                <w:szCs w:val="18"/>
                <w:lang w:val="en-US"/>
              </w:rPr>
              <w:t>TAC</w:t>
            </w:r>
          </w:p>
          <w:p w14:paraId="551A6D16" w14:textId="77777777" w:rsidR="00972270" w:rsidRPr="009355EB" w:rsidRDefault="00972270" w:rsidP="00225E7B">
            <w:pPr>
              <w:jc w:val="right"/>
              <w:rPr>
                <w:sz w:val="18"/>
                <w:szCs w:val="18"/>
                <w:lang w:val="en-US"/>
              </w:rPr>
            </w:pPr>
            <w:r w:rsidRPr="009355EB">
              <w:rPr>
                <w:sz w:val="18"/>
                <w:szCs w:val="18"/>
                <w:lang w:val="en-US"/>
              </w:rPr>
              <w:t xml:space="preserve">Total, 9 </w:t>
            </w:r>
          </w:p>
        </w:tc>
        <w:tc>
          <w:tcPr>
            <w:tcW w:w="993" w:type="dxa"/>
          </w:tcPr>
          <w:p w14:paraId="71D7CDD0" w14:textId="77777777" w:rsidR="00972270" w:rsidRPr="009355EB" w:rsidRDefault="00972270" w:rsidP="00225E7B">
            <w:pPr>
              <w:rPr>
                <w:sz w:val="18"/>
                <w:szCs w:val="18"/>
                <w:lang w:val="en-US"/>
              </w:rPr>
            </w:pPr>
            <w:r w:rsidRPr="009355EB">
              <w:rPr>
                <w:sz w:val="18"/>
                <w:szCs w:val="18"/>
                <w:lang w:val="en-US"/>
              </w:rPr>
              <w:t>USA/ Spanish</w:t>
            </w:r>
          </w:p>
        </w:tc>
        <w:tc>
          <w:tcPr>
            <w:tcW w:w="737" w:type="dxa"/>
          </w:tcPr>
          <w:p w14:paraId="7EFFA92F" w14:textId="77777777" w:rsidR="00972270" w:rsidRPr="009355EB" w:rsidRDefault="00972270" w:rsidP="00225E7B">
            <w:pPr>
              <w:rPr>
                <w:sz w:val="18"/>
                <w:szCs w:val="18"/>
                <w:lang w:val="en-US"/>
              </w:rPr>
            </w:pPr>
            <w:r w:rsidRPr="009355EB">
              <w:rPr>
                <w:sz w:val="18"/>
                <w:szCs w:val="18"/>
                <w:lang w:val="en-US"/>
              </w:rPr>
              <w:t>Transl /</w:t>
            </w:r>
          </w:p>
          <w:p w14:paraId="310A5D65"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75ADC620" w14:textId="77777777" w:rsidR="00972270" w:rsidRPr="009355EB" w:rsidRDefault="00972270" w:rsidP="00225E7B">
            <w:pPr>
              <w:rPr>
                <w:sz w:val="18"/>
                <w:szCs w:val="18"/>
                <w:lang w:val="en-US"/>
              </w:rPr>
            </w:pPr>
            <w:r w:rsidRPr="009355EB">
              <w:rPr>
                <w:sz w:val="18"/>
                <w:szCs w:val="18"/>
                <w:lang w:val="en-US"/>
              </w:rPr>
              <w:t>Cont V</w:t>
            </w:r>
          </w:p>
          <w:p w14:paraId="2696C30C" w14:textId="77777777" w:rsidR="00972270" w:rsidRPr="009355EB" w:rsidRDefault="00972270" w:rsidP="00225E7B">
            <w:pPr>
              <w:rPr>
                <w:sz w:val="18"/>
                <w:szCs w:val="18"/>
                <w:lang w:val="en-US"/>
              </w:rPr>
            </w:pPr>
            <w:r w:rsidRPr="009355EB">
              <w:rPr>
                <w:sz w:val="18"/>
                <w:szCs w:val="18"/>
                <w:lang w:val="en-US"/>
              </w:rPr>
              <w:t xml:space="preserve">Struct V </w:t>
            </w:r>
          </w:p>
          <w:p w14:paraId="00C55BEF" w14:textId="77777777" w:rsidR="00972270" w:rsidRPr="009355EB" w:rsidRDefault="00972270" w:rsidP="00225E7B">
            <w:pPr>
              <w:rPr>
                <w:sz w:val="18"/>
                <w:szCs w:val="18"/>
                <w:lang w:val="en-US"/>
              </w:rPr>
            </w:pPr>
            <w:r w:rsidRPr="009355EB">
              <w:rPr>
                <w:sz w:val="18"/>
                <w:szCs w:val="18"/>
                <w:lang w:val="en-US"/>
              </w:rPr>
              <w:t xml:space="preserve">Int C </w:t>
            </w:r>
          </w:p>
          <w:p w14:paraId="2E64989F"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643FD976" w14:textId="77777777" w:rsidR="00972270" w:rsidRPr="009355EB" w:rsidRDefault="00972270" w:rsidP="00225E7B">
            <w:pPr>
              <w:jc w:val="right"/>
              <w:rPr>
                <w:color w:val="000000" w:themeColor="text1"/>
                <w:sz w:val="18"/>
                <w:szCs w:val="18"/>
                <w:lang w:val="en-US"/>
              </w:rPr>
            </w:pPr>
            <w:r w:rsidRPr="009355EB">
              <w:rPr>
                <w:sz w:val="18"/>
                <w:szCs w:val="18"/>
                <w:lang w:val="en-US"/>
              </w:rPr>
              <w:t>Items [1 to 8] 7-point scale (1=never and 7= always)| item [9] 6-point scale (1=extremely satisfied and 6=extremely dissatisfied)/ 1-7</w:t>
            </w:r>
          </w:p>
        </w:tc>
        <w:tc>
          <w:tcPr>
            <w:tcW w:w="1417" w:type="dxa"/>
          </w:tcPr>
          <w:p w14:paraId="00867713" w14:textId="77777777" w:rsidR="00972270" w:rsidRPr="009355EB" w:rsidRDefault="00972270" w:rsidP="00225E7B">
            <w:pPr>
              <w:jc w:val="right"/>
              <w:rPr>
                <w:sz w:val="18"/>
                <w:szCs w:val="18"/>
                <w:lang w:val="en-US"/>
              </w:rPr>
            </w:pPr>
            <w:r w:rsidRPr="009355EB">
              <w:rPr>
                <w:sz w:val="18"/>
                <w:szCs w:val="18"/>
                <w:lang w:val="en-US"/>
              </w:rPr>
              <w:t>Total 6.5 (0.8)</w:t>
            </w:r>
          </w:p>
        </w:tc>
        <w:tc>
          <w:tcPr>
            <w:tcW w:w="3573" w:type="dxa"/>
          </w:tcPr>
          <w:p w14:paraId="4192BE9D" w14:textId="77777777" w:rsidR="00972270" w:rsidRPr="009355EB" w:rsidRDefault="00972270" w:rsidP="00225E7B">
            <w:pPr>
              <w:rPr>
                <w:sz w:val="18"/>
                <w:szCs w:val="18"/>
                <w:lang w:val="en-US"/>
              </w:rPr>
            </w:pPr>
            <w:r w:rsidRPr="009355EB">
              <w:rPr>
                <w:sz w:val="18"/>
                <w:szCs w:val="18"/>
                <w:lang w:val="en-US"/>
              </w:rPr>
              <w:t>Psychology; clients with a Hispanic ethnicity; treated with behavioral treatment</w:t>
            </w:r>
          </w:p>
        </w:tc>
        <w:tc>
          <w:tcPr>
            <w:tcW w:w="708" w:type="dxa"/>
          </w:tcPr>
          <w:p w14:paraId="35A7550B" w14:textId="77777777" w:rsidR="00972270" w:rsidRPr="009355EB" w:rsidRDefault="00972270" w:rsidP="00225E7B">
            <w:pPr>
              <w:jc w:val="right"/>
              <w:rPr>
                <w:sz w:val="18"/>
                <w:szCs w:val="18"/>
                <w:lang w:val="en-US"/>
              </w:rPr>
            </w:pPr>
            <w:r w:rsidRPr="009355EB">
              <w:rPr>
                <w:sz w:val="18"/>
                <w:szCs w:val="18"/>
                <w:lang w:val="en-US"/>
              </w:rPr>
              <w:t>P 102</w:t>
            </w:r>
          </w:p>
        </w:tc>
        <w:tc>
          <w:tcPr>
            <w:tcW w:w="851" w:type="dxa"/>
          </w:tcPr>
          <w:p w14:paraId="6F765B4A" w14:textId="77777777" w:rsidR="00972270" w:rsidRPr="009355EB" w:rsidRDefault="00972270" w:rsidP="00225E7B">
            <w:pPr>
              <w:jc w:val="right"/>
              <w:rPr>
                <w:sz w:val="18"/>
                <w:szCs w:val="18"/>
                <w:lang w:val="en-US"/>
              </w:rPr>
            </w:pPr>
            <w:r w:rsidRPr="009355EB">
              <w:rPr>
                <w:sz w:val="18"/>
                <w:szCs w:val="18"/>
                <w:lang w:val="en-US"/>
              </w:rPr>
              <w:t xml:space="preserve"> 100 %</w:t>
            </w:r>
          </w:p>
        </w:tc>
        <w:tc>
          <w:tcPr>
            <w:tcW w:w="992" w:type="dxa"/>
          </w:tcPr>
          <w:p w14:paraId="2A990CFC" w14:textId="77777777" w:rsidR="00972270" w:rsidRPr="009355EB" w:rsidRDefault="00972270" w:rsidP="00225E7B">
            <w:pPr>
              <w:jc w:val="right"/>
              <w:rPr>
                <w:sz w:val="18"/>
                <w:szCs w:val="18"/>
                <w:lang w:val="en-US"/>
              </w:rPr>
            </w:pPr>
            <w:r w:rsidRPr="009355EB">
              <w:rPr>
                <w:sz w:val="18"/>
                <w:szCs w:val="18"/>
                <w:lang w:val="en-US"/>
              </w:rPr>
              <w:t xml:space="preserve"> 43.7 (13.2)</w:t>
            </w:r>
          </w:p>
        </w:tc>
      </w:tr>
      <w:tr w:rsidR="00972270" w:rsidRPr="009355EB" w14:paraId="684875DB" w14:textId="77777777" w:rsidTr="00225E7B">
        <w:trPr>
          <w:trHeight w:val="955"/>
        </w:trPr>
        <w:tc>
          <w:tcPr>
            <w:tcW w:w="1419" w:type="dxa"/>
            <w:vMerge w:val="restart"/>
            <w:tcBorders>
              <w:left w:val="single" w:sz="4" w:space="0" w:color="auto"/>
            </w:tcBorders>
          </w:tcPr>
          <w:p w14:paraId="637720C6" w14:textId="77777777" w:rsidR="00972270" w:rsidRPr="009355EB" w:rsidRDefault="00972270" w:rsidP="00225E7B">
            <w:pPr>
              <w:rPr>
                <w:sz w:val="18"/>
                <w:szCs w:val="18"/>
                <w:lang w:val="en-US"/>
              </w:rPr>
            </w:pPr>
            <w:bookmarkStart w:id="16" w:name="_Hlk7788945"/>
            <w:r w:rsidRPr="009355EB">
              <w:rPr>
                <w:sz w:val="18"/>
                <w:szCs w:val="18"/>
                <w:lang w:val="en-US"/>
              </w:rPr>
              <w:t>Corbiѐre (2006)</w:t>
            </w:r>
            <w:bookmarkEnd w:id="16"/>
          </w:p>
        </w:tc>
        <w:tc>
          <w:tcPr>
            <w:tcW w:w="1388" w:type="dxa"/>
          </w:tcPr>
          <w:p w14:paraId="6C31361A" w14:textId="77777777" w:rsidR="00972270" w:rsidRPr="009355EB" w:rsidRDefault="00972270" w:rsidP="00225E7B">
            <w:pPr>
              <w:rPr>
                <w:sz w:val="18"/>
                <w:szCs w:val="18"/>
                <w:lang w:val="en-US"/>
              </w:rPr>
            </w:pPr>
            <w:r w:rsidRPr="009355EB">
              <w:rPr>
                <w:sz w:val="18"/>
                <w:szCs w:val="18"/>
                <w:lang w:val="en-US"/>
              </w:rPr>
              <w:t>WAI-S-P</w:t>
            </w:r>
          </w:p>
          <w:p w14:paraId="36F56C0C" w14:textId="77777777" w:rsidR="00972270" w:rsidRPr="009355EB" w:rsidRDefault="00972270" w:rsidP="00225E7B">
            <w:pPr>
              <w:jc w:val="right"/>
              <w:rPr>
                <w:sz w:val="18"/>
                <w:szCs w:val="18"/>
                <w:lang w:val="en-US"/>
              </w:rPr>
            </w:pPr>
            <w:r w:rsidRPr="009355EB">
              <w:rPr>
                <w:sz w:val="18"/>
                <w:szCs w:val="18"/>
                <w:lang w:val="en-US"/>
              </w:rPr>
              <w:t>Bond, 4</w:t>
            </w:r>
          </w:p>
          <w:p w14:paraId="003ED1B8" w14:textId="77777777" w:rsidR="00972270" w:rsidRPr="009355EB" w:rsidRDefault="00972270" w:rsidP="00225E7B">
            <w:pPr>
              <w:jc w:val="right"/>
              <w:rPr>
                <w:sz w:val="18"/>
                <w:szCs w:val="18"/>
                <w:lang w:val="en-US"/>
              </w:rPr>
            </w:pPr>
            <w:r w:rsidRPr="009355EB">
              <w:rPr>
                <w:sz w:val="18"/>
                <w:szCs w:val="18"/>
                <w:lang w:val="en-US"/>
              </w:rPr>
              <w:t>Goal, 4</w:t>
            </w:r>
          </w:p>
          <w:p w14:paraId="05002CA8"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72BDCDF8" w14:textId="77777777" w:rsidR="00972270" w:rsidRPr="009355EB" w:rsidRDefault="00972270" w:rsidP="00225E7B">
            <w:pPr>
              <w:rPr>
                <w:sz w:val="18"/>
                <w:szCs w:val="18"/>
                <w:lang w:val="en-US"/>
              </w:rPr>
            </w:pPr>
            <w:r w:rsidRPr="009355EB">
              <w:rPr>
                <w:sz w:val="18"/>
                <w:szCs w:val="18"/>
                <w:lang w:val="en-US"/>
              </w:rPr>
              <w:t>Canada/ French</w:t>
            </w:r>
          </w:p>
        </w:tc>
        <w:tc>
          <w:tcPr>
            <w:tcW w:w="737" w:type="dxa"/>
            <w:vMerge w:val="restart"/>
          </w:tcPr>
          <w:p w14:paraId="7693A05B" w14:textId="77777777" w:rsidR="00972270" w:rsidRPr="009355EB" w:rsidRDefault="00972270" w:rsidP="00225E7B">
            <w:pPr>
              <w:rPr>
                <w:sz w:val="18"/>
                <w:szCs w:val="18"/>
                <w:lang w:val="en-US"/>
              </w:rPr>
            </w:pPr>
            <w:r w:rsidRPr="009355EB">
              <w:rPr>
                <w:sz w:val="18"/>
                <w:szCs w:val="18"/>
                <w:lang w:val="en-US"/>
              </w:rPr>
              <w:t>Transl/</w:t>
            </w:r>
          </w:p>
          <w:p w14:paraId="187BC776"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5F9FABD8" w14:textId="77777777" w:rsidR="00972270" w:rsidRPr="009355EB" w:rsidRDefault="00972270" w:rsidP="00225E7B">
            <w:pPr>
              <w:rPr>
                <w:sz w:val="18"/>
                <w:szCs w:val="18"/>
                <w:lang w:val="en-US"/>
              </w:rPr>
            </w:pPr>
            <w:r w:rsidRPr="009355EB">
              <w:rPr>
                <w:sz w:val="18"/>
                <w:szCs w:val="18"/>
                <w:lang w:val="en-US"/>
              </w:rPr>
              <w:t>Cont V</w:t>
            </w:r>
          </w:p>
          <w:p w14:paraId="0B905D3B" w14:textId="77777777" w:rsidR="00972270" w:rsidRPr="009355EB" w:rsidRDefault="00972270" w:rsidP="00225E7B">
            <w:pPr>
              <w:rPr>
                <w:sz w:val="18"/>
                <w:szCs w:val="18"/>
                <w:lang w:val="en-US"/>
              </w:rPr>
            </w:pPr>
            <w:r w:rsidRPr="009355EB">
              <w:rPr>
                <w:sz w:val="18"/>
                <w:szCs w:val="18"/>
                <w:lang w:val="en-US"/>
              </w:rPr>
              <w:t>Struct V</w:t>
            </w:r>
          </w:p>
          <w:p w14:paraId="3C555928" w14:textId="77777777" w:rsidR="00972270" w:rsidRPr="009355EB" w:rsidRDefault="00972270" w:rsidP="00225E7B">
            <w:pPr>
              <w:rPr>
                <w:sz w:val="18"/>
                <w:szCs w:val="18"/>
                <w:lang w:val="en-US"/>
              </w:rPr>
            </w:pPr>
          </w:p>
        </w:tc>
        <w:tc>
          <w:tcPr>
            <w:tcW w:w="1560" w:type="dxa"/>
            <w:vMerge w:val="restart"/>
          </w:tcPr>
          <w:p w14:paraId="314A1A4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2DE682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294ED559" w14:textId="77777777" w:rsidR="00972270" w:rsidRPr="009355EB" w:rsidRDefault="00972270" w:rsidP="00225E7B">
            <w:pPr>
              <w:jc w:val="right"/>
              <w:rPr>
                <w:sz w:val="18"/>
                <w:szCs w:val="18"/>
                <w:lang w:val="en-US"/>
              </w:rPr>
            </w:pPr>
            <w:r w:rsidRPr="009355EB">
              <w:rPr>
                <w:sz w:val="18"/>
                <w:szCs w:val="18"/>
                <w:lang w:val="en-US"/>
              </w:rPr>
              <w:t>Bond 6.2 (0.8) Goal 6.0 (0.9)</w:t>
            </w:r>
          </w:p>
          <w:p w14:paraId="505B72C0" w14:textId="77777777" w:rsidR="00972270" w:rsidRPr="009355EB" w:rsidRDefault="00972270" w:rsidP="00225E7B">
            <w:pPr>
              <w:jc w:val="right"/>
              <w:rPr>
                <w:sz w:val="18"/>
                <w:szCs w:val="18"/>
                <w:lang w:val="en-US"/>
              </w:rPr>
            </w:pPr>
            <w:r w:rsidRPr="009355EB">
              <w:rPr>
                <w:sz w:val="18"/>
                <w:szCs w:val="18"/>
                <w:lang w:val="en-US"/>
              </w:rPr>
              <w:t>Task 5.8 (0.8) Total 5.9 (0.8)</w:t>
            </w:r>
          </w:p>
        </w:tc>
        <w:tc>
          <w:tcPr>
            <w:tcW w:w="3573" w:type="dxa"/>
            <w:vMerge w:val="restart"/>
          </w:tcPr>
          <w:p w14:paraId="5F4E222A" w14:textId="77777777" w:rsidR="00972270" w:rsidRPr="009355EB" w:rsidRDefault="00972270" w:rsidP="00225E7B">
            <w:pPr>
              <w:rPr>
                <w:sz w:val="18"/>
                <w:szCs w:val="18"/>
                <w:lang w:val="en-US"/>
              </w:rPr>
            </w:pPr>
            <w:r w:rsidRPr="009355EB">
              <w:rPr>
                <w:sz w:val="18"/>
                <w:szCs w:val="18"/>
                <w:lang w:val="en-US"/>
              </w:rPr>
              <w:t>Psychotherapy; clients with psychiatric problems; intensive multidisciplinary community program</w:t>
            </w:r>
          </w:p>
        </w:tc>
        <w:tc>
          <w:tcPr>
            <w:tcW w:w="708" w:type="dxa"/>
          </w:tcPr>
          <w:p w14:paraId="53818D1C" w14:textId="77777777" w:rsidR="00972270" w:rsidRPr="009355EB" w:rsidRDefault="00972270" w:rsidP="00225E7B">
            <w:pPr>
              <w:jc w:val="right"/>
              <w:rPr>
                <w:sz w:val="18"/>
                <w:szCs w:val="18"/>
                <w:lang w:val="en-US"/>
              </w:rPr>
            </w:pPr>
            <w:r w:rsidRPr="009355EB">
              <w:rPr>
                <w:sz w:val="18"/>
                <w:szCs w:val="18"/>
                <w:lang w:val="en-US"/>
              </w:rPr>
              <w:t>P 150</w:t>
            </w:r>
          </w:p>
          <w:p w14:paraId="2C0F3B92" w14:textId="77777777" w:rsidR="00972270" w:rsidRPr="009355EB" w:rsidRDefault="00972270" w:rsidP="00225E7B">
            <w:pPr>
              <w:jc w:val="right"/>
              <w:rPr>
                <w:sz w:val="18"/>
                <w:szCs w:val="18"/>
                <w:lang w:val="en-US"/>
              </w:rPr>
            </w:pPr>
          </w:p>
          <w:p w14:paraId="5F6D260E" w14:textId="77777777" w:rsidR="00972270" w:rsidRPr="009355EB" w:rsidRDefault="00972270" w:rsidP="00225E7B">
            <w:pPr>
              <w:jc w:val="right"/>
              <w:rPr>
                <w:sz w:val="18"/>
                <w:szCs w:val="18"/>
                <w:lang w:val="en-US"/>
              </w:rPr>
            </w:pPr>
          </w:p>
        </w:tc>
        <w:tc>
          <w:tcPr>
            <w:tcW w:w="851" w:type="dxa"/>
          </w:tcPr>
          <w:p w14:paraId="7959D501" w14:textId="77777777" w:rsidR="00972270" w:rsidRPr="009355EB" w:rsidRDefault="00972270" w:rsidP="00225E7B">
            <w:pPr>
              <w:jc w:val="right"/>
              <w:rPr>
                <w:sz w:val="18"/>
                <w:szCs w:val="18"/>
                <w:lang w:val="en-US"/>
              </w:rPr>
            </w:pPr>
            <w:r w:rsidRPr="009355EB">
              <w:rPr>
                <w:sz w:val="18"/>
                <w:szCs w:val="18"/>
                <w:lang w:val="en-US"/>
              </w:rPr>
              <w:t xml:space="preserve"> 73 %</w:t>
            </w:r>
          </w:p>
          <w:p w14:paraId="064D731D" w14:textId="77777777" w:rsidR="00972270" w:rsidRPr="009355EB" w:rsidRDefault="00972270" w:rsidP="00225E7B">
            <w:pPr>
              <w:jc w:val="right"/>
              <w:rPr>
                <w:sz w:val="18"/>
                <w:szCs w:val="18"/>
                <w:lang w:val="en-US"/>
              </w:rPr>
            </w:pPr>
          </w:p>
          <w:p w14:paraId="6445DACD" w14:textId="77777777" w:rsidR="00972270" w:rsidRPr="009355EB" w:rsidRDefault="00972270" w:rsidP="00225E7B">
            <w:pPr>
              <w:jc w:val="right"/>
              <w:rPr>
                <w:sz w:val="18"/>
                <w:szCs w:val="18"/>
                <w:lang w:val="en-US"/>
              </w:rPr>
            </w:pPr>
          </w:p>
        </w:tc>
        <w:tc>
          <w:tcPr>
            <w:tcW w:w="992" w:type="dxa"/>
          </w:tcPr>
          <w:p w14:paraId="66E7DE4F" w14:textId="77777777" w:rsidR="00972270" w:rsidRPr="009355EB" w:rsidRDefault="00972270" w:rsidP="00225E7B">
            <w:pPr>
              <w:jc w:val="right"/>
              <w:rPr>
                <w:sz w:val="18"/>
                <w:szCs w:val="18"/>
                <w:lang w:val="en-US"/>
              </w:rPr>
            </w:pPr>
            <w:r w:rsidRPr="009355EB">
              <w:rPr>
                <w:sz w:val="18"/>
                <w:szCs w:val="18"/>
                <w:lang w:val="en-US"/>
              </w:rPr>
              <w:t xml:space="preserve"> 51.7 (14.0)</w:t>
            </w:r>
          </w:p>
        </w:tc>
      </w:tr>
      <w:tr w:rsidR="00972270" w:rsidRPr="009355EB" w14:paraId="53782F0D" w14:textId="77777777" w:rsidTr="00225E7B">
        <w:trPr>
          <w:trHeight w:val="990"/>
        </w:trPr>
        <w:tc>
          <w:tcPr>
            <w:tcW w:w="1419" w:type="dxa"/>
            <w:vMerge/>
            <w:tcBorders>
              <w:left w:val="single" w:sz="4" w:space="0" w:color="auto"/>
            </w:tcBorders>
          </w:tcPr>
          <w:p w14:paraId="3EDE47BF" w14:textId="77777777" w:rsidR="00972270" w:rsidRPr="009355EB" w:rsidRDefault="00972270" w:rsidP="00225E7B">
            <w:pPr>
              <w:rPr>
                <w:sz w:val="18"/>
                <w:szCs w:val="18"/>
                <w:lang w:val="en-US"/>
              </w:rPr>
            </w:pPr>
          </w:p>
        </w:tc>
        <w:tc>
          <w:tcPr>
            <w:tcW w:w="1388" w:type="dxa"/>
          </w:tcPr>
          <w:p w14:paraId="70734785" w14:textId="77777777" w:rsidR="00972270" w:rsidRPr="009355EB" w:rsidRDefault="00972270" w:rsidP="00225E7B">
            <w:pPr>
              <w:rPr>
                <w:sz w:val="18"/>
                <w:szCs w:val="18"/>
                <w:lang w:val="en-US"/>
              </w:rPr>
            </w:pPr>
            <w:r w:rsidRPr="009355EB">
              <w:rPr>
                <w:sz w:val="18"/>
                <w:szCs w:val="18"/>
                <w:lang w:val="en-US"/>
              </w:rPr>
              <w:t>WAI-S -T</w:t>
            </w:r>
          </w:p>
          <w:p w14:paraId="118BB10E" w14:textId="77777777" w:rsidR="00972270" w:rsidRPr="009355EB" w:rsidRDefault="00972270" w:rsidP="00225E7B">
            <w:pPr>
              <w:jc w:val="right"/>
              <w:rPr>
                <w:sz w:val="18"/>
                <w:szCs w:val="18"/>
                <w:lang w:val="en-US"/>
              </w:rPr>
            </w:pPr>
            <w:r w:rsidRPr="009355EB">
              <w:rPr>
                <w:sz w:val="18"/>
                <w:szCs w:val="18"/>
                <w:lang w:val="en-US"/>
              </w:rPr>
              <w:t>Bond, 4</w:t>
            </w:r>
          </w:p>
          <w:p w14:paraId="371423C1" w14:textId="77777777" w:rsidR="00972270" w:rsidRPr="009355EB" w:rsidRDefault="00972270" w:rsidP="00225E7B">
            <w:pPr>
              <w:jc w:val="right"/>
              <w:rPr>
                <w:sz w:val="18"/>
                <w:szCs w:val="18"/>
                <w:lang w:val="en-US"/>
              </w:rPr>
            </w:pPr>
            <w:r w:rsidRPr="009355EB">
              <w:rPr>
                <w:sz w:val="18"/>
                <w:szCs w:val="18"/>
                <w:lang w:val="en-US"/>
              </w:rPr>
              <w:t>Goal, 4</w:t>
            </w:r>
          </w:p>
          <w:p w14:paraId="1AAC6966"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63543011" w14:textId="77777777" w:rsidR="00972270" w:rsidRPr="009355EB" w:rsidRDefault="00972270" w:rsidP="00225E7B">
            <w:pPr>
              <w:rPr>
                <w:sz w:val="18"/>
                <w:szCs w:val="18"/>
                <w:lang w:val="en-US"/>
              </w:rPr>
            </w:pPr>
          </w:p>
        </w:tc>
        <w:tc>
          <w:tcPr>
            <w:tcW w:w="737" w:type="dxa"/>
            <w:vMerge/>
          </w:tcPr>
          <w:p w14:paraId="2FC4D6FD" w14:textId="77777777" w:rsidR="00972270" w:rsidRPr="009355EB" w:rsidRDefault="00972270" w:rsidP="00225E7B">
            <w:pPr>
              <w:rPr>
                <w:sz w:val="18"/>
                <w:szCs w:val="18"/>
                <w:lang w:val="en-US"/>
              </w:rPr>
            </w:pPr>
          </w:p>
        </w:tc>
        <w:tc>
          <w:tcPr>
            <w:tcW w:w="1105" w:type="dxa"/>
            <w:vMerge/>
          </w:tcPr>
          <w:p w14:paraId="2D788772" w14:textId="77777777" w:rsidR="00972270" w:rsidRPr="009355EB" w:rsidRDefault="00972270" w:rsidP="00225E7B">
            <w:pPr>
              <w:rPr>
                <w:sz w:val="18"/>
                <w:szCs w:val="18"/>
                <w:lang w:val="en-US"/>
              </w:rPr>
            </w:pPr>
          </w:p>
        </w:tc>
        <w:tc>
          <w:tcPr>
            <w:tcW w:w="1560" w:type="dxa"/>
            <w:vMerge/>
          </w:tcPr>
          <w:p w14:paraId="03F0EA99" w14:textId="77777777" w:rsidR="00972270" w:rsidRPr="009355EB" w:rsidRDefault="00972270" w:rsidP="00225E7B">
            <w:pPr>
              <w:jc w:val="right"/>
              <w:rPr>
                <w:color w:val="000000" w:themeColor="text1"/>
                <w:sz w:val="18"/>
                <w:szCs w:val="18"/>
                <w:lang w:val="en-US"/>
              </w:rPr>
            </w:pPr>
          </w:p>
        </w:tc>
        <w:tc>
          <w:tcPr>
            <w:tcW w:w="1417" w:type="dxa"/>
          </w:tcPr>
          <w:p w14:paraId="4C649C50" w14:textId="77777777" w:rsidR="00972270" w:rsidRPr="009355EB" w:rsidRDefault="00972270" w:rsidP="00225E7B">
            <w:pPr>
              <w:jc w:val="right"/>
              <w:rPr>
                <w:sz w:val="18"/>
                <w:szCs w:val="18"/>
                <w:lang w:val="en-US"/>
              </w:rPr>
            </w:pPr>
            <w:r w:rsidRPr="009355EB">
              <w:rPr>
                <w:sz w:val="18"/>
                <w:szCs w:val="18"/>
                <w:lang w:val="en-US"/>
              </w:rPr>
              <w:t>Bond 6.2 (0.7) Goal 5.7 (0.9) Task 5.8 (0.9) Total 5.9 (0.8)</w:t>
            </w:r>
          </w:p>
        </w:tc>
        <w:tc>
          <w:tcPr>
            <w:tcW w:w="3573" w:type="dxa"/>
            <w:vMerge/>
          </w:tcPr>
          <w:p w14:paraId="4ACD93C3" w14:textId="77777777" w:rsidR="00972270" w:rsidRPr="009355EB" w:rsidRDefault="00972270" w:rsidP="00225E7B">
            <w:pPr>
              <w:rPr>
                <w:sz w:val="18"/>
                <w:szCs w:val="18"/>
                <w:lang w:val="en-US"/>
              </w:rPr>
            </w:pPr>
          </w:p>
        </w:tc>
        <w:tc>
          <w:tcPr>
            <w:tcW w:w="708" w:type="dxa"/>
          </w:tcPr>
          <w:p w14:paraId="4BAA6C7E" w14:textId="77777777" w:rsidR="00972270" w:rsidRPr="009355EB" w:rsidRDefault="00972270" w:rsidP="00225E7B">
            <w:pPr>
              <w:jc w:val="right"/>
              <w:rPr>
                <w:sz w:val="18"/>
                <w:szCs w:val="18"/>
                <w:lang w:val="en-US"/>
              </w:rPr>
            </w:pPr>
            <w:r w:rsidRPr="009355EB">
              <w:rPr>
                <w:sz w:val="18"/>
                <w:szCs w:val="18"/>
                <w:lang w:val="en-US"/>
              </w:rPr>
              <w:t>T  30</w:t>
            </w:r>
          </w:p>
          <w:p w14:paraId="6410F0A4" w14:textId="77777777" w:rsidR="00972270" w:rsidRPr="009355EB" w:rsidRDefault="00972270" w:rsidP="00225E7B">
            <w:pPr>
              <w:jc w:val="right"/>
              <w:rPr>
                <w:sz w:val="18"/>
                <w:szCs w:val="18"/>
                <w:lang w:val="en-US"/>
              </w:rPr>
            </w:pPr>
          </w:p>
        </w:tc>
        <w:tc>
          <w:tcPr>
            <w:tcW w:w="851" w:type="dxa"/>
          </w:tcPr>
          <w:p w14:paraId="78ECBFBB" w14:textId="77777777" w:rsidR="00972270" w:rsidRPr="009355EB" w:rsidRDefault="00972270" w:rsidP="00225E7B">
            <w:pPr>
              <w:jc w:val="right"/>
              <w:rPr>
                <w:sz w:val="18"/>
                <w:szCs w:val="18"/>
                <w:lang w:val="en-US"/>
              </w:rPr>
            </w:pPr>
            <w:r w:rsidRPr="009355EB">
              <w:rPr>
                <w:sz w:val="18"/>
                <w:szCs w:val="18"/>
                <w:lang w:val="en-US"/>
              </w:rPr>
              <w:t xml:space="preserve">  73 %</w:t>
            </w:r>
          </w:p>
          <w:p w14:paraId="2D846850" w14:textId="77777777" w:rsidR="00972270" w:rsidRPr="009355EB" w:rsidRDefault="00972270" w:rsidP="00225E7B">
            <w:pPr>
              <w:jc w:val="right"/>
              <w:rPr>
                <w:sz w:val="18"/>
                <w:szCs w:val="18"/>
                <w:lang w:val="en-US"/>
              </w:rPr>
            </w:pPr>
          </w:p>
        </w:tc>
        <w:tc>
          <w:tcPr>
            <w:tcW w:w="992" w:type="dxa"/>
          </w:tcPr>
          <w:p w14:paraId="4BA296CF" w14:textId="77777777" w:rsidR="00972270" w:rsidRPr="009355EB" w:rsidRDefault="00972270" w:rsidP="00225E7B">
            <w:pPr>
              <w:rPr>
                <w:sz w:val="18"/>
                <w:szCs w:val="18"/>
                <w:lang w:val="en-US"/>
              </w:rPr>
            </w:pPr>
            <w:r w:rsidRPr="009355EB">
              <w:rPr>
                <w:sz w:val="18"/>
                <w:szCs w:val="18"/>
                <w:lang w:val="en-US"/>
              </w:rPr>
              <w:t xml:space="preserve"> 44.5 (6.2)</w:t>
            </w:r>
          </w:p>
          <w:p w14:paraId="3780638F" w14:textId="77777777" w:rsidR="00972270" w:rsidRPr="009355EB" w:rsidRDefault="00972270" w:rsidP="00225E7B">
            <w:pPr>
              <w:jc w:val="right"/>
              <w:rPr>
                <w:sz w:val="18"/>
                <w:szCs w:val="18"/>
                <w:lang w:val="en-US"/>
              </w:rPr>
            </w:pPr>
          </w:p>
        </w:tc>
      </w:tr>
      <w:tr w:rsidR="00972270" w:rsidRPr="009355EB" w14:paraId="31677E9E" w14:textId="77777777" w:rsidTr="00225E7B">
        <w:trPr>
          <w:trHeight w:val="1100"/>
        </w:trPr>
        <w:tc>
          <w:tcPr>
            <w:tcW w:w="1419" w:type="dxa"/>
            <w:vMerge w:val="restart"/>
          </w:tcPr>
          <w:p w14:paraId="44B1F837" w14:textId="77777777" w:rsidR="00972270" w:rsidRPr="009355EB" w:rsidRDefault="00972270" w:rsidP="00225E7B">
            <w:pPr>
              <w:rPr>
                <w:sz w:val="18"/>
                <w:szCs w:val="18"/>
                <w:lang w:val="en-US"/>
              </w:rPr>
            </w:pPr>
            <w:bookmarkStart w:id="17" w:name="_Hlk7789008"/>
            <w:r w:rsidRPr="009355EB">
              <w:rPr>
                <w:sz w:val="18"/>
                <w:szCs w:val="18"/>
                <w:lang w:val="en-US"/>
              </w:rPr>
              <w:t>Hatcher (2006)</w:t>
            </w:r>
            <w:bookmarkEnd w:id="17"/>
          </w:p>
        </w:tc>
        <w:tc>
          <w:tcPr>
            <w:tcW w:w="1388" w:type="dxa"/>
            <w:vMerge w:val="restart"/>
          </w:tcPr>
          <w:p w14:paraId="7A8C1E6F" w14:textId="77777777" w:rsidR="00972270" w:rsidRPr="009355EB" w:rsidRDefault="00972270" w:rsidP="00225E7B">
            <w:pPr>
              <w:rPr>
                <w:sz w:val="18"/>
                <w:szCs w:val="18"/>
                <w:lang w:val="en-US"/>
              </w:rPr>
            </w:pPr>
            <w:r w:rsidRPr="009355EB">
              <w:rPr>
                <w:sz w:val="18"/>
                <w:szCs w:val="18"/>
                <w:lang w:val="en-US"/>
              </w:rPr>
              <w:t>WAI-SR-P</w:t>
            </w:r>
          </w:p>
          <w:p w14:paraId="6C787AF6" w14:textId="77777777" w:rsidR="00972270" w:rsidRPr="009355EB" w:rsidRDefault="00972270" w:rsidP="00225E7B">
            <w:pPr>
              <w:jc w:val="right"/>
              <w:rPr>
                <w:sz w:val="18"/>
                <w:szCs w:val="18"/>
                <w:lang w:val="en-US"/>
              </w:rPr>
            </w:pPr>
            <w:r w:rsidRPr="009355EB">
              <w:rPr>
                <w:sz w:val="18"/>
                <w:szCs w:val="18"/>
                <w:lang w:val="en-US"/>
              </w:rPr>
              <w:t>Bond, 4</w:t>
            </w:r>
          </w:p>
          <w:p w14:paraId="65122C45" w14:textId="77777777" w:rsidR="00972270" w:rsidRPr="009355EB" w:rsidRDefault="00972270" w:rsidP="00225E7B">
            <w:pPr>
              <w:jc w:val="right"/>
              <w:rPr>
                <w:sz w:val="18"/>
                <w:szCs w:val="18"/>
                <w:lang w:val="en-US"/>
              </w:rPr>
            </w:pPr>
            <w:r w:rsidRPr="009355EB">
              <w:rPr>
                <w:sz w:val="18"/>
                <w:szCs w:val="18"/>
                <w:lang w:val="en-US"/>
              </w:rPr>
              <w:t>Goal, 4</w:t>
            </w:r>
          </w:p>
          <w:p w14:paraId="05394B7B"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02115D31"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6F30DA6B"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40382EDD" w14:textId="77777777" w:rsidR="00972270" w:rsidRPr="009355EB" w:rsidRDefault="00972270" w:rsidP="00225E7B">
            <w:pPr>
              <w:rPr>
                <w:sz w:val="18"/>
                <w:szCs w:val="18"/>
                <w:lang w:val="en-US"/>
              </w:rPr>
            </w:pPr>
            <w:r w:rsidRPr="009355EB">
              <w:rPr>
                <w:sz w:val="18"/>
                <w:szCs w:val="18"/>
                <w:lang w:val="en-US"/>
              </w:rPr>
              <w:t>Struct V</w:t>
            </w:r>
          </w:p>
          <w:p w14:paraId="466AA5BB" w14:textId="77777777" w:rsidR="00972270" w:rsidRPr="009355EB" w:rsidRDefault="00972270" w:rsidP="00225E7B">
            <w:pPr>
              <w:rPr>
                <w:sz w:val="18"/>
                <w:szCs w:val="18"/>
                <w:lang w:val="en-US"/>
              </w:rPr>
            </w:pPr>
            <w:r w:rsidRPr="009355EB">
              <w:rPr>
                <w:sz w:val="18"/>
                <w:szCs w:val="18"/>
                <w:lang w:val="en-US"/>
              </w:rPr>
              <w:t>Intl C</w:t>
            </w:r>
          </w:p>
          <w:p w14:paraId="0464E1C9" w14:textId="77777777" w:rsidR="00972270" w:rsidRPr="009355EB" w:rsidRDefault="00972270" w:rsidP="00225E7B">
            <w:pPr>
              <w:rPr>
                <w:sz w:val="18"/>
                <w:szCs w:val="18"/>
                <w:lang w:val="en-US"/>
              </w:rPr>
            </w:pPr>
            <w:r w:rsidRPr="009355EB">
              <w:rPr>
                <w:sz w:val="18"/>
                <w:szCs w:val="18"/>
                <w:lang w:val="en-US"/>
              </w:rPr>
              <w:t>Constr V</w:t>
            </w:r>
          </w:p>
          <w:p w14:paraId="2D36903F" w14:textId="77777777" w:rsidR="00972270" w:rsidRPr="009355EB" w:rsidRDefault="00972270" w:rsidP="00225E7B">
            <w:pPr>
              <w:rPr>
                <w:sz w:val="18"/>
                <w:szCs w:val="18"/>
                <w:lang w:val="en-US"/>
              </w:rPr>
            </w:pPr>
            <w:r w:rsidRPr="009355EB">
              <w:rPr>
                <w:sz w:val="18"/>
                <w:szCs w:val="18"/>
                <w:lang w:val="en-US"/>
              </w:rPr>
              <w:t>Mea Inv</w:t>
            </w:r>
          </w:p>
          <w:p w14:paraId="21488B84" w14:textId="77777777" w:rsidR="00972270" w:rsidRPr="009355EB" w:rsidRDefault="00972270" w:rsidP="00225E7B">
            <w:pPr>
              <w:rPr>
                <w:sz w:val="18"/>
                <w:szCs w:val="18"/>
                <w:lang w:val="en-US"/>
              </w:rPr>
            </w:pPr>
          </w:p>
          <w:p w14:paraId="771D1D7E" w14:textId="77777777" w:rsidR="00972270" w:rsidRPr="009355EB" w:rsidRDefault="00972270" w:rsidP="00225E7B">
            <w:pPr>
              <w:rPr>
                <w:sz w:val="18"/>
                <w:szCs w:val="18"/>
                <w:lang w:val="en-US"/>
              </w:rPr>
            </w:pPr>
          </w:p>
        </w:tc>
        <w:tc>
          <w:tcPr>
            <w:tcW w:w="1560" w:type="dxa"/>
            <w:vMerge w:val="restart"/>
          </w:tcPr>
          <w:p w14:paraId="3301631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743F838"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65966E62" w14:textId="77777777" w:rsidR="00972270" w:rsidRPr="009355EB" w:rsidRDefault="00972270" w:rsidP="00225E7B">
            <w:pPr>
              <w:rPr>
                <w:sz w:val="18"/>
                <w:szCs w:val="18"/>
                <w:lang w:val="en-US"/>
              </w:rPr>
            </w:pPr>
            <w:r w:rsidRPr="009355EB">
              <w:rPr>
                <w:sz w:val="18"/>
                <w:szCs w:val="18"/>
                <w:lang w:val="en-US"/>
              </w:rPr>
              <w:t>Sample 1</w:t>
            </w:r>
          </w:p>
          <w:p w14:paraId="571590F9" w14:textId="77777777" w:rsidR="00972270" w:rsidRPr="009355EB" w:rsidRDefault="00972270" w:rsidP="00225E7B">
            <w:pPr>
              <w:jc w:val="right"/>
              <w:rPr>
                <w:sz w:val="18"/>
                <w:szCs w:val="18"/>
                <w:lang w:val="en-US"/>
              </w:rPr>
            </w:pPr>
            <w:r w:rsidRPr="009355EB">
              <w:rPr>
                <w:color w:val="000000" w:themeColor="text1"/>
                <w:sz w:val="18"/>
                <w:szCs w:val="18"/>
                <w:lang w:val="en-US"/>
              </w:rPr>
              <w:t>Bond 5.1 (1.0) Goal 4.8 (1.0) Task 5.1 (0.9) Total 5.2 (0.9)</w:t>
            </w:r>
          </w:p>
        </w:tc>
        <w:tc>
          <w:tcPr>
            <w:tcW w:w="3573" w:type="dxa"/>
          </w:tcPr>
          <w:p w14:paraId="71678575" w14:textId="77777777" w:rsidR="00972270" w:rsidRPr="009355EB" w:rsidRDefault="00972270" w:rsidP="00225E7B">
            <w:pPr>
              <w:rPr>
                <w:sz w:val="18"/>
                <w:szCs w:val="18"/>
                <w:lang w:val="en-US"/>
              </w:rPr>
            </w:pPr>
            <w:r w:rsidRPr="009355EB">
              <w:rPr>
                <w:sz w:val="18"/>
                <w:szCs w:val="18"/>
                <w:lang w:val="en-US"/>
              </w:rPr>
              <w:t>Psychotherapy; clients with depression, anxiety and relationship problems; treated with psychodynamic psychotherapy</w:t>
            </w:r>
          </w:p>
        </w:tc>
        <w:tc>
          <w:tcPr>
            <w:tcW w:w="708" w:type="dxa"/>
          </w:tcPr>
          <w:p w14:paraId="2B77D403" w14:textId="77777777" w:rsidR="00972270" w:rsidRPr="009355EB" w:rsidRDefault="00972270" w:rsidP="00225E7B">
            <w:pPr>
              <w:jc w:val="right"/>
              <w:rPr>
                <w:sz w:val="18"/>
                <w:szCs w:val="18"/>
                <w:lang w:val="en-US"/>
              </w:rPr>
            </w:pPr>
            <w:r w:rsidRPr="009355EB">
              <w:rPr>
                <w:sz w:val="18"/>
                <w:szCs w:val="18"/>
                <w:lang w:val="en-US"/>
              </w:rPr>
              <w:t>P 231</w:t>
            </w:r>
          </w:p>
        </w:tc>
        <w:tc>
          <w:tcPr>
            <w:tcW w:w="851" w:type="dxa"/>
          </w:tcPr>
          <w:p w14:paraId="2F0D5055" w14:textId="77777777" w:rsidR="00972270" w:rsidRPr="009355EB" w:rsidRDefault="00972270" w:rsidP="00225E7B">
            <w:pPr>
              <w:jc w:val="right"/>
              <w:rPr>
                <w:sz w:val="18"/>
                <w:szCs w:val="18"/>
                <w:lang w:val="en-US"/>
              </w:rPr>
            </w:pPr>
            <w:r w:rsidRPr="009355EB">
              <w:rPr>
                <w:sz w:val="18"/>
                <w:szCs w:val="18"/>
                <w:lang w:val="en-US"/>
              </w:rPr>
              <w:t xml:space="preserve"> 64 %</w:t>
            </w:r>
          </w:p>
        </w:tc>
        <w:tc>
          <w:tcPr>
            <w:tcW w:w="992" w:type="dxa"/>
          </w:tcPr>
          <w:p w14:paraId="2CCF8D2B" w14:textId="77777777" w:rsidR="00972270" w:rsidRPr="009355EB" w:rsidRDefault="00972270" w:rsidP="00225E7B">
            <w:pPr>
              <w:jc w:val="right"/>
              <w:rPr>
                <w:sz w:val="18"/>
                <w:szCs w:val="18"/>
                <w:lang w:val="en-US"/>
              </w:rPr>
            </w:pPr>
            <w:r w:rsidRPr="009355EB">
              <w:rPr>
                <w:sz w:val="18"/>
                <w:szCs w:val="18"/>
                <w:lang w:val="en-US"/>
              </w:rPr>
              <w:t xml:space="preserve"> 28.5 (7.2)</w:t>
            </w:r>
          </w:p>
        </w:tc>
      </w:tr>
      <w:tr w:rsidR="00972270" w:rsidRPr="009355EB" w14:paraId="4AC2F682" w14:textId="77777777" w:rsidTr="00225E7B">
        <w:trPr>
          <w:trHeight w:val="1100"/>
        </w:trPr>
        <w:tc>
          <w:tcPr>
            <w:tcW w:w="1419" w:type="dxa"/>
            <w:vMerge/>
          </w:tcPr>
          <w:p w14:paraId="6A713EA0" w14:textId="77777777" w:rsidR="00972270" w:rsidRPr="009355EB" w:rsidRDefault="00972270" w:rsidP="00225E7B">
            <w:pPr>
              <w:rPr>
                <w:sz w:val="18"/>
                <w:szCs w:val="18"/>
                <w:lang w:val="en-US"/>
              </w:rPr>
            </w:pPr>
          </w:p>
        </w:tc>
        <w:tc>
          <w:tcPr>
            <w:tcW w:w="1388" w:type="dxa"/>
            <w:vMerge/>
          </w:tcPr>
          <w:p w14:paraId="157C680E" w14:textId="77777777" w:rsidR="00972270" w:rsidRPr="009355EB" w:rsidRDefault="00972270" w:rsidP="00225E7B">
            <w:pPr>
              <w:rPr>
                <w:sz w:val="18"/>
                <w:szCs w:val="18"/>
                <w:lang w:val="en-US"/>
              </w:rPr>
            </w:pPr>
          </w:p>
        </w:tc>
        <w:tc>
          <w:tcPr>
            <w:tcW w:w="993" w:type="dxa"/>
            <w:vMerge/>
          </w:tcPr>
          <w:p w14:paraId="60B09216" w14:textId="77777777" w:rsidR="00972270" w:rsidRPr="009355EB" w:rsidRDefault="00972270" w:rsidP="00225E7B">
            <w:pPr>
              <w:rPr>
                <w:sz w:val="18"/>
                <w:szCs w:val="18"/>
                <w:lang w:val="en-US"/>
              </w:rPr>
            </w:pPr>
          </w:p>
        </w:tc>
        <w:tc>
          <w:tcPr>
            <w:tcW w:w="737" w:type="dxa"/>
            <w:vMerge/>
          </w:tcPr>
          <w:p w14:paraId="70E14E40" w14:textId="77777777" w:rsidR="00972270" w:rsidRPr="009355EB" w:rsidRDefault="00972270" w:rsidP="00225E7B">
            <w:pPr>
              <w:rPr>
                <w:sz w:val="18"/>
                <w:szCs w:val="18"/>
                <w:lang w:val="en-US"/>
              </w:rPr>
            </w:pPr>
          </w:p>
        </w:tc>
        <w:tc>
          <w:tcPr>
            <w:tcW w:w="1105" w:type="dxa"/>
            <w:vMerge/>
          </w:tcPr>
          <w:p w14:paraId="0E83DB8C" w14:textId="77777777" w:rsidR="00972270" w:rsidRPr="009355EB" w:rsidRDefault="00972270" w:rsidP="00225E7B">
            <w:pPr>
              <w:rPr>
                <w:sz w:val="18"/>
                <w:szCs w:val="18"/>
                <w:lang w:val="en-US"/>
              </w:rPr>
            </w:pPr>
          </w:p>
        </w:tc>
        <w:tc>
          <w:tcPr>
            <w:tcW w:w="1560" w:type="dxa"/>
            <w:vMerge/>
          </w:tcPr>
          <w:p w14:paraId="738A4BB8" w14:textId="77777777" w:rsidR="00972270" w:rsidRPr="009355EB" w:rsidRDefault="00972270" w:rsidP="00225E7B">
            <w:pPr>
              <w:jc w:val="right"/>
              <w:rPr>
                <w:color w:val="000000" w:themeColor="text1"/>
                <w:sz w:val="18"/>
                <w:szCs w:val="18"/>
                <w:lang w:val="en-US"/>
              </w:rPr>
            </w:pPr>
          </w:p>
        </w:tc>
        <w:tc>
          <w:tcPr>
            <w:tcW w:w="1417" w:type="dxa"/>
          </w:tcPr>
          <w:p w14:paraId="1B87C516" w14:textId="77777777" w:rsidR="00972270" w:rsidRPr="009355EB" w:rsidRDefault="00972270" w:rsidP="00225E7B">
            <w:pPr>
              <w:rPr>
                <w:sz w:val="18"/>
                <w:szCs w:val="18"/>
                <w:lang w:val="en-US"/>
              </w:rPr>
            </w:pPr>
            <w:r w:rsidRPr="009355EB">
              <w:rPr>
                <w:sz w:val="18"/>
                <w:szCs w:val="18"/>
                <w:lang w:val="en-US"/>
              </w:rPr>
              <w:t>Sample 2</w:t>
            </w:r>
          </w:p>
          <w:p w14:paraId="42A09E8E" w14:textId="77777777" w:rsidR="00972270" w:rsidRPr="009355EB" w:rsidRDefault="00972270" w:rsidP="00225E7B">
            <w:pPr>
              <w:jc w:val="right"/>
              <w:rPr>
                <w:sz w:val="18"/>
                <w:szCs w:val="18"/>
                <w:lang w:val="en-US"/>
              </w:rPr>
            </w:pPr>
            <w:r w:rsidRPr="009355EB">
              <w:rPr>
                <w:color w:val="000000" w:themeColor="text1"/>
                <w:sz w:val="18"/>
                <w:szCs w:val="18"/>
                <w:lang w:val="en-US"/>
              </w:rPr>
              <w:t>Bond 5.9 (0.8) Goal 5.8 (0.8) Task 5.8 (0.8) Total 5.9 (0.8)</w:t>
            </w:r>
          </w:p>
        </w:tc>
        <w:tc>
          <w:tcPr>
            <w:tcW w:w="3573" w:type="dxa"/>
          </w:tcPr>
          <w:p w14:paraId="26EF84F4" w14:textId="77777777" w:rsidR="00972270" w:rsidRPr="009355EB" w:rsidRDefault="00972270" w:rsidP="00225E7B">
            <w:pPr>
              <w:rPr>
                <w:sz w:val="18"/>
                <w:szCs w:val="18"/>
                <w:lang w:val="en-US"/>
              </w:rPr>
            </w:pPr>
            <w:r w:rsidRPr="009355EB">
              <w:rPr>
                <w:sz w:val="18"/>
                <w:szCs w:val="18"/>
                <w:lang w:val="en-US"/>
              </w:rPr>
              <w:t>Psychotherapy; counseling and outpatients; mostly treated with psychodynamic psychotherapy and CBT</w:t>
            </w:r>
          </w:p>
        </w:tc>
        <w:tc>
          <w:tcPr>
            <w:tcW w:w="708" w:type="dxa"/>
          </w:tcPr>
          <w:p w14:paraId="4DCC5689" w14:textId="77777777" w:rsidR="00972270" w:rsidRPr="009355EB" w:rsidRDefault="00972270" w:rsidP="00225E7B">
            <w:pPr>
              <w:jc w:val="right"/>
              <w:rPr>
                <w:sz w:val="18"/>
                <w:szCs w:val="18"/>
                <w:lang w:val="en-US"/>
              </w:rPr>
            </w:pPr>
            <w:r w:rsidRPr="009355EB">
              <w:rPr>
                <w:sz w:val="18"/>
                <w:szCs w:val="18"/>
                <w:lang w:val="en-US"/>
              </w:rPr>
              <w:t>P 235</w:t>
            </w:r>
          </w:p>
        </w:tc>
        <w:tc>
          <w:tcPr>
            <w:tcW w:w="851" w:type="dxa"/>
          </w:tcPr>
          <w:p w14:paraId="3320B411" w14:textId="77777777" w:rsidR="00972270" w:rsidRPr="009355EB" w:rsidRDefault="00972270" w:rsidP="00225E7B">
            <w:pPr>
              <w:jc w:val="right"/>
              <w:rPr>
                <w:sz w:val="18"/>
                <w:szCs w:val="18"/>
                <w:lang w:val="en-US"/>
              </w:rPr>
            </w:pPr>
            <w:r w:rsidRPr="009355EB">
              <w:rPr>
                <w:sz w:val="18"/>
                <w:szCs w:val="18"/>
                <w:lang w:val="en-US"/>
              </w:rPr>
              <w:t xml:space="preserve"> 71 %</w:t>
            </w:r>
          </w:p>
        </w:tc>
        <w:tc>
          <w:tcPr>
            <w:tcW w:w="992" w:type="dxa"/>
          </w:tcPr>
          <w:p w14:paraId="08A8B20B" w14:textId="77777777" w:rsidR="00972270" w:rsidRPr="009355EB" w:rsidRDefault="00972270" w:rsidP="00225E7B">
            <w:pPr>
              <w:jc w:val="right"/>
              <w:rPr>
                <w:sz w:val="18"/>
                <w:szCs w:val="18"/>
                <w:lang w:val="en-US"/>
              </w:rPr>
            </w:pPr>
            <w:r w:rsidRPr="009355EB">
              <w:rPr>
                <w:sz w:val="18"/>
                <w:szCs w:val="18"/>
                <w:lang w:val="en-US"/>
              </w:rPr>
              <w:t xml:space="preserve"> 28.4 (9.9)</w:t>
            </w:r>
          </w:p>
        </w:tc>
      </w:tr>
      <w:tr w:rsidR="00972270" w:rsidRPr="009355EB" w14:paraId="69FE8064" w14:textId="77777777" w:rsidTr="00225E7B">
        <w:trPr>
          <w:trHeight w:val="1001"/>
        </w:trPr>
        <w:tc>
          <w:tcPr>
            <w:tcW w:w="1419" w:type="dxa"/>
            <w:vMerge w:val="restart"/>
          </w:tcPr>
          <w:p w14:paraId="3477C101" w14:textId="77777777" w:rsidR="00972270" w:rsidRPr="009355EB" w:rsidRDefault="00972270" w:rsidP="00225E7B">
            <w:pPr>
              <w:rPr>
                <w:sz w:val="18"/>
                <w:szCs w:val="18"/>
                <w:lang w:val="en-US"/>
              </w:rPr>
            </w:pPr>
            <w:bookmarkStart w:id="18" w:name="_Hlk7789115"/>
            <w:r w:rsidRPr="009355EB">
              <w:rPr>
                <w:sz w:val="18"/>
                <w:szCs w:val="18"/>
                <w:lang w:val="en-US"/>
              </w:rPr>
              <w:t>Soygüt (2008</w:t>
            </w:r>
            <w:bookmarkEnd w:id="18"/>
            <w:r w:rsidRPr="009355EB">
              <w:rPr>
                <w:sz w:val="18"/>
                <w:szCs w:val="18"/>
                <w:lang w:val="en-US"/>
              </w:rPr>
              <w:t>)</w:t>
            </w:r>
          </w:p>
        </w:tc>
        <w:tc>
          <w:tcPr>
            <w:tcW w:w="1388" w:type="dxa"/>
          </w:tcPr>
          <w:p w14:paraId="71340CCA" w14:textId="77777777" w:rsidR="00972270" w:rsidRPr="009355EB" w:rsidRDefault="00972270" w:rsidP="00225E7B">
            <w:pPr>
              <w:rPr>
                <w:sz w:val="18"/>
                <w:szCs w:val="18"/>
                <w:lang w:val="en-US"/>
              </w:rPr>
            </w:pPr>
            <w:r w:rsidRPr="009355EB">
              <w:rPr>
                <w:sz w:val="18"/>
                <w:szCs w:val="18"/>
                <w:lang w:val="en-US"/>
              </w:rPr>
              <w:t>WAI-P</w:t>
            </w:r>
          </w:p>
          <w:p w14:paraId="74DBA1E2" w14:textId="77777777" w:rsidR="00972270" w:rsidRPr="009355EB" w:rsidRDefault="00972270" w:rsidP="00225E7B">
            <w:pPr>
              <w:jc w:val="right"/>
              <w:rPr>
                <w:sz w:val="18"/>
                <w:szCs w:val="18"/>
                <w:lang w:val="en-US"/>
              </w:rPr>
            </w:pPr>
            <w:r w:rsidRPr="009355EB">
              <w:rPr>
                <w:sz w:val="18"/>
                <w:szCs w:val="18"/>
                <w:lang w:val="en-US"/>
              </w:rPr>
              <w:t>Bond, 8</w:t>
            </w:r>
          </w:p>
          <w:p w14:paraId="28DE48B9" w14:textId="77777777" w:rsidR="00972270" w:rsidRPr="009355EB" w:rsidRDefault="00972270" w:rsidP="00225E7B">
            <w:pPr>
              <w:jc w:val="right"/>
              <w:rPr>
                <w:sz w:val="18"/>
                <w:szCs w:val="18"/>
                <w:lang w:val="en-US"/>
              </w:rPr>
            </w:pPr>
            <w:r w:rsidRPr="009355EB">
              <w:rPr>
                <w:sz w:val="18"/>
                <w:szCs w:val="18"/>
                <w:lang w:val="en-US"/>
              </w:rPr>
              <w:t xml:space="preserve">Goal, 8 </w:t>
            </w:r>
          </w:p>
          <w:p w14:paraId="7298B127" w14:textId="77777777" w:rsidR="00972270" w:rsidRPr="009355EB" w:rsidRDefault="00972270" w:rsidP="00225E7B">
            <w:pPr>
              <w:jc w:val="right"/>
              <w:rPr>
                <w:sz w:val="18"/>
                <w:szCs w:val="18"/>
                <w:lang w:val="en-US"/>
              </w:rPr>
            </w:pPr>
            <w:r w:rsidRPr="009355EB">
              <w:rPr>
                <w:sz w:val="18"/>
                <w:szCs w:val="18"/>
                <w:lang w:val="en-US"/>
              </w:rPr>
              <w:t>Task, 8</w:t>
            </w:r>
          </w:p>
        </w:tc>
        <w:tc>
          <w:tcPr>
            <w:tcW w:w="993" w:type="dxa"/>
            <w:vMerge w:val="restart"/>
          </w:tcPr>
          <w:p w14:paraId="66D11E1A" w14:textId="77777777" w:rsidR="00972270" w:rsidRPr="009355EB" w:rsidRDefault="00972270" w:rsidP="00225E7B">
            <w:pPr>
              <w:rPr>
                <w:sz w:val="18"/>
                <w:szCs w:val="18"/>
                <w:lang w:val="en-US"/>
              </w:rPr>
            </w:pPr>
            <w:r w:rsidRPr="009355EB">
              <w:rPr>
                <w:sz w:val="18"/>
                <w:szCs w:val="18"/>
                <w:lang w:val="en-US"/>
              </w:rPr>
              <w:t>Turkey/ Turkish</w:t>
            </w:r>
          </w:p>
        </w:tc>
        <w:tc>
          <w:tcPr>
            <w:tcW w:w="737" w:type="dxa"/>
            <w:vMerge w:val="restart"/>
          </w:tcPr>
          <w:p w14:paraId="7F7CABE0" w14:textId="77777777" w:rsidR="00972270" w:rsidRPr="009355EB" w:rsidRDefault="00972270" w:rsidP="00225E7B">
            <w:pPr>
              <w:rPr>
                <w:sz w:val="18"/>
                <w:szCs w:val="18"/>
                <w:lang w:val="en-US"/>
              </w:rPr>
            </w:pPr>
            <w:r w:rsidRPr="009355EB">
              <w:rPr>
                <w:sz w:val="18"/>
                <w:szCs w:val="18"/>
                <w:lang w:val="en-US"/>
              </w:rPr>
              <w:t>Transl /</w:t>
            </w:r>
          </w:p>
          <w:p w14:paraId="6CDAA7CF"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1B649EB9" w14:textId="77777777" w:rsidR="00972270" w:rsidRPr="009355EB" w:rsidRDefault="00972270" w:rsidP="00225E7B">
            <w:pPr>
              <w:rPr>
                <w:sz w:val="18"/>
                <w:szCs w:val="18"/>
                <w:lang w:val="en-US"/>
              </w:rPr>
            </w:pPr>
            <w:r w:rsidRPr="009355EB">
              <w:rPr>
                <w:sz w:val="18"/>
                <w:szCs w:val="18"/>
                <w:lang w:val="en-US"/>
              </w:rPr>
              <w:t>Cont V</w:t>
            </w:r>
          </w:p>
          <w:p w14:paraId="7E29CFAF" w14:textId="77777777" w:rsidR="00972270" w:rsidRPr="009355EB" w:rsidRDefault="00972270" w:rsidP="00225E7B">
            <w:pPr>
              <w:rPr>
                <w:sz w:val="18"/>
                <w:szCs w:val="18"/>
                <w:lang w:val="en-US"/>
              </w:rPr>
            </w:pPr>
            <w:r w:rsidRPr="009355EB">
              <w:rPr>
                <w:sz w:val="18"/>
                <w:szCs w:val="18"/>
                <w:lang w:val="en-US"/>
              </w:rPr>
              <w:t xml:space="preserve">Struct V </w:t>
            </w:r>
          </w:p>
          <w:p w14:paraId="25115A6C" w14:textId="77777777" w:rsidR="00972270" w:rsidRPr="009355EB" w:rsidRDefault="00972270" w:rsidP="00225E7B">
            <w:pPr>
              <w:rPr>
                <w:sz w:val="18"/>
                <w:szCs w:val="18"/>
                <w:lang w:val="en-US"/>
              </w:rPr>
            </w:pPr>
            <w:r w:rsidRPr="009355EB">
              <w:rPr>
                <w:sz w:val="18"/>
                <w:szCs w:val="18"/>
                <w:lang w:val="en-US"/>
              </w:rPr>
              <w:t>Int C</w:t>
            </w:r>
          </w:p>
          <w:p w14:paraId="25C69FCD"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4FED48A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D08E59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95CB12A"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340573E5" w14:textId="77777777" w:rsidR="00972270" w:rsidRPr="009355EB" w:rsidRDefault="00972270" w:rsidP="00225E7B">
            <w:pPr>
              <w:rPr>
                <w:sz w:val="18"/>
                <w:szCs w:val="18"/>
                <w:lang w:val="en-US"/>
              </w:rPr>
            </w:pPr>
            <w:r w:rsidRPr="009355EB">
              <w:rPr>
                <w:sz w:val="18"/>
                <w:szCs w:val="18"/>
                <w:lang w:val="en-US"/>
              </w:rPr>
              <w:t xml:space="preserve">Psychotherapy; patients with various problem areas; treated with different theoretical approaches </w:t>
            </w:r>
          </w:p>
        </w:tc>
        <w:tc>
          <w:tcPr>
            <w:tcW w:w="708" w:type="dxa"/>
          </w:tcPr>
          <w:p w14:paraId="503BF7A6" w14:textId="77777777" w:rsidR="00972270" w:rsidRPr="009355EB" w:rsidRDefault="00972270" w:rsidP="00225E7B">
            <w:pPr>
              <w:jc w:val="right"/>
              <w:rPr>
                <w:sz w:val="18"/>
                <w:szCs w:val="18"/>
                <w:lang w:val="en-US"/>
              </w:rPr>
            </w:pPr>
            <w:r w:rsidRPr="009355EB">
              <w:rPr>
                <w:sz w:val="18"/>
                <w:szCs w:val="18"/>
                <w:lang w:val="en-US"/>
              </w:rPr>
              <w:t>P 63</w:t>
            </w:r>
          </w:p>
          <w:p w14:paraId="279884E1" w14:textId="77777777" w:rsidR="00972270" w:rsidRPr="009355EB" w:rsidRDefault="00972270" w:rsidP="00225E7B">
            <w:pPr>
              <w:jc w:val="right"/>
              <w:rPr>
                <w:sz w:val="18"/>
                <w:szCs w:val="18"/>
                <w:lang w:val="en-US"/>
              </w:rPr>
            </w:pPr>
          </w:p>
        </w:tc>
        <w:tc>
          <w:tcPr>
            <w:tcW w:w="851" w:type="dxa"/>
          </w:tcPr>
          <w:p w14:paraId="212E82F5" w14:textId="77777777" w:rsidR="00972270" w:rsidRPr="009355EB" w:rsidRDefault="00972270" w:rsidP="00225E7B">
            <w:pPr>
              <w:jc w:val="right"/>
              <w:rPr>
                <w:sz w:val="18"/>
                <w:szCs w:val="18"/>
                <w:lang w:val="en-US"/>
              </w:rPr>
            </w:pPr>
            <w:r w:rsidRPr="009355EB">
              <w:rPr>
                <w:sz w:val="18"/>
                <w:szCs w:val="18"/>
                <w:lang w:val="en-US"/>
              </w:rPr>
              <w:t xml:space="preserve"> 60 %</w:t>
            </w:r>
          </w:p>
          <w:p w14:paraId="1062B4F8" w14:textId="77777777" w:rsidR="00972270" w:rsidRPr="009355EB" w:rsidRDefault="00972270" w:rsidP="00225E7B">
            <w:pPr>
              <w:jc w:val="right"/>
              <w:rPr>
                <w:sz w:val="18"/>
                <w:szCs w:val="18"/>
                <w:lang w:val="en-US"/>
              </w:rPr>
            </w:pPr>
          </w:p>
        </w:tc>
        <w:tc>
          <w:tcPr>
            <w:tcW w:w="992" w:type="dxa"/>
          </w:tcPr>
          <w:p w14:paraId="35C537E8" w14:textId="77777777" w:rsidR="00972270" w:rsidRPr="009355EB" w:rsidRDefault="00972270" w:rsidP="00225E7B">
            <w:pPr>
              <w:jc w:val="right"/>
              <w:rPr>
                <w:sz w:val="18"/>
                <w:szCs w:val="18"/>
                <w:lang w:val="en-US"/>
              </w:rPr>
            </w:pPr>
            <w:r w:rsidRPr="009355EB">
              <w:rPr>
                <w:sz w:val="18"/>
                <w:szCs w:val="18"/>
                <w:lang w:val="en-US"/>
              </w:rPr>
              <w:t xml:space="preserve"> 29.7 (8.9)</w:t>
            </w:r>
          </w:p>
        </w:tc>
      </w:tr>
      <w:tr w:rsidR="00972270" w:rsidRPr="009355EB" w14:paraId="3D1A0257" w14:textId="77777777" w:rsidTr="00225E7B">
        <w:trPr>
          <w:trHeight w:val="1095"/>
        </w:trPr>
        <w:tc>
          <w:tcPr>
            <w:tcW w:w="1419" w:type="dxa"/>
            <w:vMerge/>
          </w:tcPr>
          <w:p w14:paraId="6390769C" w14:textId="77777777" w:rsidR="00972270" w:rsidRPr="009355EB" w:rsidRDefault="00972270" w:rsidP="00225E7B">
            <w:pPr>
              <w:rPr>
                <w:sz w:val="18"/>
                <w:szCs w:val="18"/>
                <w:lang w:val="en-US"/>
              </w:rPr>
            </w:pPr>
          </w:p>
        </w:tc>
        <w:tc>
          <w:tcPr>
            <w:tcW w:w="1388" w:type="dxa"/>
          </w:tcPr>
          <w:p w14:paraId="3823294C" w14:textId="77777777" w:rsidR="00972270" w:rsidRPr="009355EB" w:rsidRDefault="00972270" w:rsidP="00225E7B">
            <w:pPr>
              <w:rPr>
                <w:sz w:val="18"/>
                <w:szCs w:val="18"/>
                <w:lang w:val="en-US"/>
              </w:rPr>
            </w:pPr>
            <w:r w:rsidRPr="009355EB">
              <w:rPr>
                <w:sz w:val="18"/>
                <w:szCs w:val="18"/>
                <w:lang w:val="en-US"/>
              </w:rPr>
              <w:t>WAI-T</w:t>
            </w:r>
          </w:p>
          <w:p w14:paraId="37F40E4B" w14:textId="77777777" w:rsidR="00972270" w:rsidRPr="009355EB" w:rsidRDefault="00972270" w:rsidP="00225E7B">
            <w:pPr>
              <w:jc w:val="right"/>
              <w:rPr>
                <w:sz w:val="18"/>
                <w:szCs w:val="18"/>
                <w:lang w:val="en-US"/>
              </w:rPr>
            </w:pPr>
            <w:r w:rsidRPr="009355EB">
              <w:rPr>
                <w:sz w:val="18"/>
                <w:szCs w:val="18"/>
                <w:lang w:val="en-US"/>
              </w:rPr>
              <w:t>Bond, 8</w:t>
            </w:r>
          </w:p>
          <w:p w14:paraId="28D52A3D" w14:textId="77777777" w:rsidR="00972270" w:rsidRPr="009355EB" w:rsidRDefault="00972270" w:rsidP="00225E7B">
            <w:pPr>
              <w:jc w:val="right"/>
              <w:rPr>
                <w:sz w:val="18"/>
                <w:szCs w:val="18"/>
                <w:lang w:val="en-US"/>
              </w:rPr>
            </w:pPr>
            <w:r w:rsidRPr="009355EB">
              <w:rPr>
                <w:sz w:val="18"/>
                <w:szCs w:val="18"/>
                <w:lang w:val="en-US"/>
              </w:rPr>
              <w:t xml:space="preserve">Goal, 8 </w:t>
            </w:r>
          </w:p>
          <w:p w14:paraId="14C23B95" w14:textId="77777777" w:rsidR="00972270" w:rsidRPr="009355EB" w:rsidRDefault="00972270" w:rsidP="00225E7B">
            <w:pPr>
              <w:jc w:val="right"/>
              <w:rPr>
                <w:sz w:val="18"/>
                <w:szCs w:val="18"/>
                <w:lang w:val="en-US"/>
              </w:rPr>
            </w:pPr>
            <w:r w:rsidRPr="009355EB">
              <w:rPr>
                <w:sz w:val="18"/>
                <w:szCs w:val="18"/>
                <w:lang w:val="en-US"/>
              </w:rPr>
              <w:t>Task, 8</w:t>
            </w:r>
          </w:p>
          <w:p w14:paraId="7A74794C" w14:textId="77777777" w:rsidR="00972270" w:rsidRPr="009355EB" w:rsidRDefault="00972270" w:rsidP="00225E7B">
            <w:pPr>
              <w:jc w:val="right"/>
              <w:rPr>
                <w:sz w:val="18"/>
                <w:szCs w:val="18"/>
                <w:lang w:val="en-US"/>
              </w:rPr>
            </w:pPr>
          </w:p>
          <w:p w14:paraId="615E6553" w14:textId="77777777" w:rsidR="00972270" w:rsidRPr="009355EB" w:rsidRDefault="00972270" w:rsidP="00225E7B">
            <w:pPr>
              <w:jc w:val="right"/>
              <w:rPr>
                <w:sz w:val="18"/>
                <w:szCs w:val="18"/>
                <w:lang w:val="en-US"/>
              </w:rPr>
            </w:pPr>
          </w:p>
        </w:tc>
        <w:tc>
          <w:tcPr>
            <w:tcW w:w="993" w:type="dxa"/>
            <w:vMerge/>
          </w:tcPr>
          <w:p w14:paraId="7D61FFC9" w14:textId="77777777" w:rsidR="00972270" w:rsidRPr="009355EB" w:rsidRDefault="00972270" w:rsidP="00225E7B">
            <w:pPr>
              <w:rPr>
                <w:sz w:val="18"/>
                <w:szCs w:val="18"/>
                <w:lang w:val="en-US"/>
              </w:rPr>
            </w:pPr>
          </w:p>
        </w:tc>
        <w:tc>
          <w:tcPr>
            <w:tcW w:w="737" w:type="dxa"/>
            <w:vMerge/>
          </w:tcPr>
          <w:p w14:paraId="339EABAB" w14:textId="77777777" w:rsidR="00972270" w:rsidRPr="009355EB" w:rsidRDefault="00972270" w:rsidP="00225E7B">
            <w:pPr>
              <w:rPr>
                <w:sz w:val="18"/>
                <w:szCs w:val="18"/>
                <w:lang w:val="en-US"/>
              </w:rPr>
            </w:pPr>
          </w:p>
        </w:tc>
        <w:tc>
          <w:tcPr>
            <w:tcW w:w="1105" w:type="dxa"/>
            <w:vMerge/>
          </w:tcPr>
          <w:p w14:paraId="692C9D74" w14:textId="77777777" w:rsidR="00972270" w:rsidRPr="009355EB" w:rsidRDefault="00972270" w:rsidP="00225E7B">
            <w:pPr>
              <w:rPr>
                <w:sz w:val="18"/>
                <w:szCs w:val="18"/>
                <w:lang w:val="en-US"/>
              </w:rPr>
            </w:pPr>
          </w:p>
        </w:tc>
        <w:tc>
          <w:tcPr>
            <w:tcW w:w="1560" w:type="dxa"/>
            <w:vMerge/>
          </w:tcPr>
          <w:p w14:paraId="6FA15F47" w14:textId="77777777" w:rsidR="00972270" w:rsidRPr="009355EB" w:rsidRDefault="00972270" w:rsidP="00225E7B">
            <w:pPr>
              <w:jc w:val="right"/>
              <w:rPr>
                <w:color w:val="000000" w:themeColor="text1"/>
                <w:sz w:val="18"/>
                <w:szCs w:val="18"/>
                <w:lang w:val="en-US"/>
              </w:rPr>
            </w:pPr>
          </w:p>
        </w:tc>
        <w:tc>
          <w:tcPr>
            <w:tcW w:w="1417" w:type="dxa"/>
          </w:tcPr>
          <w:p w14:paraId="1CD11577"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tcPr>
          <w:p w14:paraId="1C3134A6" w14:textId="77777777" w:rsidR="00972270" w:rsidRPr="009355EB" w:rsidRDefault="00972270" w:rsidP="00225E7B">
            <w:pPr>
              <w:rPr>
                <w:sz w:val="18"/>
                <w:szCs w:val="18"/>
                <w:lang w:val="en-US"/>
              </w:rPr>
            </w:pPr>
          </w:p>
        </w:tc>
        <w:tc>
          <w:tcPr>
            <w:tcW w:w="708" w:type="dxa"/>
          </w:tcPr>
          <w:p w14:paraId="26BD838C" w14:textId="77777777" w:rsidR="00972270" w:rsidRPr="009355EB" w:rsidRDefault="00972270" w:rsidP="00225E7B">
            <w:pPr>
              <w:jc w:val="right"/>
              <w:rPr>
                <w:sz w:val="18"/>
                <w:szCs w:val="18"/>
                <w:lang w:val="en-US"/>
              </w:rPr>
            </w:pPr>
            <w:r w:rsidRPr="009355EB">
              <w:rPr>
                <w:sz w:val="18"/>
                <w:szCs w:val="18"/>
                <w:lang w:val="en-US"/>
              </w:rPr>
              <w:t>T 21</w:t>
            </w:r>
          </w:p>
        </w:tc>
        <w:tc>
          <w:tcPr>
            <w:tcW w:w="851" w:type="dxa"/>
          </w:tcPr>
          <w:p w14:paraId="4F6C5106" w14:textId="77777777" w:rsidR="00972270" w:rsidRPr="009355EB" w:rsidRDefault="00972270" w:rsidP="00225E7B">
            <w:pPr>
              <w:jc w:val="right"/>
              <w:rPr>
                <w:sz w:val="18"/>
                <w:szCs w:val="18"/>
                <w:lang w:val="en-US"/>
              </w:rPr>
            </w:pPr>
            <w:r w:rsidRPr="009355EB">
              <w:rPr>
                <w:sz w:val="18"/>
                <w:szCs w:val="18"/>
                <w:lang w:val="en-US"/>
              </w:rPr>
              <w:t xml:space="preserve"> 76 %</w:t>
            </w:r>
          </w:p>
        </w:tc>
        <w:tc>
          <w:tcPr>
            <w:tcW w:w="992" w:type="dxa"/>
          </w:tcPr>
          <w:p w14:paraId="096D31BE"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3E60DB57" w14:textId="77777777" w:rsidTr="00225E7B">
        <w:tc>
          <w:tcPr>
            <w:tcW w:w="1419" w:type="dxa"/>
          </w:tcPr>
          <w:p w14:paraId="29D8A5EA" w14:textId="77777777" w:rsidR="00972270" w:rsidRPr="009355EB" w:rsidRDefault="00972270" w:rsidP="00225E7B">
            <w:pPr>
              <w:rPr>
                <w:sz w:val="18"/>
                <w:szCs w:val="18"/>
                <w:lang w:val="en-US"/>
              </w:rPr>
            </w:pPr>
            <w:bookmarkStart w:id="19" w:name="_Hlk7789156"/>
            <w:r w:rsidRPr="009355EB">
              <w:rPr>
                <w:sz w:val="18"/>
                <w:szCs w:val="18"/>
                <w:lang w:val="en-US"/>
              </w:rPr>
              <w:t>Wilmers (2008)</w:t>
            </w:r>
            <w:bookmarkEnd w:id="19"/>
          </w:p>
        </w:tc>
        <w:tc>
          <w:tcPr>
            <w:tcW w:w="1388" w:type="dxa"/>
          </w:tcPr>
          <w:p w14:paraId="7761C178" w14:textId="77777777" w:rsidR="00972270" w:rsidRPr="009355EB" w:rsidRDefault="00972270" w:rsidP="00225E7B">
            <w:pPr>
              <w:rPr>
                <w:sz w:val="18"/>
                <w:szCs w:val="18"/>
                <w:lang w:val="en-US"/>
              </w:rPr>
            </w:pPr>
            <w:r w:rsidRPr="009355EB">
              <w:rPr>
                <w:sz w:val="18"/>
                <w:szCs w:val="18"/>
                <w:lang w:val="en-US"/>
              </w:rPr>
              <w:t>WAI-SR-P</w:t>
            </w:r>
          </w:p>
          <w:p w14:paraId="7C481306" w14:textId="77777777" w:rsidR="00972270" w:rsidRPr="009355EB" w:rsidRDefault="00972270" w:rsidP="00225E7B">
            <w:pPr>
              <w:jc w:val="right"/>
              <w:rPr>
                <w:sz w:val="18"/>
                <w:szCs w:val="18"/>
                <w:lang w:val="en-US"/>
              </w:rPr>
            </w:pPr>
            <w:r w:rsidRPr="009355EB">
              <w:rPr>
                <w:sz w:val="18"/>
                <w:szCs w:val="18"/>
                <w:lang w:val="en-US"/>
              </w:rPr>
              <w:t>Bond, 4</w:t>
            </w:r>
          </w:p>
          <w:p w14:paraId="740EC5E3" w14:textId="77777777" w:rsidR="00972270" w:rsidRPr="009355EB" w:rsidRDefault="00972270" w:rsidP="00225E7B">
            <w:pPr>
              <w:jc w:val="right"/>
              <w:rPr>
                <w:sz w:val="18"/>
                <w:szCs w:val="18"/>
                <w:lang w:val="en-US"/>
              </w:rPr>
            </w:pPr>
            <w:r w:rsidRPr="009355EB">
              <w:rPr>
                <w:sz w:val="18"/>
                <w:szCs w:val="18"/>
                <w:lang w:val="en-US"/>
              </w:rPr>
              <w:t>Goal, 4</w:t>
            </w:r>
          </w:p>
          <w:p w14:paraId="75CA8747"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75B4ABB2" w14:textId="77777777" w:rsidR="00972270" w:rsidRPr="009355EB" w:rsidRDefault="00972270" w:rsidP="00225E7B">
            <w:pPr>
              <w:rPr>
                <w:sz w:val="18"/>
                <w:szCs w:val="18"/>
                <w:lang w:val="en-US"/>
              </w:rPr>
            </w:pPr>
            <w:r w:rsidRPr="009355EB">
              <w:rPr>
                <w:sz w:val="18"/>
                <w:szCs w:val="18"/>
                <w:lang w:val="en-US"/>
              </w:rPr>
              <w:t>Germany/</w:t>
            </w:r>
          </w:p>
          <w:p w14:paraId="2F2BC413" w14:textId="77777777" w:rsidR="00972270" w:rsidRPr="009355EB" w:rsidRDefault="00972270" w:rsidP="00225E7B">
            <w:pPr>
              <w:rPr>
                <w:sz w:val="18"/>
                <w:szCs w:val="18"/>
                <w:lang w:val="en-US"/>
              </w:rPr>
            </w:pPr>
            <w:r w:rsidRPr="009355EB">
              <w:rPr>
                <w:sz w:val="18"/>
                <w:szCs w:val="18"/>
                <w:lang w:val="en-US"/>
              </w:rPr>
              <w:t>German</w:t>
            </w:r>
          </w:p>
        </w:tc>
        <w:tc>
          <w:tcPr>
            <w:tcW w:w="737" w:type="dxa"/>
          </w:tcPr>
          <w:p w14:paraId="3D0DE2D8" w14:textId="77777777" w:rsidR="00972270" w:rsidRPr="009355EB" w:rsidRDefault="00972270" w:rsidP="00225E7B">
            <w:pPr>
              <w:rPr>
                <w:sz w:val="18"/>
                <w:szCs w:val="18"/>
                <w:lang w:val="en-US"/>
              </w:rPr>
            </w:pPr>
            <w:r w:rsidRPr="009355EB">
              <w:rPr>
                <w:sz w:val="18"/>
                <w:szCs w:val="18"/>
                <w:lang w:val="en-US"/>
              </w:rPr>
              <w:t>Transl/</w:t>
            </w:r>
          </w:p>
          <w:p w14:paraId="58C45F6B"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008D7BBE" w14:textId="77777777" w:rsidR="00972270" w:rsidRPr="009355EB" w:rsidRDefault="00972270" w:rsidP="00225E7B">
            <w:pPr>
              <w:rPr>
                <w:sz w:val="18"/>
                <w:szCs w:val="18"/>
                <w:lang w:val="en-US"/>
              </w:rPr>
            </w:pPr>
            <w:r w:rsidRPr="009355EB">
              <w:rPr>
                <w:sz w:val="18"/>
                <w:szCs w:val="18"/>
                <w:lang w:val="en-US"/>
              </w:rPr>
              <w:t>Cont V</w:t>
            </w:r>
          </w:p>
          <w:p w14:paraId="4ED0E2C4" w14:textId="77777777" w:rsidR="00972270" w:rsidRPr="009355EB" w:rsidRDefault="00972270" w:rsidP="00225E7B">
            <w:pPr>
              <w:rPr>
                <w:sz w:val="18"/>
                <w:szCs w:val="18"/>
                <w:lang w:val="en-US"/>
              </w:rPr>
            </w:pPr>
            <w:r w:rsidRPr="009355EB">
              <w:rPr>
                <w:sz w:val="18"/>
                <w:szCs w:val="18"/>
                <w:lang w:val="en-US"/>
              </w:rPr>
              <w:t xml:space="preserve">Struct V </w:t>
            </w:r>
          </w:p>
          <w:p w14:paraId="3E9862A1"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770C8F3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37DFB4F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1C2EE66A"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4E4A3332" w14:textId="77777777" w:rsidR="00972270" w:rsidRPr="009355EB" w:rsidRDefault="00972270" w:rsidP="00225E7B">
            <w:pPr>
              <w:rPr>
                <w:sz w:val="18"/>
                <w:szCs w:val="18"/>
                <w:lang w:val="en-US"/>
              </w:rPr>
            </w:pPr>
            <w:r w:rsidRPr="009355EB">
              <w:rPr>
                <w:sz w:val="18"/>
                <w:szCs w:val="18"/>
                <w:lang w:val="en-US"/>
              </w:rPr>
              <w:t>Psychotherapy; in- and outpatients with depression and anxiety disorders; treated with integrative psychodynamic therapy and CBT</w:t>
            </w:r>
          </w:p>
        </w:tc>
        <w:tc>
          <w:tcPr>
            <w:tcW w:w="708" w:type="dxa"/>
          </w:tcPr>
          <w:p w14:paraId="0F9AD1F8" w14:textId="77777777" w:rsidR="00972270" w:rsidRPr="009355EB" w:rsidRDefault="00972270" w:rsidP="00225E7B">
            <w:pPr>
              <w:jc w:val="right"/>
              <w:rPr>
                <w:sz w:val="18"/>
                <w:szCs w:val="18"/>
                <w:lang w:val="en-US"/>
              </w:rPr>
            </w:pPr>
            <w:r w:rsidRPr="009355EB">
              <w:rPr>
                <w:sz w:val="18"/>
                <w:szCs w:val="18"/>
                <w:lang w:val="en-US"/>
              </w:rPr>
              <w:t>P 331</w:t>
            </w:r>
          </w:p>
        </w:tc>
        <w:tc>
          <w:tcPr>
            <w:tcW w:w="851" w:type="dxa"/>
          </w:tcPr>
          <w:p w14:paraId="4175D18A" w14:textId="77777777" w:rsidR="00972270" w:rsidRPr="009355EB" w:rsidRDefault="00972270" w:rsidP="00225E7B">
            <w:pPr>
              <w:jc w:val="right"/>
              <w:rPr>
                <w:sz w:val="18"/>
                <w:szCs w:val="18"/>
                <w:lang w:val="en-US"/>
              </w:rPr>
            </w:pPr>
            <w:r w:rsidRPr="009355EB">
              <w:rPr>
                <w:sz w:val="18"/>
                <w:szCs w:val="18"/>
                <w:lang w:val="en-US"/>
              </w:rPr>
              <w:t xml:space="preserve"> 66 %</w:t>
            </w:r>
          </w:p>
        </w:tc>
        <w:tc>
          <w:tcPr>
            <w:tcW w:w="992" w:type="dxa"/>
          </w:tcPr>
          <w:p w14:paraId="5FF468AF" w14:textId="77777777" w:rsidR="00972270" w:rsidRPr="009355EB" w:rsidRDefault="00972270" w:rsidP="00225E7B">
            <w:pPr>
              <w:jc w:val="right"/>
              <w:rPr>
                <w:sz w:val="18"/>
                <w:szCs w:val="18"/>
                <w:lang w:val="en-US"/>
              </w:rPr>
            </w:pPr>
            <w:r w:rsidRPr="009355EB">
              <w:rPr>
                <w:sz w:val="18"/>
                <w:szCs w:val="18"/>
                <w:lang w:val="en-US"/>
              </w:rPr>
              <w:t>36.9 (12.0)</w:t>
            </w:r>
          </w:p>
        </w:tc>
      </w:tr>
      <w:tr w:rsidR="00972270" w:rsidRPr="009355EB" w14:paraId="102EF758" w14:textId="77777777" w:rsidTr="00225E7B">
        <w:tc>
          <w:tcPr>
            <w:tcW w:w="1419" w:type="dxa"/>
          </w:tcPr>
          <w:p w14:paraId="24CB6350" w14:textId="77777777" w:rsidR="00972270" w:rsidRPr="009355EB" w:rsidRDefault="00972270" w:rsidP="00225E7B">
            <w:pPr>
              <w:rPr>
                <w:sz w:val="18"/>
                <w:szCs w:val="18"/>
                <w:lang w:val="en-US"/>
              </w:rPr>
            </w:pPr>
            <w:bookmarkStart w:id="20" w:name="_Hlk7789120"/>
            <w:r w:rsidRPr="009355EB">
              <w:rPr>
                <w:sz w:val="18"/>
                <w:szCs w:val="18"/>
                <w:lang w:val="en-US"/>
              </w:rPr>
              <w:t>Soygüt (2009)</w:t>
            </w:r>
            <w:bookmarkEnd w:id="20"/>
          </w:p>
        </w:tc>
        <w:tc>
          <w:tcPr>
            <w:tcW w:w="1388" w:type="dxa"/>
          </w:tcPr>
          <w:p w14:paraId="29ADAB36" w14:textId="77777777" w:rsidR="00972270" w:rsidRPr="009355EB" w:rsidRDefault="00972270" w:rsidP="00225E7B">
            <w:pPr>
              <w:rPr>
                <w:sz w:val="18"/>
                <w:szCs w:val="18"/>
                <w:lang w:val="en-US"/>
              </w:rPr>
            </w:pPr>
            <w:r w:rsidRPr="009355EB">
              <w:rPr>
                <w:sz w:val="18"/>
                <w:szCs w:val="18"/>
                <w:lang w:val="en-US"/>
              </w:rPr>
              <w:t>WAI-O</w:t>
            </w:r>
          </w:p>
          <w:p w14:paraId="068E0479" w14:textId="77777777" w:rsidR="00972270" w:rsidRPr="009355EB" w:rsidRDefault="00972270" w:rsidP="00225E7B">
            <w:pPr>
              <w:jc w:val="right"/>
              <w:rPr>
                <w:sz w:val="18"/>
                <w:szCs w:val="18"/>
                <w:lang w:val="en-US"/>
              </w:rPr>
            </w:pPr>
            <w:r w:rsidRPr="009355EB">
              <w:rPr>
                <w:sz w:val="18"/>
                <w:szCs w:val="18"/>
                <w:lang w:val="en-US"/>
              </w:rPr>
              <w:t>Bond, 8</w:t>
            </w:r>
          </w:p>
          <w:p w14:paraId="114E3EDF" w14:textId="77777777" w:rsidR="00972270" w:rsidRPr="009355EB" w:rsidRDefault="00972270" w:rsidP="00225E7B">
            <w:pPr>
              <w:jc w:val="right"/>
              <w:rPr>
                <w:sz w:val="18"/>
                <w:szCs w:val="18"/>
                <w:lang w:val="en-US"/>
              </w:rPr>
            </w:pPr>
            <w:r w:rsidRPr="009355EB">
              <w:rPr>
                <w:sz w:val="18"/>
                <w:szCs w:val="18"/>
                <w:lang w:val="en-US"/>
              </w:rPr>
              <w:t>Goal, 8</w:t>
            </w:r>
          </w:p>
          <w:p w14:paraId="01CEAB3C" w14:textId="77777777" w:rsidR="00972270" w:rsidRPr="009355EB" w:rsidRDefault="00972270" w:rsidP="00225E7B">
            <w:pPr>
              <w:jc w:val="right"/>
              <w:rPr>
                <w:sz w:val="18"/>
                <w:szCs w:val="18"/>
                <w:lang w:val="en-US"/>
              </w:rPr>
            </w:pPr>
            <w:r w:rsidRPr="009355EB">
              <w:rPr>
                <w:sz w:val="18"/>
                <w:szCs w:val="18"/>
                <w:lang w:val="en-US"/>
              </w:rPr>
              <w:t>Task, 8</w:t>
            </w:r>
          </w:p>
        </w:tc>
        <w:tc>
          <w:tcPr>
            <w:tcW w:w="993" w:type="dxa"/>
          </w:tcPr>
          <w:p w14:paraId="708BD571" w14:textId="77777777" w:rsidR="00972270" w:rsidRPr="009355EB" w:rsidRDefault="00972270" w:rsidP="00225E7B">
            <w:pPr>
              <w:rPr>
                <w:sz w:val="18"/>
                <w:szCs w:val="18"/>
                <w:lang w:val="en-US"/>
              </w:rPr>
            </w:pPr>
            <w:r w:rsidRPr="009355EB">
              <w:rPr>
                <w:sz w:val="18"/>
                <w:szCs w:val="18"/>
                <w:lang w:val="en-US"/>
              </w:rPr>
              <w:t>Turkey/</w:t>
            </w:r>
          </w:p>
          <w:p w14:paraId="3F88362E" w14:textId="77777777" w:rsidR="00972270" w:rsidRPr="009355EB" w:rsidRDefault="00972270" w:rsidP="00225E7B">
            <w:pPr>
              <w:rPr>
                <w:sz w:val="18"/>
                <w:szCs w:val="18"/>
                <w:lang w:val="en-US"/>
              </w:rPr>
            </w:pPr>
            <w:r w:rsidRPr="009355EB">
              <w:rPr>
                <w:sz w:val="18"/>
                <w:szCs w:val="18"/>
                <w:lang w:val="en-US"/>
              </w:rPr>
              <w:t>Turkish</w:t>
            </w:r>
          </w:p>
        </w:tc>
        <w:tc>
          <w:tcPr>
            <w:tcW w:w="737" w:type="dxa"/>
          </w:tcPr>
          <w:p w14:paraId="6793634B" w14:textId="77777777" w:rsidR="00972270" w:rsidRPr="009355EB" w:rsidRDefault="00972270" w:rsidP="00225E7B">
            <w:pPr>
              <w:rPr>
                <w:sz w:val="18"/>
                <w:szCs w:val="18"/>
                <w:lang w:val="en-US"/>
              </w:rPr>
            </w:pPr>
            <w:r w:rsidRPr="009355EB">
              <w:rPr>
                <w:sz w:val="18"/>
                <w:szCs w:val="18"/>
                <w:lang w:val="en-US"/>
              </w:rPr>
              <w:t>Transl</w:t>
            </w:r>
          </w:p>
          <w:p w14:paraId="1C551342" w14:textId="77777777" w:rsidR="00972270" w:rsidRPr="009355EB" w:rsidRDefault="00972270" w:rsidP="00225E7B">
            <w:pPr>
              <w:rPr>
                <w:sz w:val="18"/>
                <w:szCs w:val="18"/>
                <w:lang w:val="en-US"/>
              </w:rPr>
            </w:pPr>
            <w:r w:rsidRPr="009355EB">
              <w:rPr>
                <w:sz w:val="18"/>
                <w:szCs w:val="18"/>
                <w:lang w:val="en-US"/>
              </w:rPr>
              <w:t>/ Cross</w:t>
            </w:r>
          </w:p>
          <w:p w14:paraId="06D08ABF" w14:textId="77777777" w:rsidR="00972270" w:rsidRPr="009355EB" w:rsidRDefault="00972270" w:rsidP="00225E7B">
            <w:pPr>
              <w:rPr>
                <w:sz w:val="18"/>
                <w:szCs w:val="18"/>
                <w:lang w:val="en-US"/>
              </w:rPr>
            </w:pPr>
          </w:p>
        </w:tc>
        <w:tc>
          <w:tcPr>
            <w:tcW w:w="1105" w:type="dxa"/>
          </w:tcPr>
          <w:p w14:paraId="0967649B" w14:textId="77777777" w:rsidR="00972270" w:rsidRPr="009355EB" w:rsidRDefault="00972270" w:rsidP="00225E7B">
            <w:pPr>
              <w:rPr>
                <w:sz w:val="18"/>
                <w:szCs w:val="18"/>
                <w:lang w:val="en-US"/>
              </w:rPr>
            </w:pPr>
            <w:r w:rsidRPr="009355EB">
              <w:rPr>
                <w:sz w:val="18"/>
                <w:szCs w:val="18"/>
                <w:lang w:val="en-US"/>
              </w:rPr>
              <w:t>Cont V</w:t>
            </w:r>
          </w:p>
          <w:p w14:paraId="5E8B5005" w14:textId="77777777" w:rsidR="00972270" w:rsidRPr="009355EB" w:rsidRDefault="00972270" w:rsidP="00225E7B">
            <w:pPr>
              <w:rPr>
                <w:sz w:val="18"/>
                <w:szCs w:val="18"/>
                <w:lang w:val="en-US"/>
              </w:rPr>
            </w:pPr>
            <w:r w:rsidRPr="009355EB">
              <w:rPr>
                <w:sz w:val="18"/>
                <w:szCs w:val="18"/>
                <w:lang w:val="en-US"/>
              </w:rPr>
              <w:t>Structl V</w:t>
            </w:r>
          </w:p>
          <w:p w14:paraId="2189B51F" w14:textId="77777777" w:rsidR="00972270" w:rsidRPr="009355EB" w:rsidRDefault="00972270" w:rsidP="00225E7B">
            <w:pPr>
              <w:rPr>
                <w:sz w:val="18"/>
                <w:szCs w:val="18"/>
                <w:lang w:val="en-US"/>
              </w:rPr>
            </w:pPr>
            <w:r w:rsidRPr="009355EB">
              <w:rPr>
                <w:sz w:val="18"/>
                <w:szCs w:val="18"/>
                <w:lang w:val="en-US"/>
              </w:rPr>
              <w:t>Int C</w:t>
            </w:r>
          </w:p>
          <w:p w14:paraId="3AF62FEB" w14:textId="77777777" w:rsidR="00972270" w:rsidRPr="009355EB" w:rsidRDefault="00972270" w:rsidP="00225E7B">
            <w:pPr>
              <w:rPr>
                <w:sz w:val="18"/>
                <w:szCs w:val="18"/>
                <w:lang w:val="en-US"/>
              </w:rPr>
            </w:pPr>
            <w:r w:rsidRPr="009355EB">
              <w:rPr>
                <w:sz w:val="18"/>
                <w:szCs w:val="18"/>
                <w:lang w:val="en-US"/>
              </w:rPr>
              <w:t>Reliab</w:t>
            </w:r>
          </w:p>
        </w:tc>
        <w:tc>
          <w:tcPr>
            <w:tcW w:w="1560" w:type="dxa"/>
          </w:tcPr>
          <w:p w14:paraId="1199130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387CBAE8"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241B2050"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3FB36239" w14:textId="77777777" w:rsidR="00972270" w:rsidRPr="009355EB" w:rsidRDefault="00972270" w:rsidP="00225E7B">
            <w:pPr>
              <w:rPr>
                <w:sz w:val="18"/>
                <w:szCs w:val="18"/>
                <w:lang w:val="en-US"/>
              </w:rPr>
            </w:pPr>
            <w:r w:rsidRPr="009355EB">
              <w:rPr>
                <w:sz w:val="18"/>
                <w:szCs w:val="18"/>
                <w:lang w:val="en-US"/>
              </w:rPr>
              <w:t>Psychotherapy, outpatients with depression and anxiety disorders;  treated with CBT</w:t>
            </w:r>
          </w:p>
        </w:tc>
        <w:tc>
          <w:tcPr>
            <w:tcW w:w="708" w:type="dxa"/>
          </w:tcPr>
          <w:p w14:paraId="5FCBF148" w14:textId="77777777" w:rsidR="00972270" w:rsidRPr="009355EB" w:rsidRDefault="00972270" w:rsidP="00225E7B">
            <w:pPr>
              <w:jc w:val="right"/>
              <w:rPr>
                <w:sz w:val="18"/>
                <w:szCs w:val="18"/>
                <w:lang w:val="en-US"/>
              </w:rPr>
            </w:pPr>
            <w:r w:rsidRPr="009355EB">
              <w:rPr>
                <w:sz w:val="18"/>
                <w:szCs w:val="18"/>
                <w:lang w:val="en-US"/>
              </w:rPr>
              <w:t>O 3</w:t>
            </w:r>
          </w:p>
          <w:p w14:paraId="2DF4496C" w14:textId="77777777" w:rsidR="00972270" w:rsidRPr="009355EB" w:rsidRDefault="00972270" w:rsidP="00225E7B">
            <w:pPr>
              <w:jc w:val="right"/>
              <w:rPr>
                <w:sz w:val="18"/>
                <w:szCs w:val="18"/>
                <w:lang w:val="en-US"/>
              </w:rPr>
            </w:pPr>
          </w:p>
          <w:p w14:paraId="0FB18E27" w14:textId="77777777" w:rsidR="00972270" w:rsidRPr="009355EB" w:rsidRDefault="00972270" w:rsidP="00225E7B">
            <w:pPr>
              <w:jc w:val="right"/>
              <w:rPr>
                <w:sz w:val="18"/>
                <w:szCs w:val="18"/>
                <w:lang w:val="en-US"/>
              </w:rPr>
            </w:pPr>
            <w:r w:rsidRPr="009355EB">
              <w:rPr>
                <w:sz w:val="18"/>
                <w:szCs w:val="18"/>
                <w:lang w:val="en-US"/>
              </w:rPr>
              <w:t>P 10</w:t>
            </w:r>
          </w:p>
          <w:p w14:paraId="29A72072" w14:textId="77777777" w:rsidR="00972270" w:rsidRPr="009355EB" w:rsidRDefault="00972270" w:rsidP="00225E7B">
            <w:pPr>
              <w:jc w:val="right"/>
              <w:rPr>
                <w:sz w:val="18"/>
                <w:szCs w:val="18"/>
                <w:lang w:val="en-US"/>
              </w:rPr>
            </w:pPr>
          </w:p>
          <w:p w14:paraId="0B948AB0" w14:textId="77777777" w:rsidR="00972270" w:rsidRPr="009355EB" w:rsidRDefault="00972270" w:rsidP="00225E7B">
            <w:pPr>
              <w:jc w:val="right"/>
              <w:rPr>
                <w:sz w:val="18"/>
                <w:szCs w:val="18"/>
                <w:lang w:val="en-US"/>
              </w:rPr>
            </w:pPr>
            <w:r w:rsidRPr="009355EB">
              <w:rPr>
                <w:sz w:val="18"/>
                <w:szCs w:val="18"/>
                <w:lang w:val="en-US"/>
              </w:rPr>
              <w:t>T 6</w:t>
            </w:r>
          </w:p>
        </w:tc>
        <w:tc>
          <w:tcPr>
            <w:tcW w:w="851" w:type="dxa"/>
          </w:tcPr>
          <w:p w14:paraId="5C992A2C" w14:textId="77777777" w:rsidR="00972270" w:rsidRPr="009355EB" w:rsidRDefault="00972270" w:rsidP="00225E7B">
            <w:pPr>
              <w:jc w:val="right"/>
              <w:rPr>
                <w:sz w:val="18"/>
                <w:szCs w:val="18"/>
                <w:lang w:val="en-US"/>
              </w:rPr>
            </w:pPr>
            <w:r w:rsidRPr="009355EB">
              <w:rPr>
                <w:sz w:val="18"/>
                <w:szCs w:val="18"/>
                <w:lang w:val="en-US"/>
              </w:rPr>
              <w:t>--</w:t>
            </w:r>
          </w:p>
          <w:p w14:paraId="7AF3C893" w14:textId="77777777" w:rsidR="00972270" w:rsidRPr="009355EB" w:rsidRDefault="00972270" w:rsidP="00225E7B">
            <w:pPr>
              <w:jc w:val="right"/>
              <w:rPr>
                <w:sz w:val="18"/>
                <w:szCs w:val="18"/>
                <w:lang w:val="en-US"/>
              </w:rPr>
            </w:pPr>
          </w:p>
          <w:p w14:paraId="7562B37F" w14:textId="77777777" w:rsidR="00972270" w:rsidRPr="009355EB" w:rsidRDefault="00972270" w:rsidP="00225E7B">
            <w:pPr>
              <w:jc w:val="right"/>
              <w:rPr>
                <w:sz w:val="18"/>
                <w:szCs w:val="18"/>
                <w:lang w:val="en-US"/>
              </w:rPr>
            </w:pPr>
            <w:r w:rsidRPr="009355EB">
              <w:rPr>
                <w:sz w:val="18"/>
                <w:szCs w:val="18"/>
                <w:lang w:val="en-US"/>
              </w:rPr>
              <w:t>--</w:t>
            </w:r>
          </w:p>
          <w:p w14:paraId="668D1854" w14:textId="77777777" w:rsidR="00972270" w:rsidRPr="009355EB" w:rsidRDefault="00972270" w:rsidP="00225E7B">
            <w:pPr>
              <w:jc w:val="right"/>
              <w:rPr>
                <w:sz w:val="18"/>
                <w:szCs w:val="18"/>
                <w:lang w:val="en-US"/>
              </w:rPr>
            </w:pPr>
          </w:p>
          <w:p w14:paraId="4DEB3ED5"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4D655EF" w14:textId="77777777" w:rsidR="00972270" w:rsidRPr="009355EB" w:rsidRDefault="00972270" w:rsidP="00225E7B">
            <w:pPr>
              <w:jc w:val="right"/>
              <w:rPr>
                <w:sz w:val="18"/>
                <w:szCs w:val="18"/>
                <w:lang w:val="en-US"/>
              </w:rPr>
            </w:pPr>
            <w:r w:rsidRPr="009355EB">
              <w:rPr>
                <w:sz w:val="18"/>
                <w:szCs w:val="18"/>
                <w:lang w:val="en-US"/>
              </w:rPr>
              <w:t>-- (--)</w:t>
            </w:r>
          </w:p>
          <w:p w14:paraId="3DAB8286" w14:textId="77777777" w:rsidR="00972270" w:rsidRPr="009355EB" w:rsidRDefault="00972270" w:rsidP="00225E7B">
            <w:pPr>
              <w:jc w:val="right"/>
              <w:rPr>
                <w:sz w:val="18"/>
                <w:szCs w:val="18"/>
                <w:lang w:val="en-US"/>
              </w:rPr>
            </w:pPr>
          </w:p>
          <w:p w14:paraId="77BB1A34" w14:textId="77777777" w:rsidR="00972270" w:rsidRPr="009355EB" w:rsidRDefault="00972270" w:rsidP="00225E7B">
            <w:pPr>
              <w:jc w:val="right"/>
              <w:rPr>
                <w:sz w:val="18"/>
                <w:szCs w:val="18"/>
                <w:lang w:val="en-US"/>
              </w:rPr>
            </w:pPr>
            <w:r w:rsidRPr="009355EB">
              <w:rPr>
                <w:sz w:val="18"/>
                <w:szCs w:val="18"/>
                <w:lang w:val="en-US"/>
              </w:rPr>
              <w:t>-- (--)</w:t>
            </w:r>
          </w:p>
          <w:p w14:paraId="5FE940B0" w14:textId="77777777" w:rsidR="00972270" w:rsidRPr="009355EB" w:rsidRDefault="00972270" w:rsidP="00225E7B">
            <w:pPr>
              <w:jc w:val="right"/>
              <w:rPr>
                <w:sz w:val="18"/>
                <w:szCs w:val="18"/>
                <w:lang w:val="en-US"/>
              </w:rPr>
            </w:pPr>
          </w:p>
          <w:p w14:paraId="12638D43"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6C52EC46" w14:textId="77777777" w:rsidTr="00225E7B">
        <w:tc>
          <w:tcPr>
            <w:tcW w:w="1419" w:type="dxa"/>
          </w:tcPr>
          <w:p w14:paraId="74D3A0B0" w14:textId="77777777" w:rsidR="00972270" w:rsidRPr="009355EB" w:rsidRDefault="00972270" w:rsidP="00225E7B">
            <w:pPr>
              <w:rPr>
                <w:sz w:val="18"/>
                <w:szCs w:val="18"/>
                <w:lang w:val="en-US"/>
              </w:rPr>
            </w:pPr>
            <w:bookmarkStart w:id="21" w:name="_Hlk7789129"/>
            <w:r w:rsidRPr="009355EB">
              <w:rPr>
                <w:sz w:val="18"/>
                <w:szCs w:val="18"/>
                <w:lang w:val="en-US"/>
              </w:rPr>
              <w:t>Stinckens (2009)</w:t>
            </w:r>
            <w:bookmarkEnd w:id="21"/>
          </w:p>
        </w:tc>
        <w:tc>
          <w:tcPr>
            <w:tcW w:w="1388" w:type="dxa"/>
          </w:tcPr>
          <w:p w14:paraId="75C88934" w14:textId="77777777" w:rsidR="00972270" w:rsidRPr="009355EB" w:rsidRDefault="00972270" w:rsidP="00225E7B">
            <w:pPr>
              <w:rPr>
                <w:sz w:val="18"/>
                <w:szCs w:val="18"/>
                <w:lang w:val="en-US"/>
              </w:rPr>
            </w:pPr>
            <w:r w:rsidRPr="009355EB">
              <w:rPr>
                <w:sz w:val="18"/>
                <w:szCs w:val="18"/>
                <w:lang w:val="en-US"/>
              </w:rPr>
              <w:t>WAV-12-P</w:t>
            </w:r>
          </w:p>
          <w:p w14:paraId="2944871A" w14:textId="77777777" w:rsidR="00972270" w:rsidRPr="009355EB" w:rsidRDefault="00972270" w:rsidP="00225E7B">
            <w:pPr>
              <w:jc w:val="right"/>
              <w:rPr>
                <w:sz w:val="18"/>
                <w:szCs w:val="18"/>
                <w:lang w:val="en-US"/>
              </w:rPr>
            </w:pPr>
            <w:r w:rsidRPr="009355EB">
              <w:rPr>
                <w:sz w:val="18"/>
                <w:szCs w:val="18"/>
                <w:lang w:val="en-US"/>
              </w:rPr>
              <w:t>Bond, 4</w:t>
            </w:r>
          </w:p>
          <w:p w14:paraId="44FFC9FC" w14:textId="77777777" w:rsidR="00972270" w:rsidRPr="009355EB" w:rsidRDefault="00972270" w:rsidP="00225E7B">
            <w:pPr>
              <w:jc w:val="right"/>
              <w:rPr>
                <w:sz w:val="18"/>
                <w:szCs w:val="18"/>
                <w:lang w:val="en-US"/>
              </w:rPr>
            </w:pPr>
            <w:r w:rsidRPr="009355EB">
              <w:rPr>
                <w:sz w:val="18"/>
                <w:szCs w:val="18"/>
                <w:lang w:val="en-US"/>
              </w:rPr>
              <w:lastRenderedPageBreak/>
              <w:t>Goal, 4</w:t>
            </w:r>
          </w:p>
          <w:p w14:paraId="23F4A4B6"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7B5F9DA0" w14:textId="77777777" w:rsidR="00972270" w:rsidRPr="009355EB" w:rsidRDefault="00972270" w:rsidP="00225E7B">
            <w:pPr>
              <w:rPr>
                <w:sz w:val="18"/>
                <w:szCs w:val="18"/>
                <w:lang w:val="en-US"/>
              </w:rPr>
            </w:pPr>
            <w:r w:rsidRPr="009355EB">
              <w:rPr>
                <w:sz w:val="18"/>
                <w:szCs w:val="18"/>
                <w:lang w:val="en-US"/>
              </w:rPr>
              <w:lastRenderedPageBreak/>
              <w:t>Belgium/ Flemish</w:t>
            </w:r>
          </w:p>
        </w:tc>
        <w:tc>
          <w:tcPr>
            <w:tcW w:w="737" w:type="dxa"/>
          </w:tcPr>
          <w:p w14:paraId="1E2EF638"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0AA875D3" w14:textId="77777777" w:rsidR="00972270" w:rsidRPr="009355EB" w:rsidRDefault="00972270" w:rsidP="00225E7B">
            <w:pPr>
              <w:rPr>
                <w:sz w:val="18"/>
                <w:szCs w:val="18"/>
                <w:lang w:val="en-US"/>
              </w:rPr>
            </w:pPr>
            <w:r w:rsidRPr="009355EB">
              <w:rPr>
                <w:sz w:val="18"/>
                <w:szCs w:val="18"/>
                <w:lang w:val="en-US"/>
              </w:rPr>
              <w:t>Struct V</w:t>
            </w:r>
          </w:p>
          <w:p w14:paraId="7BBCCAF5" w14:textId="77777777" w:rsidR="00972270" w:rsidRPr="009355EB" w:rsidRDefault="00972270" w:rsidP="00225E7B">
            <w:pPr>
              <w:rPr>
                <w:sz w:val="18"/>
                <w:szCs w:val="18"/>
                <w:lang w:val="en-US"/>
              </w:rPr>
            </w:pPr>
            <w:r w:rsidRPr="009355EB">
              <w:rPr>
                <w:sz w:val="18"/>
                <w:szCs w:val="18"/>
                <w:lang w:val="en-US"/>
              </w:rPr>
              <w:t>Int C</w:t>
            </w:r>
          </w:p>
          <w:p w14:paraId="14C318C2" w14:textId="77777777" w:rsidR="00972270" w:rsidRPr="009355EB" w:rsidRDefault="00972270" w:rsidP="00225E7B">
            <w:pPr>
              <w:rPr>
                <w:sz w:val="18"/>
                <w:szCs w:val="18"/>
                <w:lang w:val="en-US"/>
              </w:rPr>
            </w:pPr>
            <w:r w:rsidRPr="009355EB">
              <w:rPr>
                <w:sz w:val="18"/>
                <w:szCs w:val="18"/>
                <w:lang w:val="en-US"/>
              </w:rPr>
              <w:lastRenderedPageBreak/>
              <w:t>Constr V</w:t>
            </w:r>
          </w:p>
        </w:tc>
        <w:tc>
          <w:tcPr>
            <w:tcW w:w="1560" w:type="dxa"/>
          </w:tcPr>
          <w:p w14:paraId="1B9998C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 xml:space="preserve">5-point scale (1=never and 5=always)/ </w:t>
            </w:r>
          </w:p>
          <w:p w14:paraId="6E86DD0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1-5</w:t>
            </w:r>
          </w:p>
        </w:tc>
        <w:tc>
          <w:tcPr>
            <w:tcW w:w="1417" w:type="dxa"/>
          </w:tcPr>
          <w:p w14:paraId="46D9AA4F" w14:textId="77777777" w:rsidR="00972270" w:rsidRPr="009355EB" w:rsidRDefault="00972270" w:rsidP="00225E7B">
            <w:pPr>
              <w:jc w:val="right"/>
              <w:rPr>
                <w:sz w:val="18"/>
                <w:szCs w:val="18"/>
                <w:lang w:val="en-US"/>
              </w:rPr>
            </w:pPr>
            <w:r w:rsidRPr="009355EB">
              <w:rPr>
                <w:sz w:val="18"/>
                <w:szCs w:val="18"/>
                <w:lang w:val="en-US"/>
              </w:rPr>
              <w:lastRenderedPageBreak/>
              <w:t>Bond 4.0 (0.9)</w:t>
            </w:r>
          </w:p>
          <w:p w14:paraId="27677A08" w14:textId="77777777" w:rsidR="00972270" w:rsidRPr="009355EB" w:rsidRDefault="00972270" w:rsidP="00225E7B">
            <w:pPr>
              <w:jc w:val="right"/>
              <w:rPr>
                <w:sz w:val="18"/>
                <w:szCs w:val="18"/>
                <w:lang w:val="en-US"/>
              </w:rPr>
            </w:pPr>
            <w:r w:rsidRPr="009355EB">
              <w:rPr>
                <w:sz w:val="18"/>
                <w:szCs w:val="18"/>
                <w:lang w:val="en-US"/>
              </w:rPr>
              <w:t>Goal 3.6 (0.9)</w:t>
            </w:r>
          </w:p>
          <w:p w14:paraId="47C15CDF" w14:textId="77777777" w:rsidR="00972270" w:rsidRPr="009355EB" w:rsidRDefault="00972270" w:rsidP="00225E7B">
            <w:pPr>
              <w:jc w:val="right"/>
              <w:rPr>
                <w:sz w:val="18"/>
                <w:szCs w:val="18"/>
                <w:lang w:val="en-US"/>
              </w:rPr>
            </w:pPr>
            <w:r w:rsidRPr="009355EB">
              <w:rPr>
                <w:sz w:val="18"/>
                <w:szCs w:val="18"/>
                <w:lang w:val="en-US"/>
              </w:rPr>
              <w:lastRenderedPageBreak/>
              <w:t>Task 3.7 (0.8)</w:t>
            </w:r>
          </w:p>
          <w:p w14:paraId="6014BA4A" w14:textId="77777777" w:rsidR="00972270" w:rsidRPr="009355EB" w:rsidRDefault="00972270" w:rsidP="00225E7B">
            <w:pPr>
              <w:jc w:val="right"/>
              <w:rPr>
                <w:sz w:val="18"/>
                <w:szCs w:val="18"/>
                <w:lang w:val="en-US"/>
              </w:rPr>
            </w:pPr>
            <w:r w:rsidRPr="009355EB">
              <w:rPr>
                <w:sz w:val="18"/>
                <w:szCs w:val="18"/>
                <w:lang w:val="en-US"/>
              </w:rPr>
              <w:t>Total 3.8 (0.8)</w:t>
            </w:r>
          </w:p>
        </w:tc>
        <w:tc>
          <w:tcPr>
            <w:tcW w:w="3573" w:type="dxa"/>
          </w:tcPr>
          <w:p w14:paraId="163B9C93" w14:textId="77777777" w:rsidR="00972270" w:rsidRPr="009355EB" w:rsidRDefault="00972270" w:rsidP="00225E7B">
            <w:pPr>
              <w:rPr>
                <w:sz w:val="18"/>
                <w:szCs w:val="18"/>
                <w:lang w:val="en-US"/>
              </w:rPr>
            </w:pPr>
            <w:r w:rsidRPr="009355EB">
              <w:rPr>
                <w:sz w:val="18"/>
                <w:szCs w:val="18"/>
                <w:lang w:val="en-US"/>
              </w:rPr>
              <w:lastRenderedPageBreak/>
              <w:t>Psychotherapy in different settings; outpatients with Axis-I and Axis-II disorders; treated with different approaches</w:t>
            </w:r>
          </w:p>
        </w:tc>
        <w:tc>
          <w:tcPr>
            <w:tcW w:w="708" w:type="dxa"/>
          </w:tcPr>
          <w:p w14:paraId="07F27844" w14:textId="77777777" w:rsidR="00972270" w:rsidRPr="009355EB" w:rsidRDefault="00972270" w:rsidP="00225E7B">
            <w:pPr>
              <w:jc w:val="right"/>
              <w:rPr>
                <w:sz w:val="18"/>
                <w:szCs w:val="18"/>
                <w:lang w:val="en-US"/>
              </w:rPr>
            </w:pPr>
            <w:r w:rsidRPr="009355EB">
              <w:rPr>
                <w:sz w:val="18"/>
                <w:szCs w:val="18"/>
                <w:lang w:val="en-US"/>
              </w:rPr>
              <w:t>P 256</w:t>
            </w:r>
          </w:p>
          <w:p w14:paraId="7BFC7967" w14:textId="77777777" w:rsidR="00972270" w:rsidRPr="009355EB" w:rsidRDefault="00972270" w:rsidP="00225E7B">
            <w:pPr>
              <w:jc w:val="right"/>
              <w:rPr>
                <w:sz w:val="18"/>
                <w:szCs w:val="18"/>
                <w:lang w:val="en-US"/>
              </w:rPr>
            </w:pPr>
          </w:p>
          <w:p w14:paraId="1FCA672C" w14:textId="77777777" w:rsidR="00972270" w:rsidRPr="009355EB" w:rsidRDefault="00972270" w:rsidP="00225E7B">
            <w:pPr>
              <w:jc w:val="right"/>
              <w:rPr>
                <w:sz w:val="18"/>
                <w:szCs w:val="18"/>
                <w:lang w:val="en-US"/>
              </w:rPr>
            </w:pPr>
          </w:p>
          <w:p w14:paraId="32E4B51D" w14:textId="77777777" w:rsidR="00972270" w:rsidRPr="009355EB" w:rsidRDefault="00972270" w:rsidP="00225E7B">
            <w:pPr>
              <w:jc w:val="right"/>
              <w:rPr>
                <w:sz w:val="18"/>
                <w:szCs w:val="18"/>
                <w:lang w:val="en-US"/>
              </w:rPr>
            </w:pPr>
            <w:r w:rsidRPr="009355EB">
              <w:rPr>
                <w:sz w:val="18"/>
                <w:szCs w:val="18"/>
                <w:lang w:val="en-US"/>
              </w:rPr>
              <w:t>T 37</w:t>
            </w:r>
          </w:p>
        </w:tc>
        <w:tc>
          <w:tcPr>
            <w:tcW w:w="851" w:type="dxa"/>
          </w:tcPr>
          <w:p w14:paraId="0B04E0DF" w14:textId="77777777" w:rsidR="00972270" w:rsidRPr="009355EB" w:rsidRDefault="00972270" w:rsidP="00225E7B">
            <w:pPr>
              <w:jc w:val="right"/>
              <w:rPr>
                <w:sz w:val="18"/>
                <w:szCs w:val="18"/>
                <w:lang w:val="en-US"/>
              </w:rPr>
            </w:pPr>
            <w:r w:rsidRPr="009355EB">
              <w:rPr>
                <w:sz w:val="18"/>
                <w:szCs w:val="18"/>
                <w:lang w:val="en-US"/>
              </w:rPr>
              <w:lastRenderedPageBreak/>
              <w:t xml:space="preserve"> 64 %</w:t>
            </w:r>
          </w:p>
          <w:p w14:paraId="55337B7D" w14:textId="77777777" w:rsidR="00972270" w:rsidRPr="009355EB" w:rsidRDefault="00972270" w:rsidP="00225E7B">
            <w:pPr>
              <w:jc w:val="right"/>
              <w:rPr>
                <w:sz w:val="18"/>
                <w:szCs w:val="18"/>
                <w:lang w:val="en-US"/>
              </w:rPr>
            </w:pPr>
          </w:p>
          <w:p w14:paraId="33155842" w14:textId="77777777" w:rsidR="00972270" w:rsidRPr="009355EB" w:rsidRDefault="00972270" w:rsidP="00225E7B">
            <w:pPr>
              <w:jc w:val="right"/>
              <w:rPr>
                <w:sz w:val="18"/>
                <w:szCs w:val="18"/>
                <w:lang w:val="en-US"/>
              </w:rPr>
            </w:pPr>
          </w:p>
          <w:p w14:paraId="54E79A64" w14:textId="77777777" w:rsidR="00972270" w:rsidRPr="009355EB" w:rsidRDefault="00972270" w:rsidP="00225E7B">
            <w:pPr>
              <w:jc w:val="right"/>
              <w:rPr>
                <w:sz w:val="18"/>
                <w:szCs w:val="18"/>
                <w:lang w:val="en-US"/>
              </w:rPr>
            </w:pPr>
            <w:r w:rsidRPr="009355EB">
              <w:rPr>
                <w:sz w:val="18"/>
                <w:szCs w:val="18"/>
                <w:lang w:val="en-US"/>
              </w:rPr>
              <w:t xml:space="preserve"> 68 %</w:t>
            </w:r>
          </w:p>
        </w:tc>
        <w:tc>
          <w:tcPr>
            <w:tcW w:w="992" w:type="dxa"/>
          </w:tcPr>
          <w:p w14:paraId="541AD3EE" w14:textId="77777777" w:rsidR="00972270" w:rsidRPr="009355EB" w:rsidRDefault="00972270" w:rsidP="00225E7B">
            <w:pPr>
              <w:jc w:val="right"/>
              <w:rPr>
                <w:sz w:val="18"/>
                <w:szCs w:val="18"/>
                <w:lang w:val="en-US"/>
              </w:rPr>
            </w:pPr>
            <w:r w:rsidRPr="009355EB">
              <w:rPr>
                <w:sz w:val="18"/>
                <w:szCs w:val="18"/>
                <w:lang w:val="en-US"/>
              </w:rPr>
              <w:lastRenderedPageBreak/>
              <w:t xml:space="preserve"> 34.5 (12.4)</w:t>
            </w:r>
          </w:p>
          <w:p w14:paraId="244136FE" w14:textId="77777777" w:rsidR="00972270" w:rsidRPr="009355EB" w:rsidRDefault="00972270" w:rsidP="00225E7B">
            <w:pPr>
              <w:jc w:val="right"/>
              <w:rPr>
                <w:sz w:val="18"/>
                <w:szCs w:val="18"/>
                <w:lang w:val="en-US"/>
              </w:rPr>
            </w:pPr>
          </w:p>
          <w:p w14:paraId="74E76677" w14:textId="77777777" w:rsidR="00972270" w:rsidRPr="009355EB" w:rsidRDefault="00972270" w:rsidP="00225E7B">
            <w:pPr>
              <w:jc w:val="right"/>
              <w:rPr>
                <w:sz w:val="18"/>
                <w:szCs w:val="18"/>
                <w:lang w:val="en-US"/>
              </w:rPr>
            </w:pPr>
            <w:r w:rsidRPr="009355EB">
              <w:rPr>
                <w:sz w:val="18"/>
                <w:szCs w:val="18"/>
                <w:lang w:val="en-US"/>
              </w:rPr>
              <w:t xml:space="preserve"> 32.5 (8.1)</w:t>
            </w:r>
          </w:p>
        </w:tc>
      </w:tr>
      <w:tr w:rsidR="00972270" w:rsidRPr="009355EB" w14:paraId="08039687" w14:textId="77777777" w:rsidTr="00225E7B">
        <w:trPr>
          <w:trHeight w:val="878"/>
        </w:trPr>
        <w:tc>
          <w:tcPr>
            <w:tcW w:w="1419" w:type="dxa"/>
            <w:vMerge w:val="restart"/>
          </w:tcPr>
          <w:p w14:paraId="443F1BD0" w14:textId="77777777" w:rsidR="00972270" w:rsidRPr="009355EB" w:rsidRDefault="00972270" w:rsidP="00225E7B">
            <w:pPr>
              <w:rPr>
                <w:sz w:val="18"/>
                <w:szCs w:val="18"/>
                <w:lang w:val="en-US"/>
              </w:rPr>
            </w:pPr>
            <w:bookmarkStart w:id="22" w:name="_Hlk7789083"/>
            <w:r w:rsidRPr="009355EB">
              <w:rPr>
                <w:sz w:val="18"/>
                <w:szCs w:val="18"/>
                <w:lang w:val="en-US"/>
              </w:rPr>
              <w:lastRenderedPageBreak/>
              <w:t>Munder (2009)</w:t>
            </w:r>
            <w:bookmarkEnd w:id="22"/>
          </w:p>
        </w:tc>
        <w:tc>
          <w:tcPr>
            <w:tcW w:w="1388" w:type="dxa"/>
            <w:vMerge w:val="restart"/>
          </w:tcPr>
          <w:p w14:paraId="441AC112" w14:textId="77777777" w:rsidR="00972270" w:rsidRPr="009355EB" w:rsidRDefault="00972270" w:rsidP="00225E7B">
            <w:pPr>
              <w:rPr>
                <w:sz w:val="18"/>
                <w:szCs w:val="18"/>
                <w:lang w:val="en-US"/>
              </w:rPr>
            </w:pPr>
            <w:r w:rsidRPr="009355EB">
              <w:rPr>
                <w:sz w:val="18"/>
                <w:szCs w:val="18"/>
                <w:lang w:val="en-US"/>
              </w:rPr>
              <w:t>WAI-SR-P</w:t>
            </w:r>
          </w:p>
          <w:p w14:paraId="516DA675" w14:textId="77777777" w:rsidR="00972270" w:rsidRPr="009355EB" w:rsidRDefault="00972270" w:rsidP="00225E7B">
            <w:pPr>
              <w:jc w:val="right"/>
              <w:rPr>
                <w:sz w:val="18"/>
                <w:szCs w:val="18"/>
                <w:lang w:val="en-US"/>
              </w:rPr>
            </w:pPr>
            <w:r w:rsidRPr="009355EB">
              <w:rPr>
                <w:sz w:val="18"/>
                <w:szCs w:val="18"/>
                <w:lang w:val="en-US"/>
              </w:rPr>
              <w:t>Bond, 4</w:t>
            </w:r>
          </w:p>
          <w:p w14:paraId="7697A4F3" w14:textId="77777777" w:rsidR="00972270" w:rsidRPr="009355EB" w:rsidRDefault="00972270" w:rsidP="00225E7B">
            <w:pPr>
              <w:jc w:val="right"/>
              <w:rPr>
                <w:sz w:val="18"/>
                <w:szCs w:val="18"/>
                <w:lang w:val="en-US"/>
              </w:rPr>
            </w:pPr>
            <w:r w:rsidRPr="009355EB">
              <w:rPr>
                <w:sz w:val="18"/>
                <w:szCs w:val="18"/>
                <w:lang w:val="en-US"/>
              </w:rPr>
              <w:t>Goal, 4</w:t>
            </w:r>
          </w:p>
          <w:p w14:paraId="32A0054D" w14:textId="77777777" w:rsidR="00972270" w:rsidRPr="009355EB" w:rsidRDefault="00972270" w:rsidP="00225E7B">
            <w:pPr>
              <w:jc w:val="right"/>
              <w:rPr>
                <w:sz w:val="18"/>
                <w:szCs w:val="18"/>
                <w:lang w:val="en-US"/>
              </w:rPr>
            </w:pPr>
            <w:r w:rsidRPr="009355EB">
              <w:rPr>
                <w:sz w:val="18"/>
                <w:szCs w:val="18"/>
                <w:lang w:val="en-US"/>
              </w:rPr>
              <w:t>Task, 4</w:t>
            </w:r>
          </w:p>
          <w:p w14:paraId="3FF81ABD" w14:textId="77777777" w:rsidR="00972270" w:rsidRPr="009355EB" w:rsidRDefault="00972270" w:rsidP="00225E7B">
            <w:pPr>
              <w:rPr>
                <w:sz w:val="18"/>
                <w:szCs w:val="18"/>
                <w:lang w:val="en-US"/>
              </w:rPr>
            </w:pPr>
          </w:p>
        </w:tc>
        <w:tc>
          <w:tcPr>
            <w:tcW w:w="993" w:type="dxa"/>
            <w:vMerge w:val="restart"/>
          </w:tcPr>
          <w:p w14:paraId="2C268E3E" w14:textId="77777777" w:rsidR="00972270" w:rsidRPr="009355EB" w:rsidRDefault="00972270" w:rsidP="00225E7B">
            <w:pPr>
              <w:rPr>
                <w:sz w:val="18"/>
                <w:szCs w:val="18"/>
                <w:lang w:val="en-US"/>
              </w:rPr>
            </w:pPr>
            <w:r w:rsidRPr="009355EB">
              <w:rPr>
                <w:sz w:val="18"/>
                <w:szCs w:val="18"/>
                <w:lang w:val="en-US"/>
              </w:rPr>
              <w:t>Germany/ German</w:t>
            </w:r>
          </w:p>
        </w:tc>
        <w:tc>
          <w:tcPr>
            <w:tcW w:w="737" w:type="dxa"/>
            <w:vMerge w:val="restart"/>
          </w:tcPr>
          <w:p w14:paraId="5E2BA23C" w14:textId="77777777" w:rsidR="00972270" w:rsidRPr="009355EB" w:rsidRDefault="00972270" w:rsidP="00225E7B">
            <w:pPr>
              <w:rPr>
                <w:sz w:val="18"/>
                <w:szCs w:val="18"/>
                <w:lang w:val="en-US"/>
              </w:rPr>
            </w:pPr>
            <w:r w:rsidRPr="009355EB">
              <w:rPr>
                <w:sz w:val="18"/>
                <w:szCs w:val="18"/>
                <w:lang w:val="en-US"/>
              </w:rPr>
              <w:t>Cross</w:t>
            </w:r>
          </w:p>
          <w:p w14:paraId="4AFBBD19" w14:textId="77777777" w:rsidR="00972270" w:rsidRPr="009355EB" w:rsidRDefault="00972270" w:rsidP="00225E7B">
            <w:pPr>
              <w:rPr>
                <w:sz w:val="18"/>
                <w:szCs w:val="18"/>
                <w:lang w:val="en-US"/>
              </w:rPr>
            </w:pPr>
          </w:p>
        </w:tc>
        <w:tc>
          <w:tcPr>
            <w:tcW w:w="1105" w:type="dxa"/>
            <w:vMerge w:val="restart"/>
          </w:tcPr>
          <w:p w14:paraId="3692581A" w14:textId="77777777" w:rsidR="00972270" w:rsidRPr="009355EB" w:rsidRDefault="00972270" w:rsidP="00225E7B">
            <w:pPr>
              <w:rPr>
                <w:sz w:val="18"/>
                <w:szCs w:val="18"/>
                <w:lang w:val="en-US"/>
              </w:rPr>
            </w:pPr>
            <w:r w:rsidRPr="009355EB">
              <w:rPr>
                <w:sz w:val="18"/>
                <w:szCs w:val="18"/>
                <w:lang w:val="en-US"/>
              </w:rPr>
              <w:t>Struct V</w:t>
            </w:r>
          </w:p>
          <w:p w14:paraId="274AA621" w14:textId="77777777" w:rsidR="00972270" w:rsidRPr="009355EB" w:rsidRDefault="00972270" w:rsidP="00225E7B">
            <w:pPr>
              <w:rPr>
                <w:sz w:val="18"/>
                <w:szCs w:val="18"/>
                <w:lang w:val="en-US"/>
              </w:rPr>
            </w:pPr>
            <w:r w:rsidRPr="009355EB">
              <w:rPr>
                <w:sz w:val="18"/>
                <w:szCs w:val="18"/>
                <w:lang w:val="en-US"/>
              </w:rPr>
              <w:t>Int C</w:t>
            </w:r>
          </w:p>
          <w:p w14:paraId="75D3FACE" w14:textId="77777777" w:rsidR="00972270" w:rsidRPr="009355EB" w:rsidRDefault="00972270" w:rsidP="00225E7B">
            <w:pPr>
              <w:rPr>
                <w:sz w:val="18"/>
                <w:szCs w:val="18"/>
                <w:lang w:val="en-US"/>
              </w:rPr>
            </w:pPr>
            <w:r w:rsidRPr="009355EB">
              <w:rPr>
                <w:sz w:val="18"/>
                <w:szCs w:val="18"/>
                <w:lang w:val="en-US"/>
              </w:rPr>
              <w:t>Constr V</w:t>
            </w:r>
          </w:p>
          <w:p w14:paraId="6049A13A" w14:textId="77777777" w:rsidR="00972270" w:rsidRPr="009355EB" w:rsidRDefault="00972270" w:rsidP="00225E7B">
            <w:pPr>
              <w:rPr>
                <w:sz w:val="18"/>
                <w:szCs w:val="18"/>
                <w:lang w:val="en-US"/>
              </w:rPr>
            </w:pPr>
            <w:r w:rsidRPr="009355EB">
              <w:rPr>
                <w:sz w:val="18"/>
                <w:szCs w:val="18"/>
                <w:lang w:val="en-US"/>
              </w:rPr>
              <w:t>Meas Inv</w:t>
            </w:r>
          </w:p>
        </w:tc>
        <w:tc>
          <w:tcPr>
            <w:tcW w:w="1560" w:type="dxa"/>
            <w:vMerge w:val="restart"/>
          </w:tcPr>
          <w:p w14:paraId="03BB1999"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3BD1A8C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75456602" w14:textId="77777777" w:rsidR="00972270" w:rsidRPr="009355EB" w:rsidRDefault="00972270" w:rsidP="00225E7B">
            <w:pPr>
              <w:rPr>
                <w:sz w:val="18"/>
                <w:szCs w:val="18"/>
                <w:lang w:val="en-US"/>
              </w:rPr>
            </w:pPr>
            <w:r w:rsidRPr="009355EB">
              <w:rPr>
                <w:sz w:val="18"/>
                <w:szCs w:val="18"/>
                <w:lang w:val="en-US"/>
              </w:rPr>
              <w:t>Sample 1</w:t>
            </w:r>
          </w:p>
          <w:p w14:paraId="02675B02" w14:textId="77777777" w:rsidR="00972270" w:rsidRPr="009355EB" w:rsidRDefault="00972270" w:rsidP="00225E7B">
            <w:pPr>
              <w:jc w:val="right"/>
              <w:rPr>
                <w:sz w:val="18"/>
                <w:szCs w:val="18"/>
                <w:lang w:val="en-US"/>
              </w:rPr>
            </w:pPr>
            <w:r w:rsidRPr="009355EB">
              <w:rPr>
                <w:sz w:val="18"/>
                <w:szCs w:val="18"/>
                <w:lang w:val="en-US"/>
              </w:rPr>
              <w:t>Bond 4.0 (0.8)</w:t>
            </w:r>
          </w:p>
          <w:p w14:paraId="521B0E01" w14:textId="77777777" w:rsidR="00972270" w:rsidRPr="009355EB" w:rsidRDefault="00972270" w:rsidP="00225E7B">
            <w:pPr>
              <w:jc w:val="right"/>
              <w:rPr>
                <w:sz w:val="18"/>
                <w:szCs w:val="18"/>
                <w:lang w:val="en-US"/>
              </w:rPr>
            </w:pPr>
            <w:r w:rsidRPr="009355EB">
              <w:rPr>
                <w:sz w:val="18"/>
                <w:szCs w:val="18"/>
                <w:lang w:val="en-US"/>
              </w:rPr>
              <w:t>Goal 4.0 (0.7)</w:t>
            </w:r>
          </w:p>
          <w:p w14:paraId="72F511A2" w14:textId="77777777" w:rsidR="00972270" w:rsidRPr="009355EB" w:rsidRDefault="00972270" w:rsidP="00225E7B">
            <w:pPr>
              <w:jc w:val="right"/>
              <w:rPr>
                <w:sz w:val="18"/>
                <w:szCs w:val="18"/>
                <w:lang w:val="en-US"/>
              </w:rPr>
            </w:pPr>
            <w:r w:rsidRPr="009355EB">
              <w:rPr>
                <w:sz w:val="18"/>
                <w:szCs w:val="18"/>
                <w:lang w:val="en-US"/>
              </w:rPr>
              <w:t>Task 3.4 (0.8)</w:t>
            </w:r>
          </w:p>
          <w:p w14:paraId="3EB25974" w14:textId="77777777" w:rsidR="00972270" w:rsidRPr="009355EB" w:rsidRDefault="00972270" w:rsidP="00225E7B">
            <w:pPr>
              <w:jc w:val="right"/>
              <w:rPr>
                <w:sz w:val="18"/>
                <w:szCs w:val="18"/>
                <w:lang w:val="en-US"/>
              </w:rPr>
            </w:pPr>
            <w:r w:rsidRPr="009355EB">
              <w:rPr>
                <w:sz w:val="18"/>
                <w:szCs w:val="18"/>
                <w:lang w:val="en-US"/>
              </w:rPr>
              <w:t>Total 3.8 (0.8)</w:t>
            </w:r>
          </w:p>
        </w:tc>
        <w:tc>
          <w:tcPr>
            <w:tcW w:w="3573" w:type="dxa"/>
          </w:tcPr>
          <w:p w14:paraId="5B1E9CAB" w14:textId="77777777" w:rsidR="00972270" w:rsidRPr="009355EB" w:rsidRDefault="00972270" w:rsidP="00225E7B">
            <w:pPr>
              <w:rPr>
                <w:sz w:val="18"/>
                <w:szCs w:val="18"/>
                <w:lang w:val="en-US"/>
              </w:rPr>
            </w:pPr>
            <w:r w:rsidRPr="009355EB">
              <w:rPr>
                <w:sz w:val="18"/>
                <w:szCs w:val="18"/>
                <w:lang w:val="en-US"/>
              </w:rPr>
              <w:t xml:space="preserve">Psychotherapy; </w:t>
            </w:r>
            <w:bookmarkStart w:id="23" w:name="_Hlk17464501"/>
            <w:r w:rsidRPr="009355EB">
              <w:rPr>
                <w:sz w:val="18"/>
                <w:szCs w:val="18"/>
                <w:lang w:val="en-US"/>
              </w:rPr>
              <w:t>outpatients with depression, anxiety, adjustment and personality disorders; treated with CBT</w:t>
            </w:r>
            <w:bookmarkEnd w:id="23"/>
          </w:p>
        </w:tc>
        <w:tc>
          <w:tcPr>
            <w:tcW w:w="708" w:type="dxa"/>
          </w:tcPr>
          <w:p w14:paraId="406D2AAE" w14:textId="77777777" w:rsidR="00972270" w:rsidRPr="009355EB" w:rsidRDefault="00972270" w:rsidP="00225E7B">
            <w:pPr>
              <w:jc w:val="right"/>
              <w:rPr>
                <w:sz w:val="18"/>
                <w:szCs w:val="18"/>
                <w:lang w:val="en-US"/>
              </w:rPr>
            </w:pPr>
            <w:r w:rsidRPr="009355EB">
              <w:rPr>
                <w:sz w:val="18"/>
                <w:szCs w:val="18"/>
                <w:lang w:val="en-US"/>
              </w:rPr>
              <w:t>P 88</w:t>
            </w:r>
          </w:p>
          <w:p w14:paraId="370B37E4" w14:textId="77777777" w:rsidR="00972270" w:rsidRPr="009355EB" w:rsidRDefault="00972270" w:rsidP="00225E7B">
            <w:pPr>
              <w:jc w:val="right"/>
              <w:rPr>
                <w:sz w:val="18"/>
                <w:szCs w:val="18"/>
                <w:lang w:val="en-US"/>
              </w:rPr>
            </w:pPr>
          </w:p>
          <w:p w14:paraId="446C0822" w14:textId="77777777" w:rsidR="00972270" w:rsidRPr="009355EB" w:rsidRDefault="00972270" w:rsidP="00225E7B">
            <w:pPr>
              <w:jc w:val="right"/>
              <w:rPr>
                <w:sz w:val="18"/>
                <w:szCs w:val="18"/>
                <w:lang w:val="en-US"/>
              </w:rPr>
            </w:pPr>
          </w:p>
        </w:tc>
        <w:tc>
          <w:tcPr>
            <w:tcW w:w="851" w:type="dxa"/>
          </w:tcPr>
          <w:p w14:paraId="7F80E62D" w14:textId="77777777" w:rsidR="00972270" w:rsidRPr="009355EB" w:rsidRDefault="00972270" w:rsidP="00225E7B">
            <w:pPr>
              <w:jc w:val="right"/>
              <w:rPr>
                <w:sz w:val="18"/>
                <w:szCs w:val="18"/>
                <w:lang w:val="en-US"/>
              </w:rPr>
            </w:pPr>
            <w:r w:rsidRPr="009355EB">
              <w:rPr>
                <w:sz w:val="18"/>
                <w:szCs w:val="18"/>
                <w:lang w:val="en-US"/>
              </w:rPr>
              <w:t xml:space="preserve"> 63 %</w:t>
            </w:r>
          </w:p>
          <w:p w14:paraId="0F0B46C9" w14:textId="77777777" w:rsidR="00972270" w:rsidRPr="009355EB" w:rsidRDefault="00972270" w:rsidP="00225E7B">
            <w:pPr>
              <w:jc w:val="right"/>
              <w:rPr>
                <w:sz w:val="18"/>
                <w:szCs w:val="18"/>
                <w:lang w:val="en-US"/>
              </w:rPr>
            </w:pPr>
          </w:p>
        </w:tc>
        <w:tc>
          <w:tcPr>
            <w:tcW w:w="992" w:type="dxa"/>
          </w:tcPr>
          <w:p w14:paraId="3EA73901" w14:textId="77777777" w:rsidR="00972270" w:rsidRPr="009355EB" w:rsidRDefault="00972270" w:rsidP="00225E7B">
            <w:pPr>
              <w:jc w:val="right"/>
              <w:rPr>
                <w:sz w:val="18"/>
                <w:szCs w:val="18"/>
                <w:lang w:val="en-US"/>
              </w:rPr>
            </w:pPr>
            <w:r w:rsidRPr="009355EB">
              <w:rPr>
                <w:sz w:val="18"/>
                <w:szCs w:val="18"/>
                <w:lang w:val="en-US"/>
              </w:rPr>
              <w:t>35.2 (11.4)</w:t>
            </w:r>
          </w:p>
          <w:p w14:paraId="3042A6BE" w14:textId="77777777" w:rsidR="00972270" w:rsidRPr="009355EB" w:rsidRDefault="00972270" w:rsidP="00225E7B">
            <w:pPr>
              <w:jc w:val="right"/>
              <w:rPr>
                <w:sz w:val="18"/>
                <w:szCs w:val="18"/>
                <w:lang w:val="en-US"/>
              </w:rPr>
            </w:pPr>
          </w:p>
        </w:tc>
      </w:tr>
      <w:tr w:rsidR="00972270" w:rsidRPr="009355EB" w14:paraId="1B355143" w14:textId="77777777" w:rsidTr="00225E7B">
        <w:trPr>
          <w:trHeight w:val="877"/>
        </w:trPr>
        <w:tc>
          <w:tcPr>
            <w:tcW w:w="1419" w:type="dxa"/>
            <w:vMerge/>
          </w:tcPr>
          <w:p w14:paraId="0CB261CF" w14:textId="77777777" w:rsidR="00972270" w:rsidRPr="009355EB" w:rsidRDefault="00972270" w:rsidP="00225E7B">
            <w:pPr>
              <w:rPr>
                <w:sz w:val="18"/>
                <w:szCs w:val="18"/>
                <w:lang w:val="en-US"/>
              </w:rPr>
            </w:pPr>
          </w:p>
        </w:tc>
        <w:tc>
          <w:tcPr>
            <w:tcW w:w="1388" w:type="dxa"/>
            <w:vMerge/>
          </w:tcPr>
          <w:p w14:paraId="325EEE7C" w14:textId="77777777" w:rsidR="00972270" w:rsidRPr="009355EB" w:rsidRDefault="00972270" w:rsidP="00225E7B">
            <w:pPr>
              <w:rPr>
                <w:sz w:val="18"/>
                <w:szCs w:val="18"/>
                <w:lang w:val="en-US"/>
              </w:rPr>
            </w:pPr>
          </w:p>
        </w:tc>
        <w:tc>
          <w:tcPr>
            <w:tcW w:w="993" w:type="dxa"/>
            <w:vMerge/>
          </w:tcPr>
          <w:p w14:paraId="7EEFCBEE" w14:textId="77777777" w:rsidR="00972270" w:rsidRPr="009355EB" w:rsidRDefault="00972270" w:rsidP="00225E7B">
            <w:pPr>
              <w:rPr>
                <w:sz w:val="18"/>
                <w:szCs w:val="18"/>
                <w:lang w:val="en-US"/>
              </w:rPr>
            </w:pPr>
          </w:p>
        </w:tc>
        <w:tc>
          <w:tcPr>
            <w:tcW w:w="737" w:type="dxa"/>
            <w:vMerge/>
          </w:tcPr>
          <w:p w14:paraId="506F7534" w14:textId="77777777" w:rsidR="00972270" w:rsidRPr="009355EB" w:rsidRDefault="00972270" w:rsidP="00225E7B">
            <w:pPr>
              <w:rPr>
                <w:sz w:val="18"/>
                <w:szCs w:val="18"/>
                <w:lang w:val="en-US"/>
              </w:rPr>
            </w:pPr>
          </w:p>
        </w:tc>
        <w:tc>
          <w:tcPr>
            <w:tcW w:w="1105" w:type="dxa"/>
            <w:vMerge/>
          </w:tcPr>
          <w:p w14:paraId="5EF01C96" w14:textId="77777777" w:rsidR="00972270" w:rsidRPr="009355EB" w:rsidRDefault="00972270" w:rsidP="00225E7B">
            <w:pPr>
              <w:rPr>
                <w:sz w:val="18"/>
                <w:szCs w:val="18"/>
                <w:lang w:val="en-US"/>
              </w:rPr>
            </w:pPr>
          </w:p>
        </w:tc>
        <w:tc>
          <w:tcPr>
            <w:tcW w:w="1560" w:type="dxa"/>
            <w:vMerge/>
          </w:tcPr>
          <w:p w14:paraId="3C859862" w14:textId="77777777" w:rsidR="00972270" w:rsidRPr="009355EB" w:rsidRDefault="00972270" w:rsidP="00225E7B">
            <w:pPr>
              <w:jc w:val="right"/>
              <w:rPr>
                <w:color w:val="000000" w:themeColor="text1"/>
                <w:sz w:val="18"/>
                <w:szCs w:val="18"/>
                <w:lang w:val="en-US"/>
              </w:rPr>
            </w:pPr>
          </w:p>
        </w:tc>
        <w:tc>
          <w:tcPr>
            <w:tcW w:w="1417" w:type="dxa"/>
          </w:tcPr>
          <w:p w14:paraId="6C33C509" w14:textId="77777777" w:rsidR="00972270" w:rsidRPr="009355EB" w:rsidRDefault="00972270" w:rsidP="00225E7B">
            <w:pPr>
              <w:rPr>
                <w:sz w:val="18"/>
                <w:szCs w:val="18"/>
                <w:lang w:val="en-US"/>
              </w:rPr>
            </w:pPr>
            <w:r w:rsidRPr="009355EB">
              <w:rPr>
                <w:sz w:val="18"/>
                <w:szCs w:val="18"/>
                <w:lang w:val="en-US"/>
              </w:rPr>
              <w:t>Sample 2</w:t>
            </w:r>
          </w:p>
          <w:p w14:paraId="191AD785" w14:textId="77777777" w:rsidR="00972270" w:rsidRPr="009355EB" w:rsidRDefault="00972270" w:rsidP="00225E7B">
            <w:pPr>
              <w:jc w:val="right"/>
              <w:rPr>
                <w:sz w:val="18"/>
                <w:szCs w:val="18"/>
                <w:lang w:val="en-US"/>
              </w:rPr>
            </w:pPr>
            <w:r w:rsidRPr="009355EB">
              <w:rPr>
                <w:sz w:val="18"/>
                <w:szCs w:val="18"/>
                <w:lang w:val="en-US"/>
              </w:rPr>
              <w:t>Bond 3.7 (0.9)</w:t>
            </w:r>
          </w:p>
          <w:p w14:paraId="35CAB680" w14:textId="77777777" w:rsidR="00972270" w:rsidRPr="009355EB" w:rsidRDefault="00972270" w:rsidP="00225E7B">
            <w:pPr>
              <w:jc w:val="right"/>
              <w:rPr>
                <w:sz w:val="18"/>
                <w:szCs w:val="18"/>
                <w:lang w:val="en-US"/>
              </w:rPr>
            </w:pPr>
            <w:r w:rsidRPr="009355EB">
              <w:rPr>
                <w:sz w:val="18"/>
                <w:szCs w:val="18"/>
                <w:lang w:val="en-US"/>
              </w:rPr>
              <w:t>Goal 3.6 (1.0)</w:t>
            </w:r>
          </w:p>
          <w:p w14:paraId="3CC81448" w14:textId="77777777" w:rsidR="00972270" w:rsidRPr="009355EB" w:rsidRDefault="00972270" w:rsidP="00225E7B">
            <w:pPr>
              <w:jc w:val="right"/>
              <w:rPr>
                <w:sz w:val="18"/>
                <w:szCs w:val="18"/>
                <w:lang w:val="en-US"/>
              </w:rPr>
            </w:pPr>
            <w:r w:rsidRPr="009355EB">
              <w:rPr>
                <w:sz w:val="18"/>
                <w:szCs w:val="18"/>
                <w:lang w:val="en-US"/>
              </w:rPr>
              <w:t>Task 3.4 (0.9)</w:t>
            </w:r>
          </w:p>
          <w:p w14:paraId="62BEE871" w14:textId="77777777" w:rsidR="00972270" w:rsidRPr="009355EB" w:rsidRDefault="00972270" w:rsidP="00225E7B">
            <w:pPr>
              <w:jc w:val="right"/>
              <w:rPr>
                <w:sz w:val="18"/>
                <w:szCs w:val="18"/>
                <w:lang w:val="en-US"/>
              </w:rPr>
            </w:pPr>
            <w:r w:rsidRPr="009355EB">
              <w:rPr>
                <w:sz w:val="18"/>
                <w:szCs w:val="18"/>
                <w:lang w:val="en-US"/>
              </w:rPr>
              <w:t>Total 3.6 (0.8)</w:t>
            </w:r>
          </w:p>
        </w:tc>
        <w:tc>
          <w:tcPr>
            <w:tcW w:w="3573" w:type="dxa"/>
          </w:tcPr>
          <w:p w14:paraId="50E83288" w14:textId="77777777" w:rsidR="00972270" w:rsidRPr="009355EB" w:rsidRDefault="00972270" w:rsidP="00225E7B">
            <w:pPr>
              <w:rPr>
                <w:sz w:val="18"/>
                <w:szCs w:val="18"/>
                <w:lang w:val="en-US"/>
              </w:rPr>
            </w:pPr>
            <w:r w:rsidRPr="009355EB">
              <w:rPr>
                <w:sz w:val="18"/>
                <w:szCs w:val="18"/>
                <w:lang w:val="en-US"/>
              </w:rPr>
              <w:t xml:space="preserve">Psychotherapy; </w:t>
            </w:r>
            <w:bookmarkStart w:id="24" w:name="_Hlk17464489"/>
            <w:r w:rsidRPr="009355EB">
              <w:rPr>
                <w:sz w:val="18"/>
                <w:szCs w:val="18"/>
                <w:lang w:val="en-US"/>
              </w:rPr>
              <w:t>inpatients with depression, eating, adjustment and personality disorders; treated with different types of therapies</w:t>
            </w:r>
            <w:bookmarkEnd w:id="24"/>
          </w:p>
        </w:tc>
        <w:tc>
          <w:tcPr>
            <w:tcW w:w="708" w:type="dxa"/>
          </w:tcPr>
          <w:p w14:paraId="76E7726E" w14:textId="77777777" w:rsidR="00972270" w:rsidRPr="009355EB" w:rsidRDefault="00972270" w:rsidP="00225E7B">
            <w:pPr>
              <w:jc w:val="right"/>
              <w:rPr>
                <w:sz w:val="18"/>
                <w:szCs w:val="18"/>
                <w:lang w:val="en-US"/>
              </w:rPr>
            </w:pPr>
            <w:r w:rsidRPr="009355EB">
              <w:rPr>
                <w:sz w:val="18"/>
                <w:szCs w:val="18"/>
                <w:lang w:val="en-US"/>
              </w:rPr>
              <w:t>P 243</w:t>
            </w:r>
          </w:p>
        </w:tc>
        <w:tc>
          <w:tcPr>
            <w:tcW w:w="851" w:type="dxa"/>
          </w:tcPr>
          <w:p w14:paraId="281DDCCD" w14:textId="77777777" w:rsidR="00972270" w:rsidRPr="009355EB" w:rsidRDefault="00972270" w:rsidP="00225E7B">
            <w:pPr>
              <w:jc w:val="right"/>
              <w:rPr>
                <w:sz w:val="18"/>
                <w:szCs w:val="18"/>
                <w:lang w:val="en-US"/>
              </w:rPr>
            </w:pPr>
            <w:r w:rsidRPr="009355EB">
              <w:rPr>
                <w:sz w:val="18"/>
                <w:szCs w:val="18"/>
                <w:lang w:val="en-US"/>
              </w:rPr>
              <w:t xml:space="preserve"> 75 %</w:t>
            </w:r>
          </w:p>
        </w:tc>
        <w:tc>
          <w:tcPr>
            <w:tcW w:w="992" w:type="dxa"/>
          </w:tcPr>
          <w:p w14:paraId="1CAC5B3F" w14:textId="77777777" w:rsidR="00972270" w:rsidRPr="009355EB" w:rsidRDefault="00972270" w:rsidP="00225E7B">
            <w:pPr>
              <w:jc w:val="right"/>
              <w:rPr>
                <w:sz w:val="18"/>
                <w:szCs w:val="18"/>
                <w:lang w:val="en-US"/>
              </w:rPr>
            </w:pPr>
            <w:r w:rsidRPr="009355EB">
              <w:rPr>
                <w:sz w:val="18"/>
                <w:szCs w:val="18"/>
                <w:lang w:val="en-US"/>
              </w:rPr>
              <w:t>38.6 (12.4)</w:t>
            </w:r>
          </w:p>
        </w:tc>
      </w:tr>
      <w:tr w:rsidR="00972270" w:rsidRPr="009355EB" w14:paraId="47333FE5" w14:textId="77777777" w:rsidTr="00225E7B">
        <w:trPr>
          <w:trHeight w:val="990"/>
        </w:trPr>
        <w:tc>
          <w:tcPr>
            <w:tcW w:w="1419" w:type="dxa"/>
            <w:vMerge w:val="restart"/>
          </w:tcPr>
          <w:p w14:paraId="677B34DB" w14:textId="77777777" w:rsidR="00972270" w:rsidRPr="009355EB" w:rsidRDefault="00972270" w:rsidP="00225E7B">
            <w:pPr>
              <w:rPr>
                <w:sz w:val="18"/>
                <w:szCs w:val="18"/>
                <w:lang w:val="en-US"/>
              </w:rPr>
            </w:pPr>
            <w:bookmarkStart w:id="25" w:name="_Hlk7789096"/>
            <w:r w:rsidRPr="009355EB">
              <w:rPr>
                <w:sz w:val="18"/>
                <w:szCs w:val="18"/>
                <w:lang w:val="en-US"/>
              </w:rPr>
              <w:t>Perdrix (2010)</w:t>
            </w:r>
            <w:bookmarkEnd w:id="25"/>
          </w:p>
        </w:tc>
        <w:tc>
          <w:tcPr>
            <w:tcW w:w="1388" w:type="dxa"/>
            <w:vMerge w:val="restart"/>
          </w:tcPr>
          <w:p w14:paraId="7CA79444" w14:textId="77777777" w:rsidR="00972270" w:rsidRPr="009355EB" w:rsidRDefault="00972270" w:rsidP="00225E7B">
            <w:pPr>
              <w:rPr>
                <w:sz w:val="18"/>
                <w:szCs w:val="18"/>
                <w:lang w:val="en-US"/>
              </w:rPr>
            </w:pPr>
            <w:r w:rsidRPr="009355EB">
              <w:rPr>
                <w:sz w:val="18"/>
                <w:szCs w:val="18"/>
                <w:lang w:val="en-US"/>
              </w:rPr>
              <w:t>WAI-SR-P</w:t>
            </w:r>
          </w:p>
          <w:p w14:paraId="43EFE552" w14:textId="77777777" w:rsidR="00972270" w:rsidRPr="009355EB" w:rsidRDefault="00972270" w:rsidP="00225E7B">
            <w:pPr>
              <w:jc w:val="right"/>
              <w:rPr>
                <w:sz w:val="18"/>
                <w:szCs w:val="18"/>
                <w:lang w:val="en-US"/>
              </w:rPr>
            </w:pPr>
            <w:r w:rsidRPr="009355EB">
              <w:rPr>
                <w:sz w:val="18"/>
                <w:szCs w:val="18"/>
                <w:lang w:val="en-US"/>
              </w:rPr>
              <w:t>Bond, 4</w:t>
            </w:r>
          </w:p>
          <w:p w14:paraId="653D54ED" w14:textId="77777777" w:rsidR="00972270" w:rsidRPr="009355EB" w:rsidRDefault="00972270" w:rsidP="00225E7B">
            <w:pPr>
              <w:jc w:val="right"/>
              <w:rPr>
                <w:sz w:val="18"/>
                <w:szCs w:val="18"/>
                <w:lang w:val="en-US"/>
              </w:rPr>
            </w:pPr>
            <w:r w:rsidRPr="009355EB">
              <w:rPr>
                <w:sz w:val="18"/>
                <w:szCs w:val="18"/>
                <w:lang w:val="en-US"/>
              </w:rPr>
              <w:t>Goal, 4</w:t>
            </w:r>
          </w:p>
          <w:p w14:paraId="7CEFF5A4" w14:textId="77777777" w:rsidR="00972270" w:rsidRPr="009355EB" w:rsidRDefault="00972270" w:rsidP="00225E7B">
            <w:pPr>
              <w:jc w:val="right"/>
              <w:rPr>
                <w:sz w:val="18"/>
                <w:szCs w:val="18"/>
                <w:lang w:val="en-US"/>
              </w:rPr>
            </w:pPr>
            <w:r w:rsidRPr="009355EB">
              <w:rPr>
                <w:sz w:val="18"/>
                <w:szCs w:val="18"/>
                <w:lang w:val="en-US"/>
              </w:rPr>
              <w:t>Task, 4</w:t>
            </w:r>
          </w:p>
          <w:p w14:paraId="1CAF83D9" w14:textId="77777777" w:rsidR="00972270" w:rsidRPr="009355EB" w:rsidRDefault="00972270" w:rsidP="00225E7B">
            <w:pPr>
              <w:jc w:val="right"/>
              <w:rPr>
                <w:sz w:val="18"/>
                <w:szCs w:val="18"/>
                <w:lang w:val="en-US"/>
              </w:rPr>
            </w:pPr>
          </w:p>
        </w:tc>
        <w:tc>
          <w:tcPr>
            <w:tcW w:w="993" w:type="dxa"/>
            <w:vMerge w:val="restart"/>
          </w:tcPr>
          <w:p w14:paraId="1461EBA2" w14:textId="77777777" w:rsidR="00972270" w:rsidRPr="009355EB" w:rsidRDefault="00972270" w:rsidP="00225E7B">
            <w:pPr>
              <w:rPr>
                <w:sz w:val="18"/>
                <w:szCs w:val="18"/>
                <w:lang w:val="en-US"/>
              </w:rPr>
            </w:pPr>
            <w:r w:rsidRPr="009355EB">
              <w:rPr>
                <w:sz w:val="18"/>
                <w:szCs w:val="18"/>
                <w:lang w:val="en-US"/>
              </w:rPr>
              <w:t>Switzerland, French</w:t>
            </w:r>
          </w:p>
        </w:tc>
        <w:tc>
          <w:tcPr>
            <w:tcW w:w="737" w:type="dxa"/>
            <w:vMerge w:val="restart"/>
          </w:tcPr>
          <w:p w14:paraId="0B996A7D" w14:textId="77777777" w:rsidR="00972270" w:rsidRPr="009355EB" w:rsidRDefault="00972270" w:rsidP="00225E7B">
            <w:pPr>
              <w:rPr>
                <w:sz w:val="18"/>
                <w:szCs w:val="18"/>
                <w:lang w:val="en-US"/>
              </w:rPr>
            </w:pPr>
            <w:r w:rsidRPr="009355EB">
              <w:rPr>
                <w:sz w:val="18"/>
                <w:szCs w:val="18"/>
                <w:lang w:val="en-US"/>
              </w:rPr>
              <w:t>Transl/ Cross</w:t>
            </w:r>
          </w:p>
          <w:p w14:paraId="1796FF93" w14:textId="77777777" w:rsidR="00972270" w:rsidRPr="009355EB" w:rsidRDefault="00972270" w:rsidP="00225E7B">
            <w:pPr>
              <w:rPr>
                <w:sz w:val="18"/>
                <w:szCs w:val="18"/>
                <w:lang w:val="en-US"/>
              </w:rPr>
            </w:pPr>
          </w:p>
        </w:tc>
        <w:tc>
          <w:tcPr>
            <w:tcW w:w="1105" w:type="dxa"/>
            <w:vMerge w:val="restart"/>
          </w:tcPr>
          <w:p w14:paraId="16D76CCB" w14:textId="77777777" w:rsidR="00972270" w:rsidRPr="009355EB" w:rsidRDefault="00972270" w:rsidP="00225E7B">
            <w:pPr>
              <w:rPr>
                <w:sz w:val="18"/>
                <w:szCs w:val="18"/>
                <w:lang w:val="en-US"/>
              </w:rPr>
            </w:pPr>
            <w:r w:rsidRPr="009355EB">
              <w:rPr>
                <w:sz w:val="18"/>
                <w:szCs w:val="18"/>
                <w:lang w:val="en-US"/>
              </w:rPr>
              <w:t xml:space="preserve">Cont V </w:t>
            </w:r>
          </w:p>
          <w:p w14:paraId="617558AC" w14:textId="77777777" w:rsidR="00972270" w:rsidRPr="009355EB" w:rsidRDefault="00972270" w:rsidP="00225E7B">
            <w:pPr>
              <w:rPr>
                <w:sz w:val="18"/>
                <w:szCs w:val="18"/>
                <w:lang w:val="en-US"/>
              </w:rPr>
            </w:pPr>
            <w:r w:rsidRPr="009355EB">
              <w:rPr>
                <w:sz w:val="18"/>
                <w:szCs w:val="18"/>
                <w:lang w:val="en-US"/>
              </w:rPr>
              <w:t xml:space="preserve">Struct V </w:t>
            </w:r>
          </w:p>
          <w:p w14:paraId="6DD7AFC6" w14:textId="77777777" w:rsidR="00972270" w:rsidRPr="009355EB" w:rsidRDefault="00972270" w:rsidP="00225E7B">
            <w:pPr>
              <w:rPr>
                <w:sz w:val="18"/>
                <w:szCs w:val="18"/>
                <w:lang w:val="en-US"/>
              </w:rPr>
            </w:pPr>
            <w:r w:rsidRPr="009355EB">
              <w:rPr>
                <w:sz w:val="18"/>
                <w:szCs w:val="18"/>
                <w:lang w:val="en-US"/>
              </w:rPr>
              <w:t>Int C</w:t>
            </w:r>
          </w:p>
        </w:tc>
        <w:tc>
          <w:tcPr>
            <w:tcW w:w="1560" w:type="dxa"/>
            <w:vMerge w:val="restart"/>
          </w:tcPr>
          <w:p w14:paraId="067F3159"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894E4E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631DFC8E" w14:textId="77777777" w:rsidR="00972270" w:rsidRPr="009355EB" w:rsidRDefault="00972270" w:rsidP="00225E7B">
            <w:pPr>
              <w:rPr>
                <w:sz w:val="18"/>
                <w:szCs w:val="18"/>
                <w:lang w:val="en-US"/>
              </w:rPr>
            </w:pPr>
            <w:r w:rsidRPr="009355EB">
              <w:rPr>
                <w:sz w:val="18"/>
                <w:szCs w:val="18"/>
                <w:lang w:val="en-US"/>
              </w:rPr>
              <w:t>Sample 1</w:t>
            </w:r>
          </w:p>
          <w:p w14:paraId="106ECBD9" w14:textId="77777777" w:rsidR="00972270" w:rsidRPr="009355EB" w:rsidRDefault="00972270" w:rsidP="00225E7B">
            <w:pPr>
              <w:jc w:val="right"/>
              <w:rPr>
                <w:sz w:val="18"/>
                <w:szCs w:val="18"/>
                <w:lang w:val="en-US"/>
              </w:rPr>
            </w:pPr>
            <w:r w:rsidRPr="009355EB">
              <w:rPr>
                <w:sz w:val="18"/>
                <w:szCs w:val="18"/>
                <w:lang w:val="en-US"/>
              </w:rPr>
              <w:t>Bond 5.6 (0.6)</w:t>
            </w:r>
          </w:p>
          <w:p w14:paraId="058F0BC4" w14:textId="77777777" w:rsidR="00972270" w:rsidRPr="009355EB" w:rsidRDefault="00972270" w:rsidP="00225E7B">
            <w:pPr>
              <w:jc w:val="right"/>
              <w:rPr>
                <w:sz w:val="18"/>
                <w:szCs w:val="18"/>
                <w:lang w:val="en-US"/>
              </w:rPr>
            </w:pPr>
            <w:r w:rsidRPr="009355EB">
              <w:rPr>
                <w:sz w:val="18"/>
                <w:szCs w:val="18"/>
                <w:lang w:val="en-US"/>
              </w:rPr>
              <w:t>Goal 5.8 (0.8)</w:t>
            </w:r>
          </w:p>
          <w:p w14:paraId="5BC32010" w14:textId="77777777" w:rsidR="00972270" w:rsidRPr="009355EB" w:rsidRDefault="00972270" w:rsidP="00225E7B">
            <w:pPr>
              <w:jc w:val="right"/>
              <w:rPr>
                <w:sz w:val="18"/>
                <w:szCs w:val="18"/>
                <w:lang w:val="en-US"/>
              </w:rPr>
            </w:pPr>
            <w:r w:rsidRPr="009355EB">
              <w:rPr>
                <w:sz w:val="18"/>
                <w:szCs w:val="18"/>
                <w:lang w:val="en-US"/>
              </w:rPr>
              <w:t>Task 5.5 (0.8)</w:t>
            </w:r>
          </w:p>
          <w:p w14:paraId="67B1F90D" w14:textId="77777777" w:rsidR="00972270" w:rsidRPr="009355EB" w:rsidRDefault="00972270" w:rsidP="00225E7B">
            <w:pPr>
              <w:jc w:val="right"/>
              <w:rPr>
                <w:sz w:val="18"/>
                <w:szCs w:val="18"/>
                <w:lang w:val="en-US"/>
              </w:rPr>
            </w:pPr>
            <w:r w:rsidRPr="009355EB">
              <w:rPr>
                <w:sz w:val="18"/>
                <w:szCs w:val="18"/>
                <w:lang w:val="en-US"/>
              </w:rPr>
              <w:t>Total 5.6 (0.8)</w:t>
            </w:r>
          </w:p>
        </w:tc>
        <w:tc>
          <w:tcPr>
            <w:tcW w:w="3573" w:type="dxa"/>
          </w:tcPr>
          <w:p w14:paraId="31AC4F80" w14:textId="77777777" w:rsidR="00972270" w:rsidRPr="009355EB" w:rsidRDefault="00972270" w:rsidP="00225E7B">
            <w:pPr>
              <w:rPr>
                <w:sz w:val="18"/>
                <w:szCs w:val="18"/>
                <w:lang w:val="en-US"/>
              </w:rPr>
            </w:pPr>
            <w:r w:rsidRPr="009355EB">
              <w:rPr>
                <w:sz w:val="18"/>
                <w:szCs w:val="18"/>
                <w:lang w:val="en-US"/>
              </w:rPr>
              <w:t>Career counseling; school pupils and college or university students; counseling</w:t>
            </w:r>
          </w:p>
        </w:tc>
        <w:tc>
          <w:tcPr>
            <w:tcW w:w="708" w:type="dxa"/>
          </w:tcPr>
          <w:p w14:paraId="3A72AAEE" w14:textId="77777777" w:rsidR="00972270" w:rsidRPr="009355EB" w:rsidRDefault="00972270" w:rsidP="00225E7B">
            <w:pPr>
              <w:jc w:val="right"/>
              <w:rPr>
                <w:sz w:val="18"/>
                <w:szCs w:val="18"/>
                <w:lang w:val="en-US"/>
              </w:rPr>
            </w:pPr>
            <w:r w:rsidRPr="009355EB">
              <w:rPr>
                <w:sz w:val="18"/>
                <w:szCs w:val="18"/>
                <w:lang w:val="en-US"/>
              </w:rPr>
              <w:t>P 188</w:t>
            </w:r>
          </w:p>
        </w:tc>
        <w:tc>
          <w:tcPr>
            <w:tcW w:w="851" w:type="dxa"/>
          </w:tcPr>
          <w:p w14:paraId="5C144699" w14:textId="77777777" w:rsidR="00972270" w:rsidRPr="009355EB" w:rsidRDefault="00972270" w:rsidP="00225E7B">
            <w:pPr>
              <w:jc w:val="right"/>
              <w:rPr>
                <w:sz w:val="18"/>
                <w:szCs w:val="18"/>
                <w:lang w:val="en-US"/>
              </w:rPr>
            </w:pPr>
            <w:r w:rsidRPr="009355EB">
              <w:rPr>
                <w:sz w:val="18"/>
                <w:szCs w:val="18"/>
                <w:lang w:val="en-US"/>
              </w:rPr>
              <w:t xml:space="preserve"> 49 %</w:t>
            </w:r>
          </w:p>
        </w:tc>
        <w:tc>
          <w:tcPr>
            <w:tcW w:w="992" w:type="dxa"/>
          </w:tcPr>
          <w:p w14:paraId="10E54921" w14:textId="77777777" w:rsidR="00972270" w:rsidRPr="009355EB" w:rsidRDefault="00972270" w:rsidP="00225E7B">
            <w:pPr>
              <w:jc w:val="right"/>
              <w:rPr>
                <w:sz w:val="18"/>
                <w:szCs w:val="18"/>
                <w:lang w:val="en-US"/>
              </w:rPr>
            </w:pPr>
            <w:r w:rsidRPr="009355EB">
              <w:rPr>
                <w:sz w:val="18"/>
                <w:szCs w:val="18"/>
                <w:lang w:val="en-US"/>
              </w:rPr>
              <w:t xml:space="preserve"> 21.4 (7.1)</w:t>
            </w:r>
          </w:p>
        </w:tc>
      </w:tr>
      <w:tr w:rsidR="00972270" w:rsidRPr="009355EB" w14:paraId="03184501" w14:textId="77777777" w:rsidTr="00225E7B">
        <w:trPr>
          <w:trHeight w:val="990"/>
        </w:trPr>
        <w:tc>
          <w:tcPr>
            <w:tcW w:w="1419" w:type="dxa"/>
            <w:vMerge/>
          </w:tcPr>
          <w:p w14:paraId="142703EB" w14:textId="77777777" w:rsidR="00972270" w:rsidRPr="009355EB" w:rsidRDefault="00972270" w:rsidP="00225E7B">
            <w:pPr>
              <w:rPr>
                <w:sz w:val="18"/>
                <w:szCs w:val="18"/>
                <w:lang w:val="en-US"/>
              </w:rPr>
            </w:pPr>
          </w:p>
        </w:tc>
        <w:tc>
          <w:tcPr>
            <w:tcW w:w="1388" w:type="dxa"/>
            <w:vMerge/>
          </w:tcPr>
          <w:p w14:paraId="37CE0C0A" w14:textId="77777777" w:rsidR="00972270" w:rsidRPr="009355EB" w:rsidRDefault="00972270" w:rsidP="00225E7B">
            <w:pPr>
              <w:rPr>
                <w:sz w:val="18"/>
                <w:szCs w:val="18"/>
                <w:lang w:val="en-US"/>
              </w:rPr>
            </w:pPr>
          </w:p>
        </w:tc>
        <w:tc>
          <w:tcPr>
            <w:tcW w:w="993" w:type="dxa"/>
            <w:vMerge/>
          </w:tcPr>
          <w:p w14:paraId="76B0A1EA" w14:textId="77777777" w:rsidR="00972270" w:rsidRPr="009355EB" w:rsidRDefault="00972270" w:rsidP="00225E7B">
            <w:pPr>
              <w:rPr>
                <w:sz w:val="18"/>
                <w:szCs w:val="18"/>
                <w:lang w:val="en-US"/>
              </w:rPr>
            </w:pPr>
          </w:p>
        </w:tc>
        <w:tc>
          <w:tcPr>
            <w:tcW w:w="737" w:type="dxa"/>
            <w:vMerge/>
          </w:tcPr>
          <w:p w14:paraId="71407661" w14:textId="77777777" w:rsidR="00972270" w:rsidRPr="009355EB" w:rsidRDefault="00972270" w:rsidP="00225E7B">
            <w:pPr>
              <w:rPr>
                <w:sz w:val="18"/>
                <w:szCs w:val="18"/>
                <w:lang w:val="en-US"/>
              </w:rPr>
            </w:pPr>
          </w:p>
        </w:tc>
        <w:tc>
          <w:tcPr>
            <w:tcW w:w="1105" w:type="dxa"/>
            <w:vMerge/>
          </w:tcPr>
          <w:p w14:paraId="510A687D" w14:textId="77777777" w:rsidR="00972270" w:rsidRPr="009355EB" w:rsidRDefault="00972270" w:rsidP="00225E7B">
            <w:pPr>
              <w:rPr>
                <w:sz w:val="18"/>
                <w:szCs w:val="18"/>
                <w:lang w:val="en-US"/>
              </w:rPr>
            </w:pPr>
          </w:p>
        </w:tc>
        <w:tc>
          <w:tcPr>
            <w:tcW w:w="1560" w:type="dxa"/>
            <w:vMerge/>
          </w:tcPr>
          <w:p w14:paraId="175769FD" w14:textId="77777777" w:rsidR="00972270" w:rsidRPr="009355EB" w:rsidRDefault="00972270" w:rsidP="00225E7B">
            <w:pPr>
              <w:jc w:val="right"/>
              <w:rPr>
                <w:color w:val="000000" w:themeColor="text1"/>
                <w:sz w:val="18"/>
                <w:szCs w:val="18"/>
                <w:lang w:val="en-US"/>
              </w:rPr>
            </w:pPr>
          </w:p>
        </w:tc>
        <w:tc>
          <w:tcPr>
            <w:tcW w:w="1417" w:type="dxa"/>
          </w:tcPr>
          <w:p w14:paraId="0F89DBF1" w14:textId="77777777" w:rsidR="00972270" w:rsidRPr="009355EB" w:rsidRDefault="00972270" w:rsidP="00225E7B">
            <w:pPr>
              <w:rPr>
                <w:sz w:val="18"/>
                <w:szCs w:val="18"/>
                <w:lang w:val="en-US"/>
              </w:rPr>
            </w:pPr>
            <w:r w:rsidRPr="009355EB">
              <w:rPr>
                <w:sz w:val="18"/>
                <w:szCs w:val="18"/>
                <w:lang w:val="en-US"/>
              </w:rPr>
              <w:t>Sample 2</w:t>
            </w:r>
          </w:p>
          <w:p w14:paraId="36C7558A" w14:textId="77777777" w:rsidR="00972270" w:rsidRPr="009355EB" w:rsidRDefault="00972270" w:rsidP="00225E7B">
            <w:pPr>
              <w:jc w:val="right"/>
              <w:rPr>
                <w:sz w:val="18"/>
                <w:szCs w:val="18"/>
                <w:lang w:val="en-US"/>
              </w:rPr>
            </w:pPr>
            <w:r w:rsidRPr="009355EB">
              <w:rPr>
                <w:sz w:val="18"/>
                <w:szCs w:val="18"/>
                <w:lang w:val="en-US"/>
              </w:rPr>
              <w:t>Bond 5.6 (0.9)</w:t>
            </w:r>
          </w:p>
          <w:p w14:paraId="18295053" w14:textId="77777777" w:rsidR="00972270" w:rsidRPr="009355EB" w:rsidRDefault="00972270" w:rsidP="00225E7B">
            <w:pPr>
              <w:jc w:val="right"/>
              <w:rPr>
                <w:sz w:val="18"/>
                <w:szCs w:val="18"/>
                <w:lang w:val="en-US"/>
              </w:rPr>
            </w:pPr>
            <w:r w:rsidRPr="009355EB">
              <w:rPr>
                <w:sz w:val="18"/>
                <w:szCs w:val="18"/>
                <w:lang w:val="en-US"/>
              </w:rPr>
              <w:t>Goal 5.6 (0.9)</w:t>
            </w:r>
          </w:p>
          <w:p w14:paraId="03FB34AE" w14:textId="77777777" w:rsidR="00972270" w:rsidRPr="009355EB" w:rsidRDefault="00972270" w:rsidP="00225E7B">
            <w:pPr>
              <w:jc w:val="right"/>
              <w:rPr>
                <w:sz w:val="18"/>
                <w:szCs w:val="18"/>
                <w:lang w:val="en-US"/>
              </w:rPr>
            </w:pPr>
            <w:r w:rsidRPr="009355EB">
              <w:rPr>
                <w:sz w:val="18"/>
                <w:szCs w:val="18"/>
                <w:lang w:val="en-US"/>
              </w:rPr>
              <w:t>Task 5.4 (0.9)</w:t>
            </w:r>
          </w:p>
          <w:p w14:paraId="5720B759" w14:textId="77777777" w:rsidR="00972270" w:rsidRPr="009355EB" w:rsidRDefault="00972270" w:rsidP="00225E7B">
            <w:pPr>
              <w:jc w:val="right"/>
              <w:rPr>
                <w:sz w:val="18"/>
                <w:szCs w:val="18"/>
                <w:lang w:val="en-US"/>
              </w:rPr>
            </w:pPr>
            <w:r w:rsidRPr="009355EB">
              <w:rPr>
                <w:sz w:val="18"/>
                <w:szCs w:val="18"/>
                <w:lang w:val="en-US"/>
              </w:rPr>
              <w:t>Total 5.5 (0.9)</w:t>
            </w:r>
          </w:p>
        </w:tc>
        <w:tc>
          <w:tcPr>
            <w:tcW w:w="3573" w:type="dxa"/>
          </w:tcPr>
          <w:p w14:paraId="1D26BDC1" w14:textId="77777777" w:rsidR="00972270" w:rsidRPr="009355EB" w:rsidRDefault="00972270" w:rsidP="00225E7B">
            <w:pPr>
              <w:rPr>
                <w:sz w:val="18"/>
                <w:szCs w:val="18"/>
                <w:lang w:val="en-US"/>
              </w:rPr>
            </w:pPr>
            <w:r w:rsidRPr="009355EB">
              <w:rPr>
                <w:sz w:val="18"/>
                <w:szCs w:val="18"/>
                <w:lang w:val="en-US"/>
              </w:rPr>
              <w:t>Personal counseling; university students with personal problems in a counseling clinic; counseling</w:t>
            </w:r>
          </w:p>
        </w:tc>
        <w:tc>
          <w:tcPr>
            <w:tcW w:w="708" w:type="dxa"/>
          </w:tcPr>
          <w:p w14:paraId="724A6895" w14:textId="77777777" w:rsidR="00972270" w:rsidRPr="009355EB" w:rsidRDefault="00972270" w:rsidP="00225E7B">
            <w:pPr>
              <w:jc w:val="right"/>
              <w:rPr>
                <w:sz w:val="18"/>
                <w:szCs w:val="18"/>
                <w:lang w:val="en-US"/>
              </w:rPr>
            </w:pPr>
            <w:r w:rsidRPr="009355EB">
              <w:rPr>
                <w:sz w:val="18"/>
                <w:szCs w:val="18"/>
                <w:lang w:val="en-US"/>
              </w:rPr>
              <w:t>P 95</w:t>
            </w:r>
          </w:p>
        </w:tc>
        <w:tc>
          <w:tcPr>
            <w:tcW w:w="851" w:type="dxa"/>
          </w:tcPr>
          <w:p w14:paraId="2B9B034F" w14:textId="77777777" w:rsidR="00972270" w:rsidRPr="009355EB" w:rsidRDefault="00972270" w:rsidP="00225E7B">
            <w:pPr>
              <w:jc w:val="right"/>
              <w:rPr>
                <w:sz w:val="18"/>
                <w:szCs w:val="18"/>
                <w:lang w:val="en-US"/>
              </w:rPr>
            </w:pPr>
            <w:r w:rsidRPr="009355EB">
              <w:rPr>
                <w:sz w:val="18"/>
                <w:szCs w:val="18"/>
                <w:lang w:val="en-US"/>
              </w:rPr>
              <w:t xml:space="preserve"> 65 %</w:t>
            </w:r>
          </w:p>
        </w:tc>
        <w:tc>
          <w:tcPr>
            <w:tcW w:w="992" w:type="dxa"/>
          </w:tcPr>
          <w:p w14:paraId="74DAA5D1" w14:textId="77777777" w:rsidR="00972270" w:rsidRPr="009355EB" w:rsidRDefault="00972270" w:rsidP="00225E7B">
            <w:pPr>
              <w:jc w:val="right"/>
              <w:rPr>
                <w:sz w:val="18"/>
                <w:szCs w:val="18"/>
                <w:lang w:val="en-US"/>
              </w:rPr>
            </w:pPr>
            <w:r w:rsidRPr="009355EB">
              <w:rPr>
                <w:sz w:val="18"/>
                <w:szCs w:val="18"/>
                <w:lang w:val="en-US"/>
              </w:rPr>
              <w:t xml:space="preserve"> 23.9 (3.2)</w:t>
            </w:r>
          </w:p>
        </w:tc>
      </w:tr>
      <w:tr w:rsidR="00972270" w:rsidRPr="009355EB" w14:paraId="51A262B6" w14:textId="77777777" w:rsidTr="00225E7B">
        <w:trPr>
          <w:trHeight w:val="515"/>
        </w:trPr>
        <w:tc>
          <w:tcPr>
            <w:tcW w:w="1419" w:type="dxa"/>
            <w:vMerge w:val="restart"/>
          </w:tcPr>
          <w:p w14:paraId="551BF76D" w14:textId="77777777" w:rsidR="00972270" w:rsidRPr="009355EB" w:rsidRDefault="00972270" w:rsidP="00225E7B">
            <w:pPr>
              <w:rPr>
                <w:sz w:val="18"/>
                <w:szCs w:val="18"/>
                <w:lang w:val="en-US"/>
              </w:rPr>
            </w:pPr>
            <w:bookmarkStart w:id="26" w:name="_Hlk7789143"/>
            <w:r w:rsidRPr="009355EB">
              <w:rPr>
                <w:sz w:val="18"/>
                <w:szCs w:val="18"/>
                <w:lang w:val="en-US"/>
              </w:rPr>
              <w:t>Tatman (2010)</w:t>
            </w:r>
            <w:bookmarkEnd w:id="26"/>
          </w:p>
        </w:tc>
        <w:tc>
          <w:tcPr>
            <w:tcW w:w="1388" w:type="dxa"/>
            <w:vMerge w:val="restart"/>
          </w:tcPr>
          <w:p w14:paraId="2CEFF60E" w14:textId="77777777" w:rsidR="00972270" w:rsidRPr="009355EB" w:rsidRDefault="00972270" w:rsidP="00225E7B">
            <w:pPr>
              <w:rPr>
                <w:sz w:val="18"/>
                <w:szCs w:val="18"/>
                <w:lang w:val="en-US"/>
              </w:rPr>
            </w:pPr>
            <w:r w:rsidRPr="009355EB">
              <w:rPr>
                <w:sz w:val="18"/>
                <w:szCs w:val="18"/>
                <w:lang w:val="en-US"/>
              </w:rPr>
              <w:t>WAI-SR-P</w:t>
            </w:r>
          </w:p>
          <w:p w14:paraId="0CBF3F52" w14:textId="77777777" w:rsidR="00972270" w:rsidRPr="009355EB" w:rsidRDefault="00972270" w:rsidP="00225E7B">
            <w:pPr>
              <w:jc w:val="right"/>
              <w:rPr>
                <w:sz w:val="18"/>
                <w:szCs w:val="18"/>
                <w:lang w:val="en-US"/>
              </w:rPr>
            </w:pPr>
            <w:r w:rsidRPr="009355EB">
              <w:rPr>
                <w:sz w:val="18"/>
                <w:szCs w:val="18"/>
                <w:lang w:val="en-US"/>
              </w:rPr>
              <w:t>Bond, 4</w:t>
            </w:r>
          </w:p>
          <w:p w14:paraId="1FECE42A" w14:textId="77777777" w:rsidR="00972270" w:rsidRPr="009355EB" w:rsidRDefault="00972270" w:rsidP="00225E7B">
            <w:pPr>
              <w:jc w:val="right"/>
              <w:rPr>
                <w:sz w:val="18"/>
                <w:szCs w:val="18"/>
                <w:lang w:val="en-US"/>
              </w:rPr>
            </w:pPr>
            <w:r w:rsidRPr="009355EB">
              <w:rPr>
                <w:sz w:val="18"/>
                <w:szCs w:val="18"/>
                <w:lang w:val="en-US"/>
              </w:rPr>
              <w:t>Goal, 4</w:t>
            </w:r>
          </w:p>
          <w:p w14:paraId="5DF9DBA6" w14:textId="77777777" w:rsidR="00972270" w:rsidRPr="009355EB" w:rsidRDefault="00972270" w:rsidP="00225E7B">
            <w:pPr>
              <w:jc w:val="right"/>
              <w:rPr>
                <w:sz w:val="18"/>
                <w:szCs w:val="18"/>
                <w:lang w:val="en-US"/>
              </w:rPr>
            </w:pPr>
            <w:r w:rsidRPr="009355EB">
              <w:rPr>
                <w:sz w:val="18"/>
                <w:szCs w:val="18"/>
                <w:lang w:val="en-US"/>
              </w:rPr>
              <w:t>Task, 4</w:t>
            </w:r>
          </w:p>
          <w:p w14:paraId="556C5894" w14:textId="77777777" w:rsidR="00972270" w:rsidRPr="009355EB" w:rsidRDefault="00972270" w:rsidP="00225E7B">
            <w:pPr>
              <w:rPr>
                <w:sz w:val="18"/>
                <w:szCs w:val="18"/>
                <w:lang w:val="en-US"/>
              </w:rPr>
            </w:pPr>
          </w:p>
        </w:tc>
        <w:tc>
          <w:tcPr>
            <w:tcW w:w="993" w:type="dxa"/>
            <w:vMerge w:val="restart"/>
          </w:tcPr>
          <w:p w14:paraId="388F0779" w14:textId="77777777" w:rsidR="00972270" w:rsidRPr="009355EB" w:rsidRDefault="00972270" w:rsidP="00225E7B">
            <w:pPr>
              <w:rPr>
                <w:sz w:val="18"/>
                <w:szCs w:val="18"/>
                <w:lang w:val="en-US"/>
              </w:rPr>
            </w:pPr>
            <w:r w:rsidRPr="009355EB">
              <w:rPr>
                <w:sz w:val="18"/>
                <w:szCs w:val="18"/>
                <w:lang w:val="en-US"/>
              </w:rPr>
              <w:t>USA/ English</w:t>
            </w:r>
          </w:p>
        </w:tc>
        <w:tc>
          <w:tcPr>
            <w:tcW w:w="737" w:type="dxa"/>
            <w:vMerge w:val="restart"/>
          </w:tcPr>
          <w:p w14:paraId="621E8166"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47571B18" w14:textId="77777777" w:rsidR="00972270" w:rsidRPr="009355EB" w:rsidRDefault="00972270" w:rsidP="00225E7B">
            <w:pPr>
              <w:rPr>
                <w:sz w:val="18"/>
                <w:szCs w:val="18"/>
                <w:lang w:val="en-US"/>
              </w:rPr>
            </w:pPr>
            <w:r w:rsidRPr="009355EB">
              <w:rPr>
                <w:sz w:val="18"/>
                <w:szCs w:val="18"/>
                <w:lang w:val="en-US"/>
              </w:rPr>
              <w:t>Struct V</w:t>
            </w:r>
          </w:p>
          <w:p w14:paraId="73B736EA" w14:textId="77777777" w:rsidR="00972270" w:rsidRPr="009355EB" w:rsidRDefault="00972270" w:rsidP="00225E7B">
            <w:pPr>
              <w:rPr>
                <w:sz w:val="18"/>
                <w:szCs w:val="18"/>
                <w:lang w:val="en-US"/>
              </w:rPr>
            </w:pPr>
            <w:r w:rsidRPr="009355EB">
              <w:rPr>
                <w:sz w:val="18"/>
                <w:szCs w:val="18"/>
                <w:lang w:val="en-US"/>
              </w:rPr>
              <w:t>Int C</w:t>
            </w:r>
          </w:p>
          <w:p w14:paraId="56C2AEFC" w14:textId="77777777" w:rsidR="00972270" w:rsidRPr="009355EB" w:rsidRDefault="00972270" w:rsidP="00225E7B">
            <w:pPr>
              <w:rPr>
                <w:sz w:val="18"/>
                <w:szCs w:val="18"/>
                <w:lang w:val="en-US"/>
              </w:rPr>
            </w:pPr>
            <w:r w:rsidRPr="009355EB">
              <w:rPr>
                <w:sz w:val="18"/>
                <w:szCs w:val="18"/>
                <w:lang w:val="en-US"/>
              </w:rPr>
              <w:t>Reliab</w:t>
            </w:r>
          </w:p>
          <w:p w14:paraId="05BFDCAE"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2C81BE9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879E70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4-84</w:t>
            </w:r>
          </w:p>
        </w:tc>
        <w:tc>
          <w:tcPr>
            <w:tcW w:w="1417" w:type="dxa"/>
          </w:tcPr>
          <w:p w14:paraId="47A18DAD" w14:textId="77777777" w:rsidR="00972270" w:rsidRPr="009355EB" w:rsidRDefault="00972270" w:rsidP="00225E7B">
            <w:pPr>
              <w:rPr>
                <w:sz w:val="18"/>
                <w:szCs w:val="18"/>
                <w:lang w:val="en-US"/>
              </w:rPr>
            </w:pPr>
            <w:r w:rsidRPr="009355EB">
              <w:rPr>
                <w:sz w:val="18"/>
                <w:szCs w:val="18"/>
                <w:lang w:val="en-US"/>
              </w:rPr>
              <w:t>Sample1</w:t>
            </w:r>
          </w:p>
          <w:p w14:paraId="1BC50948" w14:textId="77777777" w:rsidR="00972270" w:rsidRPr="009355EB" w:rsidRDefault="00972270" w:rsidP="00225E7B">
            <w:pPr>
              <w:jc w:val="right"/>
              <w:rPr>
                <w:sz w:val="18"/>
                <w:szCs w:val="18"/>
                <w:lang w:val="en-US"/>
              </w:rPr>
            </w:pPr>
            <w:r w:rsidRPr="009355EB">
              <w:rPr>
                <w:sz w:val="18"/>
                <w:szCs w:val="18"/>
                <w:lang w:val="en-US"/>
              </w:rPr>
              <w:t>Bond 23.4 (5.9)</w:t>
            </w:r>
          </w:p>
          <w:p w14:paraId="7101C40E" w14:textId="77777777" w:rsidR="00972270" w:rsidRPr="009355EB" w:rsidRDefault="00972270" w:rsidP="00225E7B">
            <w:pPr>
              <w:jc w:val="right"/>
              <w:rPr>
                <w:sz w:val="18"/>
                <w:szCs w:val="18"/>
                <w:lang w:val="en-US"/>
              </w:rPr>
            </w:pPr>
            <w:r w:rsidRPr="009355EB">
              <w:rPr>
                <w:sz w:val="18"/>
                <w:szCs w:val="18"/>
                <w:lang w:val="en-US"/>
              </w:rPr>
              <w:t>Goal 23.5 (5.0)</w:t>
            </w:r>
          </w:p>
          <w:p w14:paraId="6BCB3010" w14:textId="77777777" w:rsidR="00972270" w:rsidRPr="009355EB" w:rsidRDefault="00972270" w:rsidP="00225E7B">
            <w:pPr>
              <w:jc w:val="right"/>
              <w:rPr>
                <w:sz w:val="18"/>
                <w:szCs w:val="18"/>
                <w:lang w:val="en-US"/>
              </w:rPr>
            </w:pPr>
            <w:r w:rsidRPr="009355EB">
              <w:rPr>
                <w:sz w:val="18"/>
                <w:szCs w:val="18"/>
                <w:lang w:val="en-US"/>
              </w:rPr>
              <w:t>Task 23.1 (5.9)</w:t>
            </w:r>
          </w:p>
          <w:p w14:paraId="6CFFD410" w14:textId="77777777" w:rsidR="00972270" w:rsidRPr="009355EB" w:rsidRDefault="00972270" w:rsidP="00225E7B">
            <w:pPr>
              <w:jc w:val="right"/>
              <w:rPr>
                <w:sz w:val="18"/>
                <w:szCs w:val="18"/>
                <w:lang w:val="en-US"/>
              </w:rPr>
            </w:pPr>
            <w:r w:rsidRPr="009355EB">
              <w:rPr>
                <w:sz w:val="18"/>
                <w:szCs w:val="18"/>
                <w:lang w:val="en-US"/>
              </w:rPr>
              <w:t>Total 67.0 (15.0)</w:t>
            </w:r>
          </w:p>
        </w:tc>
        <w:tc>
          <w:tcPr>
            <w:tcW w:w="3573" w:type="dxa"/>
          </w:tcPr>
          <w:p w14:paraId="2D776C90" w14:textId="77777777" w:rsidR="00972270" w:rsidRPr="009355EB" w:rsidRDefault="00972270" w:rsidP="00225E7B">
            <w:pPr>
              <w:rPr>
                <w:sz w:val="18"/>
                <w:szCs w:val="18"/>
                <w:lang w:val="en-US"/>
              </w:rPr>
            </w:pPr>
            <w:r w:rsidRPr="009355EB">
              <w:rPr>
                <w:sz w:val="18"/>
                <w:szCs w:val="18"/>
                <w:lang w:val="en-US"/>
              </w:rPr>
              <w:t>Offender therapy; offenders on probation or parole for sexual offences or domestic abuse; participating in either court-ordered sex offender treatment or batterers’ education group treatment</w:t>
            </w:r>
          </w:p>
        </w:tc>
        <w:tc>
          <w:tcPr>
            <w:tcW w:w="708" w:type="dxa"/>
          </w:tcPr>
          <w:p w14:paraId="598CA8CD" w14:textId="77777777" w:rsidR="00972270" w:rsidRPr="009355EB" w:rsidRDefault="00972270" w:rsidP="00225E7B">
            <w:pPr>
              <w:jc w:val="right"/>
              <w:rPr>
                <w:sz w:val="18"/>
                <w:szCs w:val="18"/>
                <w:lang w:val="en-US"/>
              </w:rPr>
            </w:pPr>
            <w:r w:rsidRPr="009355EB">
              <w:rPr>
                <w:sz w:val="18"/>
                <w:szCs w:val="18"/>
                <w:lang w:val="en-US"/>
              </w:rPr>
              <w:t>P 182</w:t>
            </w:r>
          </w:p>
        </w:tc>
        <w:tc>
          <w:tcPr>
            <w:tcW w:w="851" w:type="dxa"/>
          </w:tcPr>
          <w:p w14:paraId="0434AE2C" w14:textId="77777777" w:rsidR="00972270" w:rsidRPr="009355EB" w:rsidRDefault="00972270" w:rsidP="00225E7B">
            <w:pPr>
              <w:jc w:val="right"/>
              <w:rPr>
                <w:sz w:val="18"/>
                <w:szCs w:val="18"/>
                <w:lang w:val="en-US"/>
              </w:rPr>
            </w:pPr>
            <w:r w:rsidRPr="009355EB">
              <w:rPr>
                <w:sz w:val="18"/>
                <w:szCs w:val="18"/>
                <w:lang w:val="en-US"/>
              </w:rPr>
              <w:t xml:space="preserve"> 0 %</w:t>
            </w:r>
          </w:p>
        </w:tc>
        <w:tc>
          <w:tcPr>
            <w:tcW w:w="992" w:type="dxa"/>
          </w:tcPr>
          <w:p w14:paraId="740A7E76" w14:textId="77777777" w:rsidR="00972270" w:rsidRPr="009355EB" w:rsidRDefault="00972270" w:rsidP="00225E7B">
            <w:pPr>
              <w:jc w:val="right"/>
              <w:rPr>
                <w:sz w:val="18"/>
                <w:szCs w:val="18"/>
                <w:lang w:val="en-US"/>
              </w:rPr>
            </w:pPr>
            <w:r w:rsidRPr="009355EB">
              <w:rPr>
                <w:sz w:val="18"/>
                <w:szCs w:val="18"/>
                <w:lang w:val="en-US"/>
              </w:rPr>
              <w:t>36.3 (12.2)</w:t>
            </w:r>
          </w:p>
        </w:tc>
      </w:tr>
      <w:tr w:rsidR="00972270" w:rsidRPr="009355EB" w14:paraId="2F2AC84F" w14:textId="77777777" w:rsidTr="00225E7B">
        <w:trPr>
          <w:trHeight w:val="515"/>
        </w:trPr>
        <w:tc>
          <w:tcPr>
            <w:tcW w:w="1419" w:type="dxa"/>
            <w:vMerge/>
          </w:tcPr>
          <w:p w14:paraId="5DB1C50B" w14:textId="77777777" w:rsidR="00972270" w:rsidRPr="009355EB" w:rsidRDefault="00972270" w:rsidP="00225E7B">
            <w:pPr>
              <w:rPr>
                <w:sz w:val="18"/>
                <w:szCs w:val="18"/>
                <w:lang w:val="en-US"/>
              </w:rPr>
            </w:pPr>
          </w:p>
        </w:tc>
        <w:tc>
          <w:tcPr>
            <w:tcW w:w="1388" w:type="dxa"/>
            <w:vMerge/>
          </w:tcPr>
          <w:p w14:paraId="07E12A8A" w14:textId="77777777" w:rsidR="00972270" w:rsidRPr="009355EB" w:rsidRDefault="00972270" w:rsidP="00225E7B">
            <w:pPr>
              <w:rPr>
                <w:sz w:val="18"/>
                <w:szCs w:val="18"/>
                <w:lang w:val="en-US"/>
              </w:rPr>
            </w:pPr>
          </w:p>
        </w:tc>
        <w:tc>
          <w:tcPr>
            <w:tcW w:w="993" w:type="dxa"/>
            <w:vMerge/>
          </w:tcPr>
          <w:p w14:paraId="6429A70E" w14:textId="77777777" w:rsidR="00972270" w:rsidRPr="009355EB" w:rsidRDefault="00972270" w:rsidP="00225E7B">
            <w:pPr>
              <w:rPr>
                <w:sz w:val="18"/>
                <w:szCs w:val="18"/>
                <w:lang w:val="en-US"/>
              </w:rPr>
            </w:pPr>
          </w:p>
        </w:tc>
        <w:tc>
          <w:tcPr>
            <w:tcW w:w="737" w:type="dxa"/>
            <w:vMerge/>
          </w:tcPr>
          <w:p w14:paraId="2CFAA365" w14:textId="77777777" w:rsidR="00972270" w:rsidRPr="009355EB" w:rsidRDefault="00972270" w:rsidP="00225E7B">
            <w:pPr>
              <w:rPr>
                <w:sz w:val="18"/>
                <w:szCs w:val="18"/>
                <w:lang w:val="en-US"/>
              </w:rPr>
            </w:pPr>
          </w:p>
        </w:tc>
        <w:tc>
          <w:tcPr>
            <w:tcW w:w="1105" w:type="dxa"/>
            <w:vMerge/>
          </w:tcPr>
          <w:p w14:paraId="265B3555" w14:textId="77777777" w:rsidR="00972270" w:rsidRPr="009355EB" w:rsidRDefault="00972270" w:rsidP="00225E7B">
            <w:pPr>
              <w:rPr>
                <w:sz w:val="18"/>
                <w:szCs w:val="18"/>
                <w:lang w:val="en-US"/>
              </w:rPr>
            </w:pPr>
          </w:p>
        </w:tc>
        <w:tc>
          <w:tcPr>
            <w:tcW w:w="1560" w:type="dxa"/>
            <w:vMerge/>
          </w:tcPr>
          <w:p w14:paraId="1419B6FA" w14:textId="77777777" w:rsidR="00972270" w:rsidRPr="009355EB" w:rsidRDefault="00972270" w:rsidP="00225E7B">
            <w:pPr>
              <w:jc w:val="right"/>
              <w:rPr>
                <w:color w:val="000000" w:themeColor="text1"/>
                <w:sz w:val="18"/>
                <w:szCs w:val="18"/>
                <w:lang w:val="en-US"/>
              </w:rPr>
            </w:pPr>
          </w:p>
        </w:tc>
        <w:tc>
          <w:tcPr>
            <w:tcW w:w="1417" w:type="dxa"/>
          </w:tcPr>
          <w:p w14:paraId="398D5808" w14:textId="77777777" w:rsidR="00972270" w:rsidRPr="009355EB" w:rsidRDefault="00972270" w:rsidP="00225E7B">
            <w:pPr>
              <w:rPr>
                <w:sz w:val="18"/>
                <w:szCs w:val="18"/>
                <w:lang w:val="en-US"/>
              </w:rPr>
            </w:pPr>
            <w:r w:rsidRPr="009355EB">
              <w:rPr>
                <w:sz w:val="18"/>
                <w:szCs w:val="18"/>
                <w:lang w:val="en-US"/>
              </w:rPr>
              <w:t>Sample 2</w:t>
            </w:r>
          </w:p>
          <w:p w14:paraId="7E77021F" w14:textId="77777777" w:rsidR="00972270" w:rsidRPr="009355EB" w:rsidRDefault="00972270" w:rsidP="00225E7B">
            <w:pPr>
              <w:jc w:val="right"/>
              <w:rPr>
                <w:sz w:val="18"/>
                <w:szCs w:val="18"/>
                <w:lang w:val="en-US"/>
              </w:rPr>
            </w:pPr>
            <w:r w:rsidRPr="009355EB">
              <w:rPr>
                <w:sz w:val="18"/>
                <w:szCs w:val="18"/>
                <w:lang w:val="en-US"/>
              </w:rPr>
              <w:t>Total 70.0 (15.0)</w:t>
            </w:r>
          </w:p>
        </w:tc>
        <w:tc>
          <w:tcPr>
            <w:tcW w:w="3573" w:type="dxa"/>
          </w:tcPr>
          <w:p w14:paraId="36994996" w14:textId="77777777" w:rsidR="00972270" w:rsidRPr="009355EB" w:rsidRDefault="00972270" w:rsidP="00225E7B">
            <w:pPr>
              <w:rPr>
                <w:sz w:val="18"/>
                <w:szCs w:val="18"/>
                <w:lang w:val="en-US"/>
              </w:rPr>
            </w:pPr>
            <w:r w:rsidRPr="009355EB">
              <w:rPr>
                <w:sz w:val="18"/>
                <w:szCs w:val="18"/>
                <w:lang w:val="en-US"/>
              </w:rPr>
              <w:t>idem</w:t>
            </w:r>
          </w:p>
        </w:tc>
        <w:tc>
          <w:tcPr>
            <w:tcW w:w="708" w:type="dxa"/>
          </w:tcPr>
          <w:p w14:paraId="31A8CFBE" w14:textId="77777777" w:rsidR="00972270" w:rsidRPr="009355EB" w:rsidRDefault="00972270" w:rsidP="00225E7B">
            <w:pPr>
              <w:jc w:val="right"/>
              <w:rPr>
                <w:sz w:val="18"/>
                <w:szCs w:val="18"/>
                <w:lang w:val="en-US"/>
              </w:rPr>
            </w:pPr>
            <w:r w:rsidRPr="009355EB">
              <w:rPr>
                <w:sz w:val="18"/>
                <w:szCs w:val="18"/>
                <w:lang w:val="en-US"/>
              </w:rPr>
              <w:t>P 174</w:t>
            </w:r>
          </w:p>
        </w:tc>
        <w:tc>
          <w:tcPr>
            <w:tcW w:w="851" w:type="dxa"/>
          </w:tcPr>
          <w:p w14:paraId="3436741B" w14:textId="77777777" w:rsidR="00972270" w:rsidRPr="009355EB" w:rsidRDefault="00972270" w:rsidP="00225E7B">
            <w:pPr>
              <w:jc w:val="right"/>
              <w:rPr>
                <w:sz w:val="18"/>
                <w:szCs w:val="18"/>
                <w:lang w:val="en-US"/>
              </w:rPr>
            </w:pPr>
            <w:r w:rsidRPr="009355EB">
              <w:rPr>
                <w:sz w:val="18"/>
                <w:szCs w:val="18"/>
                <w:lang w:val="en-US"/>
              </w:rPr>
              <w:t>0 %</w:t>
            </w:r>
          </w:p>
        </w:tc>
        <w:tc>
          <w:tcPr>
            <w:tcW w:w="992" w:type="dxa"/>
          </w:tcPr>
          <w:p w14:paraId="2810FF9C" w14:textId="77777777" w:rsidR="00972270" w:rsidRPr="009355EB" w:rsidRDefault="00972270" w:rsidP="00225E7B">
            <w:pPr>
              <w:jc w:val="right"/>
              <w:rPr>
                <w:sz w:val="18"/>
                <w:szCs w:val="18"/>
                <w:lang w:val="en-US"/>
              </w:rPr>
            </w:pPr>
            <w:r w:rsidRPr="009355EB">
              <w:rPr>
                <w:sz w:val="18"/>
                <w:szCs w:val="18"/>
                <w:lang w:val="en-US"/>
              </w:rPr>
              <w:t xml:space="preserve"> 30.3 (6.3) </w:t>
            </w:r>
          </w:p>
        </w:tc>
      </w:tr>
      <w:tr w:rsidR="00972270" w:rsidRPr="009355EB" w14:paraId="6148F5F5" w14:textId="77777777" w:rsidTr="00225E7B">
        <w:trPr>
          <w:trHeight w:val="484"/>
        </w:trPr>
        <w:tc>
          <w:tcPr>
            <w:tcW w:w="1419" w:type="dxa"/>
            <w:vMerge/>
          </w:tcPr>
          <w:p w14:paraId="175340DD" w14:textId="77777777" w:rsidR="00972270" w:rsidRPr="009355EB" w:rsidRDefault="00972270" w:rsidP="00225E7B">
            <w:pPr>
              <w:rPr>
                <w:sz w:val="18"/>
                <w:szCs w:val="18"/>
                <w:lang w:val="en-US"/>
              </w:rPr>
            </w:pPr>
          </w:p>
        </w:tc>
        <w:tc>
          <w:tcPr>
            <w:tcW w:w="1388" w:type="dxa"/>
            <w:vMerge/>
          </w:tcPr>
          <w:p w14:paraId="6FEC20AB" w14:textId="77777777" w:rsidR="00972270" w:rsidRPr="009355EB" w:rsidRDefault="00972270" w:rsidP="00225E7B">
            <w:pPr>
              <w:rPr>
                <w:sz w:val="18"/>
                <w:szCs w:val="18"/>
                <w:lang w:val="en-US"/>
              </w:rPr>
            </w:pPr>
          </w:p>
        </w:tc>
        <w:tc>
          <w:tcPr>
            <w:tcW w:w="993" w:type="dxa"/>
            <w:vMerge/>
          </w:tcPr>
          <w:p w14:paraId="50AE3DC6" w14:textId="77777777" w:rsidR="00972270" w:rsidRPr="009355EB" w:rsidRDefault="00972270" w:rsidP="00225E7B">
            <w:pPr>
              <w:rPr>
                <w:sz w:val="18"/>
                <w:szCs w:val="18"/>
                <w:lang w:val="en-US"/>
              </w:rPr>
            </w:pPr>
          </w:p>
        </w:tc>
        <w:tc>
          <w:tcPr>
            <w:tcW w:w="737" w:type="dxa"/>
            <w:vMerge/>
          </w:tcPr>
          <w:p w14:paraId="4784C64C" w14:textId="77777777" w:rsidR="00972270" w:rsidRPr="009355EB" w:rsidRDefault="00972270" w:rsidP="00225E7B">
            <w:pPr>
              <w:rPr>
                <w:sz w:val="18"/>
                <w:szCs w:val="18"/>
                <w:lang w:val="en-US"/>
              </w:rPr>
            </w:pPr>
          </w:p>
        </w:tc>
        <w:tc>
          <w:tcPr>
            <w:tcW w:w="1105" w:type="dxa"/>
            <w:vMerge/>
          </w:tcPr>
          <w:p w14:paraId="4BB824A1" w14:textId="77777777" w:rsidR="00972270" w:rsidRPr="009355EB" w:rsidRDefault="00972270" w:rsidP="00225E7B">
            <w:pPr>
              <w:rPr>
                <w:sz w:val="18"/>
                <w:szCs w:val="18"/>
                <w:lang w:val="en-US"/>
              </w:rPr>
            </w:pPr>
          </w:p>
        </w:tc>
        <w:tc>
          <w:tcPr>
            <w:tcW w:w="1560" w:type="dxa"/>
            <w:vMerge/>
          </w:tcPr>
          <w:p w14:paraId="72621837" w14:textId="77777777" w:rsidR="00972270" w:rsidRPr="009355EB" w:rsidRDefault="00972270" w:rsidP="00225E7B">
            <w:pPr>
              <w:jc w:val="right"/>
              <w:rPr>
                <w:color w:val="000000" w:themeColor="text1"/>
                <w:sz w:val="18"/>
                <w:szCs w:val="18"/>
                <w:lang w:val="en-US"/>
              </w:rPr>
            </w:pPr>
          </w:p>
        </w:tc>
        <w:tc>
          <w:tcPr>
            <w:tcW w:w="1417" w:type="dxa"/>
          </w:tcPr>
          <w:p w14:paraId="3847ED1E" w14:textId="77777777" w:rsidR="00972270" w:rsidRPr="009355EB" w:rsidRDefault="00972270" w:rsidP="00225E7B">
            <w:pPr>
              <w:rPr>
                <w:sz w:val="18"/>
                <w:szCs w:val="18"/>
                <w:lang w:val="en-US"/>
              </w:rPr>
            </w:pPr>
            <w:r w:rsidRPr="009355EB">
              <w:rPr>
                <w:sz w:val="18"/>
                <w:szCs w:val="18"/>
                <w:lang w:val="en-US"/>
              </w:rPr>
              <w:t>Sample 3</w:t>
            </w:r>
          </w:p>
          <w:p w14:paraId="3A606A8C" w14:textId="77777777" w:rsidR="00972270" w:rsidRPr="009355EB" w:rsidRDefault="00972270" w:rsidP="00225E7B">
            <w:pPr>
              <w:jc w:val="right"/>
              <w:rPr>
                <w:sz w:val="18"/>
                <w:szCs w:val="18"/>
                <w:lang w:val="en-US"/>
              </w:rPr>
            </w:pPr>
            <w:r w:rsidRPr="009355EB">
              <w:rPr>
                <w:sz w:val="18"/>
                <w:szCs w:val="18"/>
                <w:lang w:val="en-US"/>
              </w:rPr>
              <w:t>Total 70.8 (12.2)</w:t>
            </w:r>
          </w:p>
        </w:tc>
        <w:tc>
          <w:tcPr>
            <w:tcW w:w="3573" w:type="dxa"/>
          </w:tcPr>
          <w:p w14:paraId="1FE43DC0" w14:textId="77777777" w:rsidR="00972270" w:rsidRPr="009355EB" w:rsidRDefault="00972270" w:rsidP="00225E7B">
            <w:pPr>
              <w:rPr>
                <w:sz w:val="18"/>
                <w:szCs w:val="18"/>
                <w:lang w:val="en-US"/>
              </w:rPr>
            </w:pPr>
            <w:r w:rsidRPr="009355EB">
              <w:rPr>
                <w:sz w:val="18"/>
                <w:szCs w:val="18"/>
                <w:lang w:val="en-US"/>
              </w:rPr>
              <w:t>idem</w:t>
            </w:r>
          </w:p>
        </w:tc>
        <w:tc>
          <w:tcPr>
            <w:tcW w:w="708" w:type="dxa"/>
          </w:tcPr>
          <w:p w14:paraId="1221ADC5" w14:textId="77777777" w:rsidR="00972270" w:rsidRPr="009355EB" w:rsidRDefault="00972270" w:rsidP="00225E7B">
            <w:pPr>
              <w:jc w:val="right"/>
              <w:rPr>
                <w:sz w:val="18"/>
                <w:szCs w:val="18"/>
                <w:lang w:val="en-US"/>
              </w:rPr>
            </w:pPr>
            <w:r w:rsidRPr="009355EB">
              <w:rPr>
                <w:sz w:val="18"/>
                <w:szCs w:val="18"/>
                <w:lang w:val="en-US"/>
              </w:rPr>
              <w:t>P 202</w:t>
            </w:r>
          </w:p>
        </w:tc>
        <w:tc>
          <w:tcPr>
            <w:tcW w:w="851" w:type="dxa"/>
          </w:tcPr>
          <w:p w14:paraId="311408D4" w14:textId="77777777" w:rsidR="00972270" w:rsidRPr="009355EB" w:rsidRDefault="00972270" w:rsidP="00225E7B">
            <w:pPr>
              <w:jc w:val="right"/>
              <w:rPr>
                <w:sz w:val="18"/>
                <w:szCs w:val="18"/>
                <w:lang w:val="en-US"/>
              </w:rPr>
            </w:pPr>
            <w:r w:rsidRPr="009355EB">
              <w:rPr>
                <w:sz w:val="18"/>
                <w:szCs w:val="18"/>
                <w:lang w:val="en-US"/>
              </w:rPr>
              <w:t>0 %</w:t>
            </w:r>
          </w:p>
        </w:tc>
        <w:tc>
          <w:tcPr>
            <w:tcW w:w="992" w:type="dxa"/>
          </w:tcPr>
          <w:p w14:paraId="68A37193"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6A303CF" w14:textId="77777777" w:rsidTr="00225E7B">
        <w:tc>
          <w:tcPr>
            <w:tcW w:w="1419" w:type="dxa"/>
          </w:tcPr>
          <w:p w14:paraId="4710A4E0" w14:textId="77777777" w:rsidR="00972270" w:rsidRPr="009355EB" w:rsidRDefault="00972270" w:rsidP="00225E7B">
            <w:pPr>
              <w:rPr>
                <w:sz w:val="18"/>
                <w:szCs w:val="18"/>
                <w:lang w:val="en-US"/>
              </w:rPr>
            </w:pPr>
            <w:bookmarkStart w:id="27" w:name="_Hlk7788938"/>
            <w:r w:rsidRPr="009355EB">
              <w:rPr>
                <w:sz w:val="18"/>
                <w:szCs w:val="18"/>
                <w:lang w:val="en-US"/>
              </w:rPr>
              <w:t>Corbella (2011)</w:t>
            </w:r>
            <w:bookmarkEnd w:id="27"/>
          </w:p>
        </w:tc>
        <w:tc>
          <w:tcPr>
            <w:tcW w:w="1388" w:type="dxa"/>
          </w:tcPr>
          <w:p w14:paraId="6491FC4A" w14:textId="77777777" w:rsidR="00972270" w:rsidRPr="009355EB" w:rsidRDefault="00972270" w:rsidP="00225E7B">
            <w:pPr>
              <w:rPr>
                <w:sz w:val="18"/>
                <w:szCs w:val="18"/>
                <w:lang w:val="en-US"/>
              </w:rPr>
            </w:pPr>
            <w:r w:rsidRPr="009355EB">
              <w:rPr>
                <w:sz w:val="18"/>
                <w:szCs w:val="18"/>
                <w:lang w:val="en-US"/>
              </w:rPr>
              <w:t>WAI-S-P</w:t>
            </w:r>
          </w:p>
          <w:p w14:paraId="4F8897B2" w14:textId="77777777" w:rsidR="00972270" w:rsidRPr="009355EB" w:rsidRDefault="00972270" w:rsidP="00225E7B">
            <w:pPr>
              <w:jc w:val="right"/>
              <w:rPr>
                <w:sz w:val="18"/>
                <w:szCs w:val="18"/>
                <w:lang w:val="en-US"/>
              </w:rPr>
            </w:pPr>
            <w:r w:rsidRPr="009355EB">
              <w:rPr>
                <w:sz w:val="18"/>
                <w:szCs w:val="18"/>
                <w:lang w:val="en-US"/>
              </w:rPr>
              <w:t>Bond, 4</w:t>
            </w:r>
          </w:p>
          <w:p w14:paraId="46306852" w14:textId="77777777" w:rsidR="00972270" w:rsidRPr="009355EB" w:rsidRDefault="00972270" w:rsidP="00225E7B">
            <w:pPr>
              <w:jc w:val="right"/>
              <w:rPr>
                <w:sz w:val="18"/>
                <w:szCs w:val="18"/>
                <w:lang w:val="en-US"/>
              </w:rPr>
            </w:pPr>
            <w:r w:rsidRPr="009355EB">
              <w:rPr>
                <w:sz w:val="18"/>
                <w:szCs w:val="18"/>
                <w:lang w:val="en-US"/>
              </w:rPr>
              <w:t>Goal, 4</w:t>
            </w:r>
          </w:p>
          <w:p w14:paraId="4A1EF7C4" w14:textId="77777777" w:rsidR="00972270" w:rsidRPr="009355EB" w:rsidRDefault="00972270" w:rsidP="00225E7B">
            <w:pPr>
              <w:jc w:val="right"/>
              <w:rPr>
                <w:sz w:val="18"/>
                <w:szCs w:val="18"/>
                <w:lang w:val="en-US"/>
              </w:rPr>
            </w:pPr>
            <w:r w:rsidRPr="009355EB">
              <w:rPr>
                <w:sz w:val="18"/>
                <w:szCs w:val="18"/>
                <w:lang w:val="en-US"/>
              </w:rPr>
              <w:lastRenderedPageBreak/>
              <w:t>Task, 4</w:t>
            </w:r>
          </w:p>
        </w:tc>
        <w:tc>
          <w:tcPr>
            <w:tcW w:w="993" w:type="dxa"/>
          </w:tcPr>
          <w:p w14:paraId="2113FC36" w14:textId="77777777" w:rsidR="00972270" w:rsidRPr="009355EB" w:rsidRDefault="00972270" w:rsidP="00225E7B">
            <w:pPr>
              <w:rPr>
                <w:sz w:val="18"/>
                <w:szCs w:val="18"/>
                <w:lang w:val="en-US"/>
              </w:rPr>
            </w:pPr>
            <w:r w:rsidRPr="009355EB">
              <w:rPr>
                <w:sz w:val="18"/>
                <w:szCs w:val="18"/>
                <w:lang w:val="en-US"/>
              </w:rPr>
              <w:lastRenderedPageBreak/>
              <w:t>Spain/ Spanish</w:t>
            </w:r>
          </w:p>
        </w:tc>
        <w:tc>
          <w:tcPr>
            <w:tcW w:w="737" w:type="dxa"/>
          </w:tcPr>
          <w:p w14:paraId="16BF6D93" w14:textId="77777777" w:rsidR="00972270" w:rsidRPr="009355EB" w:rsidRDefault="00972270" w:rsidP="00225E7B">
            <w:pPr>
              <w:rPr>
                <w:sz w:val="18"/>
                <w:szCs w:val="18"/>
                <w:lang w:val="en-US"/>
              </w:rPr>
            </w:pPr>
            <w:r w:rsidRPr="009355EB">
              <w:rPr>
                <w:sz w:val="18"/>
                <w:szCs w:val="18"/>
                <w:lang w:val="en-US"/>
              </w:rPr>
              <w:t>Transl/</w:t>
            </w:r>
          </w:p>
          <w:p w14:paraId="48DB5E98" w14:textId="77777777" w:rsidR="00972270" w:rsidRPr="009355EB" w:rsidRDefault="00972270" w:rsidP="00225E7B">
            <w:pPr>
              <w:rPr>
                <w:sz w:val="18"/>
                <w:szCs w:val="18"/>
                <w:lang w:val="en-US"/>
              </w:rPr>
            </w:pPr>
            <w:r w:rsidRPr="009355EB">
              <w:rPr>
                <w:sz w:val="18"/>
                <w:szCs w:val="18"/>
                <w:lang w:val="en-US"/>
              </w:rPr>
              <w:t>Cross</w:t>
            </w:r>
          </w:p>
          <w:p w14:paraId="22C8BDEB" w14:textId="77777777" w:rsidR="00972270" w:rsidRPr="009355EB" w:rsidRDefault="00972270" w:rsidP="00225E7B">
            <w:pPr>
              <w:rPr>
                <w:sz w:val="18"/>
                <w:szCs w:val="18"/>
                <w:lang w:val="en-US"/>
              </w:rPr>
            </w:pPr>
          </w:p>
        </w:tc>
        <w:tc>
          <w:tcPr>
            <w:tcW w:w="1105" w:type="dxa"/>
          </w:tcPr>
          <w:p w14:paraId="0A2AABE7" w14:textId="77777777" w:rsidR="00972270" w:rsidRPr="009355EB" w:rsidRDefault="00972270" w:rsidP="00225E7B">
            <w:pPr>
              <w:rPr>
                <w:sz w:val="18"/>
                <w:szCs w:val="18"/>
                <w:lang w:val="en-US"/>
              </w:rPr>
            </w:pPr>
            <w:r w:rsidRPr="009355EB">
              <w:rPr>
                <w:sz w:val="18"/>
                <w:szCs w:val="18"/>
                <w:lang w:val="en-US"/>
              </w:rPr>
              <w:t>Cont V</w:t>
            </w:r>
          </w:p>
          <w:p w14:paraId="221173FE" w14:textId="77777777" w:rsidR="00972270" w:rsidRPr="009355EB" w:rsidRDefault="00972270" w:rsidP="00225E7B">
            <w:pPr>
              <w:rPr>
                <w:sz w:val="18"/>
                <w:szCs w:val="18"/>
                <w:lang w:val="en-US"/>
              </w:rPr>
            </w:pPr>
            <w:r w:rsidRPr="009355EB">
              <w:rPr>
                <w:sz w:val="18"/>
                <w:szCs w:val="18"/>
                <w:lang w:val="en-US"/>
              </w:rPr>
              <w:t>Struct V</w:t>
            </w:r>
          </w:p>
          <w:p w14:paraId="129B9E29" w14:textId="77777777" w:rsidR="00972270" w:rsidRPr="009355EB" w:rsidRDefault="00972270" w:rsidP="00225E7B">
            <w:pPr>
              <w:rPr>
                <w:sz w:val="18"/>
                <w:szCs w:val="18"/>
                <w:lang w:val="en-US"/>
              </w:rPr>
            </w:pPr>
            <w:r w:rsidRPr="009355EB">
              <w:rPr>
                <w:sz w:val="18"/>
                <w:szCs w:val="18"/>
                <w:lang w:val="en-US"/>
              </w:rPr>
              <w:t>Int C</w:t>
            </w:r>
          </w:p>
        </w:tc>
        <w:tc>
          <w:tcPr>
            <w:tcW w:w="1560" w:type="dxa"/>
          </w:tcPr>
          <w:p w14:paraId="770F37E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1DE15F4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4-84</w:t>
            </w:r>
          </w:p>
        </w:tc>
        <w:tc>
          <w:tcPr>
            <w:tcW w:w="1417" w:type="dxa"/>
          </w:tcPr>
          <w:p w14:paraId="6A1215DD"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52DDBA04" w14:textId="77777777" w:rsidR="00972270" w:rsidRPr="009355EB" w:rsidRDefault="00972270" w:rsidP="00225E7B">
            <w:pPr>
              <w:rPr>
                <w:sz w:val="18"/>
                <w:szCs w:val="18"/>
                <w:lang w:val="en-US"/>
              </w:rPr>
            </w:pPr>
            <w:r w:rsidRPr="009355EB">
              <w:rPr>
                <w:sz w:val="18"/>
                <w:szCs w:val="18"/>
                <w:lang w:val="en-US"/>
              </w:rPr>
              <w:t>Psychotherapy; outpatients with anxiety, depression, interpersonal/ relational difficulties; psychotherapy treatment</w:t>
            </w:r>
          </w:p>
        </w:tc>
        <w:tc>
          <w:tcPr>
            <w:tcW w:w="708" w:type="dxa"/>
          </w:tcPr>
          <w:p w14:paraId="1F361986" w14:textId="77777777" w:rsidR="00972270" w:rsidRPr="009355EB" w:rsidRDefault="00972270" w:rsidP="00225E7B">
            <w:pPr>
              <w:jc w:val="right"/>
              <w:rPr>
                <w:sz w:val="18"/>
                <w:szCs w:val="18"/>
                <w:lang w:val="en-US"/>
              </w:rPr>
            </w:pPr>
            <w:r w:rsidRPr="009355EB">
              <w:rPr>
                <w:sz w:val="18"/>
                <w:szCs w:val="18"/>
                <w:lang w:val="en-US"/>
              </w:rPr>
              <w:t>P 229</w:t>
            </w:r>
          </w:p>
          <w:p w14:paraId="797DFCFF" w14:textId="77777777" w:rsidR="00972270" w:rsidRPr="009355EB" w:rsidRDefault="00972270" w:rsidP="00225E7B">
            <w:pPr>
              <w:jc w:val="right"/>
              <w:rPr>
                <w:sz w:val="18"/>
                <w:szCs w:val="18"/>
                <w:lang w:val="en-US"/>
              </w:rPr>
            </w:pPr>
          </w:p>
          <w:p w14:paraId="715FC23D" w14:textId="77777777" w:rsidR="00972270" w:rsidRPr="009355EB" w:rsidRDefault="00972270" w:rsidP="00225E7B">
            <w:pPr>
              <w:jc w:val="right"/>
              <w:rPr>
                <w:sz w:val="18"/>
                <w:szCs w:val="18"/>
                <w:lang w:val="en-US"/>
              </w:rPr>
            </w:pPr>
          </w:p>
          <w:p w14:paraId="01AB84E4" w14:textId="77777777" w:rsidR="00972270" w:rsidRPr="009355EB" w:rsidRDefault="00972270" w:rsidP="00225E7B">
            <w:pPr>
              <w:jc w:val="right"/>
              <w:rPr>
                <w:sz w:val="18"/>
                <w:szCs w:val="18"/>
                <w:lang w:val="en-US"/>
              </w:rPr>
            </w:pPr>
            <w:r w:rsidRPr="009355EB">
              <w:rPr>
                <w:sz w:val="18"/>
                <w:szCs w:val="18"/>
                <w:lang w:val="en-US"/>
              </w:rPr>
              <w:lastRenderedPageBreak/>
              <w:t>T 9</w:t>
            </w:r>
          </w:p>
        </w:tc>
        <w:tc>
          <w:tcPr>
            <w:tcW w:w="851" w:type="dxa"/>
          </w:tcPr>
          <w:p w14:paraId="2C15D381" w14:textId="77777777" w:rsidR="00972270" w:rsidRPr="009355EB" w:rsidRDefault="00972270" w:rsidP="00225E7B">
            <w:pPr>
              <w:jc w:val="right"/>
              <w:rPr>
                <w:sz w:val="18"/>
                <w:szCs w:val="18"/>
                <w:lang w:val="en-US"/>
              </w:rPr>
            </w:pPr>
            <w:r w:rsidRPr="009355EB">
              <w:rPr>
                <w:sz w:val="18"/>
                <w:szCs w:val="18"/>
                <w:lang w:val="en-US"/>
              </w:rPr>
              <w:lastRenderedPageBreak/>
              <w:t>61 %</w:t>
            </w:r>
          </w:p>
          <w:p w14:paraId="5C5FC9F1" w14:textId="77777777" w:rsidR="00972270" w:rsidRPr="009355EB" w:rsidRDefault="00972270" w:rsidP="00225E7B">
            <w:pPr>
              <w:jc w:val="right"/>
              <w:rPr>
                <w:sz w:val="18"/>
                <w:szCs w:val="18"/>
                <w:lang w:val="en-US"/>
              </w:rPr>
            </w:pPr>
          </w:p>
          <w:p w14:paraId="61D2F75E" w14:textId="77777777" w:rsidR="00972270" w:rsidRPr="009355EB" w:rsidRDefault="00972270" w:rsidP="00225E7B">
            <w:pPr>
              <w:jc w:val="right"/>
              <w:rPr>
                <w:sz w:val="18"/>
                <w:szCs w:val="18"/>
                <w:lang w:val="en-US"/>
              </w:rPr>
            </w:pPr>
          </w:p>
          <w:p w14:paraId="7568C2A9" w14:textId="77777777" w:rsidR="00972270" w:rsidRPr="009355EB" w:rsidRDefault="00972270" w:rsidP="00225E7B">
            <w:pPr>
              <w:jc w:val="right"/>
              <w:rPr>
                <w:sz w:val="18"/>
                <w:szCs w:val="18"/>
                <w:lang w:val="en-US"/>
              </w:rPr>
            </w:pPr>
            <w:r w:rsidRPr="009355EB">
              <w:rPr>
                <w:sz w:val="18"/>
                <w:szCs w:val="18"/>
                <w:lang w:val="en-US"/>
              </w:rPr>
              <w:lastRenderedPageBreak/>
              <w:t xml:space="preserve"> -- </w:t>
            </w:r>
          </w:p>
        </w:tc>
        <w:tc>
          <w:tcPr>
            <w:tcW w:w="992" w:type="dxa"/>
          </w:tcPr>
          <w:p w14:paraId="4F00D4B7" w14:textId="77777777" w:rsidR="00972270" w:rsidRPr="009355EB" w:rsidRDefault="00972270" w:rsidP="00225E7B">
            <w:pPr>
              <w:jc w:val="right"/>
              <w:rPr>
                <w:sz w:val="18"/>
                <w:szCs w:val="18"/>
                <w:lang w:val="en-US"/>
              </w:rPr>
            </w:pPr>
            <w:r w:rsidRPr="009355EB">
              <w:rPr>
                <w:sz w:val="18"/>
                <w:szCs w:val="18"/>
                <w:lang w:val="en-US"/>
              </w:rPr>
              <w:lastRenderedPageBreak/>
              <w:t xml:space="preserve"> 29.2 (8.8) </w:t>
            </w:r>
          </w:p>
          <w:p w14:paraId="6DED4C1E" w14:textId="77777777" w:rsidR="00972270" w:rsidRPr="009355EB" w:rsidRDefault="00972270" w:rsidP="00225E7B">
            <w:pPr>
              <w:jc w:val="right"/>
              <w:rPr>
                <w:sz w:val="18"/>
                <w:szCs w:val="18"/>
                <w:lang w:val="en-US"/>
              </w:rPr>
            </w:pPr>
          </w:p>
          <w:p w14:paraId="438DFA5B" w14:textId="77777777" w:rsidR="00972270" w:rsidRPr="009355EB" w:rsidRDefault="00972270" w:rsidP="00225E7B">
            <w:pPr>
              <w:jc w:val="right"/>
              <w:rPr>
                <w:sz w:val="18"/>
                <w:szCs w:val="18"/>
                <w:lang w:val="en-US"/>
              </w:rPr>
            </w:pPr>
          </w:p>
          <w:p w14:paraId="38CA5EC8" w14:textId="77777777" w:rsidR="00972270" w:rsidRPr="009355EB" w:rsidRDefault="00972270" w:rsidP="00225E7B">
            <w:pPr>
              <w:jc w:val="right"/>
              <w:rPr>
                <w:sz w:val="18"/>
                <w:szCs w:val="18"/>
                <w:lang w:val="en-US"/>
              </w:rPr>
            </w:pPr>
            <w:r w:rsidRPr="009355EB">
              <w:rPr>
                <w:sz w:val="18"/>
                <w:szCs w:val="18"/>
                <w:lang w:val="en-US"/>
              </w:rPr>
              <w:lastRenderedPageBreak/>
              <w:t>-- (--)</w:t>
            </w:r>
          </w:p>
        </w:tc>
      </w:tr>
      <w:tr w:rsidR="00972270" w:rsidRPr="009355EB" w14:paraId="161A4992" w14:textId="77777777" w:rsidTr="00225E7B">
        <w:trPr>
          <w:trHeight w:val="202"/>
        </w:trPr>
        <w:tc>
          <w:tcPr>
            <w:tcW w:w="1419" w:type="dxa"/>
            <w:vMerge w:val="restart"/>
          </w:tcPr>
          <w:p w14:paraId="76D5FE47" w14:textId="77777777" w:rsidR="00972270" w:rsidRPr="009355EB" w:rsidRDefault="00972270" w:rsidP="00225E7B">
            <w:pPr>
              <w:rPr>
                <w:sz w:val="18"/>
                <w:szCs w:val="18"/>
                <w:lang w:val="en-US"/>
              </w:rPr>
            </w:pPr>
            <w:r w:rsidRPr="009355EB">
              <w:rPr>
                <w:sz w:val="18"/>
                <w:szCs w:val="18"/>
                <w:lang w:val="en-US"/>
              </w:rPr>
              <w:lastRenderedPageBreak/>
              <w:t>Ross (2011)</w:t>
            </w:r>
          </w:p>
        </w:tc>
        <w:tc>
          <w:tcPr>
            <w:tcW w:w="1388" w:type="dxa"/>
          </w:tcPr>
          <w:p w14:paraId="0A88E115" w14:textId="77777777" w:rsidR="00972270" w:rsidRPr="009355EB" w:rsidRDefault="00972270" w:rsidP="00225E7B">
            <w:pPr>
              <w:rPr>
                <w:sz w:val="18"/>
                <w:szCs w:val="18"/>
                <w:lang w:val="en-US"/>
              </w:rPr>
            </w:pPr>
            <w:r w:rsidRPr="009355EB">
              <w:rPr>
                <w:sz w:val="18"/>
                <w:szCs w:val="18"/>
                <w:lang w:val="en-US"/>
              </w:rPr>
              <w:t>WAI-S-P</w:t>
            </w:r>
          </w:p>
          <w:p w14:paraId="402F9CB3" w14:textId="77777777" w:rsidR="00972270" w:rsidRPr="009355EB" w:rsidRDefault="00972270" w:rsidP="00225E7B">
            <w:pPr>
              <w:jc w:val="right"/>
              <w:rPr>
                <w:sz w:val="18"/>
                <w:szCs w:val="18"/>
                <w:lang w:val="en-US"/>
              </w:rPr>
            </w:pPr>
            <w:r w:rsidRPr="009355EB">
              <w:rPr>
                <w:sz w:val="18"/>
                <w:szCs w:val="18"/>
                <w:lang w:val="en-US"/>
              </w:rPr>
              <w:t>Bond, 12</w:t>
            </w:r>
          </w:p>
          <w:p w14:paraId="7D9B5019" w14:textId="77777777" w:rsidR="00972270" w:rsidRPr="009355EB" w:rsidRDefault="00972270" w:rsidP="00225E7B">
            <w:pPr>
              <w:jc w:val="right"/>
              <w:rPr>
                <w:sz w:val="18"/>
                <w:szCs w:val="18"/>
                <w:lang w:val="en-US"/>
              </w:rPr>
            </w:pPr>
            <w:r w:rsidRPr="009355EB">
              <w:rPr>
                <w:sz w:val="18"/>
                <w:szCs w:val="18"/>
                <w:lang w:val="en-US"/>
              </w:rPr>
              <w:t>Goal, 12</w:t>
            </w:r>
          </w:p>
          <w:p w14:paraId="4A5CBD73"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62DCD40B" w14:textId="77777777" w:rsidR="00972270" w:rsidRPr="009355EB" w:rsidRDefault="00972270" w:rsidP="00225E7B">
            <w:pPr>
              <w:rPr>
                <w:sz w:val="18"/>
                <w:szCs w:val="18"/>
                <w:lang w:val="en-US"/>
              </w:rPr>
            </w:pPr>
            <w:r w:rsidRPr="009355EB">
              <w:rPr>
                <w:sz w:val="18"/>
                <w:szCs w:val="18"/>
                <w:lang w:val="en-US"/>
              </w:rPr>
              <w:t>New Zealand/</w:t>
            </w:r>
          </w:p>
          <w:p w14:paraId="4CBFA015"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6E6D29A8"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6CE3FEAD" w14:textId="77777777" w:rsidR="00972270" w:rsidRPr="009355EB" w:rsidRDefault="00972270" w:rsidP="00225E7B">
            <w:pPr>
              <w:rPr>
                <w:sz w:val="18"/>
                <w:szCs w:val="18"/>
                <w:lang w:val="en-US"/>
              </w:rPr>
            </w:pPr>
            <w:r w:rsidRPr="009355EB">
              <w:rPr>
                <w:sz w:val="18"/>
                <w:szCs w:val="18"/>
                <w:lang w:val="en-US"/>
              </w:rPr>
              <w:t>Struct V</w:t>
            </w:r>
          </w:p>
        </w:tc>
        <w:tc>
          <w:tcPr>
            <w:tcW w:w="1560" w:type="dxa"/>
            <w:vMerge w:val="restart"/>
          </w:tcPr>
          <w:p w14:paraId="01AE1B6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F5CF45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vMerge w:val="restart"/>
          </w:tcPr>
          <w:p w14:paraId="7C166580"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0240E3AD" w14:textId="77777777" w:rsidR="00972270" w:rsidRPr="009355EB" w:rsidRDefault="00972270" w:rsidP="00225E7B">
            <w:pPr>
              <w:rPr>
                <w:sz w:val="18"/>
                <w:szCs w:val="18"/>
                <w:lang w:val="en-US"/>
              </w:rPr>
            </w:pPr>
            <w:r w:rsidRPr="009355EB">
              <w:rPr>
                <w:sz w:val="18"/>
                <w:szCs w:val="18"/>
                <w:lang w:val="en-US"/>
              </w:rPr>
              <w:t>Offender therapy; prisoners nearing end of a prison sentence for a violent offense; participating in offender treatment</w:t>
            </w:r>
          </w:p>
        </w:tc>
        <w:tc>
          <w:tcPr>
            <w:tcW w:w="708" w:type="dxa"/>
            <w:vMerge w:val="restart"/>
          </w:tcPr>
          <w:p w14:paraId="0E6B2736" w14:textId="77777777" w:rsidR="00972270" w:rsidRPr="009355EB" w:rsidRDefault="00972270" w:rsidP="00225E7B">
            <w:pPr>
              <w:jc w:val="right"/>
              <w:rPr>
                <w:sz w:val="18"/>
                <w:szCs w:val="18"/>
                <w:lang w:val="en-US"/>
              </w:rPr>
            </w:pPr>
            <w:r w:rsidRPr="009355EB">
              <w:rPr>
                <w:sz w:val="18"/>
                <w:szCs w:val="18"/>
                <w:lang w:val="en-US"/>
              </w:rPr>
              <w:t>P 70</w:t>
            </w:r>
          </w:p>
          <w:p w14:paraId="3FCC0169" w14:textId="77777777" w:rsidR="00972270" w:rsidRPr="009355EB" w:rsidRDefault="00972270" w:rsidP="00225E7B">
            <w:pPr>
              <w:jc w:val="right"/>
              <w:rPr>
                <w:sz w:val="18"/>
                <w:szCs w:val="18"/>
                <w:lang w:val="en-US"/>
              </w:rPr>
            </w:pPr>
          </w:p>
          <w:p w14:paraId="105EEBDE" w14:textId="77777777" w:rsidR="00972270" w:rsidRPr="009355EB" w:rsidRDefault="00972270" w:rsidP="00225E7B">
            <w:pPr>
              <w:jc w:val="right"/>
              <w:rPr>
                <w:sz w:val="18"/>
                <w:szCs w:val="18"/>
                <w:lang w:val="en-US"/>
              </w:rPr>
            </w:pPr>
          </w:p>
          <w:p w14:paraId="248B6B82" w14:textId="77777777" w:rsidR="00972270" w:rsidRPr="009355EB" w:rsidRDefault="00972270" w:rsidP="00225E7B">
            <w:pPr>
              <w:jc w:val="right"/>
              <w:rPr>
                <w:sz w:val="18"/>
                <w:szCs w:val="18"/>
                <w:lang w:val="en-US"/>
              </w:rPr>
            </w:pPr>
          </w:p>
          <w:p w14:paraId="13A81520" w14:textId="77777777" w:rsidR="00972270" w:rsidRPr="009355EB" w:rsidRDefault="00972270" w:rsidP="00225E7B">
            <w:pPr>
              <w:jc w:val="right"/>
              <w:rPr>
                <w:sz w:val="18"/>
                <w:szCs w:val="18"/>
                <w:lang w:val="en-US"/>
              </w:rPr>
            </w:pPr>
            <w:r w:rsidRPr="009355EB">
              <w:rPr>
                <w:sz w:val="18"/>
                <w:szCs w:val="18"/>
                <w:lang w:val="en-US"/>
              </w:rPr>
              <w:t>T 11</w:t>
            </w:r>
          </w:p>
          <w:p w14:paraId="323F1743" w14:textId="77777777" w:rsidR="00972270" w:rsidRPr="009355EB" w:rsidRDefault="00972270" w:rsidP="00225E7B">
            <w:pPr>
              <w:jc w:val="right"/>
              <w:rPr>
                <w:sz w:val="18"/>
                <w:szCs w:val="18"/>
                <w:lang w:val="en-US"/>
              </w:rPr>
            </w:pPr>
          </w:p>
          <w:p w14:paraId="396C2661" w14:textId="77777777" w:rsidR="00972270" w:rsidRPr="009355EB" w:rsidRDefault="00972270" w:rsidP="00225E7B">
            <w:pPr>
              <w:jc w:val="right"/>
              <w:rPr>
                <w:sz w:val="18"/>
                <w:szCs w:val="18"/>
                <w:lang w:val="en-US"/>
              </w:rPr>
            </w:pPr>
          </w:p>
          <w:p w14:paraId="05092432" w14:textId="77777777" w:rsidR="00972270" w:rsidRPr="009355EB" w:rsidRDefault="00972270" w:rsidP="00225E7B">
            <w:pPr>
              <w:jc w:val="right"/>
              <w:rPr>
                <w:sz w:val="18"/>
                <w:szCs w:val="18"/>
                <w:lang w:val="en-US"/>
              </w:rPr>
            </w:pPr>
          </w:p>
          <w:p w14:paraId="4ABE342E" w14:textId="77777777" w:rsidR="00972270" w:rsidRPr="009355EB" w:rsidRDefault="00972270" w:rsidP="00225E7B">
            <w:pPr>
              <w:jc w:val="right"/>
              <w:rPr>
                <w:sz w:val="18"/>
                <w:szCs w:val="18"/>
                <w:lang w:val="en-US"/>
              </w:rPr>
            </w:pPr>
            <w:r w:rsidRPr="009355EB">
              <w:rPr>
                <w:sz w:val="18"/>
                <w:szCs w:val="18"/>
                <w:lang w:val="en-US"/>
              </w:rPr>
              <w:t>O 2</w:t>
            </w:r>
          </w:p>
        </w:tc>
        <w:tc>
          <w:tcPr>
            <w:tcW w:w="851" w:type="dxa"/>
            <w:vMerge w:val="restart"/>
          </w:tcPr>
          <w:p w14:paraId="7DE4B461" w14:textId="77777777" w:rsidR="00972270" w:rsidRPr="009355EB" w:rsidRDefault="00972270" w:rsidP="00225E7B">
            <w:pPr>
              <w:jc w:val="right"/>
              <w:rPr>
                <w:sz w:val="18"/>
                <w:szCs w:val="18"/>
                <w:lang w:val="en-US"/>
              </w:rPr>
            </w:pPr>
            <w:r w:rsidRPr="009355EB">
              <w:rPr>
                <w:sz w:val="18"/>
                <w:szCs w:val="18"/>
                <w:lang w:val="en-US"/>
              </w:rPr>
              <w:t xml:space="preserve"> 0%</w:t>
            </w:r>
          </w:p>
          <w:p w14:paraId="49E8EE1D" w14:textId="77777777" w:rsidR="00972270" w:rsidRPr="009355EB" w:rsidRDefault="00972270" w:rsidP="00225E7B">
            <w:pPr>
              <w:jc w:val="right"/>
              <w:rPr>
                <w:sz w:val="18"/>
                <w:szCs w:val="18"/>
                <w:lang w:val="en-US"/>
              </w:rPr>
            </w:pPr>
          </w:p>
          <w:p w14:paraId="0803B890" w14:textId="77777777" w:rsidR="00972270" w:rsidRPr="009355EB" w:rsidRDefault="00972270" w:rsidP="00225E7B">
            <w:pPr>
              <w:jc w:val="right"/>
              <w:rPr>
                <w:sz w:val="18"/>
                <w:szCs w:val="18"/>
                <w:lang w:val="en-US"/>
              </w:rPr>
            </w:pPr>
          </w:p>
          <w:p w14:paraId="11CC209E" w14:textId="77777777" w:rsidR="00972270" w:rsidRPr="009355EB" w:rsidRDefault="00972270" w:rsidP="00225E7B">
            <w:pPr>
              <w:jc w:val="right"/>
              <w:rPr>
                <w:sz w:val="18"/>
                <w:szCs w:val="18"/>
                <w:lang w:val="en-US"/>
              </w:rPr>
            </w:pPr>
          </w:p>
          <w:p w14:paraId="5F0BF8A1" w14:textId="77777777" w:rsidR="00972270" w:rsidRPr="009355EB" w:rsidRDefault="00972270" w:rsidP="00225E7B">
            <w:pPr>
              <w:jc w:val="right"/>
              <w:rPr>
                <w:sz w:val="18"/>
                <w:szCs w:val="18"/>
                <w:lang w:val="en-US"/>
              </w:rPr>
            </w:pPr>
            <w:r w:rsidRPr="009355EB">
              <w:rPr>
                <w:sz w:val="18"/>
                <w:szCs w:val="18"/>
                <w:lang w:val="en-US"/>
              </w:rPr>
              <w:t xml:space="preserve"> 27%</w:t>
            </w:r>
          </w:p>
          <w:p w14:paraId="694E3145" w14:textId="77777777" w:rsidR="00972270" w:rsidRPr="009355EB" w:rsidRDefault="00972270" w:rsidP="00225E7B">
            <w:pPr>
              <w:jc w:val="center"/>
              <w:rPr>
                <w:sz w:val="18"/>
                <w:szCs w:val="18"/>
                <w:lang w:val="en-US"/>
              </w:rPr>
            </w:pPr>
          </w:p>
          <w:p w14:paraId="77C51CC6" w14:textId="77777777" w:rsidR="00972270" w:rsidRPr="009355EB" w:rsidRDefault="00972270" w:rsidP="00225E7B">
            <w:pPr>
              <w:jc w:val="center"/>
              <w:rPr>
                <w:sz w:val="18"/>
                <w:szCs w:val="18"/>
                <w:lang w:val="en-US"/>
              </w:rPr>
            </w:pPr>
          </w:p>
          <w:p w14:paraId="5FEDC9AB" w14:textId="77777777" w:rsidR="00972270" w:rsidRPr="009355EB" w:rsidRDefault="00972270" w:rsidP="00225E7B">
            <w:pPr>
              <w:jc w:val="center"/>
              <w:rPr>
                <w:sz w:val="18"/>
                <w:szCs w:val="18"/>
                <w:lang w:val="en-US"/>
              </w:rPr>
            </w:pPr>
          </w:p>
          <w:p w14:paraId="405E9B22" w14:textId="77777777" w:rsidR="00972270" w:rsidRPr="009355EB" w:rsidRDefault="00972270" w:rsidP="00225E7B">
            <w:pPr>
              <w:jc w:val="right"/>
              <w:rPr>
                <w:sz w:val="18"/>
                <w:szCs w:val="18"/>
                <w:lang w:val="en-US"/>
              </w:rPr>
            </w:pPr>
            <w:r w:rsidRPr="009355EB">
              <w:rPr>
                <w:sz w:val="18"/>
                <w:szCs w:val="18"/>
                <w:lang w:val="en-US"/>
              </w:rPr>
              <w:t>--(--)</w:t>
            </w:r>
          </w:p>
        </w:tc>
        <w:tc>
          <w:tcPr>
            <w:tcW w:w="992" w:type="dxa"/>
            <w:vMerge w:val="restart"/>
          </w:tcPr>
          <w:p w14:paraId="0872446B" w14:textId="77777777" w:rsidR="00972270" w:rsidRPr="009355EB" w:rsidRDefault="00972270" w:rsidP="00225E7B">
            <w:pPr>
              <w:jc w:val="right"/>
              <w:rPr>
                <w:sz w:val="18"/>
                <w:szCs w:val="18"/>
                <w:lang w:val="en-US"/>
              </w:rPr>
            </w:pPr>
            <w:r w:rsidRPr="009355EB">
              <w:rPr>
                <w:sz w:val="18"/>
                <w:szCs w:val="18"/>
                <w:lang w:val="en-US"/>
              </w:rPr>
              <w:t>31 (--)</w:t>
            </w:r>
          </w:p>
          <w:p w14:paraId="22B760EA" w14:textId="77777777" w:rsidR="00972270" w:rsidRPr="009355EB" w:rsidRDefault="00972270" w:rsidP="00225E7B">
            <w:pPr>
              <w:jc w:val="center"/>
              <w:rPr>
                <w:sz w:val="18"/>
                <w:szCs w:val="18"/>
                <w:lang w:val="en-US"/>
              </w:rPr>
            </w:pPr>
          </w:p>
          <w:p w14:paraId="700DB2A4" w14:textId="77777777" w:rsidR="00972270" w:rsidRPr="009355EB" w:rsidRDefault="00972270" w:rsidP="00225E7B">
            <w:pPr>
              <w:jc w:val="right"/>
              <w:rPr>
                <w:sz w:val="18"/>
                <w:szCs w:val="18"/>
                <w:lang w:val="en-US"/>
              </w:rPr>
            </w:pPr>
          </w:p>
          <w:p w14:paraId="588B4246" w14:textId="77777777" w:rsidR="00972270" w:rsidRPr="009355EB" w:rsidRDefault="00972270" w:rsidP="00225E7B">
            <w:pPr>
              <w:jc w:val="right"/>
              <w:rPr>
                <w:sz w:val="18"/>
                <w:szCs w:val="18"/>
                <w:lang w:val="en-US"/>
              </w:rPr>
            </w:pPr>
            <w:r w:rsidRPr="009355EB">
              <w:rPr>
                <w:sz w:val="18"/>
                <w:szCs w:val="18"/>
                <w:lang w:val="en-US"/>
              </w:rPr>
              <w:t xml:space="preserve"> </w:t>
            </w:r>
          </w:p>
          <w:p w14:paraId="717A6BA4" w14:textId="77777777" w:rsidR="00972270" w:rsidRPr="009355EB" w:rsidRDefault="00972270" w:rsidP="00225E7B">
            <w:pPr>
              <w:jc w:val="right"/>
              <w:rPr>
                <w:sz w:val="18"/>
                <w:szCs w:val="18"/>
                <w:lang w:val="en-US"/>
              </w:rPr>
            </w:pPr>
            <w:r w:rsidRPr="009355EB">
              <w:rPr>
                <w:sz w:val="18"/>
                <w:szCs w:val="18"/>
                <w:lang w:val="en-US"/>
              </w:rPr>
              <w:t>35 (--)</w:t>
            </w:r>
          </w:p>
          <w:p w14:paraId="00806838" w14:textId="77777777" w:rsidR="00972270" w:rsidRPr="009355EB" w:rsidRDefault="00972270" w:rsidP="00225E7B">
            <w:pPr>
              <w:jc w:val="right"/>
              <w:rPr>
                <w:sz w:val="18"/>
                <w:szCs w:val="18"/>
                <w:lang w:val="en-US"/>
              </w:rPr>
            </w:pPr>
          </w:p>
          <w:p w14:paraId="592AE6B6" w14:textId="77777777" w:rsidR="00972270" w:rsidRPr="009355EB" w:rsidRDefault="00972270" w:rsidP="00225E7B">
            <w:pPr>
              <w:jc w:val="right"/>
              <w:rPr>
                <w:sz w:val="18"/>
                <w:szCs w:val="18"/>
                <w:lang w:val="en-US"/>
              </w:rPr>
            </w:pPr>
          </w:p>
          <w:p w14:paraId="5DE1C110" w14:textId="77777777" w:rsidR="00972270" w:rsidRPr="009355EB" w:rsidRDefault="00972270" w:rsidP="00225E7B">
            <w:pPr>
              <w:jc w:val="right"/>
              <w:rPr>
                <w:sz w:val="18"/>
                <w:szCs w:val="18"/>
                <w:lang w:val="en-US"/>
              </w:rPr>
            </w:pPr>
          </w:p>
          <w:p w14:paraId="38B86C2A"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2AF1C6E6" w14:textId="77777777" w:rsidTr="00225E7B">
        <w:trPr>
          <w:trHeight w:val="200"/>
        </w:trPr>
        <w:tc>
          <w:tcPr>
            <w:tcW w:w="1419" w:type="dxa"/>
            <w:vMerge/>
          </w:tcPr>
          <w:p w14:paraId="0985365E" w14:textId="77777777" w:rsidR="00972270" w:rsidRPr="009355EB" w:rsidRDefault="00972270" w:rsidP="00225E7B">
            <w:pPr>
              <w:rPr>
                <w:sz w:val="18"/>
                <w:szCs w:val="18"/>
                <w:lang w:val="en-US"/>
              </w:rPr>
            </w:pPr>
          </w:p>
        </w:tc>
        <w:tc>
          <w:tcPr>
            <w:tcW w:w="1388" w:type="dxa"/>
          </w:tcPr>
          <w:p w14:paraId="56835CD5" w14:textId="77777777" w:rsidR="00972270" w:rsidRPr="009355EB" w:rsidRDefault="00972270" w:rsidP="00225E7B">
            <w:pPr>
              <w:rPr>
                <w:sz w:val="18"/>
                <w:szCs w:val="18"/>
                <w:lang w:val="en-US"/>
              </w:rPr>
            </w:pPr>
            <w:r w:rsidRPr="009355EB">
              <w:rPr>
                <w:sz w:val="18"/>
                <w:szCs w:val="18"/>
                <w:lang w:val="en-US"/>
              </w:rPr>
              <w:t>WAI-S-T</w:t>
            </w:r>
          </w:p>
          <w:p w14:paraId="088D496C" w14:textId="77777777" w:rsidR="00972270" w:rsidRPr="009355EB" w:rsidRDefault="00972270" w:rsidP="00225E7B">
            <w:pPr>
              <w:jc w:val="right"/>
              <w:rPr>
                <w:sz w:val="18"/>
                <w:szCs w:val="18"/>
                <w:lang w:val="en-US"/>
              </w:rPr>
            </w:pPr>
            <w:r w:rsidRPr="009355EB">
              <w:rPr>
                <w:sz w:val="18"/>
                <w:szCs w:val="18"/>
                <w:lang w:val="en-US"/>
              </w:rPr>
              <w:t>Bond, 12</w:t>
            </w:r>
          </w:p>
          <w:p w14:paraId="2F46793F" w14:textId="77777777" w:rsidR="00972270" w:rsidRPr="009355EB" w:rsidRDefault="00972270" w:rsidP="00225E7B">
            <w:pPr>
              <w:jc w:val="right"/>
              <w:rPr>
                <w:sz w:val="18"/>
                <w:szCs w:val="18"/>
                <w:lang w:val="en-US"/>
              </w:rPr>
            </w:pPr>
            <w:r w:rsidRPr="009355EB">
              <w:rPr>
                <w:sz w:val="18"/>
                <w:szCs w:val="18"/>
                <w:lang w:val="en-US"/>
              </w:rPr>
              <w:t>Goal, 12</w:t>
            </w:r>
          </w:p>
          <w:p w14:paraId="3DA62487"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29D42330" w14:textId="77777777" w:rsidR="00972270" w:rsidRPr="009355EB" w:rsidRDefault="00972270" w:rsidP="00225E7B">
            <w:pPr>
              <w:rPr>
                <w:sz w:val="18"/>
                <w:szCs w:val="18"/>
                <w:lang w:val="en-US"/>
              </w:rPr>
            </w:pPr>
          </w:p>
        </w:tc>
        <w:tc>
          <w:tcPr>
            <w:tcW w:w="737" w:type="dxa"/>
            <w:vMerge/>
          </w:tcPr>
          <w:p w14:paraId="4A56C19A" w14:textId="77777777" w:rsidR="00972270" w:rsidRPr="009355EB" w:rsidRDefault="00972270" w:rsidP="00225E7B">
            <w:pPr>
              <w:rPr>
                <w:sz w:val="18"/>
                <w:szCs w:val="18"/>
                <w:lang w:val="en-US"/>
              </w:rPr>
            </w:pPr>
          </w:p>
        </w:tc>
        <w:tc>
          <w:tcPr>
            <w:tcW w:w="1105" w:type="dxa"/>
            <w:vMerge/>
          </w:tcPr>
          <w:p w14:paraId="7D4E10A0" w14:textId="77777777" w:rsidR="00972270" w:rsidRPr="009355EB" w:rsidRDefault="00972270" w:rsidP="00225E7B">
            <w:pPr>
              <w:rPr>
                <w:sz w:val="18"/>
                <w:szCs w:val="18"/>
                <w:lang w:val="en-US"/>
              </w:rPr>
            </w:pPr>
          </w:p>
        </w:tc>
        <w:tc>
          <w:tcPr>
            <w:tcW w:w="1560" w:type="dxa"/>
            <w:vMerge/>
          </w:tcPr>
          <w:p w14:paraId="36E0C89B" w14:textId="77777777" w:rsidR="00972270" w:rsidRPr="009355EB" w:rsidRDefault="00972270" w:rsidP="00225E7B">
            <w:pPr>
              <w:jc w:val="right"/>
              <w:rPr>
                <w:color w:val="000000" w:themeColor="text1"/>
                <w:sz w:val="18"/>
                <w:szCs w:val="18"/>
                <w:lang w:val="en-US"/>
              </w:rPr>
            </w:pPr>
          </w:p>
        </w:tc>
        <w:tc>
          <w:tcPr>
            <w:tcW w:w="1417" w:type="dxa"/>
            <w:vMerge/>
          </w:tcPr>
          <w:p w14:paraId="687CAD29" w14:textId="77777777" w:rsidR="00972270" w:rsidRPr="009355EB" w:rsidRDefault="00972270" w:rsidP="00225E7B">
            <w:pPr>
              <w:jc w:val="right"/>
              <w:rPr>
                <w:sz w:val="18"/>
                <w:szCs w:val="18"/>
                <w:lang w:val="en-US"/>
              </w:rPr>
            </w:pPr>
          </w:p>
        </w:tc>
        <w:tc>
          <w:tcPr>
            <w:tcW w:w="3573" w:type="dxa"/>
            <w:vMerge/>
          </w:tcPr>
          <w:p w14:paraId="120BE958" w14:textId="77777777" w:rsidR="00972270" w:rsidRPr="009355EB" w:rsidRDefault="00972270" w:rsidP="00225E7B">
            <w:pPr>
              <w:rPr>
                <w:sz w:val="18"/>
                <w:szCs w:val="18"/>
                <w:lang w:val="en-US"/>
              </w:rPr>
            </w:pPr>
          </w:p>
        </w:tc>
        <w:tc>
          <w:tcPr>
            <w:tcW w:w="708" w:type="dxa"/>
            <w:vMerge/>
          </w:tcPr>
          <w:p w14:paraId="6E039A93" w14:textId="77777777" w:rsidR="00972270" w:rsidRPr="009355EB" w:rsidRDefault="00972270" w:rsidP="00225E7B">
            <w:pPr>
              <w:jc w:val="right"/>
              <w:rPr>
                <w:sz w:val="18"/>
                <w:szCs w:val="18"/>
                <w:lang w:val="en-US"/>
              </w:rPr>
            </w:pPr>
          </w:p>
        </w:tc>
        <w:tc>
          <w:tcPr>
            <w:tcW w:w="851" w:type="dxa"/>
            <w:vMerge/>
          </w:tcPr>
          <w:p w14:paraId="1B4DEFCB" w14:textId="77777777" w:rsidR="00972270" w:rsidRPr="009355EB" w:rsidRDefault="00972270" w:rsidP="00225E7B">
            <w:pPr>
              <w:jc w:val="right"/>
              <w:rPr>
                <w:sz w:val="18"/>
                <w:szCs w:val="18"/>
                <w:lang w:val="en-US"/>
              </w:rPr>
            </w:pPr>
          </w:p>
        </w:tc>
        <w:tc>
          <w:tcPr>
            <w:tcW w:w="992" w:type="dxa"/>
            <w:vMerge/>
          </w:tcPr>
          <w:p w14:paraId="17F4F1ED" w14:textId="77777777" w:rsidR="00972270" w:rsidRPr="009355EB" w:rsidRDefault="00972270" w:rsidP="00225E7B">
            <w:pPr>
              <w:jc w:val="right"/>
              <w:rPr>
                <w:sz w:val="18"/>
                <w:szCs w:val="18"/>
                <w:lang w:val="en-US"/>
              </w:rPr>
            </w:pPr>
          </w:p>
        </w:tc>
      </w:tr>
      <w:tr w:rsidR="00972270" w:rsidRPr="009355EB" w14:paraId="100A675E" w14:textId="77777777" w:rsidTr="00225E7B">
        <w:trPr>
          <w:trHeight w:val="200"/>
        </w:trPr>
        <w:tc>
          <w:tcPr>
            <w:tcW w:w="1419" w:type="dxa"/>
            <w:vMerge/>
          </w:tcPr>
          <w:p w14:paraId="18682911" w14:textId="77777777" w:rsidR="00972270" w:rsidRPr="009355EB" w:rsidRDefault="00972270" w:rsidP="00225E7B">
            <w:pPr>
              <w:rPr>
                <w:sz w:val="18"/>
                <w:szCs w:val="18"/>
                <w:lang w:val="en-US"/>
              </w:rPr>
            </w:pPr>
          </w:p>
        </w:tc>
        <w:tc>
          <w:tcPr>
            <w:tcW w:w="1388" w:type="dxa"/>
          </w:tcPr>
          <w:p w14:paraId="6EFC3DE6" w14:textId="77777777" w:rsidR="00972270" w:rsidRPr="009355EB" w:rsidRDefault="00972270" w:rsidP="00225E7B">
            <w:pPr>
              <w:rPr>
                <w:sz w:val="18"/>
                <w:szCs w:val="18"/>
                <w:lang w:val="en-US"/>
              </w:rPr>
            </w:pPr>
            <w:r w:rsidRPr="009355EB">
              <w:rPr>
                <w:sz w:val="18"/>
                <w:szCs w:val="18"/>
                <w:lang w:val="en-US"/>
              </w:rPr>
              <w:t>WAI-S-O</w:t>
            </w:r>
          </w:p>
          <w:p w14:paraId="5DDFA0C1" w14:textId="77777777" w:rsidR="00972270" w:rsidRPr="009355EB" w:rsidRDefault="00972270" w:rsidP="00225E7B">
            <w:pPr>
              <w:jc w:val="right"/>
              <w:rPr>
                <w:sz w:val="18"/>
                <w:szCs w:val="18"/>
                <w:lang w:val="en-US"/>
              </w:rPr>
            </w:pPr>
            <w:r w:rsidRPr="009355EB">
              <w:rPr>
                <w:sz w:val="18"/>
                <w:szCs w:val="18"/>
                <w:lang w:val="en-US"/>
              </w:rPr>
              <w:t>Bond, 12</w:t>
            </w:r>
          </w:p>
          <w:p w14:paraId="67270439" w14:textId="77777777" w:rsidR="00972270" w:rsidRPr="009355EB" w:rsidRDefault="00972270" w:rsidP="00225E7B">
            <w:pPr>
              <w:jc w:val="right"/>
              <w:rPr>
                <w:sz w:val="18"/>
                <w:szCs w:val="18"/>
                <w:lang w:val="en-US"/>
              </w:rPr>
            </w:pPr>
            <w:r w:rsidRPr="009355EB">
              <w:rPr>
                <w:sz w:val="18"/>
                <w:szCs w:val="18"/>
                <w:lang w:val="en-US"/>
              </w:rPr>
              <w:t>Goal, 12</w:t>
            </w:r>
          </w:p>
          <w:p w14:paraId="5ED9DF10"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674F5947" w14:textId="77777777" w:rsidR="00972270" w:rsidRPr="009355EB" w:rsidRDefault="00972270" w:rsidP="00225E7B">
            <w:pPr>
              <w:rPr>
                <w:sz w:val="18"/>
                <w:szCs w:val="18"/>
                <w:lang w:val="en-US"/>
              </w:rPr>
            </w:pPr>
          </w:p>
        </w:tc>
        <w:tc>
          <w:tcPr>
            <w:tcW w:w="737" w:type="dxa"/>
            <w:vMerge/>
          </w:tcPr>
          <w:p w14:paraId="6A20EB48" w14:textId="77777777" w:rsidR="00972270" w:rsidRPr="009355EB" w:rsidRDefault="00972270" w:rsidP="00225E7B">
            <w:pPr>
              <w:rPr>
                <w:sz w:val="18"/>
                <w:szCs w:val="18"/>
                <w:lang w:val="en-US"/>
              </w:rPr>
            </w:pPr>
          </w:p>
        </w:tc>
        <w:tc>
          <w:tcPr>
            <w:tcW w:w="1105" w:type="dxa"/>
            <w:vMerge/>
          </w:tcPr>
          <w:p w14:paraId="0BEF17FB" w14:textId="77777777" w:rsidR="00972270" w:rsidRPr="009355EB" w:rsidRDefault="00972270" w:rsidP="00225E7B">
            <w:pPr>
              <w:rPr>
                <w:sz w:val="18"/>
                <w:szCs w:val="18"/>
                <w:lang w:val="en-US"/>
              </w:rPr>
            </w:pPr>
          </w:p>
        </w:tc>
        <w:tc>
          <w:tcPr>
            <w:tcW w:w="1560" w:type="dxa"/>
            <w:vMerge/>
          </w:tcPr>
          <w:p w14:paraId="6E779E18" w14:textId="77777777" w:rsidR="00972270" w:rsidRPr="009355EB" w:rsidRDefault="00972270" w:rsidP="00225E7B">
            <w:pPr>
              <w:jc w:val="right"/>
              <w:rPr>
                <w:color w:val="000000" w:themeColor="text1"/>
                <w:sz w:val="18"/>
                <w:szCs w:val="18"/>
                <w:lang w:val="en-US"/>
              </w:rPr>
            </w:pPr>
          </w:p>
        </w:tc>
        <w:tc>
          <w:tcPr>
            <w:tcW w:w="1417" w:type="dxa"/>
            <w:vMerge/>
          </w:tcPr>
          <w:p w14:paraId="7DF8FB79" w14:textId="77777777" w:rsidR="00972270" w:rsidRPr="009355EB" w:rsidRDefault="00972270" w:rsidP="00225E7B">
            <w:pPr>
              <w:jc w:val="right"/>
              <w:rPr>
                <w:sz w:val="18"/>
                <w:szCs w:val="18"/>
                <w:lang w:val="en-US"/>
              </w:rPr>
            </w:pPr>
          </w:p>
        </w:tc>
        <w:tc>
          <w:tcPr>
            <w:tcW w:w="3573" w:type="dxa"/>
            <w:vMerge/>
          </w:tcPr>
          <w:p w14:paraId="53D43B6E" w14:textId="77777777" w:rsidR="00972270" w:rsidRPr="009355EB" w:rsidRDefault="00972270" w:rsidP="00225E7B">
            <w:pPr>
              <w:rPr>
                <w:sz w:val="18"/>
                <w:szCs w:val="18"/>
                <w:lang w:val="en-US"/>
              </w:rPr>
            </w:pPr>
          </w:p>
        </w:tc>
        <w:tc>
          <w:tcPr>
            <w:tcW w:w="708" w:type="dxa"/>
            <w:vMerge/>
          </w:tcPr>
          <w:p w14:paraId="0FF8C926" w14:textId="77777777" w:rsidR="00972270" w:rsidRPr="009355EB" w:rsidRDefault="00972270" w:rsidP="00225E7B">
            <w:pPr>
              <w:jc w:val="right"/>
              <w:rPr>
                <w:sz w:val="18"/>
                <w:szCs w:val="18"/>
                <w:lang w:val="en-US"/>
              </w:rPr>
            </w:pPr>
          </w:p>
        </w:tc>
        <w:tc>
          <w:tcPr>
            <w:tcW w:w="851" w:type="dxa"/>
            <w:vMerge/>
          </w:tcPr>
          <w:p w14:paraId="564976A4" w14:textId="77777777" w:rsidR="00972270" w:rsidRPr="009355EB" w:rsidRDefault="00972270" w:rsidP="00225E7B">
            <w:pPr>
              <w:jc w:val="right"/>
              <w:rPr>
                <w:sz w:val="18"/>
                <w:szCs w:val="18"/>
                <w:lang w:val="en-US"/>
              </w:rPr>
            </w:pPr>
          </w:p>
        </w:tc>
        <w:tc>
          <w:tcPr>
            <w:tcW w:w="992" w:type="dxa"/>
            <w:vMerge/>
          </w:tcPr>
          <w:p w14:paraId="5B59687D" w14:textId="77777777" w:rsidR="00972270" w:rsidRPr="009355EB" w:rsidRDefault="00972270" w:rsidP="00225E7B">
            <w:pPr>
              <w:jc w:val="right"/>
              <w:rPr>
                <w:sz w:val="18"/>
                <w:szCs w:val="18"/>
                <w:lang w:val="en-US"/>
              </w:rPr>
            </w:pPr>
          </w:p>
        </w:tc>
      </w:tr>
      <w:tr w:rsidR="00972270" w:rsidRPr="009355EB" w14:paraId="65A57FDD" w14:textId="77777777" w:rsidTr="00225E7B">
        <w:tc>
          <w:tcPr>
            <w:tcW w:w="1419" w:type="dxa"/>
          </w:tcPr>
          <w:p w14:paraId="7A2C4076" w14:textId="77777777" w:rsidR="00972270" w:rsidRPr="009355EB" w:rsidRDefault="00972270" w:rsidP="00225E7B">
            <w:pPr>
              <w:rPr>
                <w:sz w:val="18"/>
                <w:szCs w:val="18"/>
                <w:lang w:val="en-US"/>
              </w:rPr>
            </w:pPr>
            <w:bookmarkStart w:id="28" w:name="_Hlk7789002"/>
            <w:r w:rsidRPr="009355EB">
              <w:rPr>
                <w:sz w:val="18"/>
                <w:szCs w:val="18"/>
                <w:lang w:val="en-US"/>
              </w:rPr>
              <w:t>Hall (2012)</w:t>
            </w:r>
            <w:bookmarkEnd w:id="28"/>
          </w:p>
          <w:p w14:paraId="0EB1DB5E" w14:textId="77777777" w:rsidR="00972270" w:rsidRPr="009355EB" w:rsidRDefault="00972270" w:rsidP="00225E7B">
            <w:pPr>
              <w:rPr>
                <w:sz w:val="18"/>
                <w:szCs w:val="18"/>
                <w:lang w:val="en-US"/>
              </w:rPr>
            </w:pPr>
          </w:p>
        </w:tc>
        <w:tc>
          <w:tcPr>
            <w:tcW w:w="1388" w:type="dxa"/>
          </w:tcPr>
          <w:p w14:paraId="58395939" w14:textId="77777777" w:rsidR="00972270" w:rsidRPr="009355EB" w:rsidRDefault="00972270" w:rsidP="00225E7B">
            <w:pPr>
              <w:rPr>
                <w:sz w:val="18"/>
                <w:szCs w:val="18"/>
                <w:lang w:val="en-US"/>
              </w:rPr>
            </w:pPr>
            <w:r w:rsidRPr="009355EB">
              <w:rPr>
                <w:sz w:val="18"/>
                <w:szCs w:val="18"/>
                <w:lang w:val="en-US"/>
              </w:rPr>
              <w:t>WATOCI</w:t>
            </w:r>
          </w:p>
          <w:p w14:paraId="2B20C2C4" w14:textId="77777777" w:rsidR="00972270" w:rsidRPr="009355EB" w:rsidRDefault="00972270" w:rsidP="00225E7B">
            <w:pPr>
              <w:jc w:val="right"/>
              <w:rPr>
                <w:sz w:val="18"/>
                <w:szCs w:val="18"/>
                <w:lang w:val="en-US"/>
              </w:rPr>
            </w:pPr>
            <w:r w:rsidRPr="009355EB">
              <w:rPr>
                <w:sz w:val="18"/>
                <w:szCs w:val="18"/>
                <w:lang w:val="en-US"/>
              </w:rPr>
              <w:t xml:space="preserve"> Total, 16</w:t>
            </w:r>
          </w:p>
        </w:tc>
        <w:tc>
          <w:tcPr>
            <w:tcW w:w="993" w:type="dxa"/>
          </w:tcPr>
          <w:p w14:paraId="22DC91A0" w14:textId="77777777" w:rsidR="00972270" w:rsidRPr="009355EB" w:rsidRDefault="00972270" w:rsidP="00225E7B">
            <w:pPr>
              <w:rPr>
                <w:sz w:val="18"/>
                <w:szCs w:val="18"/>
                <w:lang w:val="en-US"/>
              </w:rPr>
            </w:pPr>
            <w:r w:rsidRPr="009355EB">
              <w:rPr>
                <w:sz w:val="18"/>
                <w:szCs w:val="18"/>
                <w:lang w:val="en-US"/>
              </w:rPr>
              <w:t>Australia/ English</w:t>
            </w:r>
          </w:p>
        </w:tc>
        <w:tc>
          <w:tcPr>
            <w:tcW w:w="737" w:type="dxa"/>
          </w:tcPr>
          <w:p w14:paraId="02CB785A" w14:textId="77777777" w:rsidR="00972270" w:rsidRPr="009355EB" w:rsidRDefault="00972270" w:rsidP="00225E7B">
            <w:pPr>
              <w:rPr>
                <w:sz w:val="18"/>
                <w:szCs w:val="18"/>
                <w:lang w:val="en-US"/>
              </w:rPr>
            </w:pPr>
            <w:r w:rsidRPr="009355EB">
              <w:rPr>
                <w:sz w:val="18"/>
                <w:szCs w:val="18"/>
                <w:lang w:val="en-US"/>
              </w:rPr>
              <w:t>Cross</w:t>
            </w:r>
          </w:p>
          <w:p w14:paraId="52D4C446" w14:textId="77777777" w:rsidR="00972270" w:rsidRPr="009355EB" w:rsidRDefault="00972270" w:rsidP="00225E7B">
            <w:pPr>
              <w:rPr>
                <w:sz w:val="18"/>
                <w:szCs w:val="18"/>
                <w:lang w:val="en-US"/>
              </w:rPr>
            </w:pPr>
          </w:p>
        </w:tc>
        <w:tc>
          <w:tcPr>
            <w:tcW w:w="1105" w:type="dxa"/>
          </w:tcPr>
          <w:p w14:paraId="477A9862" w14:textId="77777777" w:rsidR="00972270" w:rsidRPr="009355EB" w:rsidRDefault="00972270" w:rsidP="00225E7B">
            <w:pPr>
              <w:rPr>
                <w:sz w:val="18"/>
                <w:szCs w:val="18"/>
                <w:lang w:val="en-US"/>
              </w:rPr>
            </w:pPr>
            <w:r w:rsidRPr="009355EB">
              <w:rPr>
                <w:sz w:val="18"/>
                <w:szCs w:val="18"/>
                <w:lang w:val="en-US"/>
              </w:rPr>
              <w:t>Struct V</w:t>
            </w:r>
          </w:p>
          <w:p w14:paraId="4534C81C" w14:textId="77777777" w:rsidR="00972270" w:rsidRPr="009355EB" w:rsidRDefault="00972270" w:rsidP="00225E7B">
            <w:pPr>
              <w:rPr>
                <w:sz w:val="18"/>
                <w:szCs w:val="18"/>
                <w:lang w:val="en-US"/>
              </w:rPr>
            </w:pPr>
            <w:r w:rsidRPr="009355EB">
              <w:rPr>
                <w:sz w:val="18"/>
                <w:szCs w:val="18"/>
                <w:lang w:val="en-US"/>
              </w:rPr>
              <w:t>Int C</w:t>
            </w:r>
          </w:p>
          <w:p w14:paraId="14EDB237"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tcPr>
          <w:p w14:paraId="7DDAABD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7-point scale (1=never and 7=always)/ 16-112</w:t>
            </w:r>
          </w:p>
        </w:tc>
        <w:tc>
          <w:tcPr>
            <w:tcW w:w="1417" w:type="dxa"/>
          </w:tcPr>
          <w:p w14:paraId="49002CDA" w14:textId="77777777" w:rsidR="00972270" w:rsidRPr="009355EB" w:rsidRDefault="00972270" w:rsidP="00225E7B">
            <w:pPr>
              <w:jc w:val="right"/>
              <w:rPr>
                <w:sz w:val="18"/>
                <w:szCs w:val="18"/>
                <w:lang w:val="en-US"/>
              </w:rPr>
            </w:pPr>
            <w:r w:rsidRPr="009355EB">
              <w:rPr>
                <w:sz w:val="18"/>
                <w:szCs w:val="18"/>
                <w:lang w:val="en-US"/>
              </w:rPr>
              <w:t>Total 98.9 (13.2)**</w:t>
            </w:r>
          </w:p>
        </w:tc>
        <w:tc>
          <w:tcPr>
            <w:tcW w:w="3573" w:type="dxa"/>
          </w:tcPr>
          <w:p w14:paraId="26C592DE" w14:textId="77777777" w:rsidR="00972270" w:rsidRPr="009355EB" w:rsidRDefault="00972270" w:rsidP="00225E7B">
            <w:pPr>
              <w:rPr>
                <w:sz w:val="18"/>
                <w:szCs w:val="18"/>
                <w:lang w:val="en-US"/>
              </w:rPr>
            </w:pPr>
            <w:r w:rsidRPr="009355EB">
              <w:rPr>
                <w:sz w:val="18"/>
                <w:szCs w:val="18"/>
                <w:lang w:val="en-US"/>
              </w:rPr>
              <w:t>Physiotherapy; patients with chronic low back pain; treated with exercise therapy and manual therapy</w:t>
            </w:r>
          </w:p>
        </w:tc>
        <w:tc>
          <w:tcPr>
            <w:tcW w:w="708" w:type="dxa"/>
          </w:tcPr>
          <w:p w14:paraId="04A0292A" w14:textId="77777777" w:rsidR="00972270" w:rsidRPr="009355EB" w:rsidRDefault="00972270" w:rsidP="00225E7B">
            <w:pPr>
              <w:jc w:val="right"/>
              <w:rPr>
                <w:sz w:val="18"/>
                <w:szCs w:val="18"/>
                <w:lang w:val="en-US"/>
              </w:rPr>
            </w:pPr>
            <w:r w:rsidRPr="009355EB">
              <w:rPr>
                <w:sz w:val="18"/>
                <w:szCs w:val="18"/>
                <w:lang w:val="en-US"/>
              </w:rPr>
              <w:t>P 206</w:t>
            </w:r>
          </w:p>
        </w:tc>
        <w:tc>
          <w:tcPr>
            <w:tcW w:w="851" w:type="dxa"/>
          </w:tcPr>
          <w:p w14:paraId="0F57F3EC" w14:textId="77777777" w:rsidR="00972270" w:rsidRPr="009355EB" w:rsidRDefault="00972270" w:rsidP="00225E7B">
            <w:pPr>
              <w:jc w:val="right"/>
              <w:rPr>
                <w:sz w:val="18"/>
                <w:szCs w:val="18"/>
                <w:lang w:val="en-US"/>
              </w:rPr>
            </w:pPr>
            <w:r w:rsidRPr="009355EB">
              <w:rPr>
                <w:sz w:val="18"/>
                <w:szCs w:val="18"/>
                <w:lang w:val="en-US"/>
              </w:rPr>
              <w:t xml:space="preserve"> 71 %</w:t>
            </w:r>
          </w:p>
        </w:tc>
        <w:tc>
          <w:tcPr>
            <w:tcW w:w="992" w:type="dxa"/>
          </w:tcPr>
          <w:p w14:paraId="3C355909" w14:textId="77777777" w:rsidR="00972270" w:rsidRPr="009355EB" w:rsidRDefault="00972270" w:rsidP="00225E7B">
            <w:pPr>
              <w:jc w:val="right"/>
              <w:rPr>
                <w:sz w:val="18"/>
                <w:szCs w:val="18"/>
                <w:lang w:val="en-US"/>
              </w:rPr>
            </w:pPr>
            <w:r w:rsidRPr="009355EB">
              <w:rPr>
                <w:sz w:val="18"/>
                <w:szCs w:val="18"/>
                <w:lang w:val="en-US"/>
              </w:rPr>
              <w:t>53.5 (14.7)</w:t>
            </w:r>
          </w:p>
        </w:tc>
      </w:tr>
      <w:tr w:rsidR="00972270" w:rsidRPr="009355EB" w14:paraId="42315BDC" w14:textId="77777777" w:rsidTr="00225E7B">
        <w:tc>
          <w:tcPr>
            <w:tcW w:w="1419" w:type="dxa"/>
          </w:tcPr>
          <w:p w14:paraId="19273A12" w14:textId="77777777" w:rsidR="00972270" w:rsidRPr="009355EB" w:rsidRDefault="00972270" w:rsidP="00225E7B">
            <w:pPr>
              <w:rPr>
                <w:sz w:val="18"/>
                <w:szCs w:val="18"/>
                <w:lang w:val="en-US"/>
              </w:rPr>
            </w:pPr>
            <w:bookmarkStart w:id="29" w:name="_Hlk7788920"/>
            <w:r w:rsidRPr="009355EB">
              <w:rPr>
                <w:sz w:val="18"/>
                <w:szCs w:val="18"/>
                <w:lang w:val="en-US"/>
              </w:rPr>
              <w:lastRenderedPageBreak/>
              <w:t>Vöhringer (2013)</w:t>
            </w:r>
            <w:bookmarkEnd w:id="29"/>
          </w:p>
        </w:tc>
        <w:tc>
          <w:tcPr>
            <w:tcW w:w="1388" w:type="dxa"/>
          </w:tcPr>
          <w:p w14:paraId="10EB96E3" w14:textId="77777777" w:rsidR="00972270" w:rsidRPr="009355EB" w:rsidRDefault="00972270" w:rsidP="00225E7B">
            <w:pPr>
              <w:rPr>
                <w:sz w:val="18"/>
                <w:szCs w:val="18"/>
                <w:lang w:val="en-US"/>
              </w:rPr>
            </w:pPr>
            <w:r w:rsidRPr="009355EB">
              <w:rPr>
                <w:sz w:val="18"/>
                <w:szCs w:val="18"/>
                <w:lang w:val="en-US"/>
              </w:rPr>
              <w:t>WAI-O</w:t>
            </w:r>
          </w:p>
          <w:p w14:paraId="39084DD8" w14:textId="77777777" w:rsidR="00972270" w:rsidRPr="009355EB" w:rsidRDefault="00972270" w:rsidP="00225E7B">
            <w:pPr>
              <w:jc w:val="right"/>
              <w:rPr>
                <w:sz w:val="18"/>
                <w:szCs w:val="18"/>
                <w:lang w:val="en-US"/>
              </w:rPr>
            </w:pPr>
            <w:r w:rsidRPr="009355EB">
              <w:rPr>
                <w:sz w:val="18"/>
                <w:szCs w:val="18"/>
                <w:lang w:val="en-US"/>
              </w:rPr>
              <w:t>Bond, 12</w:t>
            </w:r>
          </w:p>
          <w:p w14:paraId="0E9F26F9" w14:textId="77777777" w:rsidR="00972270" w:rsidRPr="009355EB" w:rsidRDefault="00972270" w:rsidP="00225E7B">
            <w:pPr>
              <w:jc w:val="right"/>
              <w:rPr>
                <w:sz w:val="18"/>
                <w:szCs w:val="18"/>
                <w:lang w:val="en-US"/>
              </w:rPr>
            </w:pPr>
            <w:r w:rsidRPr="009355EB">
              <w:rPr>
                <w:sz w:val="18"/>
                <w:szCs w:val="18"/>
                <w:lang w:val="en-US"/>
              </w:rPr>
              <w:t>Goal, 12</w:t>
            </w:r>
          </w:p>
          <w:p w14:paraId="0AA6C739"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tcPr>
          <w:p w14:paraId="3B3581FE" w14:textId="77777777" w:rsidR="00972270" w:rsidRPr="009355EB" w:rsidRDefault="00972270" w:rsidP="00225E7B">
            <w:pPr>
              <w:rPr>
                <w:sz w:val="18"/>
                <w:szCs w:val="18"/>
                <w:lang w:val="en-US"/>
              </w:rPr>
            </w:pPr>
            <w:r w:rsidRPr="009355EB">
              <w:rPr>
                <w:sz w:val="18"/>
                <w:szCs w:val="18"/>
                <w:lang w:val="en-US"/>
              </w:rPr>
              <w:t>Chile/ Spanish</w:t>
            </w:r>
          </w:p>
        </w:tc>
        <w:tc>
          <w:tcPr>
            <w:tcW w:w="737" w:type="dxa"/>
          </w:tcPr>
          <w:p w14:paraId="0EC8AE2A" w14:textId="77777777" w:rsidR="00972270" w:rsidRPr="009355EB" w:rsidRDefault="00972270" w:rsidP="00225E7B">
            <w:pPr>
              <w:rPr>
                <w:sz w:val="18"/>
                <w:szCs w:val="18"/>
                <w:lang w:val="en-US"/>
              </w:rPr>
            </w:pPr>
            <w:r w:rsidRPr="009355EB">
              <w:rPr>
                <w:sz w:val="18"/>
                <w:szCs w:val="18"/>
                <w:lang w:val="en-US"/>
              </w:rPr>
              <w:t>Transl/ Cross</w:t>
            </w:r>
          </w:p>
          <w:p w14:paraId="43CE4046" w14:textId="77777777" w:rsidR="00972270" w:rsidRPr="009355EB" w:rsidRDefault="00972270" w:rsidP="00225E7B">
            <w:pPr>
              <w:rPr>
                <w:sz w:val="18"/>
                <w:szCs w:val="18"/>
                <w:lang w:val="en-US"/>
              </w:rPr>
            </w:pPr>
          </w:p>
        </w:tc>
        <w:tc>
          <w:tcPr>
            <w:tcW w:w="1105" w:type="dxa"/>
          </w:tcPr>
          <w:p w14:paraId="5A848E0D" w14:textId="77777777" w:rsidR="00972270" w:rsidRPr="009355EB" w:rsidRDefault="00972270" w:rsidP="00225E7B">
            <w:pPr>
              <w:rPr>
                <w:sz w:val="18"/>
                <w:szCs w:val="18"/>
                <w:lang w:val="en-US"/>
              </w:rPr>
            </w:pPr>
            <w:r w:rsidRPr="009355EB">
              <w:rPr>
                <w:sz w:val="18"/>
                <w:szCs w:val="18"/>
                <w:lang w:val="en-US"/>
              </w:rPr>
              <w:t>Con V</w:t>
            </w:r>
          </w:p>
          <w:p w14:paraId="2A4A73A6" w14:textId="77777777" w:rsidR="00972270" w:rsidRPr="009355EB" w:rsidRDefault="00972270" w:rsidP="00225E7B">
            <w:pPr>
              <w:rPr>
                <w:sz w:val="18"/>
                <w:szCs w:val="18"/>
                <w:lang w:val="en-US"/>
              </w:rPr>
            </w:pPr>
            <w:r w:rsidRPr="009355EB">
              <w:rPr>
                <w:sz w:val="18"/>
                <w:szCs w:val="18"/>
                <w:lang w:val="en-US"/>
              </w:rPr>
              <w:t>IntC</w:t>
            </w:r>
          </w:p>
          <w:p w14:paraId="05436280"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05268F0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7-point scale (1=never and 7=always)/ 12-252</w:t>
            </w:r>
          </w:p>
        </w:tc>
        <w:tc>
          <w:tcPr>
            <w:tcW w:w="1417" w:type="dxa"/>
          </w:tcPr>
          <w:p w14:paraId="334916A5" w14:textId="77777777" w:rsidR="00972270" w:rsidRPr="009355EB" w:rsidRDefault="00972270" w:rsidP="00225E7B">
            <w:pPr>
              <w:jc w:val="right"/>
              <w:rPr>
                <w:sz w:val="18"/>
                <w:szCs w:val="18"/>
                <w:lang w:val="en-US"/>
              </w:rPr>
            </w:pPr>
            <w:r w:rsidRPr="009355EB">
              <w:rPr>
                <w:sz w:val="18"/>
                <w:szCs w:val="18"/>
                <w:lang w:val="en-US"/>
              </w:rPr>
              <w:t xml:space="preserve">Bond 54.6 (5.3) </w:t>
            </w:r>
          </w:p>
          <w:p w14:paraId="15F68665" w14:textId="77777777" w:rsidR="00972270" w:rsidRPr="009355EB" w:rsidRDefault="00972270" w:rsidP="00225E7B">
            <w:pPr>
              <w:jc w:val="right"/>
              <w:rPr>
                <w:sz w:val="18"/>
                <w:szCs w:val="18"/>
                <w:lang w:val="en-US"/>
              </w:rPr>
            </w:pPr>
            <w:r w:rsidRPr="009355EB">
              <w:rPr>
                <w:sz w:val="18"/>
                <w:szCs w:val="18"/>
                <w:lang w:val="en-US"/>
              </w:rPr>
              <w:t>Goal 51.9 (5.9)</w:t>
            </w:r>
          </w:p>
          <w:p w14:paraId="2D8E8AFD" w14:textId="77777777" w:rsidR="00972270" w:rsidRPr="009355EB" w:rsidRDefault="00972270" w:rsidP="00225E7B">
            <w:pPr>
              <w:jc w:val="right"/>
              <w:rPr>
                <w:sz w:val="18"/>
                <w:szCs w:val="18"/>
                <w:lang w:val="en-US"/>
              </w:rPr>
            </w:pPr>
            <w:r w:rsidRPr="009355EB">
              <w:rPr>
                <w:sz w:val="18"/>
                <w:szCs w:val="18"/>
                <w:lang w:val="en-US"/>
              </w:rPr>
              <w:t xml:space="preserve">Task 53.6 (5.9) </w:t>
            </w:r>
          </w:p>
          <w:p w14:paraId="5076CB86" w14:textId="77777777" w:rsidR="00972270" w:rsidRPr="009355EB" w:rsidRDefault="00972270" w:rsidP="00225E7B">
            <w:pPr>
              <w:jc w:val="right"/>
              <w:rPr>
                <w:sz w:val="18"/>
                <w:szCs w:val="18"/>
                <w:lang w:val="en-US"/>
              </w:rPr>
            </w:pPr>
            <w:r w:rsidRPr="009355EB">
              <w:rPr>
                <w:sz w:val="18"/>
                <w:szCs w:val="18"/>
                <w:lang w:val="en-US"/>
              </w:rPr>
              <w:t>Total 160.1 (15.7)</w:t>
            </w:r>
          </w:p>
        </w:tc>
        <w:tc>
          <w:tcPr>
            <w:tcW w:w="3573" w:type="dxa"/>
          </w:tcPr>
          <w:p w14:paraId="786AB5AF" w14:textId="77777777" w:rsidR="00972270" w:rsidRPr="009355EB" w:rsidRDefault="00972270" w:rsidP="00225E7B">
            <w:pPr>
              <w:rPr>
                <w:sz w:val="18"/>
                <w:szCs w:val="18"/>
                <w:lang w:val="en-US"/>
              </w:rPr>
            </w:pPr>
            <w:r w:rsidRPr="009355EB">
              <w:rPr>
                <w:sz w:val="18"/>
                <w:szCs w:val="18"/>
                <w:lang w:val="en-US"/>
              </w:rPr>
              <w:t>Psychotherapy; patients with addiction problems and or depression; treated with different types of therapies</w:t>
            </w:r>
          </w:p>
        </w:tc>
        <w:tc>
          <w:tcPr>
            <w:tcW w:w="708" w:type="dxa"/>
          </w:tcPr>
          <w:p w14:paraId="30C8EAE5" w14:textId="77777777" w:rsidR="00972270" w:rsidRPr="009355EB" w:rsidRDefault="00972270" w:rsidP="00225E7B">
            <w:pPr>
              <w:jc w:val="right"/>
              <w:rPr>
                <w:sz w:val="18"/>
                <w:szCs w:val="18"/>
                <w:lang w:val="en-US"/>
              </w:rPr>
            </w:pPr>
            <w:r w:rsidRPr="009355EB">
              <w:rPr>
                <w:sz w:val="18"/>
                <w:szCs w:val="18"/>
                <w:lang w:val="en-US"/>
              </w:rPr>
              <w:t>P 55</w:t>
            </w:r>
          </w:p>
          <w:p w14:paraId="26E81175" w14:textId="77777777" w:rsidR="00972270" w:rsidRPr="009355EB" w:rsidRDefault="00972270" w:rsidP="00225E7B">
            <w:pPr>
              <w:jc w:val="right"/>
              <w:rPr>
                <w:sz w:val="18"/>
                <w:szCs w:val="18"/>
                <w:lang w:val="en-US"/>
              </w:rPr>
            </w:pPr>
          </w:p>
          <w:p w14:paraId="2FF28D2C" w14:textId="77777777" w:rsidR="00972270" w:rsidRPr="009355EB" w:rsidRDefault="00972270" w:rsidP="00225E7B">
            <w:pPr>
              <w:jc w:val="right"/>
              <w:rPr>
                <w:sz w:val="18"/>
                <w:szCs w:val="18"/>
                <w:lang w:val="en-US"/>
              </w:rPr>
            </w:pPr>
            <w:r w:rsidRPr="009355EB">
              <w:rPr>
                <w:sz w:val="18"/>
                <w:szCs w:val="18"/>
                <w:lang w:val="en-US"/>
              </w:rPr>
              <w:t>T 15</w:t>
            </w:r>
          </w:p>
          <w:p w14:paraId="071E9865" w14:textId="77777777" w:rsidR="00972270" w:rsidRPr="009355EB" w:rsidRDefault="00972270" w:rsidP="00225E7B">
            <w:pPr>
              <w:jc w:val="right"/>
              <w:rPr>
                <w:sz w:val="18"/>
                <w:szCs w:val="18"/>
                <w:lang w:val="en-US"/>
              </w:rPr>
            </w:pPr>
          </w:p>
          <w:p w14:paraId="3BC91224" w14:textId="77777777" w:rsidR="00972270" w:rsidRPr="009355EB" w:rsidRDefault="00972270" w:rsidP="00225E7B">
            <w:pPr>
              <w:jc w:val="right"/>
              <w:rPr>
                <w:sz w:val="18"/>
                <w:szCs w:val="18"/>
                <w:lang w:val="en-US"/>
              </w:rPr>
            </w:pPr>
            <w:r w:rsidRPr="009355EB">
              <w:rPr>
                <w:sz w:val="18"/>
                <w:szCs w:val="18"/>
                <w:lang w:val="en-US"/>
              </w:rPr>
              <w:t>O --</w:t>
            </w:r>
          </w:p>
        </w:tc>
        <w:tc>
          <w:tcPr>
            <w:tcW w:w="851" w:type="dxa"/>
          </w:tcPr>
          <w:p w14:paraId="2BC9B271" w14:textId="77777777" w:rsidR="00972270" w:rsidRPr="009355EB" w:rsidRDefault="00972270" w:rsidP="00225E7B">
            <w:pPr>
              <w:jc w:val="right"/>
              <w:rPr>
                <w:sz w:val="18"/>
                <w:szCs w:val="18"/>
                <w:lang w:val="en-US"/>
              </w:rPr>
            </w:pPr>
            <w:r w:rsidRPr="009355EB">
              <w:rPr>
                <w:sz w:val="18"/>
                <w:szCs w:val="18"/>
                <w:lang w:val="en-US"/>
              </w:rPr>
              <w:t xml:space="preserve"> 53 %</w:t>
            </w:r>
          </w:p>
          <w:p w14:paraId="73CF57D6" w14:textId="77777777" w:rsidR="00972270" w:rsidRPr="009355EB" w:rsidRDefault="00972270" w:rsidP="00225E7B">
            <w:pPr>
              <w:jc w:val="right"/>
              <w:rPr>
                <w:sz w:val="18"/>
                <w:szCs w:val="18"/>
                <w:lang w:val="en-US"/>
              </w:rPr>
            </w:pPr>
          </w:p>
          <w:p w14:paraId="7469B52F" w14:textId="77777777" w:rsidR="00972270" w:rsidRPr="009355EB" w:rsidRDefault="00972270" w:rsidP="00225E7B">
            <w:pPr>
              <w:jc w:val="right"/>
              <w:rPr>
                <w:sz w:val="18"/>
                <w:szCs w:val="18"/>
                <w:lang w:val="en-US"/>
              </w:rPr>
            </w:pPr>
            <w:r w:rsidRPr="009355EB">
              <w:rPr>
                <w:sz w:val="18"/>
                <w:szCs w:val="18"/>
                <w:lang w:val="en-US"/>
              </w:rPr>
              <w:t xml:space="preserve"> 74 %</w:t>
            </w:r>
          </w:p>
          <w:p w14:paraId="1658C370" w14:textId="77777777" w:rsidR="00972270" w:rsidRPr="009355EB" w:rsidRDefault="00972270" w:rsidP="00225E7B">
            <w:pPr>
              <w:jc w:val="right"/>
              <w:rPr>
                <w:sz w:val="18"/>
                <w:szCs w:val="18"/>
                <w:lang w:val="en-US"/>
              </w:rPr>
            </w:pPr>
          </w:p>
          <w:p w14:paraId="664E60CC" w14:textId="77777777" w:rsidR="00972270" w:rsidRPr="009355EB" w:rsidRDefault="00972270" w:rsidP="00225E7B">
            <w:pPr>
              <w:jc w:val="right"/>
              <w:rPr>
                <w:sz w:val="18"/>
                <w:szCs w:val="18"/>
                <w:lang w:val="en-US"/>
              </w:rPr>
            </w:pPr>
            <w:r w:rsidRPr="009355EB">
              <w:rPr>
                <w:sz w:val="18"/>
                <w:szCs w:val="18"/>
                <w:lang w:val="en-US"/>
              </w:rPr>
              <w:t xml:space="preserve"> --</w:t>
            </w:r>
          </w:p>
        </w:tc>
        <w:tc>
          <w:tcPr>
            <w:tcW w:w="992" w:type="dxa"/>
          </w:tcPr>
          <w:p w14:paraId="67E46C64" w14:textId="77777777" w:rsidR="00972270" w:rsidRPr="009355EB" w:rsidRDefault="00972270" w:rsidP="00225E7B">
            <w:pPr>
              <w:jc w:val="right"/>
              <w:rPr>
                <w:sz w:val="18"/>
                <w:szCs w:val="18"/>
                <w:lang w:val="en-US"/>
              </w:rPr>
            </w:pPr>
            <w:r w:rsidRPr="009355EB">
              <w:rPr>
                <w:sz w:val="18"/>
                <w:szCs w:val="18"/>
                <w:lang w:val="en-US"/>
              </w:rPr>
              <w:t>36.4 (11.7)</w:t>
            </w:r>
          </w:p>
          <w:p w14:paraId="411F22F4" w14:textId="77777777" w:rsidR="00972270" w:rsidRPr="009355EB" w:rsidRDefault="00972270" w:rsidP="00225E7B">
            <w:pPr>
              <w:jc w:val="right"/>
              <w:rPr>
                <w:sz w:val="18"/>
                <w:szCs w:val="18"/>
                <w:lang w:val="en-US"/>
              </w:rPr>
            </w:pPr>
            <w:r w:rsidRPr="009355EB">
              <w:rPr>
                <w:sz w:val="18"/>
                <w:szCs w:val="18"/>
                <w:lang w:val="en-US"/>
              </w:rPr>
              <w:t xml:space="preserve">-- (--) </w:t>
            </w:r>
          </w:p>
          <w:p w14:paraId="628CB052" w14:textId="77777777" w:rsidR="00972270" w:rsidRPr="009355EB" w:rsidRDefault="00972270" w:rsidP="00225E7B">
            <w:pPr>
              <w:jc w:val="right"/>
              <w:rPr>
                <w:sz w:val="18"/>
                <w:szCs w:val="18"/>
                <w:lang w:val="en-US"/>
              </w:rPr>
            </w:pPr>
          </w:p>
          <w:p w14:paraId="4A553725"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1E7D37BD" w14:textId="77777777" w:rsidTr="00225E7B">
        <w:trPr>
          <w:trHeight w:val="1004"/>
        </w:trPr>
        <w:tc>
          <w:tcPr>
            <w:tcW w:w="1419" w:type="dxa"/>
            <w:vMerge w:val="restart"/>
          </w:tcPr>
          <w:p w14:paraId="7A9DE374" w14:textId="77777777" w:rsidR="00972270" w:rsidRPr="009355EB" w:rsidRDefault="00972270" w:rsidP="00225E7B">
            <w:pPr>
              <w:rPr>
                <w:sz w:val="18"/>
                <w:szCs w:val="18"/>
                <w:lang w:val="en-US"/>
              </w:rPr>
            </w:pPr>
            <w:bookmarkStart w:id="30" w:name="_Hlk7788884"/>
            <w:r w:rsidRPr="009355EB">
              <w:rPr>
                <w:sz w:val="18"/>
                <w:szCs w:val="18"/>
                <w:lang w:val="en-US"/>
              </w:rPr>
              <w:t>Andrade-González  (2015)</w:t>
            </w:r>
            <w:bookmarkEnd w:id="30"/>
          </w:p>
        </w:tc>
        <w:tc>
          <w:tcPr>
            <w:tcW w:w="1388" w:type="dxa"/>
          </w:tcPr>
          <w:p w14:paraId="162BE5DC" w14:textId="77777777" w:rsidR="00972270" w:rsidRPr="009355EB" w:rsidRDefault="00972270" w:rsidP="00225E7B">
            <w:pPr>
              <w:rPr>
                <w:sz w:val="18"/>
                <w:szCs w:val="18"/>
                <w:lang w:val="en-US"/>
              </w:rPr>
            </w:pPr>
            <w:r w:rsidRPr="009355EB">
              <w:rPr>
                <w:sz w:val="18"/>
                <w:szCs w:val="18"/>
                <w:lang w:val="en-US"/>
              </w:rPr>
              <w:t>WAI-P</w:t>
            </w:r>
          </w:p>
          <w:p w14:paraId="2D1DE132" w14:textId="77777777" w:rsidR="00972270" w:rsidRPr="009355EB" w:rsidRDefault="00972270" w:rsidP="00225E7B">
            <w:pPr>
              <w:jc w:val="right"/>
              <w:rPr>
                <w:sz w:val="18"/>
                <w:szCs w:val="18"/>
                <w:lang w:val="en-US"/>
              </w:rPr>
            </w:pPr>
            <w:r w:rsidRPr="009355EB">
              <w:rPr>
                <w:sz w:val="18"/>
                <w:szCs w:val="18"/>
                <w:lang w:val="en-US"/>
              </w:rPr>
              <w:t xml:space="preserve">Bond, 12 </w:t>
            </w:r>
          </w:p>
          <w:p w14:paraId="6E54FE72" w14:textId="77777777" w:rsidR="00972270" w:rsidRPr="009355EB" w:rsidRDefault="00972270" w:rsidP="00225E7B">
            <w:pPr>
              <w:jc w:val="right"/>
              <w:rPr>
                <w:sz w:val="18"/>
                <w:szCs w:val="18"/>
                <w:lang w:val="en-US"/>
              </w:rPr>
            </w:pPr>
            <w:r w:rsidRPr="009355EB">
              <w:rPr>
                <w:sz w:val="18"/>
                <w:szCs w:val="18"/>
                <w:lang w:val="en-US"/>
              </w:rPr>
              <w:t xml:space="preserve">Goal, 12 </w:t>
            </w:r>
          </w:p>
          <w:p w14:paraId="4DB25FF6" w14:textId="77777777" w:rsidR="00972270" w:rsidRPr="009355EB" w:rsidRDefault="00972270" w:rsidP="00225E7B">
            <w:pPr>
              <w:jc w:val="right"/>
              <w:rPr>
                <w:sz w:val="18"/>
                <w:szCs w:val="18"/>
                <w:lang w:val="en-US"/>
              </w:rPr>
            </w:pPr>
            <w:r w:rsidRPr="009355EB">
              <w:rPr>
                <w:sz w:val="18"/>
                <w:szCs w:val="18"/>
                <w:lang w:val="en-US"/>
              </w:rPr>
              <w:t xml:space="preserve">Task, 12 </w:t>
            </w:r>
          </w:p>
        </w:tc>
        <w:tc>
          <w:tcPr>
            <w:tcW w:w="993" w:type="dxa"/>
            <w:vMerge w:val="restart"/>
          </w:tcPr>
          <w:p w14:paraId="4F1846A5" w14:textId="77777777" w:rsidR="00972270" w:rsidRPr="009355EB" w:rsidRDefault="00972270" w:rsidP="00225E7B">
            <w:pPr>
              <w:rPr>
                <w:sz w:val="18"/>
                <w:szCs w:val="18"/>
                <w:lang w:val="en-US"/>
              </w:rPr>
            </w:pPr>
            <w:r w:rsidRPr="009355EB">
              <w:rPr>
                <w:sz w:val="18"/>
                <w:szCs w:val="18"/>
                <w:lang w:val="en-US"/>
              </w:rPr>
              <w:t>Spain/ Spanish</w:t>
            </w:r>
          </w:p>
        </w:tc>
        <w:tc>
          <w:tcPr>
            <w:tcW w:w="737" w:type="dxa"/>
            <w:vMerge w:val="restart"/>
          </w:tcPr>
          <w:p w14:paraId="715AFF74" w14:textId="77777777" w:rsidR="00972270" w:rsidRPr="009355EB" w:rsidRDefault="00972270" w:rsidP="00225E7B">
            <w:pPr>
              <w:rPr>
                <w:sz w:val="18"/>
                <w:szCs w:val="18"/>
                <w:lang w:val="en-US"/>
              </w:rPr>
            </w:pPr>
            <w:r w:rsidRPr="009355EB">
              <w:rPr>
                <w:sz w:val="18"/>
                <w:szCs w:val="18"/>
                <w:lang w:val="en-US"/>
              </w:rPr>
              <w:t>Transl/</w:t>
            </w:r>
          </w:p>
          <w:p w14:paraId="4B070B56" w14:textId="77777777" w:rsidR="00972270" w:rsidRPr="009355EB" w:rsidRDefault="00972270" w:rsidP="00225E7B">
            <w:pPr>
              <w:rPr>
                <w:sz w:val="18"/>
                <w:szCs w:val="18"/>
                <w:lang w:val="en-US"/>
              </w:rPr>
            </w:pPr>
            <w:r w:rsidRPr="009355EB">
              <w:rPr>
                <w:sz w:val="18"/>
                <w:szCs w:val="18"/>
                <w:lang w:val="en-US"/>
              </w:rPr>
              <w:t xml:space="preserve">Pilot/ </w:t>
            </w:r>
          </w:p>
          <w:p w14:paraId="684AC85E"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17F5AE18" w14:textId="77777777" w:rsidR="00972270" w:rsidRPr="009355EB" w:rsidRDefault="00972270" w:rsidP="00225E7B">
            <w:pPr>
              <w:rPr>
                <w:sz w:val="18"/>
                <w:szCs w:val="18"/>
                <w:lang w:val="en-US"/>
              </w:rPr>
            </w:pPr>
            <w:r w:rsidRPr="009355EB">
              <w:rPr>
                <w:sz w:val="18"/>
                <w:szCs w:val="18"/>
                <w:lang w:val="en-US"/>
              </w:rPr>
              <w:t xml:space="preserve">Cont V </w:t>
            </w:r>
          </w:p>
          <w:p w14:paraId="4724906E" w14:textId="77777777" w:rsidR="00972270" w:rsidRPr="009355EB" w:rsidRDefault="00972270" w:rsidP="00225E7B">
            <w:pPr>
              <w:rPr>
                <w:sz w:val="18"/>
                <w:szCs w:val="18"/>
                <w:lang w:val="en-US"/>
              </w:rPr>
            </w:pPr>
            <w:r w:rsidRPr="009355EB">
              <w:rPr>
                <w:sz w:val="18"/>
                <w:szCs w:val="18"/>
                <w:lang w:val="en-US"/>
              </w:rPr>
              <w:t xml:space="preserve">Int C </w:t>
            </w:r>
          </w:p>
          <w:p w14:paraId="60C5B143"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1B2E475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9745D1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60248FA0" w14:textId="77777777" w:rsidR="00972270" w:rsidRPr="009355EB" w:rsidRDefault="00972270" w:rsidP="00225E7B">
            <w:pPr>
              <w:jc w:val="right"/>
              <w:rPr>
                <w:sz w:val="18"/>
                <w:szCs w:val="18"/>
                <w:lang w:val="en-US"/>
              </w:rPr>
            </w:pPr>
            <w:r w:rsidRPr="009355EB">
              <w:rPr>
                <w:sz w:val="18"/>
                <w:szCs w:val="18"/>
                <w:lang w:val="en-US"/>
              </w:rPr>
              <w:t xml:space="preserve">Bond 6.2 (0.8) </w:t>
            </w:r>
          </w:p>
          <w:p w14:paraId="75A6DD84" w14:textId="77777777" w:rsidR="00972270" w:rsidRPr="009355EB" w:rsidRDefault="00972270" w:rsidP="00225E7B">
            <w:pPr>
              <w:jc w:val="right"/>
              <w:rPr>
                <w:sz w:val="18"/>
                <w:szCs w:val="18"/>
                <w:lang w:val="en-US"/>
              </w:rPr>
            </w:pPr>
            <w:r w:rsidRPr="009355EB">
              <w:rPr>
                <w:sz w:val="18"/>
                <w:szCs w:val="18"/>
                <w:lang w:val="en-US"/>
              </w:rPr>
              <w:t>Goal 5.9 (1.0)</w:t>
            </w:r>
          </w:p>
          <w:p w14:paraId="1D8CFC7A" w14:textId="77777777" w:rsidR="00972270" w:rsidRPr="009355EB" w:rsidRDefault="00972270" w:rsidP="00225E7B">
            <w:pPr>
              <w:jc w:val="right"/>
              <w:rPr>
                <w:sz w:val="18"/>
                <w:szCs w:val="18"/>
                <w:lang w:val="en-US"/>
              </w:rPr>
            </w:pPr>
            <w:r w:rsidRPr="009355EB">
              <w:rPr>
                <w:sz w:val="18"/>
                <w:szCs w:val="18"/>
                <w:lang w:val="en-US"/>
              </w:rPr>
              <w:t xml:space="preserve">Task 5.9 (0.9) </w:t>
            </w:r>
          </w:p>
          <w:p w14:paraId="44BEA0F9" w14:textId="77777777" w:rsidR="00972270" w:rsidRPr="009355EB" w:rsidRDefault="00972270" w:rsidP="00225E7B">
            <w:pPr>
              <w:jc w:val="right"/>
              <w:rPr>
                <w:sz w:val="18"/>
                <w:szCs w:val="18"/>
                <w:lang w:val="en-US"/>
              </w:rPr>
            </w:pPr>
            <w:r w:rsidRPr="009355EB">
              <w:rPr>
                <w:sz w:val="18"/>
                <w:szCs w:val="18"/>
                <w:lang w:val="en-US"/>
              </w:rPr>
              <w:t>Total 6.0 (0.9)</w:t>
            </w:r>
          </w:p>
        </w:tc>
        <w:tc>
          <w:tcPr>
            <w:tcW w:w="3573" w:type="dxa"/>
            <w:vMerge w:val="restart"/>
          </w:tcPr>
          <w:p w14:paraId="60324353" w14:textId="77777777" w:rsidR="00972270" w:rsidRPr="009355EB" w:rsidRDefault="00972270" w:rsidP="00225E7B">
            <w:pPr>
              <w:rPr>
                <w:sz w:val="18"/>
                <w:szCs w:val="18"/>
                <w:lang w:val="en-US"/>
              </w:rPr>
            </w:pPr>
            <w:r w:rsidRPr="009355EB">
              <w:rPr>
                <w:sz w:val="18"/>
                <w:szCs w:val="18"/>
                <w:lang w:val="en-US"/>
              </w:rPr>
              <w:t>Psychology; outpatients with depression; most commonly used therapy was integrative therapy</w:t>
            </w:r>
          </w:p>
        </w:tc>
        <w:tc>
          <w:tcPr>
            <w:tcW w:w="708" w:type="dxa"/>
          </w:tcPr>
          <w:p w14:paraId="034DC350" w14:textId="77777777" w:rsidR="00972270" w:rsidRPr="009355EB" w:rsidRDefault="00972270" w:rsidP="00225E7B">
            <w:pPr>
              <w:jc w:val="right"/>
              <w:rPr>
                <w:sz w:val="18"/>
                <w:szCs w:val="18"/>
                <w:lang w:val="en-US"/>
              </w:rPr>
            </w:pPr>
            <w:r w:rsidRPr="009355EB">
              <w:rPr>
                <w:sz w:val="18"/>
                <w:szCs w:val="18"/>
                <w:lang w:val="en-US"/>
              </w:rPr>
              <w:t>Pilot study</w:t>
            </w:r>
          </w:p>
          <w:p w14:paraId="594A86B6" w14:textId="77777777" w:rsidR="00972270" w:rsidRPr="009355EB" w:rsidRDefault="00972270" w:rsidP="00225E7B">
            <w:pPr>
              <w:jc w:val="right"/>
              <w:rPr>
                <w:sz w:val="18"/>
                <w:szCs w:val="18"/>
                <w:lang w:val="en-US"/>
              </w:rPr>
            </w:pPr>
            <w:r w:rsidRPr="009355EB">
              <w:rPr>
                <w:sz w:val="18"/>
                <w:szCs w:val="18"/>
                <w:lang w:val="en-US"/>
              </w:rPr>
              <w:t>P 10</w:t>
            </w:r>
          </w:p>
          <w:p w14:paraId="1B1EEC3B" w14:textId="77777777" w:rsidR="00972270" w:rsidRPr="009355EB" w:rsidRDefault="00972270" w:rsidP="00225E7B">
            <w:pPr>
              <w:jc w:val="right"/>
              <w:rPr>
                <w:sz w:val="18"/>
                <w:szCs w:val="18"/>
                <w:lang w:val="en-US"/>
              </w:rPr>
            </w:pPr>
            <w:r w:rsidRPr="009355EB">
              <w:rPr>
                <w:sz w:val="18"/>
                <w:szCs w:val="18"/>
                <w:lang w:val="en-US"/>
              </w:rPr>
              <w:t>T 10</w:t>
            </w:r>
          </w:p>
        </w:tc>
        <w:tc>
          <w:tcPr>
            <w:tcW w:w="851" w:type="dxa"/>
          </w:tcPr>
          <w:p w14:paraId="0C59646F"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C6EB75C"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153FE5A3" w14:textId="77777777" w:rsidTr="00225E7B">
        <w:trPr>
          <w:trHeight w:val="990"/>
        </w:trPr>
        <w:tc>
          <w:tcPr>
            <w:tcW w:w="1419" w:type="dxa"/>
            <w:vMerge/>
          </w:tcPr>
          <w:p w14:paraId="44D0160A" w14:textId="77777777" w:rsidR="00972270" w:rsidRPr="009355EB" w:rsidRDefault="00972270" w:rsidP="00225E7B">
            <w:pPr>
              <w:rPr>
                <w:sz w:val="18"/>
                <w:szCs w:val="18"/>
                <w:lang w:val="en-US"/>
              </w:rPr>
            </w:pPr>
          </w:p>
        </w:tc>
        <w:tc>
          <w:tcPr>
            <w:tcW w:w="1388" w:type="dxa"/>
          </w:tcPr>
          <w:p w14:paraId="7DEA694D" w14:textId="77777777" w:rsidR="00972270" w:rsidRPr="009355EB" w:rsidRDefault="00972270" w:rsidP="00225E7B">
            <w:pPr>
              <w:rPr>
                <w:sz w:val="18"/>
                <w:szCs w:val="18"/>
                <w:lang w:val="en-US"/>
              </w:rPr>
            </w:pPr>
            <w:r w:rsidRPr="009355EB">
              <w:rPr>
                <w:sz w:val="18"/>
                <w:szCs w:val="18"/>
                <w:lang w:val="en-US"/>
              </w:rPr>
              <w:t>WAI-T</w:t>
            </w:r>
          </w:p>
          <w:p w14:paraId="24D6AFDA" w14:textId="77777777" w:rsidR="00972270" w:rsidRPr="009355EB" w:rsidRDefault="00972270" w:rsidP="00225E7B">
            <w:pPr>
              <w:jc w:val="right"/>
              <w:rPr>
                <w:sz w:val="18"/>
                <w:szCs w:val="18"/>
                <w:lang w:val="en-US"/>
              </w:rPr>
            </w:pPr>
            <w:r w:rsidRPr="009355EB">
              <w:rPr>
                <w:sz w:val="18"/>
                <w:szCs w:val="18"/>
                <w:lang w:val="en-US"/>
              </w:rPr>
              <w:t>Bond, 12</w:t>
            </w:r>
          </w:p>
          <w:p w14:paraId="5B2501DB" w14:textId="77777777" w:rsidR="00972270" w:rsidRPr="009355EB" w:rsidRDefault="00972270" w:rsidP="00225E7B">
            <w:pPr>
              <w:jc w:val="right"/>
              <w:rPr>
                <w:sz w:val="18"/>
                <w:szCs w:val="18"/>
                <w:lang w:val="en-US"/>
              </w:rPr>
            </w:pPr>
            <w:r w:rsidRPr="009355EB">
              <w:rPr>
                <w:sz w:val="18"/>
                <w:szCs w:val="18"/>
                <w:lang w:val="en-US"/>
              </w:rPr>
              <w:t xml:space="preserve"> Goal, 12 </w:t>
            </w:r>
          </w:p>
          <w:p w14:paraId="35C50939"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62FFA14D" w14:textId="77777777" w:rsidR="00972270" w:rsidRPr="009355EB" w:rsidRDefault="00972270" w:rsidP="00225E7B">
            <w:pPr>
              <w:rPr>
                <w:sz w:val="18"/>
                <w:szCs w:val="18"/>
                <w:lang w:val="en-US"/>
              </w:rPr>
            </w:pPr>
          </w:p>
        </w:tc>
        <w:tc>
          <w:tcPr>
            <w:tcW w:w="737" w:type="dxa"/>
            <w:vMerge/>
          </w:tcPr>
          <w:p w14:paraId="03DBFFC3" w14:textId="77777777" w:rsidR="00972270" w:rsidRPr="009355EB" w:rsidRDefault="00972270" w:rsidP="00225E7B">
            <w:pPr>
              <w:rPr>
                <w:sz w:val="18"/>
                <w:szCs w:val="18"/>
                <w:lang w:val="en-US"/>
              </w:rPr>
            </w:pPr>
          </w:p>
        </w:tc>
        <w:tc>
          <w:tcPr>
            <w:tcW w:w="1105" w:type="dxa"/>
            <w:vMerge/>
          </w:tcPr>
          <w:p w14:paraId="29EF87D3" w14:textId="77777777" w:rsidR="00972270" w:rsidRPr="009355EB" w:rsidRDefault="00972270" w:rsidP="00225E7B">
            <w:pPr>
              <w:rPr>
                <w:sz w:val="18"/>
                <w:szCs w:val="18"/>
                <w:lang w:val="en-US"/>
              </w:rPr>
            </w:pPr>
          </w:p>
        </w:tc>
        <w:tc>
          <w:tcPr>
            <w:tcW w:w="1560" w:type="dxa"/>
            <w:vMerge/>
          </w:tcPr>
          <w:p w14:paraId="653A7507" w14:textId="77777777" w:rsidR="00972270" w:rsidRPr="009355EB" w:rsidRDefault="00972270" w:rsidP="00225E7B">
            <w:pPr>
              <w:jc w:val="right"/>
              <w:rPr>
                <w:color w:val="000000" w:themeColor="text1"/>
                <w:sz w:val="18"/>
                <w:szCs w:val="18"/>
                <w:lang w:val="en-US"/>
              </w:rPr>
            </w:pPr>
          </w:p>
        </w:tc>
        <w:tc>
          <w:tcPr>
            <w:tcW w:w="1417" w:type="dxa"/>
          </w:tcPr>
          <w:p w14:paraId="0EA88369" w14:textId="77777777" w:rsidR="00972270" w:rsidRPr="009355EB" w:rsidRDefault="00972270" w:rsidP="00225E7B">
            <w:pPr>
              <w:jc w:val="right"/>
              <w:rPr>
                <w:sz w:val="18"/>
                <w:szCs w:val="18"/>
                <w:lang w:val="en-US"/>
              </w:rPr>
            </w:pPr>
            <w:r w:rsidRPr="009355EB">
              <w:rPr>
                <w:sz w:val="18"/>
                <w:szCs w:val="18"/>
                <w:lang w:val="en-US"/>
              </w:rPr>
              <w:t xml:space="preserve">Bond 6.0 (0.6) </w:t>
            </w:r>
          </w:p>
          <w:p w14:paraId="71C5FBE7" w14:textId="77777777" w:rsidR="00972270" w:rsidRPr="009355EB" w:rsidRDefault="00972270" w:rsidP="00225E7B">
            <w:pPr>
              <w:jc w:val="right"/>
              <w:rPr>
                <w:sz w:val="18"/>
                <w:szCs w:val="18"/>
                <w:lang w:val="en-US"/>
              </w:rPr>
            </w:pPr>
            <w:r w:rsidRPr="009355EB">
              <w:rPr>
                <w:sz w:val="18"/>
                <w:szCs w:val="18"/>
                <w:lang w:val="en-US"/>
              </w:rPr>
              <w:t xml:space="preserve">Goal 5.3 (0.9) </w:t>
            </w:r>
          </w:p>
          <w:p w14:paraId="535DC5ED" w14:textId="77777777" w:rsidR="00972270" w:rsidRPr="009355EB" w:rsidRDefault="00972270" w:rsidP="00225E7B">
            <w:pPr>
              <w:jc w:val="right"/>
              <w:rPr>
                <w:sz w:val="18"/>
                <w:szCs w:val="18"/>
                <w:lang w:val="en-US"/>
              </w:rPr>
            </w:pPr>
            <w:r w:rsidRPr="009355EB">
              <w:rPr>
                <w:sz w:val="18"/>
                <w:szCs w:val="18"/>
                <w:lang w:val="en-US"/>
              </w:rPr>
              <w:t xml:space="preserve">Task 5.4 (0.7) </w:t>
            </w:r>
          </w:p>
          <w:p w14:paraId="4F7EFC6C" w14:textId="77777777" w:rsidR="00972270" w:rsidRPr="009355EB" w:rsidRDefault="00972270" w:rsidP="00225E7B">
            <w:pPr>
              <w:jc w:val="right"/>
              <w:rPr>
                <w:sz w:val="18"/>
                <w:szCs w:val="18"/>
                <w:lang w:val="en-US"/>
              </w:rPr>
            </w:pPr>
            <w:r w:rsidRPr="009355EB">
              <w:rPr>
                <w:sz w:val="18"/>
                <w:szCs w:val="18"/>
                <w:lang w:val="en-US"/>
              </w:rPr>
              <w:t>Total 6.0 (0.7)</w:t>
            </w:r>
          </w:p>
        </w:tc>
        <w:tc>
          <w:tcPr>
            <w:tcW w:w="3573" w:type="dxa"/>
            <w:vMerge/>
          </w:tcPr>
          <w:p w14:paraId="55A6A794" w14:textId="77777777" w:rsidR="00972270" w:rsidRPr="009355EB" w:rsidRDefault="00972270" w:rsidP="00225E7B">
            <w:pPr>
              <w:rPr>
                <w:sz w:val="18"/>
                <w:szCs w:val="18"/>
                <w:lang w:val="en-US"/>
              </w:rPr>
            </w:pPr>
          </w:p>
        </w:tc>
        <w:tc>
          <w:tcPr>
            <w:tcW w:w="708" w:type="dxa"/>
          </w:tcPr>
          <w:p w14:paraId="7577CBA1" w14:textId="77777777" w:rsidR="00972270" w:rsidRPr="009355EB" w:rsidRDefault="00972270" w:rsidP="00225E7B">
            <w:pPr>
              <w:jc w:val="right"/>
              <w:rPr>
                <w:sz w:val="18"/>
                <w:szCs w:val="18"/>
                <w:lang w:val="en-US"/>
              </w:rPr>
            </w:pPr>
            <w:r w:rsidRPr="009355EB">
              <w:rPr>
                <w:sz w:val="18"/>
                <w:szCs w:val="18"/>
                <w:lang w:val="en-US"/>
              </w:rPr>
              <w:t>Clinical study</w:t>
            </w:r>
          </w:p>
          <w:p w14:paraId="0FCBCACA" w14:textId="77777777" w:rsidR="00972270" w:rsidRPr="009355EB" w:rsidRDefault="00972270" w:rsidP="00225E7B">
            <w:pPr>
              <w:jc w:val="right"/>
              <w:rPr>
                <w:sz w:val="18"/>
                <w:szCs w:val="18"/>
                <w:lang w:val="en-US"/>
              </w:rPr>
            </w:pPr>
            <w:r w:rsidRPr="009355EB">
              <w:rPr>
                <w:sz w:val="18"/>
                <w:szCs w:val="18"/>
                <w:lang w:val="en-US"/>
              </w:rPr>
              <w:t>P 36</w:t>
            </w:r>
          </w:p>
          <w:p w14:paraId="182F5F0F" w14:textId="77777777" w:rsidR="00972270" w:rsidRPr="009355EB" w:rsidRDefault="00972270" w:rsidP="00225E7B">
            <w:pPr>
              <w:jc w:val="right"/>
              <w:rPr>
                <w:sz w:val="18"/>
                <w:szCs w:val="18"/>
                <w:lang w:val="en-US"/>
              </w:rPr>
            </w:pPr>
          </w:p>
          <w:p w14:paraId="6C5E7459" w14:textId="77777777" w:rsidR="00972270" w:rsidRPr="009355EB" w:rsidRDefault="00972270" w:rsidP="00225E7B">
            <w:pPr>
              <w:jc w:val="right"/>
              <w:rPr>
                <w:sz w:val="18"/>
                <w:szCs w:val="18"/>
                <w:lang w:val="en-US"/>
              </w:rPr>
            </w:pPr>
            <w:r w:rsidRPr="009355EB">
              <w:rPr>
                <w:sz w:val="18"/>
                <w:szCs w:val="18"/>
                <w:lang w:val="en-US"/>
              </w:rPr>
              <w:t>T 21</w:t>
            </w:r>
          </w:p>
        </w:tc>
        <w:tc>
          <w:tcPr>
            <w:tcW w:w="851" w:type="dxa"/>
          </w:tcPr>
          <w:p w14:paraId="7EA2797B" w14:textId="77777777" w:rsidR="00972270" w:rsidRPr="009355EB" w:rsidRDefault="00972270" w:rsidP="00225E7B">
            <w:pPr>
              <w:jc w:val="right"/>
              <w:rPr>
                <w:sz w:val="18"/>
                <w:szCs w:val="18"/>
                <w:lang w:val="en-US"/>
              </w:rPr>
            </w:pPr>
          </w:p>
          <w:p w14:paraId="3A1B6D54" w14:textId="77777777" w:rsidR="00972270" w:rsidRPr="009355EB" w:rsidRDefault="00972270" w:rsidP="00225E7B">
            <w:pPr>
              <w:jc w:val="right"/>
              <w:rPr>
                <w:sz w:val="18"/>
                <w:szCs w:val="18"/>
                <w:lang w:val="en-US"/>
              </w:rPr>
            </w:pPr>
          </w:p>
          <w:p w14:paraId="493DFCEB" w14:textId="77777777" w:rsidR="00972270" w:rsidRPr="009355EB" w:rsidRDefault="00972270" w:rsidP="00225E7B">
            <w:pPr>
              <w:jc w:val="right"/>
              <w:rPr>
                <w:sz w:val="18"/>
                <w:szCs w:val="18"/>
                <w:lang w:val="en-US"/>
              </w:rPr>
            </w:pPr>
            <w:r w:rsidRPr="009355EB">
              <w:rPr>
                <w:sz w:val="18"/>
                <w:szCs w:val="18"/>
                <w:lang w:val="en-US"/>
              </w:rPr>
              <w:t>83 %</w:t>
            </w:r>
          </w:p>
          <w:p w14:paraId="6A1C8F32" w14:textId="77777777" w:rsidR="00972270" w:rsidRPr="009355EB" w:rsidRDefault="00972270" w:rsidP="00225E7B">
            <w:pPr>
              <w:jc w:val="right"/>
              <w:rPr>
                <w:sz w:val="18"/>
                <w:szCs w:val="18"/>
                <w:lang w:val="en-US"/>
              </w:rPr>
            </w:pPr>
            <w:r w:rsidRPr="009355EB">
              <w:rPr>
                <w:sz w:val="18"/>
                <w:szCs w:val="18"/>
                <w:lang w:val="en-US"/>
              </w:rPr>
              <w:t xml:space="preserve"> </w:t>
            </w:r>
          </w:p>
          <w:p w14:paraId="64AE6A79" w14:textId="77777777" w:rsidR="00972270" w:rsidRPr="009355EB" w:rsidRDefault="00972270" w:rsidP="00225E7B">
            <w:pPr>
              <w:jc w:val="right"/>
              <w:rPr>
                <w:sz w:val="18"/>
                <w:szCs w:val="18"/>
                <w:lang w:val="en-US"/>
              </w:rPr>
            </w:pPr>
            <w:r w:rsidRPr="009355EB">
              <w:rPr>
                <w:sz w:val="18"/>
                <w:szCs w:val="18"/>
                <w:lang w:val="en-US"/>
              </w:rPr>
              <w:t>48 %</w:t>
            </w:r>
          </w:p>
        </w:tc>
        <w:tc>
          <w:tcPr>
            <w:tcW w:w="992" w:type="dxa"/>
          </w:tcPr>
          <w:p w14:paraId="123780B9" w14:textId="77777777" w:rsidR="00972270" w:rsidRPr="009355EB" w:rsidRDefault="00972270" w:rsidP="00225E7B">
            <w:pPr>
              <w:jc w:val="right"/>
              <w:rPr>
                <w:sz w:val="18"/>
                <w:szCs w:val="18"/>
                <w:lang w:val="en-US"/>
              </w:rPr>
            </w:pPr>
          </w:p>
          <w:p w14:paraId="7651E7BC" w14:textId="77777777" w:rsidR="00972270" w:rsidRPr="009355EB" w:rsidRDefault="00972270" w:rsidP="00225E7B">
            <w:pPr>
              <w:jc w:val="right"/>
              <w:rPr>
                <w:sz w:val="18"/>
                <w:szCs w:val="18"/>
                <w:lang w:val="en-US"/>
              </w:rPr>
            </w:pPr>
          </w:p>
          <w:p w14:paraId="3F340FC8" w14:textId="77777777" w:rsidR="00972270" w:rsidRPr="009355EB" w:rsidRDefault="00972270" w:rsidP="00225E7B">
            <w:pPr>
              <w:jc w:val="right"/>
              <w:rPr>
                <w:sz w:val="18"/>
                <w:szCs w:val="18"/>
                <w:lang w:val="en-US"/>
              </w:rPr>
            </w:pPr>
            <w:r w:rsidRPr="009355EB">
              <w:rPr>
                <w:sz w:val="18"/>
                <w:szCs w:val="18"/>
                <w:lang w:val="en-US"/>
              </w:rPr>
              <w:t>42.4 (10.6)</w:t>
            </w:r>
          </w:p>
          <w:p w14:paraId="4B4E487E" w14:textId="77777777" w:rsidR="00972270" w:rsidRPr="009355EB" w:rsidRDefault="00972270" w:rsidP="00225E7B">
            <w:pPr>
              <w:jc w:val="right"/>
              <w:rPr>
                <w:sz w:val="18"/>
                <w:szCs w:val="18"/>
                <w:lang w:val="en-US"/>
              </w:rPr>
            </w:pPr>
            <w:r w:rsidRPr="009355EB">
              <w:rPr>
                <w:sz w:val="18"/>
                <w:szCs w:val="18"/>
                <w:lang w:val="en-US"/>
              </w:rPr>
              <w:t>35.0 (10.0)</w:t>
            </w:r>
          </w:p>
        </w:tc>
      </w:tr>
      <w:tr w:rsidR="00972270" w:rsidRPr="009355EB" w14:paraId="1269F05C" w14:textId="77777777" w:rsidTr="00225E7B">
        <w:trPr>
          <w:trHeight w:val="365"/>
        </w:trPr>
        <w:tc>
          <w:tcPr>
            <w:tcW w:w="1419" w:type="dxa"/>
            <w:vMerge w:val="restart"/>
          </w:tcPr>
          <w:p w14:paraId="4F596C37" w14:textId="77777777" w:rsidR="00972270" w:rsidRPr="009355EB" w:rsidRDefault="00972270" w:rsidP="00225E7B">
            <w:pPr>
              <w:rPr>
                <w:sz w:val="18"/>
                <w:szCs w:val="18"/>
                <w:lang w:val="en-US"/>
              </w:rPr>
            </w:pPr>
            <w:bookmarkStart w:id="31" w:name="_Hlk7788958"/>
            <w:r w:rsidRPr="009355EB">
              <w:rPr>
                <w:sz w:val="18"/>
                <w:szCs w:val="18"/>
                <w:lang w:val="en-US"/>
              </w:rPr>
              <w:t>Falkenström (2015)a</w:t>
            </w:r>
            <w:bookmarkEnd w:id="31"/>
          </w:p>
        </w:tc>
        <w:tc>
          <w:tcPr>
            <w:tcW w:w="1388" w:type="dxa"/>
            <w:vMerge w:val="restart"/>
          </w:tcPr>
          <w:p w14:paraId="34995731" w14:textId="77777777" w:rsidR="00972270" w:rsidRPr="009355EB" w:rsidRDefault="00972270" w:rsidP="00225E7B">
            <w:pPr>
              <w:rPr>
                <w:sz w:val="18"/>
                <w:szCs w:val="18"/>
                <w:lang w:val="en-US"/>
              </w:rPr>
            </w:pPr>
            <w:r w:rsidRPr="009355EB">
              <w:rPr>
                <w:sz w:val="18"/>
                <w:szCs w:val="18"/>
                <w:lang w:val="en-US"/>
              </w:rPr>
              <w:t>WAI-SR-P</w:t>
            </w:r>
          </w:p>
          <w:p w14:paraId="79B2CB23" w14:textId="77777777" w:rsidR="00972270" w:rsidRPr="009355EB" w:rsidRDefault="00972270" w:rsidP="00225E7B">
            <w:pPr>
              <w:jc w:val="right"/>
              <w:rPr>
                <w:sz w:val="18"/>
                <w:szCs w:val="18"/>
                <w:lang w:val="en-US"/>
              </w:rPr>
            </w:pPr>
            <w:r w:rsidRPr="009355EB">
              <w:rPr>
                <w:sz w:val="18"/>
                <w:szCs w:val="18"/>
                <w:lang w:val="en-US"/>
              </w:rPr>
              <w:t xml:space="preserve">Bond, 12 </w:t>
            </w:r>
          </w:p>
          <w:p w14:paraId="5B2803D6" w14:textId="77777777" w:rsidR="00972270" w:rsidRPr="009355EB" w:rsidRDefault="00972270" w:rsidP="00225E7B">
            <w:pPr>
              <w:jc w:val="right"/>
              <w:rPr>
                <w:sz w:val="18"/>
                <w:szCs w:val="18"/>
                <w:lang w:val="en-US"/>
              </w:rPr>
            </w:pPr>
            <w:r w:rsidRPr="009355EB">
              <w:rPr>
                <w:sz w:val="18"/>
                <w:szCs w:val="18"/>
                <w:lang w:val="en-US"/>
              </w:rPr>
              <w:lastRenderedPageBreak/>
              <w:t xml:space="preserve">Goal, 12 </w:t>
            </w:r>
          </w:p>
          <w:p w14:paraId="292807FA" w14:textId="77777777" w:rsidR="00972270" w:rsidRPr="009355EB" w:rsidRDefault="00972270" w:rsidP="00225E7B">
            <w:pPr>
              <w:jc w:val="right"/>
              <w:rPr>
                <w:sz w:val="18"/>
                <w:szCs w:val="18"/>
                <w:lang w:val="en-US"/>
              </w:rPr>
            </w:pPr>
            <w:r w:rsidRPr="009355EB">
              <w:rPr>
                <w:sz w:val="18"/>
                <w:szCs w:val="18"/>
                <w:lang w:val="en-US"/>
              </w:rPr>
              <w:t xml:space="preserve">Task, 12 </w:t>
            </w:r>
          </w:p>
          <w:p w14:paraId="7FC6D67C" w14:textId="77777777" w:rsidR="00972270" w:rsidRPr="009355EB" w:rsidRDefault="00972270" w:rsidP="00225E7B">
            <w:pPr>
              <w:rPr>
                <w:sz w:val="18"/>
                <w:szCs w:val="18"/>
                <w:lang w:val="en-US"/>
              </w:rPr>
            </w:pPr>
          </w:p>
        </w:tc>
        <w:tc>
          <w:tcPr>
            <w:tcW w:w="993" w:type="dxa"/>
            <w:vMerge w:val="restart"/>
          </w:tcPr>
          <w:p w14:paraId="0A1F5CFE" w14:textId="77777777" w:rsidR="00972270" w:rsidRPr="009355EB" w:rsidRDefault="00972270" w:rsidP="00225E7B">
            <w:pPr>
              <w:rPr>
                <w:sz w:val="18"/>
                <w:szCs w:val="18"/>
                <w:lang w:val="en-US"/>
              </w:rPr>
            </w:pPr>
            <w:r w:rsidRPr="009355EB">
              <w:rPr>
                <w:sz w:val="18"/>
                <w:szCs w:val="18"/>
                <w:lang w:val="en-US"/>
              </w:rPr>
              <w:lastRenderedPageBreak/>
              <w:t>Sweden &amp;USA/</w:t>
            </w:r>
          </w:p>
          <w:p w14:paraId="703F3F2F" w14:textId="77777777" w:rsidR="00972270" w:rsidRPr="009355EB" w:rsidRDefault="00972270" w:rsidP="00225E7B">
            <w:pPr>
              <w:rPr>
                <w:sz w:val="18"/>
                <w:szCs w:val="18"/>
                <w:lang w:val="en-US"/>
              </w:rPr>
            </w:pPr>
            <w:r w:rsidRPr="009355EB">
              <w:rPr>
                <w:sz w:val="18"/>
                <w:szCs w:val="18"/>
                <w:lang w:val="en-US"/>
              </w:rPr>
              <w:lastRenderedPageBreak/>
              <w:t>Swedish &amp; English</w:t>
            </w:r>
          </w:p>
        </w:tc>
        <w:tc>
          <w:tcPr>
            <w:tcW w:w="737" w:type="dxa"/>
            <w:vMerge w:val="restart"/>
          </w:tcPr>
          <w:p w14:paraId="4567CFC8" w14:textId="77777777" w:rsidR="00972270" w:rsidRPr="009355EB" w:rsidRDefault="00972270" w:rsidP="00225E7B">
            <w:pPr>
              <w:rPr>
                <w:sz w:val="18"/>
                <w:szCs w:val="18"/>
                <w:lang w:val="en-US"/>
              </w:rPr>
            </w:pPr>
            <w:r w:rsidRPr="009355EB">
              <w:rPr>
                <w:sz w:val="18"/>
                <w:szCs w:val="18"/>
                <w:lang w:val="en-US"/>
              </w:rPr>
              <w:lastRenderedPageBreak/>
              <w:t>Cross</w:t>
            </w:r>
          </w:p>
        </w:tc>
        <w:tc>
          <w:tcPr>
            <w:tcW w:w="1105" w:type="dxa"/>
            <w:vMerge w:val="restart"/>
          </w:tcPr>
          <w:p w14:paraId="3A9B001A" w14:textId="77777777" w:rsidR="00972270" w:rsidRPr="009355EB" w:rsidRDefault="00972270" w:rsidP="00225E7B">
            <w:pPr>
              <w:rPr>
                <w:sz w:val="18"/>
                <w:szCs w:val="18"/>
                <w:lang w:val="en-US"/>
              </w:rPr>
            </w:pPr>
            <w:r w:rsidRPr="009355EB">
              <w:rPr>
                <w:sz w:val="18"/>
                <w:szCs w:val="18"/>
                <w:lang w:val="en-US"/>
              </w:rPr>
              <w:t>Struct V</w:t>
            </w:r>
          </w:p>
          <w:p w14:paraId="675FB41E" w14:textId="77777777" w:rsidR="00972270" w:rsidRPr="009355EB" w:rsidRDefault="00972270" w:rsidP="00225E7B">
            <w:pPr>
              <w:rPr>
                <w:sz w:val="18"/>
                <w:szCs w:val="18"/>
                <w:lang w:val="en-US"/>
              </w:rPr>
            </w:pPr>
            <w:r w:rsidRPr="009355EB">
              <w:rPr>
                <w:sz w:val="18"/>
                <w:szCs w:val="18"/>
                <w:lang w:val="en-US"/>
              </w:rPr>
              <w:t>Mea Inv</w:t>
            </w:r>
          </w:p>
        </w:tc>
        <w:tc>
          <w:tcPr>
            <w:tcW w:w="1560" w:type="dxa"/>
            <w:vMerge w:val="restart"/>
          </w:tcPr>
          <w:p w14:paraId="5D8DD87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25B6007C" w14:textId="77777777" w:rsidR="00972270" w:rsidRPr="009355EB" w:rsidRDefault="00972270" w:rsidP="00225E7B">
            <w:pPr>
              <w:jc w:val="right"/>
              <w:rPr>
                <w:sz w:val="18"/>
                <w:szCs w:val="18"/>
                <w:lang w:val="en-US"/>
              </w:rPr>
            </w:pPr>
            <w:r w:rsidRPr="009355EB">
              <w:rPr>
                <w:color w:val="000000" w:themeColor="text1"/>
                <w:sz w:val="18"/>
                <w:szCs w:val="18"/>
                <w:lang w:val="en-US"/>
              </w:rPr>
              <w:lastRenderedPageBreak/>
              <w:t>1-7</w:t>
            </w:r>
          </w:p>
        </w:tc>
        <w:tc>
          <w:tcPr>
            <w:tcW w:w="1417" w:type="dxa"/>
          </w:tcPr>
          <w:p w14:paraId="523D51D0" w14:textId="77777777" w:rsidR="00972270" w:rsidRPr="009355EB" w:rsidRDefault="00972270" w:rsidP="00225E7B">
            <w:pPr>
              <w:rPr>
                <w:sz w:val="18"/>
                <w:szCs w:val="18"/>
                <w:lang w:val="en-US"/>
              </w:rPr>
            </w:pPr>
            <w:r w:rsidRPr="009355EB">
              <w:rPr>
                <w:sz w:val="18"/>
                <w:szCs w:val="18"/>
                <w:lang w:val="en-US"/>
              </w:rPr>
              <w:lastRenderedPageBreak/>
              <w:t>Sample 1</w:t>
            </w:r>
          </w:p>
          <w:p w14:paraId="15787E51" w14:textId="77777777" w:rsidR="00972270" w:rsidRPr="009355EB" w:rsidRDefault="00972270" w:rsidP="00225E7B">
            <w:pPr>
              <w:jc w:val="right"/>
              <w:rPr>
                <w:sz w:val="18"/>
                <w:szCs w:val="18"/>
                <w:lang w:val="en-US"/>
              </w:rPr>
            </w:pPr>
            <w:r w:rsidRPr="009355EB">
              <w:rPr>
                <w:sz w:val="18"/>
                <w:szCs w:val="18"/>
                <w:lang w:val="en-US"/>
              </w:rPr>
              <w:t xml:space="preserve">Bond 6.0 (1.4) Goal 5.8 (1.3) </w:t>
            </w:r>
            <w:r w:rsidRPr="009355EB">
              <w:rPr>
                <w:sz w:val="18"/>
                <w:szCs w:val="18"/>
                <w:lang w:val="en-US"/>
              </w:rPr>
              <w:lastRenderedPageBreak/>
              <w:t>Task 5.7 (1.2) Total 5.8 (1.3)</w:t>
            </w:r>
          </w:p>
        </w:tc>
        <w:tc>
          <w:tcPr>
            <w:tcW w:w="3573" w:type="dxa"/>
          </w:tcPr>
          <w:p w14:paraId="4A92B687" w14:textId="77777777" w:rsidR="00972270" w:rsidRPr="009355EB" w:rsidRDefault="00972270" w:rsidP="00225E7B">
            <w:pPr>
              <w:rPr>
                <w:sz w:val="18"/>
                <w:szCs w:val="18"/>
                <w:lang w:val="en-US"/>
              </w:rPr>
            </w:pPr>
            <w:r w:rsidRPr="009355EB">
              <w:rPr>
                <w:sz w:val="18"/>
                <w:szCs w:val="18"/>
                <w:lang w:val="en-US"/>
              </w:rPr>
              <w:lastRenderedPageBreak/>
              <w:t>Psychology; outpatients; treated with different types of therapies (mostly CBT or psychodynamics)</w:t>
            </w:r>
          </w:p>
        </w:tc>
        <w:tc>
          <w:tcPr>
            <w:tcW w:w="708" w:type="dxa"/>
          </w:tcPr>
          <w:p w14:paraId="79712F5B" w14:textId="77777777" w:rsidR="00972270" w:rsidRPr="009355EB" w:rsidRDefault="00972270" w:rsidP="00225E7B">
            <w:pPr>
              <w:jc w:val="right"/>
              <w:rPr>
                <w:sz w:val="18"/>
                <w:szCs w:val="18"/>
                <w:lang w:val="en-US"/>
              </w:rPr>
            </w:pPr>
            <w:r w:rsidRPr="009355EB">
              <w:rPr>
                <w:sz w:val="18"/>
                <w:szCs w:val="18"/>
                <w:lang w:val="en-US"/>
              </w:rPr>
              <w:t>P 235</w:t>
            </w:r>
          </w:p>
        </w:tc>
        <w:tc>
          <w:tcPr>
            <w:tcW w:w="851" w:type="dxa"/>
          </w:tcPr>
          <w:p w14:paraId="0632BFDB" w14:textId="77777777" w:rsidR="00972270" w:rsidRPr="009355EB" w:rsidRDefault="00972270" w:rsidP="00225E7B">
            <w:pPr>
              <w:jc w:val="right"/>
              <w:rPr>
                <w:sz w:val="18"/>
                <w:szCs w:val="18"/>
                <w:lang w:val="en-US"/>
              </w:rPr>
            </w:pPr>
            <w:r w:rsidRPr="009355EB">
              <w:rPr>
                <w:sz w:val="18"/>
                <w:szCs w:val="18"/>
                <w:lang w:val="en-US"/>
              </w:rPr>
              <w:t>71 %</w:t>
            </w:r>
          </w:p>
        </w:tc>
        <w:tc>
          <w:tcPr>
            <w:tcW w:w="992" w:type="dxa"/>
          </w:tcPr>
          <w:p w14:paraId="63F6E988" w14:textId="77777777" w:rsidR="00972270" w:rsidRPr="009355EB" w:rsidRDefault="00972270" w:rsidP="00225E7B">
            <w:pPr>
              <w:jc w:val="right"/>
              <w:rPr>
                <w:sz w:val="18"/>
                <w:szCs w:val="18"/>
                <w:lang w:val="en-US"/>
              </w:rPr>
            </w:pPr>
            <w:r w:rsidRPr="009355EB">
              <w:rPr>
                <w:sz w:val="18"/>
                <w:szCs w:val="18"/>
                <w:lang w:val="en-US"/>
              </w:rPr>
              <w:t xml:space="preserve"> 28.4 (9.9)</w:t>
            </w:r>
          </w:p>
        </w:tc>
      </w:tr>
      <w:tr w:rsidR="00972270" w:rsidRPr="009355EB" w14:paraId="741574F6" w14:textId="77777777" w:rsidTr="00225E7B">
        <w:trPr>
          <w:trHeight w:val="365"/>
        </w:trPr>
        <w:tc>
          <w:tcPr>
            <w:tcW w:w="1419" w:type="dxa"/>
            <w:vMerge/>
          </w:tcPr>
          <w:p w14:paraId="0536A6C2" w14:textId="77777777" w:rsidR="00972270" w:rsidRPr="009355EB" w:rsidRDefault="00972270" w:rsidP="00225E7B">
            <w:pPr>
              <w:rPr>
                <w:sz w:val="18"/>
                <w:szCs w:val="18"/>
                <w:lang w:val="en-US"/>
              </w:rPr>
            </w:pPr>
          </w:p>
        </w:tc>
        <w:tc>
          <w:tcPr>
            <w:tcW w:w="1388" w:type="dxa"/>
            <w:vMerge/>
          </w:tcPr>
          <w:p w14:paraId="1CA80FD5" w14:textId="77777777" w:rsidR="00972270" w:rsidRPr="009355EB" w:rsidRDefault="00972270" w:rsidP="00225E7B">
            <w:pPr>
              <w:rPr>
                <w:sz w:val="18"/>
                <w:szCs w:val="18"/>
                <w:lang w:val="en-US"/>
              </w:rPr>
            </w:pPr>
          </w:p>
        </w:tc>
        <w:tc>
          <w:tcPr>
            <w:tcW w:w="993" w:type="dxa"/>
            <w:vMerge/>
          </w:tcPr>
          <w:p w14:paraId="7674306C" w14:textId="77777777" w:rsidR="00972270" w:rsidRPr="009355EB" w:rsidRDefault="00972270" w:rsidP="00225E7B">
            <w:pPr>
              <w:rPr>
                <w:sz w:val="18"/>
                <w:szCs w:val="18"/>
                <w:lang w:val="en-US"/>
              </w:rPr>
            </w:pPr>
          </w:p>
        </w:tc>
        <w:tc>
          <w:tcPr>
            <w:tcW w:w="737" w:type="dxa"/>
            <w:vMerge/>
          </w:tcPr>
          <w:p w14:paraId="62729B77" w14:textId="77777777" w:rsidR="00972270" w:rsidRPr="009355EB" w:rsidRDefault="00972270" w:rsidP="00225E7B">
            <w:pPr>
              <w:rPr>
                <w:sz w:val="18"/>
                <w:szCs w:val="18"/>
                <w:lang w:val="en-US"/>
              </w:rPr>
            </w:pPr>
          </w:p>
        </w:tc>
        <w:tc>
          <w:tcPr>
            <w:tcW w:w="1105" w:type="dxa"/>
            <w:vMerge/>
          </w:tcPr>
          <w:p w14:paraId="61C3045D" w14:textId="77777777" w:rsidR="00972270" w:rsidRPr="009355EB" w:rsidRDefault="00972270" w:rsidP="00225E7B">
            <w:pPr>
              <w:rPr>
                <w:sz w:val="18"/>
                <w:szCs w:val="18"/>
                <w:lang w:val="en-US"/>
              </w:rPr>
            </w:pPr>
          </w:p>
        </w:tc>
        <w:tc>
          <w:tcPr>
            <w:tcW w:w="1560" w:type="dxa"/>
            <w:vMerge/>
          </w:tcPr>
          <w:p w14:paraId="118B3F5A" w14:textId="77777777" w:rsidR="00972270" w:rsidRPr="009355EB" w:rsidRDefault="00972270" w:rsidP="00225E7B">
            <w:pPr>
              <w:jc w:val="right"/>
              <w:rPr>
                <w:color w:val="000000" w:themeColor="text1"/>
                <w:sz w:val="18"/>
                <w:szCs w:val="18"/>
                <w:lang w:val="en-US"/>
              </w:rPr>
            </w:pPr>
          </w:p>
        </w:tc>
        <w:tc>
          <w:tcPr>
            <w:tcW w:w="1417" w:type="dxa"/>
          </w:tcPr>
          <w:p w14:paraId="260A11D3" w14:textId="77777777" w:rsidR="00972270" w:rsidRPr="009355EB" w:rsidRDefault="00972270" w:rsidP="00225E7B">
            <w:pPr>
              <w:rPr>
                <w:sz w:val="18"/>
                <w:szCs w:val="18"/>
                <w:lang w:val="en-US"/>
              </w:rPr>
            </w:pPr>
            <w:r w:rsidRPr="009355EB">
              <w:rPr>
                <w:sz w:val="18"/>
                <w:szCs w:val="18"/>
                <w:lang w:val="en-US"/>
              </w:rPr>
              <w:t>Sample 2</w:t>
            </w:r>
          </w:p>
          <w:p w14:paraId="6B5A92FB" w14:textId="77777777" w:rsidR="00972270" w:rsidRPr="009355EB" w:rsidRDefault="00972270" w:rsidP="00225E7B">
            <w:pPr>
              <w:jc w:val="right"/>
              <w:rPr>
                <w:sz w:val="18"/>
                <w:szCs w:val="18"/>
                <w:lang w:val="en-US"/>
              </w:rPr>
            </w:pPr>
            <w:r w:rsidRPr="009355EB">
              <w:rPr>
                <w:sz w:val="18"/>
                <w:szCs w:val="18"/>
                <w:lang w:val="en-US"/>
              </w:rPr>
              <w:t>Bond 6.0 (1.1) Goal 5.8 (1.1) Task 5.5 (1.2) Total 5.8 (1.1)</w:t>
            </w:r>
          </w:p>
        </w:tc>
        <w:tc>
          <w:tcPr>
            <w:tcW w:w="3573" w:type="dxa"/>
          </w:tcPr>
          <w:p w14:paraId="0CC5A464" w14:textId="77777777" w:rsidR="00972270" w:rsidRPr="009355EB" w:rsidRDefault="00972270" w:rsidP="00225E7B">
            <w:pPr>
              <w:rPr>
                <w:sz w:val="18"/>
                <w:szCs w:val="18"/>
                <w:lang w:val="en-US"/>
              </w:rPr>
            </w:pPr>
            <w:r w:rsidRPr="009355EB">
              <w:rPr>
                <w:sz w:val="18"/>
                <w:szCs w:val="18"/>
                <w:lang w:val="en-US"/>
              </w:rPr>
              <w:t>Psychology; clients from primary care; treated with different types of therapies (mostly CBT or psychodynamics)</w:t>
            </w:r>
          </w:p>
        </w:tc>
        <w:tc>
          <w:tcPr>
            <w:tcW w:w="708" w:type="dxa"/>
          </w:tcPr>
          <w:p w14:paraId="154057E3" w14:textId="77777777" w:rsidR="00972270" w:rsidRPr="009355EB" w:rsidRDefault="00972270" w:rsidP="00225E7B">
            <w:pPr>
              <w:jc w:val="right"/>
              <w:rPr>
                <w:sz w:val="18"/>
                <w:szCs w:val="18"/>
                <w:lang w:val="en-US"/>
              </w:rPr>
            </w:pPr>
            <w:r w:rsidRPr="009355EB">
              <w:rPr>
                <w:sz w:val="18"/>
                <w:szCs w:val="18"/>
                <w:lang w:val="en-US"/>
              </w:rPr>
              <w:t>P 634</w:t>
            </w:r>
          </w:p>
        </w:tc>
        <w:tc>
          <w:tcPr>
            <w:tcW w:w="851" w:type="dxa"/>
          </w:tcPr>
          <w:p w14:paraId="607864D9" w14:textId="77777777" w:rsidR="00972270" w:rsidRPr="009355EB" w:rsidRDefault="00972270" w:rsidP="00225E7B">
            <w:pPr>
              <w:jc w:val="right"/>
              <w:rPr>
                <w:sz w:val="18"/>
                <w:szCs w:val="18"/>
                <w:lang w:val="en-US"/>
              </w:rPr>
            </w:pPr>
            <w:r w:rsidRPr="009355EB">
              <w:rPr>
                <w:sz w:val="18"/>
                <w:szCs w:val="18"/>
                <w:lang w:val="en-US"/>
              </w:rPr>
              <w:t xml:space="preserve"> 74 %</w:t>
            </w:r>
          </w:p>
        </w:tc>
        <w:tc>
          <w:tcPr>
            <w:tcW w:w="992" w:type="dxa"/>
          </w:tcPr>
          <w:p w14:paraId="05C1BA51" w14:textId="77777777" w:rsidR="00972270" w:rsidRPr="009355EB" w:rsidRDefault="00972270" w:rsidP="00225E7B">
            <w:pPr>
              <w:jc w:val="right"/>
              <w:rPr>
                <w:sz w:val="18"/>
                <w:szCs w:val="18"/>
                <w:lang w:val="en-US"/>
              </w:rPr>
            </w:pPr>
            <w:r w:rsidRPr="009355EB">
              <w:rPr>
                <w:sz w:val="18"/>
                <w:szCs w:val="18"/>
                <w:lang w:val="en-US"/>
              </w:rPr>
              <w:t>37.3 (14.3)</w:t>
            </w:r>
          </w:p>
        </w:tc>
      </w:tr>
      <w:tr w:rsidR="00972270" w:rsidRPr="009355EB" w14:paraId="1B448838" w14:textId="77777777" w:rsidTr="00225E7B">
        <w:trPr>
          <w:trHeight w:val="365"/>
        </w:trPr>
        <w:tc>
          <w:tcPr>
            <w:tcW w:w="1419" w:type="dxa"/>
            <w:vMerge/>
          </w:tcPr>
          <w:p w14:paraId="763502C4" w14:textId="77777777" w:rsidR="00972270" w:rsidRPr="009355EB" w:rsidRDefault="00972270" w:rsidP="00225E7B">
            <w:pPr>
              <w:rPr>
                <w:sz w:val="18"/>
                <w:szCs w:val="18"/>
                <w:lang w:val="en-US"/>
              </w:rPr>
            </w:pPr>
          </w:p>
        </w:tc>
        <w:tc>
          <w:tcPr>
            <w:tcW w:w="1388" w:type="dxa"/>
            <w:vMerge/>
          </w:tcPr>
          <w:p w14:paraId="6AB80DB7" w14:textId="77777777" w:rsidR="00972270" w:rsidRPr="009355EB" w:rsidRDefault="00972270" w:rsidP="00225E7B">
            <w:pPr>
              <w:rPr>
                <w:sz w:val="18"/>
                <w:szCs w:val="18"/>
                <w:lang w:val="en-US"/>
              </w:rPr>
            </w:pPr>
          </w:p>
        </w:tc>
        <w:tc>
          <w:tcPr>
            <w:tcW w:w="993" w:type="dxa"/>
            <w:vMerge/>
          </w:tcPr>
          <w:p w14:paraId="31F310B4" w14:textId="77777777" w:rsidR="00972270" w:rsidRPr="009355EB" w:rsidRDefault="00972270" w:rsidP="00225E7B">
            <w:pPr>
              <w:rPr>
                <w:sz w:val="18"/>
                <w:szCs w:val="18"/>
                <w:lang w:val="en-US"/>
              </w:rPr>
            </w:pPr>
          </w:p>
        </w:tc>
        <w:tc>
          <w:tcPr>
            <w:tcW w:w="737" w:type="dxa"/>
            <w:vMerge/>
          </w:tcPr>
          <w:p w14:paraId="54D4A075" w14:textId="77777777" w:rsidR="00972270" w:rsidRPr="009355EB" w:rsidRDefault="00972270" w:rsidP="00225E7B">
            <w:pPr>
              <w:rPr>
                <w:sz w:val="18"/>
                <w:szCs w:val="18"/>
                <w:lang w:val="en-US"/>
              </w:rPr>
            </w:pPr>
          </w:p>
        </w:tc>
        <w:tc>
          <w:tcPr>
            <w:tcW w:w="1105" w:type="dxa"/>
            <w:vMerge/>
          </w:tcPr>
          <w:p w14:paraId="7C1C84E3" w14:textId="77777777" w:rsidR="00972270" w:rsidRPr="009355EB" w:rsidRDefault="00972270" w:rsidP="00225E7B">
            <w:pPr>
              <w:rPr>
                <w:sz w:val="18"/>
                <w:szCs w:val="18"/>
                <w:lang w:val="en-US"/>
              </w:rPr>
            </w:pPr>
          </w:p>
        </w:tc>
        <w:tc>
          <w:tcPr>
            <w:tcW w:w="1560" w:type="dxa"/>
            <w:vMerge/>
          </w:tcPr>
          <w:p w14:paraId="6D22F73E" w14:textId="77777777" w:rsidR="00972270" w:rsidRPr="009355EB" w:rsidRDefault="00972270" w:rsidP="00225E7B">
            <w:pPr>
              <w:jc w:val="right"/>
              <w:rPr>
                <w:color w:val="000000" w:themeColor="text1"/>
                <w:sz w:val="18"/>
                <w:szCs w:val="18"/>
                <w:lang w:val="en-US"/>
              </w:rPr>
            </w:pPr>
          </w:p>
        </w:tc>
        <w:tc>
          <w:tcPr>
            <w:tcW w:w="1417" w:type="dxa"/>
          </w:tcPr>
          <w:p w14:paraId="7173EC3F" w14:textId="77777777" w:rsidR="00972270" w:rsidRPr="009355EB" w:rsidRDefault="00972270" w:rsidP="00225E7B">
            <w:pPr>
              <w:rPr>
                <w:sz w:val="18"/>
                <w:szCs w:val="18"/>
                <w:lang w:val="en-US"/>
              </w:rPr>
            </w:pPr>
            <w:r w:rsidRPr="009355EB">
              <w:rPr>
                <w:sz w:val="18"/>
                <w:szCs w:val="18"/>
                <w:lang w:val="en-US"/>
              </w:rPr>
              <w:t>Sample 3</w:t>
            </w:r>
          </w:p>
          <w:p w14:paraId="073B2E4B" w14:textId="77777777" w:rsidR="00972270" w:rsidRDefault="00972270" w:rsidP="00225E7B">
            <w:pPr>
              <w:jc w:val="right"/>
              <w:rPr>
                <w:sz w:val="18"/>
                <w:szCs w:val="18"/>
                <w:lang w:val="en-US"/>
              </w:rPr>
            </w:pPr>
            <w:r w:rsidRPr="009355EB">
              <w:rPr>
                <w:sz w:val="18"/>
                <w:szCs w:val="18"/>
                <w:lang w:val="en-US"/>
              </w:rPr>
              <w:t>Bond 5.9 (1.2) Goal 5.8 (1.3) Task 5.4 (1.3) Total 5.7 (1.3)</w:t>
            </w:r>
          </w:p>
          <w:p w14:paraId="046B9B09" w14:textId="77777777" w:rsidR="00972270" w:rsidRDefault="00972270" w:rsidP="00225E7B">
            <w:pPr>
              <w:jc w:val="right"/>
              <w:rPr>
                <w:sz w:val="18"/>
                <w:szCs w:val="18"/>
                <w:lang w:val="en-US"/>
              </w:rPr>
            </w:pPr>
          </w:p>
          <w:p w14:paraId="2F276D0E" w14:textId="77777777" w:rsidR="00972270" w:rsidRPr="009355EB" w:rsidRDefault="00972270" w:rsidP="00225E7B">
            <w:pPr>
              <w:jc w:val="right"/>
              <w:rPr>
                <w:sz w:val="18"/>
                <w:szCs w:val="18"/>
                <w:lang w:val="en-US"/>
              </w:rPr>
            </w:pPr>
          </w:p>
        </w:tc>
        <w:tc>
          <w:tcPr>
            <w:tcW w:w="3573" w:type="dxa"/>
          </w:tcPr>
          <w:p w14:paraId="168F8230" w14:textId="77777777" w:rsidR="00972270" w:rsidRPr="009355EB" w:rsidRDefault="00972270" w:rsidP="00225E7B">
            <w:pPr>
              <w:rPr>
                <w:sz w:val="18"/>
                <w:szCs w:val="18"/>
                <w:lang w:val="en-US"/>
              </w:rPr>
            </w:pPr>
            <w:r w:rsidRPr="009355EB">
              <w:rPr>
                <w:sz w:val="18"/>
                <w:szCs w:val="18"/>
                <w:lang w:val="en-US"/>
              </w:rPr>
              <w:t>Psychology; clients from a specialist psychiatric department; treated with different types of therapies</w:t>
            </w:r>
          </w:p>
        </w:tc>
        <w:tc>
          <w:tcPr>
            <w:tcW w:w="708" w:type="dxa"/>
          </w:tcPr>
          <w:p w14:paraId="1A822596" w14:textId="77777777" w:rsidR="00972270" w:rsidRPr="009355EB" w:rsidRDefault="00972270" w:rsidP="00225E7B">
            <w:pPr>
              <w:jc w:val="right"/>
              <w:rPr>
                <w:sz w:val="18"/>
                <w:szCs w:val="18"/>
                <w:lang w:val="en-US"/>
              </w:rPr>
            </w:pPr>
            <w:r w:rsidRPr="009355EB">
              <w:rPr>
                <w:sz w:val="18"/>
                <w:szCs w:val="18"/>
                <w:lang w:val="en-US"/>
              </w:rPr>
              <w:t>P 234</w:t>
            </w:r>
          </w:p>
        </w:tc>
        <w:tc>
          <w:tcPr>
            <w:tcW w:w="851" w:type="dxa"/>
          </w:tcPr>
          <w:p w14:paraId="0DE89D2C"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2FE264DF"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3778EC6" w14:textId="77777777" w:rsidTr="00225E7B">
        <w:trPr>
          <w:trHeight w:val="295"/>
        </w:trPr>
        <w:tc>
          <w:tcPr>
            <w:tcW w:w="1419" w:type="dxa"/>
            <w:vMerge w:val="restart"/>
          </w:tcPr>
          <w:p w14:paraId="2F2A9194" w14:textId="77777777" w:rsidR="00972270" w:rsidRPr="009355EB" w:rsidRDefault="00972270" w:rsidP="00225E7B">
            <w:pPr>
              <w:rPr>
                <w:sz w:val="18"/>
                <w:szCs w:val="18"/>
                <w:lang w:val="en-US"/>
              </w:rPr>
            </w:pPr>
            <w:bookmarkStart w:id="32" w:name="_Hlk7788964"/>
            <w:r w:rsidRPr="009355EB">
              <w:rPr>
                <w:sz w:val="18"/>
                <w:szCs w:val="18"/>
                <w:lang w:val="en-US"/>
              </w:rPr>
              <w:t>Falkenström (2015)b</w:t>
            </w:r>
            <w:bookmarkEnd w:id="32"/>
          </w:p>
        </w:tc>
        <w:tc>
          <w:tcPr>
            <w:tcW w:w="1388" w:type="dxa"/>
            <w:vMerge w:val="restart"/>
          </w:tcPr>
          <w:p w14:paraId="0F1FAE50" w14:textId="77777777" w:rsidR="00972270" w:rsidRPr="009355EB" w:rsidRDefault="00972270" w:rsidP="00225E7B">
            <w:pPr>
              <w:rPr>
                <w:sz w:val="18"/>
                <w:szCs w:val="18"/>
                <w:lang w:val="en-US"/>
              </w:rPr>
            </w:pPr>
            <w:r w:rsidRPr="009355EB">
              <w:rPr>
                <w:sz w:val="18"/>
                <w:szCs w:val="18"/>
                <w:lang w:val="en-US"/>
              </w:rPr>
              <w:t>SAI-P</w:t>
            </w:r>
          </w:p>
          <w:p w14:paraId="4D6EFAD8" w14:textId="77777777" w:rsidR="00972270" w:rsidRPr="009355EB" w:rsidRDefault="00972270" w:rsidP="00225E7B">
            <w:pPr>
              <w:jc w:val="right"/>
              <w:rPr>
                <w:sz w:val="18"/>
                <w:szCs w:val="18"/>
                <w:lang w:val="en-US"/>
              </w:rPr>
            </w:pPr>
            <w:r w:rsidRPr="009355EB">
              <w:rPr>
                <w:sz w:val="18"/>
                <w:szCs w:val="18"/>
                <w:lang w:val="en-US"/>
              </w:rPr>
              <w:t>Bond, 3</w:t>
            </w:r>
          </w:p>
          <w:p w14:paraId="359A0AC2" w14:textId="77777777" w:rsidR="00972270" w:rsidRPr="009355EB" w:rsidRDefault="00972270" w:rsidP="00225E7B">
            <w:pPr>
              <w:jc w:val="right"/>
              <w:rPr>
                <w:sz w:val="18"/>
                <w:szCs w:val="18"/>
                <w:lang w:val="en-US"/>
              </w:rPr>
            </w:pPr>
            <w:r w:rsidRPr="009355EB">
              <w:rPr>
                <w:sz w:val="18"/>
                <w:szCs w:val="18"/>
                <w:lang w:val="en-US"/>
              </w:rPr>
              <w:t>Go/TA, 3</w:t>
            </w:r>
          </w:p>
          <w:p w14:paraId="719B8998" w14:textId="77777777" w:rsidR="00972270" w:rsidRPr="009355EB" w:rsidRDefault="00972270" w:rsidP="00225E7B">
            <w:pPr>
              <w:rPr>
                <w:sz w:val="18"/>
                <w:szCs w:val="18"/>
                <w:lang w:val="en-US"/>
              </w:rPr>
            </w:pPr>
          </w:p>
        </w:tc>
        <w:tc>
          <w:tcPr>
            <w:tcW w:w="993" w:type="dxa"/>
            <w:vMerge w:val="restart"/>
          </w:tcPr>
          <w:p w14:paraId="76FA733E" w14:textId="77777777" w:rsidR="00972270" w:rsidRPr="009355EB" w:rsidRDefault="00972270" w:rsidP="00225E7B">
            <w:pPr>
              <w:rPr>
                <w:sz w:val="18"/>
                <w:szCs w:val="18"/>
                <w:lang w:val="en-US"/>
              </w:rPr>
            </w:pPr>
            <w:r w:rsidRPr="009355EB">
              <w:rPr>
                <w:sz w:val="18"/>
                <w:szCs w:val="18"/>
                <w:lang w:val="en-US"/>
              </w:rPr>
              <w:t>Sweden &amp;USA/</w:t>
            </w:r>
          </w:p>
          <w:p w14:paraId="01240870" w14:textId="77777777" w:rsidR="00972270" w:rsidRPr="009355EB" w:rsidRDefault="00972270" w:rsidP="00225E7B">
            <w:pPr>
              <w:rPr>
                <w:sz w:val="18"/>
                <w:szCs w:val="18"/>
                <w:lang w:val="en-US"/>
              </w:rPr>
            </w:pPr>
            <w:r w:rsidRPr="009355EB">
              <w:rPr>
                <w:sz w:val="18"/>
                <w:szCs w:val="18"/>
                <w:lang w:val="en-US"/>
              </w:rPr>
              <w:t>Swedish &amp; English</w:t>
            </w:r>
          </w:p>
        </w:tc>
        <w:tc>
          <w:tcPr>
            <w:tcW w:w="737" w:type="dxa"/>
            <w:vMerge w:val="restart"/>
          </w:tcPr>
          <w:p w14:paraId="5E646E5A"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4DEA5F58" w14:textId="77777777" w:rsidR="00972270" w:rsidRPr="009355EB" w:rsidRDefault="00972270" w:rsidP="00225E7B">
            <w:pPr>
              <w:rPr>
                <w:sz w:val="18"/>
                <w:szCs w:val="18"/>
                <w:lang w:val="en-US"/>
              </w:rPr>
            </w:pPr>
            <w:r w:rsidRPr="009355EB">
              <w:rPr>
                <w:sz w:val="18"/>
                <w:szCs w:val="18"/>
                <w:lang w:val="en-US"/>
              </w:rPr>
              <w:t>StructV</w:t>
            </w:r>
          </w:p>
          <w:p w14:paraId="33588072" w14:textId="77777777" w:rsidR="00972270" w:rsidRPr="009355EB" w:rsidRDefault="00972270" w:rsidP="00225E7B">
            <w:pPr>
              <w:rPr>
                <w:sz w:val="18"/>
                <w:szCs w:val="18"/>
                <w:lang w:val="en-US"/>
              </w:rPr>
            </w:pPr>
            <w:r w:rsidRPr="009355EB">
              <w:rPr>
                <w:sz w:val="18"/>
                <w:szCs w:val="18"/>
                <w:lang w:val="en-US"/>
              </w:rPr>
              <w:t xml:space="preserve">Int C </w:t>
            </w:r>
          </w:p>
          <w:p w14:paraId="65446835" w14:textId="77777777" w:rsidR="00972270" w:rsidRPr="009355EB" w:rsidRDefault="00972270" w:rsidP="00225E7B">
            <w:pPr>
              <w:rPr>
                <w:sz w:val="18"/>
                <w:szCs w:val="18"/>
                <w:lang w:val="en-US"/>
              </w:rPr>
            </w:pPr>
            <w:r w:rsidRPr="009355EB">
              <w:rPr>
                <w:sz w:val="18"/>
                <w:szCs w:val="18"/>
                <w:lang w:val="en-US"/>
              </w:rPr>
              <w:t xml:space="preserve">Constr V </w:t>
            </w:r>
          </w:p>
          <w:p w14:paraId="0C5EAE72" w14:textId="77777777" w:rsidR="00972270" w:rsidRPr="009355EB" w:rsidRDefault="00972270" w:rsidP="00225E7B">
            <w:pPr>
              <w:rPr>
                <w:sz w:val="18"/>
                <w:szCs w:val="18"/>
                <w:lang w:val="en-US"/>
              </w:rPr>
            </w:pPr>
            <w:r w:rsidRPr="009355EB">
              <w:rPr>
                <w:sz w:val="18"/>
                <w:szCs w:val="18"/>
                <w:lang w:val="en-US"/>
              </w:rPr>
              <w:t>Mea Inv</w:t>
            </w:r>
          </w:p>
          <w:p w14:paraId="27570230" w14:textId="77777777" w:rsidR="00972270" w:rsidRPr="009355EB" w:rsidRDefault="00972270" w:rsidP="00225E7B">
            <w:pPr>
              <w:rPr>
                <w:sz w:val="18"/>
                <w:szCs w:val="18"/>
                <w:lang w:val="en-US"/>
              </w:rPr>
            </w:pPr>
          </w:p>
        </w:tc>
        <w:tc>
          <w:tcPr>
            <w:tcW w:w="1560" w:type="dxa"/>
            <w:vMerge w:val="restart"/>
          </w:tcPr>
          <w:p w14:paraId="4FFBBCC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7873515"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690C1EF9" w14:textId="77777777" w:rsidR="00972270" w:rsidRPr="009355EB" w:rsidRDefault="00972270" w:rsidP="00225E7B">
            <w:pPr>
              <w:rPr>
                <w:sz w:val="18"/>
                <w:szCs w:val="18"/>
                <w:lang w:val="en-US"/>
              </w:rPr>
            </w:pPr>
            <w:r w:rsidRPr="009355EB">
              <w:rPr>
                <w:sz w:val="18"/>
                <w:szCs w:val="18"/>
                <w:lang w:val="en-US"/>
              </w:rPr>
              <w:t>Sample 1</w:t>
            </w:r>
          </w:p>
          <w:p w14:paraId="110D2714" w14:textId="77777777" w:rsidR="00972270" w:rsidRPr="009355EB" w:rsidRDefault="00972270" w:rsidP="00225E7B">
            <w:pPr>
              <w:jc w:val="right"/>
              <w:rPr>
                <w:sz w:val="18"/>
                <w:szCs w:val="18"/>
                <w:lang w:val="en-US"/>
              </w:rPr>
            </w:pPr>
            <w:r w:rsidRPr="009355EB">
              <w:rPr>
                <w:sz w:val="18"/>
                <w:szCs w:val="18"/>
                <w:lang w:val="en-US"/>
              </w:rPr>
              <w:t>Bond 6.0 (1.1) Go/Ta 5.8 (1.2)</w:t>
            </w:r>
          </w:p>
          <w:p w14:paraId="40A0DDF7" w14:textId="77777777" w:rsidR="00972270" w:rsidRPr="009355EB" w:rsidRDefault="00972270" w:rsidP="00225E7B">
            <w:pPr>
              <w:jc w:val="right"/>
              <w:rPr>
                <w:sz w:val="18"/>
                <w:szCs w:val="18"/>
                <w:lang w:val="en-US"/>
              </w:rPr>
            </w:pPr>
            <w:r w:rsidRPr="009355EB">
              <w:rPr>
                <w:sz w:val="18"/>
                <w:szCs w:val="18"/>
                <w:lang w:val="en-US"/>
              </w:rPr>
              <w:t xml:space="preserve"> Total 5.9 (1.2)</w:t>
            </w:r>
          </w:p>
        </w:tc>
        <w:tc>
          <w:tcPr>
            <w:tcW w:w="3573" w:type="dxa"/>
          </w:tcPr>
          <w:p w14:paraId="7670334E" w14:textId="77777777" w:rsidR="00972270" w:rsidRPr="009355EB" w:rsidRDefault="00972270" w:rsidP="00225E7B">
            <w:pPr>
              <w:rPr>
                <w:sz w:val="18"/>
                <w:szCs w:val="18"/>
                <w:lang w:val="en-US"/>
              </w:rPr>
            </w:pPr>
            <w:r w:rsidRPr="009355EB">
              <w:rPr>
                <w:sz w:val="18"/>
                <w:szCs w:val="18"/>
                <w:lang w:val="en-US"/>
              </w:rPr>
              <w:t>Psychology; patients in primary care; treatment mostly CBT or psychodynamics</w:t>
            </w:r>
          </w:p>
        </w:tc>
        <w:tc>
          <w:tcPr>
            <w:tcW w:w="708" w:type="dxa"/>
          </w:tcPr>
          <w:p w14:paraId="496D2ABA" w14:textId="77777777" w:rsidR="00972270" w:rsidRPr="009355EB" w:rsidRDefault="00972270" w:rsidP="00225E7B">
            <w:pPr>
              <w:jc w:val="right"/>
              <w:rPr>
                <w:sz w:val="18"/>
                <w:szCs w:val="18"/>
                <w:lang w:val="en-US"/>
              </w:rPr>
            </w:pPr>
            <w:r w:rsidRPr="009355EB">
              <w:rPr>
                <w:sz w:val="18"/>
                <w:szCs w:val="18"/>
                <w:lang w:val="en-US"/>
              </w:rPr>
              <w:t>P1006</w:t>
            </w:r>
            <w:r w:rsidRPr="009355EB">
              <w:rPr>
                <w:rFonts w:cstheme="minorHAnsi"/>
                <w:sz w:val="18"/>
                <w:szCs w:val="18"/>
                <w:lang w:val="en-US"/>
              </w:rPr>
              <w:t>†</w:t>
            </w:r>
          </w:p>
        </w:tc>
        <w:tc>
          <w:tcPr>
            <w:tcW w:w="851" w:type="dxa"/>
          </w:tcPr>
          <w:p w14:paraId="7C0CF0EB" w14:textId="77777777" w:rsidR="00972270" w:rsidRPr="009355EB" w:rsidRDefault="00972270" w:rsidP="00225E7B">
            <w:pPr>
              <w:jc w:val="right"/>
              <w:rPr>
                <w:sz w:val="18"/>
                <w:szCs w:val="18"/>
                <w:lang w:val="en-US"/>
              </w:rPr>
            </w:pPr>
            <w:r w:rsidRPr="009355EB">
              <w:rPr>
                <w:sz w:val="18"/>
                <w:szCs w:val="18"/>
                <w:lang w:val="en-US"/>
              </w:rPr>
              <w:t>74 %</w:t>
            </w:r>
          </w:p>
        </w:tc>
        <w:tc>
          <w:tcPr>
            <w:tcW w:w="992" w:type="dxa"/>
          </w:tcPr>
          <w:p w14:paraId="17834EED" w14:textId="77777777" w:rsidR="00972270" w:rsidRPr="009355EB" w:rsidRDefault="00972270" w:rsidP="00225E7B">
            <w:pPr>
              <w:jc w:val="right"/>
              <w:rPr>
                <w:sz w:val="18"/>
                <w:szCs w:val="18"/>
                <w:lang w:val="en-US"/>
              </w:rPr>
            </w:pPr>
            <w:r w:rsidRPr="009355EB">
              <w:rPr>
                <w:sz w:val="18"/>
                <w:szCs w:val="18"/>
                <w:lang w:val="en-US"/>
              </w:rPr>
              <w:t>37.3 (14.3)</w:t>
            </w:r>
          </w:p>
        </w:tc>
      </w:tr>
      <w:tr w:rsidR="00972270" w:rsidRPr="009355EB" w14:paraId="22B5AEFD" w14:textId="77777777" w:rsidTr="00225E7B">
        <w:trPr>
          <w:trHeight w:val="295"/>
        </w:trPr>
        <w:tc>
          <w:tcPr>
            <w:tcW w:w="1419" w:type="dxa"/>
            <w:vMerge/>
          </w:tcPr>
          <w:p w14:paraId="3CAD1001" w14:textId="77777777" w:rsidR="00972270" w:rsidRPr="009355EB" w:rsidRDefault="00972270" w:rsidP="00225E7B">
            <w:pPr>
              <w:rPr>
                <w:sz w:val="18"/>
                <w:szCs w:val="18"/>
                <w:lang w:val="en-US"/>
              </w:rPr>
            </w:pPr>
          </w:p>
        </w:tc>
        <w:tc>
          <w:tcPr>
            <w:tcW w:w="1388" w:type="dxa"/>
            <w:vMerge/>
          </w:tcPr>
          <w:p w14:paraId="564BDA8B" w14:textId="77777777" w:rsidR="00972270" w:rsidRPr="009355EB" w:rsidRDefault="00972270" w:rsidP="00225E7B">
            <w:pPr>
              <w:rPr>
                <w:sz w:val="18"/>
                <w:szCs w:val="18"/>
                <w:lang w:val="en-US"/>
              </w:rPr>
            </w:pPr>
          </w:p>
        </w:tc>
        <w:tc>
          <w:tcPr>
            <w:tcW w:w="993" w:type="dxa"/>
            <w:vMerge/>
          </w:tcPr>
          <w:p w14:paraId="370BDAB7" w14:textId="77777777" w:rsidR="00972270" w:rsidRPr="009355EB" w:rsidRDefault="00972270" w:rsidP="00225E7B">
            <w:pPr>
              <w:rPr>
                <w:sz w:val="18"/>
                <w:szCs w:val="18"/>
                <w:lang w:val="en-US"/>
              </w:rPr>
            </w:pPr>
          </w:p>
        </w:tc>
        <w:tc>
          <w:tcPr>
            <w:tcW w:w="737" w:type="dxa"/>
            <w:vMerge/>
          </w:tcPr>
          <w:p w14:paraId="5CD27E9D" w14:textId="77777777" w:rsidR="00972270" w:rsidRPr="009355EB" w:rsidRDefault="00972270" w:rsidP="00225E7B">
            <w:pPr>
              <w:rPr>
                <w:sz w:val="18"/>
                <w:szCs w:val="18"/>
                <w:lang w:val="en-US"/>
              </w:rPr>
            </w:pPr>
          </w:p>
        </w:tc>
        <w:tc>
          <w:tcPr>
            <w:tcW w:w="1105" w:type="dxa"/>
            <w:vMerge/>
          </w:tcPr>
          <w:p w14:paraId="1250289A" w14:textId="77777777" w:rsidR="00972270" w:rsidRPr="009355EB" w:rsidRDefault="00972270" w:rsidP="00225E7B">
            <w:pPr>
              <w:rPr>
                <w:sz w:val="18"/>
                <w:szCs w:val="18"/>
                <w:lang w:val="en-US"/>
              </w:rPr>
            </w:pPr>
          </w:p>
        </w:tc>
        <w:tc>
          <w:tcPr>
            <w:tcW w:w="1560" w:type="dxa"/>
            <w:vMerge/>
          </w:tcPr>
          <w:p w14:paraId="28324E13" w14:textId="77777777" w:rsidR="00972270" w:rsidRPr="009355EB" w:rsidRDefault="00972270" w:rsidP="00225E7B">
            <w:pPr>
              <w:rPr>
                <w:sz w:val="18"/>
                <w:szCs w:val="18"/>
                <w:lang w:val="en-US"/>
              </w:rPr>
            </w:pPr>
          </w:p>
        </w:tc>
        <w:tc>
          <w:tcPr>
            <w:tcW w:w="1417" w:type="dxa"/>
          </w:tcPr>
          <w:p w14:paraId="2CE9F63C" w14:textId="77777777" w:rsidR="00972270" w:rsidRPr="009355EB" w:rsidRDefault="00972270" w:rsidP="00225E7B">
            <w:pPr>
              <w:rPr>
                <w:sz w:val="18"/>
                <w:szCs w:val="18"/>
                <w:lang w:val="en-US"/>
              </w:rPr>
            </w:pPr>
            <w:r w:rsidRPr="009355EB">
              <w:rPr>
                <w:sz w:val="18"/>
                <w:szCs w:val="18"/>
                <w:lang w:val="en-US"/>
              </w:rPr>
              <w:t>Sample 2</w:t>
            </w:r>
          </w:p>
          <w:p w14:paraId="269832A4" w14:textId="77777777" w:rsidR="00972270" w:rsidRPr="009355EB" w:rsidRDefault="00972270" w:rsidP="00225E7B">
            <w:pPr>
              <w:jc w:val="right"/>
              <w:rPr>
                <w:sz w:val="18"/>
                <w:szCs w:val="18"/>
                <w:lang w:val="en-US"/>
              </w:rPr>
            </w:pPr>
            <w:r w:rsidRPr="009355EB">
              <w:rPr>
                <w:sz w:val="18"/>
                <w:szCs w:val="18"/>
                <w:lang w:val="en-US"/>
              </w:rPr>
              <w:t>Bond 6.0 (1.1) Go/Ta 5.9 (1.2)</w:t>
            </w:r>
          </w:p>
          <w:p w14:paraId="37DB850F" w14:textId="77777777" w:rsidR="00972270" w:rsidRPr="009355EB" w:rsidRDefault="00972270" w:rsidP="00225E7B">
            <w:pPr>
              <w:jc w:val="right"/>
              <w:rPr>
                <w:sz w:val="18"/>
                <w:szCs w:val="18"/>
                <w:lang w:val="en-US"/>
              </w:rPr>
            </w:pPr>
            <w:r w:rsidRPr="009355EB">
              <w:rPr>
                <w:sz w:val="18"/>
                <w:szCs w:val="18"/>
                <w:lang w:val="en-US"/>
              </w:rPr>
              <w:lastRenderedPageBreak/>
              <w:t xml:space="preserve"> Total 6.0 (1.2)</w:t>
            </w:r>
          </w:p>
        </w:tc>
        <w:tc>
          <w:tcPr>
            <w:tcW w:w="3573" w:type="dxa"/>
          </w:tcPr>
          <w:p w14:paraId="7B8C7539" w14:textId="77777777" w:rsidR="00972270" w:rsidRPr="009355EB" w:rsidRDefault="00972270" w:rsidP="00225E7B">
            <w:pPr>
              <w:rPr>
                <w:sz w:val="18"/>
                <w:szCs w:val="18"/>
                <w:lang w:val="en-US"/>
              </w:rPr>
            </w:pPr>
            <w:r w:rsidRPr="009355EB">
              <w:rPr>
                <w:sz w:val="18"/>
                <w:szCs w:val="18"/>
                <w:lang w:val="en-US"/>
              </w:rPr>
              <w:lastRenderedPageBreak/>
              <w:t>Psychology; outpatients; treatment mostly CBT or psychodynamics</w:t>
            </w:r>
          </w:p>
        </w:tc>
        <w:tc>
          <w:tcPr>
            <w:tcW w:w="708" w:type="dxa"/>
          </w:tcPr>
          <w:p w14:paraId="567A17AC" w14:textId="77777777" w:rsidR="00972270" w:rsidRPr="009355EB" w:rsidRDefault="00972270" w:rsidP="00225E7B">
            <w:pPr>
              <w:jc w:val="right"/>
              <w:rPr>
                <w:sz w:val="18"/>
                <w:szCs w:val="18"/>
                <w:lang w:val="en-US"/>
              </w:rPr>
            </w:pPr>
            <w:r w:rsidRPr="009355EB">
              <w:rPr>
                <w:sz w:val="18"/>
                <w:szCs w:val="18"/>
                <w:lang w:val="en-US"/>
              </w:rPr>
              <w:t xml:space="preserve">P 235 </w:t>
            </w:r>
            <w:r w:rsidRPr="009355EB">
              <w:rPr>
                <w:rFonts w:cstheme="minorHAnsi"/>
                <w:sz w:val="18"/>
                <w:szCs w:val="18"/>
                <w:lang w:val="en-US"/>
              </w:rPr>
              <w:t>†</w:t>
            </w:r>
          </w:p>
        </w:tc>
        <w:tc>
          <w:tcPr>
            <w:tcW w:w="851" w:type="dxa"/>
          </w:tcPr>
          <w:p w14:paraId="24EB0704" w14:textId="77777777" w:rsidR="00972270" w:rsidRPr="009355EB" w:rsidRDefault="00972270" w:rsidP="00225E7B">
            <w:pPr>
              <w:jc w:val="right"/>
              <w:rPr>
                <w:sz w:val="18"/>
                <w:szCs w:val="18"/>
                <w:lang w:val="en-US"/>
              </w:rPr>
            </w:pPr>
            <w:r w:rsidRPr="009355EB">
              <w:rPr>
                <w:sz w:val="18"/>
                <w:szCs w:val="18"/>
                <w:lang w:val="en-US"/>
              </w:rPr>
              <w:t>71 %</w:t>
            </w:r>
          </w:p>
        </w:tc>
        <w:tc>
          <w:tcPr>
            <w:tcW w:w="992" w:type="dxa"/>
          </w:tcPr>
          <w:p w14:paraId="6778DCA6" w14:textId="77777777" w:rsidR="00972270" w:rsidRPr="009355EB" w:rsidRDefault="00972270" w:rsidP="00225E7B">
            <w:pPr>
              <w:jc w:val="right"/>
              <w:rPr>
                <w:sz w:val="18"/>
                <w:szCs w:val="18"/>
                <w:lang w:val="en-US"/>
              </w:rPr>
            </w:pPr>
            <w:r w:rsidRPr="009355EB">
              <w:rPr>
                <w:sz w:val="18"/>
                <w:szCs w:val="18"/>
                <w:lang w:val="en-US"/>
              </w:rPr>
              <w:t xml:space="preserve"> 28.4 (9.9)</w:t>
            </w:r>
          </w:p>
        </w:tc>
      </w:tr>
      <w:tr w:rsidR="00972270" w:rsidRPr="009355EB" w14:paraId="6F045DD8" w14:textId="77777777" w:rsidTr="00225E7B">
        <w:trPr>
          <w:trHeight w:val="295"/>
        </w:trPr>
        <w:tc>
          <w:tcPr>
            <w:tcW w:w="1419" w:type="dxa"/>
            <w:vMerge/>
          </w:tcPr>
          <w:p w14:paraId="2F06DBDB" w14:textId="77777777" w:rsidR="00972270" w:rsidRPr="009355EB" w:rsidRDefault="00972270" w:rsidP="00225E7B">
            <w:pPr>
              <w:rPr>
                <w:sz w:val="18"/>
                <w:szCs w:val="18"/>
                <w:lang w:val="en-US"/>
              </w:rPr>
            </w:pPr>
          </w:p>
        </w:tc>
        <w:tc>
          <w:tcPr>
            <w:tcW w:w="1388" w:type="dxa"/>
            <w:vMerge/>
          </w:tcPr>
          <w:p w14:paraId="352D2006" w14:textId="77777777" w:rsidR="00972270" w:rsidRPr="009355EB" w:rsidRDefault="00972270" w:rsidP="00225E7B">
            <w:pPr>
              <w:rPr>
                <w:sz w:val="18"/>
                <w:szCs w:val="18"/>
                <w:lang w:val="en-US"/>
              </w:rPr>
            </w:pPr>
          </w:p>
        </w:tc>
        <w:tc>
          <w:tcPr>
            <w:tcW w:w="993" w:type="dxa"/>
            <w:vMerge/>
          </w:tcPr>
          <w:p w14:paraId="1F325A40" w14:textId="77777777" w:rsidR="00972270" w:rsidRPr="009355EB" w:rsidRDefault="00972270" w:rsidP="00225E7B">
            <w:pPr>
              <w:rPr>
                <w:sz w:val="18"/>
                <w:szCs w:val="18"/>
                <w:lang w:val="en-US"/>
              </w:rPr>
            </w:pPr>
          </w:p>
        </w:tc>
        <w:tc>
          <w:tcPr>
            <w:tcW w:w="737" w:type="dxa"/>
            <w:vMerge/>
          </w:tcPr>
          <w:p w14:paraId="69BD1B72" w14:textId="77777777" w:rsidR="00972270" w:rsidRPr="009355EB" w:rsidRDefault="00972270" w:rsidP="00225E7B">
            <w:pPr>
              <w:rPr>
                <w:sz w:val="18"/>
                <w:szCs w:val="18"/>
                <w:lang w:val="en-US"/>
              </w:rPr>
            </w:pPr>
          </w:p>
        </w:tc>
        <w:tc>
          <w:tcPr>
            <w:tcW w:w="1105" w:type="dxa"/>
            <w:vMerge/>
          </w:tcPr>
          <w:p w14:paraId="16D2C839" w14:textId="77777777" w:rsidR="00972270" w:rsidRPr="009355EB" w:rsidRDefault="00972270" w:rsidP="00225E7B">
            <w:pPr>
              <w:rPr>
                <w:sz w:val="18"/>
                <w:szCs w:val="18"/>
                <w:lang w:val="en-US"/>
              </w:rPr>
            </w:pPr>
          </w:p>
        </w:tc>
        <w:tc>
          <w:tcPr>
            <w:tcW w:w="1560" w:type="dxa"/>
            <w:vMerge/>
          </w:tcPr>
          <w:p w14:paraId="2F57E416" w14:textId="77777777" w:rsidR="00972270" w:rsidRPr="009355EB" w:rsidRDefault="00972270" w:rsidP="00225E7B">
            <w:pPr>
              <w:rPr>
                <w:sz w:val="18"/>
                <w:szCs w:val="18"/>
                <w:lang w:val="en-US"/>
              </w:rPr>
            </w:pPr>
          </w:p>
        </w:tc>
        <w:tc>
          <w:tcPr>
            <w:tcW w:w="1417" w:type="dxa"/>
          </w:tcPr>
          <w:p w14:paraId="59D5EE5E" w14:textId="77777777" w:rsidR="00972270" w:rsidRPr="009355EB" w:rsidRDefault="00972270" w:rsidP="00225E7B">
            <w:pPr>
              <w:rPr>
                <w:sz w:val="18"/>
                <w:szCs w:val="18"/>
                <w:lang w:val="en-US"/>
              </w:rPr>
            </w:pPr>
            <w:r w:rsidRPr="009355EB">
              <w:rPr>
                <w:sz w:val="18"/>
                <w:szCs w:val="18"/>
                <w:lang w:val="en-US"/>
              </w:rPr>
              <w:t>Sample 3</w:t>
            </w:r>
          </w:p>
          <w:p w14:paraId="7F2665D6" w14:textId="77777777" w:rsidR="00972270" w:rsidRPr="009355EB" w:rsidRDefault="00972270" w:rsidP="00225E7B">
            <w:pPr>
              <w:jc w:val="right"/>
              <w:rPr>
                <w:sz w:val="18"/>
                <w:szCs w:val="18"/>
                <w:lang w:val="en-US"/>
              </w:rPr>
            </w:pPr>
            <w:r w:rsidRPr="009355EB">
              <w:rPr>
                <w:sz w:val="18"/>
                <w:szCs w:val="18"/>
                <w:lang w:val="en-US"/>
              </w:rPr>
              <w:t>Bond 6.0 (1.2) Go/Ta 5.8 (1.2)</w:t>
            </w:r>
          </w:p>
          <w:p w14:paraId="7F1DACD6" w14:textId="77777777" w:rsidR="00972270" w:rsidRPr="009355EB" w:rsidRDefault="00972270" w:rsidP="00225E7B">
            <w:pPr>
              <w:jc w:val="right"/>
              <w:rPr>
                <w:sz w:val="18"/>
                <w:szCs w:val="18"/>
                <w:lang w:val="en-US"/>
              </w:rPr>
            </w:pPr>
            <w:r w:rsidRPr="009355EB">
              <w:rPr>
                <w:sz w:val="18"/>
                <w:szCs w:val="18"/>
                <w:lang w:val="en-US"/>
              </w:rPr>
              <w:t xml:space="preserve"> Total 5.9 (1.2)</w:t>
            </w:r>
          </w:p>
        </w:tc>
        <w:tc>
          <w:tcPr>
            <w:tcW w:w="3573" w:type="dxa"/>
          </w:tcPr>
          <w:p w14:paraId="307C95BD" w14:textId="77777777" w:rsidR="00972270" w:rsidRPr="009355EB" w:rsidRDefault="00972270" w:rsidP="00225E7B">
            <w:pPr>
              <w:rPr>
                <w:sz w:val="18"/>
                <w:szCs w:val="18"/>
                <w:lang w:val="en-US"/>
              </w:rPr>
            </w:pPr>
            <w:r w:rsidRPr="009355EB">
              <w:rPr>
                <w:sz w:val="18"/>
                <w:szCs w:val="18"/>
                <w:lang w:val="en-US"/>
              </w:rPr>
              <w:t>Psychology; patients in a specialist psychiatric department; treated with different types of therapies</w:t>
            </w:r>
          </w:p>
        </w:tc>
        <w:tc>
          <w:tcPr>
            <w:tcW w:w="708" w:type="dxa"/>
          </w:tcPr>
          <w:p w14:paraId="36894136" w14:textId="77777777" w:rsidR="00972270" w:rsidRPr="009355EB" w:rsidRDefault="00972270" w:rsidP="00225E7B">
            <w:pPr>
              <w:jc w:val="right"/>
              <w:rPr>
                <w:sz w:val="18"/>
                <w:szCs w:val="18"/>
                <w:lang w:val="en-US"/>
              </w:rPr>
            </w:pPr>
            <w:r w:rsidRPr="009355EB">
              <w:rPr>
                <w:sz w:val="18"/>
                <w:szCs w:val="18"/>
                <w:lang w:val="en-US"/>
              </w:rPr>
              <w:t xml:space="preserve">P234 </w:t>
            </w:r>
            <w:r w:rsidRPr="009355EB">
              <w:rPr>
                <w:rFonts w:cstheme="minorHAnsi"/>
                <w:sz w:val="18"/>
                <w:szCs w:val="18"/>
                <w:lang w:val="en-US"/>
              </w:rPr>
              <w:t>†</w:t>
            </w:r>
          </w:p>
        </w:tc>
        <w:tc>
          <w:tcPr>
            <w:tcW w:w="851" w:type="dxa"/>
          </w:tcPr>
          <w:p w14:paraId="4A978E62"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333E104E"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19897D3" w14:textId="77777777" w:rsidTr="00225E7B">
        <w:trPr>
          <w:trHeight w:val="973"/>
        </w:trPr>
        <w:tc>
          <w:tcPr>
            <w:tcW w:w="1419" w:type="dxa"/>
            <w:vMerge w:val="restart"/>
          </w:tcPr>
          <w:p w14:paraId="15911BAF" w14:textId="77777777" w:rsidR="00972270" w:rsidRPr="009355EB" w:rsidRDefault="00972270" w:rsidP="00225E7B">
            <w:pPr>
              <w:rPr>
                <w:sz w:val="18"/>
                <w:szCs w:val="18"/>
                <w:lang w:val="en-US"/>
              </w:rPr>
            </w:pPr>
            <w:bookmarkStart w:id="33" w:name="_Hlk7789067"/>
            <w:r w:rsidRPr="009355EB">
              <w:rPr>
                <w:sz w:val="18"/>
                <w:szCs w:val="18"/>
                <w:lang w:val="en-US"/>
              </w:rPr>
              <w:t>Lamers (2015)</w:t>
            </w:r>
            <w:bookmarkEnd w:id="33"/>
          </w:p>
        </w:tc>
        <w:tc>
          <w:tcPr>
            <w:tcW w:w="1388" w:type="dxa"/>
          </w:tcPr>
          <w:p w14:paraId="7ADFD7EC" w14:textId="77777777" w:rsidR="00972270" w:rsidRPr="009355EB" w:rsidRDefault="00972270" w:rsidP="00225E7B">
            <w:pPr>
              <w:rPr>
                <w:sz w:val="18"/>
                <w:szCs w:val="18"/>
                <w:lang w:val="en-US"/>
              </w:rPr>
            </w:pPr>
            <w:r w:rsidRPr="009355EB">
              <w:rPr>
                <w:sz w:val="18"/>
                <w:szCs w:val="18"/>
                <w:lang w:val="en-US"/>
              </w:rPr>
              <w:t>WAV-12-P</w:t>
            </w:r>
          </w:p>
          <w:p w14:paraId="786B6048" w14:textId="77777777" w:rsidR="00972270" w:rsidRPr="009355EB" w:rsidRDefault="00972270" w:rsidP="00225E7B">
            <w:pPr>
              <w:jc w:val="right"/>
              <w:rPr>
                <w:sz w:val="18"/>
                <w:szCs w:val="18"/>
                <w:lang w:val="en-US"/>
              </w:rPr>
            </w:pPr>
            <w:r w:rsidRPr="009355EB">
              <w:rPr>
                <w:sz w:val="18"/>
                <w:szCs w:val="18"/>
                <w:lang w:val="en-US"/>
              </w:rPr>
              <w:t xml:space="preserve">Bond, 4  </w:t>
            </w:r>
          </w:p>
          <w:p w14:paraId="4A59AB8F" w14:textId="77777777" w:rsidR="00972270" w:rsidRPr="009355EB" w:rsidRDefault="00972270" w:rsidP="00225E7B">
            <w:pPr>
              <w:jc w:val="right"/>
              <w:rPr>
                <w:sz w:val="18"/>
                <w:szCs w:val="18"/>
                <w:lang w:val="en-US"/>
              </w:rPr>
            </w:pPr>
            <w:r w:rsidRPr="009355EB">
              <w:rPr>
                <w:sz w:val="18"/>
                <w:szCs w:val="18"/>
                <w:lang w:val="en-US"/>
              </w:rPr>
              <w:t>Goal, 4</w:t>
            </w:r>
          </w:p>
          <w:p w14:paraId="6D175B19"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340EB93B" w14:textId="77777777" w:rsidR="00972270" w:rsidRPr="009355EB" w:rsidRDefault="00972270" w:rsidP="00225E7B">
            <w:pPr>
              <w:rPr>
                <w:sz w:val="18"/>
                <w:szCs w:val="18"/>
                <w:lang w:val="en-US"/>
              </w:rPr>
            </w:pPr>
            <w:r w:rsidRPr="009355EB">
              <w:rPr>
                <w:sz w:val="18"/>
                <w:szCs w:val="18"/>
                <w:lang w:val="en-US"/>
              </w:rPr>
              <w:t>Netherlands/ Dutch</w:t>
            </w:r>
          </w:p>
        </w:tc>
        <w:tc>
          <w:tcPr>
            <w:tcW w:w="737" w:type="dxa"/>
            <w:vMerge w:val="restart"/>
          </w:tcPr>
          <w:p w14:paraId="33E4DCAF" w14:textId="77777777" w:rsidR="00972270" w:rsidRPr="009355EB" w:rsidRDefault="00972270" w:rsidP="00225E7B">
            <w:pPr>
              <w:rPr>
                <w:sz w:val="18"/>
                <w:szCs w:val="18"/>
                <w:lang w:val="en-US"/>
              </w:rPr>
            </w:pPr>
            <w:r w:rsidRPr="009355EB">
              <w:rPr>
                <w:sz w:val="18"/>
                <w:szCs w:val="18"/>
                <w:lang w:val="en-US"/>
              </w:rPr>
              <w:t>Transl/</w:t>
            </w:r>
          </w:p>
          <w:p w14:paraId="6DF2EDA7" w14:textId="77777777" w:rsidR="00972270" w:rsidRPr="009355EB" w:rsidRDefault="00972270" w:rsidP="00225E7B">
            <w:pPr>
              <w:rPr>
                <w:sz w:val="18"/>
                <w:szCs w:val="18"/>
                <w:lang w:val="en-US"/>
              </w:rPr>
            </w:pPr>
            <w:r w:rsidRPr="009355EB">
              <w:rPr>
                <w:sz w:val="18"/>
                <w:szCs w:val="18"/>
                <w:lang w:val="en-US"/>
              </w:rPr>
              <w:t xml:space="preserve">Pilot / </w:t>
            </w:r>
          </w:p>
          <w:p w14:paraId="1B9415D5"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1B165117" w14:textId="77777777" w:rsidR="00972270" w:rsidRPr="009355EB" w:rsidRDefault="00972270" w:rsidP="00225E7B">
            <w:pPr>
              <w:rPr>
                <w:sz w:val="18"/>
                <w:szCs w:val="18"/>
                <w:lang w:val="en-US"/>
              </w:rPr>
            </w:pPr>
            <w:r w:rsidRPr="009355EB">
              <w:rPr>
                <w:sz w:val="18"/>
                <w:szCs w:val="18"/>
                <w:lang w:val="en-US"/>
              </w:rPr>
              <w:t>Cont V</w:t>
            </w:r>
          </w:p>
          <w:p w14:paraId="4231A87C" w14:textId="77777777" w:rsidR="00972270" w:rsidRPr="009355EB" w:rsidRDefault="00972270" w:rsidP="00225E7B">
            <w:pPr>
              <w:rPr>
                <w:sz w:val="18"/>
                <w:szCs w:val="18"/>
                <w:lang w:val="en-US"/>
              </w:rPr>
            </w:pPr>
            <w:r w:rsidRPr="009355EB">
              <w:rPr>
                <w:sz w:val="18"/>
                <w:szCs w:val="18"/>
                <w:lang w:val="en-US"/>
              </w:rPr>
              <w:t xml:space="preserve">Struct V </w:t>
            </w:r>
          </w:p>
          <w:p w14:paraId="061981AE" w14:textId="77777777" w:rsidR="00972270" w:rsidRPr="009355EB" w:rsidRDefault="00972270" w:rsidP="00225E7B">
            <w:pPr>
              <w:rPr>
                <w:sz w:val="18"/>
                <w:szCs w:val="18"/>
                <w:lang w:val="en-US"/>
              </w:rPr>
            </w:pPr>
            <w:r w:rsidRPr="009355EB">
              <w:rPr>
                <w:sz w:val="18"/>
                <w:szCs w:val="18"/>
                <w:lang w:val="en-US"/>
              </w:rPr>
              <w:t>Int C</w:t>
            </w:r>
          </w:p>
          <w:p w14:paraId="1B90A184"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16910C5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594033B"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2A4CD829" w14:textId="77777777" w:rsidR="00972270" w:rsidRPr="009355EB" w:rsidRDefault="00972270" w:rsidP="00225E7B">
            <w:pPr>
              <w:rPr>
                <w:sz w:val="18"/>
                <w:szCs w:val="18"/>
                <w:lang w:val="en-US"/>
              </w:rPr>
            </w:pPr>
            <w:r w:rsidRPr="009355EB">
              <w:rPr>
                <w:sz w:val="18"/>
                <w:szCs w:val="18"/>
                <w:lang w:val="en-US"/>
              </w:rPr>
              <w:t>Pilot study</w:t>
            </w:r>
          </w:p>
          <w:p w14:paraId="610D5BAF"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58832AA7" w14:textId="77777777" w:rsidR="00972270" w:rsidRPr="009355EB" w:rsidRDefault="00972270" w:rsidP="00225E7B">
            <w:pPr>
              <w:rPr>
                <w:sz w:val="18"/>
                <w:szCs w:val="18"/>
                <w:lang w:val="en-US"/>
              </w:rPr>
            </w:pPr>
            <w:r w:rsidRPr="009355EB">
              <w:rPr>
                <w:sz w:val="18"/>
                <w:szCs w:val="18"/>
                <w:lang w:val="en-US"/>
              </w:rPr>
              <w:t>Residential psychiatry; youth with case-managers and the primary caregivers as informants; receiving multidisciplinary treatment</w:t>
            </w:r>
          </w:p>
        </w:tc>
        <w:tc>
          <w:tcPr>
            <w:tcW w:w="708" w:type="dxa"/>
          </w:tcPr>
          <w:p w14:paraId="3B083FF4" w14:textId="77777777" w:rsidR="00972270" w:rsidRPr="009355EB" w:rsidRDefault="00972270" w:rsidP="00225E7B">
            <w:pPr>
              <w:jc w:val="right"/>
              <w:rPr>
                <w:sz w:val="18"/>
                <w:szCs w:val="18"/>
                <w:lang w:val="en-US"/>
              </w:rPr>
            </w:pPr>
            <w:r w:rsidRPr="009355EB">
              <w:rPr>
                <w:sz w:val="18"/>
                <w:szCs w:val="18"/>
                <w:lang w:val="en-US"/>
              </w:rPr>
              <w:t>P 20</w:t>
            </w:r>
          </w:p>
        </w:tc>
        <w:tc>
          <w:tcPr>
            <w:tcW w:w="851" w:type="dxa"/>
          </w:tcPr>
          <w:p w14:paraId="468A5413"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3C82DF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186531C" w14:textId="77777777" w:rsidTr="00225E7B">
        <w:trPr>
          <w:trHeight w:val="772"/>
        </w:trPr>
        <w:tc>
          <w:tcPr>
            <w:tcW w:w="1419" w:type="dxa"/>
            <w:vMerge/>
          </w:tcPr>
          <w:p w14:paraId="060568DA" w14:textId="77777777" w:rsidR="00972270" w:rsidRPr="009355EB" w:rsidRDefault="00972270" w:rsidP="00225E7B">
            <w:pPr>
              <w:rPr>
                <w:sz w:val="18"/>
                <w:szCs w:val="18"/>
                <w:lang w:val="en-US"/>
              </w:rPr>
            </w:pPr>
          </w:p>
        </w:tc>
        <w:tc>
          <w:tcPr>
            <w:tcW w:w="1388" w:type="dxa"/>
          </w:tcPr>
          <w:p w14:paraId="18941597" w14:textId="77777777" w:rsidR="00972270" w:rsidRPr="009355EB" w:rsidRDefault="00972270" w:rsidP="00225E7B">
            <w:pPr>
              <w:rPr>
                <w:sz w:val="18"/>
                <w:szCs w:val="18"/>
                <w:lang w:val="en-US"/>
              </w:rPr>
            </w:pPr>
            <w:r w:rsidRPr="009355EB">
              <w:rPr>
                <w:sz w:val="18"/>
                <w:szCs w:val="18"/>
                <w:lang w:val="en-US"/>
              </w:rPr>
              <w:t>WAV-12-Team</w:t>
            </w:r>
          </w:p>
          <w:p w14:paraId="040D03A6" w14:textId="77777777" w:rsidR="00972270" w:rsidRPr="009355EB" w:rsidRDefault="00972270" w:rsidP="00225E7B">
            <w:pPr>
              <w:jc w:val="right"/>
              <w:rPr>
                <w:sz w:val="18"/>
                <w:szCs w:val="18"/>
                <w:lang w:val="en-US"/>
              </w:rPr>
            </w:pPr>
            <w:r w:rsidRPr="009355EB">
              <w:rPr>
                <w:sz w:val="18"/>
                <w:szCs w:val="18"/>
                <w:lang w:val="en-US"/>
              </w:rPr>
              <w:t xml:space="preserve">Bond, 4  </w:t>
            </w:r>
          </w:p>
          <w:p w14:paraId="025196DB" w14:textId="77777777" w:rsidR="00972270" w:rsidRPr="009355EB" w:rsidRDefault="00972270" w:rsidP="00225E7B">
            <w:pPr>
              <w:jc w:val="right"/>
              <w:rPr>
                <w:sz w:val="18"/>
                <w:szCs w:val="18"/>
                <w:lang w:val="en-US"/>
              </w:rPr>
            </w:pPr>
            <w:r w:rsidRPr="009355EB">
              <w:rPr>
                <w:sz w:val="18"/>
                <w:szCs w:val="18"/>
                <w:lang w:val="en-US"/>
              </w:rPr>
              <w:t>Goal, 4</w:t>
            </w:r>
          </w:p>
          <w:p w14:paraId="0F14EEBB"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311744FE" w14:textId="77777777" w:rsidR="00972270" w:rsidRPr="009355EB" w:rsidRDefault="00972270" w:rsidP="00225E7B">
            <w:pPr>
              <w:rPr>
                <w:sz w:val="18"/>
                <w:szCs w:val="18"/>
                <w:lang w:val="en-US"/>
              </w:rPr>
            </w:pPr>
          </w:p>
        </w:tc>
        <w:tc>
          <w:tcPr>
            <w:tcW w:w="737" w:type="dxa"/>
            <w:vMerge/>
          </w:tcPr>
          <w:p w14:paraId="64BE9292" w14:textId="77777777" w:rsidR="00972270" w:rsidRPr="009355EB" w:rsidRDefault="00972270" w:rsidP="00225E7B">
            <w:pPr>
              <w:rPr>
                <w:sz w:val="18"/>
                <w:szCs w:val="18"/>
                <w:lang w:val="en-US"/>
              </w:rPr>
            </w:pPr>
          </w:p>
        </w:tc>
        <w:tc>
          <w:tcPr>
            <w:tcW w:w="1105" w:type="dxa"/>
            <w:vMerge/>
          </w:tcPr>
          <w:p w14:paraId="7E09E41F" w14:textId="77777777" w:rsidR="00972270" w:rsidRPr="009355EB" w:rsidRDefault="00972270" w:rsidP="00225E7B">
            <w:pPr>
              <w:rPr>
                <w:sz w:val="18"/>
                <w:szCs w:val="18"/>
                <w:lang w:val="en-US"/>
              </w:rPr>
            </w:pPr>
          </w:p>
        </w:tc>
        <w:tc>
          <w:tcPr>
            <w:tcW w:w="1560" w:type="dxa"/>
            <w:vMerge/>
          </w:tcPr>
          <w:p w14:paraId="5C81677B" w14:textId="77777777" w:rsidR="00972270" w:rsidRPr="009355EB" w:rsidRDefault="00972270" w:rsidP="00225E7B">
            <w:pPr>
              <w:jc w:val="right"/>
              <w:rPr>
                <w:color w:val="000000" w:themeColor="text1"/>
                <w:sz w:val="18"/>
                <w:szCs w:val="18"/>
                <w:lang w:val="en-US"/>
              </w:rPr>
            </w:pPr>
          </w:p>
        </w:tc>
        <w:tc>
          <w:tcPr>
            <w:tcW w:w="1417" w:type="dxa"/>
          </w:tcPr>
          <w:p w14:paraId="6B6BBB03"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1EF2606C" w14:textId="77777777" w:rsidR="00972270" w:rsidRPr="009355EB" w:rsidRDefault="00972270" w:rsidP="00225E7B">
            <w:pPr>
              <w:rPr>
                <w:sz w:val="18"/>
                <w:szCs w:val="18"/>
                <w:lang w:val="en-US"/>
              </w:rPr>
            </w:pPr>
            <w:r w:rsidRPr="009355EB">
              <w:rPr>
                <w:sz w:val="18"/>
                <w:szCs w:val="18"/>
                <w:lang w:val="en-US"/>
              </w:rPr>
              <w:t>Residential psychiatry; youth with autistic spectrum disorders and the primary caregivers (mostly mothers or two fathers); receiving multidisciplinary treatment</w:t>
            </w:r>
          </w:p>
        </w:tc>
        <w:tc>
          <w:tcPr>
            <w:tcW w:w="708" w:type="dxa"/>
          </w:tcPr>
          <w:p w14:paraId="5369CC4D" w14:textId="77777777" w:rsidR="00972270" w:rsidRPr="009355EB" w:rsidRDefault="00972270" w:rsidP="00225E7B">
            <w:pPr>
              <w:jc w:val="right"/>
              <w:rPr>
                <w:sz w:val="18"/>
                <w:szCs w:val="18"/>
                <w:lang w:val="en-US"/>
              </w:rPr>
            </w:pPr>
            <w:r w:rsidRPr="009355EB">
              <w:rPr>
                <w:sz w:val="18"/>
                <w:szCs w:val="18"/>
                <w:lang w:val="en-US"/>
              </w:rPr>
              <w:t>P 93</w:t>
            </w:r>
          </w:p>
        </w:tc>
        <w:tc>
          <w:tcPr>
            <w:tcW w:w="851" w:type="dxa"/>
          </w:tcPr>
          <w:p w14:paraId="1CCF813D" w14:textId="77777777" w:rsidR="00972270" w:rsidRPr="009355EB" w:rsidRDefault="00972270" w:rsidP="00225E7B">
            <w:pPr>
              <w:jc w:val="right"/>
              <w:rPr>
                <w:sz w:val="18"/>
                <w:szCs w:val="18"/>
                <w:lang w:val="en-US"/>
              </w:rPr>
            </w:pPr>
            <w:r w:rsidRPr="009355EB">
              <w:rPr>
                <w:sz w:val="18"/>
                <w:szCs w:val="18"/>
                <w:lang w:val="en-US"/>
              </w:rPr>
              <w:t xml:space="preserve"> 21 %</w:t>
            </w:r>
          </w:p>
        </w:tc>
        <w:tc>
          <w:tcPr>
            <w:tcW w:w="992" w:type="dxa"/>
          </w:tcPr>
          <w:p w14:paraId="5F9DBDC7" w14:textId="77777777" w:rsidR="00972270" w:rsidRPr="009355EB" w:rsidRDefault="00972270" w:rsidP="00225E7B">
            <w:pPr>
              <w:jc w:val="right"/>
              <w:rPr>
                <w:sz w:val="18"/>
                <w:szCs w:val="18"/>
                <w:lang w:val="en-US"/>
              </w:rPr>
            </w:pPr>
            <w:r w:rsidRPr="009355EB">
              <w:rPr>
                <w:sz w:val="18"/>
                <w:szCs w:val="18"/>
                <w:lang w:val="en-US"/>
              </w:rPr>
              <w:t xml:space="preserve"> 10 (3)</w:t>
            </w:r>
          </w:p>
        </w:tc>
      </w:tr>
      <w:tr w:rsidR="00972270" w:rsidRPr="009355EB" w14:paraId="6221BCCE" w14:textId="77777777" w:rsidTr="00225E7B">
        <w:trPr>
          <w:trHeight w:val="1030"/>
        </w:trPr>
        <w:tc>
          <w:tcPr>
            <w:tcW w:w="1419" w:type="dxa"/>
          </w:tcPr>
          <w:p w14:paraId="592F2E84" w14:textId="77777777" w:rsidR="00972270" w:rsidRPr="009355EB" w:rsidRDefault="00972270" w:rsidP="00225E7B">
            <w:pPr>
              <w:rPr>
                <w:sz w:val="18"/>
                <w:szCs w:val="18"/>
                <w:lang w:val="en-US"/>
              </w:rPr>
            </w:pPr>
            <w:bookmarkStart w:id="34" w:name="_Hlk7789079"/>
            <w:r w:rsidRPr="009355EB">
              <w:rPr>
                <w:sz w:val="18"/>
                <w:szCs w:val="18"/>
                <w:lang w:val="en-US"/>
              </w:rPr>
              <w:t>Miragall (2015)</w:t>
            </w:r>
            <w:bookmarkEnd w:id="34"/>
          </w:p>
        </w:tc>
        <w:tc>
          <w:tcPr>
            <w:tcW w:w="1388" w:type="dxa"/>
          </w:tcPr>
          <w:p w14:paraId="02185386" w14:textId="77777777" w:rsidR="00972270" w:rsidRPr="009355EB" w:rsidRDefault="00972270" w:rsidP="00225E7B">
            <w:pPr>
              <w:rPr>
                <w:sz w:val="18"/>
                <w:szCs w:val="18"/>
                <w:lang w:val="en-US"/>
              </w:rPr>
            </w:pPr>
            <w:r w:rsidRPr="009355EB">
              <w:rPr>
                <w:sz w:val="18"/>
                <w:szCs w:val="18"/>
                <w:lang w:val="en-US"/>
              </w:rPr>
              <w:t>WAI-VAR-P</w:t>
            </w:r>
          </w:p>
          <w:p w14:paraId="7A48FFC9" w14:textId="77777777" w:rsidR="00972270" w:rsidRPr="009355EB" w:rsidRDefault="00972270" w:rsidP="00225E7B">
            <w:pPr>
              <w:jc w:val="right"/>
              <w:rPr>
                <w:sz w:val="18"/>
                <w:szCs w:val="18"/>
                <w:lang w:val="en-US"/>
              </w:rPr>
            </w:pPr>
            <w:r w:rsidRPr="009355EB">
              <w:rPr>
                <w:sz w:val="18"/>
                <w:szCs w:val="18"/>
                <w:lang w:val="en-US"/>
              </w:rPr>
              <w:t xml:space="preserve">Bond, 4 </w:t>
            </w:r>
          </w:p>
          <w:p w14:paraId="5D89C67E" w14:textId="77777777" w:rsidR="00972270" w:rsidRPr="009355EB" w:rsidRDefault="00972270" w:rsidP="00225E7B">
            <w:pPr>
              <w:jc w:val="right"/>
              <w:rPr>
                <w:sz w:val="18"/>
                <w:szCs w:val="18"/>
                <w:lang w:val="en-US"/>
              </w:rPr>
            </w:pPr>
            <w:r w:rsidRPr="009355EB">
              <w:rPr>
                <w:sz w:val="18"/>
                <w:szCs w:val="18"/>
                <w:lang w:val="en-US"/>
              </w:rPr>
              <w:t xml:space="preserve"> Goal, 4</w:t>
            </w:r>
          </w:p>
          <w:p w14:paraId="0990C617"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120C0C91" w14:textId="77777777" w:rsidR="00972270" w:rsidRPr="009355EB" w:rsidRDefault="00972270" w:rsidP="00225E7B">
            <w:pPr>
              <w:rPr>
                <w:sz w:val="18"/>
                <w:szCs w:val="18"/>
                <w:lang w:val="en-US"/>
              </w:rPr>
            </w:pPr>
            <w:r w:rsidRPr="009355EB">
              <w:rPr>
                <w:sz w:val="18"/>
                <w:szCs w:val="18"/>
                <w:lang w:val="en-US"/>
              </w:rPr>
              <w:t>Spain/ Spanish</w:t>
            </w:r>
          </w:p>
        </w:tc>
        <w:tc>
          <w:tcPr>
            <w:tcW w:w="737" w:type="dxa"/>
          </w:tcPr>
          <w:p w14:paraId="734AD098" w14:textId="77777777" w:rsidR="00972270" w:rsidRPr="009355EB" w:rsidRDefault="00972270" w:rsidP="00225E7B">
            <w:pPr>
              <w:rPr>
                <w:sz w:val="18"/>
                <w:szCs w:val="18"/>
                <w:lang w:val="en-US"/>
              </w:rPr>
            </w:pPr>
            <w:r w:rsidRPr="009355EB">
              <w:rPr>
                <w:sz w:val="18"/>
                <w:szCs w:val="18"/>
                <w:lang w:val="en-US"/>
              </w:rPr>
              <w:t>Adapt/</w:t>
            </w:r>
          </w:p>
          <w:p w14:paraId="183140B8"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348CA318" w14:textId="77777777" w:rsidR="00972270" w:rsidRPr="009355EB" w:rsidRDefault="00972270" w:rsidP="00225E7B">
            <w:pPr>
              <w:rPr>
                <w:sz w:val="18"/>
                <w:szCs w:val="18"/>
                <w:lang w:val="en-US"/>
              </w:rPr>
            </w:pPr>
            <w:r w:rsidRPr="009355EB">
              <w:rPr>
                <w:sz w:val="18"/>
                <w:szCs w:val="18"/>
                <w:lang w:val="en-US"/>
              </w:rPr>
              <w:t>Cont V</w:t>
            </w:r>
          </w:p>
          <w:p w14:paraId="125997CE" w14:textId="77777777" w:rsidR="00972270" w:rsidRPr="009355EB" w:rsidRDefault="00972270" w:rsidP="00225E7B">
            <w:pPr>
              <w:rPr>
                <w:sz w:val="18"/>
                <w:szCs w:val="18"/>
                <w:lang w:val="en-US"/>
              </w:rPr>
            </w:pPr>
            <w:r w:rsidRPr="009355EB">
              <w:rPr>
                <w:sz w:val="18"/>
                <w:szCs w:val="18"/>
                <w:lang w:val="en-US"/>
              </w:rPr>
              <w:t xml:space="preserve">Struct V </w:t>
            </w:r>
          </w:p>
          <w:p w14:paraId="12216346" w14:textId="77777777" w:rsidR="00972270" w:rsidRPr="009355EB" w:rsidRDefault="00972270" w:rsidP="00225E7B">
            <w:pPr>
              <w:rPr>
                <w:sz w:val="18"/>
                <w:szCs w:val="18"/>
                <w:lang w:val="en-US"/>
              </w:rPr>
            </w:pPr>
            <w:r w:rsidRPr="009355EB">
              <w:rPr>
                <w:sz w:val="18"/>
                <w:szCs w:val="18"/>
                <w:lang w:val="en-US"/>
              </w:rPr>
              <w:t>Int C</w:t>
            </w:r>
          </w:p>
          <w:p w14:paraId="25EA3911"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259C035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6D38E2FD" w14:textId="77777777" w:rsidR="00972270" w:rsidRPr="009355EB" w:rsidRDefault="00972270" w:rsidP="00225E7B">
            <w:pPr>
              <w:jc w:val="right"/>
              <w:rPr>
                <w:sz w:val="18"/>
                <w:szCs w:val="18"/>
                <w:lang w:val="en-US"/>
              </w:rPr>
            </w:pPr>
            <w:r w:rsidRPr="009355EB">
              <w:rPr>
                <w:color w:val="000000" w:themeColor="text1"/>
                <w:sz w:val="18"/>
                <w:szCs w:val="18"/>
                <w:lang w:val="en-US"/>
              </w:rPr>
              <w:t>4-84</w:t>
            </w:r>
          </w:p>
        </w:tc>
        <w:tc>
          <w:tcPr>
            <w:tcW w:w="1417" w:type="dxa"/>
          </w:tcPr>
          <w:p w14:paraId="3A690191" w14:textId="77777777" w:rsidR="00972270" w:rsidRPr="009355EB" w:rsidRDefault="00972270" w:rsidP="00225E7B">
            <w:pPr>
              <w:jc w:val="right"/>
              <w:rPr>
                <w:sz w:val="18"/>
                <w:szCs w:val="18"/>
                <w:lang w:val="en-US"/>
              </w:rPr>
            </w:pPr>
            <w:r w:rsidRPr="009355EB">
              <w:rPr>
                <w:sz w:val="18"/>
                <w:szCs w:val="18"/>
                <w:lang w:val="en-US"/>
              </w:rPr>
              <w:t>Bond 22.4 (5.1) Goal 21.2 (6.4)</w:t>
            </w:r>
          </w:p>
          <w:p w14:paraId="696DE2AD" w14:textId="77777777" w:rsidR="00972270" w:rsidRPr="009355EB" w:rsidRDefault="00972270" w:rsidP="00225E7B">
            <w:pPr>
              <w:jc w:val="right"/>
              <w:rPr>
                <w:sz w:val="18"/>
                <w:szCs w:val="18"/>
                <w:lang w:val="en-US"/>
              </w:rPr>
            </w:pPr>
            <w:r w:rsidRPr="009355EB">
              <w:rPr>
                <w:sz w:val="18"/>
                <w:szCs w:val="18"/>
                <w:lang w:val="en-US"/>
              </w:rPr>
              <w:t>Task 22.4 (6.1) Total 65.9 (12.7)</w:t>
            </w:r>
          </w:p>
        </w:tc>
        <w:tc>
          <w:tcPr>
            <w:tcW w:w="3573" w:type="dxa"/>
          </w:tcPr>
          <w:p w14:paraId="379E003B" w14:textId="77777777" w:rsidR="00972270" w:rsidRPr="009355EB" w:rsidRDefault="00972270" w:rsidP="00225E7B">
            <w:pPr>
              <w:rPr>
                <w:sz w:val="18"/>
                <w:szCs w:val="18"/>
                <w:lang w:val="en-US"/>
              </w:rPr>
            </w:pPr>
            <w:r w:rsidRPr="009355EB">
              <w:rPr>
                <w:sz w:val="18"/>
                <w:szCs w:val="18"/>
                <w:lang w:val="en-US"/>
              </w:rPr>
              <w:t>Psychotherapy; outpatients with a cockroach phobia and fear of flying or adjustment disorders; treatment with virtual reality and augmented reality</w:t>
            </w:r>
          </w:p>
        </w:tc>
        <w:tc>
          <w:tcPr>
            <w:tcW w:w="708" w:type="dxa"/>
          </w:tcPr>
          <w:p w14:paraId="437BBB2A" w14:textId="77777777" w:rsidR="00972270" w:rsidRPr="009355EB" w:rsidRDefault="00972270" w:rsidP="00225E7B">
            <w:pPr>
              <w:jc w:val="right"/>
              <w:rPr>
                <w:sz w:val="18"/>
                <w:szCs w:val="18"/>
                <w:lang w:val="en-US"/>
              </w:rPr>
            </w:pPr>
            <w:r w:rsidRPr="009355EB">
              <w:rPr>
                <w:sz w:val="18"/>
                <w:szCs w:val="18"/>
                <w:lang w:val="en-US"/>
              </w:rPr>
              <w:t>P 75</w:t>
            </w:r>
          </w:p>
        </w:tc>
        <w:tc>
          <w:tcPr>
            <w:tcW w:w="851" w:type="dxa"/>
          </w:tcPr>
          <w:p w14:paraId="7CC80B07" w14:textId="77777777" w:rsidR="00972270" w:rsidRPr="009355EB" w:rsidRDefault="00972270" w:rsidP="00225E7B">
            <w:pPr>
              <w:jc w:val="right"/>
              <w:rPr>
                <w:sz w:val="18"/>
                <w:szCs w:val="18"/>
                <w:lang w:val="en-US"/>
              </w:rPr>
            </w:pPr>
            <w:r w:rsidRPr="009355EB">
              <w:rPr>
                <w:sz w:val="18"/>
                <w:szCs w:val="18"/>
                <w:lang w:val="en-US"/>
              </w:rPr>
              <w:t xml:space="preserve"> 75 %</w:t>
            </w:r>
          </w:p>
        </w:tc>
        <w:tc>
          <w:tcPr>
            <w:tcW w:w="992" w:type="dxa"/>
          </w:tcPr>
          <w:p w14:paraId="215C0468" w14:textId="77777777" w:rsidR="00972270" w:rsidRPr="009355EB" w:rsidRDefault="00972270" w:rsidP="00225E7B">
            <w:pPr>
              <w:jc w:val="right"/>
              <w:rPr>
                <w:sz w:val="18"/>
                <w:szCs w:val="18"/>
                <w:lang w:val="en-US"/>
              </w:rPr>
            </w:pPr>
            <w:r w:rsidRPr="009355EB">
              <w:rPr>
                <w:sz w:val="18"/>
                <w:szCs w:val="18"/>
                <w:lang w:val="en-US"/>
              </w:rPr>
              <w:t>34.4 (10.5)</w:t>
            </w:r>
          </w:p>
        </w:tc>
      </w:tr>
      <w:tr w:rsidR="00972270" w:rsidRPr="009355EB" w14:paraId="3008FFDC" w14:textId="77777777" w:rsidTr="00225E7B">
        <w:tc>
          <w:tcPr>
            <w:tcW w:w="1419" w:type="dxa"/>
          </w:tcPr>
          <w:p w14:paraId="43551F6D" w14:textId="77777777" w:rsidR="00972270" w:rsidRPr="009355EB" w:rsidRDefault="00972270" w:rsidP="00225E7B">
            <w:pPr>
              <w:rPr>
                <w:sz w:val="18"/>
                <w:szCs w:val="18"/>
                <w:lang w:val="en-US"/>
              </w:rPr>
            </w:pPr>
            <w:bookmarkStart w:id="35" w:name="_Hlk7789111"/>
            <w:r w:rsidRPr="009355EB">
              <w:rPr>
                <w:sz w:val="18"/>
                <w:szCs w:val="18"/>
                <w:lang w:val="en-US"/>
              </w:rPr>
              <w:lastRenderedPageBreak/>
              <w:t>Smits (2015)</w:t>
            </w:r>
            <w:bookmarkEnd w:id="35"/>
          </w:p>
        </w:tc>
        <w:tc>
          <w:tcPr>
            <w:tcW w:w="1388" w:type="dxa"/>
          </w:tcPr>
          <w:p w14:paraId="33A3645A" w14:textId="77777777" w:rsidR="00972270" w:rsidRPr="009355EB" w:rsidRDefault="00972270" w:rsidP="00225E7B">
            <w:pPr>
              <w:rPr>
                <w:sz w:val="18"/>
                <w:szCs w:val="18"/>
                <w:lang w:val="en-US"/>
              </w:rPr>
            </w:pPr>
            <w:r w:rsidRPr="009355EB">
              <w:rPr>
                <w:sz w:val="18"/>
                <w:szCs w:val="18"/>
                <w:lang w:val="en-US"/>
              </w:rPr>
              <w:t>WAV-12-S-P</w:t>
            </w:r>
          </w:p>
          <w:p w14:paraId="1E4D9CAD" w14:textId="77777777" w:rsidR="00972270" w:rsidRPr="009355EB" w:rsidRDefault="00972270" w:rsidP="00225E7B">
            <w:pPr>
              <w:jc w:val="right"/>
              <w:rPr>
                <w:sz w:val="18"/>
                <w:szCs w:val="18"/>
                <w:lang w:val="en-US"/>
              </w:rPr>
            </w:pPr>
            <w:r w:rsidRPr="009355EB">
              <w:rPr>
                <w:sz w:val="18"/>
                <w:szCs w:val="18"/>
                <w:lang w:val="en-US"/>
              </w:rPr>
              <w:t>Contract, 8</w:t>
            </w:r>
          </w:p>
          <w:p w14:paraId="2280535E" w14:textId="77777777" w:rsidR="00972270" w:rsidRPr="009355EB" w:rsidRDefault="00972270" w:rsidP="00225E7B">
            <w:pPr>
              <w:jc w:val="right"/>
              <w:rPr>
                <w:sz w:val="18"/>
                <w:szCs w:val="18"/>
                <w:lang w:val="en-US"/>
              </w:rPr>
            </w:pPr>
            <w:r w:rsidRPr="009355EB">
              <w:rPr>
                <w:sz w:val="18"/>
                <w:szCs w:val="18"/>
                <w:lang w:val="en-US"/>
              </w:rPr>
              <w:t>Contact, 4</w:t>
            </w:r>
          </w:p>
        </w:tc>
        <w:tc>
          <w:tcPr>
            <w:tcW w:w="993" w:type="dxa"/>
          </w:tcPr>
          <w:p w14:paraId="300B11AB" w14:textId="77777777" w:rsidR="00972270" w:rsidRPr="009355EB" w:rsidRDefault="00972270" w:rsidP="00225E7B">
            <w:pPr>
              <w:rPr>
                <w:sz w:val="18"/>
                <w:szCs w:val="18"/>
                <w:lang w:val="en-US"/>
              </w:rPr>
            </w:pPr>
            <w:r w:rsidRPr="009355EB">
              <w:rPr>
                <w:sz w:val="18"/>
                <w:szCs w:val="18"/>
                <w:lang w:val="en-US"/>
              </w:rPr>
              <w:t>Belgium/</w:t>
            </w:r>
          </w:p>
          <w:p w14:paraId="33B1A2C4" w14:textId="77777777" w:rsidR="00972270" w:rsidRPr="009355EB" w:rsidRDefault="00972270" w:rsidP="00225E7B">
            <w:pPr>
              <w:rPr>
                <w:sz w:val="18"/>
                <w:szCs w:val="18"/>
                <w:lang w:val="en-US"/>
              </w:rPr>
            </w:pPr>
            <w:r w:rsidRPr="009355EB">
              <w:rPr>
                <w:sz w:val="18"/>
                <w:szCs w:val="18"/>
                <w:lang w:val="en-US"/>
              </w:rPr>
              <w:t>Flemish</w:t>
            </w:r>
          </w:p>
        </w:tc>
        <w:tc>
          <w:tcPr>
            <w:tcW w:w="737" w:type="dxa"/>
          </w:tcPr>
          <w:p w14:paraId="40BE0448"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54B71825" w14:textId="77777777" w:rsidR="00972270" w:rsidRPr="009355EB" w:rsidRDefault="00972270" w:rsidP="00225E7B">
            <w:pPr>
              <w:rPr>
                <w:sz w:val="18"/>
                <w:szCs w:val="18"/>
                <w:lang w:val="en-US"/>
              </w:rPr>
            </w:pPr>
            <w:r w:rsidRPr="009355EB">
              <w:rPr>
                <w:sz w:val="18"/>
                <w:szCs w:val="18"/>
                <w:lang w:val="en-US"/>
              </w:rPr>
              <w:t>Struct V</w:t>
            </w:r>
          </w:p>
          <w:p w14:paraId="0F26230E" w14:textId="77777777" w:rsidR="00972270" w:rsidRPr="009355EB" w:rsidRDefault="00972270" w:rsidP="00225E7B">
            <w:pPr>
              <w:rPr>
                <w:sz w:val="18"/>
                <w:szCs w:val="18"/>
                <w:lang w:val="en-US"/>
              </w:rPr>
            </w:pPr>
            <w:r w:rsidRPr="009355EB">
              <w:rPr>
                <w:sz w:val="18"/>
                <w:szCs w:val="18"/>
                <w:lang w:val="en-US"/>
              </w:rPr>
              <w:t>Int C</w:t>
            </w:r>
          </w:p>
          <w:p w14:paraId="451B7ADF"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4A458BF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69182D9E" w14:textId="77777777" w:rsidR="00972270" w:rsidRPr="009355EB" w:rsidRDefault="00972270" w:rsidP="00225E7B">
            <w:pPr>
              <w:jc w:val="right"/>
              <w:rPr>
                <w:sz w:val="18"/>
                <w:szCs w:val="18"/>
                <w:lang w:val="en-US"/>
              </w:rPr>
            </w:pPr>
            <w:r w:rsidRPr="009355EB">
              <w:rPr>
                <w:color w:val="000000" w:themeColor="text1"/>
                <w:sz w:val="18"/>
                <w:szCs w:val="18"/>
                <w:lang w:val="en-US"/>
              </w:rPr>
              <w:t>1-5</w:t>
            </w:r>
          </w:p>
        </w:tc>
        <w:tc>
          <w:tcPr>
            <w:tcW w:w="1417" w:type="dxa"/>
          </w:tcPr>
          <w:p w14:paraId="5F9AF5E4" w14:textId="77777777" w:rsidR="00972270" w:rsidRPr="009355EB" w:rsidRDefault="00972270" w:rsidP="00225E7B">
            <w:pPr>
              <w:jc w:val="right"/>
              <w:rPr>
                <w:sz w:val="18"/>
                <w:szCs w:val="18"/>
                <w:lang w:val="en-US"/>
              </w:rPr>
            </w:pPr>
            <w:r w:rsidRPr="009355EB">
              <w:rPr>
                <w:sz w:val="18"/>
                <w:szCs w:val="18"/>
                <w:lang w:val="en-US"/>
              </w:rPr>
              <w:t>Contract 3.6 (0.8)</w:t>
            </w:r>
          </w:p>
          <w:p w14:paraId="56D81075" w14:textId="77777777" w:rsidR="00972270" w:rsidRPr="009355EB" w:rsidRDefault="00972270" w:rsidP="00225E7B">
            <w:pPr>
              <w:jc w:val="right"/>
              <w:rPr>
                <w:sz w:val="18"/>
                <w:szCs w:val="18"/>
                <w:lang w:val="en-US"/>
              </w:rPr>
            </w:pPr>
            <w:r w:rsidRPr="009355EB">
              <w:rPr>
                <w:sz w:val="18"/>
                <w:szCs w:val="18"/>
                <w:lang w:val="en-US"/>
              </w:rPr>
              <w:t>Contact 3.9 (0.7)</w:t>
            </w:r>
          </w:p>
        </w:tc>
        <w:tc>
          <w:tcPr>
            <w:tcW w:w="3573" w:type="dxa"/>
          </w:tcPr>
          <w:p w14:paraId="39FC302C" w14:textId="77777777" w:rsidR="00972270" w:rsidRPr="009355EB" w:rsidRDefault="00972270" w:rsidP="00225E7B">
            <w:pPr>
              <w:rPr>
                <w:sz w:val="18"/>
                <w:szCs w:val="18"/>
                <w:lang w:val="en-US"/>
              </w:rPr>
            </w:pPr>
            <w:r w:rsidRPr="009355EB">
              <w:rPr>
                <w:sz w:val="18"/>
                <w:szCs w:val="18"/>
                <w:lang w:val="en-US"/>
              </w:rPr>
              <w:t>Psychotherapy; out- and inpatients with different diagnoses; treated with CBT, systematic therapy. and psychodynamic psychotherapy</w:t>
            </w:r>
          </w:p>
        </w:tc>
        <w:tc>
          <w:tcPr>
            <w:tcW w:w="708" w:type="dxa"/>
          </w:tcPr>
          <w:p w14:paraId="1AD0CF65" w14:textId="77777777" w:rsidR="00972270" w:rsidRPr="009355EB" w:rsidRDefault="00972270" w:rsidP="00225E7B">
            <w:pPr>
              <w:jc w:val="right"/>
              <w:rPr>
                <w:sz w:val="18"/>
                <w:szCs w:val="18"/>
                <w:lang w:val="en-US"/>
              </w:rPr>
            </w:pPr>
            <w:r w:rsidRPr="009355EB">
              <w:rPr>
                <w:sz w:val="18"/>
                <w:szCs w:val="18"/>
                <w:lang w:val="en-US"/>
              </w:rPr>
              <w:t>P 557</w:t>
            </w:r>
          </w:p>
          <w:p w14:paraId="57B10D23" w14:textId="77777777" w:rsidR="00972270" w:rsidRPr="009355EB" w:rsidRDefault="00972270" w:rsidP="00225E7B">
            <w:pPr>
              <w:jc w:val="right"/>
              <w:rPr>
                <w:sz w:val="18"/>
                <w:szCs w:val="18"/>
                <w:lang w:val="en-US"/>
              </w:rPr>
            </w:pPr>
          </w:p>
          <w:p w14:paraId="3E51E170" w14:textId="77777777" w:rsidR="00972270" w:rsidRPr="009355EB" w:rsidRDefault="00972270" w:rsidP="00225E7B">
            <w:pPr>
              <w:jc w:val="right"/>
              <w:rPr>
                <w:sz w:val="18"/>
                <w:szCs w:val="18"/>
                <w:lang w:val="en-US"/>
              </w:rPr>
            </w:pPr>
            <w:r w:rsidRPr="009355EB">
              <w:rPr>
                <w:sz w:val="18"/>
                <w:szCs w:val="18"/>
                <w:lang w:val="en-US"/>
              </w:rPr>
              <w:t>T 94</w:t>
            </w:r>
          </w:p>
        </w:tc>
        <w:tc>
          <w:tcPr>
            <w:tcW w:w="851" w:type="dxa"/>
          </w:tcPr>
          <w:p w14:paraId="66426AD7" w14:textId="77777777" w:rsidR="00972270" w:rsidRPr="009355EB" w:rsidRDefault="00972270" w:rsidP="00225E7B">
            <w:pPr>
              <w:jc w:val="right"/>
              <w:rPr>
                <w:sz w:val="18"/>
                <w:szCs w:val="18"/>
                <w:lang w:val="en-US"/>
              </w:rPr>
            </w:pPr>
            <w:r w:rsidRPr="009355EB">
              <w:rPr>
                <w:sz w:val="18"/>
                <w:szCs w:val="18"/>
                <w:lang w:val="en-US"/>
              </w:rPr>
              <w:t>60 %</w:t>
            </w:r>
          </w:p>
          <w:p w14:paraId="1D099C30" w14:textId="77777777" w:rsidR="00972270" w:rsidRPr="009355EB" w:rsidRDefault="00972270" w:rsidP="00225E7B">
            <w:pPr>
              <w:jc w:val="right"/>
              <w:rPr>
                <w:sz w:val="18"/>
                <w:szCs w:val="18"/>
                <w:lang w:val="en-US"/>
              </w:rPr>
            </w:pPr>
          </w:p>
          <w:p w14:paraId="14B9AE5D" w14:textId="77777777" w:rsidR="00972270" w:rsidRPr="009355EB" w:rsidRDefault="00972270" w:rsidP="00225E7B">
            <w:pPr>
              <w:jc w:val="right"/>
              <w:rPr>
                <w:sz w:val="18"/>
                <w:szCs w:val="18"/>
                <w:lang w:val="en-US"/>
              </w:rPr>
            </w:pPr>
            <w:r w:rsidRPr="009355EB">
              <w:rPr>
                <w:sz w:val="18"/>
                <w:szCs w:val="18"/>
                <w:lang w:val="en-US"/>
              </w:rPr>
              <w:t>75 %</w:t>
            </w:r>
          </w:p>
        </w:tc>
        <w:tc>
          <w:tcPr>
            <w:tcW w:w="992" w:type="dxa"/>
          </w:tcPr>
          <w:p w14:paraId="3262DFDB" w14:textId="77777777" w:rsidR="00972270" w:rsidRPr="009355EB" w:rsidRDefault="00972270" w:rsidP="00225E7B">
            <w:pPr>
              <w:jc w:val="right"/>
              <w:rPr>
                <w:sz w:val="18"/>
                <w:szCs w:val="18"/>
                <w:lang w:val="en-US"/>
              </w:rPr>
            </w:pPr>
            <w:r w:rsidRPr="009355EB">
              <w:rPr>
                <w:sz w:val="18"/>
                <w:szCs w:val="18"/>
                <w:lang w:val="en-US"/>
              </w:rPr>
              <w:t>38.0 (12.1)</w:t>
            </w:r>
          </w:p>
          <w:p w14:paraId="1632A5A2" w14:textId="77777777" w:rsidR="00972270" w:rsidRPr="009355EB" w:rsidRDefault="00972270" w:rsidP="00225E7B">
            <w:pPr>
              <w:jc w:val="right"/>
              <w:rPr>
                <w:sz w:val="18"/>
                <w:szCs w:val="18"/>
                <w:lang w:val="en-US"/>
              </w:rPr>
            </w:pPr>
            <w:r w:rsidRPr="009355EB">
              <w:rPr>
                <w:sz w:val="18"/>
                <w:szCs w:val="18"/>
                <w:lang w:val="en-US"/>
              </w:rPr>
              <w:t>42.2 (12.0)</w:t>
            </w:r>
          </w:p>
        </w:tc>
      </w:tr>
      <w:tr w:rsidR="00972270" w:rsidRPr="009355EB" w14:paraId="30ECA4A4" w14:textId="77777777" w:rsidTr="00225E7B">
        <w:trPr>
          <w:trHeight w:val="201"/>
        </w:trPr>
        <w:tc>
          <w:tcPr>
            <w:tcW w:w="1419" w:type="dxa"/>
            <w:vMerge w:val="restart"/>
          </w:tcPr>
          <w:p w14:paraId="644C63C0" w14:textId="77777777" w:rsidR="00972270" w:rsidRPr="009355EB" w:rsidRDefault="00972270" w:rsidP="00225E7B">
            <w:pPr>
              <w:rPr>
                <w:sz w:val="18"/>
                <w:szCs w:val="18"/>
                <w:lang w:val="en-US"/>
              </w:rPr>
            </w:pPr>
            <w:r w:rsidRPr="009355EB">
              <w:rPr>
                <w:sz w:val="18"/>
                <w:szCs w:val="18"/>
                <w:lang w:val="en-US"/>
              </w:rPr>
              <w:t>Toste (2015)</w:t>
            </w:r>
          </w:p>
        </w:tc>
        <w:tc>
          <w:tcPr>
            <w:tcW w:w="1388" w:type="dxa"/>
          </w:tcPr>
          <w:p w14:paraId="619BABDE" w14:textId="77777777" w:rsidR="00972270" w:rsidRPr="009355EB" w:rsidRDefault="00972270" w:rsidP="00225E7B">
            <w:pPr>
              <w:rPr>
                <w:sz w:val="18"/>
                <w:szCs w:val="18"/>
                <w:lang w:val="en-US"/>
              </w:rPr>
            </w:pPr>
            <w:r w:rsidRPr="009355EB">
              <w:rPr>
                <w:sz w:val="18"/>
                <w:szCs w:val="18"/>
                <w:lang w:val="en-US"/>
              </w:rPr>
              <w:t>CWAI-P</w:t>
            </w:r>
          </w:p>
          <w:p w14:paraId="2C1D4BCD" w14:textId="77777777" w:rsidR="00972270" w:rsidRPr="009355EB" w:rsidRDefault="00972270" w:rsidP="00225E7B">
            <w:pPr>
              <w:jc w:val="right"/>
              <w:rPr>
                <w:sz w:val="18"/>
                <w:szCs w:val="18"/>
                <w:lang w:val="en-US"/>
              </w:rPr>
            </w:pPr>
            <w:r w:rsidRPr="009355EB">
              <w:rPr>
                <w:sz w:val="18"/>
                <w:szCs w:val="18"/>
                <w:lang w:val="en-US"/>
              </w:rPr>
              <w:t xml:space="preserve">Bond, 4  </w:t>
            </w:r>
          </w:p>
          <w:p w14:paraId="7AF1BD61" w14:textId="77777777" w:rsidR="00972270" w:rsidRPr="009355EB" w:rsidRDefault="00972270" w:rsidP="00225E7B">
            <w:pPr>
              <w:jc w:val="right"/>
              <w:rPr>
                <w:sz w:val="18"/>
                <w:szCs w:val="18"/>
                <w:lang w:val="en-US"/>
              </w:rPr>
            </w:pPr>
            <w:r w:rsidRPr="009355EB">
              <w:rPr>
                <w:sz w:val="18"/>
                <w:szCs w:val="18"/>
                <w:lang w:val="en-US"/>
              </w:rPr>
              <w:t>Goal, 4</w:t>
            </w:r>
          </w:p>
          <w:p w14:paraId="26FB1E23"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0ABFEDC6" w14:textId="77777777" w:rsidR="00972270" w:rsidRPr="009355EB" w:rsidRDefault="00972270" w:rsidP="00225E7B">
            <w:pPr>
              <w:rPr>
                <w:sz w:val="18"/>
                <w:szCs w:val="18"/>
                <w:lang w:val="en-US"/>
              </w:rPr>
            </w:pPr>
            <w:r w:rsidRPr="009355EB">
              <w:rPr>
                <w:sz w:val="18"/>
                <w:szCs w:val="18"/>
                <w:lang w:val="en-US"/>
              </w:rPr>
              <w:t>USA/</w:t>
            </w:r>
          </w:p>
          <w:p w14:paraId="00117C3B"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39D798DC"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1F0FF6F5" w14:textId="77777777" w:rsidR="00972270" w:rsidRPr="009355EB" w:rsidRDefault="00972270" w:rsidP="00225E7B">
            <w:pPr>
              <w:rPr>
                <w:sz w:val="18"/>
                <w:szCs w:val="18"/>
                <w:lang w:val="en-US"/>
              </w:rPr>
            </w:pPr>
            <w:r w:rsidRPr="009355EB">
              <w:rPr>
                <w:sz w:val="18"/>
                <w:szCs w:val="18"/>
                <w:lang w:val="en-US"/>
              </w:rPr>
              <w:t>Struct V</w:t>
            </w:r>
          </w:p>
          <w:p w14:paraId="4281DD9C"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0B1F83E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5313699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2AC7972F" w14:textId="77777777" w:rsidR="00972270" w:rsidRPr="009355EB" w:rsidRDefault="00972270" w:rsidP="00225E7B">
            <w:pPr>
              <w:jc w:val="right"/>
              <w:rPr>
                <w:sz w:val="18"/>
                <w:szCs w:val="18"/>
                <w:lang w:val="en-US"/>
              </w:rPr>
            </w:pPr>
            <w:r w:rsidRPr="009355EB">
              <w:rPr>
                <w:sz w:val="18"/>
                <w:szCs w:val="18"/>
                <w:lang w:val="en-US"/>
              </w:rPr>
              <w:t xml:space="preserve">Bond 4.4 (0.8) </w:t>
            </w:r>
            <w:r w:rsidRPr="009355EB">
              <w:rPr>
                <w:color w:val="000000" w:themeColor="text1"/>
                <w:sz w:val="18"/>
                <w:szCs w:val="18"/>
                <w:lang w:val="en-US"/>
              </w:rPr>
              <w:t>Goal 3.9 (0.8) Task 4.2 (0.7) Total 4.1 (0.6)</w:t>
            </w:r>
          </w:p>
        </w:tc>
        <w:tc>
          <w:tcPr>
            <w:tcW w:w="3573" w:type="dxa"/>
            <w:vMerge w:val="restart"/>
          </w:tcPr>
          <w:p w14:paraId="45FFB62C" w14:textId="77777777" w:rsidR="00972270" w:rsidRPr="009355EB" w:rsidRDefault="00972270" w:rsidP="00225E7B">
            <w:pPr>
              <w:rPr>
                <w:sz w:val="18"/>
                <w:szCs w:val="18"/>
                <w:lang w:val="en-US"/>
              </w:rPr>
            </w:pPr>
            <w:r w:rsidRPr="009355EB">
              <w:rPr>
                <w:sz w:val="18"/>
                <w:szCs w:val="18"/>
                <w:lang w:val="en-US"/>
              </w:rPr>
              <w:t>Education; third-grade students and their teachers from seven schools; teaching</w:t>
            </w:r>
          </w:p>
        </w:tc>
        <w:tc>
          <w:tcPr>
            <w:tcW w:w="708" w:type="dxa"/>
          </w:tcPr>
          <w:p w14:paraId="7DFC967D" w14:textId="77777777" w:rsidR="00972270" w:rsidRPr="009355EB" w:rsidRDefault="00972270" w:rsidP="00225E7B">
            <w:pPr>
              <w:jc w:val="right"/>
              <w:rPr>
                <w:sz w:val="18"/>
                <w:szCs w:val="18"/>
                <w:lang w:val="en-US"/>
              </w:rPr>
            </w:pPr>
            <w:r w:rsidRPr="009355EB">
              <w:rPr>
                <w:sz w:val="18"/>
                <w:szCs w:val="18"/>
                <w:lang w:val="en-US"/>
              </w:rPr>
              <w:t>P 430</w:t>
            </w:r>
          </w:p>
        </w:tc>
        <w:tc>
          <w:tcPr>
            <w:tcW w:w="851" w:type="dxa"/>
          </w:tcPr>
          <w:p w14:paraId="5E2637D0" w14:textId="77777777" w:rsidR="00972270" w:rsidRPr="009355EB" w:rsidRDefault="00972270" w:rsidP="00225E7B">
            <w:pPr>
              <w:jc w:val="right"/>
              <w:rPr>
                <w:sz w:val="18"/>
                <w:szCs w:val="18"/>
                <w:lang w:val="en-US"/>
              </w:rPr>
            </w:pPr>
            <w:r w:rsidRPr="009355EB">
              <w:rPr>
                <w:sz w:val="18"/>
                <w:szCs w:val="18"/>
                <w:lang w:val="en-US"/>
              </w:rPr>
              <w:t>52%</w:t>
            </w:r>
          </w:p>
        </w:tc>
        <w:tc>
          <w:tcPr>
            <w:tcW w:w="992" w:type="dxa"/>
          </w:tcPr>
          <w:p w14:paraId="7B3810E2"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5E709BEB" w14:textId="77777777" w:rsidTr="00225E7B">
        <w:trPr>
          <w:trHeight w:val="200"/>
        </w:trPr>
        <w:tc>
          <w:tcPr>
            <w:tcW w:w="1419" w:type="dxa"/>
            <w:vMerge/>
          </w:tcPr>
          <w:p w14:paraId="0174E8D8" w14:textId="77777777" w:rsidR="00972270" w:rsidRPr="009355EB" w:rsidRDefault="00972270" w:rsidP="00225E7B">
            <w:pPr>
              <w:rPr>
                <w:sz w:val="18"/>
                <w:szCs w:val="18"/>
                <w:lang w:val="en-US"/>
              </w:rPr>
            </w:pPr>
          </w:p>
        </w:tc>
        <w:tc>
          <w:tcPr>
            <w:tcW w:w="1388" w:type="dxa"/>
          </w:tcPr>
          <w:p w14:paraId="7D1561F5" w14:textId="77777777" w:rsidR="00972270" w:rsidRPr="009355EB" w:rsidRDefault="00972270" w:rsidP="00225E7B">
            <w:pPr>
              <w:rPr>
                <w:sz w:val="18"/>
                <w:szCs w:val="18"/>
                <w:lang w:val="en-US"/>
              </w:rPr>
            </w:pPr>
            <w:r w:rsidRPr="009355EB">
              <w:rPr>
                <w:sz w:val="18"/>
                <w:szCs w:val="18"/>
                <w:lang w:val="en-US"/>
              </w:rPr>
              <w:t>CWAI-T</w:t>
            </w:r>
          </w:p>
          <w:p w14:paraId="385BFCC0" w14:textId="77777777" w:rsidR="00972270" w:rsidRPr="009355EB" w:rsidRDefault="00972270" w:rsidP="00225E7B">
            <w:pPr>
              <w:jc w:val="right"/>
              <w:rPr>
                <w:sz w:val="18"/>
                <w:szCs w:val="18"/>
                <w:lang w:val="en-US"/>
              </w:rPr>
            </w:pPr>
            <w:r w:rsidRPr="009355EB">
              <w:rPr>
                <w:sz w:val="18"/>
                <w:szCs w:val="18"/>
                <w:lang w:val="en-US"/>
              </w:rPr>
              <w:t xml:space="preserve">Bond, 4  </w:t>
            </w:r>
          </w:p>
          <w:p w14:paraId="3BFC23CC" w14:textId="77777777" w:rsidR="00972270" w:rsidRPr="009355EB" w:rsidRDefault="00972270" w:rsidP="00225E7B">
            <w:pPr>
              <w:jc w:val="right"/>
              <w:rPr>
                <w:sz w:val="18"/>
                <w:szCs w:val="18"/>
                <w:lang w:val="en-US"/>
              </w:rPr>
            </w:pPr>
            <w:r w:rsidRPr="009355EB">
              <w:rPr>
                <w:sz w:val="18"/>
                <w:szCs w:val="18"/>
                <w:lang w:val="en-US"/>
              </w:rPr>
              <w:t>Goal, 4</w:t>
            </w:r>
          </w:p>
          <w:p w14:paraId="52F61EFA"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470F3CCE" w14:textId="77777777" w:rsidR="00972270" w:rsidRPr="009355EB" w:rsidRDefault="00972270" w:rsidP="00225E7B">
            <w:pPr>
              <w:rPr>
                <w:sz w:val="18"/>
                <w:szCs w:val="18"/>
                <w:lang w:val="en-US"/>
              </w:rPr>
            </w:pPr>
          </w:p>
        </w:tc>
        <w:tc>
          <w:tcPr>
            <w:tcW w:w="737" w:type="dxa"/>
            <w:vMerge/>
          </w:tcPr>
          <w:p w14:paraId="2E9C7877" w14:textId="77777777" w:rsidR="00972270" w:rsidRPr="009355EB" w:rsidRDefault="00972270" w:rsidP="00225E7B">
            <w:pPr>
              <w:rPr>
                <w:sz w:val="18"/>
                <w:szCs w:val="18"/>
                <w:lang w:val="en-US"/>
              </w:rPr>
            </w:pPr>
          </w:p>
        </w:tc>
        <w:tc>
          <w:tcPr>
            <w:tcW w:w="1105" w:type="dxa"/>
            <w:vMerge/>
          </w:tcPr>
          <w:p w14:paraId="43C6279A" w14:textId="77777777" w:rsidR="00972270" w:rsidRPr="009355EB" w:rsidRDefault="00972270" w:rsidP="00225E7B">
            <w:pPr>
              <w:rPr>
                <w:sz w:val="18"/>
                <w:szCs w:val="18"/>
                <w:lang w:val="en-US"/>
              </w:rPr>
            </w:pPr>
          </w:p>
        </w:tc>
        <w:tc>
          <w:tcPr>
            <w:tcW w:w="1560" w:type="dxa"/>
            <w:vMerge/>
          </w:tcPr>
          <w:p w14:paraId="23EA0588" w14:textId="77777777" w:rsidR="00972270" w:rsidRPr="009355EB" w:rsidRDefault="00972270" w:rsidP="00225E7B">
            <w:pPr>
              <w:jc w:val="right"/>
              <w:rPr>
                <w:color w:val="000000" w:themeColor="text1"/>
                <w:sz w:val="18"/>
                <w:szCs w:val="18"/>
                <w:lang w:val="en-US"/>
              </w:rPr>
            </w:pPr>
          </w:p>
        </w:tc>
        <w:tc>
          <w:tcPr>
            <w:tcW w:w="1417" w:type="dxa"/>
          </w:tcPr>
          <w:p w14:paraId="63E2E9ED" w14:textId="77777777" w:rsidR="00972270" w:rsidRPr="009355EB" w:rsidRDefault="00972270" w:rsidP="00225E7B">
            <w:pPr>
              <w:jc w:val="right"/>
              <w:rPr>
                <w:sz w:val="18"/>
                <w:szCs w:val="18"/>
                <w:lang w:val="en-US"/>
              </w:rPr>
            </w:pPr>
            <w:r w:rsidRPr="009355EB">
              <w:rPr>
                <w:sz w:val="18"/>
                <w:szCs w:val="18"/>
                <w:lang w:val="en-US"/>
              </w:rPr>
              <w:t xml:space="preserve">Bond 4.5 (0.6) </w:t>
            </w:r>
            <w:r w:rsidRPr="009355EB">
              <w:rPr>
                <w:color w:val="000000" w:themeColor="text1"/>
                <w:sz w:val="18"/>
                <w:szCs w:val="18"/>
                <w:lang w:val="en-US"/>
              </w:rPr>
              <w:t>Goal 4.2 (0.7) Task 4.2 (0.8) Total 4.3 (0.7)</w:t>
            </w:r>
          </w:p>
        </w:tc>
        <w:tc>
          <w:tcPr>
            <w:tcW w:w="3573" w:type="dxa"/>
            <w:vMerge/>
          </w:tcPr>
          <w:p w14:paraId="133519CB" w14:textId="77777777" w:rsidR="00972270" w:rsidRPr="009355EB" w:rsidRDefault="00972270" w:rsidP="00225E7B">
            <w:pPr>
              <w:rPr>
                <w:sz w:val="18"/>
                <w:szCs w:val="18"/>
                <w:lang w:val="en-US"/>
              </w:rPr>
            </w:pPr>
          </w:p>
        </w:tc>
        <w:tc>
          <w:tcPr>
            <w:tcW w:w="708" w:type="dxa"/>
          </w:tcPr>
          <w:p w14:paraId="772B3B69" w14:textId="77777777" w:rsidR="00972270" w:rsidRPr="009355EB" w:rsidRDefault="00972270" w:rsidP="00225E7B">
            <w:pPr>
              <w:jc w:val="right"/>
              <w:rPr>
                <w:sz w:val="18"/>
                <w:szCs w:val="18"/>
                <w:lang w:val="en-US"/>
              </w:rPr>
            </w:pPr>
            <w:r w:rsidRPr="009355EB">
              <w:rPr>
                <w:sz w:val="18"/>
                <w:szCs w:val="18"/>
                <w:lang w:val="en-US"/>
              </w:rPr>
              <w:t>T 33</w:t>
            </w:r>
          </w:p>
        </w:tc>
        <w:tc>
          <w:tcPr>
            <w:tcW w:w="851" w:type="dxa"/>
          </w:tcPr>
          <w:p w14:paraId="509333F7" w14:textId="77777777" w:rsidR="00972270" w:rsidRPr="009355EB" w:rsidRDefault="00972270" w:rsidP="00225E7B">
            <w:pPr>
              <w:jc w:val="right"/>
              <w:rPr>
                <w:sz w:val="18"/>
                <w:szCs w:val="18"/>
                <w:lang w:val="en-US"/>
              </w:rPr>
            </w:pPr>
            <w:r w:rsidRPr="009355EB">
              <w:rPr>
                <w:sz w:val="18"/>
                <w:szCs w:val="18"/>
                <w:lang w:val="en-US"/>
              </w:rPr>
              <w:t>94%</w:t>
            </w:r>
          </w:p>
        </w:tc>
        <w:tc>
          <w:tcPr>
            <w:tcW w:w="992" w:type="dxa"/>
          </w:tcPr>
          <w:p w14:paraId="3A3D5848"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491E1985" w14:textId="77777777" w:rsidTr="00225E7B">
        <w:trPr>
          <w:trHeight w:val="940"/>
        </w:trPr>
        <w:tc>
          <w:tcPr>
            <w:tcW w:w="1419" w:type="dxa"/>
            <w:vMerge w:val="restart"/>
          </w:tcPr>
          <w:p w14:paraId="211A7771" w14:textId="77777777" w:rsidR="00972270" w:rsidRPr="009355EB" w:rsidRDefault="00972270" w:rsidP="00225E7B">
            <w:pPr>
              <w:rPr>
                <w:sz w:val="18"/>
                <w:szCs w:val="18"/>
                <w:lang w:val="en-US"/>
              </w:rPr>
            </w:pPr>
            <w:bookmarkStart w:id="36" w:name="_Hlk7788890"/>
            <w:r w:rsidRPr="009355EB">
              <w:rPr>
                <w:sz w:val="18"/>
                <w:szCs w:val="18"/>
                <w:lang w:val="en-US"/>
              </w:rPr>
              <w:t>Andrade-González  (2016)</w:t>
            </w:r>
          </w:p>
          <w:bookmarkEnd w:id="36"/>
          <w:p w14:paraId="0F64E134" w14:textId="77777777" w:rsidR="00972270" w:rsidRPr="009355EB" w:rsidRDefault="00972270" w:rsidP="00225E7B">
            <w:pPr>
              <w:rPr>
                <w:sz w:val="18"/>
                <w:szCs w:val="18"/>
                <w:lang w:val="en-US"/>
              </w:rPr>
            </w:pPr>
          </w:p>
        </w:tc>
        <w:tc>
          <w:tcPr>
            <w:tcW w:w="1388" w:type="dxa"/>
          </w:tcPr>
          <w:p w14:paraId="2C202F61" w14:textId="77777777" w:rsidR="00972270" w:rsidRPr="009355EB" w:rsidRDefault="00972270" w:rsidP="00225E7B">
            <w:pPr>
              <w:rPr>
                <w:sz w:val="18"/>
                <w:szCs w:val="18"/>
                <w:lang w:val="en-US"/>
              </w:rPr>
            </w:pPr>
            <w:r w:rsidRPr="009355EB">
              <w:rPr>
                <w:sz w:val="18"/>
                <w:szCs w:val="18"/>
                <w:lang w:val="en-US"/>
              </w:rPr>
              <w:t>WAI-S-P</w:t>
            </w:r>
          </w:p>
          <w:p w14:paraId="69C66B83" w14:textId="77777777" w:rsidR="00972270" w:rsidRPr="009355EB" w:rsidRDefault="00972270" w:rsidP="00225E7B">
            <w:pPr>
              <w:jc w:val="right"/>
              <w:rPr>
                <w:sz w:val="18"/>
                <w:szCs w:val="18"/>
                <w:lang w:val="en-US"/>
              </w:rPr>
            </w:pPr>
            <w:r w:rsidRPr="009355EB">
              <w:rPr>
                <w:sz w:val="18"/>
                <w:szCs w:val="18"/>
                <w:lang w:val="en-US"/>
              </w:rPr>
              <w:t xml:space="preserve">Bond, 4  </w:t>
            </w:r>
          </w:p>
          <w:p w14:paraId="7C17612B" w14:textId="77777777" w:rsidR="00972270" w:rsidRPr="009355EB" w:rsidRDefault="00972270" w:rsidP="00225E7B">
            <w:pPr>
              <w:jc w:val="right"/>
              <w:rPr>
                <w:sz w:val="18"/>
                <w:szCs w:val="18"/>
                <w:lang w:val="en-US"/>
              </w:rPr>
            </w:pPr>
            <w:r w:rsidRPr="009355EB">
              <w:rPr>
                <w:sz w:val="18"/>
                <w:szCs w:val="18"/>
                <w:lang w:val="en-US"/>
              </w:rPr>
              <w:t>Goal, 4</w:t>
            </w:r>
          </w:p>
          <w:p w14:paraId="27F7B3FF"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64C0FD66" w14:textId="77777777" w:rsidR="00972270" w:rsidRPr="009355EB" w:rsidRDefault="00972270" w:rsidP="00225E7B">
            <w:pPr>
              <w:rPr>
                <w:sz w:val="18"/>
                <w:szCs w:val="18"/>
                <w:lang w:val="en-US"/>
              </w:rPr>
            </w:pPr>
            <w:r w:rsidRPr="009355EB">
              <w:rPr>
                <w:sz w:val="18"/>
                <w:szCs w:val="18"/>
                <w:lang w:val="en-US"/>
              </w:rPr>
              <w:t>Spain/ Spanish</w:t>
            </w:r>
          </w:p>
        </w:tc>
        <w:tc>
          <w:tcPr>
            <w:tcW w:w="737" w:type="dxa"/>
            <w:vMerge w:val="restart"/>
          </w:tcPr>
          <w:p w14:paraId="5AC621FF"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7E131BB5" w14:textId="77777777" w:rsidR="00972270" w:rsidRPr="009355EB" w:rsidRDefault="00972270" w:rsidP="00225E7B">
            <w:pPr>
              <w:rPr>
                <w:sz w:val="18"/>
                <w:szCs w:val="18"/>
                <w:lang w:val="en-US"/>
              </w:rPr>
            </w:pPr>
            <w:r w:rsidRPr="009355EB">
              <w:rPr>
                <w:sz w:val="18"/>
                <w:szCs w:val="18"/>
                <w:lang w:val="en-US"/>
              </w:rPr>
              <w:t>Int C</w:t>
            </w:r>
          </w:p>
          <w:p w14:paraId="3E1AFA6C"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2C05CAE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75455581"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7FEE3D68" w14:textId="77777777" w:rsidR="00972270" w:rsidRPr="009355EB" w:rsidRDefault="00972270" w:rsidP="00225E7B">
            <w:pPr>
              <w:jc w:val="right"/>
              <w:rPr>
                <w:sz w:val="18"/>
                <w:szCs w:val="18"/>
                <w:lang w:val="en-US"/>
              </w:rPr>
            </w:pPr>
            <w:r w:rsidRPr="009355EB">
              <w:rPr>
                <w:sz w:val="18"/>
                <w:szCs w:val="18"/>
                <w:lang w:val="en-US"/>
              </w:rPr>
              <w:t>Bond 6.0 (1.1) Goal 6.1 (1.0)</w:t>
            </w:r>
          </w:p>
          <w:p w14:paraId="71B6AF3F" w14:textId="77777777" w:rsidR="00972270" w:rsidRPr="009355EB" w:rsidRDefault="00972270" w:rsidP="00225E7B">
            <w:pPr>
              <w:jc w:val="right"/>
              <w:rPr>
                <w:sz w:val="18"/>
                <w:szCs w:val="18"/>
                <w:lang w:val="en-US"/>
              </w:rPr>
            </w:pPr>
            <w:r w:rsidRPr="009355EB">
              <w:rPr>
                <w:sz w:val="18"/>
                <w:szCs w:val="18"/>
                <w:lang w:val="en-US"/>
              </w:rPr>
              <w:t>Task 5.8 (1.1) Total 6.0 (1.0)</w:t>
            </w:r>
          </w:p>
        </w:tc>
        <w:tc>
          <w:tcPr>
            <w:tcW w:w="3573" w:type="dxa"/>
            <w:vMerge w:val="restart"/>
          </w:tcPr>
          <w:p w14:paraId="086DF675" w14:textId="77777777" w:rsidR="00972270" w:rsidRPr="009355EB" w:rsidRDefault="00972270" w:rsidP="00225E7B">
            <w:pPr>
              <w:rPr>
                <w:sz w:val="18"/>
                <w:szCs w:val="18"/>
                <w:lang w:val="en-US"/>
              </w:rPr>
            </w:pPr>
            <w:r w:rsidRPr="009355EB">
              <w:rPr>
                <w:sz w:val="18"/>
                <w:szCs w:val="18"/>
                <w:lang w:val="en-US"/>
              </w:rPr>
              <w:t>Psychology; outpatients with depression; most commonly used approach was integrative</w:t>
            </w:r>
          </w:p>
        </w:tc>
        <w:tc>
          <w:tcPr>
            <w:tcW w:w="708" w:type="dxa"/>
          </w:tcPr>
          <w:p w14:paraId="7D948FA3" w14:textId="77777777" w:rsidR="00972270" w:rsidRPr="009355EB" w:rsidRDefault="00972270" w:rsidP="00225E7B">
            <w:pPr>
              <w:jc w:val="right"/>
              <w:rPr>
                <w:sz w:val="18"/>
                <w:szCs w:val="18"/>
                <w:lang w:val="en-US"/>
              </w:rPr>
            </w:pPr>
            <w:r w:rsidRPr="009355EB">
              <w:rPr>
                <w:sz w:val="18"/>
                <w:szCs w:val="18"/>
                <w:lang w:val="en-US"/>
              </w:rPr>
              <w:t>P 36</w:t>
            </w:r>
            <w:r w:rsidRPr="009355EB">
              <w:rPr>
                <w:rFonts w:cstheme="minorHAnsi"/>
                <w:sz w:val="18"/>
                <w:szCs w:val="18"/>
                <w:lang w:val="en-US"/>
              </w:rPr>
              <w:t>†</w:t>
            </w:r>
          </w:p>
        </w:tc>
        <w:tc>
          <w:tcPr>
            <w:tcW w:w="851" w:type="dxa"/>
          </w:tcPr>
          <w:p w14:paraId="475755B4" w14:textId="77777777" w:rsidR="00972270" w:rsidRPr="009355EB" w:rsidRDefault="00972270" w:rsidP="00225E7B">
            <w:pPr>
              <w:jc w:val="right"/>
              <w:rPr>
                <w:sz w:val="18"/>
                <w:szCs w:val="18"/>
                <w:lang w:val="en-US"/>
              </w:rPr>
            </w:pPr>
            <w:r w:rsidRPr="009355EB">
              <w:rPr>
                <w:sz w:val="18"/>
                <w:szCs w:val="18"/>
                <w:lang w:val="en-US"/>
              </w:rPr>
              <w:t>83 %</w:t>
            </w:r>
          </w:p>
        </w:tc>
        <w:tc>
          <w:tcPr>
            <w:tcW w:w="992" w:type="dxa"/>
          </w:tcPr>
          <w:p w14:paraId="7C7FAD08" w14:textId="77777777" w:rsidR="00972270" w:rsidRPr="009355EB" w:rsidRDefault="00972270" w:rsidP="00225E7B">
            <w:pPr>
              <w:jc w:val="right"/>
              <w:rPr>
                <w:sz w:val="18"/>
                <w:szCs w:val="18"/>
                <w:lang w:val="en-US"/>
              </w:rPr>
            </w:pPr>
            <w:r w:rsidRPr="009355EB">
              <w:rPr>
                <w:sz w:val="18"/>
                <w:szCs w:val="18"/>
                <w:lang w:val="en-US"/>
              </w:rPr>
              <w:t>42.4 (10.6)</w:t>
            </w:r>
          </w:p>
        </w:tc>
      </w:tr>
      <w:tr w:rsidR="00972270" w:rsidRPr="009355EB" w14:paraId="1367115D" w14:textId="77777777" w:rsidTr="00225E7B">
        <w:trPr>
          <w:trHeight w:val="874"/>
        </w:trPr>
        <w:tc>
          <w:tcPr>
            <w:tcW w:w="1419" w:type="dxa"/>
            <w:vMerge/>
          </w:tcPr>
          <w:p w14:paraId="22C5E8D9" w14:textId="77777777" w:rsidR="00972270" w:rsidRPr="009355EB" w:rsidRDefault="00972270" w:rsidP="00225E7B">
            <w:pPr>
              <w:rPr>
                <w:sz w:val="18"/>
                <w:szCs w:val="18"/>
                <w:lang w:val="en-US"/>
              </w:rPr>
            </w:pPr>
          </w:p>
        </w:tc>
        <w:tc>
          <w:tcPr>
            <w:tcW w:w="1388" w:type="dxa"/>
          </w:tcPr>
          <w:p w14:paraId="1D828508" w14:textId="77777777" w:rsidR="00972270" w:rsidRPr="009355EB" w:rsidRDefault="00972270" w:rsidP="00225E7B">
            <w:pPr>
              <w:rPr>
                <w:sz w:val="18"/>
                <w:szCs w:val="18"/>
                <w:lang w:val="en-US"/>
              </w:rPr>
            </w:pPr>
            <w:r w:rsidRPr="009355EB">
              <w:rPr>
                <w:sz w:val="18"/>
                <w:szCs w:val="18"/>
                <w:lang w:val="en-US"/>
              </w:rPr>
              <w:t>WAI-S-T</w:t>
            </w:r>
          </w:p>
          <w:p w14:paraId="3336403A" w14:textId="77777777" w:rsidR="00972270" w:rsidRPr="009355EB" w:rsidRDefault="00972270" w:rsidP="00225E7B">
            <w:pPr>
              <w:jc w:val="right"/>
              <w:rPr>
                <w:sz w:val="18"/>
                <w:szCs w:val="18"/>
                <w:lang w:val="en-US"/>
              </w:rPr>
            </w:pPr>
            <w:r w:rsidRPr="009355EB">
              <w:rPr>
                <w:sz w:val="18"/>
                <w:szCs w:val="18"/>
                <w:lang w:val="en-US"/>
              </w:rPr>
              <w:t xml:space="preserve">Bond, 4  </w:t>
            </w:r>
          </w:p>
          <w:p w14:paraId="434AAD03" w14:textId="77777777" w:rsidR="00972270" w:rsidRPr="009355EB" w:rsidRDefault="00972270" w:rsidP="00225E7B">
            <w:pPr>
              <w:jc w:val="right"/>
              <w:rPr>
                <w:sz w:val="18"/>
                <w:szCs w:val="18"/>
                <w:lang w:val="en-US"/>
              </w:rPr>
            </w:pPr>
            <w:r w:rsidRPr="009355EB">
              <w:rPr>
                <w:sz w:val="18"/>
                <w:szCs w:val="18"/>
                <w:lang w:val="en-US"/>
              </w:rPr>
              <w:lastRenderedPageBreak/>
              <w:t>Goal, 4</w:t>
            </w:r>
          </w:p>
          <w:p w14:paraId="22DC31EB"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7473D870" w14:textId="77777777" w:rsidR="00972270" w:rsidRPr="009355EB" w:rsidRDefault="00972270" w:rsidP="00225E7B">
            <w:pPr>
              <w:rPr>
                <w:sz w:val="18"/>
                <w:szCs w:val="18"/>
                <w:lang w:val="en-US"/>
              </w:rPr>
            </w:pPr>
          </w:p>
        </w:tc>
        <w:tc>
          <w:tcPr>
            <w:tcW w:w="737" w:type="dxa"/>
            <w:vMerge/>
          </w:tcPr>
          <w:p w14:paraId="1B433940" w14:textId="77777777" w:rsidR="00972270" w:rsidRPr="009355EB" w:rsidRDefault="00972270" w:rsidP="00225E7B">
            <w:pPr>
              <w:rPr>
                <w:sz w:val="18"/>
                <w:szCs w:val="18"/>
                <w:lang w:val="en-US"/>
              </w:rPr>
            </w:pPr>
          </w:p>
        </w:tc>
        <w:tc>
          <w:tcPr>
            <w:tcW w:w="1105" w:type="dxa"/>
            <w:vMerge/>
          </w:tcPr>
          <w:p w14:paraId="7CF809C3" w14:textId="77777777" w:rsidR="00972270" w:rsidRPr="009355EB" w:rsidRDefault="00972270" w:rsidP="00225E7B">
            <w:pPr>
              <w:rPr>
                <w:sz w:val="18"/>
                <w:szCs w:val="18"/>
                <w:lang w:val="en-US"/>
              </w:rPr>
            </w:pPr>
          </w:p>
        </w:tc>
        <w:tc>
          <w:tcPr>
            <w:tcW w:w="1560" w:type="dxa"/>
            <w:vMerge/>
          </w:tcPr>
          <w:p w14:paraId="529B82E9" w14:textId="77777777" w:rsidR="00972270" w:rsidRPr="009355EB" w:rsidRDefault="00972270" w:rsidP="00225E7B">
            <w:pPr>
              <w:jc w:val="right"/>
              <w:rPr>
                <w:color w:val="000000" w:themeColor="text1"/>
                <w:sz w:val="18"/>
                <w:szCs w:val="18"/>
                <w:lang w:val="en-US"/>
              </w:rPr>
            </w:pPr>
          </w:p>
        </w:tc>
        <w:tc>
          <w:tcPr>
            <w:tcW w:w="1417" w:type="dxa"/>
          </w:tcPr>
          <w:p w14:paraId="32FA1543" w14:textId="77777777" w:rsidR="00972270" w:rsidRPr="009355EB" w:rsidRDefault="00972270" w:rsidP="00225E7B">
            <w:pPr>
              <w:jc w:val="right"/>
              <w:rPr>
                <w:sz w:val="18"/>
                <w:szCs w:val="18"/>
                <w:lang w:val="en-US"/>
              </w:rPr>
            </w:pPr>
            <w:r w:rsidRPr="009355EB">
              <w:rPr>
                <w:sz w:val="18"/>
                <w:szCs w:val="18"/>
                <w:lang w:val="en-US"/>
              </w:rPr>
              <w:t xml:space="preserve">Bond 5.8 (0.8) Goal 5.4 (1.0) </w:t>
            </w:r>
            <w:r w:rsidRPr="009355EB">
              <w:rPr>
                <w:sz w:val="18"/>
                <w:szCs w:val="18"/>
                <w:lang w:val="en-US"/>
              </w:rPr>
              <w:lastRenderedPageBreak/>
              <w:t>Task 5.2 (0.9) Total 5.5 (0.9)</w:t>
            </w:r>
          </w:p>
        </w:tc>
        <w:tc>
          <w:tcPr>
            <w:tcW w:w="3573" w:type="dxa"/>
            <w:vMerge/>
          </w:tcPr>
          <w:p w14:paraId="3F0E8567" w14:textId="77777777" w:rsidR="00972270" w:rsidRPr="009355EB" w:rsidRDefault="00972270" w:rsidP="00225E7B">
            <w:pPr>
              <w:rPr>
                <w:sz w:val="18"/>
                <w:szCs w:val="18"/>
                <w:lang w:val="en-US"/>
              </w:rPr>
            </w:pPr>
          </w:p>
        </w:tc>
        <w:tc>
          <w:tcPr>
            <w:tcW w:w="708" w:type="dxa"/>
          </w:tcPr>
          <w:p w14:paraId="2B20A6FF" w14:textId="77777777" w:rsidR="00972270" w:rsidRPr="009355EB" w:rsidRDefault="00972270" w:rsidP="00225E7B">
            <w:pPr>
              <w:jc w:val="right"/>
              <w:rPr>
                <w:sz w:val="18"/>
                <w:szCs w:val="18"/>
                <w:lang w:val="en-US"/>
              </w:rPr>
            </w:pPr>
            <w:r w:rsidRPr="009355EB">
              <w:rPr>
                <w:sz w:val="18"/>
                <w:szCs w:val="18"/>
                <w:lang w:val="en-US"/>
              </w:rPr>
              <w:t>T 21</w:t>
            </w:r>
            <w:r w:rsidRPr="009355EB">
              <w:rPr>
                <w:rFonts w:cstheme="minorHAnsi"/>
                <w:sz w:val="18"/>
                <w:szCs w:val="18"/>
                <w:lang w:val="en-US"/>
              </w:rPr>
              <w:t>†</w:t>
            </w:r>
          </w:p>
        </w:tc>
        <w:tc>
          <w:tcPr>
            <w:tcW w:w="851" w:type="dxa"/>
          </w:tcPr>
          <w:p w14:paraId="1EB351AA" w14:textId="77777777" w:rsidR="00972270" w:rsidRPr="009355EB" w:rsidRDefault="00972270" w:rsidP="00225E7B">
            <w:pPr>
              <w:jc w:val="right"/>
              <w:rPr>
                <w:sz w:val="18"/>
                <w:szCs w:val="18"/>
                <w:lang w:val="en-US"/>
              </w:rPr>
            </w:pPr>
            <w:r w:rsidRPr="009355EB">
              <w:rPr>
                <w:sz w:val="18"/>
                <w:szCs w:val="18"/>
                <w:lang w:val="en-US"/>
              </w:rPr>
              <w:t>48 %</w:t>
            </w:r>
          </w:p>
        </w:tc>
        <w:tc>
          <w:tcPr>
            <w:tcW w:w="992" w:type="dxa"/>
          </w:tcPr>
          <w:p w14:paraId="6050B61B" w14:textId="77777777" w:rsidR="00972270" w:rsidRPr="009355EB" w:rsidRDefault="00972270" w:rsidP="00225E7B">
            <w:pPr>
              <w:jc w:val="right"/>
              <w:rPr>
                <w:sz w:val="18"/>
                <w:szCs w:val="18"/>
                <w:lang w:val="en-US"/>
              </w:rPr>
            </w:pPr>
            <w:r w:rsidRPr="009355EB">
              <w:rPr>
                <w:sz w:val="18"/>
                <w:szCs w:val="18"/>
                <w:lang w:val="en-US"/>
              </w:rPr>
              <w:t>35.0 (10.0)</w:t>
            </w:r>
          </w:p>
        </w:tc>
      </w:tr>
      <w:tr w:rsidR="00972270" w:rsidRPr="009355EB" w14:paraId="67B9154B" w14:textId="77777777" w:rsidTr="00225E7B">
        <w:trPr>
          <w:trHeight w:val="660"/>
        </w:trPr>
        <w:tc>
          <w:tcPr>
            <w:tcW w:w="1419" w:type="dxa"/>
            <w:vMerge w:val="restart"/>
          </w:tcPr>
          <w:p w14:paraId="7411D14F" w14:textId="77777777" w:rsidR="00972270" w:rsidRPr="009355EB" w:rsidRDefault="00972270" w:rsidP="00225E7B">
            <w:pPr>
              <w:rPr>
                <w:sz w:val="18"/>
                <w:szCs w:val="18"/>
                <w:lang w:val="en-US"/>
              </w:rPr>
            </w:pPr>
            <w:bookmarkStart w:id="37" w:name="_Hlk7788977"/>
            <w:r w:rsidRPr="009355EB">
              <w:rPr>
                <w:sz w:val="18"/>
                <w:szCs w:val="18"/>
                <w:lang w:val="en-US"/>
              </w:rPr>
              <w:t>Figueiredo (2016)</w:t>
            </w:r>
            <w:bookmarkEnd w:id="37"/>
          </w:p>
        </w:tc>
        <w:tc>
          <w:tcPr>
            <w:tcW w:w="1388" w:type="dxa"/>
            <w:vMerge w:val="restart"/>
          </w:tcPr>
          <w:p w14:paraId="6A97AA33" w14:textId="77777777" w:rsidR="00972270" w:rsidRPr="009355EB" w:rsidRDefault="00972270" w:rsidP="00225E7B">
            <w:pPr>
              <w:rPr>
                <w:sz w:val="18"/>
                <w:szCs w:val="18"/>
                <w:lang w:val="en-US"/>
              </w:rPr>
            </w:pPr>
            <w:r w:rsidRPr="009355EB">
              <w:rPr>
                <w:sz w:val="18"/>
                <w:szCs w:val="18"/>
                <w:lang w:val="en-US"/>
              </w:rPr>
              <w:t>WAI-CA-P</w:t>
            </w:r>
          </w:p>
          <w:p w14:paraId="576952F3" w14:textId="77777777" w:rsidR="00972270" w:rsidRPr="009355EB" w:rsidRDefault="00972270" w:rsidP="00225E7B">
            <w:pPr>
              <w:jc w:val="right"/>
              <w:rPr>
                <w:sz w:val="18"/>
                <w:szCs w:val="18"/>
                <w:lang w:val="en-US"/>
              </w:rPr>
            </w:pPr>
            <w:r w:rsidRPr="009355EB">
              <w:rPr>
                <w:sz w:val="18"/>
                <w:szCs w:val="18"/>
                <w:lang w:val="en-US"/>
              </w:rPr>
              <w:t xml:space="preserve">Bond, 12  </w:t>
            </w:r>
          </w:p>
          <w:p w14:paraId="7EA007BE" w14:textId="77777777" w:rsidR="00972270" w:rsidRPr="009355EB" w:rsidRDefault="00972270" w:rsidP="00225E7B">
            <w:pPr>
              <w:jc w:val="right"/>
              <w:rPr>
                <w:sz w:val="18"/>
                <w:szCs w:val="18"/>
                <w:lang w:val="en-US"/>
              </w:rPr>
            </w:pPr>
            <w:r w:rsidRPr="009355EB">
              <w:rPr>
                <w:sz w:val="18"/>
                <w:szCs w:val="18"/>
                <w:lang w:val="en-US"/>
              </w:rPr>
              <w:t>Goal, 12</w:t>
            </w:r>
          </w:p>
          <w:p w14:paraId="5C561190" w14:textId="77777777" w:rsidR="00972270" w:rsidRPr="009355EB" w:rsidRDefault="00972270" w:rsidP="00225E7B">
            <w:pPr>
              <w:jc w:val="right"/>
              <w:rPr>
                <w:sz w:val="18"/>
                <w:szCs w:val="18"/>
                <w:lang w:val="en-US"/>
              </w:rPr>
            </w:pPr>
            <w:r w:rsidRPr="009355EB">
              <w:rPr>
                <w:sz w:val="18"/>
                <w:szCs w:val="18"/>
                <w:lang w:val="en-US"/>
              </w:rPr>
              <w:t>Task, 12</w:t>
            </w:r>
          </w:p>
          <w:p w14:paraId="6CEC9FCB" w14:textId="77777777" w:rsidR="00972270" w:rsidRPr="009355EB" w:rsidRDefault="00972270" w:rsidP="00225E7B">
            <w:pPr>
              <w:rPr>
                <w:sz w:val="18"/>
                <w:szCs w:val="18"/>
                <w:lang w:val="en-US"/>
              </w:rPr>
            </w:pPr>
          </w:p>
        </w:tc>
        <w:tc>
          <w:tcPr>
            <w:tcW w:w="993" w:type="dxa"/>
            <w:vMerge w:val="restart"/>
          </w:tcPr>
          <w:p w14:paraId="4CBB30D2" w14:textId="77777777" w:rsidR="00972270" w:rsidRPr="009355EB" w:rsidRDefault="00972270" w:rsidP="00225E7B">
            <w:pPr>
              <w:rPr>
                <w:sz w:val="18"/>
                <w:szCs w:val="18"/>
                <w:lang w:val="en-US"/>
              </w:rPr>
            </w:pPr>
            <w:r w:rsidRPr="009355EB">
              <w:rPr>
                <w:sz w:val="18"/>
                <w:szCs w:val="18"/>
                <w:lang w:val="en-US"/>
              </w:rPr>
              <w:t>Portugal/</w:t>
            </w:r>
          </w:p>
          <w:p w14:paraId="444CCEB7" w14:textId="77777777" w:rsidR="00972270" w:rsidRPr="009355EB" w:rsidRDefault="00972270" w:rsidP="00225E7B">
            <w:pPr>
              <w:rPr>
                <w:sz w:val="18"/>
                <w:szCs w:val="18"/>
                <w:lang w:val="en-US"/>
              </w:rPr>
            </w:pPr>
            <w:r w:rsidRPr="009355EB">
              <w:rPr>
                <w:sz w:val="18"/>
                <w:szCs w:val="18"/>
                <w:lang w:val="en-US"/>
              </w:rPr>
              <w:t>Portuguese</w:t>
            </w:r>
          </w:p>
        </w:tc>
        <w:tc>
          <w:tcPr>
            <w:tcW w:w="737" w:type="dxa"/>
            <w:vMerge w:val="restart"/>
          </w:tcPr>
          <w:p w14:paraId="51A327EF" w14:textId="77777777" w:rsidR="00972270" w:rsidRPr="009355EB" w:rsidRDefault="00972270" w:rsidP="00225E7B">
            <w:pPr>
              <w:rPr>
                <w:sz w:val="18"/>
                <w:szCs w:val="18"/>
                <w:lang w:val="en-US"/>
              </w:rPr>
            </w:pPr>
            <w:r w:rsidRPr="009355EB">
              <w:rPr>
                <w:sz w:val="18"/>
                <w:szCs w:val="18"/>
                <w:lang w:val="en-US"/>
              </w:rPr>
              <w:t>Adapt /</w:t>
            </w:r>
          </w:p>
          <w:p w14:paraId="7B3FD369"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5A9E704F" w14:textId="77777777" w:rsidR="00972270" w:rsidRPr="009355EB" w:rsidRDefault="00972270" w:rsidP="00225E7B">
            <w:pPr>
              <w:rPr>
                <w:sz w:val="18"/>
                <w:szCs w:val="18"/>
                <w:lang w:val="en-US"/>
              </w:rPr>
            </w:pPr>
            <w:r w:rsidRPr="009355EB">
              <w:rPr>
                <w:sz w:val="18"/>
                <w:szCs w:val="18"/>
                <w:lang w:val="en-US"/>
              </w:rPr>
              <w:t>Cont V</w:t>
            </w:r>
          </w:p>
          <w:p w14:paraId="0B4768A2" w14:textId="77777777" w:rsidR="00972270" w:rsidRPr="009355EB" w:rsidRDefault="00972270" w:rsidP="00225E7B">
            <w:pPr>
              <w:rPr>
                <w:sz w:val="18"/>
                <w:szCs w:val="18"/>
                <w:lang w:val="en-US"/>
              </w:rPr>
            </w:pPr>
            <w:r w:rsidRPr="009355EB">
              <w:rPr>
                <w:sz w:val="18"/>
                <w:szCs w:val="18"/>
                <w:lang w:val="en-US"/>
              </w:rPr>
              <w:t>Int C</w:t>
            </w:r>
          </w:p>
          <w:p w14:paraId="4D85D1D6" w14:textId="77777777" w:rsidR="00972270" w:rsidRPr="009355EB" w:rsidRDefault="00972270" w:rsidP="00225E7B">
            <w:pPr>
              <w:rPr>
                <w:sz w:val="18"/>
                <w:szCs w:val="18"/>
                <w:lang w:val="en-US"/>
              </w:rPr>
            </w:pPr>
            <w:r w:rsidRPr="009355EB">
              <w:rPr>
                <w:sz w:val="18"/>
                <w:szCs w:val="18"/>
                <w:lang w:val="en-US"/>
              </w:rPr>
              <w:t xml:space="preserve">Constr V </w:t>
            </w:r>
          </w:p>
        </w:tc>
        <w:tc>
          <w:tcPr>
            <w:tcW w:w="1560" w:type="dxa"/>
            <w:vMerge w:val="restart"/>
          </w:tcPr>
          <w:p w14:paraId="21CFE76B" w14:textId="77777777" w:rsidR="00972270" w:rsidRPr="009355EB" w:rsidRDefault="00972270" w:rsidP="00225E7B">
            <w:pPr>
              <w:jc w:val="right"/>
              <w:rPr>
                <w:sz w:val="18"/>
                <w:szCs w:val="18"/>
                <w:lang w:val="en-US"/>
              </w:rPr>
            </w:pPr>
            <w:r w:rsidRPr="009355EB">
              <w:rPr>
                <w:color w:val="000000" w:themeColor="text1"/>
                <w:sz w:val="18"/>
                <w:szCs w:val="18"/>
                <w:lang w:val="en-US"/>
              </w:rPr>
              <w:t>5-point scale (1=never and 5=always)/ 36-180</w:t>
            </w:r>
          </w:p>
        </w:tc>
        <w:tc>
          <w:tcPr>
            <w:tcW w:w="1417" w:type="dxa"/>
            <w:vMerge w:val="restart"/>
          </w:tcPr>
          <w:p w14:paraId="3FEDC432" w14:textId="77777777" w:rsidR="00972270" w:rsidRPr="009355EB" w:rsidRDefault="00972270" w:rsidP="00225E7B">
            <w:pPr>
              <w:jc w:val="right"/>
              <w:rPr>
                <w:sz w:val="18"/>
                <w:szCs w:val="18"/>
                <w:lang w:val="en-US"/>
              </w:rPr>
            </w:pPr>
            <w:r w:rsidRPr="009355EB">
              <w:rPr>
                <w:sz w:val="18"/>
                <w:szCs w:val="18"/>
                <w:lang w:val="en-US"/>
              </w:rPr>
              <w:t>Bond 54.0 (5.4) Goal 50.4 (6.4) Task 53.0 (6.2) Total 157.0 (16.2)</w:t>
            </w:r>
          </w:p>
        </w:tc>
        <w:tc>
          <w:tcPr>
            <w:tcW w:w="3573" w:type="dxa"/>
            <w:vMerge w:val="restart"/>
          </w:tcPr>
          <w:p w14:paraId="1F8C8137" w14:textId="77777777" w:rsidR="00972270" w:rsidRPr="009355EB" w:rsidRDefault="00972270" w:rsidP="00225E7B">
            <w:pPr>
              <w:rPr>
                <w:sz w:val="18"/>
                <w:szCs w:val="18"/>
                <w:lang w:val="en-US"/>
              </w:rPr>
            </w:pPr>
            <w:r w:rsidRPr="009355EB">
              <w:rPr>
                <w:sz w:val="18"/>
                <w:szCs w:val="18"/>
                <w:lang w:val="en-US"/>
              </w:rPr>
              <w:t>Psychology; outpatients,  children and adolescents with depression, anxiety or other problems, --</w:t>
            </w:r>
          </w:p>
        </w:tc>
        <w:tc>
          <w:tcPr>
            <w:tcW w:w="708" w:type="dxa"/>
          </w:tcPr>
          <w:p w14:paraId="6C45E6A8" w14:textId="77777777" w:rsidR="00972270" w:rsidRPr="009355EB" w:rsidRDefault="00972270" w:rsidP="00225E7B">
            <w:pPr>
              <w:rPr>
                <w:sz w:val="18"/>
                <w:szCs w:val="18"/>
                <w:lang w:val="en-US"/>
              </w:rPr>
            </w:pPr>
            <w:r w:rsidRPr="009355EB">
              <w:rPr>
                <w:sz w:val="18"/>
                <w:szCs w:val="18"/>
                <w:lang w:val="en-US"/>
              </w:rPr>
              <w:t>Pilot Study</w:t>
            </w:r>
          </w:p>
          <w:p w14:paraId="50AEA667" w14:textId="77777777" w:rsidR="00972270" w:rsidRPr="009355EB" w:rsidRDefault="00972270" w:rsidP="00225E7B">
            <w:pPr>
              <w:jc w:val="right"/>
              <w:rPr>
                <w:sz w:val="18"/>
                <w:szCs w:val="18"/>
                <w:lang w:val="en-US"/>
              </w:rPr>
            </w:pPr>
            <w:r w:rsidRPr="009355EB">
              <w:rPr>
                <w:sz w:val="18"/>
                <w:szCs w:val="18"/>
                <w:lang w:val="en-US"/>
              </w:rPr>
              <w:t>P 10</w:t>
            </w:r>
          </w:p>
        </w:tc>
        <w:tc>
          <w:tcPr>
            <w:tcW w:w="851" w:type="dxa"/>
          </w:tcPr>
          <w:p w14:paraId="5732A27F"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4C90BD40"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C43F9F7" w14:textId="77777777" w:rsidTr="00225E7B">
        <w:trPr>
          <w:trHeight w:val="660"/>
        </w:trPr>
        <w:tc>
          <w:tcPr>
            <w:tcW w:w="1419" w:type="dxa"/>
            <w:vMerge/>
          </w:tcPr>
          <w:p w14:paraId="4272BE4E" w14:textId="77777777" w:rsidR="00972270" w:rsidRPr="009355EB" w:rsidRDefault="00972270" w:rsidP="00225E7B">
            <w:pPr>
              <w:rPr>
                <w:sz w:val="18"/>
                <w:szCs w:val="18"/>
                <w:lang w:val="en-US"/>
              </w:rPr>
            </w:pPr>
          </w:p>
        </w:tc>
        <w:tc>
          <w:tcPr>
            <w:tcW w:w="1388" w:type="dxa"/>
            <w:vMerge/>
          </w:tcPr>
          <w:p w14:paraId="46FB8AEE" w14:textId="77777777" w:rsidR="00972270" w:rsidRPr="009355EB" w:rsidRDefault="00972270" w:rsidP="00225E7B">
            <w:pPr>
              <w:rPr>
                <w:sz w:val="18"/>
                <w:szCs w:val="18"/>
                <w:lang w:val="en-US"/>
              </w:rPr>
            </w:pPr>
          </w:p>
        </w:tc>
        <w:tc>
          <w:tcPr>
            <w:tcW w:w="993" w:type="dxa"/>
            <w:vMerge/>
          </w:tcPr>
          <w:p w14:paraId="3B0DA913" w14:textId="77777777" w:rsidR="00972270" w:rsidRPr="009355EB" w:rsidRDefault="00972270" w:rsidP="00225E7B">
            <w:pPr>
              <w:rPr>
                <w:sz w:val="18"/>
                <w:szCs w:val="18"/>
                <w:lang w:val="en-US"/>
              </w:rPr>
            </w:pPr>
          </w:p>
        </w:tc>
        <w:tc>
          <w:tcPr>
            <w:tcW w:w="737" w:type="dxa"/>
            <w:vMerge/>
          </w:tcPr>
          <w:p w14:paraId="161C04DD" w14:textId="77777777" w:rsidR="00972270" w:rsidRPr="009355EB" w:rsidRDefault="00972270" w:rsidP="00225E7B">
            <w:pPr>
              <w:rPr>
                <w:sz w:val="18"/>
                <w:szCs w:val="18"/>
                <w:lang w:val="en-US"/>
              </w:rPr>
            </w:pPr>
          </w:p>
        </w:tc>
        <w:tc>
          <w:tcPr>
            <w:tcW w:w="1105" w:type="dxa"/>
            <w:vMerge/>
          </w:tcPr>
          <w:p w14:paraId="4BF34649" w14:textId="77777777" w:rsidR="00972270" w:rsidRPr="009355EB" w:rsidRDefault="00972270" w:rsidP="00225E7B">
            <w:pPr>
              <w:rPr>
                <w:sz w:val="18"/>
                <w:szCs w:val="18"/>
                <w:lang w:val="en-US"/>
              </w:rPr>
            </w:pPr>
          </w:p>
        </w:tc>
        <w:tc>
          <w:tcPr>
            <w:tcW w:w="1560" w:type="dxa"/>
            <w:vMerge/>
          </w:tcPr>
          <w:p w14:paraId="4EDC3A9B" w14:textId="77777777" w:rsidR="00972270" w:rsidRPr="009355EB" w:rsidRDefault="00972270" w:rsidP="00225E7B">
            <w:pPr>
              <w:jc w:val="right"/>
              <w:rPr>
                <w:color w:val="000000" w:themeColor="text1"/>
                <w:sz w:val="18"/>
                <w:szCs w:val="18"/>
                <w:lang w:val="en-US"/>
              </w:rPr>
            </w:pPr>
          </w:p>
        </w:tc>
        <w:tc>
          <w:tcPr>
            <w:tcW w:w="1417" w:type="dxa"/>
            <w:vMerge/>
          </w:tcPr>
          <w:p w14:paraId="71C12F36" w14:textId="77777777" w:rsidR="00972270" w:rsidRPr="009355EB" w:rsidRDefault="00972270" w:rsidP="00225E7B">
            <w:pPr>
              <w:jc w:val="right"/>
              <w:rPr>
                <w:sz w:val="18"/>
                <w:szCs w:val="18"/>
                <w:lang w:val="en-US"/>
              </w:rPr>
            </w:pPr>
          </w:p>
        </w:tc>
        <w:tc>
          <w:tcPr>
            <w:tcW w:w="3573" w:type="dxa"/>
            <w:vMerge/>
          </w:tcPr>
          <w:p w14:paraId="1B3D21D5" w14:textId="77777777" w:rsidR="00972270" w:rsidRPr="009355EB" w:rsidRDefault="00972270" w:rsidP="00225E7B">
            <w:pPr>
              <w:rPr>
                <w:sz w:val="18"/>
                <w:szCs w:val="18"/>
                <w:lang w:val="en-US"/>
              </w:rPr>
            </w:pPr>
          </w:p>
        </w:tc>
        <w:tc>
          <w:tcPr>
            <w:tcW w:w="708" w:type="dxa"/>
          </w:tcPr>
          <w:p w14:paraId="13479B8F" w14:textId="77777777" w:rsidR="00972270" w:rsidRPr="009355EB" w:rsidRDefault="00972270" w:rsidP="00225E7B">
            <w:pPr>
              <w:rPr>
                <w:sz w:val="18"/>
                <w:szCs w:val="18"/>
                <w:lang w:val="en-US"/>
              </w:rPr>
            </w:pPr>
            <w:r w:rsidRPr="009355EB">
              <w:rPr>
                <w:sz w:val="18"/>
                <w:szCs w:val="18"/>
                <w:lang w:val="en-US"/>
              </w:rPr>
              <w:t>Clinical study</w:t>
            </w:r>
          </w:p>
          <w:p w14:paraId="3D2772C0" w14:textId="77777777" w:rsidR="00972270" w:rsidRPr="009355EB" w:rsidRDefault="00972270" w:rsidP="00225E7B">
            <w:pPr>
              <w:jc w:val="right"/>
              <w:rPr>
                <w:sz w:val="18"/>
                <w:szCs w:val="18"/>
                <w:lang w:val="en-US"/>
              </w:rPr>
            </w:pPr>
            <w:r w:rsidRPr="009355EB">
              <w:rPr>
                <w:sz w:val="18"/>
                <w:szCs w:val="18"/>
                <w:lang w:val="en-US"/>
              </w:rPr>
              <w:t>P 109</w:t>
            </w:r>
          </w:p>
        </w:tc>
        <w:tc>
          <w:tcPr>
            <w:tcW w:w="851" w:type="dxa"/>
          </w:tcPr>
          <w:p w14:paraId="2D69F343" w14:textId="77777777" w:rsidR="00972270" w:rsidRPr="009355EB" w:rsidRDefault="00972270" w:rsidP="00225E7B">
            <w:pPr>
              <w:jc w:val="right"/>
              <w:rPr>
                <w:sz w:val="18"/>
                <w:szCs w:val="18"/>
                <w:lang w:val="en-US"/>
              </w:rPr>
            </w:pPr>
          </w:p>
          <w:p w14:paraId="54A61E11" w14:textId="77777777" w:rsidR="00972270" w:rsidRPr="009355EB" w:rsidRDefault="00972270" w:rsidP="00225E7B">
            <w:pPr>
              <w:jc w:val="right"/>
              <w:rPr>
                <w:sz w:val="18"/>
                <w:szCs w:val="18"/>
                <w:lang w:val="en-US"/>
              </w:rPr>
            </w:pPr>
          </w:p>
          <w:p w14:paraId="03DC4C05" w14:textId="77777777" w:rsidR="00972270" w:rsidRPr="009355EB" w:rsidRDefault="00972270" w:rsidP="00225E7B">
            <w:pPr>
              <w:jc w:val="right"/>
              <w:rPr>
                <w:sz w:val="18"/>
                <w:szCs w:val="18"/>
                <w:lang w:val="en-US"/>
              </w:rPr>
            </w:pPr>
            <w:r w:rsidRPr="009355EB">
              <w:rPr>
                <w:sz w:val="18"/>
                <w:szCs w:val="18"/>
                <w:lang w:val="en-US"/>
              </w:rPr>
              <w:t>38 %</w:t>
            </w:r>
          </w:p>
        </w:tc>
        <w:tc>
          <w:tcPr>
            <w:tcW w:w="992" w:type="dxa"/>
          </w:tcPr>
          <w:p w14:paraId="355D0720" w14:textId="77777777" w:rsidR="00972270" w:rsidRPr="009355EB" w:rsidRDefault="00972270" w:rsidP="00225E7B">
            <w:pPr>
              <w:jc w:val="right"/>
              <w:rPr>
                <w:sz w:val="18"/>
                <w:szCs w:val="18"/>
                <w:lang w:val="en-US"/>
              </w:rPr>
            </w:pPr>
          </w:p>
          <w:p w14:paraId="4CE73004" w14:textId="77777777" w:rsidR="00972270" w:rsidRPr="009355EB" w:rsidRDefault="00972270" w:rsidP="00225E7B">
            <w:pPr>
              <w:jc w:val="right"/>
              <w:rPr>
                <w:sz w:val="18"/>
                <w:szCs w:val="18"/>
                <w:lang w:val="en-US"/>
              </w:rPr>
            </w:pPr>
          </w:p>
          <w:p w14:paraId="5C29D7AD" w14:textId="77777777" w:rsidR="00972270" w:rsidRPr="009355EB" w:rsidRDefault="00972270" w:rsidP="00225E7B">
            <w:pPr>
              <w:jc w:val="right"/>
              <w:rPr>
                <w:sz w:val="18"/>
                <w:szCs w:val="18"/>
                <w:lang w:val="en-US"/>
              </w:rPr>
            </w:pPr>
            <w:r w:rsidRPr="009355EB">
              <w:rPr>
                <w:sz w:val="18"/>
                <w:szCs w:val="18"/>
                <w:lang w:val="en-US"/>
              </w:rPr>
              <w:t>11.3 (2.5)</w:t>
            </w:r>
          </w:p>
        </w:tc>
      </w:tr>
      <w:tr w:rsidR="00972270" w:rsidRPr="009355EB" w14:paraId="5773AE53" w14:textId="77777777" w:rsidTr="00225E7B">
        <w:tc>
          <w:tcPr>
            <w:tcW w:w="1419" w:type="dxa"/>
          </w:tcPr>
          <w:p w14:paraId="66D944B5" w14:textId="77777777" w:rsidR="00972270" w:rsidRPr="009355EB" w:rsidRDefault="00972270" w:rsidP="00225E7B">
            <w:pPr>
              <w:rPr>
                <w:sz w:val="18"/>
                <w:szCs w:val="18"/>
                <w:lang w:val="en-US"/>
              </w:rPr>
            </w:pPr>
            <w:bookmarkStart w:id="38" w:name="_Hlk7789045"/>
            <w:r w:rsidRPr="009355EB">
              <w:rPr>
                <w:sz w:val="18"/>
                <w:szCs w:val="18"/>
                <w:lang w:val="en-US"/>
              </w:rPr>
              <w:t>Hukkelberg (2016)</w:t>
            </w:r>
            <w:bookmarkEnd w:id="38"/>
          </w:p>
        </w:tc>
        <w:tc>
          <w:tcPr>
            <w:tcW w:w="1388" w:type="dxa"/>
          </w:tcPr>
          <w:p w14:paraId="382DB4A3" w14:textId="77777777" w:rsidR="00972270" w:rsidRPr="009355EB" w:rsidRDefault="00972270" w:rsidP="00225E7B">
            <w:pPr>
              <w:rPr>
                <w:sz w:val="18"/>
                <w:szCs w:val="18"/>
                <w:lang w:val="en-US"/>
              </w:rPr>
            </w:pPr>
            <w:r w:rsidRPr="009355EB">
              <w:rPr>
                <w:sz w:val="18"/>
                <w:szCs w:val="18"/>
                <w:lang w:val="en-US"/>
              </w:rPr>
              <w:t>WAI-S-P</w:t>
            </w:r>
          </w:p>
          <w:p w14:paraId="4C77A5BC" w14:textId="77777777" w:rsidR="00972270" w:rsidRPr="009355EB" w:rsidRDefault="00972270" w:rsidP="00225E7B">
            <w:pPr>
              <w:jc w:val="right"/>
              <w:rPr>
                <w:sz w:val="18"/>
                <w:szCs w:val="18"/>
                <w:lang w:val="en-US"/>
              </w:rPr>
            </w:pPr>
            <w:r w:rsidRPr="009355EB">
              <w:rPr>
                <w:sz w:val="18"/>
                <w:szCs w:val="18"/>
                <w:lang w:val="en-US"/>
              </w:rPr>
              <w:t xml:space="preserve">Bond, 4  </w:t>
            </w:r>
          </w:p>
          <w:p w14:paraId="251DF2F1" w14:textId="77777777" w:rsidR="00972270" w:rsidRPr="009355EB" w:rsidRDefault="00972270" w:rsidP="00225E7B">
            <w:pPr>
              <w:jc w:val="right"/>
              <w:rPr>
                <w:sz w:val="18"/>
                <w:szCs w:val="18"/>
                <w:lang w:val="en-US"/>
              </w:rPr>
            </w:pPr>
            <w:r w:rsidRPr="009355EB">
              <w:rPr>
                <w:sz w:val="18"/>
                <w:szCs w:val="18"/>
                <w:lang w:val="en-US"/>
              </w:rPr>
              <w:t>Goal, 4</w:t>
            </w:r>
          </w:p>
          <w:p w14:paraId="08FDD2A2"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0C86447B" w14:textId="77777777" w:rsidR="00972270" w:rsidRPr="009355EB" w:rsidRDefault="00972270" w:rsidP="00225E7B">
            <w:pPr>
              <w:rPr>
                <w:sz w:val="18"/>
                <w:szCs w:val="18"/>
                <w:lang w:val="en-US"/>
              </w:rPr>
            </w:pPr>
            <w:r w:rsidRPr="009355EB">
              <w:rPr>
                <w:sz w:val="18"/>
                <w:szCs w:val="18"/>
                <w:lang w:val="en-US"/>
              </w:rPr>
              <w:t>Norway/ Norwegian</w:t>
            </w:r>
          </w:p>
        </w:tc>
        <w:tc>
          <w:tcPr>
            <w:tcW w:w="737" w:type="dxa"/>
          </w:tcPr>
          <w:p w14:paraId="15FDDBEF" w14:textId="77777777" w:rsidR="00972270" w:rsidRPr="009355EB" w:rsidRDefault="00972270" w:rsidP="00225E7B">
            <w:pPr>
              <w:rPr>
                <w:sz w:val="18"/>
                <w:szCs w:val="18"/>
                <w:lang w:val="en-US"/>
              </w:rPr>
            </w:pPr>
            <w:r w:rsidRPr="009355EB">
              <w:rPr>
                <w:sz w:val="18"/>
                <w:szCs w:val="18"/>
                <w:lang w:val="en-US"/>
              </w:rPr>
              <w:t>Long</w:t>
            </w:r>
          </w:p>
        </w:tc>
        <w:tc>
          <w:tcPr>
            <w:tcW w:w="1105" w:type="dxa"/>
          </w:tcPr>
          <w:p w14:paraId="46EB0A9C" w14:textId="77777777" w:rsidR="00972270" w:rsidRPr="009355EB" w:rsidRDefault="00972270" w:rsidP="00225E7B">
            <w:pPr>
              <w:rPr>
                <w:sz w:val="18"/>
                <w:szCs w:val="18"/>
                <w:lang w:val="en-US"/>
              </w:rPr>
            </w:pPr>
            <w:r w:rsidRPr="009355EB">
              <w:rPr>
                <w:sz w:val="18"/>
                <w:szCs w:val="18"/>
                <w:lang w:val="en-US"/>
              </w:rPr>
              <w:t>Struct V</w:t>
            </w:r>
          </w:p>
        </w:tc>
        <w:tc>
          <w:tcPr>
            <w:tcW w:w="1560" w:type="dxa"/>
          </w:tcPr>
          <w:p w14:paraId="4202D1A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0131920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65BB6C95"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624174C2" w14:textId="77777777" w:rsidR="00972270" w:rsidRPr="009355EB" w:rsidRDefault="00972270" w:rsidP="00225E7B">
            <w:pPr>
              <w:rPr>
                <w:sz w:val="18"/>
                <w:szCs w:val="18"/>
                <w:lang w:val="en-US"/>
              </w:rPr>
            </w:pPr>
            <w:r w:rsidRPr="009355EB">
              <w:rPr>
                <w:sz w:val="18"/>
                <w:szCs w:val="18"/>
                <w:lang w:val="en-US"/>
              </w:rPr>
              <w:t>Psychology;  parents receiving parent management training;  the Oregon model (PMTO)</w:t>
            </w:r>
          </w:p>
        </w:tc>
        <w:tc>
          <w:tcPr>
            <w:tcW w:w="708" w:type="dxa"/>
          </w:tcPr>
          <w:p w14:paraId="0429199C" w14:textId="77777777" w:rsidR="00972270" w:rsidRPr="009355EB" w:rsidRDefault="00972270" w:rsidP="00225E7B">
            <w:pPr>
              <w:jc w:val="right"/>
              <w:rPr>
                <w:sz w:val="18"/>
                <w:szCs w:val="18"/>
                <w:lang w:val="en-US"/>
              </w:rPr>
            </w:pPr>
            <w:r w:rsidRPr="009355EB">
              <w:rPr>
                <w:sz w:val="18"/>
                <w:szCs w:val="18"/>
                <w:lang w:val="en-US"/>
              </w:rPr>
              <w:t>P 259</w:t>
            </w:r>
          </w:p>
        </w:tc>
        <w:tc>
          <w:tcPr>
            <w:tcW w:w="851" w:type="dxa"/>
          </w:tcPr>
          <w:p w14:paraId="37C83510"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16A873EB"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6707E4F" w14:textId="77777777" w:rsidTr="00225E7B">
        <w:tc>
          <w:tcPr>
            <w:tcW w:w="1419" w:type="dxa"/>
          </w:tcPr>
          <w:p w14:paraId="0BF38996" w14:textId="77777777" w:rsidR="00972270" w:rsidRPr="009355EB" w:rsidRDefault="00972270" w:rsidP="00225E7B">
            <w:pPr>
              <w:rPr>
                <w:sz w:val="18"/>
                <w:szCs w:val="18"/>
                <w:lang w:val="en-US"/>
              </w:rPr>
            </w:pPr>
            <w:bookmarkStart w:id="39" w:name="_Hlk7789034"/>
            <w:r w:rsidRPr="009355EB">
              <w:rPr>
                <w:sz w:val="18"/>
                <w:szCs w:val="18"/>
                <w:lang w:val="en-US"/>
              </w:rPr>
              <w:t>Hsu (2016)</w:t>
            </w:r>
            <w:bookmarkEnd w:id="39"/>
          </w:p>
        </w:tc>
        <w:tc>
          <w:tcPr>
            <w:tcW w:w="1388" w:type="dxa"/>
          </w:tcPr>
          <w:p w14:paraId="18F1F465" w14:textId="77777777" w:rsidR="00972270" w:rsidRPr="009355EB" w:rsidRDefault="00972270" w:rsidP="00225E7B">
            <w:pPr>
              <w:rPr>
                <w:sz w:val="18"/>
                <w:szCs w:val="18"/>
                <w:lang w:val="en-US"/>
              </w:rPr>
            </w:pPr>
            <w:r w:rsidRPr="009355EB">
              <w:rPr>
                <w:sz w:val="18"/>
                <w:szCs w:val="18"/>
                <w:lang w:val="en-US"/>
              </w:rPr>
              <w:t>WAI-S-P</w:t>
            </w:r>
          </w:p>
          <w:p w14:paraId="15398350" w14:textId="77777777" w:rsidR="00972270" w:rsidRPr="009355EB" w:rsidRDefault="00972270" w:rsidP="00225E7B">
            <w:pPr>
              <w:jc w:val="right"/>
              <w:rPr>
                <w:sz w:val="18"/>
                <w:szCs w:val="18"/>
                <w:lang w:val="en-US"/>
              </w:rPr>
            </w:pPr>
            <w:r w:rsidRPr="009355EB">
              <w:rPr>
                <w:sz w:val="18"/>
                <w:szCs w:val="18"/>
                <w:lang w:val="en-US"/>
              </w:rPr>
              <w:t>Total, 9</w:t>
            </w:r>
          </w:p>
          <w:p w14:paraId="5A6F4584" w14:textId="77777777" w:rsidR="00972270" w:rsidRPr="009355EB" w:rsidRDefault="00972270" w:rsidP="00225E7B">
            <w:pPr>
              <w:rPr>
                <w:sz w:val="18"/>
                <w:szCs w:val="18"/>
                <w:lang w:val="en-US"/>
              </w:rPr>
            </w:pPr>
          </w:p>
        </w:tc>
        <w:tc>
          <w:tcPr>
            <w:tcW w:w="993" w:type="dxa"/>
          </w:tcPr>
          <w:p w14:paraId="79CAAE4B" w14:textId="77777777" w:rsidR="00972270" w:rsidRPr="009355EB" w:rsidRDefault="00972270" w:rsidP="00225E7B">
            <w:pPr>
              <w:rPr>
                <w:sz w:val="18"/>
                <w:szCs w:val="18"/>
                <w:lang w:val="en-US"/>
              </w:rPr>
            </w:pPr>
            <w:r w:rsidRPr="009355EB">
              <w:rPr>
                <w:sz w:val="18"/>
                <w:szCs w:val="18"/>
                <w:lang w:val="en-US"/>
              </w:rPr>
              <w:t>Hong Kong/ Chinese,</w:t>
            </w:r>
          </w:p>
          <w:p w14:paraId="6F8D6F2D" w14:textId="77777777" w:rsidR="00972270" w:rsidRPr="009355EB" w:rsidRDefault="00972270" w:rsidP="00225E7B">
            <w:pPr>
              <w:rPr>
                <w:sz w:val="18"/>
                <w:szCs w:val="18"/>
                <w:lang w:val="en-US"/>
              </w:rPr>
            </w:pPr>
            <w:r w:rsidRPr="009355EB">
              <w:rPr>
                <w:sz w:val="18"/>
                <w:szCs w:val="18"/>
                <w:lang w:val="en-US"/>
              </w:rPr>
              <w:t>Taiwanese</w:t>
            </w:r>
          </w:p>
        </w:tc>
        <w:tc>
          <w:tcPr>
            <w:tcW w:w="737" w:type="dxa"/>
          </w:tcPr>
          <w:p w14:paraId="1FEEFBF9" w14:textId="77777777" w:rsidR="00972270" w:rsidRPr="009355EB" w:rsidRDefault="00972270" w:rsidP="00225E7B">
            <w:pPr>
              <w:rPr>
                <w:sz w:val="18"/>
                <w:szCs w:val="18"/>
                <w:lang w:val="en-US"/>
              </w:rPr>
            </w:pPr>
            <w:r w:rsidRPr="009355EB">
              <w:rPr>
                <w:sz w:val="18"/>
                <w:szCs w:val="18"/>
                <w:lang w:val="en-US"/>
              </w:rPr>
              <w:t>Adapt /</w:t>
            </w:r>
          </w:p>
          <w:p w14:paraId="2E454537"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327D2CF1" w14:textId="77777777" w:rsidR="00972270" w:rsidRPr="009355EB" w:rsidRDefault="00972270" w:rsidP="00225E7B">
            <w:pPr>
              <w:rPr>
                <w:sz w:val="18"/>
                <w:szCs w:val="18"/>
                <w:lang w:val="en-US"/>
              </w:rPr>
            </w:pPr>
            <w:r w:rsidRPr="009355EB">
              <w:rPr>
                <w:sz w:val="18"/>
                <w:szCs w:val="18"/>
                <w:lang w:val="en-US"/>
              </w:rPr>
              <w:t>Struct V</w:t>
            </w:r>
          </w:p>
          <w:p w14:paraId="0731EADA" w14:textId="77777777" w:rsidR="00972270" w:rsidRPr="009355EB" w:rsidRDefault="00972270" w:rsidP="00225E7B">
            <w:pPr>
              <w:rPr>
                <w:sz w:val="18"/>
                <w:szCs w:val="18"/>
                <w:lang w:val="en-US"/>
              </w:rPr>
            </w:pPr>
            <w:r w:rsidRPr="009355EB">
              <w:rPr>
                <w:sz w:val="18"/>
                <w:szCs w:val="18"/>
                <w:lang w:val="en-US"/>
              </w:rPr>
              <w:t>Int  C</w:t>
            </w:r>
          </w:p>
          <w:p w14:paraId="210B63BF" w14:textId="77777777" w:rsidR="00972270" w:rsidRPr="009355EB" w:rsidRDefault="00972270" w:rsidP="00225E7B">
            <w:pPr>
              <w:rPr>
                <w:sz w:val="18"/>
                <w:szCs w:val="18"/>
                <w:lang w:val="en-US"/>
              </w:rPr>
            </w:pPr>
            <w:r w:rsidRPr="009355EB">
              <w:rPr>
                <w:sz w:val="18"/>
                <w:szCs w:val="18"/>
                <w:lang w:val="en-US"/>
              </w:rPr>
              <w:t>Reliab</w:t>
            </w:r>
          </w:p>
        </w:tc>
        <w:tc>
          <w:tcPr>
            <w:tcW w:w="1560" w:type="dxa"/>
          </w:tcPr>
          <w:p w14:paraId="4CFE52D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3BD657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23E95746" w14:textId="77777777" w:rsidR="00972270" w:rsidRPr="009355EB" w:rsidRDefault="00972270" w:rsidP="00225E7B">
            <w:pPr>
              <w:jc w:val="right"/>
              <w:rPr>
                <w:sz w:val="18"/>
                <w:szCs w:val="18"/>
                <w:lang w:val="en-US"/>
              </w:rPr>
            </w:pPr>
            <w:r w:rsidRPr="009355EB">
              <w:rPr>
                <w:sz w:val="18"/>
                <w:szCs w:val="18"/>
                <w:lang w:val="en-US"/>
              </w:rPr>
              <w:t>Total 5.1 (0.9)</w:t>
            </w:r>
          </w:p>
        </w:tc>
        <w:tc>
          <w:tcPr>
            <w:tcW w:w="3573" w:type="dxa"/>
          </w:tcPr>
          <w:p w14:paraId="49C5ED40" w14:textId="77777777" w:rsidR="00972270" w:rsidRPr="009355EB" w:rsidRDefault="00972270" w:rsidP="00225E7B">
            <w:pPr>
              <w:rPr>
                <w:sz w:val="18"/>
                <w:szCs w:val="18"/>
                <w:lang w:val="en-US"/>
              </w:rPr>
            </w:pPr>
            <w:r w:rsidRPr="009355EB">
              <w:rPr>
                <w:sz w:val="18"/>
                <w:szCs w:val="18"/>
                <w:lang w:val="en-US"/>
              </w:rPr>
              <w:t>Psychology; students; following counseling sessions as partial fulfillment of their degree</w:t>
            </w:r>
          </w:p>
        </w:tc>
        <w:tc>
          <w:tcPr>
            <w:tcW w:w="708" w:type="dxa"/>
          </w:tcPr>
          <w:p w14:paraId="492B7B67" w14:textId="77777777" w:rsidR="00972270" w:rsidRPr="009355EB" w:rsidRDefault="00972270" w:rsidP="00225E7B">
            <w:pPr>
              <w:jc w:val="right"/>
              <w:rPr>
                <w:sz w:val="18"/>
                <w:szCs w:val="18"/>
                <w:lang w:val="en-US"/>
              </w:rPr>
            </w:pPr>
            <w:r w:rsidRPr="009355EB">
              <w:rPr>
                <w:sz w:val="18"/>
                <w:szCs w:val="18"/>
                <w:lang w:val="en-US"/>
              </w:rPr>
              <w:t>P 146</w:t>
            </w:r>
          </w:p>
        </w:tc>
        <w:tc>
          <w:tcPr>
            <w:tcW w:w="851" w:type="dxa"/>
          </w:tcPr>
          <w:p w14:paraId="2429FF61" w14:textId="77777777" w:rsidR="00972270" w:rsidRPr="009355EB" w:rsidRDefault="00972270" w:rsidP="00225E7B">
            <w:pPr>
              <w:jc w:val="right"/>
              <w:rPr>
                <w:sz w:val="18"/>
                <w:szCs w:val="18"/>
                <w:lang w:val="en-US"/>
              </w:rPr>
            </w:pPr>
            <w:r w:rsidRPr="009355EB">
              <w:rPr>
                <w:sz w:val="18"/>
                <w:szCs w:val="18"/>
                <w:lang w:val="en-US"/>
              </w:rPr>
              <w:t>80 %</w:t>
            </w:r>
          </w:p>
        </w:tc>
        <w:tc>
          <w:tcPr>
            <w:tcW w:w="992" w:type="dxa"/>
          </w:tcPr>
          <w:p w14:paraId="7A36E15C" w14:textId="77777777" w:rsidR="00972270" w:rsidRPr="009355EB" w:rsidRDefault="00972270" w:rsidP="00225E7B">
            <w:pPr>
              <w:jc w:val="right"/>
              <w:rPr>
                <w:sz w:val="18"/>
                <w:szCs w:val="18"/>
                <w:lang w:val="en-US"/>
              </w:rPr>
            </w:pPr>
            <w:r w:rsidRPr="009355EB">
              <w:rPr>
                <w:sz w:val="18"/>
                <w:szCs w:val="18"/>
                <w:lang w:val="en-US"/>
              </w:rPr>
              <w:t xml:space="preserve"> 19.2 (1.4)</w:t>
            </w:r>
          </w:p>
        </w:tc>
      </w:tr>
      <w:tr w:rsidR="00972270" w:rsidRPr="009355EB" w14:paraId="1A1DA4D5" w14:textId="77777777" w:rsidTr="00225E7B">
        <w:tc>
          <w:tcPr>
            <w:tcW w:w="1419" w:type="dxa"/>
          </w:tcPr>
          <w:p w14:paraId="44AA6827" w14:textId="77777777" w:rsidR="00972270" w:rsidRPr="009355EB" w:rsidRDefault="00972270" w:rsidP="00225E7B">
            <w:pPr>
              <w:rPr>
                <w:sz w:val="18"/>
                <w:szCs w:val="18"/>
                <w:lang w:val="en-US"/>
              </w:rPr>
            </w:pPr>
            <w:bookmarkStart w:id="40" w:name="_Hlk7789073"/>
            <w:r w:rsidRPr="009355EB">
              <w:rPr>
                <w:sz w:val="18"/>
                <w:szCs w:val="18"/>
                <w:lang w:val="en-US"/>
              </w:rPr>
              <w:t>Mallinckrodt (2016)</w:t>
            </w:r>
            <w:bookmarkEnd w:id="40"/>
          </w:p>
        </w:tc>
        <w:tc>
          <w:tcPr>
            <w:tcW w:w="1388" w:type="dxa"/>
          </w:tcPr>
          <w:p w14:paraId="586A76A2" w14:textId="77777777" w:rsidR="00972270" w:rsidRPr="009355EB" w:rsidRDefault="00972270" w:rsidP="00225E7B">
            <w:pPr>
              <w:rPr>
                <w:sz w:val="18"/>
                <w:szCs w:val="18"/>
                <w:lang w:val="en-US"/>
              </w:rPr>
            </w:pPr>
            <w:r w:rsidRPr="009355EB">
              <w:rPr>
                <w:sz w:val="18"/>
                <w:szCs w:val="18"/>
                <w:lang w:val="en-US"/>
              </w:rPr>
              <w:t>BAI-P</w:t>
            </w:r>
          </w:p>
          <w:p w14:paraId="07561639" w14:textId="77777777" w:rsidR="00972270" w:rsidRPr="009355EB" w:rsidRDefault="00972270" w:rsidP="00225E7B">
            <w:pPr>
              <w:jc w:val="right"/>
              <w:rPr>
                <w:sz w:val="18"/>
                <w:szCs w:val="18"/>
                <w:lang w:val="en-US"/>
              </w:rPr>
            </w:pPr>
            <w:r w:rsidRPr="009355EB">
              <w:rPr>
                <w:sz w:val="18"/>
                <w:szCs w:val="18"/>
                <w:lang w:val="en-US"/>
              </w:rPr>
              <w:t>Bond, 8</w:t>
            </w:r>
          </w:p>
          <w:p w14:paraId="0C9F355E" w14:textId="77777777" w:rsidR="00972270" w:rsidRPr="009355EB" w:rsidRDefault="00972270" w:rsidP="00225E7B">
            <w:pPr>
              <w:jc w:val="right"/>
              <w:rPr>
                <w:sz w:val="18"/>
                <w:szCs w:val="18"/>
                <w:lang w:val="en-US"/>
              </w:rPr>
            </w:pPr>
            <w:r w:rsidRPr="009355EB">
              <w:rPr>
                <w:sz w:val="18"/>
                <w:szCs w:val="18"/>
                <w:lang w:val="en-US"/>
              </w:rPr>
              <w:lastRenderedPageBreak/>
              <w:t>Go/Ta, 8</w:t>
            </w:r>
          </w:p>
          <w:p w14:paraId="52CF1484" w14:textId="77777777" w:rsidR="00972270" w:rsidRPr="009355EB" w:rsidRDefault="00972270" w:rsidP="00225E7B">
            <w:pPr>
              <w:jc w:val="right"/>
              <w:rPr>
                <w:sz w:val="18"/>
                <w:szCs w:val="18"/>
                <w:lang w:val="en-US"/>
              </w:rPr>
            </w:pPr>
            <w:r w:rsidRPr="009355EB">
              <w:rPr>
                <w:sz w:val="18"/>
                <w:szCs w:val="18"/>
                <w:lang w:val="en-US"/>
              </w:rPr>
              <w:t xml:space="preserve"> </w:t>
            </w:r>
          </w:p>
        </w:tc>
        <w:tc>
          <w:tcPr>
            <w:tcW w:w="993" w:type="dxa"/>
          </w:tcPr>
          <w:p w14:paraId="6D52DCB9" w14:textId="77777777" w:rsidR="00972270" w:rsidRPr="009355EB" w:rsidRDefault="00972270" w:rsidP="00225E7B">
            <w:pPr>
              <w:rPr>
                <w:sz w:val="18"/>
                <w:szCs w:val="18"/>
                <w:lang w:val="en-US"/>
              </w:rPr>
            </w:pPr>
            <w:r w:rsidRPr="009355EB">
              <w:rPr>
                <w:sz w:val="18"/>
                <w:szCs w:val="18"/>
                <w:lang w:val="en-US"/>
              </w:rPr>
              <w:lastRenderedPageBreak/>
              <w:t>USA/ English</w:t>
            </w:r>
          </w:p>
        </w:tc>
        <w:tc>
          <w:tcPr>
            <w:tcW w:w="737" w:type="dxa"/>
          </w:tcPr>
          <w:p w14:paraId="1EEA9E12"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29BECB91" w14:textId="77777777" w:rsidR="00972270" w:rsidRPr="009355EB" w:rsidRDefault="00972270" w:rsidP="00225E7B">
            <w:pPr>
              <w:rPr>
                <w:sz w:val="18"/>
                <w:szCs w:val="18"/>
                <w:lang w:val="en-US"/>
              </w:rPr>
            </w:pPr>
            <w:r w:rsidRPr="009355EB">
              <w:rPr>
                <w:sz w:val="18"/>
                <w:szCs w:val="18"/>
                <w:lang w:val="en-US"/>
              </w:rPr>
              <w:t>Struct V</w:t>
            </w:r>
          </w:p>
          <w:p w14:paraId="179447E7" w14:textId="77777777" w:rsidR="00972270" w:rsidRPr="009355EB" w:rsidRDefault="00972270" w:rsidP="00225E7B">
            <w:pPr>
              <w:rPr>
                <w:sz w:val="18"/>
                <w:szCs w:val="18"/>
                <w:lang w:val="en-US"/>
              </w:rPr>
            </w:pPr>
            <w:r w:rsidRPr="009355EB">
              <w:rPr>
                <w:sz w:val="18"/>
                <w:szCs w:val="18"/>
                <w:lang w:val="en-US"/>
              </w:rPr>
              <w:t>Int C</w:t>
            </w:r>
          </w:p>
          <w:p w14:paraId="2E9734AC" w14:textId="77777777" w:rsidR="00972270" w:rsidRPr="009355EB" w:rsidRDefault="00972270" w:rsidP="00225E7B">
            <w:pPr>
              <w:rPr>
                <w:sz w:val="18"/>
                <w:szCs w:val="18"/>
                <w:lang w:val="en-US"/>
              </w:rPr>
            </w:pPr>
            <w:r w:rsidRPr="009355EB">
              <w:rPr>
                <w:sz w:val="18"/>
                <w:szCs w:val="18"/>
                <w:lang w:val="en-US"/>
              </w:rPr>
              <w:lastRenderedPageBreak/>
              <w:t>Constr V</w:t>
            </w:r>
          </w:p>
        </w:tc>
        <w:tc>
          <w:tcPr>
            <w:tcW w:w="1560" w:type="dxa"/>
          </w:tcPr>
          <w:p w14:paraId="79CC767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 xml:space="preserve">5-point scale (1=never and 5=always)/ </w:t>
            </w:r>
          </w:p>
          <w:p w14:paraId="33E96DC0" w14:textId="77777777" w:rsidR="00972270" w:rsidRPr="009355EB" w:rsidRDefault="00972270" w:rsidP="00225E7B">
            <w:pPr>
              <w:jc w:val="right"/>
              <w:rPr>
                <w:sz w:val="18"/>
                <w:szCs w:val="18"/>
                <w:lang w:val="en-US"/>
              </w:rPr>
            </w:pPr>
            <w:r w:rsidRPr="009355EB">
              <w:rPr>
                <w:color w:val="000000" w:themeColor="text1"/>
                <w:sz w:val="18"/>
                <w:szCs w:val="18"/>
                <w:lang w:val="en-US"/>
              </w:rPr>
              <w:lastRenderedPageBreak/>
              <w:t>1-5</w:t>
            </w:r>
          </w:p>
        </w:tc>
        <w:tc>
          <w:tcPr>
            <w:tcW w:w="1417" w:type="dxa"/>
          </w:tcPr>
          <w:p w14:paraId="1D243359" w14:textId="77777777" w:rsidR="00972270" w:rsidRPr="009355EB" w:rsidRDefault="00972270" w:rsidP="00225E7B">
            <w:pPr>
              <w:jc w:val="right"/>
              <w:rPr>
                <w:sz w:val="18"/>
                <w:szCs w:val="18"/>
                <w:lang w:val="en-US"/>
              </w:rPr>
            </w:pPr>
            <w:r w:rsidRPr="009355EB">
              <w:rPr>
                <w:sz w:val="18"/>
                <w:szCs w:val="18"/>
                <w:lang w:val="en-US"/>
              </w:rPr>
              <w:lastRenderedPageBreak/>
              <w:t>Bonds 3.8 (0.9)</w:t>
            </w:r>
          </w:p>
          <w:p w14:paraId="10D29395" w14:textId="77777777" w:rsidR="00972270" w:rsidRPr="009355EB" w:rsidRDefault="00972270" w:rsidP="00225E7B">
            <w:pPr>
              <w:jc w:val="right"/>
              <w:rPr>
                <w:sz w:val="18"/>
                <w:szCs w:val="18"/>
                <w:lang w:val="en-US"/>
              </w:rPr>
            </w:pPr>
            <w:r w:rsidRPr="009355EB">
              <w:rPr>
                <w:sz w:val="18"/>
                <w:szCs w:val="18"/>
                <w:lang w:val="en-US"/>
              </w:rPr>
              <w:t>Go/Ta 3.9 (0.8)</w:t>
            </w:r>
          </w:p>
          <w:p w14:paraId="79748215" w14:textId="77777777" w:rsidR="00972270" w:rsidRPr="009355EB" w:rsidRDefault="00972270" w:rsidP="00225E7B">
            <w:pPr>
              <w:jc w:val="right"/>
              <w:rPr>
                <w:sz w:val="18"/>
                <w:szCs w:val="18"/>
                <w:lang w:val="en-US"/>
              </w:rPr>
            </w:pPr>
            <w:r w:rsidRPr="009355EB">
              <w:rPr>
                <w:sz w:val="18"/>
                <w:szCs w:val="18"/>
                <w:lang w:val="en-US"/>
              </w:rPr>
              <w:lastRenderedPageBreak/>
              <w:t>Total 3.9 (0.8)</w:t>
            </w:r>
          </w:p>
        </w:tc>
        <w:tc>
          <w:tcPr>
            <w:tcW w:w="3573" w:type="dxa"/>
          </w:tcPr>
          <w:p w14:paraId="05AF605C" w14:textId="77777777" w:rsidR="00972270" w:rsidRPr="009355EB" w:rsidRDefault="00972270" w:rsidP="00225E7B">
            <w:pPr>
              <w:rPr>
                <w:sz w:val="18"/>
                <w:szCs w:val="18"/>
                <w:lang w:val="en-US"/>
              </w:rPr>
            </w:pPr>
            <w:r w:rsidRPr="009355EB">
              <w:rPr>
                <w:sz w:val="18"/>
                <w:szCs w:val="18"/>
                <w:lang w:val="en-US"/>
              </w:rPr>
              <w:lastRenderedPageBreak/>
              <w:t xml:space="preserve">Psychotherapy; out- and inpatients (multiple data sets), community resident; university </w:t>
            </w:r>
            <w:r w:rsidRPr="009355EB">
              <w:rPr>
                <w:sz w:val="18"/>
                <w:szCs w:val="18"/>
                <w:lang w:val="en-US"/>
              </w:rPr>
              <w:lastRenderedPageBreak/>
              <w:t>counseling centers with different problems and treated with different type of therapies</w:t>
            </w:r>
          </w:p>
        </w:tc>
        <w:tc>
          <w:tcPr>
            <w:tcW w:w="708" w:type="dxa"/>
          </w:tcPr>
          <w:p w14:paraId="34105F4C" w14:textId="77777777" w:rsidR="00972270" w:rsidRPr="009355EB" w:rsidRDefault="00972270" w:rsidP="00225E7B">
            <w:pPr>
              <w:jc w:val="right"/>
              <w:rPr>
                <w:rFonts w:cstheme="minorHAnsi"/>
                <w:sz w:val="18"/>
                <w:szCs w:val="18"/>
                <w:lang w:val="en-US"/>
              </w:rPr>
            </w:pPr>
            <w:r w:rsidRPr="009355EB">
              <w:rPr>
                <w:sz w:val="18"/>
                <w:szCs w:val="18"/>
                <w:lang w:val="en-US"/>
              </w:rPr>
              <w:lastRenderedPageBreak/>
              <w:t>P732</w:t>
            </w:r>
            <w:r w:rsidRPr="009355EB">
              <w:rPr>
                <w:rFonts w:cstheme="minorHAnsi"/>
                <w:sz w:val="18"/>
                <w:szCs w:val="18"/>
                <w:lang w:val="en-US"/>
              </w:rPr>
              <w:t>†</w:t>
            </w:r>
          </w:p>
          <w:p w14:paraId="7324B116" w14:textId="77777777" w:rsidR="00972270" w:rsidRPr="009355EB" w:rsidRDefault="00972270" w:rsidP="00225E7B">
            <w:pPr>
              <w:jc w:val="right"/>
              <w:rPr>
                <w:rFonts w:cstheme="minorHAnsi"/>
                <w:sz w:val="18"/>
                <w:szCs w:val="18"/>
                <w:lang w:val="en-US"/>
              </w:rPr>
            </w:pPr>
            <w:r w:rsidRPr="009355EB">
              <w:rPr>
                <w:rFonts w:cstheme="minorHAnsi"/>
                <w:sz w:val="18"/>
                <w:szCs w:val="18"/>
                <w:lang w:val="en-US"/>
              </w:rPr>
              <w:t>&amp;</w:t>
            </w:r>
          </w:p>
          <w:p w14:paraId="61AA87F6" w14:textId="77777777" w:rsidR="00972270" w:rsidRPr="009355EB" w:rsidRDefault="00972270" w:rsidP="00225E7B">
            <w:pPr>
              <w:jc w:val="right"/>
              <w:rPr>
                <w:sz w:val="18"/>
                <w:szCs w:val="18"/>
                <w:lang w:val="en-US"/>
              </w:rPr>
            </w:pPr>
            <w:r w:rsidRPr="009355EB">
              <w:rPr>
                <w:rFonts w:cstheme="minorHAnsi"/>
                <w:sz w:val="18"/>
                <w:szCs w:val="18"/>
                <w:lang w:val="en-US"/>
              </w:rPr>
              <w:lastRenderedPageBreak/>
              <w:t>P1054</w:t>
            </w:r>
          </w:p>
        </w:tc>
        <w:tc>
          <w:tcPr>
            <w:tcW w:w="851" w:type="dxa"/>
          </w:tcPr>
          <w:p w14:paraId="662EC2A7" w14:textId="77777777" w:rsidR="00972270" w:rsidRPr="009355EB" w:rsidRDefault="00972270" w:rsidP="00225E7B">
            <w:pPr>
              <w:jc w:val="right"/>
              <w:rPr>
                <w:sz w:val="18"/>
                <w:szCs w:val="18"/>
                <w:lang w:val="en-US"/>
              </w:rPr>
            </w:pPr>
            <w:r w:rsidRPr="009355EB">
              <w:rPr>
                <w:sz w:val="18"/>
                <w:szCs w:val="18"/>
                <w:lang w:val="en-US"/>
              </w:rPr>
              <w:lastRenderedPageBreak/>
              <w:t xml:space="preserve"> 70 %</w:t>
            </w:r>
          </w:p>
        </w:tc>
        <w:tc>
          <w:tcPr>
            <w:tcW w:w="992" w:type="dxa"/>
          </w:tcPr>
          <w:p w14:paraId="2AEE7C27"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5B202F3" w14:textId="77777777" w:rsidTr="00225E7B">
        <w:trPr>
          <w:trHeight w:val="746"/>
        </w:trPr>
        <w:tc>
          <w:tcPr>
            <w:tcW w:w="1419" w:type="dxa"/>
            <w:vMerge w:val="restart"/>
          </w:tcPr>
          <w:p w14:paraId="7E494FD9" w14:textId="77777777" w:rsidR="00972270" w:rsidRPr="009355EB" w:rsidRDefault="00972270" w:rsidP="00225E7B">
            <w:pPr>
              <w:rPr>
                <w:sz w:val="18"/>
                <w:szCs w:val="18"/>
                <w:lang w:val="en-US"/>
              </w:rPr>
            </w:pPr>
            <w:bookmarkStart w:id="41" w:name="_Hlk7788902"/>
            <w:r w:rsidRPr="009355EB">
              <w:rPr>
                <w:sz w:val="18"/>
                <w:szCs w:val="18"/>
                <w:lang w:val="en-US"/>
              </w:rPr>
              <w:t>Araujo (2017)</w:t>
            </w:r>
            <w:bookmarkEnd w:id="41"/>
          </w:p>
          <w:p w14:paraId="5D893B2E" w14:textId="77777777" w:rsidR="00972270" w:rsidRPr="009355EB" w:rsidRDefault="00972270" w:rsidP="00225E7B">
            <w:pPr>
              <w:rPr>
                <w:sz w:val="18"/>
                <w:szCs w:val="18"/>
                <w:lang w:val="en-US"/>
              </w:rPr>
            </w:pPr>
          </w:p>
          <w:p w14:paraId="74B03D95" w14:textId="77777777" w:rsidR="00972270" w:rsidRPr="009355EB" w:rsidRDefault="00972270" w:rsidP="00225E7B">
            <w:pPr>
              <w:rPr>
                <w:sz w:val="18"/>
                <w:szCs w:val="18"/>
                <w:lang w:val="en-US"/>
              </w:rPr>
            </w:pPr>
          </w:p>
          <w:p w14:paraId="28377038" w14:textId="77777777" w:rsidR="00972270" w:rsidRPr="009355EB" w:rsidRDefault="00972270" w:rsidP="00225E7B">
            <w:pPr>
              <w:rPr>
                <w:sz w:val="18"/>
                <w:szCs w:val="18"/>
                <w:lang w:val="en-US"/>
              </w:rPr>
            </w:pPr>
          </w:p>
          <w:p w14:paraId="71D8EE2E" w14:textId="77777777" w:rsidR="00972270" w:rsidRPr="009355EB" w:rsidRDefault="00972270" w:rsidP="00225E7B">
            <w:pPr>
              <w:rPr>
                <w:sz w:val="18"/>
                <w:szCs w:val="18"/>
                <w:lang w:val="en-US"/>
              </w:rPr>
            </w:pPr>
          </w:p>
          <w:p w14:paraId="2A3652BF" w14:textId="77777777" w:rsidR="00972270" w:rsidRPr="009355EB" w:rsidRDefault="00972270" w:rsidP="00225E7B">
            <w:pPr>
              <w:rPr>
                <w:sz w:val="18"/>
                <w:szCs w:val="18"/>
                <w:lang w:val="en-US"/>
              </w:rPr>
            </w:pPr>
          </w:p>
          <w:p w14:paraId="011142EE" w14:textId="77777777" w:rsidR="00972270" w:rsidRPr="009355EB" w:rsidRDefault="00972270" w:rsidP="00225E7B">
            <w:pPr>
              <w:rPr>
                <w:sz w:val="18"/>
                <w:szCs w:val="18"/>
                <w:lang w:val="en-US"/>
              </w:rPr>
            </w:pPr>
          </w:p>
        </w:tc>
        <w:tc>
          <w:tcPr>
            <w:tcW w:w="1388" w:type="dxa"/>
          </w:tcPr>
          <w:p w14:paraId="0E415A43" w14:textId="77777777" w:rsidR="00972270" w:rsidRPr="009355EB" w:rsidRDefault="00972270" w:rsidP="00225E7B">
            <w:pPr>
              <w:rPr>
                <w:sz w:val="18"/>
                <w:szCs w:val="18"/>
                <w:lang w:val="en-US"/>
              </w:rPr>
            </w:pPr>
            <w:r w:rsidRPr="009355EB">
              <w:rPr>
                <w:sz w:val="18"/>
                <w:szCs w:val="18"/>
                <w:lang w:val="en-US"/>
              </w:rPr>
              <w:t>WAI-S-P</w:t>
            </w:r>
          </w:p>
          <w:p w14:paraId="7C307FD9" w14:textId="77777777" w:rsidR="00972270" w:rsidRPr="009355EB" w:rsidRDefault="00972270" w:rsidP="00225E7B">
            <w:pPr>
              <w:jc w:val="right"/>
              <w:rPr>
                <w:sz w:val="18"/>
                <w:szCs w:val="18"/>
                <w:lang w:val="en-US"/>
              </w:rPr>
            </w:pPr>
            <w:r w:rsidRPr="009355EB">
              <w:rPr>
                <w:sz w:val="18"/>
                <w:szCs w:val="18"/>
                <w:lang w:val="en-US"/>
              </w:rPr>
              <w:t xml:space="preserve">Bond, 4  </w:t>
            </w:r>
          </w:p>
          <w:p w14:paraId="6BA5A66C" w14:textId="77777777" w:rsidR="00972270" w:rsidRPr="009355EB" w:rsidRDefault="00972270" w:rsidP="00225E7B">
            <w:pPr>
              <w:jc w:val="right"/>
              <w:rPr>
                <w:sz w:val="18"/>
                <w:szCs w:val="18"/>
                <w:lang w:val="en-US"/>
              </w:rPr>
            </w:pPr>
            <w:r w:rsidRPr="009355EB">
              <w:rPr>
                <w:sz w:val="18"/>
                <w:szCs w:val="18"/>
                <w:lang w:val="en-US"/>
              </w:rPr>
              <w:t>Goal, 4</w:t>
            </w:r>
          </w:p>
          <w:p w14:paraId="4CEE65C2"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70C2AC4C" w14:textId="77777777" w:rsidR="00972270" w:rsidRPr="009355EB" w:rsidRDefault="00972270" w:rsidP="00225E7B">
            <w:pPr>
              <w:rPr>
                <w:sz w:val="18"/>
                <w:szCs w:val="18"/>
                <w:lang w:val="en-US"/>
              </w:rPr>
            </w:pPr>
            <w:r w:rsidRPr="009355EB">
              <w:rPr>
                <w:sz w:val="18"/>
                <w:szCs w:val="18"/>
                <w:lang w:val="en-US"/>
              </w:rPr>
              <w:t>Brazil/</w:t>
            </w:r>
          </w:p>
          <w:p w14:paraId="7758E43B" w14:textId="77777777" w:rsidR="00972270" w:rsidRPr="009355EB" w:rsidRDefault="00972270" w:rsidP="00225E7B">
            <w:pPr>
              <w:rPr>
                <w:sz w:val="18"/>
                <w:szCs w:val="18"/>
                <w:lang w:val="en-US"/>
              </w:rPr>
            </w:pPr>
            <w:r w:rsidRPr="009355EB">
              <w:rPr>
                <w:sz w:val="18"/>
                <w:szCs w:val="18"/>
                <w:lang w:val="en-US"/>
              </w:rPr>
              <w:t>Brazilian-Portuguese</w:t>
            </w:r>
          </w:p>
        </w:tc>
        <w:tc>
          <w:tcPr>
            <w:tcW w:w="737" w:type="dxa"/>
            <w:vMerge w:val="restart"/>
          </w:tcPr>
          <w:p w14:paraId="283898C1" w14:textId="77777777" w:rsidR="00972270" w:rsidRPr="009355EB" w:rsidRDefault="00972270" w:rsidP="00225E7B">
            <w:pPr>
              <w:rPr>
                <w:sz w:val="18"/>
                <w:szCs w:val="18"/>
                <w:lang w:val="en-US"/>
              </w:rPr>
            </w:pPr>
            <w:r w:rsidRPr="009355EB">
              <w:rPr>
                <w:sz w:val="18"/>
                <w:szCs w:val="18"/>
                <w:lang w:val="en-US"/>
              </w:rPr>
              <w:t>Transl/</w:t>
            </w:r>
          </w:p>
          <w:p w14:paraId="1E48FE8E" w14:textId="77777777" w:rsidR="00972270" w:rsidRPr="009355EB" w:rsidRDefault="00972270" w:rsidP="00225E7B">
            <w:pPr>
              <w:rPr>
                <w:sz w:val="18"/>
                <w:szCs w:val="18"/>
                <w:lang w:val="en-US"/>
              </w:rPr>
            </w:pPr>
            <w:r w:rsidRPr="009355EB">
              <w:rPr>
                <w:sz w:val="18"/>
                <w:szCs w:val="18"/>
                <w:lang w:val="en-US"/>
              </w:rPr>
              <w:t xml:space="preserve">Pilot/ </w:t>
            </w:r>
          </w:p>
          <w:p w14:paraId="715A4A46"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2FE06494" w14:textId="77777777" w:rsidR="00972270" w:rsidRPr="009355EB" w:rsidRDefault="00972270" w:rsidP="00225E7B">
            <w:pPr>
              <w:rPr>
                <w:sz w:val="18"/>
                <w:szCs w:val="18"/>
                <w:lang w:val="en-US"/>
              </w:rPr>
            </w:pPr>
            <w:r w:rsidRPr="009355EB">
              <w:rPr>
                <w:sz w:val="18"/>
                <w:szCs w:val="18"/>
                <w:lang w:val="en-US"/>
              </w:rPr>
              <w:t>Cont V</w:t>
            </w:r>
          </w:p>
          <w:p w14:paraId="4E7F5310" w14:textId="77777777" w:rsidR="00972270" w:rsidRPr="009355EB" w:rsidRDefault="00972270" w:rsidP="00225E7B">
            <w:pPr>
              <w:rPr>
                <w:sz w:val="18"/>
                <w:szCs w:val="18"/>
                <w:lang w:val="en-US"/>
              </w:rPr>
            </w:pPr>
            <w:r w:rsidRPr="009355EB">
              <w:rPr>
                <w:sz w:val="18"/>
                <w:szCs w:val="18"/>
                <w:lang w:val="en-US"/>
              </w:rPr>
              <w:t xml:space="preserve">Int C </w:t>
            </w:r>
          </w:p>
          <w:p w14:paraId="05A269BA" w14:textId="77777777" w:rsidR="00972270" w:rsidRPr="009355EB" w:rsidRDefault="00972270" w:rsidP="00225E7B">
            <w:pPr>
              <w:rPr>
                <w:sz w:val="18"/>
                <w:szCs w:val="18"/>
                <w:lang w:val="en-US"/>
              </w:rPr>
            </w:pPr>
            <w:r w:rsidRPr="009355EB">
              <w:rPr>
                <w:sz w:val="18"/>
                <w:szCs w:val="18"/>
                <w:lang w:val="en-US"/>
              </w:rPr>
              <w:t>Reliab</w:t>
            </w:r>
          </w:p>
          <w:p w14:paraId="42BEC10A"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2B00668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49698D2D" w14:textId="77777777" w:rsidR="00972270" w:rsidRPr="009355EB" w:rsidRDefault="00972270" w:rsidP="00225E7B">
            <w:pPr>
              <w:jc w:val="right"/>
              <w:rPr>
                <w:sz w:val="18"/>
                <w:szCs w:val="18"/>
                <w:lang w:val="en-US"/>
              </w:rPr>
            </w:pPr>
            <w:r w:rsidRPr="009355EB">
              <w:rPr>
                <w:color w:val="000000" w:themeColor="text1"/>
                <w:sz w:val="18"/>
                <w:szCs w:val="18"/>
                <w:lang w:val="en-US"/>
              </w:rPr>
              <w:t>4-60</w:t>
            </w:r>
          </w:p>
        </w:tc>
        <w:tc>
          <w:tcPr>
            <w:tcW w:w="1417" w:type="dxa"/>
          </w:tcPr>
          <w:p w14:paraId="7159CC2A" w14:textId="77777777" w:rsidR="00972270" w:rsidRPr="009355EB" w:rsidRDefault="00972270" w:rsidP="00225E7B">
            <w:pPr>
              <w:jc w:val="right"/>
              <w:rPr>
                <w:sz w:val="18"/>
                <w:szCs w:val="18"/>
                <w:lang w:val="en-US"/>
              </w:rPr>
            </w:pPr>
            <w:r w:rsidRPr="009355EB">
              <w:rPr>
                <w:sz w:val="18"/>
                <w:szCs w:val="18"/>
                <w:lang w:val="en-US"/>
              </w:rPr>
              <w:t>Total 55.0 (9.0)</w:t>
            </w:r>
          </w:p>
        </w:tc>
        <w:tc>
          <w:tcPr>
            <w:tcW w:w="3573" w:type="dxa"/>
            <w:vMerge w:val="restart"/>
          </w:tcPr>
          <w:p w14:paraId="1CFA58C7" w14:textId="77777777" w:rsidR="00972270" w:rsidRPr="009355EB" w:rsidRDefault="00972270" w:rsidP="00225E7B">
            <w:pPr>
              <w:rPr>
                <w:sz w:val="18"/>
                <w:szCs w:val="18"/>
                <w:lang w:val="en-US"/>
              </w:rPr>
            </w:pPr>
            <w:r w:rsidRPr="009355EB">
              <w:rPr>
                <w:sz w:val="18"/>
                <w:szCs w:val="18"/>
                <w:lang w:val="en-US"/>
              </w:rPr>
              <w:t>Physiotherapy; patients with low back pain; treated by physiotherapists</w:t>
            </w:r>
          </w:p>
        </w:tc>
        <w:tc>
          <w:tcPr>
            <w:tcW w:w="708" w:type="dxa"/>
          </w:tcPr>
          <w:p w14:paraId="4B2C84F6" w14:textId="77777777" w:rsidR="00972270" w:rsidRPr="009355EB" w:rsidRDefault="00972270" w:rsidP="00225E7B">
            <w:pPr>
              <w:jc w:val="right"/>
              <w:rPr>
                <w:sz w:val="18"/>
                <w:szCs w:val="18"/>
                <w:lang w:val="en-US"/>
              </w:rPr>
            </w:pPr>
            <w:r w:rsidRPr="009355EB">
              <w:rPr>
                <w:sz w:val="18"/>
                <w:szCs w:val="18"/>
                <w:lang w:val="en-US"/>
              </w:rPr>
              <w:t>Pilot Study</w:t>
            </w:r>
          </w:p>
          <w:p w14:paraId="05F5B3D4" w14:textId="77777777" w:rsidR="00972270" w:rsidRPr="009355EB" w:rsidRDefault="00972270" w:rsidP="00225E7B">
            <w:pPr>
              <w:jc w:val="right"/>
              <w:rPr>
                <w:sz w:val="18"/>
                <w:szCs w:val="18"/>
                <w:lang w:val="en-US"/>
              </w:rPr>
            </w:pPr>
            <w:r w:rsidRPr="009355EB">
              <w:rPr>
                <w:sz w:val="18"/>
                <w:szCs w:val="18"/>
                <w:lang w:val="en-US"/>
              </w:rPr>
              <w:t>P 30</w:t>
            </w:r>
          </w:p>
        </w:tc>
        <w:tc>
          <w:tcPr>
            <w:tcW w:w="851" w:type="dxa"/>
          </w:tcPr>
          <w:p w14:paraId="3E00730E"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324AABEA"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67E6FF5" w14:textId="77777777" w:rsidTr="00225E7B">
        <w:trPr>
          <w:trHeight w:val="1100"/>
        </w:trPr>
        <w:tc>
          <w:tcPr>
            <w:tcW w:w="1419" w:type="dxa"/>
            <w:vMerge/>
          </w:tcPr>
          <w:p w14:paraId="49282767" w14:textId="77777777" w:rsidR="00972270" w:rsidRPr="009355EB" w:rsidRDefault="00972270" w:rsidP="00225E7B">
            <w:pPr>
              <w:rPr>
                <w:sz w:val="18"/>
                <w:szCs w:val="18"/>
                <w:lang w:val="en-US"/>
              </w:rPr>
            </w:pPr>
          </w:p>
        </w:tc>
        <w:tc>
          <w:tcPr>
            <w:tcW w:w="1388" w:type="dxa"/>
          </w:tcPr>
          <w:p w14:paraId="247C6F77" w14:textId="77777777" w:rsidR="00972270" w:rsidRPr="009355EB" w:rsidRDefault="00972270" w:rsidP="00225E7B">
            <w:pPr>
              <w:rPr>
                <w:sz w:val="18"/>
                <w:szCs w:val="18"/>
                <w:lang w:val="en-US"/>
              </w:rPr>
            </w:pPr>
            <w:r w:rsidRPr="009355EB">
              <w:rPr>
                <w:sz w:val="18"/>
                <w:szCs w:val="18"/>
                <w:lang w:val="en-US"/>
              </w:rPr>
              <w:t>WAI-S-T</w:t>
            </w:r>
          </w:p>
          <w:p w14:paraId="54CCE1ED" w14:textId="77777777" w:rsidR="00972270" w:rsidRPr="009355EB" w:rsidRDefault="00972270" w:rsidP="00225E7B">
            <w:pPr>
              <w:jc w:val="right"/>
              <w:rPr>
                <w:sz w:val="18"/>
                <w:szCs w:val="18"/>
                <w:lang w:val="en-US"/>
              </w:rPr>
            </w:pPr>
            <w:r w:rsidRPr="009355EB">
              <w:rPr>
                <w:sz w:val="18"/>
                <w:szCs w:val="18"/>
                <w:lang w:val="en-US"/>
              </w:rPr>
              <w:t xml:space="preserve">Bond, 4 </w:t>
            </w:r>
          </w:p>
          <w:p w14:paraId="530415B1" w14:textId="77777777" w:rsidR="00972270" w:rsidRPr="009355EB" w:rsidRDefault="00972270" w:rsidP="00225E7B">
            <w:pPr>
              <w:jc w:val="right"/>
              <w:rPr>
                <w:sz w:val="18"/>
                <w:szCs w:val="18"/>
                <w:lang w:val="en-US"/>
              </w:rPr>
            </w:pPr>
            <w:r w:rsidRPr="009355EB">
              <w:rPr>
                <w:sz w:val="18"/>
                <w:szCs w:val="18"/>
                <w:lang w:val="en-US"/>
              </w:rPr>
              <w:t>Goal, 4</w:t>
            </w:r>
          </w:p>
          <w:p w14:paraId="5EC103E9"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2DBFEEF7" w14:textId="77777777" w:rsidR="00972270" w:rsidRPr="009355EB" w:rsidRDefault="00972270" w:rsidP="00225E7B">
            <w:pPr>
              <w:rPr>
                <w:sz w:val="18"/>
                <w:szCs w:val="18"/>
                <w:lang w:val="en-US"/>
              </w:rPr>
            </w:pPr>
          </w:p>
        </w:tc>
        <w:tc>
          <w:tcPr>
            <w:tcW w:w="737" w:type="dxa"/>
            <w:vMerge/>
          </w:tcPr>
          <w:p w14:paraId="373F5418" w14:textId="77777777" w:rsidR="00972270" w:rsidRPr="009355EB" w:rsidRDefault="00972270" w:rsidP="00225E7B">
            <w:pPr>
              <w:rPr>
                <w:sz w:val="18"/>
                <w:szCs w:val="18"/>
                <w:lang w:val="en-US"/>
              </w:rPr>
            </w:pPr>
          </w:p>
        </w:tc>
        <w:tc>
          <w:tcPr>
            <w:tcW w:w="1105" w:type="dxa"/>
            <w:vMerge/>
          </w:tcPr>
          <w:p w14:paraId="1389F8CF" w14:textId="77777777" w:rsidR="00972270" w:rsidRPr="009355EB" w:rsidRDefault="00972270" w:rsidP="00225E7B">
            <w:pPr>
              <w:rPr>
                <w:sz w:val="18"/>
                <w:szCs w:val="18"/>
                <w:lang w:val="en-US"/>
              </w:rPr>
            </w:pPr>
          </w:p>
        </w:tc>
        <w:tc>
          <w:tcPr>
            <w:tcW w:w="1560" w:type="dxa"/>
          </w:tcPr>
          <w:p w14:paraId="2F1AD9B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34201ED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4-84</w:t>
            </w:r>
          </w:p>
        </w:tc>
        <w:tc>
          <w:tcPr>
            <w:tcW w:w="1417" w:type="dxa"/>
          </w:tcPr>
          <w:p w14:paraId="4F4D2A7A" w14:textId="77777777" w:rsidR="00972270" w:rsidRPr="009355EB" w:rsidRDefault="00972270" w:rsidP="00225E7B">
            <w:pPr>
              <w:jc w:val="right"/>
              <w:rPr>
                <w:color w:val="000000" w:themeColor="text1"/>
                <w:sz w:val="18"/>
                <w:szCs w:val="18"/>
                <w:lang w:val="en-US"/>
              </w:rPr>
            </w:pPr>
            <w:r w:rsidRPr="009355EB">
              <w:rPr>
                <w:sz w:val="18"/>
                <w:szCs w:val="18"/>
                <w:lang w:val="en-US"/>
              </w:rPr>
              <w:t>Total 67.5 (8.3)</w:t>
            </w:r>
          </w:p>
        </w:tc>
        <w:tc>
          <w:tcPr>
            <w:tcW w:w="3573" w:type="dxa"/>
            <w:vMerge/>
          </w:tcPr>
          <w:p w14:paraId="5E635F83" w14:textId="77777777" w:rsidR="00972270" w:rsidRPr="009355EB" w:rsidRDefault="00972270" w:rsidP="00225E7B">
            <w:pPr>
              <w:rPr>
                <w:sz w:val="18"/>
                <w:szCs w:val="18"/>
                <w:lang w:val="en-US"/>
              </w:rPr>
            </w:pPr>
          </w:p>
        </w:tc>
        <w:tc>
          <w:tcPr>
            <w:tcW w:w="708" w:type="dxa"/>
          </w:tcPr>
          <w:p w14:paraId="25541296" w14:textId="77777777" w:rsidR="00972270" w:rsidRPr="009355EB" w:rsidRDefault="00972270" w:rsidP="00225E7B">
            <w:pPr>
              <w:jc w:val="right"/>
              <w:rPr>
                <w:sz w:val="18"/>
                <w:szCs w:val="18"/>
                <w:lang w:val="en-US"/>
              </w:rPr>
            </w:pPr>
            <w:r w:rsidRPr="009355EB">
              <w:rPr>
                <w:sz w:val="18"/>
                <w:szCs w:val="18"/>
                <w:lang w:val="en-US"/>
              </w:rPr>
              <w:t>Clinical study</w:t>
            </w:r>
          </w:p>
          <w:p w14:paraId="2559D0D9" w14:textId="77777777" w:rsidR="00972270" w:rsidRPr="009355EB" w:rsidRDefault="00972270" w:rsidP="00225E7B">
            <w:pPr>
              <w:jc w:val="right"/>
              <w:rPr>
                <w:sz w:val="18"/>
                <w:szCs w:val="18"/>
                <w:lang w:val="en-US"/>
              </w:rPr>
            </w:pPr>
            <w:r w:rsidRPr="009355EB">
              <w:rPr>
                <w:sz w:val="18"/>
                <w:szCs w:val="18"/>
                <w:lang w:val="en-US"/>
              </w:rPr>
              <w:t>P 100</w:t>
            </w:r>
          </w:p>
          <w:p w14:paraId="01ADCBD5" w14:textId="77777777" w:rsidR="00972270" w:rsidRPr="009355EB" w:rsidRDefault="00972270" w:rsidP="00225E7B">
            <w:pPr>
              <w:jc w:val="right"/>
              <w:rPr>
                <w:sz w:val="18"/>
                <w:szCs w:val="18"/>
                <w:lang w:val="en-US"/>
              </w:rPr>
            </w:pPr>
          </w:p>
          <w:p w14:paraId="03716A4C" w14:textId="77777777" w:rsidR="00972270" w:rsidRPr="009355EB" w:rsidRDefault="00972270" w:rsidP="00225E7B">
            <w:pPr>
              <w:jc w:val="right"/>
              <w:rPr>
                <w:sz w:val="18"/>
                <w:szCs w:val="18"/>
                <w:lang w:val="en-US"/>
              </w:rPr>
            </w:pPr>
            <w:r w:rsidRPr="009355EB">
              <w:rPr>
                <w:sz w:val="18"/>
                <w:szCs w:val="18"/>
                <w:lang w:val="en-US"/>
              </w:rPr>
              <w:t>T 18</w:t>
            </w:r>
          </w:p>
        </w:tc>
        <w:tc>
          <w:tcPr>
            <w:tcW w:w="851" w:type="dxa"/>
          </w:tcPr>
          <w:p w14:paraId="310796C4" w14:textId="77777777" w:rsidR="00972270" w:rsidRPr="009355EB" w:rsidRDefault="00972270" w:rsidP="00225E7B">
            <w:pPr>
              <w:jc w:val="right"/>
              <w:rPr>
                <w:sz w:val="18"/>
                <w:szCs w:val="18"/>
                <w:lang w:val="en-US"/>
              </w:rPr>
            </w:pPr>
          </w:p>
          <w:p w14:paraId="0B2FADAC" w14:textId="77777777" w:rsidR="00972270" w:rsidRPr="009355EB" w:rsidRDefault="00972270" w:rsidP="00225E7B">
            <w:pPr>
              <w:jc w:val="right"/>
              <w:rPr>
                <w:sz w:val="18"/>
                <w:szCs w:val="18"/>
                <w:lang w:val="en-US"/>
              </w:rPr>
            </w:pPr>
          </w:p>
          <w:p w14:paraId="3F2646DC" w14:textId="77777777" w:rsidR="00972270" w:rsidRPr="009355EB" w:rsidRDefault="00972270" w:rsidP="00225E7B">
            <w:pPr>
              <w:jc w:val="right"/>
              <w:rPr>
                <w:sz w:val="18"/>
                <w:szCs w:val="18"/>
                <w:lang w:val="en-US"/>
              </w:rPr>
            </w:pPr>
            <w:r w:rsidRPr="009355EB">
              <w:rPr>
                <w:sz w:val="18"/>
                <w:szCs w:val="18"/>
                <w:lang w:val="en-US"/>
              </w:rPr>
              <w:t>54 %</w:t>
            </w:r>
          </w:p>
          <w:p w14:paraId="3A793DED" w14:textId="77777777" w:rsidR="00972270" w:rsidRPr="009355EB" w:rsidRDefault="00972270" w:rsidP="00225E7B">
            <w:pPr>
              <w:jc w:val="right"/>
              <w:rPr>
                <w:sz w:val="18"/>
                <w:szCs w:val="18"/>
                <w:lang w:val="en-US"/>
              </w:rPr>
            </w:pPr>
          </w:p>
          <w:p w14:paraId="584980B7" w14:textId="77777777" w:rsidR="00972270" w:rsidRPr="009355EB" w:rsidRDefault="00972270" w:rsidP="00225E7B">
            <w:pPr>
              <w:jc w:val="right"/>
              <w:rPr>
                <w:sz w:val="18"/>
                <w:szCs w:val="18"/>
                <w:lang w:val="en-US"/>
              </w:rPr>
            </w:pPr>
            <w:r w:rsidRPr="009355EB">
              <w:rPr>
                <w:sz w:val="18"/>
                <w:szCs w:val="18"/>
                <w:lang w:val="en-US"/>
              </w:rPr>
              <w:t>78 %</w:t>
            </w:r>
          </w:p>
        </w:tc>
        <w:tc>
          <w:tcPr>
            <w:tcW w:w="992" w:type="dxa"/>
          </w:tcPr>
          <w:p w14:paraId="16DBE199" w14:textId="77777777" w:rsidR="00972270" w:rsidRPr="009355EB" w:rsidRDefault="00972270" w:rsidP="00225E7B">
            <w:pPr>
              <w:jc w:val="right"/>
              <w:rPr>
                <w:sz w:val="18"/>
                <w:szCs w:val="18"/>
                <w:lang w:val="en-US"/>
              </w:rPr>
            </w:pPr>
          </w:p>
          <w:p w14:paraId="0C6A5A64" w14:textId="77777777" w:rsidR="00972270" w:rsidRPr="009355EB" w:rsidRDefault="00972270" w:rsidP="00225E7B">
            <w:pPr>
              <w:jc w:val="right"/>
              <w:rPr>
                <w:sz w:val="18"/>
                <w:szCs w:val="18"/>
                <w:lang w:val="en-US"/>
              </w:rPr>
            </w:pPr>
          </w:p>
          <w:p w14:paraId="671A5D75" w14:textId="77777777" w:rsidR="00972270" w:rsidRPr="009355EB" w:rsidRDefault="00972270" w:rsidP="00225E7B">
            <w:pPr>
              <w:jc w:val="right"/>
              <w:rPr>
                <w:sz w:val="18"/>
                <w:szCs w:val="18"/>
                <w:lang w:val="en-US"/>
              </w:rPr>
            </w:pPr>
            <w:r w:rsidRPr="009355EB">
              <w:rPr>
                <w:sz w:val="18"/>
                <w:szCs w:val="18"/>
                <w:lang w:val="en-US"/>
              </w:rPr>
              <w:t xml:space="preserve"> 47.8 (15.4)</w:t>
            </w:r>
          </w:p>
          <w:p w14:paraId="79803501" w14:textId="77777777" w:rsidR="00972270" w:rsidRPr="009355EB" w:rsidRDefault="00972270" w:rsidP="00225E7B">
            <w:pPr>
              <w:jc w:val="right"/>
              <w:rPr>
                <w:sz w:val="18"/>
                <w:szCs w:val="18"/>
                <w:lang w:val="en-US"/>
              </w:rPr>
            </w:pPr>
            <w:r w:rsidRPr="009355EB">
              <w:rPr>
                <w:sz w:val="18"/>
                <w:szCs w:val="18"/>
                <w:lang w:val="en-US"/>
              </w:rPr>
              <w:t xml:space="preserve"> 25.6 (4.3)</w:t>
            </w:r>
          </w:p>
        </w:tc>
      </w:tr>
      <w:tr w:rsidR="00972270" w:rsidRPr="009355EB" w14:paraId="759C4E63" w14:textId="77777777" w:rsidTr="00225E7B">
        <w:tc>
          <w:tcPr>
            <w:tcW w:w="1419" w:type="dxa"/>
          </w:tcPr>
          <w:p w14:paraId="7B99E8EF" w14:textId="77777777" w:rsidR="00972270" w:rsidRPr="009355EB" w:rsidRDefault="00972270" w:rsidP="00225E7B">
            <w:pPr>
              <w:rPr>
                <w:sz w:val="18"/>
                <w:szCs w:val="18"/>
                <w:lang w:val="en-US"/>
              </w:rPr>
            </w:pPr>
            <w:bookmarkStart w:id="42" w:name="_Hlk7789050"/>
            <w:r w:rsidRPr="009355EB">
              <w:rPr>
                <w:sz w:val="18"/>
                <w:szCs w:val="18"/>
                <w:lang w:val="en-US"/>
              </w:rPr>
              <w:t>Hukkelberg (2017)</w:t>
            </w:r>
            <w:bookmarkEnd w:id="42"/>
          </w:p>
        </w:tc>
        <w:tc>
          <w:tcPr>
            <w:tcW w:w="1388" w:type="dxa"/>
          </w:tcPr>
          <w:p w14:paraId="5A8A1E58" w14:textId="77777777" w:rsidR="00972270" w:rsidRPr="009355EB" w:rsidRDefault="00972270" w:rsidP="00225E7B">
            <w:pPr>
              <w:rPr>
                <w:sz w:val="18"/>
                <w:szCs w:val="18"/>
                <w:lang w:val="en-US"/>
              </w:rPr>
            </w:pPr>
            <w:r w:rsidRPr="009355EB">
              <w:rPr>
                <w:sz w:val="18"/>
                <w:szCs w:val="18"/>
                <w:lang w:val="en-US"/>
              </w:rPr>
              <w:t>WAI-S-P</w:t>
            </w:r>
          </w:p>
          <w:p w14:paraId="7FBB0A2E" w14:textId="77777777" w:rsidR="00972270" w:rsidRPr="009355EB" w:rsidRDefault="00972270" w:rsidP="00225E7B">
            <w:pPr>
              <w:jc w:val="right"/>
              <w:rPr>
                <w:sz w:val="18"/>
                <w:szCs w:val="18"/>
                <w:lang w:val="en-US"/>
              </w:rPr>
            </w:pPr>
            <w:r w:rsidRPr="009355EB">
              <w:rPr>
                <w:sz w:val="18"/>
                <w:szCs w:val="18"/>
                <w:lang w:val="en-US"/>
              </w:rPr>
              <w:t xml:space="preserve">Bond, 4  </w:t>
            </w:r>
          </w:p>
          <w:p w14:paraId="45827C59" w14:textId="77777777" w:rsidR="00972270" w:rsidRPr="009355EB" w:rsidRDefault="00972270" w:rsidP="00225E7B">
            <w:pPr>
              <w:jc w:val="right"/>
              <w:rPr>
                <w:sz w:val="18"/>
                <w:szCs w:val="18"/>
                <w:lang w:val="en-US"/>
              </w:rPr>
            </w:pPr>
            <w:r w:rsidRPr="009355EB">
              <w:rPr>
                <w:sz w:val="18"/>
                <w:szCs w:val="18"/>
                <w:lang w:val="en-US"/>
              </w:rPr>
              <w:t>Goal, 4</w:t>
            </w:r>
          </w:p>
          <w:p w14:paraId="39E94311"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44BEA9C2" w14:textId="77777777" w:rsidR="00972270" w:rsidRPr="009355EB" w:rsidRDefault="00972270" w:rsidP="00225E7B">
            <w:pPr>
              <w:rPr>
                <w:sz w:val="18"/>
                <w:szCs w:val="18"/>
                <w:lang w:val="en-US"/>
              </w:rPr>
            </w:pPr>
            <w:r w:rsidRPr="009355EB">
              <w:rPr>
                <w:sz w:val="18"/>
                <w:szCs w:val="18"/>
                <w:lang w:val="en-US"/>
              </w:rPr>
              <w:t>Norway/ Norwegian</w:t>
            </w:r>
          </w:p>
        </w:tc>
        <w:tc>
          <w:tcPr>
            <w:tcW w:w="737" w:type="dxa"/>
          </w:tcPr>
          <w:p w14:paraId="6183555C"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066E9B1E" w14:textId="77777777" w:rsidR="00972270" w:rsidRPr="009355EB" w:rsidRDefault="00972270" w:rsidP="00225E7B">
            <w:pPr>
              <w:rPr>
                <w:sz w:val="18"/>
                <w:szCs w:val="18"/>
                <w:lang w:val="en-US"/>
              </w:rPr>
            </w:pPr>
            <w:r w:rsidRPr="009355EB">
              <w:rPr>
                <w:sz w:val="18"/>
                <w:szCs w:val="18"/>
                <w:lang w:val="en-US"/>
              </w:rPr>
              <w:t>Struct V</w:t>
            </w:r>
          </w:p>
          <w:p w14:paraId="5C418891" w14:textId="77777777" w:rsidR="00972270" w:rsidRPr="009355EB" w:rsidRDefault="00972270" w:rsidP="00225E7B">
            <w:pPr>
              <w:rPr>
                <w:sz w:val="18"/>
                <w:szCs w:val="18"/>
                <w:lang w:val="en-US"/>
              </w:rPr>
            </w:pPr>
            <w:r w:rsidRPr="009355EB">
              <w:rPr>
                <w:sz w:val="18"/>
                <w:szCs w:val="18"/>
                <w:lang w:val="en-US"/>
              </w:rPr>
              <w:t>Int C</w:t>
            </w:r>
          </w:p>
        </w:tc>
        <w:tc>
          <w:tcPr>
            <w:tcW w:w="1560" w:type="dxa"/>
          </w:tcPr>
          <w:p w14:paraId="59210521"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62CEB6C0"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2F45D5F1"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252D5180" w14:textId="77777777" w:rsidR="00972270" w:rsidRPr="009355EB" w:rsidRDefault="00972270" w:rsidP="00225E7B">
            <w:pPr>
              <w:rPr>
                <w:sz w:val="18"/>
                <w:szCs w:val="18"/>
                <w:lang w:val="en-US"/>
              </w:rPr>
            </w:pPr>
            <w:r w:rsidRPr="009355EB">
              <w:rPr>
                <w:sz w:val="18"/>
                <w:szCs w:val="18"/>
                <w:lang w:val="en-US"/>
              </w:rPr>
              <w:t>Psychology; parents receiving parent management training; the Oregon model (PMTO)</w:t>
            </w:r>
          </w:p>
        </w:tc>
        <w:tc>
          <w:tcPr>
            <w:tcW w:w="708" w:type="dxa"/>
          </w:tcPr>
          <w:p w14:paraId="569C51E6" w14:textId="77777777" w:rsidR="00972270" w:rsidRPr="009355EB" w:rsidRDefault="00972270" w:rsidP="00225E7B">
            <w:pPr>
              <w:jc w:val="right"/>
              <w:rPr>
                <w:sz w:val="18"/>
                <w:szCs w:val="18"/>
                <w:lang w:val="en-US"/>
              </w:rPr>
            </w:pPr>
            <w:r w:rsidRPr="009355EB">
              <w:rPr>
                <w:sz w:val="18"/>
                <w:szCs w:val="18"/>
                <w:lang w:val="en-US"/>
              </w:rPr>
              <w:t>P 259</w:t>
            </w:r>
          </w:p>
        </w:tc>
        <w:tc>
          <w:tcPr>
            <w:tcW w:w="851" w:type="dxa"/>
          </w:tcPr>
          <w:p w14:paraId="45FEB973"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81D42E6"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23ECF6E" w14:textId="77777777" w:rsidTr="00225E7B">
        <w:tc>
          <w:tcPr>
            <w:tcW w:w="1419" w:type="dxa"/>
          </w:tcPr>
          <w:p w14:paraId="08782E32" w14:textId="77777777" w:rsidR="00972270" w:rsidRPr="009355EB" w:rsidRDefault="00972270" w:rsidP="00225E7B">
            <w:pPr>
              <w:rPr>
                <w:sz w:val="18"/>
                <w:szCs w:val="18"/>
                <w:lang w:val="en-US"/>
              </w:rPr>
            </w:pPr>
            <w:bookmarkStart w:id="43" w:name="_Hlk7789040"/>
            <w:r w:rsidRPr="009355EB">
              <w:rPr>
                <w:sz w:val="18"/>
                <w:szCs w:val="18"/>
                <w:lang w:val="en-US"/>
              </w:rPr>
              <w:t>Hsu (2017)</w:t>
            </w:r>
            <w:bookmarkEnd w:id="43"/>
          </w:p>
        </w:tc>
        <w:tc>
          <w:tcPr>
            <w:tcW w:w="1388" w:type="dxa"/>
          </w:tcPr>
          <w:p w14:paraId="0590DBF4" w14:textId="77777777" w:rsidR="00972270" w:rsidRPr="009355EB" w:rsidRDefault="00972270" w:rsidP="00225E7B">
            <w:pPr>
              <w:rPr>
                <w:sz w:val="18"/>
                <w:szCs w:val="18"/>
                <w:lang w:val="en-US"/>
              </w:rPr>
            </w:pPr>
            <w:r w:rsidRPr="009355EB">
              <w:rPr>
                <w:sz w:val="18"/>
                <w:szCs w:val="18"/>
                <w:lang w:val="en-US"/>
              </w:rPr>
              <w:t>WAI-S-T</w:t>
            </w:r>
          </w:p>
          <w:p w14:paraId="2152E46D" w14:textId="77777777" w:rsidR="00972270" w:rsidRPr="009355EB" w:rsidRDefault="00972270" w:rsidP="00225E7B">
            <w:pPr>
              <w:jc w:val="right"/>
              <w:rPr>
                <w:sz w:val="18"/>
                <w:szCs w:val="18"/>
                <w:lang w:val="en-US"/>
              </w:rPr>
            </w:pPr>
            <w:r w:rsidRPr="009355EB">
              <w:rPr>
                <w:sz w:val="18"/>
                <w:szCs w:val="18"/>
                <w:lang w:val="en-US"/>
              </w:rPr>
              <w:t>Bond, 4</w:t>
            </w:r>
          </w:p>
          <w:p w14:paraId="0411F9B3" w14:textId="77777777" w:rsidR="00972270" w:rsidRPr="009355EB" w:rsidRDefault="00972270" w:rsidP="00225E7B">
            <w:pPr>
              <w:jc w:val="right"/>
              <w:rPr>
                <w:sz w:val="18"/>
                <w:szCs w:val="18"/>
                <w:lang w:val="en-US"/>
              </w:rPr>
            </w:pPr>
            <w:r w:rsidRPr="009355EB">
              <w:rPr>
                <w:sz w:val="18"/>
                <w:szCs w:val="18"/>
                <w:lang w:val="en-US"/>
              </w:rPr>
              <w:lastRenderedPageBreak/>
              <w:t xml:space="preserve">  Goal/Task, 6</w:t>
            </w:r>
          </w:p>
          <w:p w14:paraId="40A5022C" w14:textId="77777777" w:rsidR="00972270" w:rsidRPr="009355EB" w:rsidRDefault="00972270" w:rsidP="00225E7B">
            <w:pPr>
              <w:rPr>
                <w:sz w:val="18"/>
                <w:szCs w:val="18"/>
                <w:lang w:val="en-US"/>
              </w:rPr>
            </w:pPr>
          </w:p>
        </w:tc>
        <w:tc>
          <w:tcPr>
            <w:tcW w:w="993" w:type="dxa"/>
          </w:tcPr>
          <w:p w14:paraId="15512A07" w14:textId="77777777" w:rsidR="00972270" w:rsidRPr="009355EB" w:rsidRDefault="00972270" w:rsidP="00225E7B">
            <w:pPr>
              <w:rPr>
                <w:sz w:val="18"/>
                <w:szCs w:val="18"/>
                <w:lang w:val="en-US"/>
              </w:rPr>
            </w:pPr>
            <w:r w:rsidRPr="009355EB">
              <w:rPr>
                <w:sz w:val="18"/>
                <w:szCs w:val="18"/>
                <w:lang w:val="en-US"/>
              </w:rPr>
              <w:lastRenderedPageBreak/>
              <w:t>Honk Kong/ Chinese,</w:t>
            </w:r>
          </w:p>
          <w:p w14:paraId="65C6126D" w14:textId="77777777" w:rsidR="00972270" w:rsidRPr="009355EB" w:rsidRDefault="00972270" w:rsidP="00225E7B">
            <w:pPr>
              <w:rPr>
                <w:sz w:val="18"/>
                <w:szCs w:val="18"/>
                <w:lang w:val="en-US"/>
              </w:rPr>
            </w:pPr>
            <w:r w:rsidRPr="009355EB">
              <w:rPr>
                <w:sz w:val="18"/>
                <w:szCs w:val="18"/>
                <w:lang w:val="en-US"/>
              </w:rPr>
              <w:lastRenderedPageBreak/>
              <w:t>Taiwanese</w:t>
            </w:r>
          </w:p>
        </w:tc>
        <w:tc>
          <w:tcPr>
            <w:tcW w:w="737" w:type="dxa"/>
          </w:tcPr>
          <w:p w14:paraId="7ABDCF2A" w14:textId="77777777" w:rsidR="00972270" w:rsidRPr="009355EB" w:rsidRDefault="00972270" w:rsidP="00225E7B">
            <w:pPr>
              <w:rPr>
                <w:sz w:val="18"/>
                <w:szCs w:val="18"/>
                <w:lang w:val="en-US"/>
              </w:rPr>
            </w:pPr>
            <w:r w:rsidRPr="009355EB">
              <w:rPr>
                <w:sz w:val="18"/>
                <w:szCs w:val="18"/>
                <w:lang w:val="en-US"/>
              </w:rPr>
              <w:lastRenderedPageBreak/>
              <w:t>Long</w:t>
            </w:r>
          </w:p>
        </w:tc>
        <w:tc>
          <w:tcPr>
            <w:tcW w:w="1105" w:type="dxa"/>
          </w:tcPr>
          <w:p w14:paraId="5EC169DA" w14:textId="77777777" w:rsidR="00972270" w:rsidRPr="009355EB" w:rsidRDefault="00972270" w:rsidP="00225E7B">
            <w:pPr>
              <w:rPr>
                <w:sz w:val="18"/>
                <w:szCs w:val="18"/>
                <w:lang w:val="en-US"/>
              </w:rPr>
            </w:pPr>
            <w:r w:rsidRPr="009355EB">
              <w:rPr>
                <w:sz w:val="18"/>
                <w:szCs w:val="18"/>
                <w:lang w:val="en-US"/>
              </w:rPr>
              <w:t>Struct V</w:t>
            </w:r>
          </w:p>
          <w:p w14:paraId="3D06CA1B" w14:textId="77777777" w:rsidR="00972270" w:rsidRPr="009355EB" w:rsidRDefault="00972270" w:rsidP="00225E7B">
            <w:pPr>
              <w:rPr>
                <w:sz w:val="18"/>
                <w:szCs w:val="18"/>
                <w:lang w:val="en-US"/>
              </w:rPr>
            </w:pPr>
            <w:r w:rsidRPr="009355EB">
              <w:rPr>
                <w:sz w:val="18"/>
                <w:szCs w:val="18"/>
                <w:lang w:val="en-US"/>
              </w:rPr>
              <w:t>Int C</w:t>
            </w:r>
          </w:p>
        </w:tc>
        <w:tc>
          <w:tcPr>
            <w:tcW w:w="1560" w:type="dxa"/>
          </w:tcPr>
          <w:p w14:paraId="4884359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1308BC2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4-70</w:t>
            </w:r>
          </w:p>
        </w:tc>
        <w:tc>
          <w:tcPr>
            <w:tcW w:w="1417" w:type="dxa"/>
          </w:tcPr>
          <w:p w14:paraId="5126AC8F" w14:textId="77777777" w:rsidR="00972270" w:rsidRPr="009355EB" w:rsidRDefault="00972270" w:rsidP="00225E7B">
            <w:pPr>
              <w:jc w:val="right"/>
              <w:rPr>
                <w:sz w:val="18"/>
                <w:szCs w:val="18"/>
                <w:lang w:val="en-US"/>
              </w:rPr>
            </w:pPr>
            <w:r w:rsidRPr="009355EB">
              <w:rPr>
                <w:sz w:val="18"/>
                <w:szCs w:val="18"/>
                <w:lang w:val="en-US"/>
              </w:rPr>
              <w:lastRenderedPageBreak/>
              <w:t xml:space="preserve">Bond 14.3 (2.6) Goal/Task 21.5 (4.1) </w:t>
            </w:r>
          </w:p>
          <w:p w14:paraId="53B6D0FA" w14:textId="77777777" w:rsidR="00972270" w:rsidRPr="009355EB" w:rsidRDefault="00972270" w:rsidP="00225E7B">
            <w:pPr>
              <w:jc w:val="right"/>
              <w:rPr>
                <w:sz w:val="18"/>
                <w:szCs w:val="18"/>
                <w:lang w:val="en-US"/>
              </w:rPr>
            </w:pPr>
            <w:r w:rsidRPr="009355EB">
              <w:rPr>
                <w:sz w:val="18"/>
                <w:szCs w:val="18"/>
                <w:lang w:val="en-US"/>
              </w:rPr>
              <w:lastRenderedPageBreak/>
              <w:t xml:space="preserve"> Total 44.7 (7.3)</w:t>
            </w:r>
          </w:p>
        </w:tc>
        <w:tc>
          <w:tcPr>
            <w:tcW w:w="3573" w:type="dxa"/>
          </w:tcPr>
          <w:p w14:paraId="277BD74C" w14:textId="77777777" w:rsidR="00972270" w:rsidRPr="009355EB" w:rsidRDefault="00972270" w:rsidP="00225E7B">
            <w:pPr>
              <w:rPr>
                <w:sz w:val="18"/>
                <w:szCs w:val="18"/>
                <w:lang w:val="en-US"/>
              </w:rPr>
            </w:pPr>
            <w:r w:rsidRPr="009355EB">
              <w:rPr>
                <w:sz w:val="18"/>
                <w:szCs w:val="18"/>
                <w:lang w:val="en-US"/>
              </w:rPr>
              <w:lastRenderedPageBreak/>
              <w:t>Psychology; students following counseling sessions as a partial fulfillment of their degree; counseling session given by master students</w:t>
            </w:r>
          </w:p>
        </w:tc>
        <w:tc>
          <w:tcPr>
            <w:tcW w:w="708" w:type="dxa"/>
          </w:tcPr>
          <w:p w14:paraId="54FF353B" w14:textId="77777777" w:rsidR="00972270" w:rsidRPr="009355EB" w:rsidRDefault="00972270" w:rsidP="00225E7B">
            <w:pPr>
              <w:jc w:val="right"/>
              <w:rPr>
                <w:sz w:val="18"/>
                <w:szCs w:val="18"/>
                <w:lang w:val="en-US"/>
              </w:rPr>
            </w:pPr>
            <w:r w:rsidRPr="009355EB">
              <w:rPr>
                <w:sz w:val="18"/>
                <w:szCs w:val="18"/>
                <w:lang w:val="en-US"/>
              </w:rPr>
              <w:t>P 139</w:t>
            </w:r>
          </w:p>
          <w:p w14:paraId="5DAA023B" w14:textId="77777777" w:rsidR="00972270" w:rsidRPr="009355EB" w:rsidRDefault="00972270" w:rsidP="00225E7B">
            <w:pPr>
              <w:jc w:val="right"/>
              <w:rPr>
                <w:sz w:val="18"/>
                <w:szCs w:val="18"/>
                <w:lang w:val="en-US"/>
              </w:rPr>
            </w:pPr>
          </w:p>
          <w:p w14:paraId="5E247D8E" w14:textId="77777777" w:rsidR="00972270" w:rsidRPr="009355EB" w:rsidRDefault="00972270" w:rsidP="00225E7B">
            <w:pPr>
              <w:jc w:val="right"/>
              <w:rPr>
                <w:sz w:val="18"/>
                <w:szCs w:val="18"/>
                <w:lang w:val="en-US"/>
              </w:rPr>
            </w:pPr>
            <w:r w:rsidRPr="009355EB">
              <w:rPr>
                <w:sz w:val="18"/>
                <w:szCs w:val="18"/>
                <w:lang w:val="en-US"/>
              </w:rPr>
              <w:lastRenderedPageBreak/>
              <w:t>T 39</w:t>
            </w:r>
          </w:p>
        </w:tc>
        <w:tc>
          <w:tcPr>
            <w:tcW w:w="851" w:type="dxa"/>
          </w:tcPr>
          <w:p w14:paraId="38F18E8C" w14:textId="77777777" w:rsidR="00972270" w:rsidRPr="009355EB" w:rsidRDefault="00972270" w:rsidP="00225E7B">
            <w:pPr>
              <w:jc w:val="right"/>
              <w:rPr>
                <w:sz w:val="18"/>
                <w:szCs w:val="18"/>
                <w:lang w:val="en-US"/>
              </w:rPr>
            </w:pPr>
            <w:r w:rsidRPr="009355EB">
              <w:rPr>
                <w:sz w:val="18"/>
                <w:szCs w:val="18"/>
                <w:lang w:val="en-US"/>
              </w:rPr>
              <w:lastRenderedPageBreak/>
              <w:t xml:space="preserve"> 79 %</w:t>
            </w:r>
          </w:p>
          <w:p w14:paraId="25F66229" w14:textId="77777777" w:rsidR="00972270" w:rsidRPr="009355EB" w:rsidRDefault="00972270" w:rsidP="00225E7B">
            <w:pPr>
              <w:jc w:val="right"/>
              <w:rPr>
                <w:sz w:val="18"/>
                <w:szCs w:val="18"/>
                <w:lang w:val="en-US"/>
              </w:rPr>
            </w:pPr>
          </w:p>
          <w:p w14:paraId="78207570" w14:textId="77777777" w:rsidR="00972270" w:rsidRPr="009355EB" w:rsidRDefault="00972270" w:rsidP="00225E7B">
            <w:pPr>
              <w:jc w:val="right"/>
              <w:rPr>
                <w:sz w:val="18"/>
                <w:szCs w:val="18"/>
                <w:lang w:val="en-US"/>
              </w:rPr>
            </w:pPr>
            <w:r w:rsidRPr="009355EB">
              <w:rPr>
                <w:sz w:val="18"/>
                <w:szCs w:val="18"/>
                <w:lang w:val="en-US"/>
              </w:rPr>
              <w:lastRenderedPageBreak/>
              <w:t>67 %</w:t>
            </w:r>
          </w:p>
        </w:tc>
        <w:tc>
          <w:tcPr>
            <w:tcW w:w="992" w:type="dxa"/>
          </w:tcPr>
          <w:p w14:paraId="104652E2" w14:textId="77777777" w:rsidR="00972270" w:rsidRPr="009355EB" w:rsidRDefault="00972270" w:rsidP="00225E7B">
            <w:pPr>
              <w:jc w:val="right"/>
              <w:rPr>
                <w:sz w:val="18"/>
                <w:szCs w:val="18"/>
                <w:lang w:val="en-US"/>
              </w:rPr>
            </w:pPr>
            <w:r w:rsidRPr="009355EB">
              <w:rPr>
                <w:sz w:val="18"/>
                <w:szCs w:val="18"/>
                <w:lang w:val="en-US"/>
              </w:rPr>
              <w:lastRenderedPageBreak/>
              <w:t xml:space="preserve"> 19.0 (1.2)</w:t>
            </w:r>
          </w:p>
          <w:p w14:paraId="74E6720E" w14:textId="77777777" w:rsidR="00972270" w:rsidRPr="009355EB" w:rsidRDefault="00972270" w:rsidP="00225E7B">
            <w:pPr>
              <w:jc w:val="right"/>
              <w:rPr>
                <w:sz w:val="18"/>
                <w:szCs w:val="18"/>
                <w:lang w:val="en-US"/>
              </w:rPr>
            </w:pPr>
          </w:p>
          <w:p w14:paraId="47B267A4" w14:textId="77777777" w:rsidR="00972270" w:rsidRPr="009355EB" w:rsidRDefault="00972270" w:rsidP="00225E7B">
            <w:pPr>
              <w:jc w:val="right"/>
              <w:rPr>
                <w:sz w:val="18"/>
                <w:szCs w:val="18"/>
                <w:lang w:val="en-US"/>
              </w:rPr>
            </w:pPr>
            <w:r w:rsidRPr="009355EB">
              <w:rPr>
                <w:sz w:val="18"/>
                <w:szCs w:val="18"/>
                <w:lang w:val="en-US"/>
              </w:rPr>
              <w:lastRenderedPageBreak/>
              <w:t xml:space="preserve"> 25.8 (4.9)</w:t>
            </w:r>
          </w:p>
        </w:tc>
      </w:tr>
      <w:tr w:rsidR="00972270" w:rsidRPr="009355EB" w14:paraId="7B5A0B60" w14:textId="77777777" w:rsidTr="00225E7B">
        <w:trPr>
          <w:trHeight w:val="860"/>
        </w:trPr>
        <w:tc>
          <w:tcPr>
            <w:tcW w:w="1419" w:type="dxa"/>
            <w:vMerge w:val="restart"/>
          </w:tcPr>
          <w:p w14:paraId="5EA8620F" w14:textId="77777777" w:rsidR="00972270" w:rsidRPr="009355EB" w:rsidRDefault="00972270" w:rsidP="00225E7B">
            <w:pPr>
              <w:rPr>
                <w:sz w:val="18"/>
                <w:szCs w:val="18"/>
                <w:lang w:val="en-US"/>
              </w:rPr>
            </w:pPr>
            <w:bookmarkStart w:id="44" w:name="_Hlk7789060"/>
            <w:r w:rsidRPr="009355EB">
              <w:rPr>
                <w:sz w:val="18"/>
                <w:szCs w:val="18"/>
                <w:lang w:val="en-US"/>
              </w:rPr>
              <w:lastRenderedPageBreak/>
              <w:t>Killian (2017)</w:t>
            </w:r>
            <w:bookmarkEnd w:id="44"/>
          </w:p>
        </w:tc>
        <w:tc>
          <w:tcPr>
            <w:tcW w:w="1388" w:type="dxa"/>
          </w:tcPr>
          <w:p w14:paraId="7CC6D501" w14:textId="77777777" w:rsidR="00972270" w:rsidRPr="009355EB" w:rsidRDefault="00972270" w:rsidP="00225E7B">
            <w:pPr>
              <w:rPr>
                <w:sz w:val="18"/>
                <w:szCs w:val="18"/>
                <w:lang w:val="en-US"/>
              </w:rPr>
            </w:pPr>
            <w:r w:rsidRPr="009355EB">
              <w:rPr>
                <w:sz w:val="18"/>
                <w:szCs w:val="18"/>
                <w:lang w:val="en-US"/>
              </w:rPr>
              <w:t>WAI-S-P</w:t>
            </w:r>
          </w:p>
          <w:p w14:paraId="72E6755B" w14:textId="77777777" w:rsidR="00972270" w:rsidRPr="009355EB" w:rsidRDefault="00972270" w:rsidP="00225E7B">
            <w:pPr>
              <w:jc w:val="right"/>
              <w:rPr>
                <w:sz w:val="18"/>
                <w:szCs w:val="18"/>
                <w:lang w:val="en-US"/>
              </w:rPr>
            </w:pPr>
            <w:r w:rsidRPr="009355EB">
              <w:rPr>
                <w:sz w:val="18"/>
                <w:szCs w:val="18"/>
                <w:lang w:val="en-US"/>
              </w:rPr>
              <w:t>Bond, 4</w:t>
            </w:r>
          </w:p>
          <w:p w14:paraId="0E3116C7" w14:textId="77777777" w:rsidR="00972270" w:rsidRPr="009355EB" w:rsidRDefault="00972270" w:rsidP="00225E7B">
            <w:pPr>
              <w:jc w:val="right"/>
              <w:rPr>
                <w:sz w:val="18"/>
                <w:szCs w:val="18"/>
                <w:lang w:val="en-US"/>
              </w:rPr>
            </w:pPr>
            <w:r w:rsidRPr="009355EB">
              <w:rPr>
                <w:sz w:val="18"/>
                <w:szCs w:val="18"/>
                <w:lang w:val="en-US"/>
              </w:rPr>
              <w:t>Goal, 4</w:t>
            </w:r>
          </w:p>
          <w:p w14:paraId="0C43875E"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15ACE809" w14:textId="77777777" w:rsidR="00972270" w:rsidRPr="009355EB" w:rsidRDefault="00972270" w:rsidP="00225E7B">
            <w:pPr>
              <w:rPr>
                <w:sz w:val="18"/>
                <w:szCs w:val="18"/>
                <w:lang w:val="en-US"/>
              </w:rPr>
            </w:pPr>
            <w:r w:rsidRPr="009355EB">
              <w:rPr>
                <w:sz w:val="18"/>
                <w:szCs w:val="18"/>
                <w:lang w:val="en-US"/>
              </w:rPr>
              <w:t>USA/</w:t>
            </w:r>
          </w:p>
          <w:p w14:paraId="254E4E4E"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481EC02E"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5EBF873D" w14:textId="77777777" w:rsidR="00972270" w:rsidRPr="009355EB" w:rsidRDefault="00972270" w:rsidP="00225E7B">
            <w:pPr>
              <w:rPr>
                <w:sz w:val="18"/>
                <w:szCs w:val="18"/>
                <w:lang w:val="en-US"/>
              </w:rPr>
            </w:pPr>
            <w:r w:rsidRPr="009355EB">
              <w:rPr>
                <w:sz w:val="18"/>
                <w:szCs w:val="18"/>
                <w:lang w:val="en-US"/>
              </w:rPr>
              <w:t>Struct V</w:t>
            </w:r>
          </w:p>
          <w:p w14:paraId="74B429E4" w14:textId="77777777" w:rsidR="00972270" w:rsidRPr="009355EB" w:rsidRDefault="00972270" w:rsidP="00225E7B">
            <w:pPr>
              <w:rPr>
                <w:sz w:val="18"/>
                <w:szCs w:val="18"/>
                <w:lang w:val="en-US"/>
              </w:rPr>
            </w:pPr>
            <w:r w:rsidRPr="009355EB">
              <w:rPr>
                <w:sz w:val="18"/>
                <w:szCs w:val="18"/>
                <w:lang w:val="en-US"/>
              </w:rPr>
              <w:t>Int C</w:t>
            </w:r>
          </w:p>
          <w:p w14:paraId="3EB7FDE6"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339433F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799D17C" w14:textId="77777777" w:rsidR="00972270" w:rsidRPr="009355EB" w:rsidRDefault="00972270" w:rsidP="00225E7B">
            <w:pPr>
              <w:jc w:val="right"/>
              <w:rPr>
                <w:sz w:val="18"/>
                <w:szCs w:val="18"/>
                <w:lang w:val="en-US"/>
              </w:rPr>
            </w:pPr>
            <w:r w:rsidRPr="009355EB">
              <w:rPr>
                <w:color w:val="000000" w:themeColor="text1"/>
                <w:sz w:val="18"/>
                <w:szCs w:val="18"/>
                <w:lang w:val="en-US"/>
              </w:rPr>
              <w:t xml:space="preserve"> 4-84</w:t>
            </w:r>
          </w:p>
        </w:tc>
        <w:tc>
          <w:tcPr>
            <w:tcW w:w="1417" w:type="dxa"/>
          </w:tcPr>
          <w:p w14:paraId="43066494" w14:textId="77777777" w:rsidR="00972270" w:rsidRPr="009355EB" w:rsidRDefault="00972270" w:rsidP="00225E7B">
            <w:pPr>
              <w:jc w:val="right"/>
              <w:rPr>
                <w:sz w:val="18"/>
                <w:szCs w:val="18"/>
                <w:lang w:val="en-US"/>
              </w:rPr>
            </w:pPr>
            <w:r w:rsidRPr="009355EB">
              <w:rPr>
                <w:sz w:val="18"/>
                <w:szCs w:val="18"/>
                <w:lang w:val="en-US"/>
              </w:rPr>
              <w:t>Bond 20.7 (6.9) Goal 21.3 (6.4) Task 19.3 (6.6) Total 61.7 (18.3)</w:t>
            </w:r>
          </w:p>
        </w:tc>
        <w:tc>
          <w:tcPr>
            <w:tcW w:w="3573" w:type="dxa"/>
            <w:vMerge w:val="restart"/>
          </w:tcPr>
          <w:p w14:paraId="674D5622" w14:textId="77777777" w:rsidR="00972270" w:rsidRPr="009355EB" w:rsidRDefault="00972270" w:rsidP="00225E7B">
            <w:pPr>
              <w:rPr>
                <w:sz w:val="18"/>
                <w:szCs w:val="18"/>
                <w:lang w:val="en-US"/>
              </w:rPr>
            </w:pPr>
            <w:r w:rsidRPr="009355EB">
              <w:rPr>
                <w:sz w:val="18"/>
                <w:szCs w:val="18"/>
                <w:lang w:val="en-US"/>
              </w:rPr>
              <w:t>Child protection services; families involved in services; treatment was given by social workers</w:t>
            </w:r>
          </w:p>
        </w:tc>
        <w:tc>
          <w:tcPr>
            <w:tcW w:w="708" w:type="dxa"/>
          </w:tcPr>
          <w:p w14:paraId="1CEE446C" w14:textId="77777777" w:rsidR="00972270" w:rsidRPr="009355EB" w:rsidRDefault="00972270" w:rsidP="00225E7B">
            <w:pPr>
              <w:jc w:val="right"/>
              <w:rPr>
                <w:sz w:val="18"/>
                <w:szCs w:val="18"/>
                <w:lang w:val="en-US"/>
              </w:rPr>
            </w:pPr>
            <w:r w:rsidRPr="009355EB">
              <w:rPr>
                <w:sz w:val="18"/>
                <w:szCs w:val="18"/>
                <w:lang w:val="en-US"/>
              </w:rPr>
              <w:t>P 131</w:t>
            </w:r>
          </w:p>
        </w:tc>
        <w:tc>
          <w:tcPr>
            <w:tcW w:w="851" w:type="dxa"/>
          </w:tcPr>
          <w:p w14:paraId="7BC3B68D" w14:textId="77777777" w:rsidR="00972270" w:rsidRPr="009355EB" w:rsidRDefault="00972270" w:rsidP="00225E7B">
            <w:pPr>
              <w:jc w:val="right"/>
              <w:rPr>
                <w:sz w:val="18"/>
                <w:szCs w:val="18"/>
                <w:lang w:val="en-US"/>
              </w:rPr>
            </w:pPr>
            <w:r w:rsidRPr="009355EB">
              <w:rPr>
                <w:sz w:val="18"/>
                <w:szCs w:val="18"/>
                <w:lang w:val="en-US"/>
              </w:rPr>
              <w:t xml:space="preserve">  87 %</w:t>
            </w:r>
          </w:p>
        </w:tc>
        <w:tc>
          <w:tcPr>
            <w:tcW w:w="992" w:type="dxa"/>
          </w:tcPr>
          <w:p w14:paraId="1E3F3ED4" w14:textId="77777777" w:rsidR="00972270" w:rsidRPr="009355EB" w:rsidRDefault="00972270" w:rsidP="00225E7B">
            <w:pPr>
              <w:jc w:val="right"/>
              <w:rPr>
                <w:sz w:val="18"/>
                <w:szCs w:val="18"/>
                <w:lang w:val="en-US"/>
              </w:rPr>
            </w:pPr>
            <w:r w:rsidRPr="009355EB">
              <w:rPr>
                <w:sz w:val="18"/>
                <w:szCs w:val="18"/>
                <w:lang w:val="en-US"/>
              </w:rPr>
              <w:t>36.0 (10.0)</w:t>
            </w:r>
          </w:p>
        </w:tc>
      </w:tr>
      <w:tr w:rsidR="00972270" w:rsidRPr="009355EB" w14:paraId="5268CC6B" w14:textId="77777777" w:rsidTr="00225E7B">
        <w:trPr>
          <w:trHeight w:val="831"/>
        </w:trPr>
        <w:tc>
          <w:tcPr>
            <w:tcW w:w="1419" w:type="dxa"/>
            <w:vMerge/>
          </w:tcPr>
          <w:p w14:paraId="48736333" w14:textId="77777777" w:rsidR="00972270" w:rsidRPr="009355EB" w:rsidRDefault="00972270" w:rsidP="00225E7B">
            <w:pPr>
              <w:rPr>
                <w:sz w:val="18"/>
                <w:szCs w:val="18"/>
                <w:lang w:val="en-US"/>
              </w:rPr>
            </w:pPr>
          </w:p>
        </w:tc>
        <w:tc>
          <w:tcPr>
            <w:tcW w:w="1388" w:type="dxa"/>
          </w:tcPr>
          <w:p w14:paraId="0DB18927" w14:textId="77777777" w:rsidR="00972270" w:rsidRPr="009355EB" w:rsidRDefault="00972270" w:rsidP="00225E7B">
            <w:pPr>
              <w:rPr>
                <w:sz w:val="18"/>
                <w:szCs w:val="18"/>
                <w:lang w:val="en-US"/>
              </w:rPr>
            </w:pPr>
            <w:r w:rsidRPr="009355EB">
              <w:rPr>
                <w:sz w:val="18"/>
                <w:szCs w:val="18"/>
                <w:lang w:val="en-US"/>
              </w:rPr>
              <w:t>WAI-S-T</w:t>
            </w:r>
          </w:p>
          <w:p w14:paraId="6EE746AD" w14:textId="77777777" w:rsidR="00972270" w:rsidRPr="009355EB" w:rsidRDefault="00972270" w:rsidP="00225E7B">
            <w:pPr>
              <w:jc w:val="right"/>
              <w:rPr>
                <w:sz w:val="18"/>
                <w:szCs w:val="18"/>
                <w:lang w:val="en-US"/>
              </w:rPr>
            </w:pPr>
            <w:r w:rsidRPr="009355EB">
              <w:rPr>
                <w:sz w:val="18"/>
                <w:szCs w:val="18"/>
                <w:lang w:val="en-US"/>
              </w:rPr>
              <w:t>Bond, 4</w:t>
            </w:r>
          </w:p>
          <w:p w14:paraId="398F4CD0" w14:textId="77777777" w:rsidR="00972270" w:rsidRPr="009355EB" w:rsidRDefault="00972270" w:rsidP="00225E7B">
            <w:pPr>
              <w:jc w:val="right"/>
              <w:rPr>
                <w:sz w:val="18"/>
                <w:szCs w:val="18"/>
                <w:lang w:val="en-US"/>
              </w:rPr>
            </w:pPr>
            <w:r w:rsidRPr="009355EB">
              <w:rPr>
                <w:sz w:val="18"/>
                <w:szCs w:val="18"/>
                <w:lang w:val="en-US"/>
              </w:rPr>
              <w:t>Goal, 4</w:t>
            </w:r>
          </w:p>
          <w:p w14:paraId="4982AC0B"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350EEBBA" w14:textId="77777777" w:rsidR="00972270" w:rsidRPr="009355EB" w:rsidRDefault="00972270" w:rsidP="00225E7B">
            <w:pPr>
              <w:rPr>
                <w:sz w:val="18"/>
                <w:szCs w:val="18"/>
                <w:lang w:val="en-US"/>
              </w:rPr>
            </w:pPr>
          </w:p>
        </w:tc>
        <w:tc>
          <w:tcPr>
            <w:tcW w:w="737" w:type="dxa"/>
            <w:vMerge/>
          </w:tcPr>
          <w:p w14:paraId="18760E39" w14:textId="77777777" w:rsidR="00972270" w:rsidRPr="009355EB" w:rsidRDefault="00972270" w:rsidP="00225E7B">
            <w:pPr>
              <w:rPr>
                <w:sz w:val="18"/>
                <w:szCs w:val="18"/>
                <w:lang w:val="en-US"/>
              </w:rPr>
            </w:pPr>
          </w:p>
        </w:tc>
        <w:tc>
          <w:tcPr>
            <w:tcW w:w="1105" w:type="dxa"/>
            <w:vMerge/>
          </w:tcPr>
          <w:p w14:paraId="040C5769" w14:textId="77777777" w:rsidR="00972270" w:rsidRPr="009355EB" w:rsidRDefault="00972270" w:rsidP="00225E7B">
            <w:pPr>
              <w:rPr>
                <w:sz w:val="18"/>
                <w:szCs w:val="18"/>
                <w:lang w:val="en-US"/>
              </w:rPr>
            </w:pPr>
          </w:p>
        </w:tc>
        <w:tc>
          <w:tcPr>
            <w:tcW w:w="1560" w:type="dxa"/>
            <w:vMerge/>
          </w:tcPr>
          <w:p w14:paraId="6881FB2F" w14:textId="77777777" w:rsidR="00972270" w:rsidRPr="009355EB" w:rsidRDefault="00972270" w:rsidP="00225E7B">
            <w:pPr>
              <w:jc w:val="right"/>
              <w:rPr>
                <w:color w:val="000000" w:themeColor="text1"/>
                <w:sz w:val="18"/>
                <w:szCs w:val="18"/>
                <w:lang w:val="en-US"/>
              </w:rPr>
            </w:pPr>
          </w:p>
        </w:tc>
        <w:tc>
          <w:tcPr>
            <w:tcW w:w="1417" w:type="dxa"/>
          </w:tcPr>
          <w:p w14:paraId="5D8E2213" w14:textId="77777777" w:rsidR="00972270" w:rsidRPr="009355EB" w:rsidRDefault="00972270" w:rsidP="00225E7B">
            <w:pPr>
              <w:jc w:val="right"/>
              <w:rPr>
                <w:sz w:val="18"/>
                <w:szCs w:val="18"/>
                <w:lang w:val="en-US"/>
              </w:rPr>
            </w:pPr>
            <w:r w:rsidRPr="009355EB">
              <w:rPr>
                <w:sz w:val="18"/>
                <w:szCs w:val="18"/>
                <w:lang w:val="en-US"/>
              </w:rPr>
              <w:t>Bond 19.6 (4.8) Goal 19.8 (4.5) Task 18.9 (5.5) Total 58.1 (13.7)</w:t>
            </w:r>
          </w:p>
        </w:tc>
        <w:tc>
          <w:tcPr>
            <w:tcW w:w="3573" w:type="dxa"/>
            <w:vMerge/>
          </w:tcPr>
          <w:p w14:paraId="30BE113D" w14:textId="77777777" w:rsidR="00972270" w:rsidRPr="009355EB" w:rsidRDefault="00972270" w:rsidP="00225E7B">
            <w:pPr>
              <w:rPr>
                <w:sz w:val="18"/>
                <w:szCs w:val="18"/>
                <w:lang w:val="en-US"/>
              </w:rPr>
            </w:pPr>
          </w:p>
        </w:tc>
        <w:tc>
          <w:tcPr>
            <w:tcW w:w="708" w:type="dxa"/>
          </w:tcPr>
          <w:p w14:paraId="06A81EF1" w14:textId="77777777" w:rsidR="00972270" w:rsidRPr="009355EB" w:rsidRDefault="00972270" w:rsidP="00225E7B">
            <w:pPr>
              <w:jc w:val="right"/>
              <w:rPr>
                <w:sz w:val="18"/>
                <w:szCs w:val="18"/>
                <w:lang w:val="en-US"/>
              </w:rPr>
            </w:pPr>
            <w:r w:rsidRPr="009355EB">
              <w:rPr>
                <w:sz w:val="18"/>
                <w:szCs w:val="18"/>
                <w:lang w:val="en-US"/>
              </w:rPr>
              <w:t>T 54</w:t>
            </w:r>
          </w:p>
          <w:p w14:paraId="7AB7A57D" w14:textId="77777777" w:rsidR="00972270" w:rsidRPr="009355EB" w:rsidRDefault="00972270" w:rsidP="00225E7B">
            <w:pPr>
              <w:jc w:val="right"/>
              <w:rPr>
                <w:sz w:val="18"/>
                <w:szCs w:val="18"/>
                <w:lang w:val="en-US"/>
              </w:rPr>
            </w:pPr>
          </w:p>
        </w:tc>
        <w:tc>
          <w:tcPr>
            <w:tcW w:w="851" w:type="dxa"/>
          </w:tcPr>
          <w:p w14:paraId="7254B779" w14:textId="77777777" w:rsidR="00972270" w:rsidRPr="009355EB" w:rsidRDefault="00972270" w:rsidP="00225E7B">
            <w:pPr>
              <w:jc w:val="right"/>
              <w:rPr>
                <w:sz w:val="18"/>
                <w:szCs w:val="18"/>
                <w:lang w:val="en-US"/>
              </w:rPr>
            </w:pPr>
            <w:r w:rsidRPr="009355EB">
              <w:rPr>
                <w:sz w:val="18"/>
                <w:szCs w:val="18"/>
                <w:lang w:val="en-US"/>
              </w:rPr>
              <w:t xml:space="preserve"> 81 %</w:t>
            </w:r>
          </w:p>
          <w:p w14:paraId="370FA1F5" w14:textId="77777777" w:rsidR="00972270" w:rsidRPr="009355EB" w:rsidRDefault="00972270" w:rsidP="00225E7B">
            <w:pPr>
              <w:jc w:val="right"/>
              <w:rPr>
                <w:sz w:val="18"/>
                <w:szCs w:val="18"/>
                <w:lang w:val="en-US"/>
              </w:rPr>
            </w:pPr>
          </w:p>
        </w:tc>
        <w:tc>
          <w:tcPr>
            <w:tcW w:w="992" w:type="dxa"/>
          </w:tcPr>
          <w:p w14:paraId="6DC4F75D" w14:textId="77777777" w:rsidR="00972270" w:rsidRPr="009355EB" w:rsidRDefault="00972270" w:rsidP="00225E7B">
            <w:pPr>
              <w:jc w:val="right"/>
              <w:rPr>
                <w:sz w:val="18"/>
                <w:szCs w:val="18"/>
                <w:lang w:val="en-US"/>
              </w:rPr>
            </w:pPr>
            <w:r w:rsidRPr="009355EB">
              <w:rPr>
                <w:sz w:val="18"/>
                <w:szCs w:val="18"/>
                <w:lang w:val="en-US"/>
              </w:rPr>
              <w:t>36.4 (8.5)</w:t>
            </w:r>
          </w:p>
          <w:p w14:paraId="38528FF0" w14:textId="77777777" w:rsidR="00972270" w:rsidRPr="009355EB" w:rsidRDefault="00972270" w:rsidP="00225E7B">
            <w:pPr>
              <w:jc w:val="right"/>
              <w:rPr>
                <w:sz w:val="18"/>
                <w:szCs w:val="18"/>
                <w:lang w:val="en-US"/>
              </w:rPr>
            </w:pPr>
          </w:p>
        </w:tc>
      </w:tr>
      <w:tr w:rsidR="00972270" w:rsidRPr="009355EB" w14:paraId="3B05D598" w14:textId="77777777" w:rsidTr="00225E7B">
        <w:trPr>
          <w:trHeight w:val="911"/>
        </w:trPr>
        <w:tc>
          <w:tcPr>
            <w:tcW w:w="1419" w:type="dxa"/>
            <w:vMerge/>
          </w:tcPr>
          <w:p w14:paraId="197703BC" w14:textId="77777777" w:rsidR="00972270" w:rsidRPr="009355EB" w:rsidRDefault="00972270" w:rsidP="00225E7B">
            <w:pPr>
              <w:rPr>
                <w:sz w:val="18"/>
                <w:szCs w:val="18"/>
                <w:lang w:val="en-US"/>
              </w:rPr>
            </w:pPr>
          </w:p>
        </w:tc>
        <w:tc>
          <w:tcPr>
            <w:tcW w:w="1388" w:type="dxa"/>
          </w:tcPr>
          <w:p w14:paraId="05D6F521" w14:textId="77777777" w:rsidR="00972270" w:rsidRPr="009355EB" w:rsidRDefault="00972270" w:rsidP="00225E7B">
            <w:pPr>
              <w:rPr>
                <w:sz w:val="18"/>
                <w:szCs w:val="18"/>
                <w:lang w:val="en-US"/>
              </w:rPr>
            </w:pPr>
            <w:r w:rsidRPr="009355EB">
              <w:rPr>
                <w:sz w:val="18"/>
                <w:szCs w:val="18"/>
                <w:lang w:val="en-US"/>
              </w:rPr>
              <w:t>WAI-S-O</w:t>
            </w:r>
          </w:p>
          <w:p w14:paraId="22869E73" w14:textId="77777777" w:rsidR="00972270" w:rsidRPr="009355EB" w:rsidRDefault="00972270" w:rsidP="00225E7B">
            <w:pPr>
              <w:jc w:val="right"/>
              <w:rPr>
                <w:sz w:val="18"/>
                <w:szCs w:val="18"/>
                <w:lang w:val="en-US"/>
              </w:rPr>
            </w:pPr>
            <w:r w:rsidRPr="009355EB">
              <w:rPr>
                <w:sz w:val="18"/>
                <w:szCs w:val="18"/>
                <w:lang w:val="en-US"/>
              </w:rPr>
              <w:t>Bond, 4</w:t>
            </w:r>
          </w:p>
          <w:p w14:paraId="217962BE" w14:textId="77777777" w:rsidR="00972270" w:rsidRPr="009355EB" w:rsidRDefault="00972270" w:rsidP="00225E7B">
            <w:pPr>
              <w:jc w:val="right"/>
              <w:rPr>
                <w:sz w:val="18"/>
                <w:szCs w:val="18"/>
                <w:lang w:val="en-US"/>
              </w:rPr>
            </w:pPr>
            <w:r w:rsidRPr="009355EB">
              <w:rPr>
                <w:sz w:val="18"/>
                <w:szCs w:val="18"/>
                <w:lang w:val="en-US"/>
              </w:rPr>
              <w:t>Goal, 4</w:t>
            </w:r>
          </w:p>
          <w:p w14:paraId="48CDD902"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1C0AEE3B" w14:textId="77777777" w:rsidR="00972270" w:rsidRPr="009355EB" w:rsidRDefault="00972270" w:rsidP="00225E7B">
            <w:pPr>
              <w:rPr>
                <w:sz w:val="18"/>
                <w:szCs w:val="18"/>
                <w:lang w:val="en-US"/>
              </w:rPr>
            </w:pPr>
          </w:p>
        </w:tc>
        <w:tc>
          <w:tcPr>
            <w:tcW w:w="737" w:type="dxa"/>
            <w:vMerge/>
          </w:tcPr>
          <w:p w14:paraId="6A62125E" w14:textId="77777777" w:rsidR="00972270" w:rsidRPr="009355EB" w:rsidRDefault="00972270" w:rsidP="00225E7B">
            <w:pPr>
              <w:rPr>
                <w:sz w:val="18"/>
                <w:szCs w:val="18"/>
                <w:lang w:val="en-US"/>
              </w:rPr>
            </w:pPr>
          </w:p>
        </w:tc>
        <w:tc>
          <w:tcPr>
            <w:tcW w:w="1105" w:type="dxa"/>
            <w:vMerge/>
          </w:tcPr>
          <w:p w14:paraId="4F677E2F" w14:textId="77777777" w:rsidR="00972270" w:rsidRPr="009355EB" w:rsidRDefault="00972270" w:rsidP="00225E7B">
            <w:pPr>
              <w:rPr>
                <w:sz w:val="18"/>
                <w:szCs w:val="18"/>
                <w:lang w:val="en-US"/>
              </w:rPr>
            </w:pPr>
          </w:p>
        </w:tc>
        <w:tc>
          <w:tcPr>
            <w:tcW w:w="1560" w:type="dxa"/>
            <w:vMerge/>
          </w:tcPr>
          <w:p w14:paraId="5060A957" w14:textId="77777777" w:rsidR="00972270" w:rsidRPr="009355EB" w:rsidRDefault="00972270" w:rsidP="00225E7B">
            <w:pPr>
              <w:jc w:val="right"/>
              <w:rPr>
                <w:color w:val="000000" w:themeColor="text1"/>
                <w:sz w:val="18"/>
                <w:szCs w:val="18"/>
                <w:lang w:val="en-US"/>
              </w:rPr>
            </w:pPr>
          </w:p>
        </w:tc>
        <w:tc>
          <w:tcPr>
            <w:tcW w:w="1417" w:type="dxa"/>
          </w:tcPr>
          <w:p w14:paraId="274D4766" w14:textId="77777777" w:rsidR="00972270" w:rsidRPr="009355EB" w:rsidRDefault="00972270" w:rsidP="00225E7B">
            <w:pPr>
              <w:jc w:val="right"/>
              <w:rPr>
                <w:sz w:val="18"/>
                <w:szCs w:val="18"/>
                <w:lang w:val="en-US"/>
              </w:rPr>
            </w:pPr>
            <w:r w:rsidRPr="009355EB">
              <w:rPr>
                <w:sz w:val="18"/>
                <w:szCs w:val="18"/>
                <w:lang w:val="en-US"/>
              </w:rPr>
              <w:t>Bond 19.5 (5.4) Goal 19.9 (5.5) Task 18.5 (5.7) Total 57.8 (15.7)</w:t>
            </w:r>
          </w:p>
        </w:tc>
        <w:tc>
          <w:tcPr>
            <w:tcW w:w="3573" w:type="dxa"/>
            <w:vMerge/>
          </w:tcPr>
          <w:p w14:paraId="5AB8D0E5" w14:textId="77777777" w:rsidR="00972270" w:rsidRPr="009355EB" w:rsidRDefault="00972270" w:rsidP="00225E7B">
            <w:pPr>
              <w:rPr>
                <w:sz w:val="18"/>
                <w:szCs w:val="18"/>
                <w:lang w:val="en-US"/>
              </w:rPr>
            </w:pPr>
          </w:p>
        </w:tc>
        <w:tc>
          <w:tcPr>
            <w:tcW w:w="708" w:type="dxa"/>
          </w:tcPr>
          <w:p w14:paraId="7F32CDE9" w14:textId="77777777" w:rsidR="00972270" w:rsidRPr="009355EB" w:rsidRDefault="00972270" w:rsidP="00225E7B">
            <w:pPr>
              <w:jc w:val="right"/>
              <w:rPr>
                <w:sz w:val="18"/>
                <w:szCs w:val="18"/>
                <w:lang w:val="en-US"/>
              </w:rPr>
            </w:pPr>
            <w:r w:rsidRPr="009355EB">
              <w:rPr>
                <w:sz w:val="18"/>
                <w:szCs w:val="18"/>
                <w:lang w:val="en-US"/>
              </w:rPr>
              <w:t>O --</w:t>
            </w:r>
          </w:p>
        </w:tc>
        <w:tc>
          <w:tcPr>
            <w:tcW w:w="851" w:type="dxa"/>
          </w:tcPr>
          <w:p w14:paraId="5B1252FD"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69068AC0"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4018765" w14:textId="77777777" w:rsidTr="00225E7B">
        <w:trPr>
          <w:trHeight w:val="443"/>
        </w:trPr>
        <w:tc>
          <w:tcPr>
            <w:tcW w:w="1419" w:type="dxa"/>
            <w:vMerge w:val="restart"/>
          </w:tcPr>
          <w:p w14:paraId="69E00CFF" w14:textId="77777777" w:rsidR="00972270" w:rsidRPr="009355EB" w:rsidRDefault="00972270" w:rsidP="00225E7B">
            <w:pPr>
              <w:rPr>
                <w:sz w:val="18"/>
                <w:szCs w:val="18"/>
                <w:lang w:val="en-US"/>
              </w:rPr>
            </w:pPr>
            <w:r w:rsidRPr="009355EB">
              <w:rPr>
                <w:sz w:val="18"/>
                <w:szCs w:val="18"/>
                <w:lang w:val="en-US"/>
              </w:rPr>
              <w:t>Bat (2018)</w:t>
            </w:r>
          </w:p>
        </w:tc>
        <w:tc>
          <w:tcPr>
            <w:tcW w:w="1388" w:type="dxa"/>
            <w:vMerge w:val="restart"/>
          </w:tcPr>
          <w:p w14:paraId="535F783D" w14:textId="77777777" w:rsidR="00972270" w:rsidRPr="009355EB" w:rsidRDefault="00972270" w:rsidP="00225E7B">
            <w:pPr>
              <w:rPr>
                <w:sz w:val="18"/>
                <w:szCs w:val="18"/>
                <w:lang w:val="en-US"/>
              </w:rPr>
            </w:pPr>
            <w:r w:rsidRPr="009355EB">
              <w:rPr>
                <w:sz w:val="18"/>
                <w:szCs w:val="18"/>
                <w:lang w:val="en-US"/>
              </w:rPr>
              <w:t>AT-WAI-P</w:t>
            </w:r>
          </w:p>
          <w:p w14:paraId="1094A1B1" w14:textId="77777777" w:rsidR="00972270" w:rsidRPr="009355EB" w:rsidRDefault="00972270" w:rsidP="00225E7B">
            <w:pPr>
              <w:jc w:val="right"/>
              <w:rPr>
                <w:sz w:val="18"/>
                <w:szCs w:val="18"/>
                <w:lang w:val="en-US"/>
              </w:rPr>
            </w:pPr>
            <w:r w:rsidRPr="009355EB">
              <w:rPr>
                <w:sz w:val="18"/>
                <w:szCs w:val="18"/>
                <w:lang w:val="en-US"/>
              </w:rPr>
              <w:t>Task, 6</w:t>
            </w:r>
          </w:p>
          <w:p w14:paraId="310BBB80" w14:textId="77777777" w:rsidR="00972270" w:rsidRPr="009355EB" w:rsidRDefault="00972270" w:rsidP="00225E7B">
            <w:pPr>
              <w:jc w:val="right"/>
              <w:rPr>
                <w:sz w:val="18"/>
                <w:szCs w:val="18"/>
                <w:lang w:val="en-US"/>
              </w:rPr>
            </w:pPr>
            <w:r w:rsidRPr="009355EB">
              <w:rPr>
                <w:sz w:val="18"/>
                <w:szCs w:val="18"/>
                <w:lang w:val="en-US"/>
              </w:rPr>
              <w:lastRenderedPageBreak/>
              <w:t>Experience, 4</w:t>
            </w:r>
          </w:p>
          <w:p w14:paraId="2A24D9D2" w14:textId="77777777" w:rsidR="00972270" w:rsidRPr="009355EB" w:rsidRDefault="00972270" w:rsidP="00225E7B">
            <w:pPr>
              <w:jc w:val="right"/>
              <w:rPr>
                <w:sz w:val="18"/>
                <w:szCs w:val="18"/>
                <w:lang w:val="en-US"/>
              </w:rPr>
            </w:pPr>
            <w:r w:rsidRPr="009355EB">
              <w:rPr>
                <w:sz w:val="18"/>
                <w:szCs w:val="18"/>
                <w:lang w:val="en-US"/>
              </w:rPr>
              <w:t>Acceptance, 4</w:t>
            </w:r>
          </w:p>
        </w:tc>
        <w:tc>
          <w:tcPr>
            <w:tcW w:w="993" w:type="dxa"/>
            <w:vMerge w:val="restart"/>
          </w:tcPr>
          <w:p w14:paraId="62C5093B" w14:textId="77777777" w:rsidR="00972270" w:rsidRPr="009355EB" w:rsidRDefault="00972270" w:rsidP="00225E7B">
            <w:pPr>
              <w:rPr>
                <w:sz w:val="18"/>
                <w:szCs w:val="18"/>
                <w:lang w:val="en-US"/>
              </w:rPr>
            </w:pPr>
            <w:r w:rsidRPr="009355EB">
              <w:rPr>
                <w:sz w:val="18"/>
                <w:szCs w:val="18"/>
                <w:lang w:val="en-US"/>
              </w:rPr>
              <w:lastRenderedPageBreak/>
              <w:t>Israel/</w:t>
            </w:r>
          </w:p>
          <w:p w14:paraId="3C000243" w14:textId="77777777" w:rsidR="00972270" w:rsidRPr="009355EB" w:rsidRDefault="00972270" w:rsidP="00225E7B">
            <w:pPr>
              <w:rPr>
                <w:sz w:val="18"/>
                <w:szCs w:val="18"/>
                <w:lang w:val="en-US"/>
              </w:rPr>
            </w:pPr>
            <w:r w:rsidRPr="009355EB">
              <w:rPr>
                <w:sz w:val="18"/>
                <w:szCs w:val="18"/>
                <w:lang w:val="en-US"/>
              </w:rPr>
              <w:t xml:space="preserve">English </w:t>
            </w:r>
          </w:p>
        </w:tc>
        <w:tc>
          <w:tcPr>
            <w:tcW w:w="737" w:type="dxa"/>
            <w:vMerge w:val="restart"/>
          </w:tcPr>
          <w:p w14:paraId="67639868" w14:textId="77777777" w:rsidR="00972270" w:rsidRPr="009355EB" w:rsidRDefault="00972270" w:rsidP="00225E7B">
            <w:pPr>
              <w:rPr>
                <w:sz w:val="18"/>
                <w:szCs w:val="18"/>
                <w:lang w:val="en-US"/>
              </w:rPr>
            </w:pPr>
            <w:r w:rsidRPr="009355EB">
              <w:rPr>
                <w:sz w:val="18"/>
                <w:szCs w:val="18"/>
                <w:lang w:val="en-US"/>
              </w:rPr>
              <w:t>Adapt/</w:t>
            </w:r>
          </w:p>
          <w:p w14:paraId="72DAC657" w14:textId="77777777" w:rsidR="00972270" w:rsidRPr="009355EB" w:rsidRDefault="00972270" w:rsidP="00225E7B">
            <w:pPr>
              <w:rPr>
                <w:sz w:val="18"/>
                <w:szCs w:val="18"/>
                <w:lang w:val="en-US"/>
              </w:rPr>
            </w:pPr>
            <w:r w:rsidRPr="009355EB">
              <w:rPr>
                <w:sz w:val="18"/>
                <w:szCs w:val="18"/>
                <w:lang w:val="en-US"/>
              </w:rPr>
              <w:t>Pilot/</w:t>
            </w:r>
          </w:p>
          <w:p w14:paraId="4DF7DB69" w14:textId="77777777" w:rsidR="00972270" w:rsidRPr="009355EB" w:rsidRDefault="00972270" w:rsidP="00225E7B">
            <w:pPr>
              <w:rPr>
                <w:sz w:val="18"/>
                <w:szCs w:val="18"/>
                <w:lang w:val="en-US"/>
              </w:rPr>
            </w:pPr>
            <w:r w:rsidRPr="009355EB">
              <w:rPr>
                <w:sz w:val="18"/>
                <w:szCs w:val="18"/>
                <w:lang w:val="en-US"/>
              </w:rPr>
              <w:lastRenderedPageBreak/>
              <w:t>Cross</w:t>
            </w:r>
          </w:p>
        </w:tc>
        <w:tc>
          <w:tcPr>
            <w:tcW w:w="1105" w:type="dxa"/>
            <w:vMerge w:val="restart"/>
          </w:tcPr>
          <w:p w14:paraId="38A922E3" w14:textId="77777777" w:rsidR="00972270" w:rsidRPr="009355EB" w:rsidRDefault="00972270" w:rsidP="00225E7B">
            <w:pPr>
              <w:rPr>
                <w:sz w:val="18"/>
                <w:szCs w:val="18"/>
                <w:lang w:val="en-US"/>
              </w:rPr>
            </w:pPr>
            <w:r w:rsidRPr="009355EB">
              <w:rPr>
                <w:sz w:val="18"/>
                <w:szCs w:val="18"/>
                <w:lang w:val="en-US"/>
              </w:rPr>
              <w:lastRenderedPageBreak/>
              <w:t>Cont V</w:t>
            </w:r>
          </w:p>
          <w:p w14:paraId="4BAC2CD7" w14:textId="77777777" w:rsidR="00972270" w:rsidRPr="009355EB" w:rsidRDefault="00972270" w:rsidP="00225E7B">
            <w:pPr>
              <w:rPr>
                <w:sz w:val="18"/>
                <w:szCs w:val="18"/>
                <w:lang w:val="en-US"/>
              </w:rPr>
            </w:pPr>
            <w:r w:rsidRPr="009355EB">
              <w:rPr>
                <w:sz w:val="18"/>
                <w:szCs w:val="18"/>
                <w:lang w:val="en-US"/>
              </w:rPr>
              <w:t>Struct V</w:t>
            </w:r>
          </w:p>
          <w:p w14:paraId="27410DCC" w14:textId="77777777" w:rsidR="00972270" w:rsidRPr="009355EB" w:rsidRDefault="00972270" w:rsidP="00225E7B">
            <w:pPr>
              <w:rPr>
                <w:sz w:val="18"/>
                <w:szCs w:val="18"/>
                <w:lang w:val="en-US"/>
              </w:rPr>
            </w:pPr>
            <w:r w:rsidRPr="009355EB">
              <w:rPr>
                <w:sz w:val="18"/>
                <w:szCs w:val="18"/>
                <w:lang w:val="en-US"/>
              </w:rPr>
              <w:lastRenderedPageBreak/>
              <w:t xml:space="preserve">Intl C </w:t>
            </w:r>
          </w:p>
          <w:p w14:paraId="05BB0ED9"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74355619"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7-point scale (1=never and 7=always)/</w:t>
            </w:r>
          </w:p>
          <w:p w14:paraId="3D34F0E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1-7</w:t>
            </w:r>
          </w:p>
        </w:tc>
        <w:tc>
          <w:tcPr>
            <w:tcW w:w="1417" w:type="dxa"/>
            <w:vMerge w:val="restart"/>
          </w:tcPr>
          <w:p w14:paraId="330B60AE" w14:textId="77777777" w:rsidR="00972270" w:rsidRPr="009355EB" w:rsidRDefault="00972270" w:rsidP="00225E7B">
            <w:pPr>
              <w:jc w:val="right"/>
              <w:rPr>
                <w:sz w:val="18"/>
                <w:szCs w:val="18"/>
                <w:lang w:val="en-US"/>
              </w:rPr>
            </w:pPr>
            <w:r w:rsidRPr="009355EB">
              <w:rPr>
                <w:sz w:val="18"/>
                <w:szCs w:val="18"/>
                <w:lang w:val="en-US"/>
              </w:rPr>
              <w:lastRenderedPageBreak/>
              <w:t>-- (--)</w:t>
            </w:r>
          </w:p>
        </w:tc>
        <w:tc>
          <w:tcPr>
            <w:tcW w:w="3573" w:type="dxa"/>
            <w:vMerge w:val="restart"/>
          </w:tcPr>
          <w:p w14:paraId="5688CFF9" w14:textId="77777777" w:rsidR="00972270" w:rsidRPr="009355EB" w:rsidRDefault="00972270" w:rsidP="00225E7B">
            <w:pPr>
              <w:rPr>
                <w:sz w:val="18"/>
                <w:szCs w:val="18"/>
                <w:lang w:val="en-US"/>
              </w:rPr>
            </w:pPr>
            <w:r w:rsidRPr="009355EB">
              <w:rPr>
                <w:sz w:val="18"/>
                <w:szCs w:val="18"/>
                <w:lang w:val="en-US"/>
              </w:rPr>
              <w:t>Art therapy; students following art therapy master program; art therapy</w:t>
            </w:r>
          </w:p>
        </w:tc>
        <w:tc>
          <w:tcPr>
            <w:tcW w:w="708" w:type="dxa"/>
          </w:tcPr>
          <w:p w14:paraId="599F5859" w14:textId="77777777" w:rsidR="00972270" w:rsidRPr="009355EB" w:rsidRDefault="00972270" w:rsidP="00225E7B">
            <w:pPr>
              <w:jc w:val="right"/>
              <w:rPr>
                <w:sz w:val="18"/>
                <w:szCs w:val="18"/>
                <w:lang w:val="en-US"/>
              </w:rPr>
            </w:pPr>
            <w:r w:rsidRPr="009355EB">
              <w:rPr>
                <w:sz w:val="18"/>
                <w:szCs w:val="18"/>
                <w:lang w:val="en-US"/>
              </w:rPr>
              <w:t>Pilot study</w:t>
            </w:r>
          </w:p>
          <w:p w14:paraId="510D46D1" w14:textId="77777777" w:rsidR="00972270" w:rsidRPr="009355EB" w:rsidRDefault="00972270" w:rsidP="00225E7B">
            <w:pPr>
              <w:jc w:val="right"/>
              <w:rPr>
                <w:sz w:val="18"/>
                <w:szCs w:val="18"/>
                <w:lang w:val="en-US"/>
              </w:rPr>
            </w:pPr>
            <w:r w:rsidRPr="009355EB">
              <w:rPr>
                <w:sz w:val="18"/>
                <w:szCs w:val="18"/>
                <w:lang w:val="en-US"/>
              </w:rPr>
              <w:t>P 40</w:t>
            </w:r>
          </w:p>
        </w:tc>
        <w:tc>
          <w:tcPr>
            <w:tcW w:w="851" w:type="dxa"/>
          </w:tcPr>
          <w:p w14:paraId="05629CC4"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3324C0B4"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18DE2C1D" w14:textId="77777777" w:rsidTr="00225E7B">
        <w:trPr>
          <w:trHeight w:val="154"/>
        </w:trPr>
        <w:tc>
          <w:tcPr>
            <w:tcW w:w="1419" w:type="dxa"/>
            <w:vMerge/>
          </w:tcPr>
          <w:p w14:paraId="69B3E489" w14:textId="77777777" w:rsidR="00972270" w:rsidRPr="009355EB" w:rsidRDefault="00972270" w:rsidP="00225E7B">
            <w:pPr>
              <w:rPr>
                <w:sz w:val="18"/>
                <w:szCs w:val="18"/>
                <w:lang w:val="en-US"/>
              </w:rPr>
            </w:pPr>
          </w:p>
        </w:tc>
        <w:tc>
          <w:tcPr>
            <w:tcW w:w="1388" w:type="dxa"/>
            <w:vMerge/>
          </w:tcPr>
          <w:p w14:paraId="35535A79" w14:textId="77777777" w:rsidR="00972270" w:rsidRPr="009355EB" w:rsidRDefault="00972270" w:rsidP="00225E7B">
            <w:pPr>
              <w:rPr>
                <w:sz w:val="18"/>
                <w:szCs w:val="18"/>
                <w:lang w:val="en-US"/>
              </w:rPr>
            </w:pPr>
          </w:p>
        </w:tc>
        <w:tc>
          <w:tcPr>
            <w:tcW w:w="993" w:type="dxa"/>
            <w:vMerge/>
          </w:tcPr>
          <w:p w14:paraId="59C2B3B7" w14:textId="77777777" w:rsidR="00972270" w:rsidRPr="009355EB" w:rsidRDefault="00972270" w:rsidP="00225E7B">
            <w:pPr>
              <w:rPr>
                <w:sz w:val="18"/>
                <w:szCs w:val="18"/>
                <w:lang w:val="en-US"/>
              </w:rPr>
            </w:pPr>
          </w:p>
        </w:tc>
        <w:tc>
          <w:tcPr>
            <w:tcW w:w="737" w:type="dxa"/>
            <w:vMerge/>
          </w:tcPr>
          <w:p w14:paraId="1D755291" w14:textId="77777777" w:rsidR="00972270" w:rsidRPr="009355EB" w:rsidRDefault="00972270" w:rsidP="00225E7B">
            <w:pPr>
              <w:rPr>
                <w:sz w:val="18"/>
                <w:szCs w:val="18"/>
                <w:lang w:val="en-US"/>
              </w:rPr>
            </w:pPr>
          </w:p>
        </w:tc>
        <w:tc>
          <w:tcPr>
            <w:tcW w:w="1105" w:type="dxa"/>
            <w:vMerge/>
          </w:tcPr>
          <w:p w14:paraId="38ED4B69" w14:textId="77777777" w:rsidR="00972270" w:rsidRPr="009355EB" w:rsidRDefault="00972270" w:rsidP="00225E7B">
            <w:pPr>
              <w:rPr>
                <w:sz w:val="18"/>
                <w:szCs w:val="18"/>
                <w:lang w:val="en-US"/>
              </w:rPr>
            </w:pPr>
          </w:p>
        </w:tc>
        <w:tc>
          <w:tcPr>
            <w:tcW w:w="1560" w:type="dxa"/>
            <w:vMerge/>
          </w:tcPr>
          <w:p w14:paraId="0272C09B" w14:textId="77777777" w:rsidR="00972270" w:rsidRPr="009355EB" w:rsidRDefault="00972270" w:rsidP="00225E7B">
            <w:pPr>
              <w:jc w:val="right"/>
              <w:rPr>
                <w:color w:val="000000" w:themeColor="text1"/>
                <w:sz w:val="18"/>
                <w:szCs w:val="18"/>
                <w:lang w:val="en-US"/>
              </w:rPr>
            </w:pPr>
          </w:p>
        </w:tc>
        <w:tc>
          <w:tcPr>
            <w:tcW w:w="1417" w:type="dxa"/>
            <w:vMerge/>
          </w:tcPr>
          <w:p w14:paraId="0753BC66" w14:textId="77777777" w:rsidR="00972270" w:rsidRPr="009355EB" w:rsidRDefault="00972270" w:rsidP="00225E7B">
            <w:pPr>
              <w:jc w:val="right"/>
              <w:rPr>
                <w:sz w:val="18"/>
                <w:szCs w:val="18"/>
                <w:lang w:val="en-US"/>
              </w:rPr>
            </w:pPr>
          </w:p>
        </w:tc>
        <w:tc>
          <w:tcPr>
            <w:tcW w:w="3573" w:type="dxa"/>
            <w:vMerge/>
          </w:tcPr>
          <w:p w14:paraId="326F507A" w14:textId="77777777" w:rsidR="00972270" w:rsidRPr="009355EB" w:rsidRDefault="00972270" w:rsidP="00225E7B">
            <w:pPr>
              <w:rPr>
                <w:sz w:val="18"/>
                <w:szCs w:val="18"/>
                <w:lang w:val="en-US"/>
              </w:rPr>
            </w:pPr>
          </w:p>
        </w:tc>
        <w:tc>
          <w:tcPr>
            <w:tcW w:w="708" w:type="dxa"/>
          </w:tcPr>
          <w:p w14:paraId="736F245C" w14:textId="77777777" w:rsidR="00972270" w:rsidRPr="009355EB" w:rsidRDefault="00972270" w:rsidP="00225E7B">
            <w:pPr>
              <w:jc w:val="right"/>
              <w:rPr>
                <w:sz w:val="18"/>
                <w:szCs w:val="18"/>
                <w:lang w:val="en-US"/>
              </w:rPr>
            </w:pPr>
            <w:r w:rsidRPr="009355EB">
              <w:rPr>
                <w:sz w:val="18"/>
                <w:szCs w:val="18"/>
                <w:lang w:val="en-US"/>
              </w:rPr>
              <w:t>P 104</w:t>
            </w:r>
          </w:p>
        </w:tc>
        <w:tc>
          <w:tcPr>
            <w:tcW w:w="851" w:type="dxa"/>
          </w:tcPr>
          <w:p w14:paraId="09D2DC64" w14:textId="77777777" w:rsidR="00972270" w:rsidRPr="009355EB" w:rsidRDefault="00972270" w:rsidP="00225E7B">
            <w:pPr>
              <w:jc w:val="right"/>
              <w:rPr>
                <w:sz w:val="18"/>
                <w:szCs w:val="18"/>
                <w:lang w:val="en-US"/>
              </w:rPr>
            </w:pPr>
            <w:r w:rsidRPr="009355EB">
              <w:rPr>
                <w:sz w:val="18"/>
                <w:szCs w:val="18"/>
                <w:lang w:val="en-US"/>
              </w:rPr>
              <w:t xml:space="preserve"> 92%</w:t>
            </w:r>
          </w:p>
        </w:tc>
        <w:tc>
          <w:tcPr>
            <w:tcW w:w="992" w:type="dxa"/>
          </w:tcPr>
          <w:p w14:paraId="795DA70A" w14:textId="77777777" w:rsidR="00972270" w:rsidRPr="009355EB" w:rsidRDefault="00972270" w:rsidP="00225E7B">
            <w:pPr>
              <w:jc w:val="right"/>
              <w:rPr>
                <w:sz w:val="18"/>
                <w:szCs w:val="18"/>
                <w:lang w:val="en-US"/>
              </w:rPr>
            </w:pPr>
            <w:r w:rsidRPr="009355EB">
              <w:rPr>
                <w:sz w:val="18"/>
                <w:szCs w:val="18"/>
                <w:lang w:val="en-US"/>
              </w:rPr>
              <w:t xml:space="preserve"> 29.2 (5.2)</w:t>
            </w:r>
          </w:p>
        </w:tc>
      </w:tr>
      <w:tr w:rsidR="00972270" w:rsidRPr="009355EB" w14:paraId="1687F75C" w14:textId="77777777" w:rsidTr="00225E7B">
        <w:trPr>
          <w:trHeight w:val="443"/>
        </w:trPr>
        <w:tc>
          <w:tcPr>
            <w:tcW w:w="1419" w:type="dxa"/>
            <w:vMerge w:val="restart"/>
          </w:tcPr>
          <w:p w14:paraId="1E4F0338" w14:textId="77777777" w:rsidR="00972270" w:rsidRPr="009355EB" w:rsidRDefault="00972270" w:rsidP="00225E7B">
            <w:pPr>
              <w:rPr>
                <w:sz w:val="18"/>
                <w:szCs w:val="18"/>
                <w:lang w:val="en-US"/>
              </w:rPr>
            </w:pPr>
            <w:r w:rsidRPr="009355EB">
              <w:rPr>
                <w:sz w:val="18"/>
                <w:szCs w:val="18"/>
                <w:lang w:val="en-US"/>
              </w:rPr>
              <w:t>Chen (2018)</w:t>
            </w:r>
          </w:p>
        </w:tc>
        <w:tc>
          <w:tcPr>
            <w:tcW w:w="1388" w:type="dxa"/>
            <w:vMerge w:val="restart"/>
          </w:tcPr>
          <w:p w14:paraId="583B350A" w14:textId="77777777" w:rsidR="00972270" w:rsidRPr="009355EB" w:rsidRDefault="00972270" w:rsidP="00225E7B">
            <w:pPr>
              <w:rPr>
                <w:sz w:val="18"/>
                <w:szCs w:val="18"/>
                <w:lang w:val="en-US"/>
              </w:rPr>
            </w:pPr>
            <w:r w:rsidRPr="009355EB">
              <w:rPr>
                <w:sz w:val="18"/>
                <w:szCs w:val="18"/>
                <w:lang w:val="en-US"/>
              </w:rPr>
              <w:t>WAI-SR-P</w:t>
            </w:r>
          </w:p>
          <w:p w14:paraId="726E9539" w14:textId="77777777" w:rsidR="00972270" w:rsidRPr="009355EB" w:rsidRDefault="00972270" w:rsidP="00225E7B">
            <w:pPr>
              <w:jc w:val="right"/>
              <w:rPr>
                <w:sz w:val="18"/>
                <w:szCs w:val="18"/>
                <w:lang w:val="en-US"/>
              </w:rPr>
            </w:pPr>
            <w:r w:rsidRPr="009355EB">
              <w:rPr>
                <w:sz w:val="18"/>
                <w:szCs w:val="18"/>
                <w:lang w:val="en-US"/>
              </w:rPr>
              <w:t>Bond, 4</w:t>
            </w:r>
          </w:p>
          <w:p w14:paraId="175FAEAF" w14:textId="77777777" w:rsidR="00972270" w:rsidRPr="009355EB" w:rsidRDefault="00972270" w:rsidP="00225E7B">
            <w:pPr>
              <w:jc w:val="right"/>
              <w:rPr>
                <w:sz w:val="18"/>
                <w:szCs w:val="18"/>
                <w:lang w:val="en-US"/>
              </w:rPr>
            </w:pPr>
            <w:r w:rsidRPr="009355EB">
              <w:rPr>
                <w:sz w:val="18"/>
                <w:szCs w:val="18"/>
                <w:lang w:val="en-US"/>
              </w:rPr>
              <w:t>Goal, 4</w:t>
            </w:r>
          </w:p>
          <w:p w14:paraId="4CBD3688"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11E1D9C6" w14:textId="77777777" w:rsidR="00972270" w:rsidRPr="009355EB" w:rsidRDefault="00972270" w:rsidP="00225E7B">
            <w:pPr>
              <w:rPr>
                <w:sz w:val="18"/>
                <w:szCs w:val="18"/>
                <w:lang w:val="en-US"/>
              </w:rPr>
            </w:pPr>
            <w:r w:rsidRPr="009355EB">
              <w:rPr>
                <w:sz w:val="18"/>
                <w:szCs w:val="18"/>
                <w:lang w:val="en-US"/>
              </w:rPr>
              <w:t>China/</w:t>
            </w:r>
          </w:p>
          <w:p w14:paraId="206C36A8" w14:textId="77777777" w:rsidR="00972270" w:rsidRPr="009355EB" w:rsidRDefault="00972270" w:rsidP="00225E7B">
            <w:pPr>
              <w:rPr>
                <w:sz w:val="18"/>
                <w:szCs w:val="18"/>
                <w:lang w:val="en-US"/>
              </w:rPr>
            </w:pPr>
            <w:r w:rsidRPr="009355EB">
              <w:rPr>
                <w:sz w:val="18"/>
                <w:szCs w:val="18"/>
                <w:lang w:val="en-US"/>
              </w:rPr>
              <w:t>Chinese</w:t>
            </w:r>
          </w:p>
        </w:tc>
        <w:tc>
          <w:tcPr>
            <w:tcW w:w="737" w:type="dxa"/>
            <w:vMerge w:val="restart"/>
          </w:tcPr>
          <w:p w14:paraId="72798792" w14:textId="77777777" w:rsidR="00972270" w:rsidRPr="009355EB" w:rsidRDefault="00972270" w:rsidP="00225E7B">
            <w:pPr>
              <w:rPr>
                <w:sz w:val="18"/>
                <w:szCs w:val="18"/>
                <w:lang w:val="en-US"/>
              </w:rPr>
            </w:pPr>
            <w:r w:rsidRPr="009355EB">
              <w:rPr>
                <w:sz w:val="18"/>
                <w:szCs w:val="18"/>
                <w:lang w:val="en-US"/>
              </w:rPr>
              <w:t>Transl/</w:t>
            </w:r>
          </w:p>
          <w:p w14:paraId="3B52E340" w14:textId="77777777" w:rsidR="00972270" w:rsidRPr="009355EB" w:rsidRDefault="00972270" w:rsidP="00225E7B">
            <w:pPr>
              <w:rPr>
                <w:sz w:val="18"/>
                <w:szCs w:val="18"/>
                <w:lang w:val="en-US"/>
              </w:rPr>
            </w:pPr>
            <w:r w:rsidRPr="009355EB">
              <w:rPr>
                <w:sz w:val="18"/>
                <w:szCs w:val="18"/>
                <w:lang w:val="en-US"/>
              </w:rPr>
              <w:t>Pilot/</w:t>
            </w:r>
          </w:p>
          <w:p w14:paraId="75E4E7C9"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699D0C8B" w14:textId="77777777" w:rsidR="00972270" w:rsidRPr="009355EB" w:rsidRDefault="00972270" w:rsidP="00225E7B">
            <w:pPr>
              <w:rPr>
                <w:sz w:val="18"/>
                <w:szCs w:val="18"/>
                <w:lang w:val="en-US"/>
              </w:rPr>
            </w:pPr>
            <w:r w:rsidRPr="009355EB">
              <w:rPr>
                <w:sz w:val="18"/>
                <w:szCs w:val="18"/>
                <w:lang w:val="en-US"/>
              </w:rPr>
              <w:t>Struct V</w:t>
            </w:r>
          </w:p>
          <w:p w14:paraId="48F71A85" w14:textId="77777777" w:rsidR="00972270" w:rsidRPr="009355EB" w:rsidRDefault="00972270" w:rsidP="00225E7B">
            <w:pPr>
              <w:rPr>
                <w:sz w:val="18"/>
                <w:szCs w:val="18"/>
                <w:lang w:val="en-US"/>
              </w:rPr>
            </w:pPr>
            <w:r w:rsidRPr="009355EB">
              <w:rPr>
                <w:sz w:val="18"/>
                <w:szCs w:val="18"/>
                <w:lang w:val="en-US"/>
              </w:rPr>
              <w:t>Intl C</w:t>
            </w:r>
          </w:p>
          <w:p w14:paraId="4AC13AFB"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720080C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18594B1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vMerge w:val="restart"/>
          </w:tcPr>
          <w:p w14:paraId="34A2109D"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4864226A" w14:textId="77777777" w:rsidR="00972270" w:rsidRPr="009355EB" w:rsidRDefault="00972270" w:rsidP="00225E7B">
            <w:pPr>
              <w:rPr>
                <w:sz w:val="18"/>
                <w:szCs w:val="18"/>
                <w:lang w:val="en-US"/>
              </w:rPr>
            </w:pPr>
            <w:r w:rsidRPr="009355EB">
              <w:rPr>
                <w:sz w:val="18"/>
                <w:szCs w:val="18"/>
                <w:lang w:val="en-US"/>
              </w:rPr>
              <w:t xml:space="preserve">Psychotherapy; inpatients with schizophrenia; treatment in a hospital  </w:t>
            </w:r>
          </w:p>
        </w:tc>
        <w:tc>
          <w:tcPr>
            <w:tcW w:w="708" w:type="dxa"/>
          </w:tcPr>
          <w:p w14:paraId="44890C02" w14:textId="77777777" w:rsidR="00972270" w:rsidRPr="009355EB" w:rsidRDefault="00972270" w:rsidP="00225E7B">
            <w:pPr>
              <w:jc w:val="right"/>
              <w:rPr>
                <w:sz w:val="18"/>
                <w:szCs w:val="18"/>
                <w:lang w:val="en-US"/>
              </w:rPr>
            </w:pPr>
            <w:r w:rsidRPr="009355EB">
              <w:rPr>
                <w:sz w:val="18"/>
                <w:szCs w:val="18"/>
                <w:lang w:val="en-US"/>
              </w:rPr>
              <w:t>Pilot studyP 30</w:t>
            </w:r>
          </w:p>
        </w:tc>
        <w:tc>
          <w:tcPr>
            <w:tcW w:w="851" w:type="dxa"/>
          </w:tcPr>
          <w:p w14:paraId="589E77DA"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268B8D7"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61B2C856" w14:textId="77777777" w:rsidTr="00225E7B">
        <w:trPr>
          <w:trHeight w:val="442"/>
        </w:trPr>
        <w:tc>
          <w:tcPr>
            <w:tcW w:w="1419" w:type="dxa"/>
            <w:vMerge/>
          </w:tcPr>
          <w:p w14:paraId="7929436F" w14:textId="77777777" w:rsidR="00972270" w:rsidRPr="009355EB" w:rsidRDefault="00972270" w:rsidP="00225E7B">
            <w:pPr>
              <w:rPr>
                <w:sz w:val="18"/>
                <w:szCs w:val="18"/>
                <w:lang w:val="en-US"/>
              </w:rPr>
            </w:pPr>
          </w:p>
        </w:tc>
        <w:tc>
          <w:tcPr>
            <w:tcW w:w="1388" w:type="dxa"/>
            <w:vMerge/>
          </w:tcPr>
          <w:p w14:paraId="3F0CF050" w14:textId="77777777" w:rsidR="00972270" w:rsidRPr="009355EB" w:rsidRDefault="00972270" w:rsidP="00225E7B">
            <w:pPr>
              <w:rPr>
                <w:sz w:val="18"/>
                <w:szCs w:val="18"/>
                <w:lang w:val="en-US"/>
              </w:rPr>
            </w:pPr>
          </w:p>
        </w:tc>
        <w:tc>
          <w:tcPr>
            <w:tcW w:w="993" w:type="dxa"/>
            <w:vMerge/>
          </w:tcPr>
          <w:p w14:paraId="6E6BF19F" w14:textId="77777777" w:rsidR="00972270" w:rsidRPr="009355EB" w:rsidRDefault="00972270" w:rsidP="00225E7B">
            <w:pPr>
              <w:rPr>
                <w:sz w:val="18"/>
                <w:szCs w:val="18"/>
                <w:lang w:val="en-US"/>
              </w:rPr>
            </w:pPr>
          </w:p>
        </w:tc>
        <w:tc>
          <w:tcPr>
            <w:tcW w:w="737" w:type="dxa"/>
            <w:vMerge/>
          </w:tcPr>
          <w:p w14:paraId="3E214252" w14:textId="77777777" w:rsidR="00972270" w:rsidRPr="009355EB" w:rsidRDefault="00972270" w:rsidP="00225E7B">
            <w:pPr>
              <w:rPr>
                <w:sz w:val="18"/>
                <w:szCs w:val="18"/>
                <w:lang w:val="en-US"/>
              </w:rPr>
            </w:pPr>
          </w:p>
        </w:tc>
        <w:tc>
          <w:tcPr>
            <w:tcW w:w="1105" w:type="dxa"/>
            <w:vMerge/>
          </w:tcPr>
          <w:p w14:paraId="1CFA0A73" w14:textId="77777777" w:rsidR="00972270" w:rsidRPr="009355EB" w:rsidRDefault="00972270" w:rsidP="00225E7B">
            <w:pPr>
              <w:rPr>
                <w:sz w:val="18"/>
                <w:szCs w:val="18"/>
                <w:lang w:val="en-US"/>
              </w:rPr>
            </w:pPr>
          </w:p>
        </w:tc>
        <w:tc>
          <w:tcPr>
            <w:tcW w:w="1560" w:type="dxa"/>
            <w:vMerge/>
          </w:tcPr>
          <w:p w14:paraId="3F6F9C45" w14:textId="77777777" w:rsidR="00972270" w:rsidRPr="009355EB" w:rsidRDefault="00972270" w:rsidP="00225E7B">
            <w:pPr>
              <w:jc w:val="right"/>
              <w:rPr>
                <w:color w:val="000000" w:themeColor="text1"/>
                <w:sz w:val="18"/>
                <w:szCs w:val="18"/>
                <w:lang w:val="en-US"/>
              </w:rPr>
            </w:pPr>
          </w:p>
        </w:tc>
        <w:tc>
          <w:tcPr>
            <w:tcW w:w="1417" w:type="dxa"/>
            <w:vMerge/>
          </w:tcPr>
          <w:p w14:paraId="37CAC946" w14:textId="77777777" w:rsidR="00972270" w:rsidRPr="009355EB" w:rsidRDefault="00972270" w:rsidP="00225E7B">
            <w:pPr>
              <w:jc w:val="right"/>
              <w:rPr>
                <w:sz w:val="18"/>
                <w:szCs w:val="18"/>
                <w:lang w:val="en-US"/>
              </w:rPr>
            </w:pPr>
          </w:p>
        </w:tc>
        <w:tc>
          <w:tcPr>
            <w:tcW w:w="3573" w:type="dxa"/>
            <w:vMerge/>
          </w:tcPr>
          <w:p w14:paraId="799863D5" w14:textId="77777777" w:rsidR="00972270" w:rsidRPr="009355EB" w:rsidRDefault="00972270" w:rsidP="00225E7B">
            <w:pPr>
              <w:rPr>
                <w:sz w:val="18"/>
                <w:szCs w:val="18"/>
                <w:lang w:val="en-US"/>
              </w:rPr>
            </w:pPr>
          </w:p>
        </w:tc>
        <w:tc>
          <w:tcPr>
            <w:tcW w:w="708" w:type="dxa"/>
          </w:tcPr>
          <w:p w14:paraId="663AE7AD" w14:textId="77777777" w:rsidR="00972270" w:rsidRPr="009355EB" w:rsidRDefault="00972270" w:rsidP="00225E7B">
            <w:pPr>
              <w:jc w:val="right"/>
              <w:rPr>
                <w:sz w:val="18"/>
                <w:szCs w:val="18"/>
                <w:lang w:val="en-US"/>
              </w:rPr>
            </w:pPr>
            <w:r w:rsidRPr="009355EB">
              <w:rPr>
                <w:sz w:val="18"/>
                <w:szCs w:val="18"/>
                <w:lang w:val="en-US"/>
              </w:rPr>
              <w:t>P 124</w:t>
            </w:r>
          </w:p>
        </w:tc>
        <w:tc>
          <w:tcPr>
            <w:tcW w:w="851" w:type="dxa"/>
          </w:tcPr>
          <w:p w14:paraId="7CD6B714" w14:textId="77777777" w:rsidR="00972270" w:rsidRPr="009355EB" w:rsidRDefault="00972270" w:rsidP="00225E7B">
            <w:pPr>
              <w:jc w:val="right"/>
              <w:rPr>
                <w:sz w:val="18"/>
                <w:szCs w:val="18"/>
                <w:lang w:val="en-US"/>
              </w:rPr>
            </w:pPr>
            <w:r w:rsidRPr="009355EB">
              <w:rPr>
                <w:sz w:val="18"/>
                <w:szCs w:val="18"/>
                <w:lang w:val="en-US"/>
              </w:rPr>
              <w:t>56 %</w:t>
            </w:r>
          </w:p>
        </w:tc>
        <w:tc>
          <w:tcPr>
            <w:tcW w:w="992" w:type="dxa"/>
          </w:tcPr>
          <w:p w14:paraId="543A754C" w14:textId="77777777" w:rsidR="00972270" w:rsidRPr="009355EB" w:rsidRDefault="00972270" w:rsidP="00225E7B">
            <w:pPr>
              <w:jc w:val="right"/>
              <w:rPr>
                <w:sz w:val="18"/>
                <w:szCs w:val="18"/>
                <w:lang w:val="en-US"/>
              </w:rPr>
            </w:pPr>
            <w:r w:rsidRPr="009355EB">
              <w:rPr>
                <w:sz w:val="18"/>
                <w:szCs w:val="18"/>
                <w:lang w:val="en-US"/>
              </w:rPr>
              <w:t>50.8 (14.5)</w:t>
            </w:r>
          </w:p>
        </w:tc>
      </w:tr>
      <w:tr w:rsidR="00972270" w:rsidRPr="009355EB" w14:paraId="3EFE7F74" w14:textId="77777777" w:rsidTr="00225E7B">
        <w:trPr>
          <w:trHeight w:val="878"/>
        </w:trPr>
        <w:tc>
          <w:tcPr>
            <w:tcW w:w="1419" w:type="dxa"/>
            <w:vMerge w:val="restart"/>
          </w:tcPr>
          <w:p w14:paraId="22BC8261" w14:textId="77777777" w:rsidR="00972270" w:rsidRPr="009355EB" w:rsidRDefault="00972270" w:rsidP="00225E7B">
            <w:pPr>
              <w:rPr>
                <w:sz w:val="18"/>
                <w:szCs w:val="18"/>
                <w:lang w:val="en-US"/>
              </w:rPr>
            </w:pPr>
            <w:bookmarkStart w:id="45" w:name="_Hlk7788995"/>
            <w:r w:rsidRPr="009355EB">
              <w:rPr>
                <w:sz w:val="18"/>
                <w:szCs w:val="18"/>
                <w:lang w:val="en-US"/>
              </w:rPr>
              <w:t>Gülüm (2018)</w:t>
            </w:r>
            <w:bookmarkEnd w:id="45"/>
          </w:p>
        </w:tc>
        <w:tc>
          <w:tcPr>
            <w:tcW w:w="1388" w:type="dxa"/>
          </w:tcPr>
          <w:p w14:paraId="34E295BC" w14:textId="77777777" w:rsidR="00972270" w:rsidRPr="009355EB" w:rsidRDefault="00972270" w:rsidP="00225E7B">
            <w:pPr>
              <w:rPr>
                <w:sz w:val="18"/>
                <w:szCs w:val="18"/>
                <w:lang w:val="en-US"/>
              </w:rPr>
            </w:pPr>
            <w:r w:rsidRPr="009355EB">
              <w:rPr>
                <w:sz w:val="18"/>
                <w:szCs w:val="18"/>
                <w:lang w:val="en-US"/>
              </w:rPr>
              <w:t>WAI-S-P</w:t>
            </w:r>
          </w:p>
          <w:p w14:paraId="7397269C" w14:textId="77777777" w:rsidR="00972270" w:rsidRPr="009355EB" w:rsidRDefault="00972270" w:rsidP="00225E7B">
            <w:pPr>
              <w:jc w:val="right"/>
              <w:rPr>
                <w:sz w:val="18"/>
                <w:szCs w:val="18"/>
                <w:lang w:val="en-US"/>
              </w:rPr>
            </w:pPr>
            <w:r w:rsidRPr="009355EB">
              <w:rPr>
                <w:sz w:val="18"/>
                <w:szCs w:val="18"/>
                <w:lang w:val="en-US"/>
              </w:rPr>
              <w:t xml:space="preserve">Bond, 4 </w:t>
            </w:r>
          </w:p>
          <w:p w14:paraId="08B11C4C" w14:textId="77777777" w:rsidR="00972270" w:rsidRPr="009355EB" w:rsidRDefault="00972270" w:rsidP="00225E7B">
            <w:pPr>
              <w:jc w:val="right"/>
              <w:rPr>
                <w:sz w:val="18"/>
                <w:szCs w:val="18"/>
                <w:lang w:val="en-US"/>
              </w:rPr>
            </w:pPr>
            <w:r w:rsidRPr="009355EB">
              <w:rPr>
                <w:sz w:val="18"/>
                <w:szCs w:val="18"/>
                <w:lang w:val="en-US"/>
              </w:rPr>
              <w:t>Goal, 4</w:t>
            </w:r>
          </w:p>
          <w:p w14:paraId="0D973933"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7D7A05BB" w14:textId="77777777" w:rsidR="00972270" w:rsidRPr="009355EB" w:rsidRDefault="00972270" w:rsidP="00225E7B">
            <w:pPr>
              <w:rPr>
                <w:sz w:val="18"/>
                <w:szCs w:val="18"/>
                <w:lang w:val="en-US"/>
              </w:rPr>
            </w:pPr>
            <w:r w:rsidRPr="009355EB">
              <w:rPr>
                <w:sz w:val="18"/>
                <w:szCs w:val="18"/>
                <w:lang w:val="en-US"/>
              </w:rPr>
              <w:t xml:space="preserve">Turkey/ Turkish </w:t>
            </w:r>
          </w:p>
        </w:tc>
        <w:tc>
          <w:tcPr>
            <w:tcW w:w="737" w:type="dxa"/>
            <w:vMerge w:val="restart"/>
          </w:tcPr>
          <w:p w14:paraId="4D3ADD94"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66536056" w14:textId="77777777" w:rsidR="00972270" w:rsidRPr="009355EB" w:rsidRDefault="00972270" w:rsidP="00225E7B">
            <w:pPr>
              <w:rPr>
                <w:sz w:val="18"/>
                <w:szCs w:val="18"/>
                <w:lang w:val="en-US"/>
              </w:rPr>
            </w:pPr>
            <w:r w:rsidRPr="009355EB">
              <w:rPr>
                <w:sz w:val="18"/>
                <w:szCs w:val="18"/>
                <w:lang w:val="en-US"/>
              </w:rPr>
              <w:t>Struct V</w:t>
            </w:r>
          </w:p>
          <w:p w14:paraId="27A3C0D3" w14:textId="77777777" w:rsidR="00972270" w:rsidRPr="009355EB" w:rsidRDefault="00972270" w:rsidP="00225E7B">
            <w:pPr>
              <w:rPr>
                <w:sz w:val="18"/>
                <w:szCs w:val="18"/>
                <w:lang w:val="en-US"/>
              </w:rPr>
            </w:pPr>
            <w:r w:rsidRPr="009355EB">
              <w:rPr>
                <w:sz w:val="18"/>
                <w:szCs w:val="18"/>
                <w:lang w:val="en-US"/>
              </w:rPr>
              <w:t>Intl C</w:t>
            </w:r>
          </w:p>
        </w:tc>
        <w:tc>
          <w:tcPr>
            <w:tcW w:w="1560" w:type="dxa"/>
            <w:vMerge w:val="restart"/>
          </w:tcPr>
          <w:p w14:paraId="5029229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5521B135"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089825BC" w14:textId="77777777" w:rsidR="00972270" w:rsidRPr="009355EB" w:rsidRDefault="00972270" w:rsidP="00225E7B">
            <w:pPr>
              <w:jc w:val="right"/>
              <w:rPr>
                <w:sz w:val="18"/>
                <w:szCs w:val="18"/>
                <w:lang w:val="en-US"/>
              </w:rPr>
            </w:pPr>
            <w:r w:rsidRPr="009355EB">
              <w:rPr>
                <w:sz w:val="18"/>
                <w:szCs w:val="18"/>
                <w:lang w:val="en-US"/>
              </w:rPr>
              <w:t xml:space="preserve">Bond 5.8 (1.0) </w:t>
            </w:r>
            <w:r w:rsidRPr="009355EB">
              <w:rPr>
                <w:color w:val="000000" w:themeColor="text1"/>
                <w:sz w:val="18"/>
                <w:szCs w:val="18"/>
                <w:lang w:val="en-US"/>
              </w:rPr>
              <w:t>Goal 6.2 (0.8) Task 5.6 (1.0) Total 5.9 (0.8)</w:t>
            </w:r>
          </w:p>
        </w:tc>
        <w:tc>
          <w:tcPr>
            <w:tcW w:w="3573" w:type="dxa"/>
            <w:vMerge w:val="restart"/>
          </w:tcPr>
          <w:p w14:paraId="4FEC4ADA" w14:textId="77777777" w:rsidR="00972270" w:rsidRPr="009355EB" w:rsidRDefault="00972270" w:rsidP="00225E7B">
            <w:pPr>
              <w:rPr>
                <w:sz w:val="18"/>
                <w:szCs w:val="18"/>
                <w:lang w:val="en-US"/>
              </w:rPr>
            </w:pPr>
            <w:r w:rsidRPr="009355EB">
              <w:rPr>
                <w:sz w:val="18"/>
                <w:szCs w:val="18"/>
                <w:lang w:val="en-US"/>
              </w:rPr>
              <w:t>Psychotherapy;  patients treated with CBT, schema therapy, or psychodynamic psychotherapy</w:t>
            </w:r>
          </w:p>
        </w:tc>
        <w:tc>
          <w:tcPr>
            <w:tcW w:w="708" w:type="dxa"/>
          </w:tcPr>
          <w:p w14:paraId="370077D2" w14:textId="77777777" w:rsidR="00972270" w:rsidRPr="009355EB" w:rsidRDefault="00972270" w:rsidP="00225E7B">
            <w:pPr>
              <w:jc w:val="right"/>
              <w:rPr>
                <w:sz w:val="18"/>
                <w:szCs w:val="18"/>
                <w:lang w:val="en-US"/>
              </w:rPr>
            </w:pPr>
            <w:r w:rsidRPr="009355EB">
              <w:rPr>
                <w:sz w:val="18"/>
                <w:szCs w:val="18"/>
                <w:lang w:val="en-US"/>
              </w:rPr>
              <w:t>P 83</w:t>
            </w:r>
          </w:p>
          <w:p w14:paraId="280178F9" w14:textId="77777777" w:rsidR="00972270" w:rsidRPr="009355EB" w:rsidRDefault="00972270" w:rsidP="00225E7B">
            <w:pPr>
              <w:jc w:val="right"/>
              <w:rPr>
                <w:sz w:val="18"/>
                <w:szCs w:val="18"/>
                <w:lang w:val="en-US"/>
              </w:rPr>
            </w:pPr>
          </w:p>
        </w:tc>
        <w:tc>
          <w:tcPr>
            <w:tcW w:w="851" w:type="dxa"/>
          </w:tcPr>
          <w:p w14:paraId="5B8ABF73" w14:textId="77777777" w:rsidR="00972270" w:rsidRPr="009355EB" w:rsidRDefault="00972270" w:rsidP="00225E7B">
            <w:pPr>
              <w:jc w:val="right"/>
              <w:rPr>
                <w:sz w:val="18"/>
                <w:szCs w:val="18"/>
                <w:lang w:val="en-US"/>
              </w:rPr>
            </w:pPr>
            <w:r w:rsidRPr="009355EB">
              <w:rPr>
                <w:sz w:val="18"/>
                <w:szCs w:val="18"/>
                <w:lang w:val="en-US"/>
              </w:rPr>
              <w:t>78 %</w:t>
            </w:r>
          </w:p>
          <w:p w14:paraId="74DF7431" w14:textId="77777777" w:rsidR="00972270" w:rsidRPr="009355EB" w:rsidRDefault="00972270" w:rsidP="00225E7B">
            <w:pPr>
              <w:jc w:val="right"/>
              <w:rPr>
                <w:sz w:val="18"/>
                <w:szCs w:val="18"/>
                <w:lang w:val="en-US"/>
              </w:rPr>
            </w:pPr>
          </w:p>
        </w:tc>
        <w:tc>
          <w:tcPr>
            <w:tcW w:w="992" w:type="dxa"/>
          </w:tcPr>
          <w:p w14:paraId="3B797EB3" w14:textId="77777777" w:rsidR="00972270" w:rsidRPr="009355EB" w:rsidRDefault="00972270" w:rsidP="00225E7B">
            <w:pPr>
              <w:jc w:val="right"/>
              <w:rPr>
                <w:sz w:val="18"/>
                <w:szCs w:val="18"/>
                <w:lang w:val="en-US"/>
              </w:rPr>
            </w:pPr>
            <w:r w:rsidRPr="009355EB">
              <w:rPr>
                <w:sz w:val="18"/>
                <w:szCs w:val="18"/>
                <w:lang w:val="en-US"/>
              </w:rPr>
              <w:t>24.2 (6.1)</w:t>
            </w:r>
          </w:p>
        </w:tc>
      </w:tr>
      <w:tr w:rsidR="00972270" w:rsidRPr="009355EB" w14:paraId="2E1F58C8" w14:textId="77777777" w:rsidTr="00225E7B">
        <w:trPr>
          <w:trHeight w:val="877"/>
        </w:trPr>
        <w:tc>
          <w:tcPr>
            <w:tcW w:w="1419" w:type="dxa"/>
            <w:vMerge/>
          </w:tcPr>
          <w:p w14:paraId="446C6A98" w14:textId="77777777" w:rsidR="00972270" w:rsidRPr="009355EB" w:rsidRDefault="00972270" w:rsidP="00225E7B">
            <w:pPr>
              <w:rPr>
                <w:sz w:val="18"/>
                <w:szCs w:val="18"/>
                <w:lang w:val="en-US"/>
              </w:rPr>
            </w:pPr>
          </w:p>
        </w:tc>
        <w:tc>
          <w:tcPr>
            <w:tcW w:w="1388" w:type="dxa"/>
          </w:tcPr>
          <w:p w14:paraId="0E4220D0" w14:textId="77777777" w:rsidR="00972270" w:rsidRPr="009355EB" w:rsidRDefault="00972270" w:rsidP="00225E7B">
            <w:pPr>
              <w:rPr>
                <w:sz w:val="18"/>
                <w:szCs w:val="18"/>
                <w:lang w:val="en-US"/>
              </w:rPr>
            </w:pPr>
            <w:r w:rsidRPr="009355EB">
              <w:rPr>
                <w:sz w:val="18"/>
                <w:szCs w:val="18"/>
                <w:lang w:val="en-US"/>
              </w:rPr>
              <w:t>WAI-S-T</w:t>
            </w:r>
          </w:p>
          <w:p w14:paraId="19F18C01" w14:textId="77777777" w:rsidR="00972270" w:rsidRPr="009355EB" w:rsidRDefault="00972270" w:rsidP="00225E7B">
            <w:pPr>
              <w:jc w:val="right"/>
              <w:rPr>
                <w:sz w:val="18"/>
                <w:szCs w:val="18"/>
                <w:lang w:val="en-US"/>
              </w:rPr>
            </w:pPr>
            <w:r w:rsidRPr="009355EB">
              <w:rPr>
                <w:sz w:val="18"/>
                <w:szCs w:val="18"/>
                <w:lang w:val="en-US"/>
              </w:rPr>
              <w:t xml:space="preserve">Bond, 4 </w:t>
            </w:r>
          </w:p>
          <w:p w14:paraId="6294BDEE" w14:textId="77777777" w:rsidR="00972270" w:rsidRPr="009355EB" w:rsidRDefault="00972270" w:rsidP="00225E7B">
            <w:pPr>
              <w:jc w:val="right"/>
              <w:rPr>
                <w:sz w:val="18"/>
                <w:szCs w:val="18"/>
                <w:lang w:val="en-US"/>
              </w:rPr>
            </w:pPr>
            <w:r w:rsidRPr="009355EB">
              <w:rPr>
                <w:sz w:val="18"/>
                <w:szCs w:val="18"/>
                <w:lang w:val="en-US"/>
              </w:rPr>
              <w:t>Goal, 4</w:t>
            </w:r>
          </w:p>
          <w:p w14:paraId="7F473CCE"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6AF4B9DF" w14:textId="77777777" w:rsidR="00972270" w:rsidRPr="009355EB" w:rsidRDefault="00972270" w:rsidP="00225E7B">
            <w:pPr>
              <w:rPr>
                <w:sz w:val="18"/>
                <w:szCs w:val="18"/>
                <w:lang w:val="en-US"/>
              </w:rPr>
            </w:pPr>
          </w:p>
        </w:tc>
        <w:tc>
          <w:tcPr>
            <w:tcW w:w="737" w:type="dxa"/>
            <w:vMerge/>
          </w:tcPr>
          <w:p w14:paraId="498B96C6" w14:textId="77777777" w:rsidR="00972270" w:rsidRPr="009355EB" w:rsidRDefault="00972270" w:rsidP="00225E7B">
            <w:pPr>
              <w:rPr>
                <w:sz w:val="18"/>
                <w:szCs w:val="18"/>
                <w:lang w:val="en-US"/>
              </w:rPr>
            </w:pPr>
          </w:p>
        </w:tc>
        <w:tc>
          <w:tcPr>
            <w:tcW w:w="1105" w:type="dxa"/>
            <w:vMerge/>
          </w:tcPr>
          <w:p w14:paraId="0B240007" w14:textId="77777777" w:rsidR="00972270" w:rsidRPr="009355EB" w:rsidRDefault="00972270" w:rsidP="00225E7B">
            <w:pPr>
              <w:rPr>
                <w:sz w:val="18"/>
                <w:szCs w:val="18"/>
                <w:lang w:val="en-US"/>
              </w:rPr>
            </w:pPr>
          </w:p>
        </w:tc>
        <w:tc>
          <w:tcPr>
            <w:tcW w:w="1560" w:type="dxa"/>
            <w:vMerge/>
          </w:tcPr>
          <w:p w14:paraId="7F21B4B3" w14:textId="77777777" w:rsidR="00972270" w:rsidRPr="009355EB" w:rsidRDefault="00972270" w:rsidP="00225E7B">
            <w:pPr>
              <w:jc w:val="right"/>
              <w:rPr>
                <w:color w:val="000000" w:themeColor="text1"/>
                <w:sz w:val="18"/>
                <w:szCs w:val="18"/>
                <w:lang w:val="en-US"/>
              </w:rPr>
            </w:pPr>
          </w:p>
        </w:tc>
        <w:tc>
          <w:tcPr>
            <w:tcW w:w="1417" w:type="dxa"/>
          </w:tcPr>
          <w:p w14:paraId="4B1E4504" w14:textId="77777777" w:rsidR="00972270" w:rsidRPr="009355EB" w:rsidRDefault="00972270" w:rsidP="00225E7B">
            <w:pPr>
              <w:jc w:val="right"/>
              <w:rPr>
                <w:sz w:val="18"/>
                <w:szCs w:val="18"/>
                <w:lang w:val="en-US"/>
              </w:rPr>
            </w:pPr>
            <w:r w:rsidRPr="009355EB">
              <w:rPr>
                <w:color w:val="000000" w:themeColor="text1"/>
                <w:sz w:val="18"/>
                <w:szCs w:val="18"/>
                <w:lang w:val="en-US"/>
              </w:rPr>
              <w:t>Bond 5.4 (0.8) Goal 5.5 (1.0) Task 4.9 (1.1) Total 5.3 (0.9)</w:t>
            </w:r>
          </w:p>
        </w:tc>
        <w:tc>
          <w:tcPr>
            <w:tcW w:w="3573" w:type="dxa"/>
            <w:vMerge/>
          </w:tcPr>
          <w:p w14:paraId="634A8C62" w14:textId="77777777" w:rsidR="00972270" w:rsidRPr="009355EB" w:rsidRDefault="00972270" w:rsidP="00225E7B">
            <w:pPr>
              <w:rPr>
                <w:sz w:val="18"/>
                <w:szCs w:val="18"/>
                <w:lang w:val="en-US"/>
              </w:rPr>
            </w:pPr>
          </w:p>
        </w:tc>
        <w:tc>
          <w:tcPr>
            <w:tcW w:w="708" w:type="dxa"/>
          </w:tcPr>
          <w:p w14:paraId="3DF874F4" w14:textId="77777777" w:rsidR="00972270" w:rsidRPr="009355EB" w:rsidRDefault="00972270" w:rsidP="00225E7B">
            <w:pPr>
              <w:jc w:val="right"/>
              <w:rPr>
                <w:sz w:val="18"/>
                <w:szCs w:val="18"/>
                <w:lang w:val="en-US"/>
              </w:rPr>
            </w:pPr>
            <w:r w:rsidRPr="009355EB">
              <w:rPr>
                <w:sz w:val="18"/>
                <w:szCs w:val="18"/>
                <w:lang w:val="en-US"/>
              </w:rPr>
              <w:t>T 58</w:t>
            </w:r>
          </w:p>
        </w:tc>
        <w:tc>
          <w:tcPr>
            <w:tcW w:w="851" w:type="dxa"/>
          </w:tcPr>
          <w:p w14:paraId="7FAB76F3" w14:textId="77777777" w:rsidR="00972270" w:rsidRPr="009355EB" w:rsidRDefault="00972270" w:rsidP="00225E7B">
            <w:pPr>
              <w:jc w:val="right"/>
              <w:rPr>
                <w:sz w:val="18"/>
                <w:szCs w:val="18"/>
                <w:lang w:val="en-US"/>
              </w:rPr>
            </w:pPr>
            <w:r w:rsidRPr="009355EB">
              <w:rPr>
                <w:sz w:val="18"/>
                <w:szCs w:val="18"/>
                <w:lang w:val="en-US"/>
              </w:rPr>
              <w:t xml:space="preserve"> 88 %</w:t>
            </w:r>
          </w:p>
        </w:tc>
        <w:tc>
          <w:tcPr>
            <w:tcW w:w="992" w:type="dxa"/>
          </w:tcPr>
          <w:p w14:paraId="6FFF3EF6" w14:textId="77777777" w:rsidR="00972270" w:rsidRPr="009355EB" w:rsidRDefault="00972270" w:rsidP="00225E7B">
            <w:pPr>
              <w:jc w:val="right"/>
              <w:rPr>
                <w:sz w:val="18"/>
                <w:szCs w:val="18"/>
                <w:lang w:val="en-US"/>
              </w:rPr>
            </w:pPr>
            <w:r w:rsidRPr="009355EB">
              <w:rPr>
                <w:sz w:val="18"/>
                <w:szCs w:val="18"/>
                <w:lang w:val="en-US"/>
              </w:rPr>
              <w:t>25.5 (1.4)</w:t>
            </w:r>
          </w:p>
        </w:tc>
      </w:tr>
      <w:tr w:rsidR="00972270" w:rsidRPr="009355EB" w14:paraId="2066D7B7" w14:textId="77777777" w:rsidTr="00225E7B">
        <w:tc>
          <w:tcPr>
            <w:tcW w:w="1419" w:type="dxa"/>
          </w:tcPr>
          <w:p w14:paraId="039DBC6A" w14:textId="77777777" w:rsidR="00972270" w:rsidRPr="009355EB" w:rsidRDefault="00972270" w:rsidP="00225E7B">
            <w:pPr>
              <w:rPr>
                <w:sz w:val="18"/>
                <w:szCs w:val="18"/>
                <w:lang w:val="en-US"/>
              </w:rPr>
            </w:pPr>
            <w:bookmarkStart w:id="46" w:name="_Hlk7789054"/>
            <w:r w:rsidRPr="009355EB">
              <w:rPr>
                <w:sz w:val="18"/>
                <w:szCs w:val="18"/>
                <w:lang w:val="en-US"/>
              </w:rPr>
              <w:t>Karel (2018)</w:t>
            </w:r>
            <w:bookmarkEnd w:id="46"/>
          </w:p>
        </w:tc>
        <w:tc>
          <w:tcPr>
            <w:tcW w:w="1388" w:type="dxa"/>
          </w:tcPr>
          <w:p w14:paraId="5551D41F" w14:textId="77777777" w:rsidR="00972270" w:rsidRPr="009355EB" w:rsidRDefault="00972270" w:rsidP="00225E7B">
            <w:pPr>
              <w:rPr>
                <w:sz w:val="18"/>
                <w:szCs w:val="18"/>
                <w:lang w:val="en-US"/>
              </w:rPr>
            </w:pPr>
            <w:r w:rsidRPr="009355EB">
              <w:rPr>
                <w:sz w:val="18"/>
                <w:szCs w:val="18"/>
                <w:lang w:val="en-US"/>
              </w:rPr>
              <w:t>WAV-12-P</w:t>
            </w:r>
          </w:p>
          <w:p w14:paraId="3F438A25" w14:textId="77777777" w:rsidR="00972270" w:rsidRPr="009355EB" w:rsidRDefault="00972270" w:rsidP="00225E7B">
            <w:pPr>
              <w:jc w:val="right"/>
              <w:rPr>
                <w:sz w:val="18"/>
                <w:szCs w:val="18"/>
                <w:lang w:val="en-US"/>
              </w:rPr>
            </w:pPr>
            <w:r w:rsidRPr="009355EB">
              <w:rPr>
                <w:sz w:val="18"/>
                <w:szCs w:val="18"/>
                <w:lang w:val="en-US"/>
              </w:rPr>
              <w:t xml:space="preserve">Bond, 4 </w:t>
            </w:r>
          </w:p>
          <w:p w14:paraId="1D1781F7" w14:textId="77777777" w:rsidR="00972270" w:rsidRPr="009355EB" w:rsidRDefault="00972270" w:rsidP="00225E7B">
            <w:pPr>
              <w:jc w:val="right"/>
              <w:rPr>
                <w:sz w:val="18"/>
                <w:szCs w:val="18"/>
                <w:lang w:val="en-US"/>
              </w:rPr>
            </w:pPr>
            <w:r w:rsidRPr="009355EB">
              <w:rPr>
                <w:sz w:val="18"/>
                <w:szCs w:val="18"/>
                <w:lang w:val="en-US"/>
              </w:rPr>
              <w:t xml:space="preserve"> Goal, 4</w:t>
            </w:r>
          </w:p>
          <w:p w14:paraId="29E19003" w14:textId="77777777" w:rsidR="00972270" w:rsidRPr="009355EB" w:rsidRDefault="00972270" w:rsidP="00225E7B">
            <w:pPr>
              <w:jc w:val="right"/>
              <w:rPr>
                <w:sz w:val="18"/>
                <w:szCs w:val="18"/>
                <w:lang w:val="en-US"/>
              </w:rPr>
            </w:pPr>
            <w:r w:rsidRPr="009355EB">
              <w:rPr>
                <w:sz w:val="18"/>
                <w:szCs w:val="18"/>
                <w:lang w:val="en-US"/>
              </w:rPr>
              <w:lastRenderedPageBreak/>
              <w:t>Task, 4</w:t>
            </w:r>
          </w:p>
        </w:tc>
        <w:tc>
          <w:tcPr>
            <w:tcW w:w="993" w:type="dxa"/>
          </w:tcPr>
          <w:p w14:paraId="4D5E8E2B" w14:textId="77777777" w:rsidR="00972270" w:rsidRPr="009355EB" w:rsidRDefault="00972270" w:rsidP="00225E7B">
            <w:pPr>
              <w:rPr>
                <w:sz w:val="18"/>
                <w:szCs w:val="18"/>
                <w:lang w:val="en-US"/>
              </w:rPr>
            </w:pPr>
            <w:r w:rsidRPr="009355EB">
              <w:rPr>
                <w:sz w:val="18"/>
                <w:szCs w:val="18"/>
                <w:lang w:val="en-US"/>
              </w:rPr>
              <w:lastRenderedPageBreak/>
              <w:t>Nether-lands/ Dutch</w:t>
            </w:r>
          </w:p>
        </w:tc>
        <w:tc>
          <w:tcPr>
            <w:tcW w:w="737" w:type="dxa"/>
          </w:tcPr>
          <w:p w14:paraId="3F80E19C" w14:textId="77777777" w:rsidR="00972270" w:rsidRPr="009355EB" w:rsidRDefault="00972270" w:rsidP="00225E7B">
            <w:pPr>
              <w:rPr>
                <w:sz w:val="18"/>
                <w:szCs w:val="18"/>
                <w:lang w:val="en-US"/>
              </w:rPr>
            </w:pPr>
            <w:r w:rsidRPr="009355EB">
              <w:rPr>
                <w:sz w:val="18"/>
                <w:szCs w:val="18"/>
                <w:lang w:val="en-US"/>
              </w:rPr>
              <w:t>Adapt/</w:t>
            </w:r>
          </w:p>
          <w:p w14:paraId="4E5BFD48"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3A10844E" w14:textId="77777777" w:rsidR="00972270" w:rsidRPr="009355EB" w:rsidRDefault="00972270" w:rsidP="00225E7B">
            <w:pPr>
              <w:rPr>
                <w:sz w:val="18"/>
                <w:szCs w:val="18"/>
                <w:lang w:val="en-US"/>
              </w:rPr>
            </w:pPr>
            <w:r w:rsidRPr="009355EB">
              <w:rPr>
                <w:sz w:val="18"/>
                <w:szCs w:val="18"/>
                <w:lang w:val="en-US"/>
              </w:rPr>
              <w:t>Cont V</w:t>
            </w:r>
          </w:p>
          <w:p w14:paraId="26B07350" w14:textId="77777777" w:rsidR="00972270" w:rsidRPr="009355EB" w:rsidRDefault="00972270" w:rsidP="00225E7B">
            <w:pPr>
              <w:rPr>
                <w:sz w:val="18"/>
                <w:szCs w:val="18"/>
                <w:lang w:val="en-US"/>
              </w:rPr>
            </w:pPr>
            <w:r w:rsidRPr="009355EB">
              <w:rPr>
                <w:sz w:val="18"/>
                <w:szCs w:val="18"/>
                <w:lang w:val="en-US"/>
              </w:rPr>
              <w:t>Struct V</w:t>
            </w:r>
          </w:p>
          <w:p w14:paraId="5A4488C5" w14:textId="77777777" w:rsidR="00972270" w:rsidRPr="009355EB" w:rsidRDefault="00972270" w:rsidP="00225E7B">
            <w:pPr>
              <w:rPr>
                <w:sz w:val="18"/>
                <w:szCs w:val="18"/>
                <w:lang w:val="en-US"/>
              </w:rPr>
            </w:pPr>
            <w:r w:rsidRPr="009355EB">
              <w:rPr>
                <w:sz w:val="18"/>
                <w:szCs w:val="18"/>
                <w:lang w:val="en-US"/>
              </w:rPr>
              <w:t>Intl C</w:t>
            </w:r>
          </w:p>
        </w:tc>
        <w:tc>
          <w:tcPr>
            <w:tcW w:w="1560" w:type="dxa"/>
          </w:tcPr>
          <w:p w14:paraId="123FDD1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37106D14" w14:textId="77777777" w:rsidR="00972270" w:rsidRPr="009355EB" w:rsidRDefault="00972270" w:rsidP="00225E7B">
            <w:pPr>
              <w:jc w:val="right"/>
              <w:rPr>
                <w:sz w:val="18"/>
                <w:szCs w:val="18"/>
                <w:lang w:val="en-US"/>
              </w:rPr>
            </w:pPr>
            <w:r w:rsidRPr="009355EB">
              <w:rPr>
                <w:color w:val="000000" w:themeColor="text1"/>
                <w:sz w:val="18"/>
                <w:szCs w:val="18"/>
                <w:lang w:val="en-US"/>
              </w:rPr>
              <w:t>1-5</w:t>
            </w:r>
          </w:p>
        </w:tc>
        <w:tc>
          <w:tcPr>
            <w:tcW w:w="1417" w:type="dxa"/>
          </w:tcPr>
          <w:p w14:paraId="0C356FEF"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7913EB3A" w14:textId="77777777" w:rsidR="00972270" w:rsidRPr="009355EB" w:rsidRDefault="00972270" w:rsidP="00225E7B">
            <w:pPr>
              <w:rPr>
                <w:sz w:val="18"/>
                <w:szCs w:val="18"/>
                <w:lang w:val="en-US"/>
              </w:rPr>
            </w:pPr>
            <w:r w:rsidRPr="009355EB">
              <w:rPr>
                <w:sz w:val="18"/>
                <w:szCs w:val="18"/>
                <w:lang w:val="en-US"/>
              </w:rPr>
              <w:t xml:space="preserve">Physiotherapy; patients with shoulder pain in physiotherapy clinics; treated by physiotherapists </w:t>
            </w:r>
          </w:p>
        </w:tc>
        <w:tc>
          <w:tcPr>
            <w:tcW w:w="708" w:type="dxa"/>
          </w:tcPr>
          <w:p w14:paraId="0C34143F" w14:textId="77777777" w:rsidR="00972270" w:rsidRPr="009355EB" w:rsidRDefault="00972270" w:rsidP="00225E7B">
            <w:pPr>
              <w:jc w:val="right"/>
              <w:rPr>
                <w:sz w:val="18"/>
                <w:szCs w:val="18"/>
                <w:lang w:val="en-US"/>
              </w:rPr>
            </w:pPr>
            <w:r w:rsidRPr="009355EB">
              <w:rPr>
                <w:sz w:val="18"/>
                <w:szCs w:val="18"/>
                <w:lang w:val="en-US"/>
              </w:rPr>
              <w:t>P 389</w:t>
            </w:r>
          </w:p>
        </w:tc>
        <w:tc>
          <w:tcPr>
            <w:tcW w:w="851" w:type="dxa"/>
          </w:tcPr>
          <w:p w14:paraId="44F9783F" w14:textId="77777777" w:rsidR="00972270" w:rsidRPr="009355EB" w:rsidRDefault="00972270" w:rsidP="00225E7B">
            <w:pPr>
              <w:jc w:val="right"/>
              <w:rPr>
                <w:sz w:val="18"/>
                <w:szCs w:val="18"/>
                <w:lang w:val="en-US"/>
              </w:rPr>
            </w:pPr>
            <w:r w:rsidRPr="009355EB">
              <w:rPr>
                <w:sz w:val="18"/>
                <w:szCs w:val="18"/>
                <w:lang w:val="en-US"/>
              </w:rPr>
              <w:t xml:space="preserve"> 57 %</w:t>
            </w:r>
          </w:p>
        </w:tc>
        <w:tc>
          <w:tcPr>
            <w:tcW w:w="992" w:type="dxa"/>
          </w:tcPr>
          <w:p w14:paraId="3186EE0B" w14:textId="77777777" w:rsidR="00972270" w:rsidRPr="009355EB" w:rsidRDefault="00972270" w:rsidP="00225E7B">
            <w:pPr>
              <w:jc w:val="right"/>
              <w:rPr>
                <w:sz w:val="18"/>
                <w:szCs w:val="18"/>
                <w:lang w:val="en-US"/>
              </w:rPr>
            </w:pPr>
            <w:r w:rsidRPr="009355EB">
              <w:rPr>
                <w:sz w:val="18"/>
                <w:szCs w:val="18"/>
                <w:lang w:val="en-US"/>
              </w:rPr>
              <w:t xml:space="preserve"> 50.0 (13.0)</w:t>
            </w:r>
          </w:p>
        </w:tc>
      </w:tr>
      <w:tr w:rsidR="00972270" w:rsidRPr="009355EB" w14:paraId="4AF1FCEA" w14:textId="77777777" w:rsidTr="00225E7B">
        <w:trPr>
          <w:trHeight w:val="702"/>
        </w:trPr>
        <w:tc>
          <w:tcPr>
            <w:tcW w:w="1419" w:type="dxa"/>
            <w:vMerge w:val="restart"/>
          </w:tcPr>
          <w:p w14:paraId="246E5868" w14:textId="77777777" w:rsidR="00972270" w:rsidRPr="009355EB" w:rsidRDefault="00972270" w:rsidP="00225E7B">
            <w:pPr>
              <w:rPr>
                <w:sz w:val="18"/>
                <w:szCs w:val="18"/>
                <w:lang w:val="en-US"/>
              </w:rPr>
            </w:pPr>
            <w:bookmarkStart w:id="47" w:name="_Hlk7789088"/>
            <w:r w:rsidRPr="009355EB">
              <w:rPr>
                <w:sz w:val="18"/>
                <w:szCs w:val="18"/>
                <w:lang w:val="en-US"/>
              </w:rPr>
              <w:t>Paap (2018)</w:t>
            </w:r>
            <w:bookmarkEnd w:id="47"/>
          </w:p>
        </w:tc>
        <w:tc>
          <w:tcPr>
            <w:tcW w:w="1388" w:type="dxa"/>
            <w:vMerge w:val="restart"/>
          </w:tcPr>
          <w:p w14:paraId="384247DA" w14:textId="77777777" w:rsidR="00972270" w:rsidRPr="009355EB" w:rsidRDefault="00972270" w:rsidP="00225E7B">
            <w:pPr>
              <w:rPr>
                <w:sz w:val="18"/>
                <w:szCs w:val="18"/>
                <w:lang w:val="en-US"/>
              </w:rPr>
            </w:pPr>
            <w:r w:rsidRPr="009355EB">
              <w:rPr>
                <w:sz w:val="18"/>
                <w:szCs w:val="18"/>
                <w:lang w:val="en-US"/>
              </w:rPr>
              <w:t>WAI-SR-P-ReD</w:t>
            </w:r>
          </w:p>
          <w:p w14:paraId="61CB4744" w14:textId="77777777" w:rsidR="00972270" w:rsidRPr="009355EB" w:rsidRDefault="00972270" w:rsidP="00225E7B">
            <w:pPr>
              <w:jc w:val="right"/>
              <w:rPr>
                <w:sz w:val="18"/>
                <w:szCs w:val="18"/>
                <w:lang w:val="en-US"/>
              </w:rPr>
            </w:pPr>
            <w:r w:rsidRPr="009355EB">
              <w:rPr>
                <w:sz w:val="18"/>
                <w:szCs w:val="18"/>
                <w:lang w:val="en-US"/>
              </w:rPr>
              <w:t xml:space="preserve">Bond, 4  </w:t>
            </w:r>
          </w:p>
          <w:p w14:paraId="4E79EA12" w14:textId="77777777" w:rsidR="00972270" w:rsidRPr="009355EB" w:rsidRDefault="00972270" w:rsidP="00225E7B">
            <w:pPr>
              <w:jc w:val="right"/>
              <w:rPr>
                <w:sz w:val="18"/>
                <w:szCs w:val="18"/>
                <w:lang w:val="en-US"/>
              </w:rPr>
            </w:pPr>
            <w:r w:rsidRPr="009355EB">
              <w:rPr>
                <w:sz w:val="18"/>
                <w:szCs w:val="18"/>
                <w:lang w:val="en-US"/>
              </w:rPr>
              <w:t>Goal, 4</w:t>
            </w:r>
          </w:p>
          <w:p w14:paraId="3615A3BC"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77372C0D" w14:textId="77777777" w:rsidR="00972270" w:rsidRPr="009355EB" w:rsidRDefault="00972270" w:rsidP="00225E7B">
            <w:pPr>
              <w:rPr>
                <w:sz w:val="18"/>
                <w:szCs w:val="18"/>
                <w:lang w:val="en-US"/>
              </w:rPr>
            </w:pPr>
            <w:r w:rsidRPr="009355EB">
              <w:rPr>
                <w:sz w:val="18"/>
                <w:szCs w:val="18"/>
                <w:lang w:val="en-US"/>
              </w:rPr>
              <w:t>Nether-lands/</w:t>
            </w:r>
          </w:p>
          <w:p w14:paraId="1AA1D6E0" w14:textId="77777777" w:rsidR="00972270" w:rsidRPr="009355EB" w:rsidRDefault="00972270" w:rsidP="00225E7B">
            <w:pPr>
              <w:rPr>
                <w:sz w:val="18"/>
                <w:szCs w:val="18"/>
                <w:lang w:val="en-US"/>
              </w:rPr>
            </w:pPr>
            <w:r w:rsidRPr="009355EB">
              <w:rPr>
                <w:sz w:val="18"/>
                <w:szCs w:val="18"/>
                <w:lang w:val="en-US"/>
              </w:rPr>
              <w:t>Dutch</w:t>
            </w:r>
          </w:p>
        </w:tc>
        <w:tc>
          <w:tcPr>
            <w:tcW w:w="737" w:type="dxa"/>
            <w:vMerge w:val="restart"/>
          </w:tcPr>
          <w:p w14:paraId="4DBD156F" w14:textId="77777777" w:rsidR="00972270" w:rsidRPr="009355EB" w:rsidRDefault="00972270" w:rsidP="00225E7B">
            <w:pPr>
              <w:rPr>
                <w:sz w:val="18"/>
                <w:szCs w:val="18"/>
                <w:lang w:val="en-US"/>
              </w:rPr>
            </w:pPr>
            <w:r w:rsidRPr="009355EB">
              <w:rPr>
                <w:sz w:val="18"/>
                <w:szCs w:val="18"/>
                <w:lang w:val="en-US"/>
              </w:rPr>
              <w:t>Adapt/</w:t>
            </w:r>
          </w:p>
          <w:p w14:paraId="69EC16CB" w14:textId="77777777" w:rsidR="00972270" w:rsidRPr="009355EB" w:rsidRDefault="00972270" w:rsidP="00225E7B">
            <w:pPr>
              <w:rPr>
                <w:sz w:val="18"/>
                <w:szCs w:val="18"/>
                <w:lang w:val="en-US"/>
              </w:rPr>
            </w:pPr>
            <w:r w:rsidRPr="009355EB">
              <w:rPr>
                <w:sz w:val="18"/>
                <w:szCs w:val="18"/>
                <w:lang w:val="en-US"/>
              </w:rPr>
              <w:t>Pilot/</w:t>
            </w:r>
          </w:p>
          <w:p w14:paraId="213350ED"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48B44C25" w14:textId="77777777" w:rsidR="00972270" w:rsidRPr="009355EB" w:rsidRDefault="00972270" w:rsidP="00225E7B">
            <w:pPr>
              <w:rPr>
                <w:sz w:val="18"/>
                <w:szCs w:val="18"/>
                <w:lang w:val="en-US"/>
              </w:rPr>
            </w:pPr>
            <w:r w:rsidRPr="009355EB">
              <w:rPr>
                <w:sz w:val="18"/>
                <w:szCs w:val="18"/>
                <w:lang w:val="en-US"/>
              </w:rPr>
              <w:t xml:space="preserve">Cont V </w:t>
            </w:r>
          </w:p>
          <w:p w14:paraId="47D9FC2F" w14:textId="77777777" w:rsidR="00972270" w:rsidRPr="009355EB" w:rsidRDefault="00972270" w:rsidP="00225E7B">
            <w:pPr>
              <w:rPr>
                <w:sz w:val="18"/>
                <w:szCs w:val="18"/>
                <w:lang w:val="en-US"/>
              </w:rPr>
            </w:pPr>
            <w:r w:rsidRPr="009355EB">
              <w:rPr>
                <w:sz w:val="18"/>
                <w:szCs w:val="18"/>
                <w:lang w:val="en-US"/>
              </w:rPr>
              <w:t>Struct V</w:t>
            </w:r>
          </w:p>
          <w:p w14:paraId="10AC81A0" w14:textId="77777777" w:rsidR="00972270" w:rsidRPr="009355EB" w:rsidRDefault="00972270" w:rsidP="00225E7B">
            <w:pPr>
              <w:rPr>
                <w:sz w:val="18"/>
                <w:szCs w:val="18"/>
                <w:lang w:val="en-US"/>
              </w:rPr>
            </w:pPr>
            <w:r w:rsidRPr="009355EB">
              <w:rPr>
                <w:sz w:val="18"/>
                <w:szCs w:val="18"/>
                <w:lang w:val="en-US"/>
              </w:rPr>
              <w:t>Intl C</w:t>
            </w:r>
          </w:p>
          <w:p w14:paraId="44F595D7"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1C823439"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4A1A1D63" w14:textId="77777777" w:rsidR="00972270" w:rsidRPr="009355EB" w:rsidRDefault="00972270" w:rsidP="00225E7B">
            <w:pPr>
              <w:jc w:val="right"/>
              <w:rPr>
                <w:sz w:val="18"/>
                <w:szCs w:val="18"/>
                <w:lang w:val="en-US"/>
              </w:rPr>
            </w:pPr>
            <w:r w:rsidRPr="009355EB">
              <w:rPr>
                <w:color w:val="000000" w:themeColor="text1"/>
                <w:sz w:val="18"/>
                <w:szCs w:val="18"/>
                <w:lang w:val="en-US"/>
              </w:rPr>
              <w:t>1-5</w:t>
            </w:r>
          </w:p>
        </w:tc>
        <w:tc>
          <w:tcPr>
            <w:tcW w:w="1417" w:type="dxa"/>
            <w:vMerge w:val="restart"/>
          </w:tcPr>
          <w:p w14:paraId="66E63F05" w14:textId="77777777" w:rsidR="00972270" w:rsidRPr="009355EB" w:rsidRDefault="00972270" w:rsidP="00225E7B">
            <w:pPr>
              <w:jc w:val="right"/>
              <w:rPr>
                <w:sz w:val="18"/>
                <w:szCs w:val="18"/>
                <w:lang w:val="en-US"/>
              </w:rPr>
            </w:pPr>
            <w:r w:rsidRPr="009355EB">
              <w:rPr>
                <w:sz w:val="18"/>
                <w:szCs w:val="18"/>
                <w:lang w:val="en-US"/>
              </w:rPr>
              <w:t xml:space="preserve">Bond 4.3 (0.9) </w:t>
            </w:r>
            <w:r w:rsidRPr="009355EB">
              <w:rPr>
                <w:color w:val="000000" w:themeColor="text1"/>
                <w:sz w:val="18"/>
                <w:szCs w:val="18"/>
                <w:lang w:val="en-US"/>
              </w:rPr>
              <w:t>Goal 4.4 (0.8) Task 4.0 (0.7) Total 4.2 (0.7)</w:t>
            </w:r>
          </w:p>
        </w:tc>
        <w:tc>
          <w:tcPr>
            <w:tcW w:w="3573" w:type="dxa"/>
            <w:vMerge w:val="restart"/>
          </w:tcPr>
          <w:p w14:paraId="2A0C9DC7" w14:textId="77777777" w:rsidR="00972270" w:rsidRPr="009355EB" w:rsidRDefault="00972270" w:rsidP="00225E7B">
            <w:pPr>
              <w:rPr>
                <w:sz w:val="18"/>
                <w:szCs w:val="18"/>
                <w:lang w:val="en-US"/>
              </w:rPr>
            </w:pPr>
            <w:r w:rsidRPr="009355EB">
              <w:rPr>
                <w:sz w:val="18"/>
                <w:szCs w:val="18"/>
                <w:lang w:val="en-US"/>
              </w:rPr>
              <w:t xml:space="preserve">Rehabilitation; patients with different problems; were treated in an academic rehabilitation center and by different type of rehabilitation professionals </w:t>
            </w:r>
          </w:p>
        </w:tc>
        <w:tc>
          <w:tcPr>
            <w:tcW w:w="708" w:type="dxa"/>
          </w:tcPr>
          <w:p w14:paraId="410D918B" w14:textId="77777777" w:rsidR="00972270" w:rsidRPr="009355EB" w:rsidRDefault="00972270" w:rsidP="00225E7B">
            <w:pPr>
              <w:jc w:val="right"/>
              <w:rPr>
                <w:sz w:val="18"/>
                <w:szCs w:val="18"/>
                <w:lang w:val="en-US"/>
              </w:rPr>
            </w:pPr>
            <w:r w:rsidRPr="009355EB">
              <w:rPr>
                <w:sz w:val="18"/>
                <w:szCs w:val="18"/>
                <w:lang w:val="en-US"/>
              </w:rPr>
              <w:t>Pilot study</w:t>
            </w:r>
          </w:p>
          <w:p w14:paraId="40954874" w14:textId="77777777" w:rsidR="00972270" w:rsidRPr="009355EB" w:rsidRDefault="00972270" w:rsidP="00225E7B">
            <w:pPr>
              <w:jc w:val="right"/>
              <w:rPr>
                <w:sz w:val="18"/>
                <w:szCs w:val="18"/>
                <w:lang w:val="en-US"/>
              </w:rPr>
            </w:pPr>
            <w:r w:rsidRPr="009355EB">
              <w:rPr>
                <w:sz w:val="18"/>
                <w:szCs w:val="18"/>
                <w:lang w:val="en-US"/>
              </w:rPr>
              <w:t>P 25</w:t>
            </w:r>
          </w:p>
        </w:tc>
        <w:tc>
          <w:tcPr>
            <w:tcW w:w="851" w:type="dxa"/>
          </w:tcPr>
          <w:p w14:paraId="3A096481" w14:textId="77777777" w:rsidR="00972270" w:rsidRPr="009355EB" w:rsidRDefault="00972270" w:rsidP="00225E7B">
            <w:pPr>
              <w:jc w:val="right"/>
              <w:rPr>
                <w:sz w:val="18"/>
                <w:szCs w:val="18"/>
                <w:lang w:val="en-US"/>
              </w:rPr>
            </w:pPr>
          </w:p>
          <w:p w14:paraId="156184F4" w14:textId="77777777" w:rsidR="00972270" w:rsidRPr="009355EB" w:rsidRDefault="00972270" w:rsidP="00225E7B">
            <w:pPr>
              <w:jc w:val="right"/>
              <w:rPr>
                <w:sz w:val="18"/>
                <w:szCs w:val="18"/>
                <w:lang w:val="en-US"/>
              </w:rPr>
            </w:pPr>
          </w:p>
          <w:p w14:paraId="5936412E"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116F78ED" w14:textId="77777777" w:rsidR="00972270" w:rsidRPr="009355EB" w:rsidRDefault="00972270" w:rsidP="00225E7B">
            <w:pPr>
              <w:jc w:val="right"/>
              <w:rPr>
                <w:sz w:val="18"/>
                <w:szCs w:val="18"/>
                <w:lang w:val="en-US"/>
              </w:rPr>
            </w:pPr>
          </w:p>
          <w:p w14:paraId="7C7ECF32" w14:textId="77777777" w:rsidR="00972270" w:rsidRPr="009355EB" w:rsidRDefault="00972270" w:rsidP="00225E7B">
            <w:pPr>
              <w:jc w:val="right"/>
              <w:rPr>
                <w:sz w:val="18"/>
                <w:szCs w:val="18"/>
                <w:lang w:val="en-US"/>
              </w:rPr>
            </w:pPr>
          </w:p>
          <w:p w14:paraId="27DFACB9"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5D06291C" w14:textId="77777777" w:rsidTr="00225E7B">
        <w:trPr>
          <w:trHeight w:val="697"/>
        </w:trPr>
        <w:tc>
          <w:tcPr>
            <w:tcW w:w="1419" w:type="dxa"/>
            <w:vMerge/>
          </w:tcPr>
          <w:p w14:paraId="40807054" w14:textId="77777777" w:rsidR="00972270" w:rsidRPr="009355EB" w:rsidRDefault="00972270" w:rsidP="00225E7B">
            <w:pPr>
              <w:rPr>
                <w:sz w:val="18"/>
                <w:szCs w:val="18"/>
                <w:lang w:val="en-US"/>
              </w:rPr>
            </w:pPr>
          </w:p>
        </w:tc>
        <w:tc>
          <w:tcPr>
            <w:tcW w:w="1388" w:type="dxa"/>
            <w:vMerge/>
          </w:tcPr>
          <w:p w14:paraId="1A621FC2" w14:textId="77777777" w:rsidR="00972270" w:rsidRPr="009355EB" w:rsidRDefault="00972270" w:rsidP="00225E7B">
            <w:pPr>
              <w:rPr>
                <w:sz w:val="18"/>
                <w:szCs w:val="18"/>
                <w:lang w:val="en-US"/>
              </w:rPr>
            </w:pPr>
          </w:p>
        </w:tc>
        <w:tc>
          <w:tcPr>
            <w:tcW w:w="993" w:type="dxa"/>
            <w:vMerge/>
          </w:tcPr>
          <w:p w14:paraId="416915C4" w14:textId="77777777" w:rsidR="00972270" w:rsidRPr="009355EB" w:rsidRDefault="00972270" w:rsidP="00225E7B">
            <w:pPr>
              <w:rPr>
                <w:sz w:val="18"/>
                <w:szCs w:val="18"/>
                <w:lang w:val="en-US"/>
              </w:rPr>
            </w:pPr>
          </w:p>
        </w:tc>
        <w:tc>
          <w:tcPr>
            <w:tcW w:w="737" w:type="dxa"/>
            <w:vMerge/>
          </w:tcPr>
          <w:p w14:paraId="7774D432" w14:textId="77777777" w:rsidR="00972270" w:rsidRPr="009355EB" w:rsidRDefault="00972270" w:rsidP="00225E7B">
            <w:pPr>
              <w:rPr>
                <w:sz w:val="18"/>
                <w:szCs w:val="18"/>
                <w:lang w:val="en-US"/>
              </w:rPr>
            </w:pPr>
          </w:p>
        </w:tc>
        <w:tc>
          <w:tcPr>
            <w:tcW w:w="1105" w:type="dxa"/>
            <w:vMerge/>
          </w:tcPr>
          <w:p w14:paraId="57FD73C1" w14:textId="77777777" w:rsidR="00972270" w:rsidRPr="009355EB" w:rsidRDefault="00972270" w:rsidP="00225E7B">
            <w:pPr>
              <w:rPr>
                <w:sz w:val="18"/>
                <w:szCs w:val="18"/>
                <w:lang w:val="en-US"/>
              </w:rPr>
            </w:pPr>
          </w:p>
        </w:tc>
        <w:tc>
          <w:tcPr>
            <w:tcW w:w="1560" w:type="dxa"/>
            <w:vMerge/>
          </w:tcPr>
          <w:p w14:paraId="314E9B0A" w14:textId="77777777" w:rsidR="00972270" w:rsidRPr="009355EB" w:rsidRDefault="00972270" w:rsidP="00225E7B">
            <w:pPr>
              <w:jc w:val="right"/>
              <w:rPr>
                <w:color w:val="000000" w:themeColor="text1"/>
                <w:sz w:val="18"/>
                <w:szCs w:val="18"/>
                <w:lang w:val="en-US"/>
              </w:rPr>
            </w:pPr>
          </w:p>
        </w:tc>
        <w:tc>
          <w:tcPr>
            <w:tcW w:w="1417" w:type="dxa"/>
            <w:vMerge/>
          </w:tcPr>
          <w:p w14:paraId="2F9EA600" w14:textId="77777777" w:rsidR="00972270" w:rsidRPr="009355EB" w:rsidRDefault="00972270" w:rsidP="00225E7B">
            <w:pPr>
              <w:jc w:val="right"/>
              <w:rPr>
                <w:sz w:val="18"/>
                <w:szCs w:val="18"/>
                <w:lang w:val="en-US"/>
              </w:rPr>
            </w:pPr>
          </w:p>
        </w:tc>
        <w:tc>
          <w:tcPr>
            <w:tcW w:w="3573" w:type="dxa"/>
            <w:vMerge/>
          </w:tcPr>
          <w:p w14:paraId="74531FE5" w14:textId="77777777" w:rsidR="00972270" w:rsidRPr="009355EB" w:rsidRDefault="00972270" w:rsidP="00225E7B">
            <w:pPr>
              <w:rPr>
                <w:sz w:val="18"/>
                <w:szCs w:val="18"/>
                <w:lang w:val="en-US"/>
              </w:rPr>
            </w:pPr>
          </w:p>
        </w:tc>
        <w:tc>
          <w:tcPr>
            <w:tcW w:w="708" w:type="dxa"/>
          </w:tcPr>
          <w:p w14:paraId="33FB827D" w14:textId="77777777" w:rsidR="00972270" w:rsidRPr="009355EB" w:rsidRDefault="00972270" w:rsidP="00225E7B">
            <w:pPr>
              <w:jc w:val="right"/>
              <w:rPr>
                <w:sz w:val="18"/>
                <w:szCs w:val="18"/>
                <w:lang w:val="en-US"/>
              </w:rPr>
            </w:pPr>
            <w:r w:rsidRPr="009355EB">
              <w:rPr>
                <w:sz w:val="18"/>
                <w:szCs w:val="18"/>
                <w:lang w:val="en-US"/>
              </w:rPr>
              <w:t>P 138</w:t>
            </w:r>
          </w:p>
        </w:tc>
        <w:tc>
          <w:tcPr>
            <w:tcW w:w="851" w:type="dxa"/>
          </w:tcPr>
          <w:p w14:paraId="52C9B745" w14:textId="77777777" w:rsidR="00972270" w:rsidRPr="009355EB" w:rsidRDefault="00972270" w:rsidP="00225E7B">
            <w:pPr>
              <w:jc w:val="right"/>
              <w:rPr>
                <w:sz w:val="18"/>
                <w:szCs w:val="18"/>
                <w:lang w:val="en-US"/>
              </w:rPr>
            </w:pPr>
            <w:r w:rsidRPr="009355EB">
              <w:rPr>
                <w:sz w:val="18"/>
                <w:szCs w:val="18"/>
                <w:lang w:val="en-US"/>
              </w:rPr>
              <w:t xml:space="preserve"> 54 %</w:t>
            </w:r>
          </w:p>
        </w:tc>
        <w:tc>
          <w:tcPr>
            <w:tcW w:w="992" w:type="dxa"/>
          </w:tcPr>
          <w:p w14:paraId="1F88C54F" w14:textId="77777777" w:rsidR="00972270" w:rsidRPr="009355EB" w:rsidRDefault="00972270" w:rsidP="00225E7B">
            <w:pPr>
              <w:jc w:val="right"/>
              <w:rPr>
                <w:sz w:val="18"/>
                <w:szCs w:val="18"/>
                <w:lang w:val="en-US"/>
              </w:rPr>
            </w:pPr>
            <w:r w:rsidRPr="009355EB">
              <w:rPr>
                <w:sz w:val="18"/>
                <w:szCs w:val="18"/>
                <w:lang w:val="en-US"/>
              </w:rPr>
              <w:t xml:space="preserve"> 48 Mdn (32;61 IQR)</w:t>
            </w:r>
          </w:p>
        </w:tc>
      </w:tr>
      <w:tr w:rsidR="00972270" w:rsidRPr="009355EB" w14:paraId="24B18D9B" w14:textId="77777777" w:rsidTr="00225E7B">
        <w:trPr>
          <w:trHeight w:val="947"/>
        </w:trPr>
        <w:tc>
          <w:tcPr>
            <w:tcW w:w="1419" w:type="dxa"/>
          </w:tcPr>
          <w:p w14:paraId="506406F7" w14:textId="77777777" w:rsidR="00972270" w:rsidRPr="009355EB" w:rsidRDefault="00972270" w:rsidP="00225E7B">
            <w:pPr>
              <w:rPr>
                <w:sz w:val="18"/>
                <w:szCs w:val="18"/>
                <w:lang w:val="en-US"/>
              </w:rPr>
            </w:pPr>
            <w:bookmarkStart w:id="48" w:name="_Hlk7789105"/>
            <w:r w:rsidRPr="009355EB">
              <w:rPr>
                <w:sz w:val="18"/>
                <w:szCs w:val="18"/>
                <w:lang w:val="en-US"/>
              </w:rPr>
              <w:t>Santirso (2018)</w:t>
            </w:r>
            <w:bookmarkEnd w:id="48"/>
          </w:p>
        </w:tc>
        <w:tc>
          <w:tcPr>
            <w:tcW w:w="1388" w:type="dxa"/>
          </w:tcPr>
          <w:p w14:paraId="286C0BDF" w14:textId="77777777" w:rsidR="00972270" w:rsidRPr="009355EB" w:rsidRDefault="00972270" w:rsidP="00225E7B">
            <w:pPr>
              <w:rPr>
                <w:sz w:val="18"/>
                <w:szCs w:val="18"/>
                <w:lang w:val="en-US"/>
              </w:rPr>
            </w:pPr>
            <w:r w:rsidRPr="009355EB">
              <w:rPr>
                <w:sz w:val="18"/>
                <w:szCs w:val="18"/>
                <w:lang w:val="en-US"/>
              </w:rPr>
              <w:t>WAI-S-O</w:t>
            </w:r>
          </w:p>
          <w:p w14:paraId="54103131" w14:textId="77777777" w:rsidR="00972270" w:rsidRPr="009355EB" w:rsidRDefault="00972270" w:rsidP="00225E7B">
            <w:pPr>
              <w:jc w:val="right"/>
              <w:rPr>
                <w:sz w:val="18"/>
                <w:szCs w:val="18"/>
                <w:lang w:val="en-US"/>
              </w:rPr>
            </w:pPr>
            <w:r w:rsidRPr="009355EB">
              <w:rPr>
                <w:sz w:val="18"/>
                <w:szCs w:val="18"/>
                <w:lang w:val="en-US"/>
              </w:rPr>
              <w:t xml:space="preserve">Bond, 4 </w:t>
            </w:r>
          </w:p>
          <w:p w14:paraId="0C3C1413" w14:textId="77777777" w:rsidR="00972270" w:rsidRPr="009355EB" w:rsidRDefault="00972270" w:rsidP="00225E7B">
            <w:pPr>
              <w:jc w:val="right"/>
              <w:rPr>
                <w:sz w:val="18"/>
                <w:szCs w:val="18"/>
                <w:lang w:val="en-US"/>
              </w:rPr>
            </w:pPr>
            <w:r w:rsidRPr="009355EB">
              <w:rPr>
                <w:sz w:val="18"/>
                <w:szCs w:val="18"/>
                <w:lang w:val="en-US"/>
              </w:rPr>
              <w:t>Goal, 3</w:t>
            </w:r>
          </w:p>
          <w:p w14:paraId="77DAC642" w14:textId="77777777" w:rsidR="00972270" w:rsidRPr="009355EB" w:rsidRDefault="00972270" w:rsidP="00225E7B">
            <w:pPr>
              <w:jc w:val="right"/>
              <w:rPr>
                <w:sz w:val="18"/>
                <w:szCs w:val="18"/>
                <w:lang w:val="en-US"/>
              </w:rPr>
            </w:pPr>
            <w:r w:rsidRPr="009355EB">
              <w:rPr>
                <w:sz w:val="18"/>
                <w:szCs w:val="18"/>
                <w:lang w:val="en-US"/>
              </w:rPr>
              <w:t>Task, 3</w:t>
            </w:r>
          </w:p>
        </w:tc>
        <w:tc>
          <w:tcPr>
            <w:tcW w:w="993" w:type="dxa"/>
          </w:tcPr>
          <w:p w14:paraId="1EF4DC5F" w14:textId="77777777" w:rsidR="00972270" w:rsidRPr="009355EB" w:rsidRDefault="00972270" w:rsidP="00225E7B">
            <w:pPr>
              <w:rPr>
                <w:sz w:val="18"/>
                <w:szCs w:val="18"/>
                <w:lang w:val="en-US"/>
              </w:rPr>
            </w:pPr>
            <w:r w:rsidRPr="009355EB">
              <w:rPr>
                <w:sz w:val="18"/>
                <w:szCs w:val="18"/>
                <w:lang w:val="en-US"/>
              </w:rPr>
              <w:t xml:space="preserve">Spain/ Spanish </w:t>
            </w:r>
          </w:p>
        </w:tc>
        <w:tc>
          <w:tcPr>
            <w:tcW w:w="737" w:type="dxa"/>
          </w:tcPr>
          <w:p w14:paraId="32B6EEDF"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2EF6A9FE" w14:textId="77777777" w:rsidR="00972270" w:rsidRPr="009355EB" w:rsidRDefault="00972270" w:rsidP="00225E7B">
            <w:pPr>
              <w:rPr>
                <w:sz w:val="18"/>
                <w:szCs w:val="18"/>
                <w:lang w:val="en-US"/>
              </w:rPr>
            </w:pPr>
            <w:r w:rsidRPr="009355EB">
              <w:rPr>
                <w:sz w:val="18"/>
                <w:szCs w:val="18"/>
                <w:lang w:val="en-US"/>
              </w:rPr>
              <w:t>Struct V</w:t>
            </w:r>
          </w:p>
          <w:p w14:paraId="47E44BF7" w14:textId="77777777" w:rsidR="00972270" w:rsidRPr="009355EB" w:rsidRDefault="00972270" w:rsidP="00225E7B">
            <w:pPr>
              <w:rPr>
                <w:sz w:val="18"/>
                <w:szCs w:val="18"/>
                <w:lang w:val="en-US"/>
              </w:rPr>
            </w:pPr>
            <w:r w:rsidRPr="009355EB">
              <w:rPr>
                <w:sz w:val="18"/>
                <w:szCs w:val="18"/>
                <w:lang w:val="en-US"/>
              </w:rPr>
              <w:t>Intl C</w:t>
            </w:r>
          </w:p>
          <w:p w14:paraId="1C4322A4" w14:textId="77777777" w:rsidR="00972270" w:rsidRPr="009355EB" w:rsidRDefault="00972270" w:rsidP="00225E7B">
            <w:pPr>
              <w:rPr>
                <w:sz w:val="18"/>
                <w:szCs w:val="18"/>
                <w:lang w:val="en-US"/>
              </w:rPr>
            </w:pPr>
            <w:r w:rsidRPr="009355EB">
              <w:rPr>
                <w:sz w:val="18"/>
                <w:szCs w:val="18"/>
                <w:lang w:val="en-US"/>
              </w:rPr>
              <w:t>Reliab</w:t>
            </w:r>
          </w:p>
          <w:p w14:paraId="5694B43C" w14:textId="77777777" w:rsidR="00972270" w:rsidRPr="009355EB" w:rsidRDefault="00972270" w:rsidP="00225E7B">
            <w:pPr>
              <w:rPr>
                <w:sz w:val="18"/>
                <w:szCs w:val="18"/>
                <w:lang w:val="en-US"/>
              </w:rPr>
            </w:pPr>
            <w:r w:rsidRPr="009355EB">
              <w:rPr>
                <w:sz w:val="18"/>
                <w:szCs w:val="18"/>
                <w:lang w:val="en-US"/>
              </w:rPr>
              <w:t>ConstrV</w:t>
            </w:r>
          </w:p>
        </w:tc>
        <w:tc>
          <w:tcPr>
            <w:tcW w:w="1560" w:type="dxa"/>
          </w:tcPr>
          <w:p w14:paraId="21D346A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14A3AE0" w14:textId="77777777" w:rsidR="00972270" w:rsidRPr="009355EB" w:rsidRDefault="00972270" w:rsidP="00225E7B">
            <w:pPr>
              <w:jc w:val="right"/>
              <w:rPr>
                <w:sz w:val="18"/>
                <w:szCs w:val="18"/>
                <w:lang w:val="en-US"/>
              </w:rPr>
            </w:pPr>
            <w:r w:rsidRPr="009355EB">
              <w:rPr>
                <w:color w:val="000000" w:themeColor="text1"/>
                <w:sz w:val="18"/>
                <w:szCs w:val="18"/>
                <w:lang w:val="en-US"/>
              </w:rPr>
              <w:t xml:space="preserve"> 1-7</w:t>
            </w:r>
          </w:p>
        </w:tc>
        <w:tc>
          <w:tcPr>
            <w:tcW w:w="1417" w:type="dxa"/>
          </w:tcPr>
          <w:p w14:paraId="57C184C8" w14:textId="77777777" w:rsidR="00972270" w:rsidRPr="009355EB" w:rsidRDefault="00972270" w:rsidP="00225E7B">
            <w:pPr>
              <w:jc w:val="right"/>
              <w:rPr>
                <w:sz w:val="18"/>
                <w:szCs w:val="18"/>
                <w:lang w:val="en-US"/>
              </w:rPr>
            </w:pPr>
            <w:r w:rsidRPr="009355EB">
              <w:rPr>
                <w:sz w:val="18"/>
                <w:szCs w:val="18"/>
                <w:lang w:val="en-US"/>
              </w:rPr>
              <w:t xml:space="preserve">Bond 4.2 (0.2) </w:t>
            </w:r>
            <w:r w:rsidRPr="009355EB">
              <w:rPr>
                <w:color w:val="000000" w:themeColor="text1"/>
                <w:sz w:val="18"/>
                <w:szCs w:val="18"/>
                <w:lang w:val="en-US"/>
              </w:rPr>
              <w:t>Goal 4.2 (0.2) Task 4.2 (0.2) Total 4.2 (0.2)</w:t>
            </w:r>
          </w:p>
        </w:tc>
        <w:tc>
          <w:tcPr>
            <w:tcW w:w="3573" w:type="dxa"/>
          </w:tcPr>
          <w:p w14:paraId="360FCB97" w14:textId="77777777" w:rsidR="00972270" w:rsidRPr="009355EB" w:rsidRDefault="00972270" w:rsidP="00225E7B">
            <w:pPr>
              <w:rPr>
                <w:sz w:val="18"/>
                <w:szCs w:val="18"/>
                <w:lang w:val="en-US"/>
              </w:rPr>
            </w:pPr>
            <w:r w:rsidRPr="009355EB">
              <w:rPr>
                <w:sz w:val="18"/>
                <w:szCs w:val="18"/>
                <w:lang w:val="en-US"/>
              </w:rPr>
              <w:t xml:space="preserve">Psychotherapy; </w:t>
            </w:r>
            <w:r w:rsidRPr="009355EB">
              <w:rPr>
                <w:rFonts w:cstheme="minorHAnsi"/>
                <w:noProof/>
                <w:sz w:val="18"/>
                <w:szCs w:val="18"/>
                <w:lang w:val="en-GB"/>
              </w:rPr>
              <w:t>male intimate partner violence offenders</w:t>
            </w:r>
            <w:r w:rsidRPr="009355EB">
              <w:rPr>
                <w:sz w:val="18"/>
                <w:szCs w:val="18"/>
                <w:lang w:val="en-US"/>
              </w:rPr>
              <w:t>; treated with a community-based Batterers’ intervention program</w:t>
            </w:r>
          </w:p>
        </w:tc>
        <w:tc>
          <w:tcPr>
            <w:tcW w:w="708" w:type="dxa"/>
          </w:tcPr>
          <w:p w14:paraId="17023F04" w14:textId="77777777" w:rsidR="00972270" w:rsidRPr="009355EB" w:rsidRDefault="00972270" w:rsidP="00225E7B">
            <w:pPr>
              <w:jc w:val="right"/>
              <w:rPr>
                <w:sz w:val="18"/>
                <w:szCs w:val="18"/>
                <w:lang w:val="en-US"/>
              </w:rPr>
            </w:pPr>
            <w:r w:rsidRPr="009355EB">
              <w:rPr>
                <w:sz w:val="18"/>
                <w:szCs w:val="18"/>
                <w:lang w:val="en-US"/>
              </w:rPr>
              <w:t>P 140</w:t>
            </w:r>
          </w:p>
          <w:p w14:paraId="4C384A27" w14:textId="77777777" w:rsidR="00972270" w:rsidRPr="009355EB" w:rsidRDefault="00972270" w:rsidP="00225E7B">
            <w:pPr>
              <w:jc w:val="right"/>
              <w:rPr>
                <w:sz w:val="18"/>
                <w:szCs w:val="18"/>
                <w:lang w:val="en-US"/>
              </w:rPr>
            </w:pPr>
          </w:p>
          <w:p w14:paraId="2681A1DF" w14:textId="77777777" w:rsidR="00972270" w:rsidRPr="009355EB" w:rsidRDefault="00972270" w:rsidP="00225E7B">
            <w:pPr>
              <w:jc w:val="right"/>
              <w:rPr>
                <w:sz w:val="18"/>
                <w:szCs w:val="18"/>
                <w:lang w:val="en-US"/>
              </w:rPr>
            </w:pPr>
          </w:p>
          <w:p w14:paraId="562BAA79" w14:textId="77777777" w:rsidR="00972270" w:rsidRPr="009355EB" w:rsidRDefault="00972270" w:rsidP="00225E7B">
            <w:pPr>
              <w:jc w:val="right"/>
              <w:rPr>
                <w:sz w:val="18"/>
                <w:szCs w:val="18"/>
                <w:lang w:val="en-US"/>
              </w:rPr>
            </w:pPr>
            <w:r w:rsidRPr="009355EB">
              <w:rPr>
                <w:sz w:val="18"/>
                <w:szCs w:val="18"/>
                <w:lang w:val="en-US"/>
              </w:rPr>
              <w:t xml:space="preserve">O 4 </w:t>
            </w:r>
          </w:p>
        </w:tc>
        <w:tc>
          <w:tcPr>
            <w:tcW w:w="851" w:type="dxa"/>
          </w:tcPr>
          <w:p w14:paraId="6437C237" w14:textId="77777777" w:rsidR="00972270" w:rsidRPr="009355EB" w:rsidRDefault="00972270" w:rsidP="00225E7B">
            <w:pPr>
              <w:jc w:val="right"/>
              <w:rPr>
                <w:sz w:val="18"/>
                <w:szCs w:val="18"/>
                <w:lang w:val="en-US"/>
              </w:rPr>
            </w:pPr>
            <w:r w:rsidRPr="009355EB">
              <w:rPr>
                <w:sz w:val="18"/>
                <w:szCs w:val="18"/>
                <w:lang w:val="en-US"/>
              </w:rPr>
              <w:t xml:space="preserve"> 0 %</w:t>
            </w:r>
          </w:p>
          <w:p w14:paraId="4A22A527" w14:textId="77777777" w:rsidR="00972270" w:rsidRPr="009355EB" w:rsidRDefault="00972270" w:rsidP="00225E7B">
            <w:pPr>
              <w:jc w:val="right"/>
              <w:rPr>
                <w:sz w:val="18"/>
                <w:szCs w:val="18"/>
                <w:lang w:val="en-US"/>
              </w:rPr>
            </w:pPr>
          </w:p>
          <w:p w14:paraId="2E269599" w14:textId="77777777" w:rsidR="00972270" w:rsidRPr="009355EB" w:rsidRDefault="00972270" w:rsidP="00225E7B">
            <w:pPr>
              <w:jc w:val="right"/>
              <w:rPr>
                <w:sz w:val="18"/>
                <w:szCs w:val="18"/>
                <w:lang w:val="en-US"/>
              </w:rPr>
            </w:pPr>
          </w:p>
          <w:p w14:paraId="1945CC8D"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25C4F904" w14:textId="77777777" w:rsidR="00972270" w:rsidRPr="009355EB" w:rsidRDefault="00972270" w:rsidP="00225E7B">
            <w:pPr>
              <w:jc w:val="right"/>
              <w:rPr>
                <w:sz w:val="18"/>
                <w:szCs w:val="18"/>
                <w:lang w:val="en-US"/>
              </w:rPr>
            </w:pPr>
            <w:r w:rsidRPr="009355EB">
              <w:rPr>
                <w:sz w:val="18"/>
                <w:szCs w:val="18"/>
                <w:lang w:val="en-US"/>
              </w:rPr>
              <w:t xml:space="preserve"> 40.3 (11.7)</w:t>
            </w:r>
          </w:p>
          <w:p w14:paraId="1091E659" w14:textId="77777777" w:rsidR="00972270" w:rsidRPr="009355EB" w:rsidRDefault="00972270" w:rsidP="00225E7B">
            <w:pPr>
              <w:jc w:val="right"/>
              <w:rPr>
                <w:sz w:val="18"/>
                <w:szCs w:val="18"/>
                <w:lang w:val="en-US"/>
              </w:rPr>
            </w:pPr>
          </w:p>
          <w:p w14:paraId="483E9A48"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70C4002F" w14:textId="77777777" w:rsidTr="00225E7B">
        <w:trPr>
          <w:trHeight w:val="955"/>
        </w:trPr>
        <w:tc>
          <w:tcPr>
            <w:tcW w:w="1419" w:type="dxa"/>
          </w:tcPr>
          <w:p w14:paraId="4A9237CB" w14:textId="77777777" w:rsidR="00972270" w:rsidRPr="009355EB" w:rsidRDefault="00972270" w:rsidP="00225E7B">
            <w:pPr>
              <w:rPr>
                <w:sz w:val="18"/>
                <w:szCs w:val="18"/>
                <w:lang w:val="en-US"/>
              </w:rPr>
            </w:pPr>
            <w:r w:rsidRPr="009355EB">
              <w:rPr>
                <w:sz w:val="18"/>
                <w:szCs w:val="18"/>
                <w:lang w:val="en-US"/>
              </w:rPr>
              <w:t>Sturgiss (2018)</w:t>
            </w:r>
          </w:p>
        </w:tc>
        <w:tc>
          <w:tcPr>
            <w:tcW w:w="1388" w:type="dxa"/>
          </w:tcPr>
          <w:p w14:paraId="66734155" w14:textId="77777777" w:rsidR="00972270" w:rsidRPr="009355EB" w:rsidRDefault="00972270" w:rsidP="00225E7B">
            <w:pPr>
              <w:rPr>
                <w:sz w:val="18"/>
                <w:szCs w:val="18"/>
                <w:lang w:val="en-US"/>
              </w:rPr>
            </w:pPr>
            <w:r w:rsidRPr="009355EB">
              <w:rPr>
                <w:sz w:val="18"/>
                <w:szCs w:val="18"/>
                <w:lang w:val="en-US"/>
              </w:rPr>
              <w:t>WAI-P-GP</w:t>
            </w:r>
          </w:p>
          <w:p w14:paraId="6E9E4ADE" w14:textId="77777777" w:rsidR="00972270" w:rsidRPr="009355EB" w:rsidRDefault="00972270" w:rsidP="00225E7B">
            <w:pPr>
              <w:jc w:val="right"/>
              <w:rPr>
                <w:sz w:val="18"/>
                <w:szCs w:val="18"/>
                <w:lang w:val="en-US"/>
              </w:rPr>
            </w:pPr>
            <w:r w:rsidRPr="009355EB">
              <w:rPr>
                <w:sz w:val="18"/>
                <w:szCs w:val="18"/>
                <w:lang w:val="en-US"/>
              </w:rPr>
              <w:t>Total, 12</w:t>
            </w:r>
          </w:p>
        </w:tc>
        <w:tc>
          <w:tcPr>
            <w:tcW w:w="993" w:type="dxa"/>
          </w:tcPr>
          <w:p w14:paraId="49AB238E" w14:textId="77777777" w:rsidR="00972270" w:rsidRPr="009355EB" w:rsidRDefault="00972270" w:rsidP="00225E7B">
            <w:pPr>
              <w:rPr>
                <w:sz w:val="18"/>
                <w:szCs w:val="18"/>
                <w:lang w:val="en-US"/>
              </w:rPr>
            </w:pPr>
            <w:r w:rsidRPr="009355EB">
              <w:rPr>
                <w:sz w:val="18"/>
                <w:szCs w:val="18"/>
                <w:lang w:val="en-US"/>
              </w:rPr>
              <w:t>Australia/</w:t>
            </w:r>
          </w:p>
          <w:p w14:paraId="457FD0A2" w14:textId="77777777" w:rsidR="00972270" w:rsidRPr="009355EB" w:rsidRDefault="00972270" w:rsidP="00225E7B">
            <w:pPr>
              <w:rPr>
                <w:sz w:val="18"/>
                <w:szCs w:val="18"/>
                <w:lang w:val="en-US"/>
              </w:rPr>
            </w:pPr>
            <w:r w:rsidRPr="009355EB">
              <w:rPr>
                <w:sz w:val="18"/>
                <w:szCs w:val="18"/>
                <w:lang w:val="en-US"/>
              </w:rPr>
              <w:t>English</w:t>
            </w:r>
          </w:p>
        </w:tc>
        <w:tc>
          <w:tcPr>
            <w:tcW w:w="737" w:type="dxa"/>
          </w:tcPr>
          <w:p w14:paraId="5373ACB8" w14:textId="77777777" w:rsidR="00972270" w:rsidRPr="009355EB" w:rsidRDefault="00972270" w:rsidP="00225E7B">
            <w:pPr>
              <w:rPr>
                <w:sz w:val="18"/>
                <w:szCs w:val="18"/>
                <w:lang w:val="en-US"/>
              </w:rPr>
            </w:pPr>
            <w:r w:rsidRPr="009355EB">
              <w:rPr>
                <w:sz w:val="18"/>
                <w:szCs w:val="18"/>
                <w:lang w:val="en-US"/>
              </w:rPr>
              <w:t>Adapt/</w:t>
            </w:r>
          </w:p>
          <w:p w14:paraId="17B5EED4"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399808A4" w14:textId="77777777" w:rsidR="00972270" w:rsidRPr="009355EB" w:rsidRDefault="00972270" w:rsidP="00225E7B">
            <w:pPr>
              <w:rPr>
                <w:sz w:val="18"/>
                <w:szCs w:val="18"/>
                <w:lang w:val="en-US"/>
              </w:rPr>
            </w:pPr>
            <w:r w:rsidRPr="009355EB">
              <w:rPr>
                <w:sz w:val="18"/>
                <w:szCs w:val="18"/>
                <w:lang w:val="en-US"/>
              </w:rPr>
              <w:t>Cont V</w:t>
            </w:r>
          </w:p>
          <w:p w14:paraId="18905C50" w14:textId="77777777" w:rsidR="00972270" w:rsidRPr="009355EB" w:rsidRDefault="00972270" w:rsidP="00225E7B">
            <w:pPr>
              <w:rPr>
                <w:sz w:val="18"/>
                <w:szCs w:val="18"/>
                <w:lang w:val="en-US"/>
              </w:rPr>
            </w:pPr>
            <w:r w:rsidRPr="009355EB">
              <w:rPr>
                <w:sz w:val="18"/>
                <w:szCs w:val="18"/>
                <w:lang w:val="en-US"/>
              </w:rPr>
              <w:t>Struct V</w:t>
            </w:r>
          </w:p>
          <w:p w14:paraId="75322FA4" w14:textId="77777777" w:rsidR="00972270" w:rsidRPr="009355EB" w:rsidRDefault="00972270" w:rsidP="00225E7B">
            <w:pPr>
              <w:rPr>
                <w:sz w:val="18"/>
                <w:szCs w:val="18"/>
                <w:lang w:val="en-US"/>
              </w:rPr>
            </w:pPr>
            <w:r w:rsidRPr="009355EB">
              <w:rPr>
                <w:sz w:val="18"/>
                <w:szCs w:val="18"/>
                <w:lang w:val="en-US"/>
              </w:rPr>
              <w:t>Intl C</w:t>
            </w:r>
          </w:p>
          <w:p w14:paraId="215AAAD4"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2E58516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0D385DE0"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46761259" w14:textId="77777777" w:rsidR="00972270" w:rsidRPr="009355EB" w:rsidRDefault="00972270" w:rsidP="00225E7B">
            <w:pPr>
              <w:jc w:val="right"/>
              <w:rPr>
                <w:sz w:val="18"/>
                <w:szCs w:val="18"/>
                <w:lang w:val="en-US"/>
              </w:rPr>
            </w:pPr>
            <w:r w:rsidRPr="009355EB">
              <w:rPr>
                <w:sz w:val="18"/>
                <w:szCs w:val="18"/>
                <w:lang w:val="en-US"/>
              </w:rPr>
              <w:t>Total 4.3 (0.6)</w:t>
            </w:r>
          </w:p>
        </w:tc>
        <w:tc>
          <w:tcPr>
            <w:tcW w:w="3573" w:type="dxa"/>
          </w:tcPr>
          <w:p w14:paraId="3AAAAE1C" w14:textId="77777777" w:rsidR="00972270" w:rsidRPr="009355EB" w:rsidRDefault="00972270" w:rsidP="00225E7B">
            <w:pPr>
              <w:rPr>
                <w:sz w:val="18"/>
                <w:szCs w:val="18"/>
                <w:lang w:val="en-US"/>
              </w:rPr>
            </w:pPr>
            <w:r w:rsidRPr="009355EB">
              <w:rPr>
                <w:sz w:val="18"/>
                <w:szCs w:val="18"/>
                <w:lang w:val="en-US"/>
              </w:rPr>
              <w:t>General practice;  patients with different problems; treated in primary care by general practitioners</w:t>
            </w:r>
          </w:p>
        </w:tc>
        <w:tc>
          <w:tcPr>
            <w:tcW w:w="708" w:type="dxa"/>
          </w:tcPr>
          <w:p w14:paraId="40E6307A" w14:textId="77777777" w:rsidR="00972270" w:rsidRPr="009355EB" w:rsidRDefault="00972270" w:rsidP="00225E7B">
            <w:pPr>
              <w:jc w:val="right"/>
              <w:rPr>
                <w:sz w:val="18"/>
                <w:szCs w:val="18"/>
                <w:lang w:val="en-US"/>
              </w:rPr>
            </w:pPr>
            <w:r w:rsidRPr="009355EB">
              <w:rPr>
                <w:sz w:val="18"/>
                <w:szCs w:val="18"/>
                <w:lang w:val="en-US"/>
              </w:rPr>
              <w:t>P 142</w:t>
            </w:r>
          </w:p>
          <w:p w14:paraId="59DE9D06" w14:textId="77777777" w:rsidR="00972270" w:rsidRPr="009355EB" w:rsidRDefault="00972270" w:rsidP="00225E7B">
            <w:pPr>
              <w:jc w:val="right"/>
              <w:rPr>
                <w:sz w:val="18"/>
                <w:szCs w:val="18"/>
                <w:lang w:val="en-US"/>
              </w:rPr>
            </w:pPr>
          </w:p>
          <w:p w14:paraId="4C3ACDD0" w14:textId="77777777" w:rsidR="00972270" w:rsidRPr="009355EB" w:rsidRDefault="00972270" w:rsidP="00225E7B">
            <w:pPr>
              <w:jc w:val="right"/>
              <w:rPr>
                <w:sz w:val="18"/>
                <w:szCs w:val="18"/>
                <w:lang w:val="en-US"/>
              </w:rPr>
            </w:pPr>
          </w:p>
          <w:p w14:paraId="06F68E37" w14:textId="77777777" w:rsidR="00972270" w:rsidRPr="009355EB" w:rsidRDefault="00972270" w:rsidP="00225E7B">
            <w:pPr>
              <w:jc w:val="right"/>
              <w:rPr>
                <w:sz w:val="18"/>
                <w:szCs w:val="18"/>
                <w:lang w:val="en-US"/>
              </w:rPr>
            </w:pPr>
            <w:r w:rsidRPr="009355EB">
              <w:rPr>
                <w:sz w:val="18"/>
                <w:szCs w:val="18"/>
                <w:lang w:val="en-US"/>
              </w:rPr>
              <w:t xml:space="preserve">T 16 </w:t>
            </w:r>
          </w:p>
        </w:tc>
        <w:tc>
          <w:tcPr>
            <w:tcW w:w="851" w:type="dxa"/>
          </w:tcPr>
          <w:p w14:paraId="3BBA8BCD" w14:textId="77777777" w:rsidR="00972270" w:rsidRPr="009355EB" w:rsidRDefault="00972270" w:rsidP="00225E7B">
            <w:pPr>
              <w:jc w:val="right"/>
              <w:rPr>
                <w:sz w:val="18"/>
                <w:szCs w:val="18"/>
                <w:lang w:val="en-US"/>
              </w:rPr>
            </w:pPr>
            <w:r w:rsidRPr="009355EB">
              <w:rPr>
                <w:sz w:val="18"/>
                <w:szCs w:val="18"/>
                <w:lang w:val="en-US"/>
              </w:rPr>
              <w:t xml:space="preserve"> 62.7 %</w:t>
            </w:r>
          </w:p>
          <w:p w14:paraId="7E921DAC" w14:textId="77777777" w:rsidR="00972270" w:rsidRPr="009355EB" w:rsidRDefault="00972270" w:rsidP="00225E7B">
            <w:pPr>
              <w:jc w:val="right"/>
              <w:rPr>
                <w:sz w:val="18"/>
                <w:szCs w:val="18"/>
                <w:lang w:val="en-US"/>
              </w:rPr>
            </w:pPr>
          </w:p>
          <w:p w14:paraId="46894665" w14:textId="77777777" w:rsidR="00972270" w:rsidRPr="009355EB" w:rsidRDefault="00972270" w:rsidP="00225E7B">
            <w:pPr>
              <w:jc w:val="right"/>
              <w:rPr>
                <w:sz w:val="18"/>
                <w:szCs w:val="18"/>
                <w:lang w:val="en-US"/>
              </w:rPr>
            </w:pPr>
          </w:p>
          <w:p w14:paraId="1B5E74B9" w14:textId="77777777" w:rsidR="00972270" w:rsidRPr="009355EB" w:rsidRDefault="00972270" w:rsidP="00225E7B">
            <w:pPr>
              <w:jc w:val="right"/>
              <w:rPr>
                <w:sz w:val="18"/>
                <w:szCs w:val="18"/>
                <w:lang w:val="en-US"/>
              </w:rPr>
            </w:pPr>
            <w:r w:rsidRPr="009355EB">
              <w:rPr>
                <w:sz w:val="18"/>
                <w:szCs w:val="18"/>
                <w:lang w:val="en-US"/>
              </w:rPr>
              <w:t xml:space="preserve"> 50%</w:t>
            </w:r>
          </w:p>
        </w:tc>
        <w:tc>
          <w:tcPr>
            <w:tcW w:w="992" w:type="dxa"/>
          </w:tcPr>
          <w:p w14:paraId="11B0A37E" w14:textId="77777777" w:rsidR="00972270" w:rsidRPr="009355EB" w:rsidRDefault="00972270" w:rsidP="00225E7B">
            <w:pPr>
              <w:jc w:val="right"/>
              <w:rPr>
                <w:sz w:val="18"/>
                <w:szCs w:val="18"/>
                <w:lang w:val="en-US"/>
              </w:rPr>
            </w:pPr>
            <w:r w:rsidRPr="009355EB">
              <w:rPr>
                <w:sz w:val="18"/>
                <w:szCs w:val="18"/>
                <w:lang w:val="en-US"/>
              </w:rPr>
              <w:t>--/--</w:t>
            </w:r>
          </w:p>
          <w:p w14:paraId="407CDAC9" w14:textId="77777777" w:rsidR="00972270" w:rsidRPr="009355EB" w:rsidRDefault="00972270" w:rsidP="00225E7B">
            <w:pPr>
              <w:jc w:val="right"/>
              <w:rPr>
                <w:sz w:val="18"/>
                <w:szCs w:val="18"/>
                <w:lang w:val="en-US"/>
              </w:rPr>
            </w:pPr>
          </w:p>
          <w:p w14:paraId="10E22BD6" w14:textId="77777777" w:rsidR="00972270" w:rsidRPr="009355EB" w:rsidRDefault="00972270" w:rsidP="00225E7B">
            <w:pPr>
              <w:jc w:val="right"/>
              <w:rPr>
                <w:sz w:val="18"/>
                <w:szCs w:val="18"/>
                <w:lang w:val="en-US"/>
              </w:rPr>
            </w:pPr>
          </w:p>
          <w:p w14:paraId="4FB869E9"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2794C081" w14:textId="77777777" w:rsidTr="00225E7B">
        <w:tc>
          <w:tcPr>
            <w:tcW w:w="1419" w:type="dxa"/>
          </w:tcPr>
          <w:p w14:paraId="2A480489" w14:textId="77777777" w:rsidR="00972270" w:rsidRPr="009355EB" w:rsidRDefault="00972270" w:rsidP="00225E7B">
            <w:pPr>
              <w:rPr>
                <w:sz w:val="18"/>
                <w:szCs w:val="18"/>
                <w:lang w:val="en-US"/>
              </w:rPr>
            </w:pPr>
            <w:bookmarkStart w:id="49" w:name="_Hlk7789135"/>
            <w:r w:rsidRPr="009355EB">
              <w:rPr>
                <w:sz w:val="18"/>
                <w:szCs w:val="18"/>
                <w:lang w:val="en-US"/>
              </w:rPr>
              <w:t>Takasaki (2018</w:t>
            </w:r>
            <w:bookmarkEnd w:id="49"/>
            <w:r w:rsidRPr="009355EB">
              <w:rPr>
                <w:sz w:val="18"/>
                <w:szCs w:val="18"/>
                <w:lang w:val="en-US"/>
              </w:rPr>
              <w:t>)</w:t>
            </w:r>
          </w:p>
        </w:tc>
        <w:tc>
          <w:tcPr>
            <w:tcW w:w="1388" w:type="dxa"/>
          </w:tcPr>
          <w:p w14:paraId="27E2C02E" w14:textId="77777777" w:rsidR="00972270" w:rsidRPr="009355EB" w:rsidRDefault="00972270" w:rsidP="00225E7B">
            <w:pPr>
              <w:rPr>
                <w:sz w:val="18"/>
                <w:szCs w:val="18"/>
                <w:lang w:val="en-US"/>
              </w:rPr>
            </w:pPr>
            <w:r w:rsidRPr="009355EB">
              <w:rPr>
                <w:sz w:val="18"/>
                <w:szCs w:val="18"/>
                <w:lang w:val="en-US"/>
              </w:rPr>
              <w:t>WAI-S-P</w:t>
            </w:r>
          </w:p>
          <w:p w14:paraId="40F37855" w14:textId="77777777" w:rsidR="00972270" w:rsidRPr="009355EB" w:rsidRDefault="00972270" w:rsidP="00225E7B">
            <w:pPr>
              <w:jc w:val="right"/>
              <w:rPr>
                <w:sz w:val="18"/>
                <w:szCs w:val="18"/>
                <w:lang w:val="en-US"/>
              </w:rPr>
            </w:pPr>
            <w:r w:rsidRPr="009355EB">
              <w:rPr>
                <w:sz w:val="18"/>
                <w:szCs w:val="18"/>
                <w:lang w:val="en-US"/>
              </w:rPr>
              <w:t xml:space="preserve">Bond, 4 </w:t>
            </w:r>
          </w:p>
          <w:p w14:paraId="575C23A1" w14:textId="77777777" w:rsidR="00972270" w:rsidRPr="009355EB" w:rsidRDefault="00972270" w:rsidP="00225E7B">
            <w:pPr>
              <w:jc w:val="right"/>
              <w:rPr>
                <w:sz w:val="18"/>
                <w:szCs w:val="18"/>
                <w:lang w:val="en-US"/>
              </w:rPr>
            </w:pPr>
            <w:r w:rsidRPr="009355EB">
              <w:rPr>
                <w:sz w:val="18"/>
                <w:szCs w:val="18"/>
                <w:lang w:val="en-US"/>
              </w:rPr>
              <w:t>Goal, 4</w:t>
            </w:r>
          </w:p>
          <w:p w14:paraId="04CFADA9" w14:textId="77777777" w:rsidR="00972270" w:rsidRPr="009355EB" w:rsidRDefault="00972270" w:rsidP="00225E7B">
            <w:pPr>
              <w:jc w:val="right"/>
              <w:rPr>
                <w:sz w:val="18"/>
                <w:szCs w:val="18"/>
                <w:lang w:val="en-US"/>
              </w:rPr>
            </w:pPr>
            <w:r w:rsidRPr="009355EB">
              <w:rPr>
                <w:sz w:val="18"/>
                <w:szCs w:val="18"/>
                <w:lang w:val="en-US"/>
              </w:rPr>
              <w:lastRenderedPageBreak/>
              <w:t>Task, 4</w:t>
            </w:r>
          </w:p>
        </w:tc>
        <w:tc>
          <w:tcPr>
            <w:tcW w:w="993" w:type="dxa"/>
          </w:tcPr>
          <w:p w14:paraId="2E45DB87" w14:textId="77777777" w:rsidR="00972270" w:rsidRPr="009355EB" w:rsidRDefault="00972270" w:rsidP="00225E7B">
            <w:pPr>
              <w:rPr>
                <w:sz w:val="18"/>
                <w:szCs w:val="18"/>
                <w:lang w:val="en-US"/>
              </w:rPr>
            </w:pPr>
            <w:r w:rsidRPr="009355EB">
              <w:rPr>
                <w:sz w:val="18"/>
                <w:szCs w:val="18"/>
                <w:lang w:val="en-US"/>
              </w:rPr>
              <w:lastRenderedPageBreak/>
              <w:t>Japan/ Japanese</w:t>
            </w:r>
          </w:p>
        </w:tc>
        <w:tc>
          <w:tcPr>
            <w:tcW w:w="737" w:type="dxa"/>
          </w:tcPr>
          <w:p w14:paraId="4903872F" w14:textId="77777777" w:rsidR="00972270" w:rsidRPr="009355EB" w:rsidRDefault="00972270" w:rsidP="00225E7B">
            <w:pPr>
              <w:rPr>
                <w:sz w:val="18"/>
                <w:szCs w:val="18"/>
                <w:lang w:val="en-US"/>
              </w:rPr>
            </w:pPr>
            <w:r w:rsidRPr="009355EB">
              <w:rPr>
                <w:sz w:val="18"/>
                <w:szCs w:val="18"/>
                <w:lang w:val="en-US"/>
              </w:rPr>
              <w:t>Long</w:t>
            </w:r>
          </w:p>
        </w:tc>
        <w:tc>
          <w:tcPr>
            <w:tcW w:w="1105" w:type="dxa"/>
          </w:tcPr>
          <w:p w14:paraId="2765F84F" w14:textId="77777777" w:rsidR="00972270" w:rsidRPr="009355EB" w:rsidRDefault="00972270" w:rsidP="00225E7B">
            <w:pPr>
              <w:rPr>
                <w:sz w:val="18"/>
                <w:szCs w:val="18"/>
                <w:lang w:val="en-US"/>
              </w:rPr>
            </w:pPr>
            <w:bookmarkStart w:id="50" w:name="_Hlk15982432"/>
            <w:r w:rsidRPr="009355EB">
              <w:rPr>
                <w:sz w:val="18"/>
                <w:szCs w:val="18"/>
                <w:lang w:val="en-US"/>
              </w:rPr>
              <w:t>Struct V</w:t>
            </w:r>
          </w:p>
          <w:p w14:paraId="0DF3A733" w14:textId="77777777" w:rsidR="00972270" w:rsidRPr="009355EB" w:rsidRDefault="00972270" w:rsidP="00225E7B">
            <w:pPr>
              <w:rPr>
                <w:sz w:val="18"/>
                <w:szCs w:val="18"/>
                <w:lang w:val="en-US"/>
              </w:rPr>
            </w:pPr>
            <w:r w:rsidRPr="009355EB">
              <w:rPr>
                <w:sz w:val="18"/>
                <w:szCs w:val="18"/>
                <w:lang w:val="en-US"/>
              </w:rPr>
              <w:t>Intl C</w:t>
            </w:r>
          </w:p>
          <w:p w14:paraId="5762015B" w14:textId="77777777" w:rsidR="00972270" w:rsidRPr="009355EB" w:rsidRDefault="00972270" w:rsidP="00225E7B">
            <w:pPr>
              <w:rPr>
                <w:sz w:val="18"/>
                <w:szCs w:val="18"/>
                <w:lang w:val="en-US"/>
              </w:rPr>
            </w:pPr>
            <w:r w:rsidRPr="009355EB">
              <w:rPr>
                <w:sz w:val="18"/>
                <w:szCs w:val="18"/>
                <w:lang w:val="en-US"/>
              </w:rPr>
              <w:t>Reliab</w:t>
            </w:r>
            <w:bookmarkEnd w:id="50"/>
          </w:p>
        </w:tc>
        <w:tc>
          <w:tcPr>
            <w:tcW w:w="1560" w:type="dxa"/>
          </w:tcPr>
          <w:p w14:paraId="65DAD1E1"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7-point scale (1=never and 7=always)/</w:t>
            </w:r>
          </w:p>
          <w:p w14:paraId="16B28C11" w14:textId="77777777" w:rsidR="00972270" w:rsidRPr="009355EB" w:rsidRDefault="00972270" w:rsidP="00225E7B">
            <w:pPr>
              <w:jc w:val="right"/>
              <w:rPr>
                <w:sz w:val="18"/>
                <w:szCs w:val="18"/>
                <w:lang w:val="en-US"/>
              </w:rPr>
            </w:pPr>
            <w:r w:rsidRPr="009355EB">
              <w:rPr>
                <w:color w:val="000000" w:themeColor="text1"/>
                <w:sz w:val="18"/>
                <w:szCs w:val="18"/>
                <w:lang w:val="en-US"/>
              </w:rPr>
              <w:t>1-7</w:t>
            </w:r>
          </w:p>
        </w:tc>
        <w:tc>
          <w:tcPr>
            <w:tcW w:w="1417" w:type="dxa"/>
          </w:tcPr>
          <w:p w14:paraId="5AB42E28"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4D5BA765" w14:textId="77777777" w:rsidR="00972270" w:rsidRPr="009355EB" w:rsidRDefault="00972270" w:rsidP="00225E7B">
            <w:pPr>
              <w:rPr>
                <w:sz w:val="18"/>
                <w:szCs w:val="18"/>
                <w:lang w:val="en-US"/>
              </w:rPr>
            </w:pPr>
            <w:r w:rsidRPr="009355EB">
              <w:rPr>
                <w:sz w:val="18"/>
                <w:szCs w:val="18"/>
                <w:lang w:val="en-US"/>
              </w:rPr>
              <w:t>Physiotherapy; outpatients with musculoskeletal disorders; undertaking physiotherapy</w:t>
            </w:r>
          </w:p>
        </w:tc>
        <w:tc>
          <w:tcPr>
            <w:tcW w:w="708" w:type="dxa"/>
          </w:tcPr>
          <w:p w14:paraId="5031B8FD" w14:textId="77777777" w:rsidR="00972270" w:rsidRPr="009355EB" w:rsidRDefault="00972270" w:rsidP="00225E7B">
            <w:pPr>
              <w:jc w:val="right"/>
              <w:rPr>
                <w:sz w:val="18"/>
                <w:szCs w:val="18"/>
                <w:lang w:val="en-US"/>
              </w:rPr>
            </w:pPr>
            <w:r w:rsidRPr="009355EB">
              <w:rPr>
                <w:sz w:val="18"/>
                <w:szCs w:val="18"/>
                <w:lang w:val="en-US"/>
              </w:rPr>
              <w:t>P 118</w:t>
            </w:r>
          </w:p>
        </w:tc>
        <w:tc>
          <w:tcPr>
            <w:tcW w:w="851" w:type="dxa"/>
          </w:tcPr>
          <w:p w14:paraId="1E929FF3" w14:textId="77777777" w:rsidR="00972270" w:rsidRPr="009355EB" w:rsidRDefault="00972270" w:rsidP="00225E7B">
            <w:pPr>
              <w:jc w:val="right"/>
              <w:rPr>
                <w:sz w:val="18"/>
                <w:szCs w:val="18"/>
                <w:lang w:val="en-US"/>
              </w:rPr>
            </w:pPr>
            <w:r w:rsidRPr="009355EB">
              <w:rPr>
                <w:sz w:val="18"/>
                <w:szCs w:val="18"/>
                <w:lang w:val="en-US"/>
              </w:rPr>
              <w:t xml:space="preserve"> 65 %</w:t>
            </w:r>
          </w:p>
        </w:tc>
        <w:tc>
          <w:tcPr>
            <w:tcW w:w="992" w:type="dxa"/>
          </w:tcPr>
          <w:p w14:paraId="7A0EDF2D" w14:textId="77777777" w:rsidR="00972270" w:rsidRPr="009355EB" w:rsidRDefault="00972270" w:rsidP="00225E7B">
            <w:pPr>
              <w:jc w:val="right"/>
              <w:rPr>
                <w:sz w:val="18"/>
                <w:szCs w:val="18"/>
                <w:lang w:val="en-US"/>
              </w:rPr>
            </w:pPr>
            <w:r w:rsidRPr="009355EB">
              <w:rPr>
                <w:sz w:val="18"/>
                <w:szCs w:val="18"/>
                <w:lang w:val="en-US"/>
              </w:rPr>
              <w:t>54.5 (16.4)</w:t>
            </w:r>
          </w:p>
        </w:tc>
      </w:tr>
      <w:tr w:rsidR="00972270" w:rsidRPr="009355EB" w14:paraId="6B9EE89D" w14:textId="77777777" w:rsidTr="00225E7B">
        <w:tc>
          <w:tcPr>
            <w:tcW w:w="1419" w:type="dxa"/>
          </w:tcPr>
          <w:p w14:paraId="10A9D1C8" w14:textId="77777777" w:rsidR="00972270" w:rsidRPr="009355EB" w:rsidRDefault="00972270" w:rsidP="00225E7B">
            <w:pPr>
              <w:rPr>
                <w:sz w:val="18"/>
                <w:szCs w:val="18"/>
                <w:lang w:val="en-US"/>
              </w:rPr>
            </w:pPr>
            <w:r w:rsidRPr="009355EB">
              <w:rPr>
                <w:sz w:val="18"/>
                <w:szCs w:val="18"/>
                <w:lang w:val="en-US"/>
              </w:rPr>
              <w:t>Penedo (2019)</w:t>
            </w:r>
          </w:p>
        </w:tc>
        <w:tc>
          <w:tcPr>
            <w:tcW w:w="1388" w:type="dxa"/>
          </w:tcPr>
          <w:p w14:paraId="5DE1B2FB" w14:textId="77777777" w:rsidR="00972270" w:rsidRPr="009355EB" w:rsidRDefault="00972270" w:rsidP="00225E7B">
            <w:pPr>
              <w:rPr>
                <w:sz w:val="18"/>
                <w:szCs w:val="18"/>
                <w:lang w:val="en-US"/>
              </w:rPr>
            </w:pPr>
            <w:r w:rsidRPr="009355EB">
              <w:rPr>
                <w:sz w:val="18"/>
                <w:szCs w:val="18"/>
                <w:lang w:val="en-US"/>
              </w:rPr>
              <w:t>WAI-I-P</w:t>
            </w:r>
          </w:p>
          <w:p w14:paraId="369C3268" w14:textId="77777777" w:rsidR="00972270" w:rsidRPr="009355EB" w:rsidRDefault="00972270" w:rsidP="00225E7B">
            <w:pPr>
              <w:jc w:val="right"/>
              <w:rPr>
                <w:sz w:val="18"/>
                <w:szCs w:val="18"/>
                <w:lang w:val="en-US"/>
              </w:rPr>
            </w:pPr>
            <w:r w:rsidRPr="009355EB">
              <w:rPr>
                <w:sz w:val="18"/>
                <w:szCs w:val="18"/>
                <w:lang w:val="en-US"/>
              </w:rPr>
              <w:t xml:space="preserve">Bond, 4 </w:t>
            </w:r>
          </w:p>
          <w:p w14:paraId="214696DA" w14:textId="77777777" w:rsidR="00972270" w:rsidRPr="009355EB" w:rsidRDefault="00972270" w:rsidP="00225E7B">
            <w:pPr>
              <w:jc w:val="right"/>
              <w:rPr>
                <w:sz w:val="18"/>
                <w:szCs w:val="18"/>
                <w:lang w:val="en-US"/>
              </w:rPr>
            </w:pPr>
            <w:r w:rsidRPr="009355EB">
              <w:rPr>
                <w:sz w:val="18"/>
                <w:szCs w:val="18"/>
                <w:lang w:val="en-US"/>
              </w:rPr>
              <w:t>Go/Ta, 8</w:t>
            </w:r>
          </w:p>
          <w:p w14:paraId="2C15DF38" w14:textId="77777777" w:rsidR="00972270" w:rsidRPr="009355EB" w:rsidRDefault="00972270" w:rsidP="00225E7B">
            <w:pPr>
              <w:jc w:val="right"/>
              <w:rPr>
                <w:sz w:val="18"/>
                <w:szCs w:val="18"/>
                <w:lang w:val="en-US"/>
              </w:rPr>
            </w:pPr>
          </w:p>
          <w:p w14:paraId="5E213FC2" w14:textId="77777777" w:rsidR="00972270" w:rsidRPr="009355EB" w:rsidRDefault="00972270" w:rsidP="00225E7B">
            <w:pPr>
              <w:jc w:val="right"/>
              <w:rPr>
                <w:sz w:val="18"/>
                <w:szCs w:val="18"/>
                <w:lang w:val="en-US"/>
              </w:rPr>
            </w:pPr>
          </w:p>
          <w:p w14:paraId="3C97DC34" w14:textId="77777777" w:rsidR="00972270" w:rsidRPr="009355EB" w:rsidRDefault="00972270" w:rsidP="00225E7B">
            <w:pPr>
              <w:jc w:val="right"/>
              <w:rPr>
                <w:sz w:val="18"/>
                <w:szCs w:val="18"/>
                <w:lang w:val="en-US"/>
              </w:rPr>
            </w:pPr>
          </w:p>
        </w:tc>
        <w:tc>
          <w:tcPr>
            <w:tcW w:w="993" w:type="dxa"/>
          </w:tcPr>
          <w:p w14:paraId="28E791DB" w14:textId="77777777" w:rsidR="00972270" w:rsidRPr="009355EB" w:rsidRDefault="00972270" w:rsidP="00225E7B">
            <w:pPr>
              <w:rPr>
                <w:sz w:val="18"/>
                <w:szCs w:val="18"/>
                <w:lang w:val="en-US"/>
              </w:rPr>
            </w:pPr>
            <w:r w:rsidRPr="009355EB">
              <w:rPr>
                <w:sz w:val="18"/>
                <w:szCs w:val="18"/>
                <w:lang w:val="en-US"/>
              </w:rPr>
              <w:t>Switzerland/</w:t>
            </w:r>
          </w:p>
          <w:p w14:paraId="56D345AA" w14:textId="77777777" w:rsidR="00972270" w:rsidRPr="009355EB" w:rsidRDefault="00972270" w:rsidP="00225E7B">
            <w:pPr>
              <w:rPr>
                <w:sz w:val="18"/>
                <w:szCs w:val="18"/>
                <w:lang w:val="en-US"/>
              </w:rPr>
            </w:pPr>
            <w:r w:rsidRPr="009355EB">
              <w:rPr>
                <w:sz w:val="18"/>
                <w:szCs w:val="18"/>
                <w:lang w:val="en-US"/>
              </w:rPr>
              <w:t>German</w:t>
            </w:r>
          </w:p>
        </w:tc>
        <w:tc>
          <w:tcPr>
            <w:tcW w:w="737" w:type="dxa"/>
          </w:tcPr>
          <w:p w14:paraId="02247310"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4B5EDA4B" w14:textId="77777777" w:rsidR="00972270" w:rsidRPr="009355EB" w:rsidRDefault="00972270" w:rsidP="00225E7B">
            <w:pPr>
              <w:rPr>
                <w:sz w:val="18"/>
                <w:szCs w:val="18"/>
                <w:lang w:val="en-US"/>
              </w:rPr>
            </w:pPr>
            <w:r w:rsidRPr="009355EB">
              <w:rPr>
                <w:sz w:val="18"/>
                <w:szCs w:val="18"/>
                <w:lang w:val="en-US"/>
              </w:rPr>
              <w:t>Struct V</w:t>
            </w:r>
          </w:p>
          <w:p w14:paraId="10E952E8" w14:textId="77777777" w:rsidR="00972270" w:rsidRPr="009355EB" w:rsidRDefault="00972270" w:rsidP="00225E7B">
            <w:pPr>
              <w:rPr>
                <w:sz w:val="18"/>
                <w:szCs w:val="18"/>
                <w:lang w:val="en-US"/>
              </w:rPr>
            </w:pPr>
            <w:r w:rsidRPr="009355EB">
              <w:rPr>
                <w:sz w:val="18"/>
                <w:szCs w:val="18"/>
                <w:lang w:val="en-US"/>
              </w:rPr>
              <w:t>Intl C</w:t>
            </w:r>
          </w:p>
          <w:p w14:paraId="621E48B9"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3ED8D51F"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1F74E007" w14:textId="77777777" w:rsidR="00972270" w:rsidRPr="009355EB" w:rsidRDefault="00972270" w:rsidP="00225E7B">
            <w:pPr>
              <w:jc w:val="right"/>
              <w:rPr>
                <w:b/>
                <w:color w:val="000000" w:themeColor="text1"/>
                <w:sz w:val="18"/>
                <w:szCs w:val="18"/>
                <w:lang w:val="en-US"/>
              </w:rPr>
            </w:pPr>
            <w:r w:rsidRPr="009355EB">
              <w:rPr>
                <w:color w:val="000000" w:themeColor="text1"/>
                <w:sz w:val="18"/>
                <w:szCs w:val="18"/>
                <w:lang w:val="en-US"/>
              </w:rPr>
              <w:t>1-5</w:t>
            </w:r>
          </w:p>
        </w:tc>
        <w:tc>
          <w:tcPr>
            <w:tcW w:w="1417" w:type="dxa"/>
          </w:tcPr>
          <w:p w14:paraId="61C3373F" w14:textId="77777777" w:rsidR="00972270" w:rsidRPr="009355EB" w:rsidRDefault="00972270" w:rsidP="00225E7B">
            <w:pPr>
              <w:jc w:val="right"/>
              <w:rPr>
                <w:sz w:val="18"/>
                <w:szCs w:val="18"/>
                <w:lang w:val="en-US"/>
              </w:rPr>
            </w:pPr>
            <w:r w:rsidRPr="009355EB">
              <w:rPr>
                <w:sz w:val="18"/>
                <w:szCs w:val="18"/>
                <w:lang w:val="en-US"/>
              </w:rPr>
              <w:t xml:space="preserve">Bond 3.6 (1.2) Go/Ta 3.2 (0.9) </w:t>
            </w:r>
          </w:p>
          <w:p w14:paraId="192B4966" w14:textId="77777777" w:rsidR="00972270" w:rsidRPr="009355EB" w:rsidRDefault="00972270" w:rsidP="00225E7B">
            <w:pPr>
              <w:jc w:val="right"/>
              <w:rPr>
                <w:sz w:val="18"/>
                <w:szCs w:val="18"/>
                <w:lang w:val="en-US"/>
              </w:rPr>
            </w:pPr>
            <w:r w:rsidRPr="009355EB">
              <w:rPr>
                <w:color w:val="000000" w:themeColor="text1"/>
                <w:sz w:val="18"/>
                <w:szCs w:val="18"/>
                <w:lang w:val="en-US"/>
              </w:rPr>
              <w:t>Total 3.3 (0.9)</w:t>
            </w:r>
          </w:p>
        </w:tc>
        <w:tc>
          <w:tcPr>
            <w:tcW w:w="3573" w:type="dxa"/>
          </w:tcPr>
          <w:p w14:paraId="2CAB9BE8" w14:textId="77777777" w:rsidR="00972270" w:rsidRPr="009355EB" w:rsidRDefault="00972270" w:rsidP="00225E7B">
            <w:pPr>
              <w:rPr>
                <w:sz w:val="18"/>
                <w:szCs w:val="18"/>
                <w:lang w:val="en-US"/>
              </w:rPr>
            </w:pPr>
            <w:r w:rsidRPr="009355EB">
              <w:rPr>
                <w:sz w:val="18"/>
                <w:szCs w:val="18"/>
                <w:lang w:val="en-US"/>
              </w:rPr>
              <w:t>Psychology; patients with mild to moderate depression; followed the online intervention Deprexis</w:t>
            </w:r>
          </w:p>
        </w:tc>
        <w:tc>
          <w:tcPr>
            <w:tcW w:w="708" w:type="dxa"/>
          </w:tcPr>
          <w:p w14:paraId="4E88E28E" w14:textId="77777777" w:rsidR="00972270" w:rsidRPr="009355EB" w:rsidRDefault="00972270" w:rsidP="00225E7B">
            <w:pPr>
              <w:jc w:val="right"/>
              <w:rPr>
                <w:sz w:val="18"/>
                <w:szCs w:val="18"/>
                <w:lang w:val="en-US"/>
              </w:rPr>
            </w:pPr>
            <w:r w:rsidRPr="009355EB">
              <w:rPr>
                <w:sz w:val="18"/>
                <w:szCs w:val="18"/>
                <w:lang w:val="en-US"/>
              </w:rPr>
              <w:t xml:space="preserve">P 223 </w:t>
            </w:r>
          </w:p>
        </w:tc>
        <w:tc>
          <w:tcPr>
            <w:tcW w:w="851" w:type="dxa"/>
          </w:tcPr>
          <w:p w14:paraId="7468422A" w14:textId="77777777" w:rsidR="00972270" w:rsidRPr="009355EB" w:rsidRDefault="00972270" w:rsidP="00225E7B">
            <w:pPr>
              <w:jc w:val="right"/>
              <w:rPr>
                <w:sz w:val="18"/>
                <w:szCs w:val="18"/>
                <w:lang w:val="en-US"/>
              </w:rPr>
            </w:pPr>
            <w:r w:rsidRPr="009355EB">
              <w:rPr>
                <w:sz w:val="18"/>
                <w:szCs w:val="18"/>
                <w:lang w:val="en-US"/>
              </w:rPr>
              <w:t>70 %</w:t>
            </w:r>
          </w:p>
        </w:tc>
        <w:tc>
          <w:tcPr>
            <w:tcW w:w="992" w:type="dxa"/>
          </w:tcPr>
          <w:p w14:paraId="5EBF4AA1" w14:textId="77777777" w:rsidR="00972270" w:rsidRPr="009355EB" w:rsidRDefault="00972270" w:rsidP="00225E7B">
            <w:pPr>
              <w:jc w:val="right"/>
              <w:rPr>
                <w:sz w:val="18"/>
                <w:szCs w:val="18"/>
                <w:lang w:val="en-US"/>
              </w:rPr>
            </w:pPr>
            <w:r w:rsidRPr="009355EB">
              <w:rPr>
                <w:sz w:val="18"/>
                <w:szCs w:val="18"/>
                <w:lang w:val="en-US"/>
              </w:rPr>
              <w:t>44.5 (10.7)</w:t>
            </w:r>
          </w:p>
        </w:tc>
      </w:tr>
      <w:tr w:rsidR="00972270" w:rsidRPr="009355EB" w14:paraId="749FE32A" w14:textId="77777777" w:rsidTr="00225E7B">
        <w:tc>
          <w:tcPr>
            <w:tcW w:w="1419" w:type="dxa"/>
          </w:tcPr>
          <w:p w14:paraId="4A4EBEFA" w14:textId="77777777" w:rsidR="00972270" w:rsidRPr="009355EB" w:rsidRDefault="00972270" w:rsidP="00225E7B">
            <w:pPr>
              <w:rPr>
                <w:sz w:val="18"/>
                <w:szCs w:val="18"/>
                <w:lang w:val="en-US"/>
              </w:rPr>
            </w:pPr>
            <w:r w:rsidRPr="009355EB">
              <w:rPr>
                <w:sz w:val="18"/>
                <w:szCs w:val="18"/>
                <w:lang w:val="en-US"/>
              </w:rPr>
              <w:t>Paap (2019)</w:t>
            </w:r>
          </w:p>
        </w:tc>
        <w:tc>
          <w:tcPr>
            <w:tcW w:w="1388" w:type="dxa"/>
          </w:tcPr>
          <w:p w14:paraId="4A01650C" w14:textId="77777777" w:rsidR="00972270" w:rsidRPr="009355EB" w:rsidRDefault="00972270" w:rsidP="00225E7B">
            <w:pPr>
              <w:rPr>
                <w:sz w:val="18"/>
                <w:szCs w:val="18"/>
                <w:lang w:val="en-US"/>
              </w:rPr>
            </w:pPr>
            <w:r w:rsidRPr="009355EB">
              <w:rPr>
                <w:sz w:val="18"/>
                <w:szCs w:val="18"/>
                <w:lang w:val="en-US"/>
              </w:rPr>
              <w:t>WAI-SR-P-ReD</w:t>
            </w:r>
          </w:p>
          <w:p w14:paraId="328E4A3D" w14:textId="77777777" w:rsidR="00972270" w:rsidRPr="009355EB" w:rsidRDefault="00972270" w:rsidP="00225E7B">
            <w:pPr>
              <w:jc w:val="right"/>
              <w:rPr>
                <w:sz w:val="18"/>
                <w:szCs w:val="18"/>
                <w:lang w:val="en-US"/>
              </w:rPr>
            </w:pPr>
            <w:r w:rsidRPr="009355EB">
              <w:rPr>
                <w:sz w:val="18"/>
                <w:szCs w:val="18"/>
                <w:lang w:val="en-US"/>
              </w:rPr>
              <w:t xml:space="preserve">Bond, 4  </w:t>
            </w:r>
          </w:p>
          <w:p w14:paraId="17C2C793" w14:textId="77777777" w:rsidR="00972270" w:rsidRPr="009355EB" w:rsidRDefault="00972270" w:rsidP="00225E7B">
            <w:pPr>
              <w:jc w:val="right"/>
              <w:rPr>
                <w:sz w:val="18"/>
                <w:szCs w:val="18"/>
                <w:lang w:val="en-US"/>
              </w:rPr>
            </w:pPr>
            <w:r w:rsidRPr="009355EB">
              <w:rPr>
                <w:sz w:val="18"/>
                <w:szCs w:val="18"/>
                <w:lang w:val="en-US"/>
              </w:rPr>
              <w:t>Goal, 4</w:t>
            </w:r>
          </w:p>
          <w:p w14:paraId="266F1BD5"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0F8B9485" w14:textId="77777777" w:rsidR="00972270" w:rsidRPr="009355EB" w:rsidRDefault="00972270" w:rsidP="00225E7B">
            <w:pPr>
              <w:rPr>
                <w:sz w:val="18"/>
                <w:szCs w:val="18"/>
                <w:lang w:val="en-US"/>
              </w:rPr>
            </w:pPr>
            <w:r w:rsidRPr="009355EB">
              <w:rPr>
                <w:sz w:val="18"/>
                <w:szCs w:val="18"/>
                <w:lang w:val="en-US"/>
              </w:rPr>
              <w:t>Nether-lands/</w:t>
            </w:r>
          </w:p>
          <w:p w14:paraId="78CD797F" w14:textId="77777777" w:rsidR="00972270" w:rsidRPr="009355EB" w:rsidRDefault="00972270" w:rsidP="00225E7B">
            <w:pPr>
              <w:rPr>
                <w:sz w:val="18"/>
                <w:szCs w:val="18"/>
                <w:lang w:val="en-US"/>
              </w:rPr>
            </w:pPr>
            <w:r w:rsidRPr="009355EB">
              <w:rPr>
                <w:sz w:val="18"/>
                <w:szCs w:val="18"/>
                <w:lang w:val="en-US"/>
              </w:rPr>
              <w:t>Dutch</w:t>
            </w:r>
          </w:p>
        </w:tc>
        <w:tc>
          <w:tcPr>
            <w:tcW w:w="737" w:type="dxa"/>
          </w:tcPr>
          <w:p w14:paraId="7DBAEC67"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070C2195"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777115D6"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Visual Analog Scale (0= Sometimes and 100= Always)/0-1200</w:t>
            </w:r>
          </w:p>
        </w:tc>
        <w:tc>
          <w:tcPr>
            <w:tcW w:w="1417" w:type="dxa"/>
          </w:tcPr>
          <w:p w14:paraId="485FA23C" w14:textId="77777777" w:rsidR="00972270" w:rsidRPr="009355EB" w:rsidRDefault="00972270" w:rsidP="00225E7B">
            <w:pPr>
              <w:jc w:val="right"/>
              <w:rPr>
                <w:color w:val="000000" w:themeColor="text1"/>
                <w:sz w:val="18"/>
                <w:szCs w:val="18"/>
                <w:lang w:val="en-US"/>
              </w:rPr>
            </w:pPr>
            <w:r w:rsidRPr="009355EB">
              <w:rPr>
                <w:sz w:val="18"/>
                <w:szCs w:val="18"/>
                <w:lang w:val="en-US"/>
              </w:rPr>
              <w:t xml:space="preserve">Bond </w:t>
            </w:r>
            <w:r w:rsidRPr="009355EB">
              <w:rPr>
                <w:color w:val="000000" w:themeColor="text1"/>
                <w:sz w:val="18"/>
                <w:szCs w:val="18"/>
                <w:lang w:val="en-US"/>
              </w:rPr>
              <w:t>340 Mdn (303; 378 IQR)</w:t>
            </w:r>
          </w:p>
          <w:p w14:paraId="17DFBC6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Goal 364 Mdn (327; 388 IQR)</w:t>
            </w:r>
          </w:p>
          <w:p w14:paraId="7D4C794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Task 337 Mdn (307; 376 IQR)</w:t>
            </w:r>
          </w:p>
          <w:p w14:paraId="79D4ED1B" w14:textId="77777777" w:rsidR="00972270" w:rsidRPr="009355EB" w:rsidRDefault="00972270" w:rsidP="00225E7B">
            <w:pPr>
              <w:jc w:val="right"/>
              <w:rPr>
                <w:sz w:val="18"/>
                <w:szCs w:val="18"/>
                <w:lang w:val="en-US"/>
              </w:rPr>
            </w:pPr>
            <w:r w:rsidRPr="009355EB">
              <w:rPr>
                <w:color w:val="000000" w:themeColor="text1"/>
                <w:sz w:val="18"/>
                <w:szCs w:val="18"/>
                <w:lang w:val="en-US"/>
              </w:rPr>
              <w:t>Total 1048 Mdn (931; 1137 IQR)</w:t>
            </w:r>
          </w:p>
        </w:tc>
        <w:tc>
          <w:tcPr>
            <w:tcW w:w="3573" w:type="dxa"/>
          </w:tcPr>
          <w:p w14:paraId="7899290E" w14:textId="77777777" w:rsidR="00972270" w:rsidRPr="009355EB" w:rsidRDefault="00972270" w:rsidP="00225E7B">
            <w:pPr>
              <w:rPr>
                <w:sz w:val="18"/>
                <w:szCs w:val="18"/>
                <w:lang w:val="en-US"/>
              </w:rPr>
            </w:pPr>
            <w:r w:rsidRPr="009355EB">
              <w:rPr>
                <w:sz w:val="18"/>
                <w:szCs w:val="18"/>
                <w:lang w:val="en-US"/>
              </w:rPr>
              <w:t>Rehabilitation; patient with different problems; were treated in an academic rehabilitation center and by different types of rehabilitation professionals</w:t>
            </w:r>
          </w:p>
        </w:tc>
        <w:tc>
          <w:tcPr>
            <w:tcW w:w="708" w:type="dxa"/>
          </w:tcPr>
          <w:p w14:paraId="26C8EEDB" w14:textId="77777777" w:rsidR="00972270" w:rsidRPr="009355EB" w:rsidRDefault="00972270" w:rsidP="00225E7B">
            <w:pPr>
              <w:jc w:val="right"/>
              <w:rPr>
                <w:sz w:val="18"/>
                <w:szCs w:val="18"/>
                <w:lang w:val="en-US"/>
              </w:rPr>
            </w:pPr>
            <w:r w:rsidRPr="009355EB">
              <w:rPr>
                <w:sz w:val="18"/>
                <w:szCs w:val="18"/>
                <w:lang w:val="en-US"/>
              </w:rPr>
              <w:t>P 152</w:t>
            </w:r>
          </w:p>
        </w:tc>
        <w:tc>
          <w:tcPr>
            <w:tcW w:w="851" w:type="dxa"/>
          </w:tcPr>
          <w:p w14:paraId="05800946" w14:textId="77777777" w:rsidR="00972270" w:rsidRPr="009355EB" w:rsidRDefault="00972270" w:rsidP="00225E7B">
            <w:pPr>
              <w:jc w:val="right"/>
              <w:rPr>
                <w:sz w:val="18"/>
                <w:szCs w:val="18"/>
                <w:lang w:val="en-US"/>
              </w:rPr>
            </w:pPr>
            <w:r w:rsidRPr="009355EB">
              <w:rPr>
                <w:sz w:val="18"/>
                <w:szCs w:val="18"/>
                <w:lang w:val="en-US"/>
              </w:rPr>
              <w:t>70 %</w:t>
            </w:r>
          </w:p>
        </w:tc>
        <w:tc>
          <w:tcPr>
            <w:tcW w:w="992" w:type="dxa"/>
          </w:tcPr>
          <w:p w14:paraId="1BF0815F" w14:textId="77777777" w:rsidR="00972270" w:rsidRPr="009355EB" w:rsidRDefault="00972270" w:rsidP="00225E7B">
            <w:pPr>
              <w:jc w:val="right"/>
              <w:rPr>
                <w:sz w:val="18"/>
                <w:szCs w:val="18"/>
                <w:lang w:val="en-US"/>
              </w:rPr>
            </w:pPr>
            <w:r w:rsidRPr="009355EB">
              <w:rPr>
                <w:sz w:val="18"/>
                <w:szCs w:val="18"/>
                <w:lang w:val="en-US"/>
              </w:rPr>
              <w:t xml:space="preserve"> 51.5 (16.3)</w:t>
            </w:r>
          </w:p>
        </w:tc>
      </w:tr>
      <w:tr w:rsidR="00972270" w:rsidRPr="009355EB" w14:paraId="539D23D3" w14:textId="77777777" w:rsidTr="00225E7B">
        <w:trPr>
          <w:trHeight w:val="321"/>
        </w:trPr>
        <w:tc>
          <w:tcPr>
            <w:tcW w:w="1419" w:type="dxa"/>
            <w:vMerge w:val="restart"/>
          </w:tcPr>
          <w:p w14:paraId="34DAB14D" w14:textId="77777777" w:rsidR="00972270" w:rsidRPr="009355EB" w:rsidRDefault="00972270" w:rsidP="00225E7B">
            <w:pPr>
              <w:rPr>
                <w:sz w:val="18"/>
                <w:szCs w:val="18"/>
                <w:lang w:val="en-US"/>
              </w:rPr>
            </w:pPr>
            <w:r w:rsidRPr="009355EB">
              <w:rPr>
                <w:sz w:val="18"/>
                <w:szCs w:val="18"/>
                <w:lang w:val="en-US"/>
              </w:rPr>
              <w:t>Petek (2019)</w:t>
            </w:r>
          </w:p>
        </w:tc>
        <w:tc>
          <w:tcPr>
            <w:tcW w:w="1388" w:type="dxa"/>
          </w:tcPr>
          <w:p w14:paraId="44D0B84E" w14:textId="77777777" w:rsidR="00972270" w:rsidRPr="009355EB" w:rsidRDefault="00972270" w:rsidP="00225E7B">
            <w:pPr>
              <w:rPr>
                <w:sz w:val="18"/>
                <w:szCs w:val="18"/>
                <w:lang w:val="en-US"/>
              </w:rPr>
            </w:pPr>
            <w:r w:rsidRPr="009355EB">
              <w:rPr>
                <w:sz w:val="18"/>
                <w:szCs w:val="18"/>
                <w:lang w:val="en-US"/>
              </w:rPr>
              <w:t>WAI-SR-P</w:t>
            </w:r>
          </w:p>
          <w:p w14:paraId="163B604E" w14:textId="77777777" w:rsidR="00972270" w:rsidRPr="009355EB" w:rsidRDefault="00972270" w:rsidP="00225E7B">
            <w:pPr>
              <w:jc w:val="right"/>
              <w:rPr>
                <w:sz w:val="18"/>
                <w:szCs w:val="18"/>
                <w:lang w:val="en-US"/>
              </w:rPr>
            </w:pPr>
            <w:r w:rsidRPr="009355EB">
              <w:rPr>
                <w:sz w:val="18"/>
                <w:szCs w:val="18"/>
                <w:lang w:val="en-US"/>
              </w:rPr>
              <w:t xml:space="preserve">Bond, 4 </w:t>
            </w:r>
          </w:p>
          <w:p w14:paraId="7EEA4D40" w14:textId="77777777" w:rsidR="00972270" w:rsidRPr="009355EB" w:rsidRDefault="00972270" w:rsidP="00225E7B">
            <w:pPr>
              <w:jc w:val="right"/>
              <w:rPr>
                <w:sz w:val="18"/>
                <w:szCs w:val="18"/>
                <w:lang w:val="en-US"/>
              </w:rPr>
            </w:pPr>
            <w:r w:rsidRPr="009355EB">
              <w:rPr>
                <w:sz w:val="18"/>
                <w:szCs w:val="18"/>
                <w:lang w:val="en-US"/>
              </w:rPr>
              <w:t>Goal, 4</w:t>
            </w:r>
          </w:p>
          <w:p w14:paraId="7DA283F0"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5EAC7969" w14:textId="77777777" w:rsidR="00972270" w:rsidRPr="009355EB" w:rsidRDefault="00972270" w:rsidP="00225E7B">
            <w:pPr>
              <w:rPr>
                <w:sz w:val="18"/>
                <w:szCs w:val="18"/>
                <w:lang w:val="en-US"/>
              </w:rPr>
            </w:pPr>
            <w:r w:rsidRPr="009355EB">
              <w:rPr>
                <w:sz w:val="18"/>
                <w:szCs w:val="18"/>
                <w:lang w:val="en-US"/>
              </w:rPr>
              <w:t>Slovenia/</w:t>
            </w:r>
          </w:p>
          <w:p w14:paraId="19BA884A" w14:textId="77777777" w:rsidR="00972270" w:rsidRPr="009355EB" w:rsidRDefault="00972270" w:rsidP="00225E7B">
            <w:pPr>
              <w:rPr>
                <w:sz w:val="18"/>
                <w:szCs w:val="18"/>
                <w:lang w:val="en-US"/>
              </w:rPr>
            </w:pPr>
            <w:r w:rsidRPr="009355EB">
              <w:rPr>
                <w:sz w:val="18"/>
                <w:szCs w:val="18"/>
                <w:lang w:val="en-US"/>
              </w:rPr>
              <w:t>Slovene</w:t>
            </w:r>
          </w:p>
        </w:tc>
        <w:tc>
          <w:tcPr>
            <w:tcW w:w="737" w:type="dxa"/>
            <w:vMerge w:val="restart"/>
          </w:tcPr>
          <w:p w14:paraId="240B3BE0" w14:textId="77777777" w:rsidR="00972270" w:rsidRPr="009355EB" w:rsidRDefault="00972270" w:rsidP="00225E7B">
            <w:pPr>
              <w:rPr>
                <w:sz w:val="18"/>
                <w:szCs w:val="18"/>
                <w:lang w:val="en-US"/>
              </w:rPr>
            </w:pPr>
            <w:r w:rsidRPr="009355EB">
              <w:rPr>
                <w:sz w:val="18"/>
                <w:szCs w:val="18"/>
                <w:lang w:val="en-US"/>
              </w:rPr>
              <w:t>Transl/</w:t>
            </w:r>
          </w:p>
          <w:p w14:paraId="5E04D4AB" w14:textId="77777777" w:rsidR="00972270" w:rsidRPr="009355EB" w:rsidRDefault="00972270" w:rsidP="00225E7B">
            <w:pPr>
              <w:rPr>
                <w:sz w:val="18"/>
                <w:szCs w:val="18"/>
                <w:lang w:val="en-US"/>
              </w:rPr>
            </w:pPr>
            <w:r w:rsidRPr="009355EB">
              <w:rPr>
                <w:sz w:val="18"/>
                <w:szCs w:val="18"/>
                <w:lang w:val="en-US"/>
              </w:rPr>
              <w:t>Pilot</w:t>
            </w:r>
          </w:p>
          <w:p w14:paraId="7A5F8B38" w14:textId="77777777" w:rsidR="00972270" w:rsidRPr="009355EB" w:rsidRDefault="00972270" w:rsidP="00225E7B">
            <w:pPr>
              <w:rPr>
                <w:sz w:val="18"/>
                <w:szCs w:val="18"/>
                <w:lang w:val="en-US"/>
              </w:rPr>
            </w:pPr>
          </w:p>
        </w:tc>
        <w:tc>
          <w:tcPr>
            <w:tcW w:w="1105" w:type="dxa"/>
            <w:vMerge w:val="restart"/>
          </w:tcPr>
          <w:p w14:paraId="3E6CE126" w14:textId="77777777" w:rsidR="00972270" w:rsidRPr="009355EB" w:rsidRDefault="00972270" w:rsidP="00225E7B">
            <w:pPr>
              <w:rPr>
                <w:sz w:val="18"/>
                <w:szCs w:val="18"/>
                <w:lang w:val="en-US"/>
              </w:rPr>
            </w:pPr>
            <w:r w:rsidRPr="009355EB">
              <w:rPr>
                <w:sz w:val="18"/>
                <w:szCs w:val="18"/>
                <w:lang w:val="en-US"/>
              </w:rPr>
              <w:t>Content V</w:t>
            </w:r>
          </w:p>
        </w:tc>
        <w:tc>
          <w:tcPr>
            <w:tcW w:w="1560" w:type="dxa"/>
            <w:vMerge w:val="restart"/>
          </w:tcPr>
          <w:p w14:paraId="720647B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75FB352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vMerge w:val="restart"/>
          </w:tcPr>
          <w:p w14:paraId="413370E3" w14:textId="77777777" w:rsidR="00972270" w:rsidRPr="009355EB" w:rsidRDefault="00972270" w:rsidP="00225E7B">
            <w:pPr>
              <w:jc w:val="right"/>
              <w:rPr>
                <w:sz w:val="18"/>
                <w:szCs w:val="18"/>
                <w:lang w:val="en-US"/>
              </w:rPr>
            </w:pPr>
            <w:r w:rsidRPr="009355EB">
              <w:rPr>
                <w:sz w:val="18"/>
                <w:szCs w:val="18"/>
                <w:lang w:val="en-US"/>
              </w:rPr>
              <w:t>-- (--)</w:t>
            </w:r>
          </w:p>
        </w:tc>
        <w:tc>
          <w:tcPr>
            <w:tcW w:w="3573" w:type="dxa"/>
            <w:vMerge w:val="restart"/>
          </w:tcPr>
          <w:p w14:paraId="6D7E8C34" w14:textId="77777777" w:rsidR="00972270" w:rsidRPr="009355EB" w:rsidRDefault="00972270" w:rsidP="00225E7B">
            <w:pPr>
              <w:rPr>
                <w:sz w:val="18"/>
                <w:szCs w:val="18"/>
                <w:lang w:val="en-US"/>
              </w:rPr>
            </w:pPr>
            <w:r w:rsidRPr="009355EB">
              <w:rPr>
                <w:sz w:val="18"/>
                <w:szCs w:val="18"/>
                <w:lang w:val="en-US"/>
              </w:rPr>
              <w:t>Family medicine;  practicing and academic family doctors; were invited to participate in the Delphi method</w:t>
            </w:r>
          </w:p>
        </w:tc>
        <w:tc>
          <w:tcPr>
            <w:tcW w:w="708" w:type="dxa"/>
            <w:vMerge w:val="restart"/>
          </w:tcPr>
          <w:p w14:paraId="2AD59BA1" w14:textId="77777777" w:rsidR="00972270" w:rsidRPr="009355EB" w:rsidRDefault="00972270" w:rsidP="00225E7B">
            <w:pPr>
              <w:jc w:val="right"/>
              <w:rPr>
                <w:sz w:val="18"/>
                <w:szCs w:val="18"/>
                <w:lang w:val="en-US"/>
              </w:rPr>
            </w:pPr>
            <w:r w:rsidRPr="009355EB">
              <w:rPr>
                <w:sz w:val="18"/>
                <w:szCs w:val="18"/>
                <w:lang w:val="en-US"/>
              </w:rPr>
              <w:t>--</w:t>
            </w:r>
          </w:p>
        </w:tc>
        <w:tc>
          <w:tcPr>
            <w:tcW w:w="851" w:type="dxa"/>
            <w:vMerge w:val="restart"/>
          </w:tcPr>
          <w:p w14:paraId="5FC04953" w14:textId="77777777" w:rsidR="00972270" w:rsidRPr="009355EB" w:rsidRDefault="00972270" w:rsidP="00225E7B">
            <w:pPr>
              <w:jc w:val="right"/>
              <w:rPr>
                <w:sz w:val="18"/>
                <w:szCs w:val="18"/>
                <w:lang w:val="en-US"/>
              </w:rPr>
            </w:pPr>
            <w:r w:rsidRPr="009355EB">
              <w:rPr>
                <w:sz w:val="18"/>
                <w:szCs w:val="18"/>
                <w:lang w:val="en-US"/>
              </w:rPr>
              <w:t>--</w:t>
            </w:r>
          </w:p>
        </w:tc>
        <w:tc>
          <w:tcPr>
            <w:tcW w:w="992" w:type="dxa"/>
            <w:vMerge w:val="restart"/>
          </w:tcPr>
          <w:p w14:paraId="6EC9ED2F" w14:textId="77777777" w:rsidR="00972270" w:rsidRPr="009355EB" w:rsidRDefault="00972270" w:rsidP="00225E7B">
            <w:pPr>
              <w:jc w:val="right"/>
              <w:rPr>
                <w:sz w:val="18"/>
                <w:szCs w:val="18"/>
                <w:lang w:val="en-US"/>
              </w:rPr>
            </w:pPr>
            <w:r w:rsidRPr="009355EB">
              <w:rPr>
                <w:sz w:val="18"/>
                <w:szCs w:val="18"/>
                <w:lang w:val="en-US"/>
              </w:rPr>
              <w:t>-- (--)</w:t>
            </w:r>
          </w:p>
        </w:tc>
      </w:tr>
      <w:tr w:rsidR="00972270" w:rsidRPr="009355EB" w14:paraId="46AB24BE" w14:textId="77777777" w:rsidTr="00225E7B">
        <w:trPr>
          <w:trHeight w:val="442"/>
        </w:trPr>
        <w:tc>
          <w:tcPr>
            <w:tcW w:w="1419" w:type="dxa"/>
            <w:vMerge/>
          </w:tcPr>
          <w:p w14:paraId="4E744A51" w14:textId="77777777" w:rsidR="00972270" w:rsidRPr="009355EB" w:rsidRDefault="00972270" w:rsidP="00225E7B">
            <w:pPr>
              <w:rPr>
                <w:sz w:val="18"/>
                <w:szCs w:val="18"/>
                <w:lang w:val="en-US"/>
              </w:rPr>
            </w:pPr>
          </w:p>
        </w:tc>
        <w:tc>
          <w:tcPr>
            <w:tcW w:w="1388" w:type="dxa"/>
          </w:tcPr>
          <w:p w14:paraId="5E53D825" w14:textId="77777777" w:rsidR="00972270" w:rsidRPr="009355EB" w:rsidRDefault="00972270" w:rsidP="00225E7B">
            <w:pPr>
              <w:rPr>
                <w:sz w:val="18"/>
                <w:szCs w:val="18"/>
                <w:lang w:val="en-US"/>
              </w:rPr>
            </w:pPr>
            <w:r w:rsidRPr="009355EB">
              <w:rPr>
                <w:sz w:val="18"/>
                <w:szCs w:val="18"/>
                <w:lang w:val="en-US"/>
              </w:rPr>
              <w:t>WAI-SR-T</w:t>
            </w:r>
          </w:p>
          <w:p w14:paraId="5197F1A9" w14:textId="77777777" w:rsidR="00972270" w:rsidRPr="009355EB" w:rsidRDefault="00972270" w:rsidP="00225E7B">
            <w:pPr>
              <w:jc w:val="right"/>
              <w:rPr>
                <w:sz w:val="18"/>
                <w:szCs w:val="18"/>
                <w:lang w:val="en-US"/>
              </w:rPr>
            </w:pPr>
            <w:r w:rsidRPr="009355EB">
              <w:rPr>
                <w:sz w:val="18"/>
                <w:szCs w:val="18"/>
                <w:lang w:val="en-US"/>
              </w:rPr>
              <w:t xml:space="preserve">Bond, 4 </w:t>
            </w:r>
          </w:p>
          <w:p w14:paraId="4D1EC1A7" w14:textId="77777777" w:rsidR="00972270" w:rsidRPr="009355EB" w:rsidRDefault="00972270" w:rsidP="00225E7B">
            <w:pPr>
              <w:jc w:val="right"/>
              <w:rPr>
                <w:sz w:val="18"/>
                <w:szCs w:val="18"/>
                <w:lang w:val="en-US"/>
              </w:rPr>
            </w:pPr>
            <w:r w:rsidRPr="009355EB">
              <w:rPr>
                <w:sz w:val="18"/>
                <w:szCs w:val="18"/>
                <w:lang w:val="en-US"/>
              </w:rPr>
              <w:t>Goal, 3</w:t>
            </w:r>
          </w:p>
          <w:p w14:paraId="2FF7F4AB" w14:textId="77777777" w:rsidR="00972270" w:rsidRPr="009355EB" w:rsidRDefault="00972270" w:rsidP="00225E7B">
            <w:pPr>
              <w:jc w:val="right"/>
              <w:rPr>
                <w:sz w:val="18"/>
                <w:szCs w:val="18"/>
                <w:lang w:val="en-US"/>
              </w:rPr>
            </w:pPr>
            <w:r w:rsidRPr="009355EB">
              <w:rPr>
                <w:sz w:val="18"/>
                <w:szCs w:val="18"/>
                <w:lang w:val="en-US"/>
              </w:rPr>
              <w:t>Task, 3</w:t>
            </w:r>
          </w:p>
        </w:tc>
        <w:tc>
          <w:tcPr>
            <w:tcW w:w="993" w:type="dxa"/>
            <w:vMerge/>
          </w:tcPr>
          <w:p w14:paraId="56720528" w14:textId="77777777" w:rsidR="00972270" w:rsidRPr="009355EB" w:rsidRDefault="00972270" w:rsidP="00225E7B">
            <w:pPr>
              <w:rPr>
                <w:sz w:val="18"/>
                <w:szCs w:val="18"/>
                <w:lang w:val="en-US"/>
              </w:rPr>
            </w:pPr>
          </w:p>
        </w:tc>
        <w:tc>
          <w:tcPr>
            <w:tcW w:w="737" w:type="dxa"/>
            <w:vMerge/>
          </w:tcPr>
          <w:p w14:paraId="6F3CC2D8" w14:textId="77777777" w:rsidR="00972270" w:rsidRPr="009355EB" w:rsidRDefault="00972270" w:rsidP="00225E7B">
            <w:pPr>
              <w:rPr>
                <w:sz w:val="18"/>
                <w:szCs w:val="18"/>
                <w:lang w:val="en-US"/>
              </w:rPr>
            </w:pPr>
          </w:p>
        </w:tc>
        <w:tc>
          <w:tcPr>
            <w:tcW w:w="1105" w:type="dxa"/>
            <w:vMerge/>
          </w:tcPr>
          <w:p w14:paraId="090BC737" w14:textId="77777777" w:rsidR="00972270" w:rsidRPr="009355EB" w:rsidRDefault="00972270" w:rsidP="00225E7B">
            <w:pPr>
              <w:rPr>
                <w:sz w:val="18"/>
                <w:szCs w:val="18"/>
                <w:lang w:val="en-US"/>
              </w:rPr>
            </w:pPr>
          </w:p>
        </w:tc>
        <w:tc>
          <w:tcPr>
            <w:tcW w:w="1560" w:type="dxa"/>
            <w:vMerge/>
          </w:tcPr>
          <w:p w14:paraId="23E64E71" w14:textId="77777777" w:rsidR="00972270" w:rsidRPr="009355EB" w:rsidRDefault="00972270" w:rsidP="00225E7B">
            <w:pPr>
              <w:jc w:val="right"/>
              <w:rPr>
                <w:color w:val="000000" w:themeColor="text1"/>
                <w:sz w:val="18"/>
                <w:szCs w:val="18"/>
                <w:lang w:val="en-US"/>
              </w:rPr>
            </w:pPr>
          </w:p>
        </w:tc>
        <w:tc>
          <w:tcPr>
            <w:tcW w:w="1417" w:type="dxa"/>
            <w:vMerge/>
          </w:tcPr>
          <w:p w14:paraId="555C0723" w14:textId="77777777" w:rsidR="00972270" w:rsidRPr="009355EB" w:rsidRDefault="00972270" w:rsidP="00225E7B">
            <w:pPr>
              <w:jc w:val="right"/>
              <w:rPr>
                <w:sz w:val="18"/>
                <w:szCs w:val="18"/>
                <w:lang w:val="en-US"/>
              </w:rPr>
            </w:pPr>
          </w:p>
        </w:tc>
        <w:tc>
          <w:tcPr>
            <w:tcW w:w="3573" w:type="dxa"/>
            <w:vMerge/>
          </w:tcPr>
          <w:p w14:paraId="468AAB7F" w14:textId="77777777" w:rsidR="00972270" w:rsidRPr="009355EB" w:rsidRDefault="00972270" w:rsidP="00225E7B">
            <w:pPr>
              <w:rPr>
                <w:sz w:val="18"/>
                <w:szCs w:val="18"/>
                <w:lang w:val="en-US"/>
              </w:rPr>
            </w:pPr>
          </w:p>
        </w:tc>
        <w:tc>
          <w:tcPr>
            <w:tcW w:w="708" w:type="dxa"/>
            <w:vMerge/>
          </w:tcPr>
          <w:p w14:paraId="50E2028C" w14:textId="77777777" w:rsidR="00972270" w:rsidRPr="009355EB" w:rsidRDefault="00972270" w:rsidP="00225E7B">
            <w:pPr>
              <w:jc w:val="right"/>
              <w:rPr>
                <w:sz w:val="18"/>
                <w:szCs w:val="18"/>
                <w:lang w:val="en-US"/>
              </w:rPr>
            </w:pPr>
          </w:p>
        </w:tc>
        <w:tc>
          <w:tcPr>
            <w:tcW w:w="851" w:type="dxa"/>
            <w:vMerge/>
          </w:tcPr>
          <w:p w14:paraId="0988A5C8" w14:textId="77777777" w:rsidR="00972270" w:rsidRPr="009355EB" w:rsidRDefault="00972270" w:rsidP="00225E7B">
            <w:pPr>
              <w:jc w:val="right"/>
              <w:rPr>
                <w:sz w:val="18"/>
                <w:szCs w:val="18"/>
                <w:lang w:val="en-US"/>
              </w:rPr>
            </w:pPr>
          </w:p>
        </w:tc>
        <w:tc>
          <w:tcPr>
            <w:tcW w:w="992" w:type="dxa"/>
            <w:vMerge/>
          </w:tcPr>
          <w:p w14:paraId="5A4C92DE" w14:textId="77777777" w:rsidR="00972270" w:rsidRPr="009355EB" w:rsidRDefault="00972270" w:rsidP="00225E7B">
            <w:pPr>
              <w:jc w:val="right"/>
              <w:rPr>
                <w:sz w:val="18"/>
                <w:szCs w:val="18"/>
                <w:lang w:val="en-US"/>
              </w:rPr>
            </w:pPr>
          </w:p>
        </w:tc>
      </w:tr>
      <w:tr w:rsidR="00972270" w:rsidRPr="009355EB" w14:paraId="1C4AADF0" w14:textId="77777777" w:rsidTr="00225E7B">
        <w:trPr>
          <w:trHeight w:val="443"/>
        </w:trPr>
        <w:tc>
          <w:tcPr>
            <w:tcW w:w="1419" w:type="dxa"/>
            <w:vMerge w:val="restart"/>
          </w:tcPr>
          <w:p w14:paraId="2EAD5B8D" w14:textId="77777777" w:rsidR="00972270" w:rsidRPr="009355EB" w:rsidRDefault="00972270" w:rsidP="00225E7B">
            <w:pPr>
              <w:rPr>
                <w:sz w:val="18"/>
                <w:szCs w:val="18"/>
                <w:lang w:val="en-US"/>
              </w:rPr>
            </w:pPr>
            <w:r w:rsidRPr="009355EB">
              <w:rPr>
                <w:sz w:val="18"/>
                <w:szCs w:val="18"/>
                <w:lang w:val="en-US"/>
              </w:rPr>
              <w:t>Warlick (2019)</w:t>
            </w:r>
          </w:p>
        </w:tc>
        <w:tc>
          <w:tcPr>
            <w:tcW w:w="1388" w:type="dxa"/>
          </w:tcPr>
          <w:p w14:paraId="4B9DF17C" w14:textId="77777777" w:rsidR="00972270" w:rsidRPr="009355EB" w:rsidRDefault="00972270" w:rsidP="00225E7B">
            <w:pPr>
              <w:rPr>
                <w:sz w:val="18"/>
                <w:szCs w:val="18"/>
                <w:lang w:val="en-US"/>
              </w:rPr>
            </w:pPr>
            <w:r w:rsidRPr="009355EB">
              <w:rPr>
                <w:sz w:val="18"/>
                <w:szCs w:val="18"/>
                <w:lang w:val="en-US"/>
              </w:rPr>
              <w:t>WAIT-3-P</w:t>
            </w:r>
          </w:p>
          <w:p w14:paraId="054603E8" w14:textId="77777777" w:rsidR="00972270" w:rsidRPr="009355EB" w:rsidRDefault="00972270" w:rsidP="00225E7B">
            <w:pPr>
              <w:jc w:val="right"/>
              <w:rPr>
                <w:sz w:val="18"/>
                <w:szCs w:val="18"/>
                <w:lang w:val="en-US"/>
              </w:rPr>
            </w:pPr>
            <w:r w:rsidRPr="009355EB">
              <w:rPr>
                <w:sz w:val="18"/>
                <w:szCs w:val="18"/>
                <w:lang w:val="en-US"/>
              </w:rPr>
              <w:t xml:space="preserve">Bond, 1 </w:t>
            </w:r>
          </w:p>
          <w:p w14:paraId="6A10974C" w14:textId="77777777" w:rsidR="00972270" w:rsidRPr="009355EB" w:rsidRDefault="00972270" w:rsidP="00225E7B">
            <w:pPr>
              <w:jc w:val="right"/>
              <w:rPr>
                <w:sz w:val="18"/>
                <w:szCs w:val="18"/>
                <w:lang w:val="en-US"/>
              </w:rPr>
            </w:pPr>
            <w:r w:rsidRPr="009355EB">
              <w:rPr>
                <w:sz w:val="18"/>
                <w:szCs w:val="18"/>
                <w:lang w:val="en-US"/>
              </w:rPr>
              <w:t>Goal, 1</w:t>
            </w:r>
          </w:p>
          <w:p w14:paraId="19892B68" w14:textId="77777777" w:rsidR="00972270" w:rsidRPr="009355EB" w:rsidRDefault="00972270" w:rsidP="00225E7B">
            <w:pPr>
              <w:jc w:val="right"/>
              <w:rPr>
                <w:sz w:val="18"/>
                <w:szCs w:val="18"/>
                <w:lang w:val="en-US"/>
              </w:rPr>
            </w:pPr>
            <w:r w:rsidRPr="009355EB">
              <w:rPr>
                <w:sz w:val="18"/>
                <w:szCs w:val="18"/>
                <w:lang w:val="en-US"/>
              </w:rPr>
              <w:t>Task, 1</w:t>
            </w:r>
          </w:p>
        </w:tc>
        <w:tc>
          <w:tcPr>
            <w:tcW w:w="993" w:type="dxa"/>
            <w:vMerge w:val="restart"/>
          </w:tcPr>
          <w:p w14:paraId="3E5304BB" w14:textId="77777777" w:rsidR="00972270" w:rsidRPr="009355EB" w:rsidRDefault="00972270" w:rsidP="00225E7B">
            <w:pPr>
              <w:rPr>
                <w:sz w:val="18"/>
                <w:szCs w:val="18"/>
                <w:lang w:val="en-US"/>
              </w:rPr>
            </w:pPr>
            <w:r w:rsidRPr="009355EB">
              <w:rPr>
                <w:sz w:val="18"/>
                <w:szCs w:val="18"/>
                <w:lang w:val="en-US"/>
              </w:rPr>
              <w:t>USA/</w:t>
            </w:r>
          </w:p>
          <w:p w14:paraId="11E94C82"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3E28D126" w14:textId="77777777" w:rsidR="00972270" w:rsidRPr="009355EB" w:rsidRDefault="00972270" w:rsidP="00225E7B">
            <w:pPr>
              <w:rPr>
                <w:sz w:val="18"/>
                <w:szCs w:val="18"/>
                <w:lang w:val="en-US"/>
              </w:rPr>
            </w:pPr>
            <w:r w:rsidRPr="009355EB">
              <w:rPr>
                <w:sz w:val="18"/>
                <w:szCs w:val="18"/>
                <w:lang w:val="en-US"/>
              </w:rPr>
              <w:t>Adapt/</w:t>
            </w:r>
          </w:p>
          <w:p w14:paraId="3EEC61F1"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0D762ACD" w14:textId="77777777" w:rsidR="00972270" w:rsidRPr="009355EB" w:rsidRDefault="00972270" w:rsidP="00225E7B">
            <w:pPr>
              <w:rPr>
                <w:sz w:val="18"/>
                <w:szCs w:val="18"/>
                <w:lang w:val="en-US"/>
              </w:rPr>
            </w:pPr>
            <w:r w:rsidRPr="009355EB">
              <w:rPr>
                <w:sz w:val="18"/>
                <w:szCs w:val="18"/>
                <w:lang w:val="en-US"/>
              </w:rPr>
              <w:t>Struct V</w:t>
            </w:r>
          </w:p>
          <w:p w14:paraId="0954C28F" w14:textId="77777777" w:rsidR="00972270" w:rsidRPr="009355EB" w:rsidRDefault="00972270" w:rsidP="00225E7B">
            <w:pPr>
              <w:rPr>
                <w:sz w:val="18"/>
                <w:szCs w:val="18"/>
                <w:lang w:val="en-US"/>
              </w:rPr>
            </w:pPr>
            <w:r w:rsidRPr="009355EB">
              <w:rPr>
                <w:sz w:val="18"/>
                <w:szCs w:val="18"/>
                <w:lang w:val="en-US"/>
              </w:rPr>
              <w:t>Intl C</w:t>
            </w:r>
          </w:p>
          <w:p w14:paraId="13B89163" w14:textId="77777777" w:rsidR="00972270" w:rsidRPr="009355EB" w:rsidRDefault="00972270" w:rsidP="00225E7B">
            <w:pPr>
              <w:rPr>
                <w:sz w:val="18"/>
                <w:szCs w:val="18"/>
                <w:lang w:val="en-US"/>
              </w:rPr>
            </w:pPr>
            <w:r w:rsidRPr="009355EB">
              <w:rPr>
                <w:sz w:val="18"/>
                <w:szCs w:val="18"/>
                <w:lang w:val="en-US"/>
              </w:rPr>
              <w:t>Reliab</w:t>
            </w:r>
          </w:p>
          <w:p w14:paraId="2AAE479A"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7AFDA11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6F1A718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64835263" w14:textId="77777777" w:rsidR="00972270" w:rsidRPr="009355EB" w:rsidRDefault="00972270" w:rsidP="00225E7B">
            <w:pPr>
              <w:rPr>
                <w:sz w:val="18"/>
                <w:szCs w:val="18"/>
                <w:lang w:val="en-US"/>
              </w:rPr>
            </w:pPr>
            <w:r w:rsidRPr="009355EB">
              <w:rPr>
                <w:sz w:val="18"/>
                <w:szCs w:val="18"/>
                <w:lang w:val="en-US"/>
              </w:rPr>
              <w:t xml:space="preserve">Sample 1     </w:t>
            </w:r>
          </w:p>
          <w:p w14:paraId="1CFC9F45" w14:textId="77777777" w:rsidR="00972270" w:rsidRPr="009355EB" w:rsidRDefault="00972270" w:rsidP="00225E7B">
            <w:pPr>
              <w:jc w:val="right"/>
              <w:rPr>
                <w:sz w:val="18"/>
                <w:szCs w:val="18"/>
                <w:lang w:val="en-US"/>
              </w:rPr>
            </w:pPr>
            <w:r w:rsidRPr="009355EB">
              <w:rPr>
                <w:sz w:val="18"/>
                <w:szCs w:val="18"/>
                <w:lang w:val="en-US"/>
              </w:rPr>
              <w:t>Total 3.2 (1.1)</w:t>
            </w:r>
          </w:p>
        </w:tc>
        <w:tc>
          <w:tcPr>
            <w:tcW w:w="3573" w:type="dxa"/>
          </w:tcPr>
          <w:p w14:paraId="2276E4D9" w14:textId="77777777" w:rsidR="00972270" w:rsidRPr="009355EB" w:rsidRDefault="00972270" w:rsidP="00225E7B">
            <w:pPr>
              <w:rPr>
                <w:sz w:val="18"/>
                <w:szCs w:val="18"/>
                <w:lang w:val="en-US"/>
              </w:rPr>
            </w:pPr>
            <w:r w:rsidRPr="009355EB">
              <w:rPr>
                <w:sz w:val="18"/>
                <w:szCs w:val="18"/>
                <w:lang w:val="en-US"/>
              </w:rPr>
              <w:t>Tobacco counseling;  clients with smoking addiction; followed treatment from Amazon’s Mechanical Turk web-based service (MTurk)</w:t>
            </w:r>
          </w:p>
        </w:tc>
        <w:tc>
          <w:tcPr>
            <w:tcW w:w="708" w:type="dxa"/>
          </w:tcPr>
          <w:p w14:paraId="463616F3" w14:textId="77777777" w:rsidR="00972270" w:rsidRPr="009355EB" w:rsidRDefault="00972270" w:rsidP="00225E7B">
            <w:pPr>
              <w:jc w:val="right"/>
              <w:rPr>
                <w:sz w:val="18"/>
                <w:szCs w:val="18"/>
                <w:lang w:val="en-US"/>
              </w:rPr>
            </w:pPr>
            <w:r w:rsidRPr="009355EB">
              <w:rPr>
                <w:sz w:val="18"/>
                <w:szCs w:val="18"/>
                <w:lang w:val="en-US"/>
              </w:rPr>
              <w:t>P 119</w:t>
            </w:r>
          </w:p>
        </w:tc>
        <w:tc>
          <w:tcPr>
            <w:tcW w:w="851" w:type="dxa"/>
          </w:tcPr>
          <w:p w14:paraId="241B3202" w14:textId="77777777" w:rsidR="00972270" w:rsidRPr="009355EB" w:rsidRDefault="00972270" w:rsidP="00225E7B">
            <w:pPr>
              <w:jc w:val="right"/>
              <w:rPr>
                <w:sz w:val="18"/>
                <w:szCs w:val="18"/>
                <w:lang w:val="en-US"/>
              </w:rPr>
            </w:pPr>
            <w:r w:rsidRPr="009355EB">
              <w:rPr>
                <w:sz w:val="18"/>
                <w:szCs w:val="18"/>
                <w:lang w:val="en-US"/>
              </w:rPr>
              <w:t>37%</w:t>
            </w:r>
          </w:p>
        </w:tc>
        <w:tc>
          <w:tcPr>
            <w:tcW w:w="992" w:type="dxa"/>
          </w:tcPr>
          <w:p w14:paraId="425A4660" w14:textId="77777777" w:rsidR="00972270" w:rsidRPr="009355EB" w:rsidRDefault="00972270" w:rsidP="00225E7B">
            <w:pPr>
              <w:jc w:val="right"/>
              <w:rPr>
                <w:sz w:val="18"/>
                <w:szCs w:val="18"/>
                <w:lang w:val="en-US"/>
              </w:rPr>
            </w:pPr>
            <w:r w:rsidRPr="009355EB">
              <w:rPr>
                <w:sz w:val="18"/>
                <w:szCs w:val="18"/>
                <w:lang w:val="en-US"/>
              </w:rPr>
              <w:t>31.4 (--)</w:t>
            </w:r>
          </w:p>
        </w:tc>
      </w:tr>
      <w:tr w:rsidR="00972270" w:rsidRPr="009355EB" w14:paraId="706D8862" w14:textId="77777777" w:rsidTr="00225E7B">
        <w:trPr>
          <w:trHeight w:val="442"/>
        </w:trPr>
        <w:tc>
          <w:tcPr>
            <w:tcW w:w="1419" w:type="dxa"/>
            <w:vMerge/>
          </w:tcPr>
          <w:p w14:paraId="77FF9A97" w14:textId="77777777" w:rsidR="00972270" w:rsidRPr="009355EB" w:rsidRDefault="00972270" w:rsidP="00225E7B">
            <w:pPr>
              <w:rPr>
                <w:sz w:val="18"/>
                <w:szCs w:val="18"/>
                <w:lang w:val="en-US"/>
              </w:rPr>
            </w:pPr>
          </w:p>
        </w:tc>
        <w:tc>
          <w:tcPr>
            <w:tcW w:w="1388" w:type="dxa"/>
          </w:tcPr>
          <w:p w14:paraId="23DA7ADC" w14:textId="77777777" w:rsidR="00972270" w:rsidRPr="009355EB" w:rsidRDefault="00972270" w:rsidP="00225E7B">
            <w:pPr>
              <w:rPr>
                <w:sz w:val="18"/>
                <w:szCs w:val="18"/>
                <w:lang w:val="en-US"/>
              </w:rPr>
            </w:pPr>
            <w:r w:rsidRPr="009355EB">
              <w:rPr>
                <w:sz w:val="18"/>
                <w:szCs w:val="18"/>
                <w:lang w:val="en-US"/>
              </w:rPr>
              <w:t>WAIT-12-P</w:t>
            </w:r>
          </w:p>
          <w:p w14:paraId="0FA801E6" w14:textId="77777777" w:rsidR="00972270" w:rsidRPr="009355EB" w:rsidRDefault="00972270" w:rsidP="00225E7B">
            <w:pPr>
              <w:jc w:val="right"/>
              <w:rPr>
                <w:sz w:val="18"/>
                <w:szCs w:val="18"/>
                <w:lang w:val="en-US"/>
              </w:rPr>
            </w:pPr>
            <w:r w:rsidRPr="009355EB">
              <w:rPr>
                <w:sz w:val="18"/>
                <w:szCs w:val="18"/>
                <w:lang w:val="en-US"/>
              </w:rPr>
              <w:t xml:space="preserve">Bond, 4 </w:t>
            </w:r>
          </w:p>
          <w:p w14:paraId="3B5D7BF8" w14:textId="77777777" w:rsidR="00972270" w:rsidRPr="009355EB" w:rsidRDefault="00972270" w:rsidP="00225E7B">
            <w:pPr>
              <w:jc w:val="right"/>
              <w:rPr>
                <w:sz w:val="18"/>
                <w:szCs w:val="18"/>
                <w:lang w:val="en-US"/>
              </w:rPr>
            </w:pPr>
            <w:r w:rsidRPr="009355EB">
              <w:rPr>
                <w:sz w:val="18"/>
                <w:szCs w:val="18"/>
                <w:lang w:val="en-US"/>
              </w:rPr>
              <w:t>Goal, 4</w:t>
            </w:r>
          </w:p>
          <w:p w14:paraId="0C69A167"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4B61AAC2" w14:textId="77777777" w:rsidR="00972270" w:rsidRPr="009355EB" w:rsidRDefault="00972270" w:rsidP="00225E7B">
            <w:pPr>
              <w:rPr>
                <w:sz w:val="18"/>
                <w:szCs w:val="18"/>
                <w:lang w:val="en-US"/>
              </w:rPr>
            </w:pPr>
          </w:p>
        </w:tc>
        <w:tc>
          <w:tcPr>
            <w:tcW w:w="737" w:type="dxa"/>
            <w:vMerge/>
          </w:tcPr>
          <w:p w14:paraId="7CE0B31C" w14:textId="77777777" w:rsidR="00972270" w:rsidRPr="009355EB" w:rsidRDefault="00972270" w:rsidP="00225E7B">
            <w:pPr>
              <w:rPr>
                <w:sz w:val="18"/>
                <w:szCs w:val="18"/>
                <w:lang w:val="en-US"/>
              </w:rPr>
            </w:pPr>
          </w:p>
        </w:tc>
        <w:tc>
          <w:tcPr>
            <w:tcW w:w="1105" w:type="dxa"/>
            <w:vMerge/>
          </w:tcPr>
          <w:p w14:paraId="534422D2" w14:textId="77777777" w:rsidR="00972270" w:rsidRPr="009355EB" w:rsidRDefault="00972270" w:rsidP="00225E7B">
            <w:pPr>
              <w:rPr>
                <w:sz w:val="18"/>
                <w:szCs w:val="18"/>
                <w:lang w:val="en-US"/>
              </w:rPr>
            </w:pPr>
          </w:p>
        </w:tc>
        <w:tc>
          <w:tcPr>
            <w:tcW w:w="1560" w:type="dxa"/>
            <w:vMerge/>
          </w:tcPr>
          <w:p w14:paraId="77F8B09F" w14:textId="77777777" w:rsidR="00972270" w:rsidRPr="009355EB" w:rsidRDefault="00972270" w:rsidP="00225E7B">
            <w:pPr>
              <w:jc w:val="right"/>
              <w:rPr>
                <w:color w:val="000000" w:themeColor="text1"/>
                <w:sz w:val="18"/>
                <w:szCs w:val="18"/>
                <w:lang w:val="en-US"/>
              </w:rPr>
            </w:pPr>
          </w:p>
        </w:tc>
        <w:tc>
          <w:tcPr>
            <w:tcW w:w="1417" w:type="dxa"/>
          </w:tcPr>
          <w:p w14:paraId="1A9CB7E7" w14:textId="77777777" w:rsidR="00972270" w:rsidRPr="009355EB" w:rsidRDefault="00972270" w:rsidP="00225E7B">
            <w:pPr>
              <w:rPr>
                <w:sz w:val="18"/>
                <w:szCs w:val="18"/>
                <w:lang w:val="en-US"/>
              </w:rPr>
            </w:pPr>
            <w:r w:rsidRPr="009355EB">
              <w:rPr>
                <w:sz w:val="18"/>
                <w:szCs w:val="18"/>
                <w:lang w:val="en-US"/>
              </w:rPr>
              <w:t xml:space="preserve">Sample 2     </w:t>
            </w:r>
          </w:p>
          <w:p w14:paraId="0947E161" w14:textId="77777777" w:rsidR="00972270" w:rsidRPr="009355EB" w:rsidRDefault="00972270" w:rsidP="00225E7B">
            <w:pPr>
              <w:jc w:val="right"/>
              <w:rPr>
                <w:sz w:val="18"/>
                <w:szCs w:val="18"/>
                <w:lang w:val="en-US"/>
              </w:rPr>
            </w:pPr>
            <w:r w:rsidRPr="009355EB">
              <w:rPr>
                <w:sz w:val="18"/>
                <w:szCs w:val="18"/>
                <w:lang w:val="en-US"/>
              </w:rPr>
              <w:t>Total 3.4 (0.9)</w:t>
            </w:r>
          </w:p>
        </w:tc>
        <w:tc>
          <w:tcPr>
            <w:tcW w:w="3573" w:type="dxa"/>
          </w:tcPr>
          <w:p w14:paraId="259DEC27" w14:textId="77777777" w:rsidR="00972270" w:rsidRPr="009355EB" w:rsidRDefault="00972270" w:rsidP="00225E7B">
            <w:pPr>
              <w:rPr>
                <w:sz w:val="18"/>
                <w:szCs w:val="18"/>
                <w:lang w:val="en-US"/>
              </w:rPr>
            </w:pPr>
            <w:r w:rsidRPr="009355EB">
              <w:rPr>
                <w:sz w:val="18"/>
                <w:szCs w:val="18"/>
                <w:lang w:val="en-US"/>
              </w:rPr>
              <w:t>Tobacco counseling; clients with smoking addiction;  followed treatment from Amazon’s Mechanical Turk web-based service (MTurk)</w:t>
            </w:r>
          </w:p>
        </w:tc>
        <w:tc>
          <w:tcPr>
            <w:tcW w:w="708" w:type="dxa"/>
          </w:tcPr>
          <w:p w14:paraId="36796A90" w14:textId="77777777" w:rsidR="00972270" w:rsidRPr="009355EB" w:rsidRDefault="00972270" w:rsidP="00225E7B">
            <w:pPr>
              <w:jc w:val="right"/>
              <w:rPr>
                <w:sz w:val="18"/>
                <w:szCs w:val="18"/>
                <w:lang w:val="en-US"/>
              </w:rPr>
            </w:pPr>
            <w:r w:rsidRPr="009355EB">
              <w:rPr>
                <w:sz w:val="18"/>
                <w:szCs w:val="18"/>
                <w:lang w:val="en-US"/>
              </w:rPr>
              <w:t xml:space="preserve">P 107 </w:t>
            </w:r>
          </w:p>
        </w:tc>
        <w:tc>
          <w:tcPr>
            <w:tcW w:w="851" w:type="dxa"/>
          </w:tcPr>
          <w:p w14:paraId="6AF9DA58" w14:textId="77777777" w:rsidR="00972270" w:rsidRPr="009355EB" w:rsidRDefault="00972270" w:rsidP="00225E7B">
            <w:pPr>
              <w:jc w:val="right"/>
              <w:rPr>
                <w:sz w:val="18"/>
                <w:szCs w:val="18"/>
                <w:lang w:val="en-US"/>
              </w:rPr>
            </w:pPr>
            <w:r w:rsidRPr="009355EB">
              <w:rPr>
                <w:sz w:val="18"/>
                <w:szCs w:val="18"/>
                <w:lang w:val="en-US"/>
              </w:rPr>
              <w:t>35%</w:t>
            </w:r>
          </w:p>
        </w:tc>
        <w:tc>
          <w:tcPr>
            <w:tcW w:w="992" w:type="dxa"/>
          </w:tcPr>
          <w:p w14:paraId="0E3A5F7A" w14:textId="77777777" w:rsidR="00972270" w:rsidRPr="009355EB" w:rsidRDefault="00972270" w:rsidP="00225E7B">
            <w:pPr>
              <w:jc w:val="right"/>
              <w:rPr>
                <w:sz w:val="18"/>
                <w:szCs w:val="18"/>
                <w:lang w:val="en-US"/>
              </w:rPr>
            </w:pPr>
            <w:r w:rsidRPr="009355EB">
              <w:rPr>
                <w:sz w:val="18"/>
                <w:szCs w:val="18"/>
                <w:lang w:val="en-US"/>
              </w:rPr>
              <w:t>P 33.9 (--)</w:t>
            </w:r>
          </w:p>
        </w:tc>
      </w:tr>
      <w:tr w:rsidR="00972270" w:rsidRPr="009355EB" w14:paraId="34326860" w14:textId="77777777" w:rsidTr="00225E7B">
        <w:trPr>
          <w:trHeight w:val="183"/>
        </w:trPr>
        <w:tc>
          <w:tcPr>
            <w:tcW w:w="1419" w:type="dxa"/>
            <w:vMerge w:val="restart"/>
          </w:tcPr>
          <w:p w14:paraId="3516193A" w14:textId="77777777" w:rsidR="00972270" w:rsidRPr="009355EB" w:rsidRDefault="00972270" w:rsidP="00225E7B">
            <w:pPr>
              <w:rPr>
                <w:sz w:val="18"/>
                <w:szCs w:val="18"/>
                <w:lang w:val="en-US"/>
              </w:rPr>
            </w:pPr>
            <w:r w:rsidRPr="009355EB">
              <w:rPr>
                <w:sz w:val="18"/>
                <w:szCs w:val="18"/>
                <w:lang w:val="en-US"/>
              </w:rPr>
              <w:t>Hatcher (2020)</w:t>
            </w:r>
          </w:p>
        </w:tc>
        <w:tc>
          <w:tcPr>
            <w:tcW w:w="1388" w:type="dxa"/>
            <w:vMerge w:val="restart"/>
          </w:tcPr>
          <w:p w14:paraId="2BD2A934" w14:textId="77777777" w:rsidR="00972270" w:rsidRPr="009355EB" w:rsidRDefault="00972270" w:rsidP="00225E7B">
            <w:pPr>
              <w:rPr>
                <w:sz w:val="18"/>
                <w:szCs w:val="18"/>
                <w:lang w:val="en-US"/>
              </w:rPr>
            </w:pPr>
            <w:r w:rsidRPr="009355EB">
              <w:rPr>
                <w:sz w:val="18"/>
                <w:szCs w:val="18"/>
                <w:lang w:val="en-US"/>
              </w:rPr>
              <w:t>WAI-S-T-IRT</w:t>
            </w:r>
          </w:p>
          <w:p w14:paraId="4BB1EF48" w14:textId="77777777" w:rsidR="00972270" w:rsidRPr="009355EB" w:rsidRDefault="00972270" w:rsidP="00225E7B">
            <w:pPr>
              <w:jc w:val="right"/>
              <w:rPr>
                <w:sz w:val="18"/>
                <w:szCs w:val="18"/>
                <w:lang w:val="en-US"/>
              </w:rPr>
            </w:pPr>
            <w:r w:rsidRPr="009355EB">
              <w:rPr>
                <w:sz w:val="18"/>
                <w:szCs w:val="18"/>
                <w:lang w:val="en-US"/>
              </w:rPr>
              <w:t>Bond, 4</w:t>
            </w:r>
          </w:p>
          <w:p w14:paraId="04356A43" w14:textId="77777777" w:rsidR="00972270" w:rsidRPr="009355EB" w:rsidRDefault="00972270" w:rsidP="00225E7B">
            <w:pPr>
              <w:jc w:val="right"/>
              <w:rPr>
                <w:sz w:val="18"/>
                <w:szCs w:val="18"/>
                <w:lang w:val="en-US"/>
              </w:rPr>
            </w:pPr>
            <w:r w:rsidRPr="009355EB">
              <w:rPr>
                <w:sz w:val="18"/>
                <w:szCs w:val="18"/>
                <w:lang w:val="en-US"/>
              </w:rPr>
              <w:t>Goal, 4</w:t>
            </w:r>
          </w:p>
          <w:p w14:paraId="103A3C4C"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2527ECAE" w14:textId="77777777" w:rsidR="00972270" w:rsidRPr="009355EB" w:rsidRDefault="00972270" w:rsidP="00225E7B">
            <w:pPr>
              <w:rPr>
                <w:sz w:val="18"/>
                <w:szCs w:val="18"/>
                <w:lang w:val="en-US"/>
              </w:rPr>
            </w:pPr>
            <w:r w:rsidRPr="009355EB">
              <w:rPr>
                <w:sz w:val="18"/>
                <w:szCs w:val="18"/>
                <w:lang w:val="en-US"/>
              </w:rPr>
              <w:t>USA/</w:t>
            </w:r>
          </w:p>
          <w:p w14:paraId="07AF841D"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736C0926"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12A7F4FD" w14:textId="77777777" w:rsidR="00972270" w:rsidRPr="009355EB" w:rsidRDefault="00972270" w:rsidP="00225E7B">
            <w:pPr>
              <w:rPr>
                <w:sz w:val="18"/>
                <w:szCs w:val="18"/>
                <w:lang w:val="en-US"/>
              </w:rPr>
            </w:pPr>
            <w:r w:rsidRPr="009355EB">
              <w:rPr>
                <w:sz w:val="18"/>
                <w:szCs w:val="18"/>
                <w:lang w:val="en-US"/>
              </w:rPr>
              <w:t>Struct V</w:t>
            </w:r>
          </w:p>
          <w:p w14:paraId="506E3CE4" w14:textId="77777777" w:rsidR="00972270" w:rsidRPr="009355EB" w:rsidRDefault="00972270" w:rsidP="00225E7B">
            <w:pPr>
              <w:rPr>
                <w:sz w:val="18"/>
                <w:szCs w:val="18"/>
                <w:lang w:val="en-US"/>
              </w:rPr>
            </w:pPr>
            <w:r w:rsidRPr="009355EB">
              <w:rPr>
                <w:sz w:val="18"/>
                <w:szCs w:val="18"/>
                <w:lang w:val="en-US"/>
              </w:rPr>
              <w:t>Mea Inv</w:t>
            </w:r>
          </w:p>
          <w:p w14:paraId="3022CC66" w14:textId="77777777" w:rsidR="00972270" w:rsidRPr="009355EB" w:rsidRDefault="00972270" w:rsidP="00225E7B">
            <w:pPr>
              <w:rPr>
                <w:sz w:val="18"/>
                <w:szCs w:val="18"/>
                <w:lang w:val="en-US"/>
              </w:rPr>
            </w:pPr>
          </w:p>
        </w:tc>
        <w:tc>
          <w:tcPr>
            <w:tcW w:w="1560" w:type="dxa"/>
            <w:vMerge w:val="restart"/>
          </w:tcPr>
          <w:p w14:paraId="4208292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E200E5E"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ED40B62" w14:textId="77777777" w:rsidR="00972270" w:rsidRPr="009355EB" w:rsidRDefault="00972270" w:rsidP="00225E7B">
            <w:pPr>
              <w:rPr>
                <w:sz w:val="18"/>
                <w:szCs w:val="18"/>
                <w:lang w:val="en-US"/>
              </w:rPr>
            </w:pPr>
            <w:r w:rsidRPr="009355EB">
              <w:rPr>
                <w:sz w:val="18"/>
                <w:szCs w:val="18"/>
                <w:lang w:val="en-US"/>
              </w:rPr>
              <w:t>Sample 1</w:t>
            </w:r>
          </w:p>
          <w:p w14:paraId="67C58345"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1F49D1A6" w14:textId="77777777" w:rsidR="00972270" w:rsidRPr="009355EB" w:rsidRDefault="00972270" w:rsidP="00225E7B">
            <w:pPr>
              <w:rPr>
                <w:sz w:val="18"/>
                <w:szCs w:val="18"/>
                <w:lang w:val="en-US"/>
              </w:rPr>
            </w:pPr>
            <w:r w:rsidRPr="009355EB">
              <w:rPr>
                <w:sz w:val="18"/>
                <w:szCs w:val="18"/>
                <w:lang w:val="en-US"/>
              </w:rPr>
              <w:t>Psychology; patients from 42 college counseling services participating in a psychotherapy research study from 1997-1998 by the National  Research Consortium Centers in Higher education,--</w:t>
            </w:r>
          </w:p>
        </w:tc>
        <w:tc>
          <w:tcPr>
            <w:tcW w:w="708" w:type="dxa"/>
          </w:tcPr>
          <w:p w14:paraId="6DFC9023" w14:textId="77777777" w:rsidR="00972270" w:rsidRPr="009355EB" w:rsidRDefault="00972270" w:rsidP="00225E7B">
            <w:pPr>
              <w:jc w:val="right"/>
              <w:rPr>
                <w:sz w:val="18"/>
                <w:szCs w:val="18"/>
                <w:lang w:val="en-US"/>
              </w:rPr>
            </w:pPr>
            <w:r w:rsidRPr="009355EB">
              <w:rPr>
                <w:sz w:val="18"/>
                <w:szCs w:val="18"/>
                <w:lang w:val="en-US"/>
              </w:rPr>
              <w:t>P 688</w:t>
            </w:r>
          </w:p>
          <w:p w14:paraId="0D328FD2" w14:textId="77777777" w:rsidR="00972270" w:rsidRPr="009355EB" w:rsidRDefault="00972270" w:rsidP="00225E7B">
            <w:pPr>
              <w:jc w:val="right"/>
              <w:rPr>
                <w:sz w:val="18"/>
                <w:szCs w:val="18"/>
                <w:lang w:val="en-US"/>
              </w:rPr>
            </w:pPr>
          </w:p>
          <w:p w14:paraId="67C41D90" w14:textId="77777777" w:rsidR="00972270" w:rsidRPr="009355EB" w:rsidRDefault="00972270" w:rsidP="00225E7B">
            <w:pPr>
              <w:jc w:val="right"/>
              <w:rPr>
                <w:sz w:val="18"/>
                <w:szCs w:val="18"/>
                <w:lang w:val="en-US"/>
              </w:rPr>
            </w:pPr>
          </w:p>
          <w:p w14:paraId="69AF18F1" w14:textId="77777777" w:rsidR="00972270" w:rsidRPr="009355EB" w:rsidRDefault="00972270" w:rsidP="00225E7B">
            <w:pPr>
              <w:jc w:val="right"/>
              <w:rPr>
                <w:sz w:val="18"/>
                <w:szCs w:val="18"/>
                <w:lang w:val="en-US"/>
              </w:rPr>
            </w:pPr>
          </w:p>
          <w:p w14:paraId="7D5CCA83" w14:textId="77777777" w:rsidR="00972270" w:rsidRPr="009355EB" w:rsidRDefault="00972270" w:rsidP="00225E7B">
            <w:pPr>
              <w:jc w:val="right"/>
              <w:rPr>
                <w:sz w:val="18"/>
                <w:szCs w:val="18"/>
                <w:lang w:val="en-US"/>
              </w:rPr>
            </w:pPr>
            <w:r w:rsidRPr="009355EB">
              <w:rPr>
                <w:sz w:val="18"/>
                <w:szCs w:val="18"/>
                <w:lang w:val="en-US"/>
              </w:rPr>
              <w:t>T 273</w:t>
            </w:r>
          </w:p>
        </w:tc>
        <w:tc>
          <w:tcPr>
            <w:tcW w:w="851" w:type="dxa"/>
          </w:tcPr>
          <w:p w14:paraId="6BD1F22F" w14:textId="77777777" w:rsidR="00972270" w:rsidRPr="009355EB" w:rsidRDefault="00972270" w:rsidP="00225E7B">
            <w:pPr>
              <w:jc w:val="right"/>
              <w:rPr>
                <w:sz w:val="18"/>
                <w:szCs w:val="18"/>
                <w:lang w:val="en-US"/>
              </w:rPr>
            </w:pPr>
            <w:r w:rsidRPr="009355EB">
              <w:rPr>
                <w:sz w:val="18"/>
                <w:szCs w:val="18"/>
                <w:lang w:val="en-US"/>
              </w:rPr>
              <w:t>68%</w:t>
            </w:r>
          </w:p>
          <w:p w14:paraId="7044D2CF" w14:textId="77777777" w:rsidR="00972270" w:rsidRPr="009355EB" w:rsidRDefault="00972270" w:rsidP="00225E7B">
            <w:pPr>
              <w:jc w:val="right"/>
              <w:rPr>
                <w:sz w:val="18"/>
                <w:szCs w:val="18"/>
                <w:lang w:val="en-US"/>
              </w:rPr>
            </w:pPr>
          </w:p>
          <w:p w14:paraId="1B583208" w14:textId="77777777" w:rsidR="00972270" w:rsidRPr="009355EB" w:rsidRDefault="00972270" w:rsidP="00225E7B">
            <w:pPr>
              <w:jc w:val="right"/>
              <w:rPr>
                <w:sz w:val="18"/>
                <w:szCs w:val="18"/>
                <w:lang w:val="en-US"/>
              </w:rPr>
            </w:pPr>
          </w:p>
          <w:p w14:paraId="218426DD" w14:textId="77777777" w:rsidR="00972270" w:rsidRPr="009355EB" w:rsidRDefault="00972270" w:rsidP="00225E7B">
            <w:pPr>
              <w:jc w:val="right"/>
              <w:rPr>
                <w:sz w:val="18"/>
                <w:szCs w:val="18"/>
                <w:lang w:val="en-US"/>
              </w:rPr>
            </w:pPr>
          </w:p>
          <w:p w14:paraId="65D3AA79"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043FDB06" w14:textId="77777777" w:rsidR="00972270" w:rsidRPr="009355EB" w:rsidRDefault="00972270" w:rsidP="00225E7B">
            <w:pPr>
              <w:jc w:val="right"/>
              <w:rPr>
                <w:sz w:val="18"/>
                <w:szCs w:val="18"/>
                <w:lang w:val="en-US"/>
              </w:rPr>
            </w:pPr>
            <w:r w:rsidRPr="009355EB">
              <w:rPr>
                <w:sz w:val="18"/>
                <w:szCs w:val="18"/>
                <w:lang w:val="en-US"/>
              </w:rPr>
              <w:t>P 23.3 (--)</w:t>
            </w:r>
          </w:p>
          <w:p w14:paraId="20C21A59" w14:textId="77777777" w:rsidR="00972270" w:rsidRPr="009355EB" w:rsidRDefault="00972270" w:rsidP="00225E7B">
            <w:pPr>
              <w:jc w:val="right"/>
              <w:rPr>
                <w:sz w:val="18"/>
                <w:szCs w:val="18"/>
                <w:lang w:val="en-US"/>
              </w:rPr>
            </w:pPr>
          </w:p>
          <w:p w14:paraId="51797F67" w14:textId="77777777" w:rsidR="00972270" w:rsidRPr="009355EB" w:rsidRDefault="00972270" w:rsidP="00225E7B">
            <w:pPr>
              <w:jc w:val="right"/>
              <w:rPr>
                <w:sz w:val="18"/>
                <w:szCs w:val="18"/>
                <w:lang w:val="en-US"/>
              </w:rPr>
            </w:pPr>
          </w:p>
          <w:p w14:paraId="3D197FAA" w14:textId="77777777" w:rsidR="00972270" w:rsidRPr="009355EB" w:rsidRDefault="00972270" w:rsidP="00225E7B">
            <w:pPr>
              <w:jc w:val="right"/>
              <w:rPr>
                <w:sz w:val="18"/>
                <w:szCs w:val="18"/>
                <w:lang w:val="en-US"/>
              </w:rPr>
            </w:pPr>
          </w:p>
          <w:p w14:paraId="16437028"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04CA3A1A" w14:textId="77777777" w:rsidTr="00225E7B">
        <w:trPr>
          <w:trHeight w:val="183"/>
        </w:trPr>
        <w:tc>
          <w:tcPr>
            <w:tcW w:w="1419" w:type="dxa"/>
            <w:vMerge/>
          </w:tcPr>
          <w:p w14:paraId="0CDB0D69" w14:textId="77777777" w:rsidR="00972270" w:rsidRPr="009355EB" w:rsidRDefault="00972270" w:rsidP="00225E7B">
            <w:pPr>
              <w:rPr>
                <w:sz w:val="18"/>
                <w:szCs w:val="18"/>
                <w:lang w:val="en-US"/>
              </w:rPr>
            </w:pPr>
          </w:p>
        </w:tc>
        <w:tc>
          <w:tcPr>
            <w:tcW w:w="1388" w:type="dxa"/>
            <w:vMerge/>
          </w:tcPr>
          <w:p w14:paraId="4A9E2326" w14:textId="77777777" w:rsidR="00972270" w:rsidRPr="009355EB" w:rsidRDefault="00972270" w:rsidP="00225E7B">
            <w:pPr>
              <w:rPr>
                <w:sz w:val="18"/>
                <w:szCs w:val="18"/>
                <w:lang w:val="en-US"/>
              </w:rPr>
            </w:pPr>
          </w:p>
        </w:tc>
        <w:tc>
          <w:tcPr>
            <w:tcW w:w="993" w:type="dxa"/>
            <w:vMerge/>
          </w:tcPr>
          <w:p w14:paraId="2FB756E0" w14:textId="77777777" w:rsidR="00972270" w:rsidRPr="009355EB" w:rsidRDefault="00972270" w:rsidP="00225E7B">
            <w:pPr>
              <w:rPr>
                <w:sz w:val="18"/>
                <w:szCs w:val="18"/>
                <w:lang w:val="en-US"/>
              </w:rPr>
            </w:pPr>
          </w:p>
        </w:tc>
        <w:tc>
          <w:tcPr>
            <w:tcW w:w="737" w:type="dxa"/>
            <w:vMerge/>
          </w:tcPr>
          <w:p w14:paraId="278CA2B2" w14:textId="77777777" w:rsidR="00972270" w:rsidRPr="009355EB" w:rsidRDefault="00972270" w:rsidP="00225E7B">
            <w:pPr>
              <w:rPr>
                <w:sz w:val="18"/>
                <w:szCs w:val="18"/>
                <w:lang w:val="en-US"/>
              </w:rPr>
            </w:pPr>
          </w:p>
        </w:tc>
        <w:tc>
          <w:tcPr>
            <w:tcW w:w="1105" w:type="dxa"/>
            <w:vMerge/>
          </w:tcPr>
          <w:p w14:paraId="594A5FE7" w14:textId="77777777" w:rsidR="00972270" w:rsidRPr="009355EB" w:rsidRDefault="00972270" w:rsidP="00225E7B">
            <w:pPr>
              <w:rPr>
                <w:sz w:val="18"/>
                <w:szCs w:val="18"/>
                <w:lang w:val="en-US"/>
              </w:rPr>
            </w:pPr>
          </w:p>
        </w:tc>
        <w:tc>
          <w:tcPr>
            <w:tcW w:w="1560" w:type="dxa"/>
            <w:vMerge/>
          </w:tcPr>
          <w:p w14:paraId="154E0793" w14:textId="77777777" w:rsidR="00972270" w:rsidRPr="009355EB" w:rsidRDefault="00972270" w:rsidP="00225E7B">
            <w:pPr>
              <w:jc w:val="right"/>
              <w:rPr>
                <w:color w:val="000000" w:themeColor="text1"/>
                <w:sz w:val="18"/>
                <w:szCs w:val="18"/>
                <w:lang w:val="en-US"/>
              </w:rPr>
            </w:pPr>
          </w:p>
        </w:tc>
        <w:tc>
          <w:tcPr>
            <w:tcW w:w="1417" w:type="dxa"/>
          </w:tcPr>
          <w:p w14:paraId="6D854008" w14:textId="77777777" w:rsidR="00972270" w:rsidRPr="009355EB" w:rsidRDefault="00972270" w:rsidP="00225E7B">
            <w:pPr>
              <w:rPr>
                <w:sz w:val="18"/>
                <w:szCs w:val="18"/>
                <w:lang w:val="en-US"/>
              </w:rPr>
            </w:pPr>
            <w:r w:rsidRPr="009355EB">
              <w:rPr>
                <w:sz w:val="18"/>
                <w:szCs w:val="18"/>
                <w:lang w:val="en-US"/>
              </w:rPr>
              <w:t>Sample 2</w:t>
            </w:r>
          </w:p>
          <w:p w14:paraId="2BF66480"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267A4410" w14:textId="77777777" w:rsidR="00972270" w:rsidRPr="009355EB" w:rsidRDefault="00972270" w:rsidP="00225E7B">
            <w:pPr>
              <w:rPr>
                <w:sz w:val="18"/>
                <w:szCs w:val="18"/>
                <w:lang w:val="en-US"/>
              </w:rPr>
            </w:pPr>
            <w:r w:rsidRPr="009355EB">
              <w:rPr>
                <w:sz w:val="18"/>
                <w:szCs w:val="18"/>
                <w:lang w:val="en-US"/>
              </w:rPr>
              <w:t xml:space="preserve">Psychology; patients from alcohol treatment programs from 5 different outpatient sites of Project MATCH in 1998; treated with CBT, TSF, or motivational enhancement therapy </w:t>
            </w:r>
          </w:p>
        </w:tc>
        <w:tc>
          <w:tcPr>
            <w:tcW w:w="708" w:type="dxa"/>
          </w:tcPr>
          <w:p w14:paraId="3B91F12E" w14:textId="77777777" w:rsidR="00972270" w:rsidRPr="009355EB" w:rsidRDefault="00972270" w:rsidP="00225E7B">
            <w:pPr>
              <w:jc w:val="right"/>
              <w:rPr>
                <w:sz w:val="18"/>
                <w:szCs w:val="18"/>
                <w:lang w:val="en-US"/>
              </w:rPr>
            </w:pPr>
            <w:r w:rsidRPr="009355EB">
              <w:rPr>
                <w:sz w:val="18"/>
                <w:szCs w:val="18"/>
                <w:lang w:val="en-US"/>
              </w:rPr>
              <w:t>P 610</w:t>
            </w:r>
          </w:p>
          <w:p w14:paraId="68DE439B" w14:textId="77777777" w:rsidR="00972270" w:rsidRPr="009355EB" w:rsidRDefault="00972270" w:rsidP="00225E7B">
            <w:pPr>
              <w:jc w:val="right"/>
              <w:rPr>
                <w:sz w:val="18"/>
                <w:szCs w:val="18"/>
                <w:lang w:val="en-US"/>
              </w:rPr>
            </w:pPr>
          </w:p>
          <w:p w14:paraId="31D47F9B" w14:textId="77777777" w:rsidR="00972270" w:rsidRPr="009355EB" w:rsidRDefault="00972270" w:rsidP="00225E7B">
            <w:pPr>
              <w:jc w:val="right"/>
              <w:rPr>
                <w:sz w:val="18"/>
                <w:szCs w:val="18"/>
                <w:lang w:val="en-US"/>
              </w:rPr>
            </w:pPr>
          </w:p>
          <w:p w14:paraId="40301F2C" w14:textId="77777777" w:rsidR="00972270" w:rsidRPr="009355EB" w:rsidRDefault="00972270" w:rsidP="00225E7B">
            <w:pPr>
              <w:jc w:val="right"/>
              <w:rPr>
                <w:sz w:val="18"/>
                <w:szCs w:val="18"/>
                <w:lang w:val="en-US"/>
              </w:rPr>
            </w:pPr>
            <w:r w:rsidRPr="009355EB">
              <w:rPr>
                <w:sz w:val="18"/>
                <w:szCs w:val="18"/>
                <w:lang w:val="en-US"/>
              </w:rPr>
              <w:t>T 80</w:t>
            </w:r>
          </w:p>
        </w:tc>
        <w:tc>
          <w:tcPr>
            <w:tcW w:w="851" w:type="dxa"/>
          </w:tcPr>
          <w:p w14:paraId="1128A7DD" w14:textId="77777777" w:rsidR="00972270" w:rsidRPr="009355EB" w:rsidRDefault="00972270" w:rsidP="00225E7B">
            <w:pPr>
              <w:jc w:val="right"/>
              <w:rPr>
                <w:sz w:val="18"/>
                <w:szCs w:val="18"/>
                <w:lang w:val="en-US"/>
              </w:rPr>
            </w:pPr>
            <w:r w:rsidRPr="009355EB">
              <w:rPr>
                <w:sz w:val="18"/>
                <w:szCs w:val="18"/>
                <w:lang w:val="en-US"/>
              </w:rPr>
              <w:t>28%</w:t>
            </w:r>
          </w:p>
          <w:p w14:paraId="5FBC8AB2" w14:textId="77777777" w:rsidR="00972270" w:rsidRPr="009355EB" w:rsidRDefault="00972270" w:rsidP="00225E7B">
            <w:pPr>
              <w:jc w:val="right"/>
              <w:rPr>
                <w:sz w:val="18"/>
                <w:szCs w:val="18"/>
                <w:lang w:val="en-US"/>
              </w:rPr>
            </w:pPr>
          </w:p>
          <w:p w14:paraId="5F21BE75" w14:textId="77777777" w:rsidR="00972270" w:rsidRPr="009355EB" w:rsidRDefault="00972270" w:rsidP="00225E7B">
            <w:pPr>
              <w:jc w:val="right"/>
              <w:rPr>
                <w:sz w:val="18"/>
                <w:szCs w:val="18"/>
                <w:lang w:val="en-US"/>
              </w:rPr>
            </w:pPr>
          </w:p>
          <w:p w14:paraId="2C9468A5"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547F491F" w14:textId="77777777" w:rsidR="00972270" w:rsidRPr="009355EB" w:rsidRDefault="00972270" w:rsidP="00225E7B">
            <w:pPr>
              <w:jc w:val="right"/>
              <w:rPr>
                <w:sz w:val="18"/>
                <w:szCs w:val="18"/>
                <w:lang w:val="en-US"/>
              </w:rPr>
            </w:pPr>
            <w:r w:rsidRPr="009355EB">
              <w:rPr>
                <w:sz w:val="18"/>
                <w:szCs w:val="18"/>
                <w:lang w:val="en-US"/>
              </w:rPr>
              <w:t>38.6 (--)</w:t>
            </w:r>
          </w:p>
          <w:p w14:paraId="32251988" w14:textId="77777777" w:rsidR="00972270" w:rsidRPr="009355EB" w:rsidRDefault="00972270" w:rsidP="00225E7B">
            <w:pPr>
              <w:jc w:val="right"/>
              <w:rPr>
                <w:sz w:val="18"/>
                <w:szCs w:val="18"/>
                <w:lang w:val="en-US"/>
              </w:rPr>
            </w:pPr>
          </w:p>
          <w:p w14:paraId="54514621" w14:textId="77777777" w:rsidR="00972270" w:rsidRPr="009355EB" w:rsidRDefault="00972270" w:rsidP="00225E7B">
            <w:pPr>
              <w:jc w:val="right"/>
              <w:rPr>
                <w:sz w:val="18"/>
                <w:szCs w:val="18"/>
                <w:lang w:val="en-US"/>
              </w:rPr>
            </w:pPr>
          </w:p>
          <w:p w14:paraId="4CFC4404"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78150A3F" w14:textId="77777777" w:rsidTr="00225E7B">
        <w:trPr>
          <w:trHeight w:val="183"/>
        </w:trPr>
        <w:tc>
          <w:tcPr>
            <w:tcW w:w="1419" w:type="dxa"/>
            <w:vMerge/>
          </w:tcPr>
          <w:p w14:paraId="5D23B975" w14:textId="77777777" w:rsidR="00972270" w:rsidRPr="009355EB" w:rsidRDefault="00972270" w:rsidP="00225E7B">
            <w:pPr>
              <w:rPr>
                <w:sz w:val="18"/>
                <w:szCs w:val="18"/>
                <w:lang w:val="en-US"/>
              </w:rPr>
            </w:pPr>
          </w:p>
        </w:tc>
        <w:tc>
          <w:tcPr>
            <w:tcW w:w="1388" w:type="dxa"/>
            <w:vMerge/>
          </w:tcPr>
          <w:p w14:paraId="3E8E9851" w14:textId="77777777" w:rsidR="00972270" w:rsidRPr="009355EB" w:rsidRDefault="00972270" w:rsidP="00225E7B">
            <w:pPr>
              <w:rPr>
                <w:sz w:val="18"/>
                <w:szCs w:val="18"/>
                <w:lang w:val="en-US"/>
              </w:rPr>
            </w:pPr>
          </w:p>
        </w:tc>
        <w:tc>
          <w:tcPr>
            <w:tcW w:w="993" w:type="dxa"/>
            <w:vMerge/>
          </w:tcPr>
          <w:p w14:paraId="7F763AF5" w14:textId="77777777" w:rsidR="00972270" w:rsidRPr="009355EB" w:rsidRDefault="00972270" w:rsidP="00225E7B">
            <w:pPr>
              <w:rPr>
                <w:sz w:val="18"/>
                <w:szCs w:val="18"/>
                <w:lang w:val="en-US"/>
              </w:rPr>
            </w:pPr>
          </w:p>
        </w:tc>
        <w:tc>
          <w:tcPr>
            <w:tcW w:w="737" w:type="dxa"/>
            <w:vMerge/>
          </w:tcPr>
          <w:p w14:paraId="75C0B98B" w14:textId="77777777" w:rsidR="00972270" w:rsidRPr="009355EB" w:rsidRDefault="00972270" w:rsidP="00225E7B">
            <w:pPr>
              <w:rPr>
                <w:sz w:val="18"/>
                <w:szCs w:val="18"/>
                <w:lang w:val="en-US"/>
              </w:rPr>
            </w:pPr>
          </w:p>
        </w:tc>
        <w:tc>
          <w:tcPr>
            <w:tcW w:w="1105" w:type="dxa"/>
            <w:vMerge/>
          </w:tcPr>
          <w:p w14:paraId="7D9B031A" w14:textId="77777777" w:rsidR="00972270" w:rsidRPr="009355EB" w:rsidRDefault="00972270" w:rsidP="00225E7B">
            <w:pPr>
              <w:rPr>
                <w:sz w:val="18"/>
                <w:szCs w:val="18"/>
                <w:lang w:val="en-US"/>
              </w:rPr>
            </w:pPr>
          </w:p>
        </w:tc>
        <w:tc>
          <w:tcPr>
            <w:tcW w:w="1560" w:type="dxa"/>
            <w:vMerge/>
          </w:tcPr>
          <w:p w14:paraId="3ED2F528" w14:textId="77777777" w:rsidR="00972270" w:rsidRPr="009355EB" w:rsidRDefault="00972270" w:rsidP="00225E7B">
            <w:pPr>
              <w:jc w:val="right"/>
              <w:rPr>
                <w:color w:val="000000" w:themeColor="text1"/>
                <w:sz w:val="18"/>
                <w:szCs w:val="18"/>
                <w:lang w:val="en-US"/>
              </w:rPr>
            </w:pPr>
          </w:p>
        </w:tc>
        <w:tc>
          <w:tcPr>
            <w:tcW w:w="1417" w:type="dxa"/>
          </w:tcPr>
          <w:p w14:paraId="3E13CAFC" w14:textId="77777777" w:rsidR="00972270" w:rsidRPr="009355EB" w:rsidRDefault="00972270" w:rsidP="00225E7B">
            <w:pPr>
              <w:rPr>
                <w:sz w:val="18"/>
                <w:szCs w:val="18"/>
                <w:lang w:val="en-US"/>
              </w:rPr>
            </w:pPr>
            <w:r w:rsidRPr="009355EB">
              <w:rPr>
                <w:sz w:val="18"/>
                <w:szCs w:val="18"/>
                <w:lang w:val="en-US"/>
              </w:rPr>
              <w:t>Sample 3</w:t>
            </w:r>
          </w:p>
          <w:p w14:paraId="185EFC04"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0EF6F076" w14:textId="77777777" w:rsidR="00972270" w:rsidRPr="009355EB" w:rsidRDefault="00972270" w:rsidP="00225E7B">
            <w:pPr>
              <w:rPr>
                <w:sz w:val="18"/>
                <w:szCs w:val="18"/>
                <w:lang w:val="en-US"/>
              </w:rPr>
            </w:pPr>
            <w:r w:rsidRPr="009355EB">
              <w:rPr>
                <w:sz w:val="18"/>
                <w:szCs w:val="18"/>
                <w:lang w:val="en-US"/>
              </w:rPr>
              <w:t xml:space="preserve">Psychology; outpatients with different conditions; treated with psychodynamic, CBT or eclectic/other given by therapists from American Psychological Association Divisions </w:t>
            </w:r>
          </w:p>
        </w:tc>
        <w:tc>
          <w:tcPr>
            <w:tcW w:w="708" w:type="dxa"/>
          </w:tcPr>
          <w:p w14:paraId="32738B87" w14:textId="77777777" w:rsidR="00972270" w:rsidRPr="009355EB" w:rsidRDefault="00972270" w:rsidP="00225E7B">
            <w:pPr>
              <w:jc w:val="right"/>
              <w:rPr>
                <w:sz w:val="18"/>
                <w:szCs w:val="18"/>
                <w:lang w:val="en-US"/>
              </w:rPr>
            </w:pPr>
            <w:r w:rsidRPr="009355EB">
              <w:rPr>
                <w:sz w:val="18"/>
                <w:szCs w:val="18"/>
                <w:lang w:val="en-US"/>
              </w:rPr>
              <w:t>P251</w:t>
            </w:r>
          </w:p>
          <w:p w14:paraId="15BC776A" w14:textId="77777777" w:rsidR="00972270" w:rsidRPr="009355EB" w:rsidRDefault="00972270" w:rsidP="00225E7B">
            <w:pPr>
              <w:jc w:val="right"/>
              <w:rPr>
                <w:sz w:val="18"/>
                <w:szCs w:val="18"/>
                <w:lang w:val="en-US"/>
              </w:rPr>
            </w:pPr>
          </w:p>
          <w:p w14:paraId="7A3DC7EA" w14:textId="77777777" w:rsidR="00972270" w:rsidRPr="009355EB" w:rsidRDefault="00972270" w:rsidP="00225E7B">
            <w:pPr>
              <w:jc w:val="right"/>
              <w:rPr>
                <w:sz w:val="18"/>
                <w:szCs w:val="18"/>
                <w:lang w:val="en-US"/>
              </w:rPr>
            </w:pPr>
          </w:p>
          <w:p w14:paraId="2F2B54DE" w14:textId="77777777" w:rsidR="00972270" w:rsidRPr="009355EB" w:rsidRDefault="00972270" w:rsidP="00225E7B">
            <w:pPr>
              <w:jc w:val="right"/>
              <w:rPr>
                <w:sz w:val="18"/>
                <w:szCs w:val="18"/>
                <w:lang w:val="en-US"/>
              </w:rPr>
            </w:pPr>
            <w:r w:rsidRPr="009355EB">
              <w:rPr>
                <w:sz w:val="18"/>
                <w:szCs w:val="18"/>
                <w:lang w:val="en-US"/>
              </w:rPr>
              <w:t>T 251</w:t>
            </w:r>
          </w:p>
        </w:tc>
        <w:tc>
          <w:tcPr>
            <w:tcW w:w="851" w:type="dxa"/>
          </w:tcPr>
          <w:p w14:paraId="2C63A20A" w14:textId="77777777" w:rsidR="00972270" w:rsidRPr="009355EB" w:rsidRDefault="00972270" w:rsidP="00225E7B">
            <w:pPr>
              <w:jc w:val="right"/>
              <w:rPr>
                <w:sz w:val="18"/>
                <w:szCs w:val="18"/>
                <w:lang w:val="en-US"/>
              </w:rPr>
            </w:pPr>
            <w:r w:rsidRPr="009355EB">
              <w:rPr>
                <w:sz w:val="18"/>
                <w:szCs w:val="18"/>
                <w:lang w:val="en-US"/>
              </w:rPr>
              <w:t>72%</w:t>
            </w:r>
          </w:p>
          <w:p w14:paraId="054C27DD" w14:textId="77777777" w:rsidR="00972270" w:rsidRPr="009355EB" w:rsidRDefault="00972270" w:rsidP="00225E7B">
            <w:pPr>
              <w:jc w:val="right"/>
              <w:rPr>
                <w:sz w:val="18"/>
                <w:szCs w:val="18"/>
                <w:lang w:val="en-US"/>
              </w:rPr>
            </w:pPr>
          </w:p>
          <w:p w14:paraId="55A1EEAC" w14:textId="77777777" w:rsidR="00972270" w:rsidRPr="009355EB" w:rsidRDefault="00972270" w:rsidP="00225E7B">
            <w:pPr>
              <w:jc w:val="right"/>
              <w:rPr>
                <w:sz w:val="18"/>
                <w:szCs w:val="18"/>
                <w:lang w:val="en-US"/>
              </w:rPr>
            </w:pPr>
          </w:p>
          <w:p w14:paraId="404E2ED3" w14:textId="77777777" w:rsidR="00972270" w:rsidRPr="009355EB" w:rsidRDefault="00972270" w:rsidP="00225E7B">
            <w:pPr>
              <w:jc w:val="right"/>
              <w:rPr>
                <w:sz w:val="18"/>
                <w:szCs w:val="18"/>
                <w:lang w:val="en-US"/>
              </w:rPr>
            </w:pPr>
            <w:r w:rsidRPr="009355EB">
              <w:rPr>
                <w:sz w:val="18"/>
                <w:szCs w:val="18"/>
                <w:lang w:val="en-US"/>
              </w:rPr>
              <w:t>50%</w:t>
            </w:r>
          </w:p>
        </w:tc>
        <w:tc>
          <w:tcPr>
            <w:tcW w:w="992" w:type="dxa"/>
          </w:tcPr>
          <w:p w14:paraId="1267358A" w14:textId="77777777" w:rsidR="00972270" w:rsidRPr="009355EB" w:rsidRDefault="00972270" w:rsidP="00225E7B">
            <w:pPr>
              <w:jc w:val="right"/>
              <w:rPr>
                <w:sz w:val="18"/>
                <w:szCs w:val="18"/>
                <w:lang w:val="en-US"/>
              </w:rPr>
            </w:pPr>
            <w:r w:rsidRPr="009355EB">
              <w:rPr>
                <w:sz w:val="18"/>
                <w:szCs w:val="18"/>
                <w:lang w:val="en-US"/>
              </w:rPr>
              <w:t>40.8 (--)</w:t>
            </w:r>
          </w:p>
          <w:p w14:paraId="1C7D9D4B" w14:textId="77777777" w:rsidR="00972270" w:rsidRPr="009355EB" w:rsidRDefault="00972270" w:rsidP="00225E7B">
            <w:pPr>
              <w:jc w:val="right"/>
              <w:rPr>
                <w:sz w:val="18"/>
                <w:szCs w:val="18"/>
                <w:lang w:val="en-US"/>
              </w:rPr>
            </w:pPr>
          </w:p>
          <w:p w14:paraId="1A07F587" w14:textId="77777777" w:rsidR="00972270" w:rsidRPr="009355EB" w:rsidRDefault="00972270" w:rsidP="00225E7B">
            <w:pPr>
              <w:jc w:val="right"/>
              <w:rPr>
                <w:sz w:val="18"/>
                <w:szCs w:val="18"/>
                <w:lang w:val="en-US"/>
              </w:rPr>
            </w:pPr>
          </w:p>
          <w:p w14:paraId="3E63071F"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044F4EB9" w14:textId="77777777" w:rsidTr="00225E7B">
        <w:trPr>
          <w:trHeight w:val="183"/>
        </w:trPr>
        <w:tc>
          <w:tcPr>
            <w:tcW w:w="1419" w:type="dxa"/>
            <w:vMerge/>
          </w:tcPr>
          <w:p w14:paraId="5A3718DB" w14:textId="77777777" w:rsidR="00972270" w:rsidRPr="009355EB" w:rsidRDefault="00972270" w:rsidP="00225E7B">
            <w:pPr>
              <w:rPr>
                <w:sz w:val="18"/>
                <w:szCs w:val="18"/>
                <w:lang w:val="en-US"/>
              </w:rPr>
            </w:pPr>
          </w:p>
        </w:tc>
        <w:tc>
          <w:tcPr>
            <w:tcW w:w="1388" w:type="dxa"/>
            <w:vMerge/>
          </w:tcPr>
          <w:p w14:paraId="0EC18113" w14:textId="77777777" w:rsidR="00972270" w:rsidRPr="009355EB" w:rsidRDefault="00972270" w:rsidP="00225E7B">
            <w:pPr>
              <w:rPr>
                <w:sz w:val="18"/>
                <w:szCs w:val="18"/>
                <w:lang w:val="en-US"/>
              </w:rPr>
            </w:pPr>
          </w:p>
        </w:tc>
        <w:tc>
          <w:tcPr>
            <w:tcW w:w="993" w:type="dxa"/>
            <w:vMerge/>
          </w:tcPr>
          <w:p w14:paraId="30815E84" w14:textId="77777777" w:rsidR="00972270" w:rsidRPr="009355EB" w:rsidRDefault="00972270" w:rsidP="00225E7B">
            <w:pPr>
              <w:rPr>
                <w:sz w:val="18"/>
                <w:szCs w:val="18"/>
                <w:lang w:val="en-US"/>
              </w:rPr>
            </w:pPr>
          </w:p>
        </w:tc>
        <w:tc>
          <w:tcPr>
            <w:tcW w:w="737" w:type="dxa"/>
            <w:vMerge/>
          </w:tcPr>
          <w:p w14:paraId="6E13B2A9" w14:textId="77777777" w:rsidR="00972270" w:rsidRPr="009355EB" w:rsidRDefault="00972270" w:rsidP="00225E7B">
            <w:pPr>
              <w:rPr>
                <w:sz w:val="18"/>
                <w:szCs w:val="18"/>
                <w:lang w:val="en-US"/>
              </w:rPr>
            </w:pPr>
          </w:p>
        </w:tc>
        <w:tc>
          <w:tcPr>
            <w:tcW w:w="1105" w:type="dxa"/>
            <w:vMerge/>
          </w:tcPr>
          <w:p w14:paraId="04B9ECE4" w14:textId="77777777" w:rsidR="00972270" w:rsidRPr="009355EB" w:rsidRDefault="00972270" w:rsidP="00225E7B">
            <w:pPr>
              <w:rPr>
                <w:sz w:val="18"/>
                <w:szCs w:val="18"/>
                <w:lang w:val="en-US"/>
              </w:rPr>
            </w:pPr>
          </w:p>
        </w:tc>
        <w:tc>
          <w:tcPr>
            <w:tcW w:w="1560" w:type="dxa"/>
            <w:vMerge/>
          </w:tcPr>
          <w:p w14:paraId="6BC1A517" w14:textId="77777777" w:rsidR="00972270" w:rsidRPr="009355EB" w:rsidRDefault="00972270" w:rsidP="00225E7B">
            <w:pPr>
              <w:jc w:val="right"/>
              <w:rPr>
                <w:color w:val="000000" w:themeColor="text1"/>
                <w:sz w:val="18"/>
                <w:szCs w:val="18"/>
                <w:lang w:val="en-US"/>
              </w:rPr>
            </w:pPr>
          </w:p>
        </w:tc>
        <w:tc>
          <w:tcPr>
            <w:tcW w:w="1417" w:type="dxa"/>
          </w:tcPr>
          <w:p w14:paraId="7EE76162" w14:textId="77777777" w:rsidR="00972270" w:rsidRPr="009355EB" w:rsidRDefault="00972270" w:rsidP="00225E7B">
            <w:pPr>
              <w:rPr>
                <w:sz w:val="18"/>
                <w:szCs w:val="18"/>
                <w:lang w:val="en-US"/>
              </w:rPr>
            </w:pPr>
            <w:r w:rsidRPr="009355EB">
              <w:rPr>
                <w:sz w:val="18"/>
                <w:szCs w:val="18"/>
                <w:lang w:val="en-US"/>
              </w:rPr>
              <w:t>Sample 4</w:t>
            </w:r>
          </w:p>
          <w:p w14:paraId="0D8FDA86" w14:textId="77777777" w:rsidR="00972270" w:rsidRPr="009355EB" w:rsidRDefault="00972270" w:rsidP="00225E7B">
            <w:pPr>
              <w:jc w:val="right"/>
              <w:rPr>
                <w:sz w:val="18"/>
                <w:szCs w:val="18"/>
                <w:lang w:val="en-US"/>
              </w:rPr>
            </w:pPr>
            <w:r w:rsidRPr="009355EB">
              <w:rPr>
                <w:sz w:val="18"/>
                <w:szCs w:val="18"/>
                <w:lang w:val="en-US"/>
              </w:rPr>
              <w:t>-- (--)</w:t>
            </w:r>
          </w:p>
        </w:tc>
        <w:tc>
          <w:tcPr>
            <w:tcW w:w="3573" w:type="dxa"/>
          </w:tcPr>
          <w:p w14:paraId="62BF0C23" w14:textId="77777777" w:rsidR="00972270" w:rsidRPr="009355EB" w:rsidRDefault="00972270" w:rsidP="00225E7B">
            <w:pPr>
              <w:rPr>
                <w:sz w:val="18"/>
                <w:szCs w:val="18"/>
                <w:lang w:val="en-US"/>
              </w:rPr>
            </w:pPr>
            <w:r w:rsidRPr="009355EB">
              <w:rPr>
                <w:sz w:val="18"/>
                <w:szCs w:val="18"/>
                <w:lang w:val="en-US"/>
              </w:rPr>
              <w:t>Psychology; patients from university outpatient clinical psychology training clinics; psychodynamic treatment</w:t>
            </w:r>
          </w:p>
        </w:tc>
        <w:tc>
          <w:tcPr>
            <w:tcW w:w="708" w:type="dxa"/>
          </w:tcPr>
          <w:p w14:paraId="5641832A" w14:textId="77777777" w:rsidR="00972270" w:rsidRPr="009355EB" w:rsidRDefault="00972270" w:rsidP="00225E7B">
            <w:pPr>
              <w:jc w:val="right"/>
              <w:rPr>
                <w:sz w:val="18"/>
                <w:szCs w:val="18"/>
                <w:lang w:val="en-US"/>
              </w:rPr>
            </w:pPr>
            <w:r w:rsidRPr="009355EB">
              <w:rPr>
                <w:sz w:val="18"/>
                <w:szCs w:val="18"/>
                <w:lang w:val="en-US"/>
              </w:rPr>
              <w:t>P 231</w:t>
            </w:r>
          </w:p>
          <w:p w14:paraId="2A51C40A" w14:textId="77777777" w:rsidR="00972270" w:rsidRPr="009355EB" w:rsidRDefault="00972270" w:rsidP="00225E7B">
            <w:pPr>
              <w:jc w:val="right"/>
              <w:rPr>
                <w:sz w:val="18"/>
                <w:szCs w:val="18"/>
                <w:lang w:val="en-US"/>
              </w:rPr>
            </w:pPr>
          </w:p>
          <w:p w14:paraId="1DDA8F0C" w14:textId="77777777" w:rsidR="00972270" w:rsidRPr="009355EB" w:rsidRDefault="00972270" w:rsidP="00225E7B">
            <w:pPr>
              <w:jc w:val="right"/>
              <w:rPr>
                <w:sz w:val="18"/>
                <w:szCs w:val="18"/>
                <w:lang w:val="en-US"/>
              </w:rPr>
            </w:pPr>
            <w:r w:rsidRPr="009355EB">
              <w:rPr>
                <w:sz w:val="18"/>
                <w:szCs w:val="18"/>
                <w:lang w:val="en-US"/>
              </w:rPr>
              <w:t>T 63</w:t>
            </w:r>
          </w:p>
        </w:tc>
        <w:tc>
          <w:tcPr>
            <w:tcW w:w="851" w:type="dxa"/>
          </w:tcPr>
          <w:p w14:paraId="64AE89E9" w14:textId="77777777" w:rsidR="00972270" w:rsidRPr="009355EB" w:rsidRDefault="00972270" w:rsidP="00225E7B">
            <w:pPr>
              <w:jc w:val="right"/>
              <w:rPr>
                <w:sz w:val="18"/>
                <w:szCs w:val="18"/>
                <w:lang w:val="en-US"/>
              </w:rPr>
            </w:pPr>
            <w:r w:rsidRPr="009355EB">
              <w:rPr>
                <w:sz w:val="18"/>
                <w:szCs w:val="18"/>
                <w:lang w:val="en-US"/>
              </w:rPr>
              <w:t>66%</w:t>
            </w:r>
          </w:p>
          <w:p w14:paraId="16EDA596" w14:textId="77777777" w:rsidR="00972270" w:rsidRPr="009355EB" w:rsidRDefault="00972270" w:rsidP="00225E7B">
            <w:pPr>
              <w:jc w:val="right"/>
              <w:rPr>
                <w:sz w:val="18"/>
                <w:szCs w:val="18"/>
                <w:lang w:val="en-US"/>
              </w:rPr>
            </w:pPr>
          </w:p>
          <w:p w14:paraId="35F61B39"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3D7F283B" w14:textId="77777777" w:rsidR="00972270" w:rsidRPr="009355EB" w:rsidRDefault="00972270" w:rsidP="00225E7B">
            <w:pPr>
              <w:jc w:val="right"/>
              <w:rPr>
                <w:sz w:val="18"/>
                <w:szCs w:val="18"/>
                <w:lang w:val="en-US"/>
              </w:rPr>
            </w:pPr>
            <w:r w:rsidRPr="009355EB">
              <w:rPr>
                <w:sz w:val="18"/>
                <w:szCs w:val="18"/>
                <w:lang w:val="en-US"/>
              </w:rPr>
              <w:t>28.2 (--)</w:t>
            </w:r>
          </w:p>
          <w:p w14:paraId="5237470F" w14:textId="77777777" w:rsidR="00972270" w:rsidRPr="009355EB" w:rsidRDefault="00972270" w:rsidP="00225E7B">
            <w:pPr>
              <w:jc w:val="right"/>
              <w:rPr>
                <w:sz w:val="18"/>
                <w:szCs w:val="18"/>
                <w:lang w:val="en-US"/>
              </w:rPr>
            </w:pPr>
          </w:p>
          <w:p w14:paraId="2DADEC4F"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2924AC46" w14:textId="77777777" w:rsidTr="00225E7B">
        <w:trPr>
          <w:trHeight w:val="442"/>
        </w:trPr>
        <w:tc>
          <w:tcPr>
            <w:tcW w:w="1419" w:type="dxa"/>
          </w:tcPr>
          <w:p w14:paraId="718BAF46" w14:textId="77777777" w:rsidR="00972270" w:rsidRPr="009355EB" w:rsidRDefault="00972270" w:rsidP="00225E7B">
            <w:pPr>
              <w:rPr>
                <w:sz w:val="18"/>
                <w:szCs w:val="18"/>
                <w:lang w:val="en-US"/>
              </w:rPr>
            </w:pPr>
            <w:r w:rsidRPr="009355EB">
              <w:rPr>
                <w:sz w:val="18"/>
                <w:szCs w:val="18"/>
                <w:lang w:val="en-US"/>
              </w:rPr>
              <w:t>Herrero (2020)</w:t>
            </w:r>
          </w:p>
        </w:tc>
        <w:tc>
          <w:tcPr>
            <w:tcW w:w="1388" w:type="dxa"/>
          </w:tcPr>
          <w:p w14:paraId="16D006BF" w14:textId="77777777" w:rsidR="00972270" w:rsidRPr="009355EB" w:rsidRDefault="00972270" w:rsidP="00225E7B">
            <w:pPr>
              <w:rPr>
                <w:sz w:val="18"/>
                <w:szCs w:val="18"/>
                <w:lang w:val="en-US"/>
              </w:rPr>
            </w:pPr>
            <w:r w:rsidRPr="009355EB">
              <w:rPr>
                <w:sz w:val="18"/>
                <w:szCs w:val="18"/>
                <w:lang w:val="en-US"/>
              </w:rPr>
              <w:t>WAI-SR-TECH</w:t>
            </w:r>
          </w:p>
          <w:p w14:paraId="459F79AB" w14:textId="77777777" w:rsidR="00972270" w:rsidRPr="009355EB" w:rsidRDefault="00972270" w:rsidP="00225E7B">
            <w:pPr>
              <w:jc w:val="right"/>
              <w:rPr>
                <w:sz w:val="18"/>
                <w:szCs w:val="18"/>
                <w:lang w:val="en-US"/>
              </w:rPr>
            </w:pPr>
            <w:r w:rsidRPr="009355EB">
              <w:rPr>
                <w:sz w:val="18"/>
                <w:szCs w:val="18"/>
                <w:lang w:val="en-US"/>
              </w:rPr>
              <w:t>Bond, 4</w:t>
            </w:r>
          </w:p>
          <w:p w14:paraId="120B7C60" w14:textId="77777777" w:rsidR="00972270" w:rsidRPr="009355EB" w:rsidRDefault="00972270" w:rsidP="00225E7B">
            <w:pPr>
              <w:jc w:val="right"/>
              <w:rPr>
                <w:sz w:val="18"/>
                <w:szCs w:val="18"/>
                <w:lang w:val="en-US"/>
              </w:rPr>
            </w:pPr>
            <w:r w:rsidRPr="009355EB">
              <w:rPr>
                <w:sz w:val="18"/>
                <w:szCs w:val="18"/>
                <w:lang w:val="en-US"/>
              </w:rPr>
              <w:t>Goal, 4</w:t>
            </w:r>
          </w:p>
          <w:p w14:paraId="5DAF2DE3"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24805474" w14:textId="77777777" w:rsidR="00972270" w:rsidRPr="009355EB" w:rsidRDefault="00972270" w:rsidP="00225E7B">
            <w:pPr>
              <w:rPr>
                <w:sz w:val="18"/>
                <w:szCs w:val="18"/>
                <w:lang w:val="en-US"/>
              </w:rPr>
            </w:pPr>
            <w:r w:rsidRPr="009355EB">
              <w:rPr>
                <w:sz w:val="18"/>
                <w:szCs w:val="18"/>
                <w:lang w:val="en-US"/>
              </w:rPr>
              <w:t>Multi-center</w:t>
            </w:r>
          </w:p>
          <w:p w14:paraId="6A34AAB3" w14:textId="77777777" w:rsidR="00972270" w:rsidRPr="009355EB" w:rsidRDefault="00972270" w:rsidP="00225E7B">
            <w:pPr>
              <w:rPr>
                <w:sz w:val="18"/>
                <w:szCs w:val="18"/>
                <w:lang w:val="en-US"/>
              </w:rPr>
            </w:pPr>
            <w:r w:rsidRPr="009355EB">
              <w:rPr>
                <w:sz w:val="18"/>
                <w:szCs w:val="18"/>
                <w:lang w:val="en-US"/>
              </w:rPr>
              <w:t>8 different countries</w:t>
            </w:r>
          </w:p>
        </w:tc>
        <w:tc>
          <w:tcPr>
            <w:tcW w:w="737" w:type="dxa"/>
          </w:tcPr>
          <w:p w14:paraId="01857697"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78231EFF" w14:textId="77777777" w:rsidR="00972270" w:rsidRPr="009355EB" w:rsidRDefault="00972270" w:rsidP="00225E7B">
            <w:pPr>
              <w:rPr>
                <w:sz w:val="18"/>
                <w:szCs w:val="18"/>
                <w:lang w:val="en-US"/>
              </w:rPr>
            </w:pPr>
            <w:r w:rsidRPr="009355EB">
              <w:rPr>
                <w:sz w:val="18"/>
                <w:szCs w:val="18"/>
                <w:lang w:val="en-US"/>
              </w:rPr>
              <w:t>Adapt</w:t>
            </w:r>
          </w:p>
          <w:p w14:paraId="766919EA" w14:textId="77777777" w:rsidR="00972270" w:rsidRPr="009355EB" w:rsidRDefault="00972270" w:rsidP="00225E7B">
            <w:pPr>
              <w:rPr>
                <w:sz w:val="18"/>
                <w:szCs w:val="18"/>
                <w:lang w:val="en-US"/>
              </w:rPr>
            </w:pPr>
            <w:r w:rsidRPr="009355EB">
              <w:rPr>
                <w:sz w:val="18"/>
                <w:szCs w:val="18"/>
                <w:lang w:val="en-US"/>
              </w:rPr>
              <w:t>Struct V</w:t>
            </w:r>
          </w:p>
          <w:p w14:paraId="3914265C" w14:textId="77777777" w:rsidR="00972270" w:rsidRPr="009355EB" w:rsidRDefault="00972270" w:rsidP="00225E7B">
            <w:pPr>
              <w:rPr>
                <w:sz w:val="18"/>
                <w:szCs w:val="18"/>
                <w:lang w:val="en-US"/>
              </w:rPr>
            </w:pPr>
            <w:r w:rsidRPr="009355EB">
              <w:rPr>
                <w:sz w:val="18"/>
                <w:szCs w:val="18"/>
                <w:lang w:val="en-US"/>
              </w:rPr>
              <w:t>Constr V</w:t>
            </w:r>
          </w:p>
        </w:tc>
        <w:tc>
          <w:tcPr>
            <w:tcW w:w="1560" w:type="dxa"/>
          </w:tcPr>
          <w:p w14:paraId="5510771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73B61EEC"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2CCD34F4" w14:textId="77777777" w:rsidR="00972270" w:rsidRPr="009355EB" w:rsidRDefault="00972270" w:rsidP="00225E7B">
            <w:pPr>
              <w:jc w:val="right"/>
              <w:rPr>
                <w:sz w:val="18"/>
                <w:szCs w:val="18"/>
                <w:lang w:val="en-US"/>
              </w:rPr>
            </w:pPr>
            <w:r w:rsidRPr="009355EB">
              <w:rPr>
                <w:color w:val="000000" w:themeColor="text1"/>
                <w:sz w:val="18"/>
                <w:szCs w:val="18"/>
                <w:lang w:val="en-US"/>
              </w:rPr>
              <w:t>Total 4.8 (0.9)</w:t>
            </w:r>
          </w:p>
        </w:tc>
        <w:tc>
          <w:tcPr>
            <w:tcW w:w="3573" w:type="dxa"/>
          </w:tcPr>
          <w:p w14:paraId="577539CC" w14:textId="77777777" w:rsidR="00972270" w:rsidRPr="009355EB" w:rsidRDefault="00972270" w:rsidP="00225E7B">
            <w:pPr>
              <w:rPr>
                <w:sz w:val="18"/>
                <w:szCs w:val="18"/>
                <w:lang w:val="en-US"/>
              </w:rPr>
            </w:pPr>
            <w:r w:rsidRPr="009355EB">
              <w:rPr>
                <w:sz w:val="18"/>
                <w:szCs w:val="18"/>
                <w:lang w:val="en-US"/>
              </w:rPr>
              <w:t>Psychology; patients diagnosed with depression included in the clinical trial; treated with blended CBT</w:t>
            </w:r>
          </w:p>
        </w:tc>
        <w:tc>
          <w:tcPr>
            <w:tcW w:w="708" w:type="dxa"/>
          </w:tcPr>
          <w:p w14:paraId="47373A0D" w14:textId="77777777" w:rsidR="00972270" w:rsidRPr="009355EB" w:rsidRDefault="00972270" w:rsidP="00225E7B">
            <w:pPr>
              <w:jc w:val="right"/>
              <w:rPr>
                <w:sz w:val="18"/>
                <w:szCs w:val="18"/>
                <w:lang w:val="en-US"/>
              </w:rPr>
            </w:pPr>
            <w:r w:rsidRPr="009355EB">
              <w:rPr>
                <w:sz w:val="18"/>
                <w:szCs w:val="18"/>
                <w:lang w:val="en-US"/>
              </w:rPr>
              <w:t>P 193</w:t>
            </w:r>
          </w:p>
        </w:tc>
        <w:tc>
          <w:tcPr>
            <w:tcW w:w="851" w:type="dxa"/>
          </w:tcPr>
          <w:p w14:paraId="2CBAD0A0" w14:textId="77777777" w:rsidR="00972270" w:rsidRPr="009355EB" w:rsidRDefault="00972270" w:rsidP="00225E7B">
            <w:pPr>
              <w:jc w:val="right"/>
              <w:rPr>
                <w:sz w:val="18"/>
                <w:szCs w:val="18"/>
                <w:lang w:val="en-US"/>
              </w:rPr>
            </w:pPr>
            <w:r w:rsidRPr="009355EB">
              <w:rPr>
                <w:sz w:val="18"/>
                <w:szCs w:val="18"/>
                <w:lang w:val="en-US"/>
              </w:rPr>
              <w:t xml:space="preserve"> 64%</w:t>
            </w:r>
          </w:p>
        </w:tc>
        <w:tc>
          <w:tcPr>
            <w:tcW w:w="992" w:type="dxa"/>
          </w:tcPr>
          <w:p w14:paraId="15E2640B" w14:textId="77777777" w:rsidR="00972270" w:rsidRPr="009355EB" w:rsidRDefault="00972270" w:rsidP="00225E7B">
            <w:pPr>
              <w:jc w:val="right"/>
              <w:rPr>
                <w:sz w:val="18"/>
                <w:szCs w:val="18"/>
                <w:lang w:val="en-US"/>
              </w:rPr>
            </w:pPr>
            <w:r w:rsidRPr="009355EB">
              <w:rPr>
                <w:sz w:val="18"/>
                <w:szCs w:val="18"/>
                <w:lang w:val="en-US"/>
              </w:rPr>
              <w:t>40.4 (12.8)</w:t>
            </w:r>
          </w:p>
        </w:tc>
      </w:tr>
      <w:tr w:rsidR="00972270" w:rsidRPr="009355EB" w14:paraId="6D1D3A3F" w14:textId="77777777" w:rsidTr="00225E7B">
        <w:trPr>
          <w:trHeight w:val="442"/>
        </w:trPr>
        <w:tc>
          <w:tcPr>
            <w:tcW w:w="1419" w:type="dxa"/>
          </w:tcPr>
          <w:p w14:paraId="7EF1CEB2" w14:textId="77777777" w:rsidR="00972270" w:rsidRPr="009355EB" w:rsidRDefault="00972270" w:rsidP="00225E7B">
            <w:pPr>
              <w:rPr>
                <w:sz w:val="18"/>
                <w:szCs w:val="18"/>
                <w:lang w:val="en-US"/>
              </w:rPr>
            </w:pPr>
            <w:r w:rsidRPr="009355EB">
              <w:rPr>
                <w:sz w:val="18"/>
                <w:szCs w:val="18"/>
                <w:lang w:val="en-US"/>
              </w:rPr>
              <w:t>Hunik (2020)</w:t>
            </w:r>
          </w:p>
        </w:tc>
        <w:tc>
          <w:tcPr>
            <w:tcW w:w="1388" w:type="dxa"/>
          </w:tcPr>
          <w:p w14:paraId="1D9377A1" w14:textId="77777777" w:rsidR="00972270" w:rsidRPr="009355EB" w:rsidRDefault="00972270" w:rsidP="00225E7B">
            <w:pPr>
              <w:rPr>
                <w:sz w:val="18"/>
                <w:szCs w:val="18"/>
                <w:lang w:val="en-US"/>
              </w:rPr>
            </w:pPr>
            <w:r w:rsidRPr="009355EB">
              <w:rPr>
                <w:sz w:val="18"/>
                <w:szCs w:val="18"/>
                <w:lang w:val="en-US"/>
              </w:rPr>
              <w:t>WAI-P-GP</w:t>
            </w:r>
          </w:p>
          <w:p w14:paraId="3D6123CB" w14:textId="77777777" w:rsidR="00972270" w:rsidRPr="009355EB" w:rsidRDefault="00972270" w:rsidP="00225E7B">
            <w:pPr>
              <w:jc w:val="right"/>
              <w:rPr>
                <w:sz w:val="18"/>
                <w:szCs w:val="18"/>
                <w:lang w:val="en-US"/>
              </w:rPr>
            </w:pPr>
            <w:r w:rsidRPr="009355EB">
              <w:rPr>
                <w:sz w:val="18"/>
                <w:szCs w:val="18"/>
                <w:lang w:val="en-US"/>
              </w:rPr>
              <w:t>Total, 12</w:t>
            </w:r>
          </w:p>
        </w:tc>
        <w:tc>
          <w:tcPr>
            <w:tcW w:w="993" w:type="dxa"/>
          </w:tcPr>
          <w:p w14:paraId="52A70773" w14:textId="77777777" w:rsidR="00972270" w:rsidRPr="009355EB" w:rsidRDefault="00972270" w:rsidP="00225E7B">
            <w:pPr>
              <w:rPr>
                <w:sz w:val="18"/>
                <w:szCs w:val="18"/>
                <w:lang w:val="en-US"/>
              </w:rPr>
            </w:pPr>
            <w:r w:rsidRPr="009355EB">
              <w:rPr>
                <w:sz w:val="18"/>
                <w:szCs w:val="18"/>
                <w:lang w:val="en-US"/>
              </w:rPr>
              <w:t>Australia/English</w:t>
            </w:r>
          </w:p>
        </w:tc>
        <w:tc>
          <w:tcPr>
            <w:tcW w:w="737" w:type="dxa"/>
          </w:tcPr>
          <w:p w14:paraId="6CD5A569" w14:textId="77777777" w:rsidR="00972270" w:rsidRPr="009355EB" w:rsidRDefault="00972270" w:rsidP="00225E7B">
            <w:pPr>
              <w:rPr>
                <w:sz w:val="18"/>
                <w:szCs w:val="18"/>
                <w:lang w:val="en-US"/>
              </w:rPr>
            </w:pPr>
            <w:r w:rsidRPr="009355EB">
              <w:rPr>
                <w:sz w:val="18"/>
                <w:szCs w:val="18"/>
                <w:lang w:val="en-US"/>
              </w:rPr>
              <w:t>Cross</w:t>
            </w:r>
          </w:p>
        </w:tc>
        <w:tc>
          <w:tcPr>
            <w:tcW w:w="1105" w:type="dxa"/>
          </w:tcPr>
          <w:p w14:paraId="5B3796CB" w14:textId="77777777" w:rsidR="00972270" w:rsidRPr="009355EB" w:rsidRDefault="00972270" w:rsidP="00225E7B">
            <w:pPr>
              <w:rPr>
                <w:sz w:val="18"/>
                <w:szCs w:val="18"/>
                <w:lang w:val="en-US"/>
              </w:rPr>
            </w:pPr>
            <w:r w:rsidRPr="009355EB">
              <w:rPr>
                <w:sz w:val="18"/>
                <w:szCs w:val="18"/>
                <w:lang w:val="en-US"/>
              </w:rPr>
              <w:t>Struct V</w:t>
            </w:r>
          </w:p>
          <w:p w14:paraId="7EA0C814" w14:textId="77777777" w:rsidR="00972270" w:rsidRPr="009355EB" w:rsidRDefault="00972270" w:rsidP="00225E7B">
            <w:pPr>
              <w:rPr>
                <w:sz w:val="18"/>
                <w:szCs w:val="18"/>
                <w:lang w:val="en-US"/>
              </w:rPr>
            </w:pPr>
            <w:r w:rsidRPr="009355EB">
              <w:rPr>
                <w:sz w:val="18"/>
                <w:szCs w:val="18"/>
                <w:lang w:val="en-US"/>
              </w:rPr>
              <w:t>Intl C</w:t>
            </w:r>
          </w:p>
          <w:p w14:paraId="79289B67" w14:textId="77777777" w:rsidR="00972270" w:rsidRPr="009355EB" w:rsidRDefault="00972270" w:rsidP="00225E7B">
            <w:pPr>
              <w:rPr>
                <w:sz w:val="18"/>
                <w:szCs w:val="18"/>
                <w:lang w:val="en-US"/>
              </w:rPr>
            </w:pPr>
            <w:r w:rsidRPr="009355EB">
              <w:rPr>
                <w:sz w:val="18"/>
                <w:szCs w:val="18"/>
                <w:lang w:val="en-US"/>
              </w:rPr>
              <w:lastRenderedPageBreak/>
              <w:t>Constr V</w:t>
            </w:r>
          </w:p>
        </w:tc>
        <w:tc>
          <w:tcPr>
            <w:tcW w:w="1560" w:type="dxa"/>
          </w:tcPr>
          <w:p w14:paraId="25DEAD3D"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 xml:space="preserve">5-point scale (1=never and 5=always)/ </w:t>
            </w:r>
          </w:p>
          <w:p w14:paraId="6AA8C98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lastRenderedPageBreak/>
              <w:t>1-5</w:t>
            </w:r>
          </w:p>
        </w:tc>
        <w:tc>
          <w:tcPr>
            <w:tcW w:w="1417" w:type="dxa"/>
          </w:tcPr>
          <w:p w14:paraId="684783F3" w14:textId="77777777" w:rsidR="00972270" w:rsidRPr="009355EB" w:rsidRDefault="00972270" w:rsidP="00225E7B">
            <w:pPr>
              <w:jc w:val="right"/>
              <w:rPr>
                <w:sz w:val="18"/>
                <w:szCs w:val="18"/>
                <w:lang w:val="en-US"/>
              </w:rPr>
            </w:pPr>
            <w:r w:rsidRPr="009355EB">
              <w:rPr>
                <w:sz w:val="18"/>
                <w:szCs w:val="18"/>
                <w:lang w:val="en-US"/>
              </w:rPr>
              <w:lastRenderedPageBreak/>
              <w:t xml:space="preserve">Bond 4.2 (0.7) </w:t>
            </w:r>
            <w:r w:rsidRPr="009355EB">
              <w:rPr>
                <w:color w:val="000000" w:themeColor="text1"/>
                <w:sz w:val="18"/>
                <w:szCs w:val="18"/>
                <w:lang w:val="en-US"/>
              </w:rPr>
              <w:t>Goal 4.3 (0.7) Task 4.4 (0.7)</w:t>
            </w:r>
          </w:p>
          <w:p w14:paraId="1A9DE78F" w14:textId="77777777" w:rsidR="00972270" w:rsidRPr="009355EB" w:rsidRDefault="00972270" w:rsidP="00225E7B">
            <w:pPr>
              <w:jc w:val="right"/>
              <w:rPr>
                <w:sz w:val="18"/>
                <w:szCs w:val="18"/>
                <w:lang w:val="en-US"/>
              </w:rPr>
            </w:pPr>
            <w:r w:rsidRPr="009355EB">
              <w:rPr>
                <w:sz w:val="18"/>
                <w:szCs w:val="18"/>
                <w:lang w:val="en-US"/>
              </w:rPr>
              <w:lastRenderedPageBreak/>
              <w:t>Total 4.3 (0.7)</w:t>
            </w:r>
          </w:p>
        </w:tc>
        <w:tc>
          <w:tcPr>
            <w:tcW w:w="3573" w:type="dxa"/>
          </w:tcPr>
          <w:p w14:paraId="36C90A1A" w14:textId="77777777" w:rsidR="00972270" w:rsidRPr="009355EB" w:rsidRDefault="00972270" w:rsidP="00225E7B">
            <w:pPr>
              <w:rPr>
                <w:sz w:val="18"/>
                <w:szCs w:val="18"/>
                <w:lang w:val="en-US"/>
              </w:rPr>
            </w:pPr>
            <w:r w:rsidRPr="009355EB">
              <w:rPr>
                <w:sz w:val="18"/>
                <w:szCs w:val="18"/>
                <w:lang w:val="en-US"/>
              </w:rPr>
              <w:lastRenderedPageBreak/>
              <w:t xml:space="preserve">General practice; patients with different problems; treated in primary care by general practitioners in 12 general practices </w:t>
            </w:r>
          </w:p>
        </w:tc>
        <w:tc>
          <w:tcPr>
            <w:tcW w:w="708" w:type="dxa"/>
          </w:tcPr>
          <w:p w14:paraId="59956747" w14:textId="77777777" w:rsidR="00972270" w:rsidRPr="009355EB" w:rsidRDefault="00972270" w:rsidP="00225E7B">
            <w:pPr>
              <w:jc w:val="right"/>
              <w:rPr>
                <w:sz w:val="18"/>
                <w:szCs w:val="18"/>
                <w:lang w:val="en-US"/>
              </w:rPr>
            </w:pPr>
            <w:r w:rsidRPr="009355EB">
              <w:rPr>
                <w:sz w:val="18"/>
                <w:szCs w:val="18"/>
                <w:lang w:val="en-US"/>
              </w:rPr>
              <w:t>P 146</w:t>
            </w:r>
          </w:p>
        </w:tc>
        <w:tc>
          <w:tcPr>
            <w:tcW w:w="851" w:type="dxa"/>
          </w:tcPr>
          <w:p w14:paraId="53A7F4D8" w14:textId="77777777" w:rsidR="00972270" w:rsidRPr="009355EB" w:rsidRDefault="00972270" w:rsidP="00225E7B">
            <w:pPr>
              <w:jc w:val="right"/>
              <w:rPr>
                <w:sz w:val="18"/>
                <w:szCs w:val="18"/>
                <w:lang w:val="en-US"/>
              </w:rPr>
            </w:pPr>
            <w:r w:rsidRPr="009355EB">
              <w:rPr>
                <w:sz w:val="18"/>
                <w:szCs w:val="18"/>
                <w:lang w:val="en-US"/>
              </w:rPr>
              <w:t xml:space="preserve"> 62%</w:t>
            </w:r>
          </w:p>
        </w:tc>
        <w:tc>
          <w:tcPr>
            <w:tcW w:w="992" w:type="dxa"/>
          </w:tcPr>
          <w:p w14:paraId="6D68EB71" w14:textId="77777777" w:rsidR="00972270" w:rsidRPr="009355EB" w:rsidRDefault="00972270" w:rsidP="00225E7B">
            <w:pPr>
              <w:jc w:val="right"/>
              <w:rPr>
                <w:sz w:val="18"/>
                <w:szCs w:val="18"/>
                <w:lang w:val="en-US"/>
              </w:rPr>
            </w:pPr>
            <w:r w:rsidRPr="009355EB">
              <w:rPr>
                <w:sz w:val="18"/>
                <w:szCs w:val="18"/>
                <w:lang w:val="en-US"/>
              </w:rPr>
              <w:t xml:space="preserve"> 45 Mdn</w:t>
            </w:r>
          </w:p>
        </w:tc>
      </w:tr>
      <w:tr w:rsidR="00972270" w:rsidRPr="009355EB" w14:paraId="27C526EF" w14:textId="77777777" w:rsidTr="00225E7B">
        <w:trPr>
          <w:trHeight w:val="550"/>
        </w:trPr>
        <w:tc>
          <w:tcPr>
            <w:tcW w:w="1419" w:type="dxa"/>
            <w:vMerge w:val="restart"/>
          </w:tcPr>
          <w:p w14:paraId="155067D1" w14:textId="77777777" w:rsidR="00972270" w:rsidRPr="009355EB" w:rsidRDefault="00972270" w:rsidP="00225E7B">
            <w:pPr>
              <w:rPr>
                <w:sz w:val="18"/>
                <w:szCs w:val="18"/>
                <w:lang w:val="en-US"/>
              </w:rPr>
            </w:pPr>
            <w:r w:rsidRPr="009355EB">
              <w:rPr>
                <w:sz w:val="18"/>
                <w:szCs w:val="18"/>
                <w:lang w:val="en-US"/>
              </w:rPr>
              <w:t>Miloff (2020)</w:t>
            </w:r>
          </w:p>
        </w:tc>
        <w:tc>
          <w:tcPr>
            <w:tcW w:w="1388" w:type="dxa"/>
            <w:vMerge w:val="restart"/>
          </w:tcPr>
          <w:p w14:paraId="48AB8A2D" w14:textId="77777777" w:rsidR="00972270" w:rsidRPr="009355EB" w:rsidRDefault="00972270" w:rsidP="00225E7B">
            <w:pPr>
              <w:rPr>
                <w:sz w:val="18"/>
                <w:szCs w:val="18"/>
                <w:lang w:val="en-US"/>
              </w:rPr>
            </w:pPr>
            <w:r w:rsidRPr="009355EB">
              <w:rPr>
                <w:sz w:val="18"/>
                <w:szCs w:val="18"/>
                <w:lang w:val="en-US"/>
              </w:rPr>
              <w:t>VTAS-P</w:t>
            </w:r>
          </w:p>
          <w:p w14:paraId="77E0C499" w14:textId="77777777" w:rsidR="00972270" w:rsidRPr="009355EB" w:rsidRDefault="00972270" w:rsidP="00225E7B">
            <w:pPr>
              <w:jc w:val="right"/>
              <w:rPr>
                <w:sz w:val="18"/>
                <w:szCs w:val="18"/>
                <w:lang w:val="en-US"/>
              </w:rPr>
            </w:pPr>
            <w:r w:rsidRPr="009355EB">
              <w:rPr>
                <w:sz w:val="18"/>
                <w:szCs w:val="18"/>
                <w:lang w:val="en-US"/>
              </w:rPr>
              <w:t>Goal/Task 12</w:t>
            </w:r>
          </w:p>
          <w:p w14:paraId="04E32323" w14:textId="77777777" w:rsidR="00972270" w:rsidRPr="009355EB" w:rsidRDefault="00972270" w:rsidP="00225E7B">
            <w:pPr>
              <w:jc w:val="right"/>
              <w:rPr>
                <w:sz w:val="18"/>
                <w:szCs w:val="18"/>
                <w:lang w:val="en-US"/>
              </w:rPr>
            </w:pPr>
            <w:r w:rsidRPr="009355EB">
              <w:rPr>
                <w:sz w:val="18"/>
                <w:szCs w:val="18"/>
                <w:lang w:val="en-US"/>
              </w:rPr>
              <w:t>Bond 5</w:t>
            </w:r>
          </w:p>
        </w:tc>
        <w:tc>
          <w:tcPr>
            <w:tcW w:w="993" w:type="dxa"/>
            <w:vMerge w:val="restart"/>
          </w:tcPr>
          <w:p w14:paraId="18C7AB71" w14:textId="77777777" w:rsidR="00972270" w:rsidRPr="009355EB" w:rsidRDefault="00972270" w:rsidP="00225E7B">
            <w:pPr>
              <w:rPr>
                <w:sz w:val="18"/>
                <w:szCs w:val="18"/>
                <w:lang w:val="en-US"/>
              </w:rPr>
            </w:pPr>
            <w:r w:rsidRPr="009355EB">
              <w:rPr>
                <w:sz w:val="18"/>
                <w:szCs w:val="18"/>
                <w:lang w:val="en-US"/>
              </w:rPr>
              <w:t>Sweden/</w:t>
            </w:r>
          </w:p>
          <w:p w14:paraId="3F08CA98" w14:textId="77777777" w:rsidR="00972270" w:rsidRPr="009355EB" w:rsidRDefault="00972270" w:rsidP="00225E7B">
            <w:pPr>
              <w:rPr>
                <w:sz w:val="18"/>
                <w:szCs w:val="18"/>
                <w:lang w:val="en-US"/>
              </w:rPr>
            </w:pPr>
            <w:r w:rsidRPr="009355EB">
              <w:rPr>
                <w:sz w:val="18"/>
                <w:szCs w:val="18"/>
                <w:lang w:val="en-US"/>
              </w:rPr>
              <w:t>Swedish</w:t>
            </w:r>
          </w:p>
        </w:tc>
        <w:tc>
          <w:tcPr>
            <w:tcW w:w="737" w:type="dxa"/>
            <w:vMerge w:val="restart"/>
          </w:tcPr>
          <w:p w14:paraId="4F50FA11"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709637A3" w14:textId="77777777" w:rsidR="00972270" w:rsidRPr="009355EB" w:rsidRDefault="00972270" w:rsidP="00225E7B">
            <w:pPr>
              <w:rPr>
                <w:sz w:val="18"/>
                <w:szCs w:val="18"/>
                <w:lang w:val="en-US"/>
              </w:rPr>
            </w:pPr>
            <w:r w:rsidRPr="009355EB">
              <w:rPr>
                <w:sz w:val="18"/>
                <w:szCs w:val="18"/>
                <w:lang w:val="en-US"/>
              </w:rPr>
              <w:t>Adapt</w:t>
            </w:r>
          </w:p>
          <w:p w14:paraId="4DE163C5" w14:textId="77777777" w:rsidR="00972270" w:rsidRPr="009355EB" w:rsidRDefault="00972270" w:rsidP="00225E7B">
            <w:pPr>
              <w:rPr>
                <w:sz w:val="18"/>
                <w:szCs w:val="18"/>
                <w:lang w:val="en-US"/>
              </w:rPr>
            </w:pPr>
            <w:r w:rsidRPr="009355EB">
              <w:rPr>
                <w:sz w:val="18"/>
                <w:szCs w:val="18"/>
                <w:lang w:val="en-US"/>
              </w:rPr>
              <w:t>Struct V</w:t>
            </w:r>
          </w:p>
          <w:p w14:paraId="5ABD6AA2" w14:textId="77777777" w:rsidR="00972270" w:rsidRPr="009355EB" w:rsidRDefault="00972270" w:rsidP="00225E7B">
            <w:pPr>
              <w:rPr>
                <w:sz w:val="18"/>
                <w:szCs w:val="18"/>
                <w:lang w:val="en-US"/>
              </w:rPr>
            </w:pPr>
            <w:r w:rsidRPr="009355EB">
              <w:rPr>
                <w:sz w:val="18"/>
                <w:szCs w:val="18"/>
                <w:lang w:val="en-US"/>
              </w:rPr>
              <w:t>Intl C</w:t>
            </w:r>
          </w:p>
          <w:p w14:paraId="2FB0C289" w14:textId="77777777" w:rsidR="00972270" w:rsidRPr="009355EB" w:rsidRDefault="00972270" w:rsidP="00225E7B">
            <w:pPr>
              <w:rPr>
                <w:sz w:val="18"/>
                <w:szCs w:val="18"/>
                <w:lang w:val="en-US"/>
              </w:rPr>
            </w:pPr>
            <w:r w:rsidRPr="009355EB">
              <w:rPr>
                <w:sz w:val="18"/>
                <w:szCs w:val="18"/>
                <w:lang w:val="en-US"/>
              </w:rPr>
              <w:t>Constr V</w:t>
            </w:r>
          </w:p>
        </w:tc>
        <w:tc>
          <w:tcPr>
            <w:tcW w:w="1560" w:type="dxa"/>
            <w:vMerge w:val="restart"/>
          </w:tcPr>
          <w:p w14:paraId="2B23DB0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(0=Do not agree at all 4=Agree Completely)/ </w:t>
            </w:r>
          </w:p>
          <w:p w14:paraId="1995C262"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0-4</w:t>
            </w:r>
          </w:p>
        </w:tc>
        <w:tc>
          <w:tcPr>
            <w:tcW w:w="1417" w:type="dxa"/>
          </w:tcPr>
          <w:p w14:paraId="214ED73C" w14:textId="77777777" w:rsidR="00972270" w:rsidRPr="009355EB" w:rsidRDefault="00972270" w:rsidP="00225E7B">
            <w:pPr>
              <w:rPr>
                <w:sz w:val="18"/>
                <w:szCs w:val="18"/>
                <w:lang w:val="en-US"/>
              </w:rPr>
            </w:pPr>
            <w:r w:rsidRPr="009355EB">
              <w:rPr>
                <w:sz w:val="18"/>
                <w:szCs w:val="18"/>
                <w:lang w:val="en-US"/>
              </w:rPr>
              <w:t>Sample 1</w:t>
            </w:r>
          </w:p>
          <w:p w14:paraId="68A3E406" w14:textId="77777777" w:rsidR="00972270" w:rsidRPr="009355EB" w:rsidRDefault="00972270" w:rsidP="00225E7B">
            <w:pPr>
              <w:jc w:val="right"/>
              <w:rPr>
                <w:sz w:val="18"/>
                <w:szCs w:val="18"/>
                <w:lang w:val="en-US"/>
              </w:rPr>
            </w:pPr>
            <w:r w:rsidRPr="009355EB">
              <w:rPr>
                <w:sz w:val="18"/>
                <w:szCs w:val="18"/>
                <w:lang w:val="en-US"/>
              </w:rPr>
              <w:t>Total 44.0 (12.2)</w:t>
            </w:r>
          </w:p>
        </w:tc>
        <w:tc>
          <w:tcPr>
            <w:tcW w:w="3573" w:type="dxa"/>
          </w:tcPr>
          <w:p w14:paraId="726FA21A" w14:textId="77777777" w:rsidR="00972270" w:rsidRPr="009355EB" w:rsidRDefault="00972270" w:rsidP="00225E7B">
            <w:pPr>
              <w:rPr>
                <w:sz w:val="18"/>
                <w:szCs w:val="18"/>
                <w:lang w:val="en-US"/>
              </w:rPr>
            </w:pPr>
            <w:r w:rsidRPr="009355EB">
              <w:rPr>
                <w:sz w:val="18"/>
                <w:szCs w:val="18"/>
                <w:lang w:val="en-US"/>
              </w:rPr>
              <w:t xml:space="preserve">Psychology; patients with spider phobia; gamified virtual reality exposure therapy or virtual therapist support </w:t>
            </w:r>
          </w:p>
        </w:tc>
        <w:tc>
          <w:tcPr>
            <w:tcW w:w="708" w:type="dxa"/>
          </w:tcPr>
          <w:p w14:paraId="3FAABD2D" w14:textId="77777777" w:rsidR="00972270" w:rsidRPr="009355EB" w:rsidRDefault="00972270" w:rsidP="00225E7B">
            <w:pPr>
              <w:jc w:val="right"/>
              <w:rPr>
                <w:sz w:val="18"/>
                <w:szCs w:val="18"/>
                <w:lang w:val="en-US"/>
              </w:rPr>
            </w:pPr>
            <w:r w:rsidRPr="009355EB">
              <w:rPr>
                <w:sz w:val="18"/>
                <w:szCs w:val="18"/>
                <w:lang w:val="en-US"/>
              </w:rPr>
              <w:t>P 50</w:t>
            </w:r>
          </w:p>
        </w:tc>
        <w:tc>
          <w:tcPr>
            <w:tcW w:w="851" w:type="dxa"/>
          </w:tcPr>
          <w:p w14:paraId="14283966" w14:textId="77777777" w:rsidR="00972270" w:rsidRPr="009355EB" w:rsidRDefault="00972270" w:rsidP="00225E7B">
            <w:pPr>
              <w:jc w:val="right"/>
              <w:rPr>
                <w:sz w:val="18"/>
                <w:szCs w:val="18"/>
                <w:lang w:val="en-US"/>
              </w:rPr>
            </w:pPr>
            <w:r w:rsidRPr="009355EB">
              <w:rPr>
                <w:sz w:val="18"/>
                <w:szCs w:val="18"/>
                <w:lang w:val="en-US"/>
              </w:rPr>
              <w:t xml:space="preserve"> 84%</w:t>
            </w:r>
          </w:p>
        </w:tc>
        <w:tc>
          <w:tcPr>
            <w:tcW w:w="992" w:type="dxa"/>
          </w:tcPr>
          <w:p w14:paraId="662EAD8F" w14:textId="77777777" w:rsidR="00972270" w:rsidRPr="009355EB" w:rsidRDefault="00972270" w:rsidP="00225E7B">
            <w:pPr>
              <w:jc w:val="right"/>
              <w:rPr>
                <w:sz w:val="18"/>
                <w:szCs w:val="18"/>
                <w:lang w:val="en-US"/>
              </w:rPr>
            </w:pPr>
            <w:r w:rsidRPr="009355EB">
              <w:rPr>
                <w:sz w:val="18"/>
                <w:szCs w:val="18"/>
                <w:lang w:val="en-US"/>
              </w:rPr>
              <w:t xml:space="preserve"> 34.1 (10.9)</w:t>
            </w:r>
          </w:p>
        </w:tc>
      </w:tr>
      <w:tr w:rsidR="00972270" w:rsidRPr="009355EB" w14:paraId="76DBB25F" w14:textId="77777777" w:rsidTr="00225E7B">
        <w:trPr>
          <w:trHeight w:val="486"/>
        </w:trPr>
        <w:tc>
          <w:tcPr>
            <w:tcW w:w="1419" w:type="dxa"/>
            <w:vMerge/>
          </w:tcPr>
          <w:p w14:paraId="51736C73" w14:textId="77777777" w:rsidR="00972270" w:rsidRPr="009355EB" w:rsidRDefault="00972270" w:rsidP="00225E7B">
            <w:pPr>
              <w:rPr>
                <w:sz w:val="18"/>
                <w:szCs w:val="18"/>
                <w:lang w:val="en-US"/>
              </w:rPr>
            </w:pPr>
          </w:p>
        </w:tc>
        <w:tc>
          <w:tcPr>
            <w:tcW w:w="1388" w:type="dxa"/>
            <w:vMerge/>
          </w:tcPr>
          <w:p w14:paraId="54145882" w14:textId="77777777" w:rsidR="00972270" w:rsidRPr="009355EB" w:rsidRDefault="00972270" w:rsidP="00225E7B">
            <w:pPr>
              <w:rPr>
                <w:sz w:val="18"/>
                <w:szCs w:val="18"/>
                <w:lang w:val="en-US"/>
              </w:rPr>
            </w:pPr>
          </w:p>
        </w:tc>
        <w:tc>
          <w:tcPr>
            <w:tcW w:w="993" w:type="dxa"/>
            <w:vMerge/>
          </w:tcPr>
          <w:p w14:paraId="2B94602D" w14:textId="77777777" w:rsidR="00972270" w:rsidRPr="009355EB" w:rsidRDefault="00972270" w:rsidP="00225E7B">
            <w:pPr>
              <w:rPr>
                <w:sz w:val="18"/>
                <w:szCs w:val="18"/>
                <w:lang w:val="en-US"/>
              </w:rPr>
            </w:pPr>
          </w:p>
        </w:tc>
        <w:tc>
          <w:tcPr>
            <w:tcW w:w="737" w:type="dxa"/>
            <w:vMerge/>
          </w:tcPr>
          <w:p w14:paraId="763A55DE" w14:textId="77777777" w:rsidR="00972270" w:rsidRPr="009355EB" w:rsidRDefault="00972270" w:rsidP="00225E7B">
            <w:pPr>
              <w:rPr>
                <w:sz w:val="18"/>
                <w:szCs w:val="18"/>
                <w:lang w:val="en-US"/>
              </w:rPr>
            </w:pPr>
          </w:p>
        </w:tc>
        <w:tc>
          <w:tcPr>
            <w:tcW w:w="1105" w:type="dxa"/>
            <w:vMerge/>
          </w:tcPr>
          <w:p w14:paraId="36FD1657" w14:textId="77777777" w:rsidR="00972270" w:rsidRPr="009355EB" w:rsidRDefault="00972270" w:rsidP="00225E7B">
            <w:pPr>
              <w:rPr>
                <w:sz w:val="18"/>
                <w:szCs w:val="18"/>
                <w:lang w:val="en-US"/>
              </w:rPr>
            </w:pPr>
          </w:p>
        </w:tc>
        <w:tc>
          <w:tcPr>
            <w:tcW w:w="1560" w:type="dxa"/>
            <w:vMerge/>
          </w:tcPr>
          <w:p w14:paraId="264EE8A4" w14:textId="77777777" w:rsidR="00972270" w:rsidRPr="009355EB" w:rsidRDefault="00972270" w:rsidP="00225E7B">
            <w:pPr>
              <w:jc w:val="right"/>
              <w:rPr>
                <w:color w:val="000000" w:themeColor="text1"/>
                <w:sz w:val="18"/>
                <w:szCs w:val="18"/>
                <w:lang w:val="en-US"/>
              </w:rPr>
            </w:pPr>
          </w:p>
        </w:tc>
        <w:tc>
          <w:tcPr>
            <w:tcW w:w="1417" w:type="dxa"/>
          </w:tcPr>
          <w:p w14:paraId="3C3F97AC" w14:textId="77777777" w:rsidR="00972270" w:rsidRPr="009355EB" w:rsidRDefault="00972270" w:rsidP="00225E7B">
            <w:pPr>
              <w:rPr>
                <w:sz w:val="18"/>
                <w:szCs w:val="18"/>
                <w:lang w:val="en-US"/>
              </w:rPr>
            </w:pPr>
            <w:r w:rsidRPr="009355EB">
              <w:rPr>
                <w:sz w:val="18"/>
                <w:szCs w:val="18"/>
                <w:lang w:val="en-US"/>
              </w:rPr>
              <w:t>Sample 2</w:t>
            </w:r>
          </w:p>
          <w:p w14:paraId="6EAA6EE2" w14:textId="77777777" w:rsidR="00972270" w:rsidRPr="009355EB" w:rsidRDefault="00972270" w:rsidP="00225E7B">
            <w:pPr>
              <w:rPr>
                <w:sz w:val="18"/>
                <w:szCs w:val="18"/>
                <w:lang w:val="en-US"/>
              </w:rPr>
            </w:pPr>
            <w:r w:rsidRPr="009355EB">
              <w:rPr>
                <w:sz w:val="18"/>
                <w:szCs w:val="18"/>
                <w:lang w:val="en-US"/>
              </w:rPr>
              <w:t>Total 45.0 (13.4)</w:t>
            </w:r>
          </w:p>
        </w:tc>
        <w:tc>
          <w:tcPr>
            <w:tcW w:w="3573" w:type="dxa"/>
          </w:tcPr>
          <w:p w14:paraId="1B6CC64B" w14:textId="77777777" w:rsidR="00972270" w:rsidRPr="009355EB" w:rsidRDefault="00972270" w:rsidP="00225E7B">
            <w:pPr>
              <w:rPr>
                <w:sz w:val="18"/>
                <w:szCs w:val="18"/>
                <w:lang w:val="en-US"/>
              </w:rPr>
            </w:pPr>
            <w:r w:rsidRPr="009355EB">
              <w:rPr>
                <w:sz w:val="18"/>
                <w:szCs w:val="18"/>
                <w:lang w:val="en-US"/>
              </w:rPr>
              <w:t>Psychology; patients with spider phobia; gamified virtual reality exposure therapy</w:t>
            </w:r>
          </w:p>
        </w:tc>
        <w:tc>
          <w:tcPr>
            <w:tcW w:w="708" w:type="dxa"/>
          </w:tcPr>
          <w:p w14:paraId="36FFFE31" w14:textId="77777777" w:rsidR="00972270" w:rsidRPr="009355EB" w:rsidRDefault="00972270" w:rsidP="00225E7B">
            <w:pPr>
              <w:jc w:val="right"/>
              <w:rPr>
                <w:sz w:val="18"/>
                <w:szCs w:val="18"/>
                <w:lang w:val="en-US"/>
              </w:rPr>
            </w:pPr>
            <w:r w:rsidRPr="009355EB">
              <w:rPr>
                <w:sz w:val="18"/>
                <w:szCs w:val="18"/>
                <w:lang w:val="en-US"/>
              </w:rPr>
              <w:t>P 25</w:t>
            </w:r>
          </w:p>
        </w:tc>
        <w:tc>
          <w:tcPr>
            <w:tcW w:w="851" w:type="dxa"/>
          </w:tcPr>
          <w:p w14:paraId="15C77A91"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20B5BB35"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2AB9108A" w14:textId="77777777" w:rsidTr="00225E7B">
        <w:trPr>
          <w:trHeight w:val="442"/>
        </w:trPr>
        <w:tc>
          <w:tcPr>
            <w:tcW w:w="1419" w:type="dxa"/>
          </w:tcPr>
          <w:p w14:paraId="6556E9B6" w14:textId="77777777" w:rsidR="00972270" w:rsidRPr="009355EB" w:rsidRDefault="00972270" w:rsidP="00225E7B">
            <w:pPr>
              <w:rPr>
                <w:sz w:val="18"/>
                <w:szCs w:val="18"/>
                <w:lang w:val="en-US"/>
              </w:rPr>
            </w:pPr>
            <w:r w:rsidRPr="009355EB">
              <w:rPr>
                <w:sz w:val="18"/>
                <w:szCs w:val="18"/>
                <w:lang w:val="en-US"/>
              </w:rPr>
              <w:t>Milot-Lapointe (2020)</w:t>
            </w:r>
          </w:p>
        </w:tc>
        <w:tc>
          <w:tcPr>
            <w:tcW w:w="1388" w:type="dxa"/>
          </w:tcPr>
          <w:p w14:paraId="5250C70E" w14:textId="77777777" w:rsidR="00972270" w:rsidRPr="009355EB" w:rsidRDefault="00972270" w:rsidP="00225E7B">
            <w:pPr>
              <w:rPr>
                <w:sz w:val="18"/>
                <w:szCs w:val="18"/>
                <w:lang w:val="en-US"/>
              </w:rPr>
            </w:pPr>
            <w:r w:rsidRPr="009355EB">
              <w:rPr>
                <w:sz w:val="18"/>
                <w:szCs w:val="18"/>
                <w:lang w:val="en-US"/>
              </w:rPr>
              <w:t>WAI-S-P</w:t>
            </w:r>
          </w:p>
          <w:p w14:paraId="7FF1390D" w14:textId="77777777" w:rsidR="00972270" w:rsidRPr="009355EB" w:rsidRDefault="00972270" w:rsidP="00225E7B">
            <w:pPr>
              <w:jc w:val="right"/>
              <w:rPr>
                <w:sz w:val="18"/>
                <w:szCs w:val="18"/>
                <w:lang w:val="en-US"/>
              </w:rPr>
            </w:pPr>
            <w:r w:rsidRPr="009355EB">
              <w:rPr>
                <w:sz w:val="18"/>
                <w:szCs w:val="18"/>
                <w:lang w:val="en-US"/>
              </w:rPr>
              <w:t>Bond, 4</w:t>
            </w:r>
          </w:p>
          <w:p w14:paraId="6426A72C" w14:textId="77777777" w:rsidR="00972270" w:rsidRPr="009355EB" w:rsidRDefault="00972270" w:rsidP="00225E7B">
            <w:pPr>
              <w:jc w:val="right"/>
              <w:rPr>
                <w:sz w:val="18"/>
                <w:szCs w:val="18"/>
                <w:lang w:val="en-US"/>
              </w:rPr>
            </w:pPr>
            <w:r w:rsidRPr="009355EB">
              <w:rPr>
                <w:sz w:val="18"/>
                <w:szCs w:val="18"/>
                <w:lang w:val="en-US"/>
              </w:rPr>
              <w:t>Goal, 4</w:t>
            </w:r>
          </w:p>
          <w:p w14:paraId="39E84223"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tcPr>
          <w:p w14:paraId="1E3E1BEC" w14:textId="77777777" w:rsidR="00972270" w:rsidRPr="009355EB" w:rsidRDefault="00972270" w:rsidP="00225E7B">
            <w:pPr>
              <w:rPr>
                <w:sz w:val="18"/>
                <w:szCs w:val="18"/>
                <w:lang w:val="en-US"/>
              </w:rPr>
            </w:pPr>
            <w:r w:rsidRPr="009355EB">
              <w:rPr>
                <w:sz w:val="18"/>
                <w:szCs w:val="18"/>
                <w:lang w:val="en-US"/>
              </w:rPr>
              <w:t>Canada/</w:t>
            </w:r>
          </w:p>
          <w:p w14:paraId="4FC1F317" w14:textId="77777777" w:rsidR="00972270" w:rsidRPr="009355EB" w:rsidRDefault="00972270" w:rsidP="00225E7B">
            <w:pPr>
              <w:rPr>
                <w:sz w:val="18"/>
                <w:szCs w:val="18"/>
                <w:lang w:val="en-US"/>
              </w:rPr>
            </w:pPr>
            <w:r w:rsidRPr="009355EB">
              <w:rPr>
                <w:sz w:val="18"/>
                <w:szCs w:val="18"/>
                <w:lang w:val="en-US"/>
              </w:rPr>
              <w:t>French</w:t>
            </w:r>
          </w:p>
        </w:tc>
        <w:tc>
          <w:tcPr>
            <w:tcW w:w="737" w:type="dxa"/>
          </w:tcPr>
          <w:p w14:paraId="5E97A8B3" w14:textId="77777777" w:rsidR="00972270" w:rsidRPr="009355EB" w:rsidRDefault="00972270" w:rsidP="00225E7B">
            <w:pPr>
              <w:rPr>
                <w:sz w:val="18"/>
                <w:szCs w:val="18"/>
                <w:lang w:val="en-US"/>
              </w:rPr>
            </w:pPr>
            <w:r w:rsidRPr="009355EB">
              <w:rPr>
                <w:sz w:val="18"/>
                <w:szCs w:val="18"/>
                <w:lang w:val="en-US"/>
              </w:rPr>
              <w:t>Long</w:t>
            </w:r>
          </w:p>
        </w:tc>
        <w:tc>
          <w:tcPr>
            <w:tcW w:w="1105" w:type="dxa"/>
          </w:tcPr>
          <w:p w14:paraId="7B2FB1B7" w14:textId="77777777" w:rsidR="00972270" w:rsidRPr="009355EB" w:rsidRDefault="00972270" w:rsidP="00225E7B">
            <w:pPr>
              <w:rPr>
                <w:sz w:val="18"/>
                <w:szCs w:val="18"/>
                <w:lang w:val="en-US"/>
              </w:rPr>
            </w:pPr>
            <w:r w:rsidRPr="009355EB">
              <w:rPr>
                <w:sz w:val="18"/>
                <w:szCs w:val="18"/>
                <w:lang w:val="en-US"/>
              </w:rPr>
              <w:t>Struct V</w:t>
            </w:r>
          </w:p>
          <w:p w14:paraId="6FC1BFC0" w14:textId="77777777" w:rsidR="00972270" w:rsidRPr="009355EB" w:rsidRDefault="00972270" w:rsidP="00225E7B">
            <w:pPr>
              <w:rPr>
                <w:sz w:val="18"/>
                <w:szCs w:val="18"/>
                <w:lang w:val="en-US"/>
              </w:rPr>
            </w:pPr>
            <w:r w:rsidRPr="009355EB">
              <w:rPr>
                <w:sz w:val="18"/>
                <w:szCs w:val="18"/>
                <w:lang w:val="en-US"/>
              </w:rPr>
              <w:t>Intl C</w:t>
            </w:r>
          </w:p>
          <w:p w14:paraId="76E615C5" w14:textId="77777777" w:rsidR="00972270" w:rsidRPr="009355EB" w:rsidRDefault="00972270" w:rsidP="00225E7B">
            <w:pPr>
              <w:rPr>
                <w:sz w:val="18"/>
                <w:szCs w:val="18"/>
                <w:lang w:val="en-US"/>
              </w:rPr>
            </w:pPr>
            <w:r w:rsidRPr="009355EB">
              <w:rPr>
                <w:sz w:val="18"/>
                <w:szCs w:val="18"/>
                <w:lang w:val="en-US"/>
              </w:rPr>
              <w:t>Mea Inv</w:t>
            </w:r>
          </w:p>
          <w:p w14:paraId="73DE0B7E" w14:textId="77777777" w:rsidR="00972270" w:rsidRPr="009355EB" w:rsidRDefault="00972270" w:rsidP="00225E7B">
            <w:pPr>
              <w:rPr>
                <w:sz w:val="18"/>
                <w:szCs w:val="18"/>
                <w:lang w:val="en-US"/>
              </w:rPr>
            </w:pPr>
          </w:p>
        </w:tc>
        <w:tc>
          <w:tcPr>
            <w:tcW w:w="1560" w:type="dxa"/>
          </w:tcPr>
          <w:p w14:paraId="286BD46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4BBFBE4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15F42568" w14:textId="77777777" w:rsidR="00972270" w:rsidRPr="009355EB" w:rsidRDefault="00972270" w:rsidP="00225E7B">
            <w:pPr>
              <w:jc w:val="right"/>
              <w:rPr>
                <w:sz w:val="18"/>
                <w:szCs w:val="18"/>
                <w:lang w:val="en-US"/>
              </w:rPr>
            </w:pPr>
            <w:r w:rsidRPr="009355EB">
              <w:rPr>
                <w:sz w:val="18"/>
                <w:szCs w:val="18"/>
                <w:lang w:val="en-US"/>
              </w:rPr>
              <w:t xml:space="preserve">Bond 6.0 (0.8) </w:t>
            </w:r>
            <w:r w:rsidRPr="009355EB">
              <w:rPr>
                <w:color w:val="000000" w:themeColor="text1"/>
                <w:sz w:val="18"/>
                <w:szCs w:val="18"/>
                <w:lang w:val="en-US"/>
              </w:rPr>
              <w:t>Goal 6.0 (0.8) Task 6.1 (0.8)</w:t>
            </w:r>
          </w:p>
          <w:p w14:paraId="524BB84F" w14:textId="77777777" w:rsidR="00972270" w:rsidRPr="009355EB" w:rsidRDefault="00972270" w:rsidP="00225E7B">
            <w:pPr>
              <w:jc w:val="right"/>
              <w:rPr>
                <w:sz w:val="18"/>
                <w:szCs w:val="18"/>
                <w:lang w:val="en-US"/>
              </w:rPr>
            </w:pPr>
            <w:r w:rsidRPr="009355EB">
              <w:rPr>
                <w:sz w:val="18"/>
                <w:szCs w:val="18"/>
                <w:lang w:val="en-US"/>
              </w:rPr>
              <w:t>Total 6.1 (0.7)</w:t>
            </w:r>
          </w:p>
        </w:tc>
        <w:tc>
          <w:tcPr>
            <w:tcW w:w="3573" w:type="dxa"/>
          </w:tcPr>
          <w:p w14:paraId="3DEA8B03" w14:textId="77777777" w:rsidR="00972270" w:rsidRPr="009355EB" w:rsidRDefault="00972270" w:rsidP="00225E7B">
            <w:pPr>
              <w:rPr>
                <w:sz w:val="18"/>
                <w:szCs w:val="18"/>
                <w:lang w:val="en-US"/>
              </w:rPr>
            </w:pPr>
            <w:r w:rsidRPr="009355EB">
              <w:rPr>
                <w:sz w:val="18"/>
                <w:szCs w:val="18"/>
                <w:lang w:val="en-US"/>
              </w:rPr>
              <w:t>Career counseling; undergraduate or graduate students or participants from 11 organizations; goal-oriented counseling</w:t>
            </w:r>
          </w:p>
        </w:tc>
        <w:tc>
          <w:tcPr>
            <w:tcW w:w="708" w:type="dxa"/>
          </w:tcPr>
          <w:p w14:paraId="69E3C389" w14:textId="77777777" w:rsidR="00972270" w:rsidRPr="009355EB" w:rsidRDefault="00972270" w:rsidP="00225E7B">
            <w:pPr>
              <w:jc w:val="right"/>
              <w:rPr>
                <w:sz w:val="18"/>
                <w:szCs w:val="18"/>
                <w:lang w:val="en-US"/>
              </w:rPr>
            </w:pPr>
            <w:r w:rsidRPr="009355EB">
              <w:rPr>
                <w:sz w:val="18"/>
                <w:szCs w:val="18"/>
                <w:lang w:val="en-US"/>
              </w:rPr>
              <w:t>P 283</w:t>
            </w:r>
          </w:p>
        </w:tc>
        <w:tc>
          <w:tcPr>
            <w:tcW w:w="851" w:type="dxa"/>
          </w:tcPr>
          <w:p w14:paraId="61D1499E" w14:textId="77777777" w:rsidR="00972270" w:rsidRPr="009355EB" w:rsidRDefault="00972270" w:rsidP="00225E7B">
            <w:pPr>
              <w:jc w:val="right"/>
              <w:rPr>
                <w:sz w:val="18"/>
                <w:szCs w:val="18"/>
                <w:lang w:val="en-US"/>
              </w:rPr>
            </w:pPr>
            <w:r w:rsidRPr="009355EB">
              <w:rPr>
                <w:sz w:val="18"/>
                <w:szCs w:val="18"/>
                <w:lang w:val="en-US"/>
              </w:rPr>
              <w:t xml:space="preserve"> 73%</w:t>
            </w:r>
          </w:p>
        </w:tc>
        <w:tc>
          <w:tcPr>
            <w:tcW w:w="992" w:type="dxa"/>
          </w:tcPr>
          <w:p w14:paraId="35020CFD" w14:textId="77777777" w:rsidR="00972270" w:rsidRPr="009355EB" w:rsidRDefault="00972270" w:rsidP="00225E7B">
            <w:pPr>
              <w:jc w:val="right"/>
              <w:rPr>
                <w:sz w:val="18"/>
                <w:szCs w:val="18"/>
                <w:lang w:val="en-US"/>
              </w:rPr>
            </w:pPr>
            <w:r w:rsidRPr="009355EB">
              <w:rPr>
                <w:sz w:val="18"/>
                <w:szCs w:val="18"/>
                <w:lang w:val="en-US"/>
              </w:rPr>
              <w:t>28.2 (10.5)</w:t>
            </w:r>
          </w:p>
        </w:tc>
      </w:tr>
      <w:tr w:rsidR="00972270" w:rsidRPr="009355EB" w14:paraId="229BC36B" w14:textId="77777777" w:rsidTr="00225E7B">
        <w:trPr>
          <w:trHeight w:val="440"/>
        </w:trPr>
        <w:tc>
          <w:tcPr>
            <w:tcW w:w="1419" w:type="dxa"/>
            <w:vMerge w:val="restart"/>
          </w:tcPr>
          <w:p w14:paraId="18BC54AD" w14:textId="77777777" w:rsidR="00972270" w:rsidRPr="009355EB" w:rsidRDefault="00972270" w:rsidP="00225E7B">
            <w:pPr>
              <w:rPr>
                <w:sz w:val="18"/>
                <w:szCs w:val="18"/>
                <w:lang w:val="en-US"/>
              </w:rPr>
            </w:pPr>
            <w:r w:rsidRPr="009355EB">
              <w:rPr>
                <w:sz w:val="18"/>
                <w:szCs w:val="18"/>
                <w:lang w:val="en-US"/>
              </w:rPr>
              <w:t>Knowles (2020)</w:t>
            </w:r>
          </w:p>
        </w:tc>
        <w:tc>
          <w:tcPr>
            <w:tcW w:w="1388" w:type="dxa"/>
          </w:tcPr>
          <w:p w14:paraId="0C0942D3" w14:textId="77777777" w:rsidR="00972270" w:rsidRPr="009355EB" w:rsidRDefault="00972270" w:rsidP="00225E7B">
            <w:pPr>
              <w:rPr>
                <w:sz w:val="18"/>
                <w:szCs w:val="18"/>
                <w:lang w:val="en-US"/>
              </w:rPr>
            </w:pPr>
            <w:r w:rsidRPr="009355EB">
              <w:rPr>
                <w:sz w:val="18"/>
                <w:szCs w:val="18"/>
                <w:lang w:val="en-US"/>
              </w:rPr>
              <w:t>CWAI-P</w:t>
            </w:r>
          </w:p>
          <w:p w14:paraId="5A554130" w14:textId="77777777" w:rsidR="00972270" w:rsidRPr="009355EB" w:rsidRDefault="00972270" w:rsidP="00225E7B">
            <w:pPr>
              <w:jc w:val="right"/>
              <w:rPr>
                <w:sz w:val="18"/>
                <w:szCs w:val="18"/>
                <w:lang w:val="en-US"/>
              </w:rPr>
            </w:pPr>
            <w:r w:rsidRPr="009355EB">
              <w:rPr>
                <w:sz w:val="18"/>
                <w:szCs w:val="18"/>
                <w:lang w:val="en-US"/>
              </w:rPr>
              <w:t xml:space="preserve">Bond, 4  </w:t>
            </w:r>
          </w:p>
          <w:p w14:paraId="13B2B28B" w14:textId="77777777" w:rsidR="00972270" w:rsidRPr="009355EB" w:rsidRDefault="00972270" w:rsidP="00225E7B">
            <w:pPr>
              <w:jc w:val="right"/>
              <w:rPr>
                <w:sz w:val="18"/>
                <w:szCs w:val="18"/>
                <w:lang w:val="en-US"/>
              </w:rPr>
            </w:pPr>
            <w:r w:rsidRPr="009355EB">
              <w:rPr>
                <w:sz w:val="18"/>
                <w:szCs w:val="18"/>
                <w:lang w:val="en-US"/>
              </w:rPr>
              <w:t>Goal, 4</w:t>
            </w:r>
          </w:p>
          <w:p w14:paraId="49784BBF"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26FEC2A5" w14:textId="77777777" w:rsidR="00972270" w:rsidRPr="009355EB" w:rsidRDefault="00972270" w:rsidP="00225E7B">
            <w:pPr>
              <w:rPr>
                <w:sz w:val="18"/>
                <w:szCs w:val="18"/>
                <w:lang w:val="en-US"/>
              </w:rPr>
            </w:pPr>
            <w:r w:rsidRPr="009355EB">
              <w:rPr>
                <w:sz w:val="18"/>
                <w:szCs w:val="18"/>
                <w:lang w:val="en-US"/>
              </w:rPr>
              <w:t>USA/</w:t>
            </w:r>
          </w:p>
          <w:p w14:paraId="167DE8C5"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77578336"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7351B0EA" w14:textId="77777777" w:rsidR="00972270" w:rsidRPr="009355EB" w:rsidRDefault="00972270" w:rsidP="00225E7B">
            <w:pPr>
              <w:rPr>
                <w:sz w:val="18"/>
                <w:szCs w:val="18"/>
                <w:lang w:val="en-US"/>
              </w:rPr>
            </w:pPr>
            <w:r w:rsidRPr="009355EB">
              <w:rPr>
                <w:sz w:val="18"/>
                <w:szCs w:val="18"/>
                <w:lang w:val="en-US"/>
              </w:rPr>
              <w:t>Struct V</w:t>
            </w:r>
          </w:p>
          <w:p w14:paraId="1FFCFC6B" w14:textId="77777777" w:rsidR="00972270" w:rsidRPr="009355EB" w:rsidRDefault="00972270" w:rsidP="00225E7B">
            <w:pPr>
              <w:rPr>
                <w:sz w:val="18"/>
                <w:szCs w:val="18"/>
                <w:lang w:val="en-US"/>
              </w:rPr>
            </w:pPr>
            <w:r w:rsidRPr="009355EB">
              <w:rPr>
                <w:sz w:val="18"/>
                <w:szCs w:val="18"/>
                <w:lang w:val="en-US"/>
              </w:rPr>
              <w:t>Intl C</w:t>
            </w:r>
          </w:p>
        </w:tc>
        <w:tc>
          <w:tcPr>
            <w:tcW w:w="1560" w:type="dxa"/>
            <w:vMerge w:val="restart"/>
          </w:tcPr>
          <w:p w14:paraId="476C4EA4"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5-point scale (1=never and 5=always)/ </w:t>
            </w:r>
          </w:p>
          <w:p w14:paraId="2111C525"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1-5</w:t>
            </w:r>
          </w:p>
        </w:tc>
        <w:tc>
          <w:tcPr>
            <w:tcW w:w="1417" w:type="dxa"/>
          </w:tcPr>
          <w:p w14:paraId="41C4CE92" w14:textId="77777777" w:rsidR="00972270" w:rsidRPr="009355EB" w:rsidRDefault="00972270" w:rsidP="00225E7B">
            <w:pPr>
              <w:jc w:val="right"/>
              <w:rPr>
                <w:sz w:val="18"/>
                <w:szCs w:val="18"/>
                <w:lang w:val="en-US"/>
              </w:rPr>
            </w:pPr>
            <w:r w:rsidRPr="009355EB">
              <w:rPr>
                <w:sz w:val="18"/>
                <w:szCs w:val="18"/>
                <w:lang w:val="en-US"/>
              </w:rPr>
              <w:t xml:space="preserve">Bond 4.3 (0.8) </w:t>
            </w:r>
            <w:r w:rsidRPr="009355EB">
              <w:rPr>
                <w:color w:val="000000" w:themeColor="text1"/>
                <w:sz w:val="18"/>
                <w:szCs w:val="18"/>
                <w:lang w:val="en-US"/>
              </w:rPr>
              <w:t>Go/Ta 3.9 (0.7)</w:t>
            </w:r>
          </w:p>
          <w:p w14:paraId="36357E5F" w14:textId="77777777" w:rsidR="00972270" w:rsidRPr="009355EB" w:rsidRDefault="00972270" w:rsidP="00225E7B">
            <w:pPr>
              <w:jc w:val="right"/>
              <w:rPr>
                <w:sz w:val="18"/>
                <w:szCs w:val="18"/>
                <w:lang w:val="en-US"/>
              </w:rPr>
            </w:pPr>
            <w:r w:rsidRPr="009355EB">
              <w:rPr>
                <w:sz w:val="18"/>
                <w:szCs w:val="18"/>
                <w:lang w:val="en-US"/>
              </w:rPr>
              <w:t>Total 4.1 (0.8)</w:t>
            </w:r>
          </w:p>
        </w:tc>
        <w:tc>
          <w:tcPr>
            <w:tcW w:w="3573" w:type="dxa"/>
            <w:vMerge w:val="restart"/>
          </w:tcPr>
          <w:p w14:paraId="3D3DD95B" w14:textId="77777777" w:rsidR="00972270" w:rsidRPr="009355EB" w:rsidRDefault="00972270" w:rsidP="00225E7B">
            <w:pPr>
              <w:rPr>
                <w:sz w:val="18"/>
                <w:szCs w:val="18"/>
                <w:lang w:val="en-US"/>
              </w:rPr>
            </w:pPr>
            <w:r w:rsidRPr="009355EB">
              <w:rPr>
                <w:sz w:val="18"/>
                <w:szCs w:val="18"/>
                <w:lang w:val="en-US"/>
              </w:rPr>
              <w:t xml:space="preserve">Education; students from elementary schools with emotional or behavioral problems without a significant intellectual disability; special education services </w:t>
            </w:r>
          </w:p>
        </w:tc>
        <w:tc>
          <w:tcPr>
            <w:tcW w:w="708" w:type="dxa"/>
          </w:tcPr>
          <w:p w14:paraId="08C83F8B" w14:textId="77777777" w:rsidR="00972270" w:rsidRPr="009355EB" w:rsidRDefault="00972270" w:rsidP="00225E7B">
            <w:pPr>
              <w:jc w:val="right"/>
              <w:rPr>
                <w:sz w:val="18"/>
                <w:szCs w:val="18"/>
                <w:lang w:val="en-US"/>
              </w:rPr>
            </w:pPr>
            <w:r w:rsidRPr="009355EB">
              <w:rPr>
                <w:sz w:val="18"/>
                <w:szCs w:val="18"/>
                <w:lang w:val="en-US"/>
              </w:rPr>
              <w:t>P 182</w:t>
            </w:r>
          </w:p>
        </w:tc>
        <w:tc>
          <w:tcPr>
            <w:tcW w:w="851" w:type="dxa"/>
          </w:tcPr>
          <w:p w14:paraId="053A75EA" w14:textId="77777777" w:rsidR="00972270" w:rsidRPr="009355EB" w:rsidRDefault="00972270" w:rsidP="00225E7B">
            <w:pPr>
              <w:jc w:val="right"/>
              <w:rPr>
                <w:sz w:val="18"/>
                <w:szCs w:val="18"/>
                <w:lang w:val="en-US"/>
              </w:rPr>
            </w:pPr>
            <w:r w:rsidRPr="009355EB">
              <w:rPr>
                <w:sz w:val="18"/>
                <w:szCs w:val="18"/>
                <w:lang w:val="en-US"/>
              </w:rPr>
              <w:t>24%</w:t>
            </w:r>
          </w:p>
        </w:tc>
        <w:tc>
          <w:tcPr>
            <w:tcW w:w="992" w:type="dxa"/>
          </w:tcPr>
          <w:p w14:paraId="2ECA5140"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4F42A915" w14:textId="77777777" w:rsidTr="00225E7B">
        <w:trPr>
          <w:trHeight w:val="440"/>
        </w:trPr>
        <w:tc>
          <w:tcPr>
            <w:tcW w:w="1419" w:type="dxa"/>
            <w:vMerge/>
          </w:tcPr>
          <w:p w14:paraId="4CA49811" w14:textId="77777777" w:rsidR="00972270" w:rsidRPr="009355EB" w:rsidRDefault="00972270" w:rsidP="00225E7B">
            <w:pPr>
              <w:rPr>
                <w:sz w:val="18"/>
                <w:szCs w:val="18"/>
                <w:lang w:val="en-US"/>
              </w:rPr>
            </w:pPr>
          </w:p>
        </w:tc>
        <w:tc>
          <w:tcPr>
            <w:tcW w:w="1388" w:type="dxa"/>
          </w:tcPr>
          <w:p w14:paraId="616AA6DB" w14:textId="77777777" w:rsidR="00972270" w:rsidRPr="009355EB" w:rsidRDefault="00972270" w:rsidP="00225E7B">
            <w:pPr>
              <w:rPr>
                <w:sz w:val="18"/>
                <w:szCs w:val="18"/>
                <w:lang w:val="en-US"/>
              </w:rPr>
            </w:pPr>
            <w:r w:rsidRPr="009355EB">
              <w:rPr>
                <w:sz w:val="18"/>
                <w:szCs w:val="18"/>
                <w:lang w:val="en-US"/>
              </w:rPr>
              <w:t>CWAI-T</w:t>
            </w:r>
          </w:p>
          <w:p w14:paraId="539001DD" w14:textId="77777777" w:rsidR="00972270" w:rsidRPr="009355EB" w:rsidRDefault="00972270" w:rsidP="00225E7B">
            <w:pPr>
              <w:jc w:val="right"/>
              <w:rPr>
                <w:sz w:val="18"/>
                <w:szCs w:val="18"/>
                <w:lang w:val="en-US"/>
              </w:rPr>
            </w:pPr>
            <w:r w:rsidRPr="009355EB">
              <w:rPr>
                <w:sz w:val="18"/>
                <w:szCs w:val="18"/>
                <w:lang w:val="en-US"/>
              </w:rPr>
              <w:t xml:space="preserve">Bond, 4  </w:t>
            </w:r>
          </w:p>
          <w:p w14:paraId="56A4611D" w14:textId="77777777" w:rsidR="00972270" w:rsidRPr="009355EB" w:rsidRDefault="00972270" w:rsidP="00225E7B">
            <w:pPr>
              <w:jc w:val="right"/>
              <w:rPr>
                <w:sz w:val="18"/>
                <w:szCs w:val="18"/>
                <w:lang w:val="en-US"/>
              </w:rPr>
            </w:pPr>
            <w:r w:rsidRPr="009355EB">
              <w:rPr>
                <w:sz w:val="18"/>
                <w:szCs w:val="18"/>
                <w:lang w:val="en-US"/>
              </w:rPr>
              <w:t>Goal, 4</w:t>
            </w:r>
          </w:p>
          <w:p w14:paraId="7B2E699A"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3E963181" w14:textId="77777777" w:rsidR="00972270" w:rsidRPr="009355EB" w:rsidRDefault="00972270" w:rsidP="00225E7B">
            <w:pPr>
              <w:rPr>
                <w:sz w:val="18"/>
                <w:szCs w:val="18"/>
                <w:lang w:val="en-US"/>
              </w:rPr>
            </w:pPr>
          </w:p>
        </w:tc>
        <w:tc>
          <w:tcPr>
            <w:tcW w:w="737" w:type="dxa"/>
            <w:vMerge/>
          </w:tcPr>
          <w:p w14:paraId="22F605BF" w14:textId="77777777" w:rsidR="00972270" w:rsidRPr="009355EB" w:rsidRDefault="00972270" w:rsidP="00225E7B">
            <w:pPr>
              <w:rPr>
                <w:sz w:val="18"/>
                <w:szCs w:val="18"/>
                <w:lang w:val="en-US"/>
              </w:rPr>
            </w:pPr>
          </w:p>
        </w:tc>
        <w:tc>
          <w:tcPr>
            <w:tcW w:w="1105" w:type="dxa"/>
            <w:vMerge/>
          </w:tcPr>
          <w:p w14:paraId="534728BB" w14:textId="77777777" w:rsidR="00972270" w:rsidRPr="009355EB" w:rsidRDefault="00972270" w:rsidP="00225E7B">
            <w:pPr>
              <w:rPr>
                <w:sz w:val="18"/>
                <w:szCs w:val="18"/>
                <w:lang w:val="en-US"/>
              </w:rPr>
            </w:pPr>
          </w:p>
        </w:tc>
        <w:tc>
          <w:tcPr>
            <w:tcW w:w="1560" w:type="dxa"/>
            <w:vMerge/>
          </w:tcPr>
          <w:p w14:paraId="6BF27E8C" w14:textId="77777777" w:rsidR="00972270" w:rsidRPr="009355EB" w:rsidRDefault="00972270" w:rsidP="00225E7B">
            <w:pPr>
              <w:jc w:val="right"/>
              <w:rPr>
                <w:color w:val="000000" w:themeColor="text1"/>
                <w:sz w:val="18"/>
                <w:szCs w:val="18"/>
                <w:lang w:val="en-US"/>
              </w:rPr>
            </w:pPr>
          </w:p>
        </w:tc>
        <w:tc>
          <w:tcPr>
            <w:tcW w:w="1417" w:type="dxa"/>
          </w:tcPr>
          <w:p w14:paraId="50EDC149" w14:textId="77777777" w:rsidR="00972270" w:rsidRPr="009355EB" w:rsidRDefault="00972270" w:rsidP="00225E7B">
            <w:pPr>
              <w:jc w:val="right"/>
              <w:rPr>
                <w:sz w:val="18"/>
                <w:szCs w:val="18"/>
                <w:lang w:val="en-US"/>
              </w:rPr>
            </w:pPr>
            <w:r w:rsidRPr="009355EB">
              <w:rPr>
                <w:sz w:val="18"/>
                <w:szCs w:val="18"/>
                <w:lang w:val="en-US"/>
              </w:rPr>
              <w:t xml:space="preserve">Bond 4.1 (0.6) </w:t>
            </w:r>
            <w:r w:rsidRPr="009355EB">
              <w:rPr>
                <w:color w:val="000000" w:themeColor="text1"/>
                <w:sz w:val="18"/>
                <w:szCs w:val="18"/>
                <w:lang w:val="en-US"/>
              </w:rPr>
              <w:t>Go/Ta 3.5 (0.6)</w:t>
            </w:r>
          </w:p>
          <w:p w14:paraId="4C1CF43F" w14:textId="77777777" w:rsidR="00972270" w:rsidRPr="009355EB" w:rsidRDefault="00972270" w:rsidP="00225E7B">
            <w:pPr>
              <w:jc w:val="right"/>
              <w:rPr>
                <w:sz w:val="18"/>
                <w:szCs w:val="18"/>
                <w:lang w:val="en-US"/>
              </w:rPr>
            </w:pPr>
            <w:r w:rsidRPr="009355EB">
              <w:rPr>
                <w:sz w:val="18"/>
                <w:szCs w:val="18"/>
                <w:lang w:val="en-US"/>
              </w:rPr>
              <w:t>Total 3.8 (0.6)</w:t>
            </w:r>
          </w:p>
        </w:tc>
        <w:tc>
          <w:tcPr>
            <w:tcW w:w="3573" w:type="dxa"/>
            <w:vMerge/>
          </w:tcPr>
          <w:p w14:paraId="0DD2EFDA" w14:textId="77777777" w:rsidR="00972270" w:rsidRPr="009355EB" w:rsidRDefault="00972270" w:rsidP="00225E7B">
            <w:pPr>
              <w:rPr>
                <w:sz w:val="18"/>
                <w:szCs w:val="18"/>
                <w:lang w:val="en-US"/>
              </w:rPr>
            </w:pPr>
          </w:p>
        </w:tc>
        <w:tc>
          <w:tcPr>
            <w:tcW w:w="708" w:type="dxa"/>
          </w:tcPr>
          <w:p w14:paraId="7048454D" w14:textId="77777777" w:rsidR="00972270" w:rsidRPr="009355EB" w:rsidRDefault="00972270" w:rsidP="00225E7B">
            <w:pPr>
              <w:jc w:val="right"/>
              <w:rPr>
                <w:sz w:val="18"/>
                <w:szCs w:val="18"/>
                <w:lang w:val="en-US"/>
              </w:rPr>
            </w:pPr>
            <w:r w:rsidRPr="009355EB">
              <w:rPr>
                <w:sz w:val="18"/>
                <w:szCs w:val="18"/>
                <w:lang w:val="en-US"/>
              </w:rPr>
              <w:t>T 72</w:t>
            </w:r>
          </w:p>
        </w:tc>
        <w:tc>
          <w:tcPr>
            <w:tcW w:w="851" w:type="dxa"/>
          </w:tcPr>
          <w:p w14:paraId="1F978346"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1293E847"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303F2B0C" w14:textId="77777777" w:rsidTr="00225E7B">
        <w:trPr>
          <w:trHeight w:val="301"/>
        </w:trPr>
        <w:tc>
          <w:tcPr>
            <w:tcW w:w="1419" w:type="dxa"/>
            <w:vMerge w:val="restart"/>
          </w:tcPr>
          <w:p w14:paraId="4B5D7ACC" w14:textId="77777777" w:rsidR="00972270" w:rsidRPr="009355EB" w:rsidRDefault="00972270" w:rsidP="00225E7B">
            <w:pPr>
              <w:rPr>
                <w:sz w:val="18"/>
                <w:szCs w:val="18"/>
                <w:lang w:val="en-US"/>
              </w:rPr>
            </w:pPr>
            <w:r w:rsidRPr="009355EB">
              <w:rPr>
                <w:sz w:val="18"/>
                <w:szCs w:val="18"/>
                <w:lang w:val="en-US"/>
              </w:rPr>
              <w:lastRenderedPageBreak/>
              <w:t>Cirasola (2021)</w:t>
            </w:r>
          </w:p>
        </w:tc>
        <w:tc>
          <w:tcPr>
            <w:tcW w:w="1388" w:type="dxa"/>
          </w:tcPr>
          <w:p w14:paraId="5C3CBABA" w14:textId="77777777" w:rsidR="00972270" w:rsidRPr="009355EB" w:rsidRDefault="00972270" w:rsidP="00225E7B">
            <w:pPr>
              <w:rPr>
                <w:sz w:val="18"/>
                <w:szCs w:val="18"/>
                <w:lang w:val="en-US"/>
              </w:rPr>
            </w:pPr>
            <w:r w:rsidRPr="009355EB">
              <w:rPr>
                <w:sz w:val="18"/>
                <w:szCs w:val="18"/>
                <w:lang w:val="en-US"/>
              </w:rPr>
              <w:t xml:space="preserve">WAI-S-P </w:t>
            </w:r>
          </w:p>
          <w:p w14:paraId="20D44A83" w14:textId="77777777" w:rsidR="00972270" w:rsidRPr="009355EB" w:rsidRDefault="00972270" w:rsidP="00225E7B">
            <w:pPr>
              <w:jc w:val="right"/>
              <w:rPr>
                <w:sz w:val="18"/>
                <w:szCs w:val="18"/>
                <w:lang w:val="en-US"/>
              </w:rPr>
            </w:pPr>
            <w:r w:rsidRPr="009355EB">
              <w:rPr>
                <w:sz w:val="18"/>
                <w:szCs w:val="18"/>
                <w:lang w:val="en-US"/>
              </w:rPr>
              <w:t xml:space="preserve">Bond, 4  </w:t>
            </w:r>
          </w:p>
          <w:p w14:paraId="0B3B4E5F" w14:textId="77777777" w:rsidR="00972270" w:rsidRPr="009355EB" w:rsidRDefault="00972270" w:rsidP="00225E7B">
            <w:pPr>
              <w:jc w:val="right"/>
              <w:rPr>
                <w:sz w:val="18"/>
                <w:szCs w:val="18"/>
                <w:lang w:val="en-US"/>
              </w:rPr>
            </w:pPr>
            <w:r w:rsidRPr="009355EB">
              <w:rPr>
                <w:sz w:val="18"/>
                <w:szCs w:val="18"/>
                <w:lang w:val="en-US"/>
              </w:rPr>
              <w:t>Goal, 4</w:t>
            </w:r>
          </w:p>
          <w:p w14:paraId="7D3A50A0"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val="restart"/>
          </w:tcPr>
          <w:p w14:paraId="4133FA38" w14:textId="77777777" w:rsidR="00972270" w:rsidRPr="009355EB" w:rsidRDefault="00972270" w:rsidP="00225E7B">
            <w:pPr>
              <w:rPr>
                <w:sz w:val="18"/>
                <w:szCs w:val="18"/>
                <w:lang w:val="en-US"/>
              </w:rPr>
            </w:pPr>
            <w:r w:rsidRPr="009355EB">
              <w:rPr>
                <w:sz w:val="18"/>
                <w:szCs w:val="18"/>
                <w:lang w:val="en-US"/>
              </w:rPr>
              <w:t>UK/</w:t>
            </w:r>
          </w:p>
          <w:p w14:paraId="021305FF" w14:textId="77777777" w:rsidR="00972270" w:rsidRPr="009355EB" w:rsidRDefault="00972270" w:rsidP="00225E7B">
            <w:pPr>
              <w:rPr>
                <w:sz w:val="18"/>
                <w:szCs w:val="18"/>
                <w:lang w:val="en-US"/>
              </w:rPr>
            </w:pPr>
            <w:r w:rsidRPr="009355EB">
              <w:rPr>
                <w:sz w:val="18"/>
                <w:szCs w:val="18"/>
                <w:lang w:val="en-US"/>
              </w:rPr>
              <w:t>English</w:t>
            </w:r>
          </w:p>
        </w:tc>
        <w:tc>
          <w:tcPr>
            <w:tcW w:w="737" w:type="dxa"/>
            <w:vMerge w:val="restart"/>
          </w:tcPr>
          <w:p w14:paraId="2ED9BE56" w14:textId="77777777" w:rsidR="00972270" w:rsidRPr="009355EB" w:rsidRDefault="00972270" w:rsidP="00225E7B">
            <w:pPr>
              <w:rPr>
                <w:sz w:val="18"/>
                <w:szCs w:val="18"/>
                <w:lang w:val="en-US"/>
              </w:rPr>
            </w:pPr>
            <w:r w:rsidRPr="009355EB">
              <w:rPr>
                <w:sz w:val="18"/>
                <w:szCs w:val="18"/>
                <w:lang w:val="en-US"/>
              </w:rPr>
              <w:t>Long</w:t>
            </w:r>
          </w:p>
        </w:tc>
        <w:tc>
          <w:tcPr>
            <w:tcW w:w="1105" w:type="dxa"/>
            <w:vMerge w:val="restart"/>
          </w:tcPr>
          <w:p w14:paraId="7267B3A5" w14:textId="77777777" w:rsidR="00972270" w:rsidRPr="009355EB" w:rsidRDefault="00972270" w:rsidP="00225E7B">
            <w:pPr>
              <w:rPr>
                <w:sz w:val="18"/>
                <w:szCs w:val="18"/>
                <w:lang w:val="en-US"/>
              </w:rPr>
            </w:pPr>
            <w:r w:rsidRPr="009355EB">
              <w:rPr>
                <w:sz w:val="18"/>
                <w:szCs w:val="18"/>
                <w:lang w:val="en-US"/>
              </w:rPr>
              <w:t>Struct V</w:t>
            </w:r>
          </w:p>
          <w:p w14:paraId="0F63BFF3" w14:textId="77777777" w:rsidR="00972270" w:rsidRPr="009355EB" w:rsidRDefault="00972270" w:rsidP="00225E7B">
            <w:pPr>
              <w:rPr>
                <w:sz w:val="18"/>
                <w:szCs w:val="18"/>
                <w:lang w:val="en-US"/>
              </w:rPr>
            </w:pPr>
            <w:r w:rsidRPr="009355EB">
              <w:rPr>
                <w:sz w:val="18"/>
                <w:szCs w:val="18"/>
                <w:lang w:val="en-US"/>
              </w:rPr>
              <w:t>Mea Inv</w:t>
            </w:r>
          </w:p>
        </w:tc>
        <w:tc>
          <w:tcPr>
            <w:tcW w:w="1560" w:type="dxa"/>
            <w:vMerge w:val="restart"/>
          </w:tcPr>
          <w:p w14:paraId="00C77C43"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7FF6C58B"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9054FF9" w14:textId="77777777" w:rsidR="00972270" w:rsidRPr="009355EB" w:rsidRDefault="00972270" w:rsidP="00225E7B">
            <w:pPr>
              <w:jc w:val="right"/>
              <w:rPr>
                <w:sz w:val="18"/>
                <w:szCs w:val="18"/>
                <w:lang w:val="en-US"/>
              </w:rPr>
            </w:pPr>
            <w:r w:rsidRPr="009355EB">
              <w:rPr>
                <w:sz w:val="18"/>
                <w:szCs w:val="18"/>
                <w:lang w:val="en-US"/>
              </w:rPr>
              <w:t>Total 4.7 (1.8)</w:t>
            </w:r>
          </w:p>
        </w:tc>
        <w:tc>
          <w:tcPr>
            <w:tcW w:w="3573" w:type="dxa"/>
            <w:vMerge w:val="restart"/>
          </w:tcPr>
          <w:p w14:paraId="1BD9C6D2" w14:textId="77777777" w:rsidR="00972270" w:rsidRPr="009355EB" w:rsidRDefault="00972270" w:rsidP="00225E7B">
            <w:pPr>
              <w:rPr>
                <w:sz w:val="18"/>
                <w:szCs w:val="18"/>
                <w:lang w:val="en-US"/>
              </w:rPr>
            </w:pPr>
            <w:r w:rsidRPr="009355EB">
              <w:rPr>
                <w:sz w:val="18"/>
                <w:szCs w:val="18"/>
                <w:lang w:val="en-US"/>
              </w:rPr>
              <w:t>Youth psychotherapy; adolescents with depression; treated with CBT, or short-term psychoanalytic psychotherapy, or brief psychosocial interventions</w:t>
            </w:r>
          </w:p>
        </w:tc>
        <w:tc>
          <w:tcPr>
            <w:tcW w:w="708" w:type="dxa"/>
          </w:tcPr>
          <w:p w14:paraId="0CAD2515" w14:textId="77777777" w:rsidR="00972270" w:rsidRPr="009355EB" w:rsidRDefault="00972270" w:rsidP="00225E7B">
            <w:pPr>
              <w:jc w:val="right"/>
              <w:rPr>
                <w:sz w:val="18"/>
                <w:szCs w:val="18"/>
                <w:lang w:val="en-US"/>
              </w:rPr>
            </w:pPr>
            <w:r w:rsidRPr="009355EB">
              <w:rPr>
                <w:sz w:val="18"/>
                <w:szCs w:val="18"/>
                <w:lang w:val="en-US"/>
              </w:rPr>
              <w:t>P  338</w:t>
            </w:r>
          </w:p>
        </w:tc>
        <w:tc>
          <w:tcPr>
            <w:tcW w:w="851" w:type="dxa"/>
          </w:tcPr>
          <w:p w14:paraId="69745258" w14:textId="77777777" w:rsidR="00972270" w:rsidRPr="009355EB" w:rsidRDefault="00972270" w:rsidP="00225E7B">
            <w:pPr>
              <w:jc w:val="right"/>
              <w:rPr>
                <w:sz w:val="18"/>
                <w:szCs w:val="18"/>
                <w:lang w:val="en-US"/>
              </w:rPr>
            </w:pPr>
            <w:r w:rsidRPr="009355EB">
              <w:rPr>
                <w:sz w:val="18"/>
                <w:szCs w:val="18"/>
                <w:lang w:val="en-US"/>
              </w:rPr>
              <w:t xml:space="preserve"> 73%</w:t>
            </w:r>
          </w:p>
        </w:tc>
        <w:tc>
          <w:tcPr>
            <w:tcW w:w="992" w:type="dxa"/>
          </w:tcPr>
          <w:p w14:paraId="2E87F142" w14:textId="77777777" w:rsidR="00972270" w:rsidRPr="009355EB" w:rsidRDefault="00972270" w:rsidP="00225E7B">
            <w:pPr>
              <w:jc w:val="right"/>
              <w:rPr>
                <w:sz w:val="18"/>
                <w:szCs w:val="18"/>
                <w:lang w:val="en-US"/>
              </w:rPr>
            </w:pPr>
            <w:r w:rsidRPr="009355EB">
              <w:rPr>
                <w:sz w:val="18"/>
                <w:szCs w:val="18"/>
                <w:lang w:val="en-US"/>
              </w:rPr>
              <w:t xml:space="preserve"> 15.6 (1.4)</w:t>
            </w:r>
          </w:p>
        </w:tc>
      </w:tr>
      <w:tr w:rsidR="00972270" w:rsidRPr="009355EB" w14:paraId="0FDEF0E2" w14:textId="77777777" w:rsidTr="00225E7B">
        <w:trPr>
          <w:trHeight w:val="301"/>
        </w:trPr>
        <w:tc>
          <w:tcPr>
            <w:tcW w:w="1419" w:type="dxa"/>
            <w:vMerge/>
          </w:tcPr>
          <w:p w14:paraId="02633C70" w14:textId="77777777" w:rsidR="00972270" w:rsidRPr="009355EB" w:rsidRDefault="00972270" w:rsidP="00225E7B">
            <w:pPr>
              <w:rPr>
                <w:sz w:val="18"/>
                <w:szCs w:val="18"/>
                <w:lang w:val="en-US"/>
              </w:rPr>
            </w:pPr>
          </w:p>
        </w:tc>
        <w:tc>
          <w:tcPr>
            <w:tcW w:w="1388" w:type="dxa"/>
          </w:tcPr>
          <w:p w14:paraId="34123655" w14:textId="77777777" w:rsidR="00972270" w:rsidRPr="009355EB" w:rsidRDefault="00972270" w:rsidP="00225E7B">
            <w:pPr>
              <w:rPr>
                <w:sz w:val="18"/>
                <w:szCs w:val="18"/>
                <w:lang w:val="en-US"/>
              </w:rPr>
            </w:pPr>
            <w:r w:rsidRPr="009355EB">
              <w:rPr>
                <w:sz w:val="18"/>
                <w:szCs w:val="18"/>
                <w:lang w:val="en-US"/>
              </w:rPr>
              <w:t>WAI-S-T</w:t>
            </w:r>
          </w:p>
          <w:p w14:paraId="39BB23B6" w14:textId="77777777" w:rsidR="00972270" w:rsidRPr="009355EB" w:rsidRDefault="00972270" w:rsidP="00225E7B">
            <w:pPr>
              <w:jc w:val="right"/>
              <w:rPr>
                <w:sz w:val="18"/>
                <w:szCs w:val="18"/>
                <w:lang w:val="en-US"/>
              </w:rPr>
            </w:pPr>
            <w:r w:rsidRPr="009355EB">
              <w:rPr>
                <w:sz w:val="18"/>
                <w:szCs w:val="18"/>
                <w:lang w:val="en-US"/>
              </w:rPr>
              <w:t xml:space="preserve">Bond, 4  </w:t>
            </w:r>
          </w:p>
          <w:p w14:paraId="5B55DCE0" w14:textId="77777777" w:rsidR="00972270" w:rsidRPr="009355EB" w:rsidRDefault="00972270" w:rsidP="00225E7B">
            <w:pPr>
              <w:jc w:val="right"/>
              <w:rPr>
                <w:sz w:val="18"/>
                <w:szCs w:val="18"/>
                <w:lang w:val="en-US"/>
              </w:rPr>
            </w:pPr>
            <w:r w:rsidRPr="009355EB">
              <w:rPr>
                <w:sz w:val="18"/>
                <w:szCs w:val="18"/>
                <w:lang w:val="en-US"/>
              </w:rPr>
              <w:t>Goal, 4</w:t>
            </w:r>
          </w:p>
          <w:p w14:paraId="08075C76" w14:textId="77777777" w:rsidR="00972270" w:rsidRPr="009355EB" w:rsidRDefault="00972270" w:rsidP="00225E7B">
            <w:pPr>
              <w:jc w:val="right"/>
              <w:rPr>
                <w:sz w:val="18"/>
                <w:szCs w:val="18"/>
                <w:lang w:val="en-US"/>
              </w:rPr>
            </w:pPr>
            <w:r w:rsidRPr="009355EB">
              <w:rPr>
                <w:sz w:val="18"/>
                <w:szCs w:val="18"/>
                <w:lang w:val="en-US"/>
              </w:rPr>
              <w:t>Task, 4</w:t>
            </w:r>
          </w:p>
        </w:tc>
        <w:tc>
          <w:tcPr>
            <w:tcW w:w="993" w:type="dxa"/>
            <w:vMerge/>
          </w:tcPr>
          <w:p w14:paraId="1D72E19A" w14:textId="77777777" w:rsidR="00972270" w:rsidRPr="009355EB" w:rsidRDefault="00972270" w:rsidP="00225E7B">
            <w:pPr>
              <w:rPr>
                <w:sz w:val="18"/>
                <w:szCs w:val="18"/>
                <w:lang w:val="en-US"/>
              </w:rPr>
            </w:pPr>
          </w:p>
        </w:tc>
        <w:tc>
          <w:tcPr>
            <w:tcW w:w="737" w:type="dxa"/>
            <w:vMerge/>
          </w:tcPr>
          <w:p w14:paraId="5B459667" w14:textId="77777777" w:rsidR="00972270" w:rsidRPr="009355EB" w:rsidRDefault="00972270" w:rsidP="00225E7B">
            <w:pPr>
              <w:rPr>
                <w:sz w:val="18"/>
                <w:szCs w:val="18"/>
                <w:lang w:val="en-US"/>
              </w:rPr>
            </w:pPr>
          </w:p>
        </w:tc>
        <w:tc>
          <w:tcPr>
            <w:tcW w:w="1105" w:type="dxa"/>
            <w:vMerge/>
          </w:tcPr>
          <w:p w14:paraId="17A7D5DF" w14:textId="77777777" w:rsidR="00972270" w:rsidRPr="009355EB" w:rsidRDefault="00972270" w:rsidP="00225E7B">
            <w:pPr>
              <w:rPr>
                <w:sz w:val="18"/>
                <w:szCs w:val="18"/>
                <w:lang w:val="en-US"/>
              </w:rPr>
            </w:pPr>
          </w:p>
        </w:tc>
        <w:tc>
          <w:tcPr>
            <w:tcW w:w="1560" w:type="dxa"/>
            <w:vMerge/>
          </w:tcPr>
          <w:p w14:paraId="1CC4876F" w14:textId="77777777" w:rsidR="00972270" w:rsidRPr="009355EB" w:rsidRDefault="00972270" w:rsidP="00225E7B">
            <w:pPr>
              <w:jc w:val="right"/>
              <w:rPr>
                <w:color w:val="000000" w:themeColor="text1"/>
                <w:sz w:val="18"/>
                <w:szCs w:val="18"/>
                <w:lang w:val="en-US"/>
              </w:rPr>
            </w:pPr>
          </w:p>
        </w:tc>
        <w:tc>
          <w:tcPr>
            <w:tcW w:w="1417" w:type="dxa"/>
          </w:tcPr>
          <w:p w14:paraId="3A8C6260" w14:textId="77777777" w:rsidR="00972270" w:rsidRPr="009355EB" w:rsidRDefault="00972270" w:rsidP="00225E7B">
            <w:pPr>
              <w:jc w:val="right"/>
              <w:rPr>
                <w:sz w:val="18"/>
                <w:szCs w:val="18"/>
                <w:lang w:val="en-US"/>
              </w:rPr>
            </w:pPr>
            <w:r w:rsidRPr="009355EB">
              <w:rPr>
                <w:sz w:val="18"/>
                <w:szCs w:val="18"/>
                <w:lang w:val="en-US"/>
              </w:rPr>
              <w:t>Total 4.8 (1.3)</w:t>
            </w:r>
          </w:p>
        </w:tc>
        <w:tc>
          <w:tcPr>
            <w:tcW w:w="3573" w:type="dxa"/>
            <w:vMerge/>
          </w:tcPr>
          <w:p w14:paraId="36A6C76E" w14:textId="77777777" w:rsidR="00972270" w:rsidRPr="009355EB" w:rsidRDefault="00972270" w:rsidP="00225E7B">
            <w:pPr>
              <w:rPr>
                <w:sz w:val="18"/>
                <w:szCs w:val="18"/>
                <w:lang w:val="en-US"/>
              </w:rPr>
            </w:pPr>
          </w:p>
        </w:tc>
        <w:tc>
          <w:tcPr>
            <w:tcW w:w="708" w:type="dxa"/>
          </w:tcPr>
          <w:p w14:paraId="373D9689" w14:textId="77777777" w:rsidR="00972270" w:rsidRPr="009355EB" w:rsidRDefault="00972270" w:rsidP="00225E7B">
            <w:pPr>
              <w:jc w:val="right"/>
              <w:rPr>
                <w:sz w:val="18"/>
                <w:szCs w:val="18"/>
                <w:lang w:val="en-US"/>
              </w:rPr>
            </w:pPr>
            <w:r w:rsidRPr="009355EB">
              <w:rPr>
                <w:sz w:val="18"/>
                <w:szCs w:val="18"/>
                <w:lang w:val="en-US"/>
              </w:rPr>
              <w:t>P 159</w:t>
            </w:r>
          </w:p>
          <w:p w14:paraId="50C4DBDD" w14:textId="77777777" w:rsidR="00972270" w:rsidRPr="009355EB" w:rsidRDefault="00972270" w:rsidP="00225E7B">
            <w:pPr>
              <w:jc w:val="right"/>
              <w:rPr>
                <w:sz w:val="18"/>
                <w:szCs w:val="18"/>
                <w:lang w:val="en-US"/>
              </w:rPr>
            </w:pPr>
          </w:p>
          <w:p w14:paraId="2B337BD0" w14:textId="77777777" w:rsidR="00972270" w:rsidRPr="009355EB" w:rsidRDefault="00972270" w:rsidP="00225E7B">
            <w:pPr>
              <w:jc w:val="right"/>
              <w:rPr>
                <w:sz w:val="18"/>
                <w:szCs w:val="18"/>
                <w:lang w:val="en-US"/>
              </w:rPr>
            </w:pPr>
          </w:p>
          <w:p w14:paraId="71219BD3" w14:textId="77777777" w:rsidR="00972270" w:rsidRPr="009355EB" w:rsidRDefault="00972270" w:rsidP="00225E7B">
            <w:pPr>
              <w:jc w:val="right"/>
              <w:rPr>
                <w:sz w:val="18"/>
                <w:szCs w:val="18"/>
                <w:lang w:val="en-US"/>
              </w:rPr>
            </w:pPr>
            <w:r w:rsidRPr="009355EB">
              <w:rPr>
                <w:sz w:val="18"/>
                <w:szCs w:val="18"/>
                <w:lang w:val="en-US"/>
              </w:rPr>
              <w:t>T 72</w:t>
            </w:r>
          </w:p>
        </w:tc>
        <w:tc>
          <w:tcPr>
            <w:tcW w:w="851" w:type="dxa"/>
          </w:tcPr>
          <w:p w14:paraId="3163CF83" w14:textId="77777777" w:rsidR="00972270" w:rsidRPr="009355EB" w:rsidRDefault="00972270" w:rsidP="00225E7B">
            <w:pPr>
              <w:jc w:val="right"/>
              <w:rPr>
                <w:sz w:val="18"/>
                <w:szCs w:val="18"/>
                <w:lang w:val="en-US"/>
              </w:rPr>
            </w:pPr>
            <w:r w:rsidRPr="009355EB">
              <w:rPr>
                <w:sz w:val="18"/>
                <w:szCs w:val="18"/>
                <w:lang w:val="en-US"/>
              </w:rPr>
              <w:t xml:space="preserve"> 69%</w:t>
            </w:r>
          </w:p>
          <w:p w14:paraId="5D1C90C1" w14:textId="77777777" w:rsidR="00972270" w:rsidRPr="009355EB" w:rsidRDefault="00972270" w:rsidP="00225E7B">
            <w:pPr>
              <w:jc w:val="right"/>
              <w:rPr>
                <w:sz w:val="18"/>
                <w:szCs w:val="18"/>
                <w:lang w:val="en-US"/>
              </w:rPr>
            </w:pPr>
          </w:p>
          <w:p w14:paraId="2BEA36D9" w14:textId="77777777" w:rsidR="00972270" w:rsidRPr="009355EB" w:rsidRDefault="00972270" w:rsidP="00225E7B">
            <w:pPr>
              <w:jc w:val="right"/>
              <w:rPr>
                <w:sz w:val="18"/>
                <w:szCs w:val="18"/>
                <w:lang w:val="en-US"/>
              </w:rPr>
            </w:pPr>
          </w:p>
          <w:p w14:paraId="5346EA8A"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62A08374" w14:textId="77777777" w:rsidR="00972270" w:rsidRPr="009355EB" w:rsidRDefault="00972270" w:rsidP="00225E7B">
            <w:pPr>
              <w:jc w:val="right"/>
              <w:rPr>
                <w:sz w:val="18"/>
                <w:szCs w:val="18"/>
                <w:lang w:val="en-US"/>
              </w:rPr>
            </w:pPr>
            <w:r w:rsidRPr="009355EB">
              <w:rPr>
                <w:sz w:val="18"/>
                <w:szCs w:val="18"/>
                <w:lang w:val="en-US"/>
              </w:rPr>
              <w:t xml:space="preserve"> 15.6 (1.5)</w:t>
            </w:r>
          </w:p>
          <w:p w14:paraId="42DFD261" w14:textId="77777777" w:rsidR="00972270" w:rsidRPr="009355EB" w:rsidRDefault="00972270" w:rsidP="00225E7B">
            <w:pPr>
              <w:jc w:val="right"/>
              <w:rPr>
                <w:sz w:val="18"/>
                <w:szCs w:val="18"/>
                <w:lang w:val="en-US"/>
              </w:rPr>
            </w:pPr>
          </w:p>
          <w:p w14:paraId="1F96B9E4" w14:textId="77777777" w:rsidR="00972270" w:rsidRPr="009355EB" w:rsidRDefault="00972270" w:rsidP="00225E7B">
            <w:pPr>
              <w:jc w:val="right"/>
              <w:rPr>
                <w:sz w:val="18"/>
                <w:szCs w:val="18"/>
                <w:lang w:val="en-US"/>
              </w:rPr>
            </w:pPr>
          </w:p>
          <w:p w14:paraId="746633D2" w14:textId="77777777" w:rsidR="00972270" w:rsidRPr="009355EB" w:rsidRDefault="00972270" w:rsidP="00225E7B">
            <w:pPr>
              <w:jc w:val="right"/>
              <w:rPr>
                <w:sz w:val="18"/>
                <w:szCs w:val="18"/>
                <w:lang w:val="en-US"/>
              </w:rPr>
            </w:pPr>
            <w:r w:rsidRPr="009355EB">
              <w:rPr>
                <w:sz w:val="18"/>
                <w:szCs w:val="18"/>
                <w:lang w:val="en-US"/>
              </w:rPr>
              <w:t>--(--)</w:t>
            </w:r>
          </w:p>
        </w:tc>
      </w:tr>
      <w:tr w:rsidR="00972270" w:rsidRPr="009355EB" w14:paraId="00052527" w14:textId="77777777" w:rsidTr="00225E7B">
        <w:trPr>
          <w:trHeight w:val="301"/>
        </w:trPr>
        <w:tc>
          <w:tcPr>
            <w:tcW w:w="1419" w:type="dxa"/>
            <w:vMerge w:val="restart"/>
          </w:tcPr>
          <w:p w14:paraId="76CBCFA9" w14:textId="77777777" w:rsidR="00972270" w:rsidRPr="009355EB" w:rsidRDefault="00972270" w:rsidP="00225E7B">
            <w:pPr>
              <w:rPr>
                <w:sz w:val="18"/>
                <w:szCs w:val="18"/>
                <w:lang w:val="en-US"/>
              </w:rPr>
            </w:pPr>
            <w:r w:rsidRPr="009355EB">
              <w:rPr>
                <w:rFonts w:cstheme="minorHAnsi"/>
                <w:sz w:val="18"/>
                <w:szCs w:val="18"/>
                <w:lang w:val="en-US"/>
              </w:rPr>
              <w:t>Prusińki (2021</w:t>
            </w:r>
            <w:r w:rsidRPr="009355EB">
              <w:rPr>
                <w:sz w:val="18"/>
                <w:szCs w:val="18"/>
                <w:lang w:val="en-US"/>
              </w:rPr>
              <w:t>)</w:t>
            </w:r>
          </w:p>
        </w:tc>
        <w:tc>
          <w:tcPr>
            <w:tcW w:w="1388" w:type="dxa"/>
          </w:tcPr>
          <w:p w14:paraId="03EA8421" w14:textId="77777777" w:rsidR="00972270" w:rsidRPr="009355EB" w:rsidRDefault="00972270" w:rsidP="00225E7B">
            <w:pPr>
              <w:rPr>
                <w:sz w:val="18"/>
                <w:szCs w:val="18"/>
                <w:lang w:val="en-US"/>
              </w:rPr>
            </w:pPr>
            <w:r w:rsidRPr="009355EB">
              <w:rPr>
                <w:sz w:val="18"/>
                <w:szCs w:val="18"/>
                <w:lang w:val="en-US"/>
              </w:rPr>
              <w:t>WAI-P</w:t>
            </w:r>
          </w:p>
          <w:p w14:paraId="56DB91AC" w14:textId="77777777" w:rsidR="00972270" w:rsidRPr="009355EB" w:rsidRDefault="00972270" w:rsidP="00225E7B">
            <w:pPr>
              <w:jc w:val="right"/>
              <w:rPr>
                <w:sz w:val="18"/>
                <w:szCs w:val="18"/>
                <w:lang w:val="en-US"/>
              </w:rPr>
            </w:pPr>
            <w:r w:rsidRPr="009355EB">
              <w:rPr>
                <w:sz w:val="18"/>
                <w:szCs w:val="18"/>
                <w:lang w:val="en-US"/>
              </w:rPr>
              <w:t xml:space="preserve">Bond, 12  </w:t>
            </w:r>
          </w:p>
          <w:p w14:paraId="4070495A" w14:textId="77777777" w:rsidR="00972270" w:rsidRPr="009355EB" w:rsidRDefault="00972270" w:rsidP="00225E7B">
            <w:pPr>
              <w:jc w:val="right"/>
              <w:rPr>
                <w:sz w:val="18"/>
                <w:szCs w:val="18"/>
                <w:lang w:val="en-US"/>
              </w:rPr>
            </w:pPr>
            <w:r w:rsidRPr="009355EB">
              <w:rPr>
                <w:sz w:val="18"/>
                <w:szCs w:val="18"/>
                <w:lang w:val="en-US"/>
              </w:rPr>
              <w:t>Goal, 12</w:t>
            </w:r>
          </w:p>
          <w:p w14:paraId="2EBAE1AE"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val="restart"/>
          </w:tcPr>
          <w:p w14:paraId="52709DD6" w14:textId="77777777" w:rsidR="00972270" w:rsidRPr="009355EB" w:rsidRDefault="00972270" w:rsidP="00225E7B">
            <w:pPr>
              <w:rPr>
                <w:sz w:val="18"/>
                <w:szCs w:val="18"/>
                <w:lang w:val="en-US"/>
              </w:rPr>
            </w:pPr>
            <w:r w:rsidRPr="009355EB">
              <w:rPr>
                <w:sz w:val="18"/>
                <w:szCs w:val="18"/>
                <w:lang w:val="en-US"/>
              </w:rPr>
              <w:t>Poland/ Polish</w:t>
            </w:r>
          </w:p>
        </w:tc>
        <w:tc>
          <w:tcPr>
            <w:tcW w:w="737" w:type="dxa"/>
            <w:vMerge w:val="restart"/>
          </w:tcPr>
          <w:p w14:paraId="4563FB79" w14:textId="77777777" w:rsidR="00972270" w:rsidRPr="009355EB" w:rsidRDefault="00972270" w:rsidP="00225E7B">
            <w:pPr>
              <w:rPr>
                <w:sz w:val="18"/>
                <w:szCs w:val="18"/>
                <w:lang w:val="en-US"/>
              </w:rPr>
            </w:pPr>
            <w:r w:rsidRPr="009355EB">
              <w:rPr>
                <w:sz w:val="18"/>
                <w:szCs w:val="18"/>
                <w:lang w:val="en-US"/>
              </w:rPr>
              <w:t>Cross</w:t>
            </w:r>
          </w:p>
        </w:tc>
        <w:tc>
          <w:tcPr>
            <w:tcW w:w="1105" w:type="dxa"/>
            <w:vMerge w:val="restart"/>
          </w:tcPr>
          <w:p w14:paraId="27B33DE8" w14:textId="77777777" w:rsidR="00972270" w:rsidRPr="009355EB" w:rsidRDefault="00972270" w:rsidP="00225E7B">
            <w:pPr>
              <w:rPr>
                <w:sz w:val="18"/>
                <w:szCs w:val="18"/>
                <w:lang w:val="en-US"/>
              </w:rPr>
            </w:pPr>
            <w:r w:rsidRPr="009355EB">
              <w:rPr>
                <w:sz w:val="18"/>
                <w:szCs w:val="18"/>
                <w:lang w:val="en-US"/>
              </w:rPr>
              <w:t>Adapt</w:t>
            </w:r>
          </w:p>
          <w:p w14:paraId="225AA4CE" w14:textId="77777777" w:rsidR="00972270" w:rsidRPr="009355EB" w:rsidRDefault="00972270" w:rsidP="00225E7B">
            <w:pPr>
              <w:rPr>
                <w:sz w:val="18"/>
                <w:szCs w:val="18"/>
                <w:lang w:val="en-US"/>
              </w:rPr>
            </w:pPr>
            <w:r w:rsidRPr="009355EB">
              <w:rPr>
                <w:sz w:val="18"/>
                <w:szCs w:val="18"/>
                <w:lang w:val="en-US"/>
              </w:rPr>
              <w:t>Struct V</w:t>
            </w:r>
          </w:p>
          <w:p w14:paraId="0A713D2B" w14:textId="77777777" w:rsidR="00972270" w:rsidRPr="009355EB" w:rsidRDefault="00972270" w:rsidP="00225E7B">
            <w:pPr>
              <w:rPr>
                <w:sz w:val="18"/>
                <w:szCs w:val="18"/>
                <w:lang w:val="en-US"/>
              </w:rPr>
            </w:pPr>
            <w:r w:rsidRPr="009355EB">
              <w:rPr>
                <w:sz w:val="18"/>
                <w:szCs w:val="18"/>
                <w:lang w:val="en-US"/>
              </w:rPr>
              <w:t>Intl C</w:t>
            </w:r>
          </w:p>
        </w:tc>
        <w:tc>
          <w:tcPr>
            <w:tcW w:w="1560" w:type="dxa"/>
            <w:vMerge w:val="restart"/>
          </w:tcPr>
          <w:p w14:paraId="3544554A"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 xml:space="preserve">7-point scale (1=never and 7=always)/ </w:t>
            </w:r>
          </w:p>
          <w:p w14:paraId="1988DA57" w14:textId="77777777" w:rsidR="00972270" w:rsidRPr="009355EB" w:rsidRDefault="00972270" w:rsidP="00225E7B">
            <w:pPr>
              <w:jc w:val="right"/>
              <w:rPr>
                <w:color w:val="000000" w:themeColor="text1"/>
                <w:sz w:val="18"/>
                <w:szCs w:val="18"/>
                <w:lang w:val="en-US"/>
              </w:rPr>
            </w:pPr>
            <w:r w:rsidRPr="009355EB">
              <w:rPr>
                <w:color w:val="000000" w:themeColor="text1"/>
                <w:sz w:val="18"/>
                <w:szCs w:val="18"/>
                <w:lang w:val="en-US"/>
              </w:rPr>
              <w:t>1-7</w:t>
            </w:r>
          </w:p>
        </w:tc>
        <w:tc>
          <w:tcPr>
            <w:tcW w:w="1417" w:type="dxa"/>
          </w:tcPr>
          <w:p w14:paraId="322D0902" w14:textId="77777777" w:rsidR="00972270" w:rsidRPr="009355EB" w:rsidRDefault="00972270" w:rsidP="00225E7B">
            <w:pPr>
              <w:jc w:val="right"/>
              <w:rPr>
                <w:sz w:val="18"/>
                <w:szCs w:val="18"/>
                <w:lang w:val="en-US"/>
              </w:rPr>
            </w:pPr>
            <w:r w:rsidRPr="009355EB">
              <w:rPr>
                <w:sz w:val="18"/>
                <w:szCs w:val="18"/>
                <w:lang w:val="en-US"/>
              </w:rPr>
              <w:t>--(--)</w:t>
            </w:r>
          </w:p>
        </w:tc>
        <w:tc>
          <w:tcPr>
            <w:tcW w:w="3573" w:type="dxa"/>
          </w:tcPr>
          <w:p w14:paraId="04BF5D8F" w14:textId="77777777" w:rsidR="00972270" w:rsidRPr="009355EB" w:rsidRDefault="00972270" w:rsidP="00225E7B">
            <w:pPr>
              <w:rPr>
                <w:sz w:val="18"/>
                <w:szCs w:val="18"/>
                <w:lang w:val="en-US"/>
              </w:rPr>
            </w:pPr>
            <w:r w:rsidRPr="009355EB">
              <w:rPr>
                <w:sz w:val="18"/>
                <w:szCs w:val="18"/>
                <w:lang w:val="en-US"/>
              </w:rPr>
              <w:t>Psychotherapy; patients undergoing psychoanalytic, CBT, Ericksonian-, systemic-, and humanistic treatment</w:t>
            </w:r>
          </w:p>
        </w:tc>
        <w:tc>
          <w:tcPr>
            <w:tcW w:w="708" w:type="dxa"/>
          </w:tcPr>
          <w:p w14:paraId="3C74E388" w14:textId="77777777" w:rsidR="00972270" w:rsidRPr="009355EB" w:rsidRDefault="00972270" w:rsidP="00225E7B">
            <w:pPr>
              <w:jc w:val="right"/>
              <w:rPr>
                <w:sz w:val="18"/>
                <w:szCs w:val="18"/>
                <w:lang w:val="en-US"/>
              </w:rPr>
            </w:pPr>
            <w:r w:rsidRPr="009355EB">
              <w:rPr>
                <w:sz w:val="18"/>
                <w:szCs w:val="18"/>
                <w:lang w:val="en-US"/>
              </w:rPr>
              <w:t>P 262</w:t>
            </w:r>
          </w:p>
        </w:tc>
        <w:tc>
          <w:tcPr>
            <w:tcW w:w="851" w:type="dxa"/>
          </w:tcPr>
          <w:p w14:paraId="6B49B52A" w14:textId="77777777" w:rsidR="00972270" w:rsidRPr="009355EB" w:rsidRDefault="00972270" w:rsidP="00225E7B">
            <w:pPr>
              <w:jc w:val="right"/>
              <w:rPr>
                <w:sz w:val="18"/>
                <w:szCs w:val="18"/>
                <w:lang w:val="en-US"/>
              </w:rPr>
            </w:pPr>
            <w:r w:rsidRPr="009355EB">
              <w:rPr>
                <w:sz w:val="18"/>
                <w:szCs w:val="18"/>
                <w:lang w:val="en-US"/>
              </w:rPr>
              <w:t xml:space="preserve"> 50%</w:t>
            </w:r>
          </w:p>
        </w:tc>
        <w:tc>
          <w:tcPr>
            <w:tcW w:w="992" w:type="dxa"/>
          </w:tcPr>
          <w:p w14:paraId="05B80785" w14:textId="77777777" w:rsidR="00972270" w:rsidRPr="009355EB" w:rsidRDefault="00972270" w:rsidP="00225E7B">
            <w:pPr>
              <w:jc w:val="right"/>
              <w:rPr>
                <w:sz w:val="18"/>
                <w:szCs w:val="18"/>
                <w:lang w:val="en-US"/>
              </w:rPr>
            </w:pPr>
            <w:r w:rsidRPr="009355EB">
              <w:rPr>
                <w:sz w:val="18"/>
                <w:szCs w:val="18"/>
                <w:lang w:val="en-US"/>
              </w:rPr>
              <w:t>35.2 (11.9)</w:t>
            </w:r>
          </w:p>
        </w:tc>
      </w:tr>
      <w:tr w:rsidR="00972270" w:rsidRPr="009355EB" w14:paraId="7CF1E3C0" w14:textId="77777777" w:rsidTr="00225E7B">
        <w:trPr>
          <w:trHeight w:val="301"/>
        </w:trPr>
        <w:tc>
          <w:tcPr>
            <w:tcW w:w="1419" w:type="dxa"/>
            <w:vMerge/>
          </w:tcPr>
          <w:p w14:paraId="606F069C" w14:textId="77777777" w:rsidR="00972270" w:rsidRPr="009355EB" w:rsidRDefault="00972270" w:rsidP="00225E7B">
            <w:pPr>
              <w:rPr>
                <w:sz w:val="18"/>
                <w:szCs w:val="18"/>
                <w:lang w:val="en-US"/>
              </w:rPr>
            </w:pPr>
          </w:p>
        </w:tc>
        <w:tc>
          <w:tcPr>
            <w:tcW w:w="1388" w:type="dxa"/>
          </w:tcPr>
          <w:p w14:paraId="1E5D666B" w14:textId="77777777" w:rsidR="00972270" w:rsidRPr="009355EB" w:rsidRDefault="00972270" w:rsidP="00225E7B">
            <w:pPr>
              <w:rPr>
                <w:sz w:val="18"/>
                <w:szCs w:val="18"/>
                <w:lang w:val="en-US"/>
              </w:rPr>
            </w:pPr>
            <w:r w:rsidRPr="009355EB">
              <w:rPr>
                <w:sz w:val="18"/>
                <w:szCs w:val="18"/>
                <w:lang w:val="en-US"/>
              </w:rPr>
              <w:t>WAI-T</w:t>
            </w:r>
          </w:p>
          <w:p w14:paraId="002ECCC0" w14:textId="77777777" w:rsidR="00972270" w:rsidRPr="009355EB" w:rsidRDefault="00972270" w:rsidP="00225E7B">
            <w:pPr>
              <w:jc w:val="right"/>
              <w:rPr>
                <w:sz w:val="18"/>
                <w:szCs w:val="18"/>
                <w:lang w:val="en-US"/>
              </w:rPr>
            </w:pPr>
            <w:r w:rsidRPr="009355EB">
              <w:rPr>
                <w:sz w:val="18"/>
                <w:szCs w:val="18"/>
                <w:lang w:val="en-US"/>
              </w:rPr>
              <w:t xml:space="preserve">Bond, 12  </w:t>
            </w:r>
          </w:p>
          <w:p w14:paraId="1E7185DE" w14:textId="77777777" w:rsidR="00972270" w:rsidRPr="009355EB" w:rsidRDefault="00972270" w:rsidP="00225E7B">
            <w:pPr>
              <w:jc w:val="right"/>
              <w:rPr>
                <w:sz w:val="18"/>
                <w:szCs w:val="18"/>
                <w:lang w:val="en-US"/>
              </w:rPr>
            </w:pPr>
            <w:r w:rsidRPr="009355EB">
              <w:rPr>
                <w:sz w:val="18"/>
                <w:szCs w:val="18"/>
                <w:lang w:val="en-US"/>
              </w:rPr>
              <w:t>Goal, 12</w:t>
            </w:r>
          </w:p>
          <w:p w14:paraId="04295E42" w14:textId="77777777" w:rsidR="00972270" w:rsidRPr="009355EB" w:rsidRDefault="00972270" w:rsidP="00225E7B">
            <w:pPr>
              <w:jc w:val="right"/>
              <w:rPr>
                <w:sz w:val="18"/>
                <w:szCs w:val="18"/>
                <w:lang w:val="en-US"/>
              </w:rPr>
            </w:pPr>
            <w:r w:rsidRPr="009355EB">
              <w:rPr>
                <w:sz w:val="18"/>
                <w:szCs w:val="18"/>
                <w:lang w:val="en-US"/>
              </w:rPr>
              <w:t>Task, 12</w:t>
            </w:r>
          </w:p>
        </w:tc>
        <w:tc>
          <w:tcPr>
            <w:tcW w:w="993" w:type="dxa"/>
            <w:vMerge/>
          </w:tcPr>
          <w:p w14:paraId="4211CC37" w14:textId="77777777" w:rsidR="00972270" w:rsidRPr="009355EB" w:rsidRDefault="00972270" w:rsidP="00225E7B">
            <w:pPr>
              <w:rPr>
                <w:sz w:val="18"/>
                <w:szCs w:val="18"/>
                <w:lang w:val="en-US"/>
              </w:rPr>
            </w:pPr>
          </w:p>
        </w:tc>
        <w:tc>
          <w:tcPr>
            <w:tcW w:w="737" w:type="dxa"/>
            <w:vMerge/>
          </w:tcPr>
          <w:p w14:paraId="3FD42356" w14:textId="77777777" w:rsidR="00972270" w:rsidRPr="009355EB" w:rsidRDefault="00972270" w:rsidP="00225E7B">
            <w:pPr>
              <w:rPr>
                <w:sz w:val="18"/>
                <w:szCs w:val="18"/>
                <w:lang w:val="en-US"/>
              </w:rPr>
            </w:pPr>
          </w:p>
        </w:tc>
        <w:tc>
          <w:tcPr>
            <w:tcW w:w="1105" w:type="dxa"/>
            <w:vMerge/>
          </w:tcPr>
          <w:p w14:paraId="485C6D6A" w14:textId="77777777" w:rsidR="00972270" w:rsidRPr="009355EB" w:rsidRDefault="00972270" w:rsidP="00225E7B">
            <w:pPr>
              <w:rPr>
                <w:sz w:val="18"/>
                <w:szCs w:val="18"/>
                <w:lang w:val="en-US"/>
              </w:rPr>
            </w:pPr>
          </w:p>
        </w:tc>
        <w:tc>
          <w:tcPr>
            <w:tcW w:w="1560" w:type="dxa"/>
            <w:vMerge/>
          </w:tcPr>
          <w:p w14:paraId="1CDE46D0" w14:textId="77777777" w:rsidR="00972270" w:rsidRPr="009355EB" w:rsidRDefault="00972270" w:rsidP="00225E7B">
            <w:pPr>
              <w:jc w:val="right"/>
              <w:rPr>
                <w:color w:val="000000" w:themeColor="text1"/>
                <w:sz w:val="18"/>
                <w:szCs w:val="18"/>
                <w:lang w:val="en-US"/>
              </w:rPr>
            </w:pPr>
          </w:p>
        </w:tc>
        <w:tc>
          <w:tcPr>
            <w:tcW w:w="1417" w:type="dxa"/>
          </w:tcPr>
          <w:p w14:paraId="164F6219" w14:textId="77777777" w:rsidR="00972270" w:rsidRPr="009355EB" w:rsidRDefault="00972270" w:rsidP="00225E7B">
            <w:pPr>
              <w:jc w:val="right"/>
              <w:rPr>
                <w:sz w:val="18"/>
                <w:szCs w:val="18"/>
                <w:lang w:val="en-US"/>
              </w:rPr>
            </w:pPr>
            <w:r w:rsidRPr="009355EB">
              <w:rPr>
                <w:sz w:val="18"/>
                <w:szCs w:val="18"/>
                <w:lang w:val="en-US"/>
              </w:rPr>
              <w:t>--(--)</w:t>
            </w:r>
          </w:p>
        </w:tc>
        <w:tc>
          <w:tcPr>
            <w:tcW w:w="3573" w:type="dxa"/>
          </w:tcPr>
          <w:p w14:paraId="7E7305F6" w14:textId="77777777" w:rsidR="00972270" w:rsidRPr="009355EB" w:rsidRDefault="00972270" w:rsidP="00225E7B">
            <w:pPr>
              <w:rPr>
                <w:sz w:val="18"/>
                <w:szCs w:val="18"/>
                <w:lang w:val="en-US"/>
              </w:rPr>
            </w:pPr>
          </w:p>
        </w:tc>
        <w:tc>
          <w:tcPr>
            <w:tcW w:w="708" w:type="dxa"/>
          </w:tcPr>
          <w:p w14:paraId="1DB8A701" w14:textId="77777777" w:rsidR="00972270" w:rsidRPr="009355EB" w:rsidRDefault="00972270" w:rsidP="00225E7B">
            <w:pPr>
              <w:jc w:val="right"/>
              <w:rPr>
                <w:sz w:val="18"/>
                <w:szCs w:val="18"/>
                <w:lang w:val="en-US"/>
              </w:rPr>
            </w:pPr>
            <w:r w:rsidRPr="009355EB">
              <w:rPr>
                <w:sz w:val="18"/>
                <w:szCs w:val="18"/>
                <w:lang w:val="en-US"/>
              </w:rPr>
              <w:t xml:space="preserve">T 166 </w:t>
            </w:r>
          </w:p>
        </w:tc>
        <w:tc>
          <w:tcPr>
            <w:tcW w:w="851" w:type="dxa"/>
          </w:tcPr>
          <w:p w14:paraId="4FEB95EC" w14:textId="77777777" w:rsidR="00972270" w:rsidRPr="009355EB" w:rsidRDefault="00972270" w:rsidP="00225E7B">
            <w:pPr>
              <w:jc w:val="right"/>
              <w:rPr>
                <w:sz w:val="18"/>
                <w:szCs w:val="18"/>
                <w:lang w:val="en-US"/>
              </w:rPr>
            </w:pPr>
            <w:r w:rsidRPr="009355EB">
              <w:rPr>
                <w:sz w:val="18"/>
                <w:szCs w:val="18"/>
                <w:lang w:val="en-US"/>
              </w:rPr>
              <w:t>--</w:t>
            </w:r>
          </w:p>
        </w:tc>
        <w:tc>
          <w:tcPr>
            <w:tcW w:w="992" w:type="dxa"/>
          </w:tcPr>
          <w:p w14:paraId="1BE3604B" w14:textId="77777777" w:rsidR="00972270" w:rsidRPr="009355EB" w:rsidRDefault="00972270" w:rsidP="00225E7B">
            <w:pPr>
              <w:jc w:val="right"/>
              <w:rPr>
                <w:sz w:val="18"/>
                <w:szCs w:val="18"/>
                <w:lang w:val="en-US"/>
              </w:rPr>
            </w:pPr>
            <w:r w:rsidRPr="009355EB">
              <w:rPr>
                <w:sz w:val="18"/>
                <w:szCs w:val="18"/>
                <w:lang w:val="en-US"/>
              </w:rPr>
              <w:t xml:space="preserve"> 42.9 (9.0)</w:t>
            </w:r>
          </w:p>
        </w:tc>
      </w:tr>
    </w:tbl>
    <w:p w14:paraId="66BB3A07" w14:textId="77777777" w:rsidR="00972270" w:rsidRPr="009355EB" w:rsidRDefault="00972270" w:rsidP="00972270">
      <w:pPr>
        <w:spacing w:after="160" w:line="259" w:lineRule="auto"/>
        <w:jc w:val="left"/>
        <w:rPr>
          <w:rFonts w:eastAsiaTheme="minorHAnsi" w:cstheme="minorHAnsi"/>
          <w:sz w:val="18"/>
          <w:szCs w:val="18"/>
          <w:lang w:val="en-US"/>
        </w:rPr>
      </w:pPr>
      <w:r w:rsidRPr="009355EB">
        <w:rPr>
          <w:rFonts w:eastAsiaTheme="minorHAnsi"/>
          <w:sz w:val="18"/>
          <w:szCs w:val="18"/>
          <w:lang w:val="en-US"/>
        </w:rPr>
        <w:t xml:space="preserve">Legends: Adapt, Adaptation study. AT-WAI, </w:t>
      </w:r>
      <w:bookmarkStart w:id="51" w:name="_Hlk24107570"/>
      <w:r w:rsidRPr="009355EB">
        <w:rPr>
          <w:rFonts w:eastAsiaTheme="minorHAnsi"/>
          <w:sz w:val="18"/>
          <w:szCs w:val="18"/>
          <w:lang w:val="en-US"/>
        </w:rPr>
        <w:t xml:space="preserve">Art Therapy- Working Alliance Inventory. </w:t>
      </w:r>
      <w:bookmarkEnd w:id="51"/>
      <w:r w:rsidRPr="009355EB">
        <w:rPr>
          <w:rFonts w:eastAsiaTheme="minorHAnsi"/>
          <w:sz w:val="18"/>
          <w:szCs w:val="18"/>
          <w:lang w:val="en-US"/>
        </w:rPr>
        <w:t xml:space="preserve">BAI, Brief Alliance Inventory. CBT, Cognitive-Behavioral Therapy. </w:t>
      </w:r>
      <w:bookmarkStart w:id="52" w:name="_Hlk73608057"/>
      <w:r w:rsidRPr="009355EB">
        <w:rPr>
          <w:rFonts w:eastAsiaTheme="minorHAnsi"/>
          <w:sz w:val="18"/>
          <w:szCs w:val="18"/>
          <w:lang w:val="en-US"/>
        </w:rPr>
        <w:t xml:space="preserve">Cont V, Content validity. Constr V, Construct validity. Cross, cross-sectional study. </w:t>
      </w:r>
      <w:bookmarkEnd w:id="52"/>
      <w:r w:rsidRPr="009355EB">
        <w:rPr>
          <w:rFonts w:eastAsiaTheme="minorHAnsi"/>
          <w:sz w:val="18"/>
          <w:szCs w:val="18"/>
          <w:lang w:val="en-US"/>
        </w:rPr>
        <w:t xml:space="preserve">CWAI, Classroom Working Alliance Inventory. Develop, Development study. Go/Ta, Goal and task domain combined. IAT, Inventario de Alianza </w:t>
      </w:r>
      <w:r w:rsidRPr="009355EB">
        <w:rPr>
          <w:rFonts w:eastAsiaTheme="minorHAnsi"/>
          <w:sz w:val="18"/>
          <w:szCs w:val="18"/>
          <w:lang w:val="en-US"/>
        </w:rPr>
        <w:lastRenderedPageBreak/>
        <w:t xml:space="preserve">de Trabajo. IQR, interquartile range. </w:t>
      </w:r>
      <w:bookmarkStart w:id="53" w:name="_Hlk73608078"/>
      <w:r w:rsidRPr="009355EB">
        <w:rPr>
          <w:rFonts w:eastAsiaTheme="minorHAnsi"/>
          <w:sz w:val="18"/>
          <w:szCs w:val="18"/>
          <w:lang w:val="en-US"/>
        </w:rPr>
        <w:t xml:space="preserve">Int C, Internal Consistency. Long, </w:t>
      </w:r>
      <w:r w:rsidRPr="009355EB">
        <w:rPr>
          <w:rFonts w:eastAsiaTheme="minorHAnsi"/>
          <w:sz w:val="18"/>
          <w:szCs w:val="22"/>
          <w:lang w:val="en-US"/>
        </w:rPr>
        <w:t xml:space="preserve">Longitudinal study. </w:t>
      </w:r>
      <w:r w:rsidRPr="009355EB">
        <w:rPr>
          <w:rFonts w:eastAsiaTheme="minorHAnsi"/>
          <w:sz w:val="18"/>
          <w:szCs w:val="18"/>
          <w:lang w:val="en-US"/>
        </w:rPr>
        <w:t xml:space="preserve">Mea Inv, Measurement invariance. </w:t>
      </w:r>
      <w:bookmarkEnd w:id="53"/>
      <w:r w:rsidRPr="009355EB">
        <w:rPr>
          <w:rFonts w:eastAsiaTheme="minorHAnsi"/>
          <w:sz w:val="18"/>
          <w:szCs w:val="18"/>
          <w:lang w:val="en-US"/>
        </w:rPr>
        <w:t xml:space="preserve">Mdn, median. n, number. O, Observer form or observer. P, Patient form or patient (Patients included students, sex offenders, parents, rehabilitation patients, psychiatry patients, parents, families and so forth, anyone who was the client receiving treatment). Par, Parent or guardian. Pilot, Pilot study. </w:t>
      </w:r>
      <w:bookmarkStart w:id="54" w:name="_Hlk73608180"/>
      <w:r w:rsidRPr="009355EB">
        <w:rPr>
          <w:rFonts w:eastAsiaTheme="minorHAnsi"/>
          <w:sz w:val="18"/>
          <w:szCs w:val="18"/>
          <w:lang w:val="en-US"/>
        </w:rPr>
        <w:t xml:space="preserve">Reliab, reliability. </w:t>
      </w:r>
      <w:bookmarkEnd w:id="54"/>
      <w:r w:rsidRPr="009355EB">
        <w:rPr>
          <w:rFonts w:eastAsiaTheme="minorHAnsi"/>
          <w:sz w:val="18"/>
          <w:szCs w:val="18"/>
          <w:lang w:val="en-US"/>
        </w:rPr>
        <w:t xml:space="preserve">SAI, Session Alliance Inventory. SD, standard deviation. </w:t>
      </w:r>
      <w:bookmarkStart w:id="55" w:name="_Hlk73608137"/>
      <w:r w:rsidRPr="009355EB">
        <w:rPr>
          <w:rFonts w:eastAsiaTheme="minorHAnsi"/>
          <w:sz w:val="18"/>
          <w:szCs w:val="18"/>
          <w:lang w:val="en-US"/>
        </w:rPr>
        <w:t xml:space="preserve">Struct V, Structural validity. </w:t>
      </w:r>
      <w:bookmarkEnd w:id="55"/>
      <w:r w:rsidRPr="009355EB">
        <w:rPr>
          <w:rFonts w:eastAsiaTheme="minorHAnsi"/>
          <w:sz w:val="18"/>
          <w:szCs w:val="18"/>
          <w:lang w:val="en-US"/>
        </w:rPr>
        <w:t xml:space="preserve">T, Therapist form or therapists. TAC, Therapeutic Alliance with Clinician. TSF, Twelve-step facilitation. Transl, Translation study. VTAS, Virtual Therapist Alliance Scale. WAI-I, Working Alliance Inventory Internet interventions. WAI-IRT, Working Alliance Inventory Item Response Theory. WAICC, Working Alliance Inventory for Chronic Care (20 versions). WAI-CA, Working Alliance Inventory for Children and Adolescents. WAI, Working Alliance Inventory. WAI-GP, Working Alliance Inventory General Practice. WAI-ReD, Working Alliance Inventory Rehabilitation Dutch Version. WAI-S, Working Alliance Inventory Short Form. WAI-SR, Working Alliance Inventory Short Form Revised. WAI-SR-TECH, Working Alliance Inventory Short Form Revised for online Interventions. WAI-VAR, Working Alliance Inventory applied to virtual and augmented reality. WAIT, Working Alliance Inventory for Tobacco. WAV-12, Werk Alliantie Vragenlijst. WATOCI, Working Alliance Theory of Change Inventory. WAIT, Working Alliance Inventory for Tobacco. -- no information reported in article. *, rounded to 1 decimal. **, based on the original 7-point scale. # for longitudinal studies first reported mean scores. § Child or Adolescent-Medical Doctor versions, other version not noted for improving readability </w:t>
      </w:r>
      <w:r w:rsidRPr="009355EB">
        <w:rPr>
          <w:rFonts w:eastAsiaTheme="minorHAnsi" w:cstheme="minorHAnsi"/>
          <w:sz w:val="18"/>
          <w:szCs w:val="18"/>
          <w:lang w:val="en-US"/>
        </w:rPr>
        <w:t>†, overlap (or partially) of participations also included in other studies.</w:t>
      </w:r>
      <w:r w:rsidRPr="009355EB">
        <w:rPr>
          <w:rFonts w:eastAsiaTheme="minorHAnsi"/>
          <w:b/>
          <w:sz w:val="18"/>
          <w:szCs w:val="18"/>
          <w:lang w:val="en-US"/>
        </w:rPr>
        <w:br w:type="page"/>
      </w:r>
    </w:p>
    <w:p w14:paraId="37AE135B" w14:textId="77777777" w:rsidR="00972270" w:rsidRPr="009355EB" w:rsidRDefault="00972270" w:rsidP="00972270">
      <w:pPr>
        <w:spacing w:after="0" w:line="259" w:lineRule="auto"/>
        <w:jc w:val="left"/>
        <w:rPr>
          <w:rFonts w:eastAsiaTheme="minorHAnsi"/>
          <w:b/>
          <w:sz w:val="18"/>
          <w:szCs w:val="18"/>
          <w:lang w:val="en-US"/>
        </w:rPr>
      </w:pPr>
      <w:bookmarkStart w:id="56" w:name="_Hlk73004706"/>
      <w:r w:rsidRPr="009355EB">
        <w:rPr>
          <w:rFonts w:eastAsiaTheme="minorHAnsi"/>
          <w:b/>
          <w:sz w:val="18"/>
          <w:szCs w:val="18"/>
          <w:lang w:val="en-US"/>
        </w:rPr>
        <w:lastRenderedPageBreak/>
        <w:t xml:space="preserve">Table S2. </w:t>
      </w:r>
      <w:r w:rsidRPr="009355EB">
        <w:rPr>
          <w:rFonts w:eastAsiaTheme="minorHAnsi"/>
          <w:bCs/>
          <w:sz w:val="18"/>
          <w:szCs w:val="18"/>
          <w:lang w:val="en-US"/>
        </w:rPr>
        <w:t>C</w:t>
      </w:r>
      <w:r w:rsidRPr="009355EB">
        <w:rPr>
          <w:rFonts w:eastAsiaTheme="minorHAnsi"/>
          <w:sz w:val="18"/>
          <w:szCs w:val="18"/>
          <w:lang w:val="en-US"/>
        </w:rPr>
        <w:t>ontent validity of the Working Alliance Inventory and adapted versions.</w:t>
      </w:r>
    </w:p>
    <w:tbl>
      <w:tblPr>
        <w:tblStyle w:val="Tabelraster1"/>
        <w:tblW w:w="14282" w:type="dxa"/>
        <w:tblLayout w:type="fixed"/>
        <w:tblLook w:val="04A0" w:firstRow="1" w:lastRow="0" w:firstColumn="1" w:lastColumn="0" w:noHBand="0" w:noVBand="1"/>
      </w:tblPr>
      <w:tblGrid>
        <w:gridCol w:w="1696"/>
        <w:gridCol w:w="1134"/>
        <w:gridCol w:w="1701"/>
        <w:gridCol w:w="1422"/>
        <w:gridCol w:w="1106"/>
        <w:gridCol w:w="1134"/>
        <w:gridCol w:w="1275"/>
        <w:gridCol w:w="1276"/>
        <w:gridCol w:w="1163"/>
        <w:gridCol w:w="1191"/>
        <w:gridCol w:w="1184"/>
      </w:tblGrid>
      <w:tr w:rsidR="00972270" w:rsidRPr="006262EA" w14:paraId="5E5857AC" w14:textId="77777777" w:rsidTr="00225E7B">
        <w:trPr>
          <w:trHeight w:val="227"/>
          <w:tblHeader/>
        </w:trPr>
        <w:tc>
          <w:tcPr>
            <w:tcW w:w="1696" w:type="dxa"/>
            <w:vMerge w:val="restart"/>
          </w:tcPr>
          <w:p w14:paraId="2C296AB8" w14:textId="77777777" w:rsidR="00972270" w:rsidRPr="009355EB" w:rsidRDefault="00972270" w:rsidP="00225E7B">
            <w:pPr>
              <w:rPr>
                <w:b/>
                <w:sz w:val="18"/>
                <w:szCs w:val="18"/>
                <w:lang w:val="en-US"/>
              </w:rPr>
            </w:pPr>
            <w:r w:rsidRPr="009355EB">
              <w:rPr>
                <w:b/>
                <w:sz w:val="18"/>
                <w:szCs w:val="18"/>
                <w:lang w:val="en-US"/>
              </w:rPr>
              <w:t>Author ( publication year)</w:t>
            </w:r>
          </w:p>
        </w:tc>
        <w:tc>
          <w:tcPr>
            <w:tcW w:w="1134" w:type="dxa"/>
            <w:vMerge w:val="restart"/>
          </w:tcPr>
          <w:p w14:paraId="4BEFD475" w14:textId="77777777" w:rsidR="00972270" w:rsidRPr="009355EB" w:rsidRDefault="00972270" w:rsidP="00225E7B">
            <w:pPr>
              <w:rPr>
                <w:b/>
                <w:sz w:val="18"/>
                <w:szCs w:val="18"/>
                <w:lang w:val="en-US"/>
              </w:rPr>
            </w:pPr>
            <w:r w:rsidRPr="009355EB">
              <w:rPr>
                <w:b/>
                <w:sz w:val="18"/>
                <w:szCs w:val="18"/>
                <w:lang w:val="en-US"/>
              </w:rPr>
              <w:t>WAI-Version</w:t>
            </w:r>
          </w:p>
        </w:tc>
        <w:tc>
          <w:tcPr>
            <w:tcW w:w="1701" w:type="dxa"/>
            <w:vMerge w:val="restart"/>
          </w:tcPr>
          <w:p w14:paraId="4AB66E83" w14:textId="77777777" w:rsidR="00972270" w:rsidRPr="009355EB" w:rsidRDefault="00972270" w:rsidP="00225E7B">
            <w:pPr>
              <w:rPr>
                <w:b/>
                <w:sz w:val="18"/>
                <w:szCs w:val="18"/>
                <w:lang w:val="en-US"/>
              </w:rPr>
            </w:pPr>
            <w:r w:rsidRPr="009355EB">
              <w:rPr>
                <w:b/>
                <w:sz w:val="18"/>
                <w:szCs w:val="18"/>
                <w:lang w:val="en-US"/>
              </w:rPr>
              <w:t>Country/ Language</w:t>
            </w:r>
          </w:p>
        </w:tc>
        <w:tc>
          <w:tcPr>
            <w:tcW w:w="1422" w:type="dxa"/>
            <w:vMerge w:val="restart"/>
          </w:tcPr>
          <w:p w14:paraId="53BA618B" w14:textId="77777777" w:rsidR="00972270" w:rsidRPr="009355EB" w:rsidRDefault="00972270" w:rsidP="00225E7B">
            <w:pPr>
              <w:rPr>
                <w:b/>
                <w:sz w:val="18"/>
                <w:szCs w:val="18"/>
                <w:lang w:val="en-US"/>
              </w:rPr>
            </w:pPr>
            <w:r w:rsidRPr="009355EB">
              <w:rPr>
                <w:b/>
                <w:sz w:val="18"/>
                <w:szCs w:val="18"/>
                <w:lang w:val="en-US"/>
              </w:rPr>
              <w:t>Adaption based on version of</w:t>
            </w:r>
          </w:p>
        </w:tc>
        <w:tc>
          <w:tcPr>
            <w:tcW w:w="3515" w:type="dxa"/>
            <w:gridSpan w:val="3"/>
          </w:tcPr>
          <w:p w14:paraId="303CF60D" w14:textId="77777777" w:rsidR="00972270" w:rsidRPr="009355EB" w:rsidRDefault="00972270" w:rsidP="00225E7B">
            <w:pPr>
              <w:rPr>
                <w:b/>
                <w:sz w:val="18"/>
                <w:szCs w:val="18"/>
                <w:lang w:val="en-US"/>
              </w:rPr>
            </w:pPr>
            <w:r w:rsidRPr="009355EB">
              <w:rPr>
                <w:b/>
                <w:sz w:val="18"/>
                <w:szCs w:val="18"/>
                <w:lang w:val="en-US"/>
              </w:rPr>
              <w:t>Asking patients about</w:t>
            </w:r>
          </w:p>
        </w:tc>
        <w:tc>
          <w:tcPr>
            <w:tcW w:w="2439" w:type="dxa"/>
            <w:gridSpan w:val="2"/>
          </w:tcPr>
          <w:p w14:paraId="2DB8216C" w14:textId="77777777" w:rsidR="00972270" w:rsidRPr="009355EB" w:rsidRDefault="00972270" w:rsidP="00225E7B">
            <w:pPr>
              <w:rPr>
                <w:b/>
                <w:sz w:val="18"/>
                <w:szCs w:val="18"/>
                <w:lang w:val="en-US"/>
              </w:rPr>
            </w:pPr>
            <w:r w:rsidRPr="009355EB">
              <w:rPr>
                <w:b/>
                <w:sz w:val="18"/>
                <w:szCs w:val="18"/>
                <w:lang w:val="en-US"/>
              </w:rPr>
              <w:t xml:space="preserve">Asking professional about </w:t>
            </w:r>
          </w:p>
        </w:tc>
        <w:tc>
          <w:tcPr>
            <w:tcW w:w="1191" w:type="dxa"/>
            <w:vMerge w:val="restart"/>
          </w:tcPr>
          <w:p w14:paraId="0BE6F7C4" w14:textId="77777777" w:rsidR="00972270" w:rsidRPr="009355EB" w:rsidRDefault="00972270" w:rsidP="00225E7B">
            <w:pPr>
              <w:rPr>
                <w:b/>
                <w:sz w:val="18"/>
                <w:szCs w:val="18"/>
                <w:lang w:val="en-US"/>
              </w:rPr>
            </w:pPr>
            <w:r w:rsidRPr="009355EB">
              <w:rPr>
                <w:b/>
                <w:sz w:val="18"/>
                <w:szCs w:val="18"/>
                <w:lang w:val="en-US"/>
              </w:rPr>
              <w:t>Methodo-logical quality</w:t>
            </w:r>
          </w:p>
        </w:tc>
        <w:tc>
          <w:tcPr>
            <w:tcW w:w="1184" w:type="dxa"/>
            <w:vMerge w:val="restart"/>
          </w:tcPr>
          <w:p w14:paraId="36BBD147" w14:textId="77777777" w:rsidR="00972270" w:rsidRPr="009355EB" w:rsidRDefault="00972270" w:rsidP="00225E7B">
            <w:pPr>
              <w:rPr>
                <w:b/>
                <w:sz w:val="18"/>
                <w:szCs w:val="18"/>
                <w:lang w:val="en-US"/>
              </w:rPr>
            </w:pPr>
            <w:r w:rsidRPr="009355EB">
              <w:rPr>
                <w:b/>
                <w:sz w:val="18"/>
                <w:szCs w:val="18"/>
                <w:lang w:val="en-US"/>
              </w:rPr>
              <w:t>Overall quality of the develop-ment/ content study #</w:t>
            </w:r>
          </w:p>
        </w:tc>
      </w:tr>
      <w:tr w:rsidR="00972270" w:rsidRPr="009355EB" w14:paraId="38FA2DC0" w14:textId="77777777" w:rsidTr="00225E7B">
        <w:trPr>
          <w:trHeight w:val="227"/>
          <w:tblHeader/>
        </w:trPr>
        <w:tc>
          <w:tcPr>
            <w:tcW w:w="1696" w:type="dxa"/>
            <w:vMerge/>
          </w:tcPr>
          <w:p w14:paraId="7E285B3D" w14:textId="77777777" w:rsidR="00972270" w:rsidRPr="009355EB" w:rsidRDefault="00972270" w:rsidP="00225E7B">
            <w:pPr>
              <w:rPr>
                <w:sz w:val="18"/>
                <w:szCs w:val="18"/>
                <w:lang w:val="en-US"/>
              </w:rPr>
            </w:pPr>
          </w:p>
        </w:tc>
        <w:tc>
          <w:tcPr>
            <w:tcW w:w="1134" w:type="dxa"/>
            <w:vMerge/>
          </w:tcPr>
          <w:p w14:paraId="6D4139BB" w14:textId="77777777" w:rsidR="00972270" w:rsidRPr="009355EB" w:rsidRDefault="00972270" w:rsidP="00225E7B">
            <w:pPr>
              <w:rPr>
                <w:sz w:val="18"/>
                <w:szCs w:val="18"/>
                <w:lang w:val="en-US"/>
              </w:rPr>
            </w:pPr>
          </w:p>
        </w:tc>
        <w:tc>
          <w:tcPr>
            <w:tcW w:w="1701" w:type="dxa"/>
            <w:vMerge/>
          </w:tcPr>
          <w:p w14:paraId="7A509D76" w14:textId="77777777" w:rsidR="00972270" w:rsidRPr="009355EB" w:rsidRDefault="00972270" w:rsidP="00225E7B">
            <w:pPr>
              <w:rPr>
                <w:sz w:val="18"/>
                <w:szCs w:val="18"/>
                <w:lang w:val="en-US"/>
              </w:rPr>
            </w:pPr>
          </w:p>
        </w:tc>
        <w:tc>
          <w:tcPr>
            <w:tcW w:w="1422" w:type="dxa"/>
            <w:vMerge/>
          </w:tcPr>
          <w:p w14:paraId="01B5B2AE" w14:textId="77777777" w:rsidR="00972270" w:rsidRPr="009355EB" w:rsidRDefault="00972270" w:rsidP="00225E7B">
            <w:pPr>
              <w:rPr>
                <w:sz w:val="18"/>
                <w:szCs w:val="18"/>
                <w:lang w:val="en-US"/>
              </w:rPr>
            </w:pPr>
          </w:p>
        </w:tc>
        <w:tc>
          <w:tcPr>
            <w:tcW w:w="1106" w:type="dxa"/>
          </w:tcPr>
          <w:p w14:paraId="32946599" w14:textId="77777777" w:rsidR="00972270" w:rsidRPr="009355EB" w:rsidRDefault="00972270" w:rsidP="00225E7B">
            <w:pPr>
              <w:rPr>
                <w:b/>
                <w:sz w:val="18"/>
                <w:szCs w:val="18"/>
                <w:lang w:val="en-US"/>
              </w:rPr>
            </w:pPr>
            <w:r w:rsidRPr="009355EB">
              <w:rPr>
                <w:b/>
                <w:sz w:val="18"/>
                <w:szCs w:val="18"/>
                <w:lang w:val="en-US"/>
              </w:rPr>
              <w:t>Relevance</w:t>
            </w:r>
          </w:p>
        </w:tc>
        <w:tc>
          <w:tcPr>
            <w:tcW w:w="1134" w:type="dxa"/>
          </w:tcPr>
          <w:p w14:paraId="020A74C2" w14:textId="77777777" w:rsidR="00972270" w:rsidRPr="009355EB" w:rsidRDefault="00972270" w:rsidP="00225E7B">
            <w:pPr>
              <w:rPr>
                <w:b/>
                <w:sz w:val="18"/>
                <w:szCs w:val="18"/>
                <w:lang w:val="en-US"/>
              </w:rPr>
            </w:pPr>
            <w:r w:rsidRPr="009355EB">
              <w:rPr>
                <w:b/>
                <w:sz w:val="18"/>
                <w:szCs w:val="18"/>
                <w:lang w:val="en-US"/>
              </w:rPr>
              <w:t>Compre-hensiveness</w:t>
            </w:r>
          </w:p>
        </w:tc>
        <w:tc>
          <w:tcPr>
            <w:tcW w:w="1275" w:type="dxa"/>
          </w:tcPr>
          <w:p w14:paraId="662DD63F" w14:textId="77777777" w:rsidR="00972270" w:rsidRPr="009355EB" w:rsidRDefault="00972270" w:rsidP="00225E7B">
            <w:pPr>
              <w:rPr>
                <w:b/>
                <w:sz w:val="18"/>
                <w:szCs w:val="18"/>
                <w:lang w:val="en-US"/>
              </w:rPr>
            </w:pPr>
            <w:r w:rsidRPr="009355EB">
              <w:rPr>
                <w:b/>
                <w:sz w:val="18"/>
                <w:szCs w:val="18"/>
                <w:lang w:val="en-US"/>
              </w:rPr>
              <w:t>Compre-hensibility</w:t>
            </w:r>
          </w:p>
        </w:tc>
        <w:tc>
          <w:tcPr>
            <w:tcW w:w="1276" w:type="dxa"/>
          </w:tcPr>
          <w:p w14:paraId="07810955" w14:textId="77777777" w:rsidR="00972270" w:rsidRPr="009355EB" w:rsidRDefault="00972270" w:rsidP="00225E7B">
            <w:pPr>
              <w:rPr>
                <w:b/>
                <w:sz w:val="18"/>
                <w:szCs w:val="18"/>
                <w:lang w:val="en-US"/>
              </w:rPr>
            </w:pPr>
            <w:r w:rsidRPr="009355EB">
              <w:rPr>
                <w:b/>
                <w:sz w:val="18"/>
                <w:szCs w:val="18"/>
                <w:lang w:val="en-US"/>
              </w:rPr>
              <w:t>Relevance</w:t>
            </w:r>
          </w:p>
        </w:tc>
        <w:tc>
          <w:tcPr>
            <w:tcW w:w="1163" w:type="dxa"/>
          </w:tcPr>
          <w:p w14:paraId="7C4FAF35" w14:textId="77777777" w:rsidR="00972270" w:rsidRPr="009355EB" w:rsidRDefault="00972270" w:rsidP="00225E7B">
            <w:pPr>
              <w:rPr>
                <w:b/>
                <w:sz w:val="18"/>
                <w:szCs w:val="18"/>
                <w:lang w:val="en-US"/>
              </w:rPr>
            </w:pPr>
            <w:r w:rsidRPr="009355EB">
              <w:rPr>
                <w:b/>
                <w:sz w:val="18"/>
                <w:szCs w:val="18"/>
                <w:lang w:val="en-US"/>
              </w:rPr>
              <w:t>Compre-hensiveness</w:t>
            </w:r>
          </w:p>
        </w:tc>
        <w:tc>
          <w:tcPr>
            <w:tcW w:w="1191" w:type="dxa"/>
            <w:vMerge/>
          </w:tcPr>
          <w:p w14:paraId="18018057" w14:textId="77777777" w:rsidR="00972270" w:rsidRPr="009355EB" w:rsidRDefault="00972270" w:rsidP="00225E7B">
            <w:pPr>
              <w:rPr>
                <w:sz w:val="18"/>
                <w:szCs w:val="18"/>
                <w:lang w:val="en-US"/>
              </w:rPr>
            </w:pPr>
          </w:p>
        </w:tc>
        <w:tc>
          <w:tcPr>
            <w:tcW w:w="1184" w:type="dxa"/>
            <w:vMerge/>
          </w:tcPr>
          <w:p w14:paraId="0CA5354B" w14:textId="77777777" w:rsidR="00972270" w:rsidRPr="009355EB" w:rsidRDefault="00972270" w:rsidP="00225E7B">
            <w:pPr>
              <w:rPr>
                <w:sz w:val="18"/>
                <w:szCs w:val="18"/>
                <w:lang w:val="en-US"/>
              </w:rPr>
            </w:pPr>
          </w:p>
        </w:tc>
      </w:tr>
      <w:tr w:rsidR="00972270" w:rsidRPr="009355EB" w14:paraId="3DAE8A7D" w14:textId="77777777" w:rsidTr="00225E7B">
        <w:trPr>
          <w:trHeight w:val="227"/>
        </w:trPr>
        <w:tc>
          <w:tcPr>
            <w:tcW w:w="1696" w:type="dxa"/>
          </w:tcPr>
          <w:p w14:paraId="70B9FEBB" w14:textId="77777777" w:rsidR="00972270" w:rsidRPr="009355EB" w:rsidRDefault="00972270" w:rsidP="00225E7B">
            <w:pPr>
              <w:rPr>
                <w:sz w:val="18"/>
                <w:szCs w:val="18"/>
                <w:lang w:val="en-US"/>
              </w:rPr>
            </w:pPr>
            <w:r w:rsidRPr="009355EB">
              <w:rPr>
                <w:sz w:val="18"/>
                <w:szCs w:val="18"/>
                <w:lang w:val="en-US"/>
              </w:rPr>
              <w:t>Horvath (1989)</w:t>
            </w:r>
          </w:p>
        </w:tc>
        <w:tc>
          <w:tcPr>
            <w:tcW w:w="1134" w:type="dxa"/>
          </w:tcPr>
          <w:p w14:paraId="2A6E3FED" w14:textId="77777777" w:rsidR="00972270" w:rsidRPr="009355EB" w:rsidRDefault="00972270" w:rsidP="00225E7B">
            <w:pPr>
              <w:rPr>
                <w:sz w:val="18"/>
                <w:szCs w:val="18"/>
                <w:lang w:val="en-US"/>
              </w:rPr>
            </w:pPr>
            <w:r w:rsidRPr="009355EB">
              <w:rPr>
                <w:sz w:val="18"/>
                <w:szCs w:val="18"/>
                <w:lang w:val="en-US"/>
              </w:rPr>
              <w:t>WAI-P</w:t>
            </w:r>
          </w:p>
        </w:tc>
        <w:tc>
          <w:tcPr>
            <w:tcW w:w="1701" w:type="dxa"/>
          </w:tcPr>
          <w:p w14:paraId="62972177" w14:textId="77777777" w:rsidR="00972270" w:rsidRPr="009355EB" w:rsidRDefault="00972270" w:rsidP="00225E7B">
            <w:pPr>
              <w:rPr>
                <w:sz w:val="18"/>
                <w:szCs w:val="18"/>
                <w:lang w:val="en-US"/>
              </w:rPr>
            </w:pPr>
            <w:r w:rsidRPr="009355EB">
              <w:rPr>
                <w:sz w:val="18"/>
                <w:szCs w:val="18"/>
                <w:lang w:val="en-US"/>
              </w:rPr>
              <w:t>Canada/English</w:t>
            </w:r>
          </w:p>
        </w:tc>
        <w:tc>
          <w:tcPr>
            <w:tcW w:w="1422" w:type="dxa"/>
          </w:tcPr>
          <w:p w14:paraId="5AEBBF2D" w14:textId="77777777" w:rsidR="00972270" w:rsidRPr="009355EB" w:rsidRDefault="00972270" w:rsidP="00225E7B">
            <w:pPr>
              <w:jc w:val="center"/>
              <w:rPr>
                <w:sz w:val="18"/>
                <w:szCs w:val="18"/>
                <w:lang w:val="en-US"/>
              </w:rPr>
            </w:pPr>
            <w:r w:rsidRPr="009355EB">
              <w:rPr>
                <w:sz w:val="18"/>
                <w:szCs w:val="18"/>
                <w:lang w:val="en-US"/>
              </w:rPr>
              <w:t xml:space="preserve">Original Version </w:t>
            </w:r>
          </w:p>
        </w:tc>
        <w:tc>
          <w:tcPr>
            <w:tcW w:w="1106" w:type="dxa"/>
          </w:tcPr>
          <w:p w14:paraId="2111FF3C"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A796B20"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2F0F8BA9"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026D8E7E"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40001ED0"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5FAADD64"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38FC2F47"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41EBA3A0" w14:textId="77777777" w:rsidTr="00225E7B">
        <w:trPr>
          <w:trHeight w:val="227"/>
        </w:trPr>
        <w:tc>
          <w:tcPr>
            <w:tcW w:w="1696" w:type="dxa"/>
          </w:tcPr>
          <w:p w14:paraId="6C03B320" w14:textId="77777777" w:rsidR="00972270" w:rsidRPr="009355EB" w:rsidRDefault="00972270" w:rsidP="00225E7B">
            <w:pPr>
              <w:rPr>
                <w:sz w:val="18"/>
                <w:szCs w:val="18"/>
                <w:lang w:val="en-US"/>
              </w:rPr>
            </w:pPr>
            <w:r w:rsidRPr="009355EB">
              <w:rPr>
                <w:sz w:val="18"/>
                <w:szCs w:val="18"/>
                <w:lang w:val="en-US"/>
              </w:rPr>
              <w:t>Horvath (1989)</w:t>
            </w:r>
          </w:p>
        </w:tc>
        <w:tc>
          <w:tcPr>
            <w:tcW w:w="1134" w:type="dxa"/>
          </w:tcPr>
          <w:p w14:paraId="64FBCB08" w14:textId="77777777" w:rsidR="00972270" w:rsidRPr="009355EB" w:rsidRDefault="00972270" w:rsidP="00225E7B">
            <w:pPr>
              <w:rPr>
                <w:sz w:val="18"/>
                <w:szCs w:val="18"/>
                <w:lang w:val="en-US"/>
              </w:rPr>
            </w:pPr>
            <w:r w:rsidRPr="009355EB">
              <w:rPr>
                <w:sz w:val="18"/>
                <w:szCs w:val="18"/>
                <w:lang w:val="en-US"/>
              </w:rPr>
              <w:t>WAI-T</w:t>
            </w:r>
          </w:p>
        </w:tc>
        <w:tc>
          <w:tcPr>
            <w:tcW w:w="1701" w:type="dxa"/>
          </w:tcPr>
          <w:p w14:paraId="2AA8EE37" w14:textId="77777777" w:rsidR="00972270" w:rsidRPr="009355EB" w:rsidRDefault="00972270" w:rsidP="00225E7B">
            <w:pPr>
              <w:rPr>
                <w:sz w:val="18"/>
                <w:szCs w:val="18"/>
                <w:lang w:val="en-US"/>
              </w:rPr>
            </w:pPr>
            <w:r w:rsidRPr="009355EB">
              <w:rPr>
                <w:sz w:val="18"/>
                <w:szCs w:val="18"/>
                <w:lang w:val="en-US"/>
              </w:rPr>
              <w:t>Canada/English</w:t>
            </w:r>
          </w:p>
        </w:tc>
        <w:tc>
          <w:tcPr>
            <w:tcW w:w="1422" w:type="dxa"/>
          </w:tcPr>
          <w:p w14:paraId="2DC77492" w14:textId="77777777" w:rsidR="00972270" w:rsidRPr="009355EB" w:rsidRDefault="00972270" w:rsidP="00225E7B">
            <w:pPr>
              <w:jc w:val="center"/>
              <w:rPr>
                <w:sz w:val="18"/>
                <w:szCs w:val="18"/>
                <w:lang w:val="en-US"/>
              </w:rPr>
            </w:pPr>
            <w:r w:rsidRPr="009355EB">
              <w:rPr>
                <w:sz w:val="18"/>
                <w:szCs w:val="18"/>
                <w:lang w:val="en-US"/>
              </w:rPr>
              <w:t xml:space="preserve">Original Version </w:t>
            </w:r>
          </w:p>
        </w:tc>
        <w:tc>
          <w:tcPr>
            <w:tcW w:w="1106" w:type="dxa"/>
          </w:tcPr>
          <w:p w14:paraId="57CFCE8B"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5A338B9A"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67F7C60"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63D311CA"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335E64F3"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47538DB4"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6B6FFA8B"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5A8435E3" w14:textId="77777777" w:rsidTr="00225E7B">
        <w:trPr>
          <w:trHeight w:val="227"/>
        </w:trPr>
        <w:tc>
          <w:tcPr>
            <w:tcW w:w="1696" w:type="dxa"/>
          </w:tcPr>
          <w:p w14:paraId="07F11828" w14:textId="77777777" w:rsidR="00972270" w:rsidRPr="009355EB" w:rsidRDefault="00972270" w:rsidP="00225E7B">
            <w:pPr>
              <w:rPr>
                <w:sz w:val="18"/>
                <w:szCs w:val="18"/>
                <w:lang w:val="en-US"/>
              </w:rPr>
            </w:pPr>
            <w:r w:rsidRPr="009355EB">
              <w:rPr>
                <w:sz w:val="18"/>
                <w:szCs w:val="18"/>
                <w:lang w:val="en-US"/>
              </w:rPr>
              <w:t>Tichenor (1989)</w:t>
            </w:r>
          </w:p>
        </w:tc>
        <w:tc>
          <w:tcPr>
            <w:tcW w:w="1134" w:type="dxa"/>
          </w:tcPr>
          <w:p w14:paraId="473860A4" w14:textId="77777777" w:rsidR="00972270" w:rsidRPr="009355EB" w:rsidRDefault="00972270" w:rsidP="00225E7B">
            <w:pPr>
              <w:rPr>
                <w:sz w:val="18"/>
                <w:szCs w:val="18"/>
                <w:lang w:val="en-US"/>
              </w:rPr>
            </w:pPr>
            <w:r w:rsidRPr="009355EB">
              <w:rPr>
                <w:sz w:val="18"/>
                <w:szCs w:val="18"/>
                <w:lang w:val="en-US"/>
              </w:rPr>
              <w:t>WAI-O</w:t>
            </w:r>
          </w:p>
        </w:tc>
        <w:tc>
          <w:tcPr>
            <w:tcW w:w="1701" w:type="dxa"/>
          </w:tcPr>
          <w:p w14:paraId="58E05090" w14:textId="77777777" w:rsidR="00972270" w:rsidRPr="009355EB" w:rsidRDefault="00972270" w:rsidP="00225E7B">
            <w:pPr>
              <w:rPr>
                <w:sz w:val="18"/>
                <w:szCs w:val="18"/>
                <w:lang w:val="en-US"/>
              </w:rPr>
            </w:pPr>
            <w:r w:rsidRPr="009355EB">
              <w:rPr>
                <w:sz w:val="18"/>
                <w:szCs w:val="18"/>
                <w:lang w:val="en-US"/>
              </w:rPr>
              <w:t>USA/English</w:t>
            </w:r>
          </w:p>
        </w:tc>
        <w:tc>
          <w:tcPr>
            <w:tcW w:w="1422" w:type="dxa"/>
          </w:tcPr>
          <w:p w14:paraId="307F8E1D"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287BB44C"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2CC07F35"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6FDCE58C"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085F2F23"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46A00E2F"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054CEAF5"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2DE7039"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5E00D221" w14:textId="77777777" w:rsidTr="00225E7B">
        <w:trPr>
          <w:trHeight w:val="227"/>
        </w:trPr>
        <w:tc>
          <w:tcPr>
            <w:tcW w:w="1696" w:type="dxa"/>
          </w:tcPr>
          <w:p w14:paraId="1D1436FC" w14:textId="77777777" w:rsidR="00972270" w:rsidRPr="009355EB" w:rsidRDefault="00972270" w:rsidP="00225E7B">
            <w:pPr>
              <w:rPr>
                <w:sz w:val="18"/>
                <w:szCs w:val="18"/>
                <w:lang w:val="en-US"/>
              </w:rPr>
            </w:pPr>
            <w:r w:rsidRPr="009355EB">
              <w:rPr>
                <w:sz w:val="18"/>
                <w:szCs w:val="18"/>
                <w:lang w:val="en-US"/>
              </w:rPr>
              <w:t>Ely (2005)</w:t>
            </w:r>
          </w:p>
        </w:tc>
        <w:tc>
          <w:tcPr>
            <w:tcW w:w="1134" w:type="dxa"/>
          </w:tcPr>
          <w:p w14:paraId="2B8E1C24" w14:textId="77777777" w:rsidR="00972270" w:rsidRPr="009355EB" w:rsidRDefault="00972270" w:rsidP="00225E7B">
            <w:pPr>
              <w:rPr>
                <w:sz w:val="18"/>
                <w:szCs w:val="18"/>
                <w:lang w:val="en-US"/>
              </w:rPr>
            </w:pPr>
            <w:r w:rsidRPr="009355EB">
              <w:rPr>
                <w:sz w:val="18"/>
                <w:szCs w:val="18"/>
                <w:lang w:val="en-US"/>
              </w:rPr>
              <w:t>WAICC*</w:t>
            </w:r>
          </w:p>
        </w:tc>
        <w:tc>
          <w:tcPr>
            <w:tcW w:w="1701" w:type="dxa"/>
          </w:tcPr>
          <w:p w14:paraId="05DA6C92" w14:textId="77777777" w:rsidR="00972270" w:rsidRPr="009355EB" w:rsidRDefault="00972270" w:rsidP="00225E7B">
            <w:pPr>
              <w:rPr>
                <w:sz w:val="18"/>
                <w:szCs w:val="18"/>
                <w:lang w:val="en-US"/>
              </w:rPr>
            </w:pPr>
            <w:r w:rsidRPr="009355EB">
              <w:rPr>
                <w:sz w:val="18"/>
                <w:szCs w:val="18"/>
                <w:lang w:val="en-US"/>
              </w:rPr>
              <w:t>USA/ English</w:t>
            </w:r>
          </w:p>
        </w:tc>
        <w:tc>
          <w:tcPr>
            <w:tcW w:w="1422" w:type="dxa"/>
          </w:tcPr>
          <w:p w14:paraId="2783C833"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05A417FC" w14:textId="77777777" w:rsidR="00972270" w:rsidRPr="009355EB" w:rsidRDefault="00972270" w:rsidP="00225E7B">
            <w:pPr>
              <w:jc w:val="center"/>
              <w:rPr>
                <w:sz w:val="18"/>
                <w:szCs w:val="18"/>
                <w:lang w:val="en-US"/>
              </w:rPr>
            </w:pPr>
            <w:r w:rsidRPr="009355EB">
              <w:rPr>
                <w:sz w:val="18"/>
                <w:szCs w:val="18"/>
                <w:lang w:val="en-US"/>
              </w:rPr>
              <w:t>D</w:t>
            </w:r>
          </w:p>
        </w:tc>
        <w:tc>
          <w:tcPr>
            <w:tcW w:w="1134" w:type="dxa"/>
          </w:tcPr>
          <w:p w14:paraId="0338CEA8"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355CA7AC"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3E994482"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18E60399"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4B24CC4A"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5DBE0634"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077FCB28" w14:textId="77777777" w:rsidTr="00225E7B">
        <w:trPr>
          <w:trHeight w:val="227"/>
        </w:trPr>
        <w:tc>
          <w:tcPr>
            <w:tcW w:w="1696" w:type="dxa"/>
          </w:tcPr>
          <w:p w14:paraId="608A22A3" w14:textId="77777777" w:rsidR="00972270" w:rsidRPr="009355EB" w:rsidRDefault="00972270" w:rsidP="00225E7B">
            <w:pPr>
              <w:rPr>
                <w:sz w:val="18"/>
                <w:szCs w:val="18"/>
                <w:lang w:val="en-US"/>
              </w:rPr>
            </w:pPr>
            <w:r w:rsidRPr="009355EB">
              <w:rPr>
                <w:sz w:val="18"/>
                <w:szCs w:val="18"/>
                <w:lang w:val="en-US"/>
              </w:rPr>
              <w:t>Guédeney (2005)</w:t>
            </w:r>
          </w:p>
        </w:tc>
        <w:tc>
          <w:tcPr>
            <w:tcW w:w="1134" w:type="dxa"/>
          </w:tcPr>
          <w:p w14:paraId="2E5FC193" w14:textId="77777777" w:rsidR="00972270" w:rsidRPr="009355EB" w:rsidRDefault="00972270" w:rsidP="00225E7B">
            <w:pPr>
              <w:rPr>
                <w:sz w:val="18"/>
                <w:szCs w:val="18"/>
                <w:lang w:val="en-US"/>
              </w:rPr>
            </w:pPr>
            <w:r w:rsidRPr="009355EB">
              <w:rPr>
                <w:sz w:val="18"/>
                <w:szCs w:val="18"/>
                <w:lang w:val="en-US"/>
              </w:rPr>
              <w:t xml:space="preserve">WAI-P </w:t>
            </w:r>
          </w:p>
        </w:tc>
        <w:tc>
          <w:tcPr>
            <w:tcW w:w="1701" w:type="dxa"/>
          </w:tcPr>
          <w:p w14:paraId="2A91EFA2" w14:textId="77777777" w:rsidR="00972270" w:rsidRPr="009355EB" w:rsidRDefault="00972270" w:rsidP="00225E7B">
            <w:pPr>
              <w:rPr>
                <w:sz w:val="18"/>
                <w:szCs w:val="18"/>
                <w:lang w:val="en-US"/>
              </w:rPr>
            </w:pPr>
            <w:r w:rsidRPr="009355EB">
              <w:rPr>
                <w:sz w:val="18"/>
                <w:szCs w:val="18"/>
                <w:lang w:val="en-US"/>
              </w:rPr>
              <w:t>France/French</w:t>
            </w:r>
          </w:p>
        </w:tc>
        <w:tc>
          <w:tcPr>
            <w:tcW w:w="1422" w:type="dxa"/>
          </w:tcPr>
          <w:p w14:paraId="3BA2DB6A"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71C848DF"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2BA08B46"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490BC470" w14:textId="77777777" w:rsidR="00972270" w:rsidRPr="009355EB" w:rsidRDefault="00972270" w:rsidP="00225E7B">
            <w:pPr>
              <w:jc w:val="center"/>
              <w:rPr>
                <w:sz w:val="18"/>
                <w:szCs w:val="18"/>
                <w:lang w:val="en-US"/>
              </w:rPr>
            </w:pPr>
            <w:r w:rsidRPr="009355EB">
              <w:rPr>
                <w:sz w:val="18"/>
                <w:szCs w:val="18"/>
                <w:lang w:val="en-US"/>
              </w:rPr>
              <w:t>I</w:t>
            </w:r>
          </w:p>
        </w:tc>
        <w:tc>
          <w:tcPr>
            <w:tcW w:w="1276" w:type="dxa"/>
          </w:tcPr>
          <w:p w14:paraId="637BC584" w14:textId="77777777" w:rsidR="00972270" w:rsidRPr="009355EB" w:rsidRDefault="00972270" w:rsidP="00225E7B">
            <w:pPr>
              <w:jc w:val="center"/>
              <w:rPr>
                <w:sz w:val="18"/>
                <w:szCs w:val="18"/>
                <w:lang w:val="en-US"/>
              </w:rPr>
            </w:pPr>
            <w:r w:rsidRPr="009355EB">
              <w:rPr>
                <w:sz w:val="18"/>
                <w:szCs w:val="18"/>
                <w:lang w:val="en-US"/>
              </w:rPr>
              <w:t>I</w:t>
            </w:r>
          </w:p>
        </w:tc>
        <w:tc>
          <w:tcPr>
            <w:tcW w:w="1163" w:type="dxa"/>
          </w:tcPr>
          <w:p w14:paraId="1E554813"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48BAC2B0"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3FCBC636"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14A80793" w14:textId="77777777" w:rsidTr="00225E7B">
        <w:trPr>
          <w:trHeight w:val="227"/>
        </w:trPr>
        <w:tc>
          <w:tcPr>
            <w:tcW w:w="1696" w:type="dxa"/>
          </w:tcPr>
          <w:p w14:paraId="4CA16039" w14:textId="77777777" w:rsidR="00972270" w:rsidRPr="009355EB" w:rsidRDefault="00972270" w:rsidP="00225E7B">
            <w:pPr>
              <w:rPr>
                <w:sz w:val="18"/>
                <w:szCs w:val="18"/>
                <w:lang w:val="en-US"/>
              </w:rPr>
            </w:pPr>
            <w:r w:rsidRPr="009355EB">
              <w:rPr>
                <w:sz w:val="18"/>
                <w:szCs w:val="18"/>
                <w:lang w:val="en-US"/>
              </w:rPr>
              <w:t>Guédeney (2005)</w:t>
            </w:r>
          </w:p>
        </w:tc>
        <w:tc>
          <w:tcPr>
            <w:tcW w:w="1134" w:type="dxa"/>
          </w:tcPr>
          <w:p w14:paraId="65F5485E" w14:textId="77777777" w:rsidR="00972270" w:rsidRPr="009355EB" w:rsidRDefault="00972270" w:rsidP="00225E7B">
            <w:pPr>
              <w:rPr>
                <w:sz w:val="18"/>
                <w:szCs w:val="18"/>
                <w:lang w:val="en-US"/>
              </w:rPr>
            </w:pPr>
            <w:r w:rsidRPr="009355EB">
              <w:rPr>
                <w:sz w:val="18"/>
                <w:szCs w:val="18"/>
                <w:lang w:val="en-US"/>
              </w:rPr>
              <w:t xml:space="preserve">WAI-T </w:t>
            </w:r>
          </w:p>
        </w:tc>
        <w:tc>
          <w:tcPr>
            <w:tcW w:w="1701" w:type="dxa"/>
          </w:tcPr>
          <w:p w14:paraId="0DE619F0" w14:textId="77777777" w:rsidR="00972270" w:rsidRPr="009355EB" w:rsidRDefault="00972270" w:rsidP="00225E7B">
            <w:pPr>
              <w:rPr>
                <w:sz w:val="18"/>
                <w:szCs w:val="18"/>
                <w:lang w:val="en-US"/>
              </w:rPr>
            </w:pPr>
            <w:r w:rsidRPr="009355EB">
              <w:rPr>
                <w:sz w:val="18"/>
                <w:szCs w:val="18"/>
                <w:lang w:val="en-US"/>
              </w:rPr>
              <w:t>France/French</w:t>
            </w:r>
          </w:p>
        </w:tc>
        <w:tc>
          <w:tcPr>
            <w:tcW w:w="1422" w:type="dxa"/>
          </w:tcPr>
          <w:p w14:paraId="4F7DD338"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291CECAD"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55B080D0"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6F4A8ED7" w14:textId="77777777" w:rsidR="00972270" w:rsidRPr="009355EB" w:rsidRDefault="00972270" w:rsidP="00225E7B">
            <w:pPr>
              <w:jc w:val="center"/>
              <w:rPr>
                <w:sz w:val="18"/>
                <w:szCs w:val="18"/>
                <w:lang w:val="en-US"/>
              </w:rPr>
            </w:pPr>
            <w:r w:rsidRPr="009355EB">
              <w:rPr>
                <w:sz w:val="18"/>
                <w:szCs w:val="18"/>
                <w:lang w:val="en-US"/>
              </w:rPr>
              <w:t>I</w:t>
            </w:r>
          </w:p>
        </w:tc>
        <w:tc>
          <w:tcPr>
            <w:tcW w:w="1276" w:type="dxa"/>
          </w:tcPr>
          <w:p w14:paraId="1A56C1CC" w14:textId="77777777" w:rsidR="00972270" w:rsidRPr="009355EB" w:rsidRDefault="00972270" w:rsidP="00225E7B">
            <w:pPr>
              <w:jc w:val="center"/>
              <w:rPr>
                <w:sz w:val="18"/>
                <w:szCs w:val="18"/>
                <w:lang w:val="en-US"/>
              </w:rPr>
            </w:pPr>
            <w:r w:rsidRPr="009355EB">
              <w:rPr>
                <w:sz w:val="18"/>
                <w:szCs w:val="18"/>
                <w:lang w:val="en-US"/>
              </w:rPr>
              <w:t>I</w:t>
            </w:r>
          </w:p>
        </w:tc>
        <w:tc>
          <w:tcPr>
            <w:tcW w:w="1163" w:type="dxa"/>
          </w:tcPr>
          <w:p w14:paraId="0D5573F9"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224EC82A"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4361A948"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363A09F6" w14:textId="77777777" w:rsidTr="00225E7B">
        <w:trPr>
          <w:trHeight w:val="227"/>
        </w:trPr>
        <w:tc>
          <w:tcPr>
            <w:tcW w:w="1696" w:type="dxa"/>
          </w:tcPr>
          <w:p w14:paraId="0D3752C5" w14:textId="77777777" w:rsidR="00972270" w:rsidRPr="009355EB" w:rsidRDefault="00972270" w:rsidP="00225E7B">
            <w:pPr>
              <w:rPr>
                <w:sz w:val="18"/>
                <w:szCs w:val="18"/>
                <w:lang w:val="en-US"/>
              </w:rPr>
            </w:pPr>
            <w:r w:rsidRPr="009355EB">
              <w:rPr>
                <w:sz w:val="18"/>
                <w:szCs w:val="18"/>
                <w:lang w:val="en-US"/>
              </w:rPr>
              <w:t>Bedregal (2006)</w:t>
            </w:r>
          </w:p>
        </w:tc>
        <w:tc>
          <w:tcPr>
            <w:tcW w:w="1134" w:type="dxa"/>
          </w:tcPr>
          <w:p w14:paraId="1E6F042B" w14:textId="77777777" w:rsidR="00972270" w:rsidRPr="009355EB" w:rsidRDefault="00972270" w:rsidP="00225E7B">
            <w:pPr>
              <w:rPr>
                <w:sz w:val="18"/>
                <w:szCs w:val="18"/>
                <w:lang w:val="en-US"/>
              </w:rPr>
            </w:pPr>
            <w:r w:rsidRPr="009355EB">
              <w:rPr>
                <w:sz w:val="18"/>
                <w:szCs w:val="18"/>
                <w:lang w:val="en-US"/>
              </w:rPr>
              <w:t>TAC</w:t>
            </w:r>
          </w:p>
        </w:tc>
        <w:tc>
          <w:tcPr>
            <w:tcW w:w="1701" w:type="dxa"/>
          </w:tcPr>
          <w:p w14:paraId="23FFACBB" w14:textId="77777777" w:rsidR="00972270" w:rsidRPr="009355EB" w:rsidRDefault="00972270" w:rsidP="00225E7B">
            <w:pPr>
              <w:rPr>
                <w:sz w:val="18"/>
                <w:szCs w:val="18"/>
                <w:lang w:val="en-US"/>
              </w:rPr>
            </w:pPr>
            <w:r w:rsidRPr="009355EB">
              <w:rPr>
                <w:sz w:val="18"/>
                <w:szCs w:val="18"/>
                <w:lang w:val="en-US"/>
              </w:rPr>
              <w:t>USA/ Spanish</w:t>
            </w:r>
          </w:p>
        </w:tc>
        <w:tc>
          <w:tcPr>
            <w:tcW w:w="1422" w:type="dxa"/>
          </w:tcPr>
          <w:p w14:paraId="229243DF" w14:textId="77777777" w:rsidR="00972270" w:rsidRPr="009355EB" w:rsidRDefault="00972270" w:rsidP="00225E7B">
            <w:pPr>
              <w:jc w:val="center"/>
              <w:rPr>
                <w:sz w:val="18"/>
                <w:szCs w:val="18"/>
                <w:lang w:val="en-US"/>
              </w:rPr>
            </w:pPr>
            <w:r w:rsidRPr="009355EB">
              <w:rPr>
                <w:sz w:val="18"/>
                <w:szCs w:val="18"/>
                <w:lang w:val="en-US"/>
              </w:rPr>
              <w:t>Neale (1995)</w:t>
            </w:r>
          </w:p>
        </w:tc>
        <w:tc>
          <w:tcPr>
            <w:tcW w:w="1106" w:type="dxa"/>
          </w:tcPr>
          <w:p w14:paraId="604295DB"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757BD636"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2AD5C5C9"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661186B6"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4969D406"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7BF7D732"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6E07A461"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483EEA9D" w14:textId="77777777" w:rsidTr="00225E7B">
        <w:trPr>
          <w:trHeight w:val="227"/>
        </w:trPr>
        <w:tc>
          <w:tcPr>
            <w:tcW w:w="1696" w:type="dxa"/>
          </w:tcPr>
          <w:p w14:paraId="6B9CEB6C" w14:textId="77777777" w:rsidR="00972270" w:rsidRPr="009355EB" w:rsidRDefault="00972270" w:rsidP="00225E7B">
            <w:pPr>
              <w:rPr>
                <w:sz w:val="18"/>
                <w:szCs w:val="18"/>
                <w:lang w:val="en-US"/>
              </w:rPr>
            </w:pPr>
            <w:r w:rsidRPr="009355EB">
              <w:rPr>
                <w:sz w:val="18"/>
                <w:szCs w:val="18"/>
                <w:lang w:val="en-US"/>
              </w:rPr>
              <w:t>Corbiѐre (2006)</w:t>
            </w:r>
          </w:p>
        </w:tc>
        <w:tc>
          <w:tcPr>
            <w:tcW w:w="1134" w:type="dxa"/>
          </w:tcPr>
          <w:p w14:paraId="7E006BE4" w14:textId="77777777" w:rsidR="00972270" w:rsidRPr="009355EB" w:rsidRDefault="00972270" w:rsidP="00225E7B">
            <w:pPr>
              <w:rPr>
                <w:sz w:val="18"/>
                <w:szCs w:val="18"/>
                <w:lang w:val="en-US"/>
              </w:rPr>
            </w:pPr>
            <w:r w:rsidRPr="009355EB">
              <w:rPr>
                <w:sz w:val="18"/>
                <w:szCs w:val="18"/>
                <w:lang w:val="en-US"/>
              </w:rPr>
              <w:t>WAI-S-P</w:t>
            </w:r>
          </w:p>
        </w:tc>
        <w:tc>
          <w:tcPr>
            <w:tcW w:w="1701" w:type="dxa"/>
          </w:tcPr>
          <w:p w14:paraId="71380C20" w14:textId="77777777" w:rsidR="00972270" w:rsidRPr="009355EB" w:rsidRDefault="00972270" w:rsidP="00225E7B">
            <w:pPr>
              <w:rPr>
                <w:sz w:val="18"/>
                <w:szCs w:val="18"/>
                <w:lang w:val="en-US"/>
              </w:rPr>
            </w:pPr>
            <w:r w:rsidRPr="009355EB">
              <w:rPr>
                <w:sz w:val="18"/>
                <w:szCs w:val="18"/>
                <w:lang w:val="en-US"/>
              </w:rPr>
              <w:t>Canada/ French</w:t>
            </w:r>
          </w:p>
        </w:tc>
        <w:tc>
          <w:tcPr>
            <w:tcW w:w="1422" w:type="dxa"/>
          </w:tcPr>
          <w:p w14:paraId="0E362309" w14:textId="77777777" w:rsidR="00972270" w:rsidRPr="009355EB" w:rsidRDefault="00972270" w:rsidP="00225E7B">
            <w:pPr>
              <w:jc w:val="center"/>
              <w:rPr>
                <w:sz w:val="18"/>
                <w:szCs w:val="18"/>
                <w:lang w:val="en-US"/>
              </w:rPr>
            </w:pPr>
            <w:r w:rsidRPr="009355EB">
              <w:rPr>
                <w:sz w:val="18"/>
                <w:szCs w:val="18"/>
                <w:lang w:val="en-US"/>
              </w:rPr>
              <w:t>Tracey (1989)</w:t>
            </w:r>
          </w:p>
        </w:tc>
        <w:tc>
          <w:tcPr>
            <w:tcW w:w="1106" w:type="dxa"/>
          </w:tcPr>
          <w:p w14:paraId="4DEACA0A"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355BD32"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4B47FFA7"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2427975D"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1DE6A1A1"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33D364F9"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4FD562DF"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537D4B38" w14:textId="77777777" w:rsidTr="00225E7B">
        <w:trPr>
          <w:trHeight w:val="227"/>
        </w:trPr>
        <w:tc>
          <w:tcPr>
            <w:tcW w:w="1696" w:type="dxa"/>
          </w:tcPr>
          <w:p w14:paraId="30BB6E90" w14:textId="77777777" w:rsidR="00972270" w:rsidRPr="009355EB" w:rsidRDefault="00972270" w:rsidP="00225E7B">
            <w:pPr>
              <w:rPr>
                <w:sz w:val="18"/>
                <w:szCs w:val="18"/>
                <w:lang w:val="en-US"/>
              </w:rPr>
            </w:pPr>
            <w:r w:rsidRPr="009355EB">
              <w:rPr>
                <w:sz w:val="18"/>
                <w:szCs w:val="18"/>
                <w:lang w:val="en-US"/>
              </w:rPr>
              <w:t>Corbiѐre (2006)</w:t>
            </w:r>
          </w:p>
        </w:tc>
        <w:tc>
          <w:tcPr>
            <w:tcW w:w="1134" w:type="dxa"/>
          </w:tcPr>
          <w:p w14:paraId="218D68E0" w14:textId="77777777" w:rsidR="00972270" w:rsidRPr="009355EB" w:rsidRDefault="00972270" w:rsidP="00225E7B">
            <w:pPr>
              <w:rPr>
                <w:sz w:val="18"/>
                <w:szCs w:val="18"/>
                <w:lang w:val="en-US"/>
              </w:rPr>
            </w:pPr>
            <w:r w:rsidRPr="009355EB">
              <w:rPr>
                <w:sz w:val="18"/>
                <w:szCs w:val="18"/>
                <w:lang w:val="en-US"/>
              </w:rPr>
              <w:t>WAI-S-T</w:t>
            </w:r>
          </w:p>
        </w:tc>
        <w:tc>
          <w:tcPr>
            <w:tcW w:w="1701" w:type="dxa"/>
          </w:tcPr>
          <w:p w14:paraId="48FD15B1" w14:textId="77777777" w:rsidR="00972270" w:rsidRPr="009355EB" w:rsidRDefault="00972270" w:rsidP="00225E7B">
            <w:pPr>
              <w:rPr>
                <w:sz w:val="18"/>
                <w:szCs w:val="18"/>
                <w:lang w:val="en-US"/>
              </w:rPr>
            </w:pPr>
            <w:r w:rsidRPr="009355EB">
              <w:rPr>
                <w:sz w:val="18"/>
                <w:szCs w:val="18"/>
                <w:lang w:val="en-US"/>
              </w:rPr>
              <w:t>Canada/ French</w:t>
            </w:r>
          </w:p>
        </w:tc>
        <w:tc>
          <w:tcPr>
            <w:tcW w:w="1422" w:type="dxa"/>
          </w:tcPr>
          <w:p w14:paraId="3036099C" w14:textId="77777777" w:rsidR="00972270" w:rsidRPr="009355EB" w:rsidRDefault="00972270" w:rsidP="00225E7B">
            <w:pPr>
              <w:jc w:val="center"/>
              <w:rPr>
                <w:sz w:val="18"/>
                <w:szCs w:val="18"/>
                <w:lang w:val="en-US"/>
              </w:rPr>
            </w:pPr>
            <w:r w:rsidRPr="009355EB">
              <w:rPr>
                <w:sz w:val="18"/>
                <w:szCs w:val="18"/>
                <w:lang w:val="en-US"/>
              </w:rPr>
              <w:t>Tracey (1989)</w:t>
            </w:r>
          </w:p>
        </w:tc>
        <w:tc>
          <w:tcPr>
            <w:tcW w:w="1106" w:type="dxa"/>
          </w:tcPr>
          <w:p w14:paraId="241B6523"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A03C3C9"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D7AC838"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3A5FC9C9"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07CCFBC4"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5DE33637"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0A3B5AB"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73BC8123" w14:textId="77777777" w:rsidTr="00225E7B">
        <w:trPr>
          <w:trHeight w:val="227"/>
        </w:trPr>
        <w:tc>
          <w:tcPr>
            <w:tcW w:w="1696" w:type="dxa"/>
          </w:tcPr>
          <w:p w14:paraId="08BB84FB" w14:textId="77777777" w:rsidR="00972270" w:rsidRPr="009355EB" w:rsidRDefault="00972270" w:rsidP="00225E7B">
            <w:pPr>
              <w:rPr>
                <w:sz w:val="18"/>
                <w:szCs w:val="18"/>
                <w:lang w:val="en-US"/>
              </w:rPr>
            </w:pPr>
            <w:r w:rsidRPr="009355EB">
              <w:rPr>
                <w:sz w:val="18"/>
                <w:szCs w:val="18"/>
                <w:lang w:val="en-US"/>
              </w:rPr>
              <w:t>Soygüt (2008)</w:t>
            </w:r>
          </w:p>
        </w:tc>
        <w:tc>
          <w:tcPr>
            <w:tcW w:w="1134" w:type="dxa"/>
          </w:tcPr>
          <w:p w14:paraId="1CE9384C" w14:textId="77777777" w:rsidR="00972270" w:rsidRPr="009355EB" w:rsidRDefault="00972270" w:rsidP="00225E7B">
            <w:pPr>
              <w:rPr>
                <w:sz w:val="18"/>
                <w:szCs w:val="18"/>
                <w:lang w:val="en-US"/>
              </w:rPr>
            </w:pPr>
            <w:r w:rsidRPr="009355EB">
              <w:rPr>
                <w:sz w:val="18"/>
                <w:szCs w:val="18"/>
                <w:lang w:val="en-US"/>
              </w:rPr>
              <w:t>WAI-P</w:t>
            </w:r>
          </w:p>
        </w:tc>
        <w:tc>
          <w:tcPr>
            <w:tcW w:w="1701" w:type="dxa"/>
          </w:tcPr>
          <w:p w14:paraId="3A218E68" w14:textId="77777777" w:rsidR="00972270" w:rsidRPr="009355EB" w:rsidRDefault="00972270" w:rsidP="00225E7B">
            <w:pPr>
              <w:rPr>
                <w:sz w:val="18"/>
                <w:szCs w:val="18"/>
                <w:lang w:val="en-US"/>
              </w:rPr>
            </w:pPr>
            <w:r w:rsidRPr="009355EB">
              <w:rPr>
                <w:sz w:val="18"/>
                <w:szCs w:val="18"/>
                <w:lang w:val="en-US"/>
              </w:rPr>
              <w:t>Turkey/Turkish</w:t>
            </w:r>
          </w:p>
        </w:tc>
        <w:tc>
          <w:tcPr>
            <w:tcW w:w="1422" w:type="dxa"/>
          </w:tcPr>
          <w:p w14:paraId="3460FA9B"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077AE973"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15A8BCA"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59B181E6"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09D13345"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39A881F5"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108E6E12"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432168C1"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6E68FD26" w14:textId="77777777" w:rsidTr="00225E7B">
        <w:trPr>
          <w:trHeight w:val="227"/>
        </w:trPr>
        <w:tc>
          <w:tcPr>
            <w:tcW w:w="1696" w:type="dxa"/>
          </w:tcPr>
          <w:p w14:paraId="21B3116E" w14:textId="77777777" w:rsidR="00972270" w:rsidRPr="009355EB" w:rsidRDefault="00972270" w:rsidP="00225E7B">
            <w:pPr>
              <w:rPr>
                <w:sz w:val="18"/>
                <w:szCs w:val="18"/>
                <w:lang w:val="en-US"/>
              </w:rPr>
            </w:pPr>
            <w:r w:rsidRPr="009355EB">
              <w:rPr>
                <w:sz w:val="18"/>
                <w:szCs w:val="18"/>
                <w:lang w:val="en-US"/>
              </w:rPr>
              <w:t>Soygüt (2008)</w:t>
            </w:r>
          </w:p>
        </w:tc>
        <w:tc>
          <w:tcPr>
            <w:tcW w:w="1134" w:type="dxa"/>
          </w:tcPr>
          <w:p w14:paraId="6DB06A39" w14:textId="77777777" w:rsidR="00972270" w:rsidRPr="009355EB" w:rsidRDefault="00972270" w:rsidP="00225E7B">
            <w:pPr>
              <w:rPr>
                <w:sz w:val="18"/>
                <w:szCs w:val="18"/>
                <w:lang w:val="en-US"/>
              </w:rPr>
            </w:pPr>
            <w:r w:rsidRPr="009355EB">
              <w:rPr>
                <w:sz w:val="18"/>
                <w:szCs w:val="18"/>
                <w:lang w:val="en-US"/>
              </w:rPr>
              <w:t>WAI-T</w:t>
            </w:r>
          </w:p>
        </w:tc>
        <w:tc>
          <w:tcPr>
            <w:tcW w:w="1701" w:type="dxa"/>
          </w:tcPr>
          <w:p w14:paraId="23E7EE91" w14:textId="77777777" w:rsidR="00972270" w:rsidRPr="009355EB" w:rsidRDefault="00972270" w:rsidP="00225E7B">
            <w:pPr>
              <w:rPr>
                <w:sz w:val="18"/>
                <w:szCs w:val="18"/>
                <w:lang w:val="en-US"/>
              </w:rPr>
            </w:pPr>
            <w:r w:rsidRPr="009355EB">
              <w:rPr>
                <w:sz w:val="18"/>
                <w:szCs w:val="18"/>
                <w:lang w:val="en-US"/>
              </w:rPr>
              <w:t>Turkey/Turkish</w:t>
            </w:r>
          </w:p>
        </w:tc>
        <w:tc>
          <w:tcPr>
            <w:tcW w:w="1422" w:type="dxa"/>
          </w:tcPr>
          <w:p w14:paraId="13B7ECD9"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1205EED7"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08A875D1"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41BC7FE2"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7782DA57"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71FF2241"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63D2121F"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0D0E0881"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1D3195E2" w14:textId="77777777" w:rsidTr="00225E7B">
        <w:trPr>
          <w:trHeight w:val="227"/>
        </w:trPr>
        <w:tc>
          <w:tcPr>
            <w:tcW w:w="1696" w:type="dxa"/>
          </w:tcPr>
          <w:p w14:paraId="4CC4952A" w14:textId="77777777" w:rsidR="00972270" w:rsidRPr="009355EB" w:rsidRDefault="00972270" w:rsidP="00225E7B">
            <w:pPr>
              <w:rPr>
                <w:sz w:val="18"/>
                <w:szCs w:val="18"/>
                <w:lang w:val="en-US"/>
              </w:rPr>
            </w:pPr>
            <w:r w:rsidRPr="009355EB">
              <w:rPr>
                <w:sz w:val="18"/>
                <w:szCs w:val="18"/>
                <w:lang w:val="en-US"/>
              </w:rPr>
              <w:t>Wilmers (2008)</w:t>
            </w:r>
          </w:p>
        </w:tc>
        <w:tc>
          <w:tcPr>
            <w:tcW w:w="1134" w:type="dxa"/>
          </w:tcPr>
          <w:p w14:paraId="2C9B3790" w14:textId="77777777" w:rsidR="00972270" w:rsidRPr="009355EB" w:rsidRDefault="00972270" w:rsidP="00225E7B">
            <w:pPr>
              <w:rPr>
                <w:sz w:val="18"/>
                <w:szCs w:val="18"/>
                <w:lang w:val="en-US"/>
              </w:rPr>
            </w:pPr>
            <w:r w:rsidRPr="009355EB">
              <w:rPr>
                <w:sz w:val="18"/>
                <w:szCs w:val="18"/>
                <w:lang w:val="en-US"/>
              </w:rPr>
              <w:t>WAI-SR-P</w:t>
            </w:r>
          </w:p>
        </w:tc>
        <w:tc>
          <w:tcPr>
            <w:tcW w:w="1701" w:type="dxa"/>
          </w:tcPr>
          <w:p w14:paraId="59AF57D8" w14:textId="77777777" w:rsidR="00972270" w:rsidRPr="009355EB" w:rsidRDefault="00972270" w:rsidP="00225E7B">
            <w:pPr>
              <w:rPr>
                <w:sz w:val="18"/>
                <w:szCs w:val="18"/>
                <w:lang w:val="en-US"/>
              </w:rPr>
            </w:pPr>
            <w:r w:rsidRPr="009355EB">
              <w:rPr>
                <w:sz w:val="18"/>
                <w:szCs w:val="18"/>
                <w:lang w:val="en-US"/>
              </w:rPr>
              <w:t>Germany/German</w:t>
            </w:r>
          </w:p>
        </w:tc>
        <w:tc>
          <w:tcPr>
            <w:tcW w:w="1422" w:type="dxa"/>
          </w:tcPr>
          <w:p w14:paraId="36C9CCB7"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76BF5AC0"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26096286"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51158260"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41377298"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07340345"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716E1D91"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28714A06"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1B83A56B" w14:textId="77777777" w:rsidTr="00225E7B">
        <w:trPr>
          <w:trHeight w:val="227"/>
        </w:trPr>
        <w:tc>
          <w:tcPr>
            <w:tcW w:w="1696" w:type="dxa"/>
          </w:tcPr>
          <w:p w14:paraId="124FC071" w14:textId="77777777" w:rsidR="00972270" w:rsidRPr="009355EB" w:rsidRDefault="00972270" w:rsidP="00225E7B">
            <w:pPr>
              <w:rPr>
                <w:sz w:val="18"/>
                <w:szCs w:val="18"/>
                <w:lang w:val="en-US"/>
              </w:rPr>
            </w:pPr>
            <w:r w:rsidRPr="009355EB">
              <w:rPr>
                <w:sz w:val="18"/>
                <w:szCs w:val="18"/>
                <w:lang w:val="en-US"/>
              </w:rPr>
              <w:t>Soygüt (2009)</w:t>
            </w:r>
          </w:p>
        </w:tc>
        <w:tc>
          <w:tcPr>
            <w:tcW w:w="1134" w:type="dxa"/>
          </w:tcPr>
          <w:p w14:paraId="18967184" w14:textId="77777777" w:rsidR="00972270" w:rsidRPr="009355EB" w:rsidRDefault="00972270" w:rsidP="00225E7B">
            <w:pPr>
              <w:rPr>
                <w:sz w:val="18"/>
                <w:szCs w:val="18"/>
                <w:lang w:val="en-US"/>
              </w:rPr>
            </w:pPr>
            <w:r w:rsidRPr="009355EB">
              <w:rPr>
                <w:sz w:val="18"/>
                <w:szCs w:val="18"/>
                <w:lang w:val="en-US"/>
              </w:rPr>
              <w:t>WAI-O</w:t>
            </w:r>
          </w:p>
        </w:tc>
        <w:tc>
          <w:tcPr>
            <w:tcW w:w="1701" w:type="dxa"/>
          </w:tcPr>
          <w:p w14:paraId="5E8D8CD9" w14:textId="77777777" w:rsidR="00972270" w:rsidRPr="009355EB" w:rsidRDefault="00972270" w:rsidP="00225E7B">
            <w:pPr>
              <w:rPr>
                <w:sz w:val="18"/>
                <w:szCs w:val="18"/>
                <w:lang w:val="en-US"/>
              </w:rPr>
            </w:pPr>
            <w:r w:rsidRPr="009355EB">
              <w:rPr>
                <w:sz w:val="18"/>
                <w:szCs w:val="18"/>
                <w:lang w:val="en-US"/>
              </w:rPr>
              <w:t>Turkey/Turkish</w:t>
            </w:r>
          </w:p>
        </w:tc>
        <w:tc>
          <w:tcPr>
            <w:tcW w:w="1422" w:type="dxa"/>
          </w:tcPr>
          <w:p w14:paraId="77614E00"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6AFA48CA"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EC751B7"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5F969559"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2EEC5631"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3BB36DFE"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6D8F7B18"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34722F0C"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3ADFFBB0" w14:textId="77777777" w:rsidTr="00225E7B">
        <w:trPr>
          <w:trHeight w:val="227"/>
        </w:trPr>
        <w:tc>
          <w:tcPr>
            <w:tcW w:w="1696" w:type="dxa"/>
          </w:tcPr>
          <w:p w14:paraId="246DCD58" w14:textId="77777777" w:rsidR="00972270" w:rsidRPr="009355EB" w:rsidRDefault="00972270" w:rsidP="00225E7B">
            <w:pPr>
              <w:rPr>
                <w:sz w:val="18"/>
                <w:szCs w:val="18"/>
                <w:lang w:val="en-US"/>
              </w:rPr>
            </w:pPr>
            <w:r w:rsidRPr="009355EB">
              <w:rPr>
                <w:sz w:val="18"/>
                <w:szCs w:val="18"/>
                <w:lang w:val="en-US"/>
              </w:rPr>
              <w:t>Perdrix (2010)</w:t>
            </w:r>
          </w:p>
        </w:tc>
        <w:tc>
          <w:tcPr>
            <w:tcW w:w="1134" w:type="dxa"/>
          </w:tcPr>
          <w:p w14:paraId="236B69C9" w14:textId="77777777" w:rsidR="00972270" w:rsidRPr="009355EB" w:rsidRDefault="00972270" w:rsidP="00225E7B">
            <w:pPr>
              <w:rPr>
                <w:sz w:val="18"/>
                <w:szCs w:val="18"/>
                <w:lang w:val="en-US"/>
              </w:rPr>
            </w:pPr>
            <w:r w:rsidRPr="009355EB">
              <w:rPr>
                <w:sz w:val="18"/>
                <w:szCs w:val="18"/>
                <w:lang w:val="en-US"/>
              </w:rPr>
              <w:t>WAI-SR-P</w:t>
            </w:r>
          </w:p>
        </w:tc>
        <w:tc>
          <w:tcPr>
            <w:tcW w:w="1701" w:type="dxa"/>
          </w:tcPr>
          <w:p w14:paraId="6AC5FC10" w14:textId="77777777" w:rsidR="00972270" w:rsidRPr="009355EB" w:rsidRDefault="00972270" w:rsidP="00225E7B">
            <w:pPr>
              <w:rPr>
                <w:sz w:val="18"/>
                <w:szCs w:val="18"/>
                <w:lang w:val="en-US"/>
              </w:rPr>
            </w:pPr>
            <w:r w:rsidRPr="009355EB">
              <w:rPr>
                <w:sz w:val="18"/>
                <w:szCs w:val="18"/>
                <w:lang w:val="en-US"/>
              </w:rPr>
              <w:t>Switzerland/French</w:t>
            </w:r>
          </w:p>
        </w:tc>
        <w:tc>
          <w:tcPr>
            <w:tcW w:w="1422" w:type="dxa"/>
          </w:tcPr>
          <w:p w14:paraId="4863ECEB"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3C84DDFF"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50454552"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C8131C9"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535F9B13"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15CD0471"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75302309"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52BD151E"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729E331D" w14:textId="77777777" w:rsidTr="00225E7B">
        <w:trPr>
          <w:trHeight w:val="227"/>
        </w:trPr>
        <w:tc>
          <w:tcPr>
            <w:tcW w:w="1696" w:type="dxa"/>
          </w:tcPr>
          <w:p w14:paraId="3DC755F8" w14:textId="77777777" w:rsidR="00972270" w:rsidRPr="009355EB" w:rsidRDefault="00972270" w:rsidP="00225E7B">
            <w:pPr>
              <w:rPr>
                <w:sz w:val="18"/>
                <w:szCs w:val="18"/>
                <w:lang w:val="en-US"/>
              </w:rPr>
            </w:pPr>
            <w:r w:rsidRPr="009355EB">
              <w:rPr>
                <w:sz w:val="18"/>
                <w:szCs w:val="18"/>
                <w:lang w:val="en-US"/>
              </w:rPr>
              <w:t>Vöhringer (2013)</w:t>
            </w:r>
          </w:p>
        </w:tc>
        <w:tc>
          <w:tcPr>
            <w:tcW w:w="1134" w:type="dxa"/>
          </w:tcPr>
          <w:p w14:paraId="2339EC6D" w14:textId="77777777" w:rsidR="00972270" w:rsidRPr="009355EB" w:rsidRDefault="00972270" w:rsidP="00225E7B">
            <w:pPr>
              <w:rPr>
                <w:sz w:val="18"/>
                <w:szCs w:val="18"/>
                <w:lang w:val="en-US"/>
              </w:rPr>
            </w:pPr>
            <w:r w:rsidRPr="009355EB">
              <w:rPr>
                <w:sz w:val="18"/>
                <w:szCs w:val="18"/>
                <w:lang w:val="en-US"/>
              </w:rPr>
              <w:t>WAI-O</w:t>
            </w:r>
          </w:p>
        </w:tc>
        <w:tc>
          <w:tcPr>
            <w:tcW w:w="1701" w:type="dxa"/>
          </w:tcPr>
          <w:p w14:paraId="002FE991" w14:textId="77777777" w:rsidR="00972270" w:rsidRPr="009355EB" w:rsidRDefault="00972270" w:rsidP="00225E7B">
            <w:pPr>
              <w:rPr>
                <w:sz w:val="18"/>
                <w:szCs w:val="18"/>
                <w:lang w:val="en-US"/>
              </w:rPr>
            </w:pPr>
            <w:r w:rsidRPr="009355EB">
              <w:rPr>
                <w:sz w:val="18"/>
                <w:szCs w:val="18"/>
                <w:lang w:val="en-US"/>
              </w:rPr>
              <w:t>Chile/ Spanish</w:t>
            </w:r>
          </w:p>
        </w:tc>
        <w:tc>
          <w:tcPr>
            <w:tcW w:w="1422" w:type="dxa"/>
          </w:tcPr>
          <w:p w14:paraId="49201C98"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6FF5C08B"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1E88E1B"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11A07428"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5394EDE9"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1377D326"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76EC0190"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5704EA52"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11A06F77" w14:textId="77777777" w:rsidTr="00225E7B">
        <w:trPr>
          <w:trHeight w:val="227"/>
        </w:trPr>
        <w:tc>
          <w:tcPr>
            <w:tcW w:w="1696" w:type="dxa"/>
          </w:tcPr>
          <w:p w14:paraId="3A1BCBE2" w14:textId="77777777" w:rsidR="00972270" w:rsidRPr="009355EB" w:rsidRDefault="00972270" w:rsidP="00225E7B">
            <w:pPr>
              <w:rPr>
                <w:sz w:val="18"/>
                <w:szCs w:val="18"/>
                <w:lang w:val="en-US"/>
              </w:rPr>
            </w:pPr>
            <w:r w:rsidRPr="009355EB">
              <w:rPr>
                <w:sz w:val="18"/>
                <w:szCs w:val="18"/>
                <w:lang w:val="en-US"/>
              </w:rPr>
              <w:lastRenderedPageBreak/>
              <w:t>Andrade-González (2015)</w:t>
            </w:r>
          </w:p>
        </w:tc>
        <w:tc>
          <w:tcPr>
            <w:tcW w:w="1134" w:type="dxa"/>
          </w:tcPr>
          <w:p w14:paraId="576969C1" w14:textId="77777777" w:rsidR="00972270" w:rsidRPr="009355EB" w:rsidRDefault="00972270" w:rsidP="00225E7B">
            <w:pPr>
              <w:rPr>
                <w:sz w:val="18"/>
                <w:szCs w:val="18"/>
                <w:lang w:val="en-US"/>
              </w:rPr>
            </w:pPr>
            <w:r w:rsidRPr="009355EB">
              <w:rPr>
                <w:sz w:val="18"/>
                <w:szCs w:val="18"/>
                <w:lang w:val="en-US"/>
              </w:rPr>
              <w:t>WAI-P</w:t>
            </w:r>
          </w:p>
        </w:tc>
        <w:tc>
          <w:tcPr>
            <w:tcW w:w="1701" w:type="dxa"/>
          </w:tcPr>
          <w:p w14:paraId="020AE3FD" w14:textId="77777777" w:rsidR="00972270" w:rsidRPr="009355EB" w:rsidRDefault="00972270" w:rsidP="00225E7B">
            <w:pPr>
              <w:rPr>
                <w:sz w:val="18"/>
                <w:szCs w:val="18"/>
                <w:lang w:val="en-US"/>
              </w:rPr>
            </w:pPr>
            <w:r w:rsidRPr="009355EB">
              <w:rPr>
                <w:sz w:val="18"/>
                <w:szCs w:val="18"/>
                <w:lang w:val="en-US"/>
              </w:rPr>
              <w:t>Spain/Spanish</w:t>
            </w:r>
          </w:p>
        </w:tc>
        <w:tc>
          <w:tcPr>
            <w:tcW w:w="1422" w:type="dxa"/>
          </w:tcPr>
          <w:p w14:paraId="76D91056"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0054B2A0"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C556696"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34D66C2"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4B6BCF4E" w14:textId="77777777" w:rsidR="00972270" w:rsidRPr="009355EB" w:rsidRDefault="00972270" w:rsidP="00225E7B">
            <w:pPr>
              <w:jc w:val="center"/>
              <w:rPr>
                <w:sz w:val="18"/>
                <w:szCs w:val="18"/>
                <w:lang w:val="en-US"/>
              </w:rPr>
            </w:pPr>
            <w:r w:rsidRPr="009355EB">
              <w:rPr>
                <w:sz w:val="18"/>
                <w:szCs w:val="18"/>
                <w:lang w:val="en-US"/>
              </w:rPr>
              <w:t>I</w:t>
            </w:r>
          </w:p>
        </w:tc>
        <w:tc>
          <w:tcPr>
            <w:tcW w:w="1163" w:type="dxa"/>
          </w:tcPr>
          <w:p w14:paraId="01FCD156" w14:textId="77777777" w:rsidR="00972270" w:rsidRPr="009355EB" w:rsidRDefault="00972270" w:rsidP="00225E7B">
            <w:pPr>
              <w:jc w:val="center"/>
              <w:rPr>
                <w:sz w:val="18"/>
                <w:szCs w:val="18"/>
                <w:lang w:val="en-US"/>
              </w:rPr>
            </w:pPr>
            <w:r w:rsidRPr="009355EB">
              <w:rPr>
                <w:sz w:val="18"/>
                <w:szCs w:val="18"/>
                <w:lang w:val="en-US"/>
              </w:rPr>
              <w:t>A</w:t>
            </w:r>
          </w:p>
        </w:tc>
        <w:tc>
          <w:tcPr>
            <w:tcW w:w="1191" w:type="dxa"/>
          </w:tcPr>
          <w:p w14:paraId="5AF78D3C"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65F20B17"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490B86E4" w14:textId="77777777" w:rsidTr="00225E7B">
        <w:trPr>
          <w:trHeight w:val="227"/>
        </w:trPr>
        <w:tc>
          <w:tcPr>
            <w:tcW w:w="1696" w:type="dxa"/>
          </w:tcPr>
          <w:p w14:paraId="52E0D03E" w14:textId="77777777" w:rsidR="00972270" w:rsidRPr="009355EB" w:rsidRDefault="00972270" w:rsidP="00225E7B">
            <w:pPr>
              <w:rPr>
                <w:sz w:val="18"/>
                <w:szCs w:val="18"/>
                <w:lang w:val="en-US"/>
              </w:rPr>
            </w:pPr>
            <w:r w:rsidRPr="009355EB">
              <w:rPr>
                <w:sz w:val="18"/>
                <w:szCs w:val="18"/>
                <w:lang w:val="en-US"/>
              </w:rPr>
              <w:t>Andrade-González (2015)</w:t>
            </w:r>
          </w:p>
        </w:tc>
        <w:tc>
          <w:tcPr>
            <w:tcW w:w="1134" w:type="dxa"/>
          </w:tcPr>
          <w:p w14:paraId="15A1B437" w14:textId="77777777" w:rsidR="00972270" w:rsidRPr="009355EB" w:rsidRDefault="00972270" w:rsidP="00225E7B">
            <w:pPr>
              <w:rPr>
                <w:sz w:val="18"/>
                <w:szCs w:val="18"/>
                <w:lang w:val="en-US"/>
              </w:rPr>
            </w:pPr>
            <w:r w:rsidRPr="009355EB">
              <w:rPr>
                <w:sz w:val="18"/>
                <w:szCs w:val="18"/>
                <w:lang w:val="en-US"/>
              </w:rPr>
              <w:t>WAI-T</w:t>
            </w:r>
          </w:p>
        </w:tc>
        <w:tc>
          <w:tcPr>
            <w:tcW w:w="1701" w:type="dxa"/>
          </w:tcPr>
          <w:p w14:paraId="778B65B6" w14:textId="77777777" w:rsidR="00972270" w:rsidRPr="009355EB" w:rsidRDefault="00972270" w:rsidP="00225E7B">
            <w:pPr>
              <w:rPr>
                <w:sz w:val="18"/>
                <w:szCs w:val="18"/>
                <w:lang w:val="en-US"/>
              </w:rPr>
            </w:pPr>
            <w:r w:rsidRPr="009355EB">
              <w:rPr>
                <w:sz w:val="18"/>
                <w:szCs w:val="18"/>
                <w:lang w:val="en-US"/>
              </w:rPr>
              <w:t>Spain/Spanish</w:t>
            </w:r>
          </w:p>
        </w:tc>
        <w:tc>
          <w:tcPr>
            <w:tcW w:w="1422" w:type="dxa"/>
          </w:tcPr>
          <w:p w14:paraId="39C9FF1D"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154CC917"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3DCB2AC2"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36341F2E"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089D053A" w14:textId="77777777" w:rsidR="00972270" w:rsidRPr="009355EB" w:rsidRDefault="00972270" w:rsidP="00225E7B">
            <w:pPr>
              <w:jc w:val="center"/>
              <w:rPr>
                <w:sz w:val="18"/>
                <w:szCs w:val="18"/>
                <w:lang w:val="en-US"/>
              </w:rPr>
            </w:pPr>
            <w:r w:rsidRPr="009355EB">
              <w:rPr>
                <w:sz w:val="18"/>
                <w:szCs w:val="18"/>
                <w:lang w:val="en-US"/>
              </w:rPr>
              <w:t>I</w:t>
            </w:r>
          </w:p>
        </w:tc>
        <w:tc>
          <w:tcPr>
            <w:tcW w:w="1163" w:type="dxa"/>
          </w:tcPr>
          <w:p w14:paraId="0ADE2990" w14:textId="77777777" w:rsidR="00972270" w:rsidRPr="009355EB" w:rsidRDefault="00972270" w:rsidP="00225E7B">
            <w:pPr>
              <w:jc w:val="center"/>
              <w:rPr>
                <w:sz w:val="18"/>
                <w:szCs w:val="18"/>
                <w:lang w:val="en-US"/>
              </w:rPr>
            </w:pPr>
            <w:r w:rsidRPr="009355EB">
              <w:rPr>
                <w:sz w:val="18"/>
                <w:szCs w:val="18"/>
                <w:lang w:val="en-US"/>
              </w:rPr>
              <w:t>A</w:t>
            </w:r>
          </w:p>
        </w:tc>
        <w:tc>
          <w:tcPr>
            <w:tcW w:w="1191" w:type="dxa"/>
          </w:tcPr>
          <w:p w14:paraId="07ED223A"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2F46C54A"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6068FAB8" w14:textId="77777777" w:rsidTr="00225E7B">
        <w:trPr>
          <w:trHeight w:val="227"/>
        </w:trPr>
        <w:tc>
          <w:tcPr>
            <w:tcW w:w="1696" w:type="dxa"/>
          </w:tcPr>
          <w:p w14:paraId="5A42BEF4" w14:textId="77777777" w:rsidR="00972270" w:rsidRPr="009355EB" w:rsidRDefault="00972270" w:rsidP="00225E7B">
            <w:pPr>
              <w:rPr>
                <w:sz w:val="18"/>
                <w:szCs w:val="18"/>
                <w:lang w:val="en-US"/>
              </w:rPr>
            </w:pPr>
            <w:r w:rsidRPr="009355EB">
              <w:rPr>
                <w:sz w:val="18"/>
                <w:szCs w:val="18"/>
                <w:lang w:val="en-US"/>
              </w:rPr>
              <w:t>Lamers (2015)</w:t>
            </w:r>
          </w:p>
        </w:tc>
        <w:tc>
          <w:tcPr>
            <w:tcW w:w="1134" w:type="dxa"/>
          </w:tcPr>
          <w:p w14:paraId="4DA48695" w14:textId="77777777" w:rsidR="00972270" w:rsidRPr="009355EB" w:rsidRDefault="00972270" w:rsidP="00225E7B">
            <w:pPr>
              <w:rPr>
                <w:sz w:val="18"/>
                <w:szCs w:val="18"/>
                <w:lang w:val="en-US"/>
              </w:rPr>
            </w:pPr>
            <w:r w:rsidRPr="009355EB">
              <w:rPr>
                <w:sz w:val="18"/>
                <w:szCs w:val="18"/>
                <w:lang w:val="en-US"/>
              </w:rPr>
              <w:t>WAV-12R</w:t>
            </w:r>
          </w:p>
        </w:tc>
        <w:tc>
          <w:tcPr>
            <w:tcW w:w="1701" w:type="dxa"/>
          </w:tcPr>
          <w:p w14:paraId="3BCBEA34" w14:textId="77777777" w:rsidR="00972270" w:rsidRPr="009355EB" w:rsidRDefault="00972270" w:rsidP="00225E7B">
            <w:pPr>
              <w:rPr>
                <w:sz w:val="18"/>
                <w:szCs w:val="18"/>
                <w:lang w:val="en-US"/>
              </w:rPr>
            </w:pPr>
            <w:r w:rsidRPr="009355EB">
              <w:rPr>
                <w:sz w:val="18"/>
                <w:szCs w:val="18"/>
                <w:lang w:val="en-US"/>
              </w:rPr>
              <w:t>Netherlands/</w:t>
            </w:r>
          </w:p>
          <w:p w14:paraId="18E4B232" w14:textId="77777777" w:rsidR="00972270" w:rsidRPr="009355EB" w:rsidRDefault="00972270" w:rsidP="00225E7B">
            <w:pPr>
              <w:rPr>
                <w:sz w:val="18"/>
                <w:szCs w:val="18"/>
                <w:lang w:val="en-US"/>
              </w:rPr>
            </w:pPr>
            <w:r w:rsidRPr="009355EB">
              <w:rPr>
                <w:sz w:val="18"/>
                <w:szCs w:val="18"/>
                <w:lang w:val="en-US"/>
              </w:rPr>
              <w:t>Dutch</w:t>
            </w:r>
          </w:p>
        </w:tc>
        <w:tc>
          <w:tcPr>
            <w:tcW w:w="1422" w:type="dxa"/>
          </w:tcPr>
          <w:p w14:paraId="1894F1D2" w14:textId="77777777" w:rsidR="00972270" w:rsidRPr="009355EB" w:rsidRDefault="00972270" w:rsidP="00225E7B">
            <w:pPr>
              <w:jc w:val="center"/>
              <w:rPr>
                <w:sz w:val="18"/>
                <w:szCs w:val="18"/>
                <w:lang w:val="en-US"/>
              </w:rPr>
            </w:pPr>
            <w:r w:rsidRPr="009355EB">
              <w:rPr>
                <w:sz w:val="18"/>
                <w:szCs w:val="18"/>
                <w:lang w:val="en-US"/>
              </w:rPr>
              <w:t>Tracey (1989)/ Vertommen (1990)</w:t>
            </w:r>
          </w:p>
        </w:tc>
        <w:tc>
          <w:tcPr>
            <w:tcW w:w="1106" w:type="dxa"/>
          </w:tcPr>
          <w:p w14:paraId="250DCDF9"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DA38447"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251661D3"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66B3A0CF"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142D1824"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2103E8FC"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2E0DBF19"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7C27F1BA" w14:textId="77777777" w:rsidTr="00225E7B">
        <w:trPr>
          <w:trHeight w:val="227"/>
        </w:trPr>
        <w:tc>
          <w:tcPr>
            <w:tcW w:w="1696" w:type="dxa"/>
          </w:tcPr>
          <w:p w14:paraId="3667607A" w14:textId="77777777" w:rsidR="00972270" w:rsidRPr="009355EB" w:rsidRDefault="00972270" w:rsidP="00225E7B">
            <w:pPr>
              <w:rPr>
                <w:sz w:val="18"/>
                <w:szCs w:val="18"/>
                <w:lang w:val="en-US"/>
              </w:rPr>
            </w:pPr>
            <w:r w:rsidRPr="009355EB">
              <w:rPr>
                <w:sz w:val="18"/>
                <w:szCs w:val="18"/>
                <w:lang w:val="en-US"/>
              </w:rPr>
              <w:t>Miragall (2015)</w:t>
            </w:r>
          </w:p>
        </w:tc>
        <w:tc>
          <w:tcPr>
            <w:tcW w:w="1134" w:type="dxa"/>
          </w:tcPr>
          <w:p w14:paraId="36ECF6EC" w14:textId="77777777" w:rsidR="00972270" w:rsidRPr="009355EB" w:rsidRDefault="00972270" w:rsidP="00225E7B">
            <w:pPr>
              <w:rPr>
                <w:sz w:val="18"/>
                <w:szCs w:val="18"/>
                <w:lang w:val="en-US"/>
              </w:rPr>
            </w:pPr>
            <w:r w:rsidRPr="009355EB">
              <w:rPr>
                <w:sz w:val="18"/>
                <w:szCs w:val="18"/>
                <w:lang w:val="en-US"/>
              </w:rPr>
              <w:t>WAI-VAR</w:t>
            </w:r>
          </w:p>
        </w:tc>
        <w:tc>
          <w:tcPr>
            <w:tcW w:w="1701" w:type="dxa"/>
          </w:tcPr>
          <w:p w14:paraId="3BC983F7" w14:textId="77777777" w:rsidR="00972270" w:rsidRPr="009355EB" w:rsidRDefault="00972270" w:rsidP="00225E7B">
            <w:pPr>
              <w:rPr>
                <w:sz w:val="18"/>
                <w:szCs w:val="18"/>
                <w:lang w:val="en-US"/>
              </w:rPr>
            </w:pPr>
            <w:r w:rsidRPr="009355EB">
              <w:rPr>
                <w:sz w:val="18"/>
                <w:szCs w:val="18"/>
                <w:lang w:val="en-US"/>
              </w:rPr>
              <w:t>Spain/Spanish</w:t>
            </w:r>
          </w:p>
        </w:tc>
        <w:tc>
          <w:tcPr>
            <w:tcW w:w="1422" w:type="dxa"/>
          </w:tcPr>
          <w:p w14:paraId="3CD87877" w14:textId="77777777" w:rsidR="00972270" w:rsidRPr="009355EB" w:rsidRDefault="00972270" w:rsidP="00225E7B">
            <w:pPr>
              <w:jc w:val="center"/>
              <w:rPr>
                <w:sz w:val="18"/>
                <w:szCs w:val="18"/>
                <w:lang w:val="en-US"/>
              </w:rPr>
            </w:pPr>
            <w:r w:rsidRPr="009355EB">
              <w:rPr>
                <w:sz w:val="18"/>
                <w:szCs w:val="18"/>
                <w:lang w:val="en-US"/>
              </w:rPr>
              <w:t>Tracey (1989) /Corballa (2011)</w:t>
            </w:r>
          </w:p>
        </w:tc>
        <w:tc>
          <w:tcPr>
            <w:tcW w:w="1106" w:type="dxa"/>
          </w:tcPr>
          <w:p w14:paraId="57924FFC"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23135FD3"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394FDCFF"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47DDF715"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295CAF4E"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63BE1289"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0DD9EB63"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381686B4" w14:textId="77777777" w:rsidTr="00225E7B">
        <w:trPr>
          <w:trHeight w:val="227"/>
        </w:trPr>
        <w:tc>
          <w:tcPr>
            <w:tcW w:w="1696" w:type="dxa"/>
          </w:tcPr>
          <w:p w14:paraId="237178B0" w14:textId="77777777" w:rsidR="00972270" w:rsidRPr="009355EB" w:rsidRDefault="00972270" w:rsidP="00225E7B">
            <w:pPr>
              <w:rPr>
                <w:sz w:val="18"/>
                <w:szCs w:val="18"/>
                <w:lang w:val="en-US"/>
              </w:rPr>
            </w:pPr>
            <w:r w:rsidRPr="009355EB">
              <w:rPr>
                <w:sz w:val="18"/>
                <w:szCs w:val="18"/>
                <w:lang w:val="en-US"/>
              </w:rPr>
              <w:t>Figueiredo (2016)</w:t>
            </w:r>
          </w:p>
        </w:tc>
        <w:tc>
          <w:tcPr>
            <w:tcW w:w="1134" w:type="dxa"/>
          </w:tcPr>
          <w:p w14:paraId="532FC530" w14:textId="77777777" w:rsidR="00972270" w:rsidRPr="009355EB" w:rsidRDefault="00972270" w:rsidP="00225E7B">
            <w:pPr>
              <w:rPr>
                <w:sz w:val="18"/>
                <w:szCs w:val="18"/>
                <w:lang w:val="en-US"/>
              </w:rPr>
            </w:pPr>
            <w:r w:rsidRPr="009355EB">
              <w:rPr>
                <w:sz w:val="18"/>
                <w:szCs w:val="18"/>
                <w:lang w:val="en-US"/>
              </w:rPr>
              <w:t>WAI-CA</w:t>
            </w:r>
          </w:p>
        </w:tc>
        <w:tc>
          <w:tcPr>
            <w:tcW w:w="1701" w:type="dxa"/>
          </w:tcPr>
          <w:p w14:paraId="6AACA6B0" w14:textId="77777777" w:rsidR="00972270" w:rsidRPr="009355EB" w:rsidRDefault="00972270" w:rsidP="00225E7B">
            <w:pPr>
              <w:rPr>
                <w:sz w:val="18"/>
                <w:szCs w:val="18"/>
                <w:lang w:val="en-US"/>
              </w:rPr>
            </w:pPr>
            <w:r w:rsidRPr="009355EB">
              <w:rPr>
                <w:sz w:val="18"/>
                <w:szCs w:val="18"/>
                <w:lang w:val="en-US"/>
              </w:rPr>
              <w:t>Portugal/</w:t>
            </w:r>
          </w:p>
          <w:p w14:paraId="7C83AF7C" w14:textId="77777777" w:rsidR="00972270" w:rsidRPr="009355EB" w:rsidRDefault="00972270" w:rsidP="00225E7B">
            <w:pPr>
              <w:rPr>
                <w:sz w:val="18"/>
                <w:szCs w:val="18"/>
                <w:lang w:val="en-US"/>
              </w:rPr>
            </w:pPr>
            <w:r w:rsidRPr="009355EB">
              <w:rPr>
                <w:sz w:val="18"/>
                <w:szCs w:val="18"/>
                <w:lang w:val="en-US"/>
              </w:rPr>
              <w:t>Portuguese</w:t>
            </w:r>
          </w:p>
        </w:tc>
        <w:tc>
          <w:tcPr>
            <w:tcW w:w="1422" w:type="dxa"/>
          </w:tcPr>
          <w:p w14:paraId="62F02A6C" w14:textId="77777777" w:rsidR="00972270" w:rsidRPr="009355EB" w:rsidRDefault="00972270" w:rsidP="00225E7B">
            <w:pPr>
              <w:jc w:val="center"/>
              <w:rPr>
                <w:sz w:val="18"/>
                <w:szCs w:val="18"/>
                <w:lang w:val="en-US"/>
              </w:rPr>
            </w:pPr>
            <w:r w:rsidRPr="009355EB">
              <w:rPr>
                <w:sz w:val="18"/>
                <w:szCs w:val="18"/>
                <w:lang w:val="en-US"/>
              </w:rPr>
              <w:t>Machado (1999)</w:t>
            </w:r>
          </w:p>
        </w:tc>
        <w:tc>
          <w:tcPr>
            <w:tcW w:w="1106" w:type="dxa"/>
          </w:tcPr>
          <w:p w14:paraId="32984D2C"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7D565F5"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70B51ABA"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6ECF50A5"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2255CC8B"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5094BB0D"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4D8B14B"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29A60C4A" w14:textId="77777777" w:rsidTr="00225E7B">
        <w:trPr>
          <w:trHeight w:val="227"/>
        </w:trPr>
        <w:tc>
          <w:tcPr>
            <w:tcW w:w="1696" w:type="dxa"/>
          </w:tcPr>
          <w:p w14:paraId="533A75FD" w14:textId="77777777" w:rsidR="00972270" w:rsidRPr="009355EB" w:rsidRDefault="00972270" w:rsidP="00225E7B">
            <w:pPr>
              <w:rPr>
                <w:sz w:val="18"/>
                <w:szCs w:val="18"/>
                <w:lang w:val="en-US"/>
              </w:rPr>
            </w:pPr>
            <w:r w:rsidRPr="009355EB">
              <w:rPr>
                <w:sz w:val="18"/>
                <w:szCs w:val="18"/>
                <w:lang w:val="en-US"/>
              </w:rPr>
              <w:t>Araujo (2017)</w:t>
            </w:r>
          </w:p>
        </w:tc>
        <w:tc>
          <w:tcPr>
            <w:tcW w:w="1134" w:type="dxa"/>
          </w:tcPr>
          <w:p w14:paraId="04CD5982" w14:textId="77777777" w:rsidR="00972270" w:rsidRPr="009355EB" w:rsidRDefault="00972270" w:rsidP="00225E7B">
            <w:pPr>
              <w:rPr>
                <w:sz w:val="18"/>
                <w:szCs w:val="18"/>
                <w:lang w:val="en-US"/>
              </w:rPr>
            </w:pPr>
            <w:r w:rsidRPr="009355EB">
              <w:rPr>
                <w:sz w:val="18"/>
                <w:szCs w:val="18"/>
                <w:lang w:val="en-US"/>
              </w:rPr>
              <w:t xml:space="preserve">WAI-S-P </w:t>
            </w:r>
          </w:p>
        </w:tc>
        <w:tc>
          <w:tcPr>
            <w:tcW w:w="1701" w:type="dxa"/>
          </w:tcPr>
          <w:p w14:paraId="54EF8799" w14:textId="77777777" w:rsidR="00972270" w:rsidRPr="009355EB" w:rsidRDefault="00972270" w:rsidP="00225E7B">
            <w:pPr>
              <w:rPr>
                <w:sz w:val="18"/>
                <w:szCs w:val="18"/>
                <w:lang w:val="en-US"/>
              </w:rPr>
            </w:pPr>
            <w:r w:rsidRPr="009355EB">
              <w:rPr>
                <w:sz w:val="18"/>
                <w:szCs w:val="18"/>
                <w:lang w:val="en-US"/>
              </w:rPr>
              <w:t>Brazil/Brazilian-Portuguese</w:t>
            </w:r>
          </w:p>
        </w:tc>
        <w:tc>
          <w:tcPr>
            <w:tcW w:w="1422" w:type="dxa"/>
          </w:tcPr>
          <w:p w14:paraId="0431DB57" w14:textId="77777777" w:rsidR="00972270" w:rsidRPr="009355EB" w:rsidRDefault="00972270" w:rsidP="00225E7B">
            <w:pPr>
              <w:jc w:val="center"/>
              <w:rPr>
                <w:sz w:val="18"/>
                <w:szCs w:val="18"/>
                <w:lang w:val="en-US"/>
              </w:rPr>
            </w:pPr>
            <w:r w:rsidRPr="009355EB">
              <w:rPr>
                <w:sz w:val="18"/>
                <w:szCs w:val="18"/>
                <w:lang w:val="en-US"/>
              </w:rPr>
              <w:t>Tracey (1989)</w:t>
            </w:r>
          </w:p>
        </w:tc>
        <w:tc>
          <w:tcPr>
            <w:tcW w:w="1106" w:type="dxa"/>
          </w:tcPr>
          <w:p w14:paraId="07B85B85"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69BB8A9"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5F07FFD6" w14:textId="77777777" w:rsidR="00972270" w:rsidRPr="009355EB" w:rsidRDefault="00972270" w:rsidP="00225E7B">
            <w:pPr>
              <w:jc w:val="center"/>
              <w:rPr>
                <w:sz w:val="18"/>
                <w:szCs w:val="18"/>
                <w:lang w:val="en-US"/>
              </w:rPr>
            </w:pPr>
            <w:r w:rsidRPr="009355EB">
              <w:rPr>
                <w:sz w:val="18"/>
                <w:szCs w:val="18"/>
                <w:lang w:val="en-US"/>
              </w:rPr>
              <w:t>I</w:t>
            </w:r>
          </w:p>
        </w:tc>
        <w:tc>
          <w:tcPr>
            <w:tcW w:w="1276" w:type="dxa"/>
          </w:tcPr>
          <w:p w14:paraId="50EEA9C8"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6EF42CDA"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2869A72D"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83F261D"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75AD3D99" w14:textId="77777777" w:rsidTr="00225E7B">
        <w:trPr>
          <w:trHeight w:val="227"/>
        </w:trPr>
        <w:tc>
          <w:tcPr>
            <w:tcW w:w="1696" w:type="dxa"/>
          </w:tcPr>
          <w:p w14:paraId="62324022" w14:textId="77777777" w:rsidR="00972270" w:rsidRPr="009355EB" w:rsidRDefault="00972270" w:rsidP="00225E7B">
            <w:pPr>
              <w:rPr>
                <w:sz w:val="18"/>
                <w:szCs w:val="18"/>
                <w:lang w:val="en-US"/>
              </w:rPr>
            </w:pPr>
            <w:r w:rsidRPr="009355EB">
              <w:rPr>
                <w:sz w:val="18"/>
                <w:szCs w:val="18"/>
                <w:lang w:val="en-US"/>
              </w:rPr>
              <w:t>Araujo (2017)</w:t>
            </w:r>
          </w:p>
        </w:tc>
        <w:tc>
          <w:tcPr>
            <w:tcW w:w="1134" w:type="dxa"/>
          </w:tcPr>
          <w:p w14:paraId="3CD33C9B" w14:textId="77777777" w:rsidR="00972270" w:rsidRPr="009355EB" w:rsidRDefault="00972270" w:rsidP="00225E7B">
            <w:pPr>
              <w:rPr>
                <w:sz w:val="18"/>
                <w:szCs w:val="18"/>
                <w:lang w:val="en-US"/>
              </w:rPr>
            </w:pPr>
            <w:r w:rsidRPr="009355EB">
              <w:rPr>
                <w:sz w:val="18"/>
                <w:szCs w:val="18"/>
                <w:lang w:val="en-US"/>
              </w:rPr>
              <w:t xml:space="preserve">WAI-S-T </w:t>
            </w:r>
          </w:p>
        </w:tc>
        <w:tc>
          <w:tcPr>
            <w:tcW w:w="1701" w:type="dxa"/>
          </w:tcPr>
          <w:p w14:paraId="0EC8E180" w14:textId="77777777" w:rsidR="00972270" w:rsidRPr="009355EB" w:rsidRDefault="00972270" w:rsidP="00225E7B">
            <w:pPr>
              <w:rPr>
                <w:sz w:val="18"/>
                <w:szCs w:val="18"/>
                <w:lang w:val="en-US"/>
              </w:rPr>
            </w:pPr>
            <w:r w:rsidRPr="009355EB">
              <w:rPr>
                <w:sz w:val="18"/>
                <w:szCs w:val="18"/>
                <w:lang w:val="en-US"/>
              </w:rPr>
              <w:t>Brazil/Brazilian-Portuguese</w:t>
            </w:r>
          </w:p>
        </w:tc>
        <w:tc>
          <w:tcPr>
            <w:tcW w:w="1422" w:type="dxa"/>
          </w:tcPr>
          <w:p w14:paraId="4B7FA126" w14:textId="77777777" w:rsidR="00972270" w:rsidRPr="009355EB" w:rsidRDefault="00972270" w:rsidP="00225E7B">
            <w:pPr>
              <w:jc w:val="center"/>
              <w:rPr>
                <w:sz w:val="18"/>
                <w:szCs w:val="18"/>
                <w:lang w:val="en-US"/>
              </w:rPr>
            </w:pPr>
            <w:r w:rsidRPr="009355EB">
              <w:rPr>
                <w:sz w:val="18"/>
                <w:szCs w:val="18"/>
                <w:lang w:val="en-US"/>
              </w:rPr>
              <w:t>Tracey (1989)</w:t>
            </w:r>
          </w:p>
        </w:tc>
        <w:tc>
          <w:tcPr>
            <w:tcW w:w="1106" w:type="dxa"/>
          </w:tcPr>
          <w:p w14:paraId="7A560ABD"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51E6EFFE"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2391BC84" w14:textId="77777777" w:rsidR="00972270" w:rsidRPr="009355EB" w:rsidRDefault="00972270" w:rsidP="00225E7B">
            <w:pPr>
              <w:jc w:val="center"/>
              <w:rPr>
                <w:sz w:val="18"/>
                <w:szCs w:val="18"/>
                <w:lang w:val="en-US"/>
              </w:rPr>
            </w:pPr>
            <w:r w:rsidRPr="009355EB">
              <w:rPr>
                <w:sz w:val="18"/>
                <w:szCs w:val="18"/>
                <w:lang w:val="en-US"/>
              </w:rPr>
              <w:t>I</w:t>
            </w:r>
          </w:p>
        </w:tc>
        <w:tc>
          <w:tcPr>
            <w:tcW w:w="1276" w:type="dxa"/>
          </w:tcPr>
          <w:p w14:paraId="28F9D43E"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13502285"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0449138C"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027FA36D"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0B639945" w14:textId="77777777" w:rsidTr="00225E7B">
        <w:trPr>
          <w:trHeight w:val="227"/>
        </w:trPr>
        <w:tc>
          <w:tcPr>
            <w:tcW w:w="1696" w:type="dxa"/>
          </w:tcPr>
          <w:p w14:paraId="12210ED9" w14:textId="77777777" w:rsidR="00972270" w:rsidRPr="009355EB" w:rsidRDefault="00972270" w:rsidP="00225E7B">
            <w:pPr>
              <w:rPr>
                <w:sz w:val="18"/>
                <w:szCs w:val="18"/>
                <w:lang w:val="en-US"/>
              </w:rPr>
            </w:pPr>
            <w:r w:rsidRPr="009355EB">
              <w:rPr>
                <w:sz w:val="18"/>
                <w:szCs w:val="18"/>
                <w:lang w:val="en-US"/>
              </w:rPr>
              <w:t>Bat (2018)</w:t>
            </w:r>
          </w:p>
        </w:tc>
        <w:tc>
          <w:tcPr>
            <w:tcW w:w="1134" w:type="dxa"/>
          </w:tcPr>
          <w:p w14:paraId="19435368" w14:textId="77777777" w:rsidR="00972270" w:rsidRPr="009355EB" w:rsidRDefault="00972270" w:rsidP="00225E7B">
            <w:pPr>
              <w:rPr>
                <w:sz w:val="18"/>
                <w:szCs w:val="18"/>
                <w:lang w:val="en-US"/>
              </w:rPr>
            </w:pPr>
            <w:r w:rsidRPr="009355EB">
              <w:rPr>
                <w:sz w:val="18"/>
                <w:szCs w:val="18"/>
                <w:lang w:val="en-US"/>
              </w:rPr>
              <w:t>AT-WAI</w:t>
            </w:r>
          </w:p>
        </w:tc>
        <w:tc>
          <w:tcPr>
            <w:tcW w:w="1701" w:type="dxa"/>
          </w:tcPr>
          <w:p w14:paraId="46E37594" w14:textId="77777777" w:rsidR="00972270" w:rsidRPr="009355EB" w:rsidRDefault="00972270" w:rsidP="00225E7B">
            <w:pPr>
              <w:rPr>
                <w:sz w:val="18"/>
                <w:szCs w:val="18"/>
                <w:lang w:val="en-US"/>
              </w:rPr>
            </w:pPr>
            <w:r w:rsidRPr="009355EB">
              <w:rPr>
                <w:sz w:val="18"/>
                <w:szCs w:val="18"/>
                <w:lang w:val="en-US"/>
              </w:rPr>
              <w:t>Israel/English</w:t>
            </w:r>
          </w:p>
        </w:tc>
        <w:tc>
          <w:tcPr>
            <w:tcW w:w="1422" w:type="dxa"/>
          </w:tcPr>
          <w:p w14:paraId="1F227C78"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090DC8EF"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70E23B48"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32093DC8"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2793E89D"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704FA965"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3B228A24"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371A6A0F"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64DC0720" w14:textId="77777777" w:rsidTr="00225E7B">
        <w:trPr>
          <w:trHeight w:val="227"/>
        </w:trPr>
        <w:tc>
          <w:tcPr>
            <w:tcW w:w="1696" w:type="dxa"/>
          </w:tcPr>
          <w:p w14:paraId="06FB9B0D" w14:textId="77777777" w:rsidR="00972270" w:rsidRPr="009355EB" w:rsidRDefault="00972270" w:rsidP="00225E7B">
            <w:pPr>
              <w:rPr>
                <w:sz w:val="18"/>
                <w:szCs w:val="18"/>
                <w:lang w:val="en-US"/>
              </w:rPr>
            </w:pPr>
            <w:r w:rsidRPr="009355EB">
              <w:rPr>
                <w:sz w:val="18"/>
                <w:szCs w:val="18"/>
                <w:lang w:val="en-US"/>
              </w:rPr>
              <w:t>Chen (2018)</w:t>
            </w:r>
          </w:p>
        </w:tc>
        <w:tc>
          <w:tcPr>
            <w:tcW w:w="1134" w:type="dxa"/>
          </w:tcPr>
          <w:p w14:paraId="7D77F0ED" w14:textId="77777777" w:rsidR="00972270" w:rsidRPr="009355EB" w:rsidRDefault="00972270" w:rsidP="00225E7B">
            <w:pPr>
              <w:rPr>
                <w:sz w:val="18"/>
                <w:szCs w:val="18"/>
                <w:lang w:val="en-US"/>
              </w:rPr>
            </w:pPr>
            <w:r w:rsidRPr="009355EB">
              <w:rPr>
                <w:sz w:val="18"/>
                <w:szCs w:val="18"/>
                <w:lang w:val="en-US"/>
              </w:rPr>
              <w:t>WAI-SR-P</w:t>
            </w:r>
          </w:p>
        </w:tc>
        <w:tc>
          <w:tcPr>
            <w:tcW w:w="1701" w:type="dxa"/>
          </w:tcPr>
          <w:p w14:paraId="7D629E91" w14:textId="77777777" w:rsidR="00972270" w:rsidRPr="009355EB" w:rsidRDefault="00972270" w:rsidP="00225E7B">
            <w:pPr>
              <w:rPr>
                <w:sz w:val="18"/>
                <w:szCs w:val="18"/>
                <w:lang w:val="en-US"/>
              </w:rPr>
            </w:pPr>
            <w:r w:rsidRPr="009355EB">
              <w:rPr>
                <w:sz w:val="18"/>
                <w:szCs w:val="18"/>
                <w:lang w:val="en-US"/>
              </w:rPr>
              <w:t>China/Chinese</w:t>
            </w:r>
          </w:p>
        </w:tc>
        <w:tc>
          <w:tcPr>
            <w:tcW w:w="1422" w:type="dxa"/>
          </w:tcPr>
          <w:p w14:paraId="4B6A2539"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4222E1FC"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4F445810"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BF33DA6"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0D90C8FF"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067BA140"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4FE5DA15"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3FEC3C8F"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6FEC4D5B" w14:textId="77777777" w:rsidTr="00225E7B">
        <w:trPr>
          <w:trHeight w:val="227"/>
        </w:trPr>
        <w:tc>
          <w:tcPr>
            <w:tcW w:w="1696" w:type="dxa"/>
          </w:tcPr>
          <w:p w14:paraId="680A33E9" w14:textId="77777777" w:rsidR="00972270" w:rsidRPr="009355EB" w:rsidRDefault="00972270" w:rsidP="00225E7B">
            <w:pPr>
              <w:rPr>
                <w:sz w:val="18"/>
                <w:szCs w:val="18"/>
                <w:lang w:val="en-US"/>
              </w:rPr>
            </w:pPr>
            <w:r w:rsidRPr="009355EB">
              <w:rPr>
                <w:sz w:val="18"/>
                <w:szCs w:val="18"/>
                <w:lang w:val="en-US"/>
              </w:rPr>
              <w:lastRenderedPageBreak/>
              <w:t>Karel (2018)</w:t>
            </w:r>
          </w:p>
        </w:tc>
        <w:tc>
          <w:tcPr>
            <w:tcW w:w="1134" w:type="dxa"/>
          </w:tcPr>
          <w:p w14:paraId="6A7650F3" w14:textId="77777777" w:rsidR="00972270" w:rsidRPr="009355EB" w:rsidRDefault="00972270" w:rsidP="00225E7B">
            <w:pPr>
              <w:rPr>
                <w:sz w:val="18"/>
                <w:szCs w:val="18"/>
                <w:lang w:val="en-US"/>
              </w:rPr>
            </w:pPr>
            <w:r w:rsidRPr="009355EB">
              <w:rPr>
                <w:sz w:val="18"/>
                <w:szCs w:val="18"/>
                <w:lang w:val="en-US"/>
              </w:rPr>
              <w:t>WAV-12</w:t>
            </w:r>
          </w:p>
        </w:tc>
        <w:tc>
          <w:tcPr>
            <w:tcW w:w="1701" w:type="dxa"/>
          </w:tcPr>
          <w:p w14:paraId="580C7C47" w14:textId="77777777" w:rsidR="00972270" w:rsidRPr="009355EB" w:rsidRDefault="00972270" w:rsidP="00225E7B">
            <w:pPr>
              <w:rPr>
                <w:sz w:val="18"/>
                <w:szCs w:val="18"/>
                <w:lang w:val="en-US"/>
              </w:rPr>
            </w:pPr>
            <w:r w:rsidRPr="009355EB">
              <w:rPr>
                <w:sz w:val="18"/>
                <w:szCs w:val="18"/>
                <w:lang w:val="en-US"/>
              </w:rPr>
              <w:t>Netherlands/</w:t>
            </w:r>
          </w:p>
          <w:p w14:paraId="72088F40" w14:textId="77777777" w:rsidR="00972270" w:rsidRPr="009355EB" w:rsidRDefault="00972270" w:rsidP="00225E7B">
            <w:pPr>
              <w:rPr>
                <w:sz w:val="18"/>
                <w:szCs w:val="18"/>
                <w:lang w:val="en-US"/>
              </w:rPr>
            </w:pPr>
            <w:r w:rsidRPr="009355EB">
              <w:rPr>
                <w:sz w:val="18"/>
                <w:szCs w:val="18"/>
                <w:lang w:val="en-US"/>
              </w:rPr>
              <w:t>Dutch</w:t>
            </w:r>
          </w:p>
        </w:tc>
        <w:tc>
          <w:tcPr>
            <w:tcW w:w="1422" w:type="dxa"/>
          </w:tcPr>
          <w:p w14:paraId="4D6C73D3" w14:textId="77777777" w:rsidR="00972270" w:rsidRPr="009355EB" w:rsidRDefault="00972270" w:rsidP="00225E7B">
            <w:pPr>
              <w:jc w:val="center"/>
              <w:rPr>
                <w:sz w:val="18"/>
                <w:szCs w:val="18"/>
                <w:lang w:val="en-US"/>
              </w:rPr>
            </w:pPr>
            <w:r w:rsidRPr="009355EB">
              <w:rPr>
                <w:sz w:val="18"/>
                <w:szCs w:val="18"/>
                <w:lang w:val="en-US"/>
              </w:rPr>
              <w:t>Tracey (1989)/ Vertommen (1990)</w:t>
            </w:r>
          </w:p>
        </w:tc>
        <w:tc>
          <w:tcPr>
            <w:tcW w:w="1106" w:type="dxa"/>
          </w:tcPr>
          <w:p w14:paraId="54A43CF1"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3BC2DAD8"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3D525C85"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1BB4422B"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6D5B3C04"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601A61D5"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6F28164C"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40EFF1BF" w14:textId="77777777" w:rsidTr="00225E7B">
        <w:trPr>
          <w:trHeight w:val="227"/>
        </w:trPr>
        <w:tc>
          <w:tcPr>
            <w:tcW w:w="1696" w:type="dxa"/>
          </w:tcPr>
          <w:p w14:paraId="57607DB0" w14:textId="77777777" w:rsidR="00972270" w:rsidRPr="009355EB" w:rsidRDefault="00972270" w:rsidP="00225E7B">
            <w:pPr>
              <w:rPr>
                <w:sz w:val="18"/>
                <w:szCs w:val="18"/>
                <w:lang w:val="en-US"/>
              </w:rPr>
            </w:pPr>
            <w:r w:rsidRPr="009355EB">
              <w:rPr>
                <w:sz w:val="18"/>
                <w:szCs w:val="18"/>
                <w:lang w:val="en-US"/>
              </w:rPr>
              <w:t>Paap (2018)</w:t>
            </w:r>
          </w:p>
        </w:tc>
        <w:tc>
          <w:tcPr>
            <w:tcW w:w="1134" w:type="dxa"/>
          </w:tcPr>
          <w:p w14:paraId="2BC2BCDA" w14:textId="77777777" w:rsidR="00972270" w:rsidRPr="009355EB" w:rsidRDefault="00972270" w:rsidP="00225E7B">
            <w:pPr>
              <w:rPr>
                <w:sz w:val="18"/>
                <w:szCs w:val="18"/>
                <w:lang w:val="en-US"/>
              </w:rPr>
            </w:pPr>
            <w:r w:rsidRPr="009355EB">
              <w:rPr>
                <w:sz w:val="18"/>
                <w:szCs w:val="18"/>
                <w:lang w:val="en-US"/>
              </w:rPr>
              <w:t>WAI-P-ReD</w:t>
            </w:r>
          </w:p>
        </w:tc>
        <w:tc>
          <w:tcPr>
            <w:tcW w:w="1701" w:type="dxa"/>
          </w:tcPr>
          <w:p w14:paraId="68D3D0F5" w14:textId="77777777" w:rsidR="00972270" w:rsidRPr="009355EB" w:rsidRDefault="00972270" w:rsidP="00225E7B">
            <w:pPr>
              <w:rPr>
                <w:sz w:val="18"/>
                <w:szCs w:val="18"/>
                <w:lang w:val="en-US"/>
              </w:rPr>
            </w:pPr>
            <w:r w:rsidRPr="009355EB">
              <w:rPr>
                <w:sz w:val="18"/>
                <w:szCs w:val="18"/>
                <w:lang w:val="en-US"/>
              </w:rPr>
              <w:t>Netherlands/ Dutch</w:t>
            </w:r>
          </w:p>
        </w:tc>
        <w:tc>
          <w:tcPr>
            <w:tcW w:w="1422" w:type="dxa"/>
          </w:tcPr>
          <w:p w14:paraId="21043813" w14:textId="77777777" w:rsidR="00972270" w:rsidRPr="009355EB" w:rsidRDefault="00972270" w:rsidP="00225E7B">
            <w:pPr>
              <w:jc w:val="center"/>
              <w:rPr>
                <w:sz w:val="18"/>
                <w:szCs w:val="18"/>
                <w:lang w:val="en-US"/>
              </w:rPr>
            </w:pPr>
            <w:r w:rsidRPr="009355EB">
              <w:rPr>
                <w:sz w:val="18"/>
                <w:szCs w:val="18"/>
                <w:lang w:val="en-US"/>
              </w:rPr>
              <w:t>Hatcher (2006)/ Vertommen (1990)</w:t>
            </w:r>
          </w:p>
        </w:tc>
        <w:tc>
          <w:tcPr>
            <w:tcW w:w="1106" w:type="dxa"/>
          </w:tcPr>
          <w:p w14:paraId="39E7E80D"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0BE0894"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655BBEAD"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0BAED36F"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4CF201F8"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7B426D38"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3E64ED49"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0FEC13B8" w14:textId="77777777" w:rsidTr="00225E7B">
        <w:trPr>
          <w:trHeight w:val="227"/>
        </w:trPr>
        <w:tc>
          <w:tcPr>
            <w:tcW w:w="1696" w:type="dxa"/>
          </w:tcPr>
          <w:p w14:paraId="5019F943" w14:textId="77777777" w:rsidR="00972270" w:rsidRPr="009355EB" w:rsidRDefault="00972270" w:rsidP="00225E7B">
            <w:pPr>
              <w:rPr>
                <w:sz w:val="18"/>
                <w:szCs w:val="18"/>
                <w:lang w:val="en-US"/>
              </w:rPr>
            </w:pPr>
            <w:r w:rsidRPr="009355EB">
              <w:rPr>
                <w:sz w:val="18"/>
                <w:szCs w:val="18"/>
                <w:lang w:val="en-US"/>
              </w:rPr>
              <w:t>Sturgiss (2018)</w:t>
            </w:r>
          </w:p>
        </w:tc>
        <w:tc>
          <w:tcPr>
            <w:tcW w:w="1134" w:type="dxa"/>
          </w:tcPr>
          <w:p w14:paraId="0F7C671E" w14:textId="77777777" w:rsidR="00972270" w:rsidRPr="009355EB" w:rsidRDefault="00972270" w:rsidP="00225E7B">
            <w:pPr>
              <w:rPr>
                <w:sz w:val="18"/>
                <w:szCs w:val="18"/>
                <w:lang w:val="en-US"/>
              </w:rPr>
            </w:pPr>
            <w:r w:rsidRPr="009355EB">
              <w:rPr>
                <w:sz w:val="18"/>
                <w:szCs w:val="18"/>
                <w:lang w:val="en-US"/>
              </w:rPr>
              <w:t>WAI-SR-P</w:t>
            </w:r>
          </w:p>
        </w:tc>
        <w:tc>
          <w:tcPr>
            <w:tcW w:w="1701" w:type="dxa"/>
          </w:tcPr>
          <w:p w14:paraId="328CB354" w14:textId="77777777" w:rsidR="00972270" w:rsidRPr="009355EB" w:rsidRDefault="00972270" w:rsidP="00225E7B">
            <w:pPr>
              <w:rPr>
                <w:sz w:val="18"/>
                <w:szCs w:val="18"/>
                <w:lang w:val="en-US"/>
              </w:rPr>
            </w:pPr>
            <w:r w:rsidRPr="009355EB">
              <w:rPr>
                <w:sz w:val="18"/>
                <w:szCs w:val="18"/>
                <w:lang w:val="en-US"/>
              </w:rPr>
              <w:t>Austria/English</w:t>
            </w:r>
          </w:p>
        </w:tc>
        <w:tc>
          <w:tcPr>
            <w:tcW w:w="1422" w:type="dxa"/>
          </w:tcPr>
          <w:p w14:paraId="5AC877A7"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57A32F36" w14:textId="77777777" w:rsidR="00972270" w:rsidRPr="009355EB" w:rsidRDefault="00972270" w:rsidP="00225E7B">
            <w:pPr>
              <w:jc w:val="center"/>
              <w:rPr>
                <w:sz w:val="18"/>
                <w:szCs w:val="18"/>
                <w:lang w:val="en-US"/>
              </w:rPr>
            </w:pPr>
            <w:r w:rsidRPr="009355EB">
              <w:rPr>
                <w:sz w:val="18"/>
                <w:szCs w:val="18"/>
                <w:lang w:val="en-US"/>
              </w:rPr>
              <w:t>D</w:t>
            </w:r>
          </w:p>
        </w:tc>
        <w:tc>
          <w:tcPr>
            <w:tcW w:w="1134" w:type="dxa"/>
          </w:tcPr>
          <w:p w14:paraId="2A5719E3" w14:textId="77777777" w:rsidR="00972270" w:rsidRPr="009355EB" w:rsidRDefault="00972270" w:rsidP="00225E7B">
            <w:pPr>
              <w:jc w:val="center"/>
              <w:rPr>
                <w:sz w:val="18"/>
                <w:szCs w:val="18"/>
                <w:lang w:val="en-US"/>
              </w:rPr>
            </w:pPr>
            <w:r w:rsidRPr="009355EB">
              <w:rPr>
                <w:sz w:val="18"/>
                <w:szCs w:val="18"/>
                <w:lang w:val="en-US"/>
              </w:rPr>
              <w:t>D</w:t>
            </w:r>
          </w:p>
        </w:tc>
        <w:tc>
          <w:tcPr>
            <w:tcW w:w="1275" w:type="dxa"/>
          </w:tcPr>
          <w:p w14:paraId="6A88E930" w14:textId="77777777" w:rsidR="00972270" w:rsidRPr="009355EB" w:rsidRDefault="00972270" w:rsidP="00225E7B">
            <w:pPr>
              <w:jc w:val="center"/>
              <w:rPr>
                <w:sz w:val="18"/>
                <w:szCs w:val="18"/>
                <w:lang w:val="en-US"/>
              </w:rPr>
            </w:pPr>
            <w:r w:rsidRPr="009355EB">
              <w:rPr>
                <w:sz w:val="18"/>
                <w:szCs w:val="18"/>
                <w:lang w:val="en-US"/>
              </w:rPr>
              <w:t>D</w:t>
            </w:r>
          </w:p>
        </w:tc>
        <w:tc>
          <w:tcPr>
            <w:tcW w:w="1276" w:type="dxa"/>
          </w:tcPr>
          <w:p w14:paraId="2166BA78"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7D0C53E0"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5CFAA0C0"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15F5C0A4" w14:textId="77777777" w:rsidR="00972270" w:rsidRPr="009355EB" w:rsidRDefault="00972270" w:rsidP="00225E7B">
            <w:pPr>
              <w:rPr>
                <w:sz w:val="18"/>
                <w:szCs w:val="18"/>
                <w:lang w:val="en-US"/>
              </w:rPr>
            </w:pPr>
            <w:r w:rsidRPr="009355EB">
              <w:rPr>
                <w:sz w:val="18"/>
                <w:szCs w:val="18"/>
                <w:lang w:val="en-US"/>
              </w:rPr>
              <w:t>Doubtful</w:t>
            </w:r>
          </w:p>
        </w:tc>
      </w:tr>
      <w:tr w:rsidR="00972270" w:rsidRPr="009355EB" w14:paraId="067DDE8B" w14:textId="77777777" w:rsidTr="00225E7B">
        <w:trPr>
          <w:trHeight w:val="227"/>
        </w:trPr>
        <w:tc>
          <w:tcPr>
            <w:tcW w:w="1696" w:type="dxa"/>
          </w:tcPr>
          <w:p w14:paraId="6EBD3FE6" w14:textId="77777777" w:rsidR="00972270" w:rsidRPr="009355EB" w:rsidRDefault="00972270" w:rsidP="00225E7B">
            <w:pPr>
              <w:rPr>
                <w:sz w:val="18"/>
                <w:szCs w:val="18"/>
                <w:lang w:val="en-US"/>
              </w:rPr>
            </w:pPr>
            <w:r w:rsidRPr="009355EB">
              <w:rPr>
                <w:sz w:val="18"/>
                <w:szCs w:val="18"/>
                <w:lang w:val="en-US"/>
              </w:rPr>
              <w:t>Petek (2019)</w:t>
            </w:r>
          </w:p>
        </w:tc>
        <w:tc>
          <w:tcPr>
            <w:tcW w:w="1134" w:type="dxa"/>
          </w:tcPr>
          <w:p w14:paraId="6D495463" w14:textId="77777777" w:rsidR="00972270" w:rsidRPr="009355EB" w:rsidRDefault="00972270" w:rsidP="00225E7B">
            <w:pPr>
              <w:rPr>
                <w:sz w:val="18"/>
                <w:szCs w:val="18"/>
                <w:lang w:val="en-US"/>
              </w:rPr>
            </w:pPr>
            <w:r w:rsidRPr="009355EB">
              <w:rPr>
                <w:sz w:val="18"/>
                <w:szCs w:val="18"/>
                <w:lang w:val="en-US"/>
              </w:rPr>
              <w:t>WAI-SR-P</w:t>
            </w:r>
          </w:p>
        </w:tc>
        <w:tc>
          <w:tcPr>
            <w:tcW w:w="1701" w:type="dxa"/>
          </w:tcPr>
          <w:p w14:paraId="3137414B" w14:textId="77777777" w:rsidR="00972270" w:rsidRPr="009355EB" w:rsidRDefault="00972270" w:rsidP="00225E7B">
            <w:pPr>
              <w:rPr>
                <w:sz w:val="18"/>
                <w:szCs w:val="18"/>
                <w:lang w:val="en-US"/>
              </w:rPr>
            </w:pPr>
            <w:r w:rsidRPr="009355EB">
              <w:rPr>
                <w:sz w:val="18"/>
                <w:szCs w:val="18"/>
                <w:lang w:val="en-US"/>
              </w:rPr>
              <w:t>Slovenia/Slovene</w:t>
            </w:r>
          </w:p>
        </w:tc>
        <w:tc>
          <w:tcPr>
            <w:tcW w:w="1422" w:type="dxa"/>
          </w:tcPr>
          <w:p w14:paraId="2FD0A04E"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71A2A3CE"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0772FD04"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61613A93"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6A10F51D"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27983FF7"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16DAA5D3"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5D1840E1"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2CDAFB5E" w14:textId="77777777" w:rsidTr="00225E7B">
        <w:trPr>
          <w:trHeight w:val="227"/>
        </w:trPr>
        <w:tc>
          <w:tcPr>
            <w:tcW w:w="1696" w:type="dxa"/>
          </w:tcPr>
          <w:p w14:paraId="25CF3611" w14:textId="77777777" w:rsidR="00972270" w:rsidRPr="009355EB" w:rsidRDefault="00972270" w:rsidP="00225E7B">
            <w:pPr>
              <w:rPr>
                <w:sz w:val="18"/>
                <w:szCs w:val="18"/>
                <w:lang w:val="en-US"/>
              </w:rPr>
            </w:pPr>
            <w:r w:rsidRPr="009355EB">
              <w:rPr>
                <w:sz w:val="18"/>
                <w:szCs w:val="18"/>
                <w:lang w:val="en-US"/>
              </w:rPr>
              <w:t>Petek (2019)</w:t>
            </w:r>
          </w:p>
        </w:tc>
        <w:tc>
          <w:tcPr>
            <w:tcW w:w="1134" w:type="dxa"/>
          </w:tcPr>
          <w:p w14:paraId="1959ED2A" w14:textId="77777777" w:rsidR="00972270" w:rsidRPr="009355EB" w:rsidRDefault="00972270" w:rsidP="00225E7B">
            <w:pPr>
              <w:rPr>
                <w:sz w:val="18"/>
                <w:szCs w:val="18"/>
                <w:lang w:val="en-US"/>
              </w:rPr>
            </w:pPr>
            <w:r w:rsidRPr="009355EB">
              <w:rPr>
                <w:sz w:val="18"/>
                <w:szCs w:val="18"/>
                <w:lang w:val="en-US"/>
              </w:rPr>
              <w:t>WAI-SR-T</w:t>
            </w:r>
          </w:p>
        </w:tc>
        <w:tc>
          <w:tcPr>
            <w:tcW w:w="1701" w:type="dxa"/>
          </w:tcPr>
          <w:p w14:paraId="29EC2692" w14:textId="77777777" w:rsidR="00972270" w:rsidRPr="009355EB" w:rsidRDefault="00972270" w:rsidP="00225E7B">
            <w:pPr>
              <w:rPr>
                <w:sz w:val="18"/>
                <w:szCs w:val="18"/>
                <w:lang w:val="en-US"/>
              </w:rPr>
            </w:pPr>
            <w:r w:rsidRPr="009355EB">
              <w:rPr>
                <w:sz w:val="18"/>
                <w:szCs w:val="18"/>
                <w:lang w:val="en-US"/>
              </w:rPr>
              <w:t>Slovenia/Slovene</w:t>
            </w:r>
          </w:p>
        </w:tc>
        <w:tc>
          <w:tcPr>
            <w:tcW w:w="1422" w:type="dxa"/>
          </w:tcPr>
          <w:p w14:paraId="63907F5C"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3972E1D6"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074E9A6C"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6D86E63E"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6B3BBD86" w14:textId="77777777" w:rsidR="00972270" w:rsidRPr="009355EB" w:rsidRDefault="00972270" w:rsidP="00225E7B">
            <w:pPr>
              <w:jc w:val="center"/>
              <w:rPr>
                <w:sz w:val="18"/>
                <w:szCs w:val="18"/>
                <w:lang w:val="en-US"/>
              </w:rPr>
            </w:pPr>
            <w:r w:rsidRPr="009355EB">
              <w:rPr>
                <w:sz w:val="18"/>
                <w:szCs w:val="18"/>
                <w:lang w:val="en-US"/>
              </w:rPr>
              <w:t>D</w:t>
            </w:r>
          </w:p>
        </w:tc>
        <w:tc>
          <w:tcPr>
            <w:tcW w:w="1163" w:type="dxa"/>
          </w:tcPr>
          <w:p w14:paraId="6DE2B82F" w14:textId="77777777" w:rsidR="00972270" w:rsidRPr="009355EB" w:rsidRDefault="00972270" w:rsidP="00225E7B">
            <w:pPr>
              <w:jc w:val="center"/>
              <w:rPr>
                <w:sz w:val="18"/>
                <w:szCs w:val="18"/>
                <w:lang w:val="en-US"/>
              </w:rPr>
            </w:pPr>
            <w:r w:rsidRPr="009355EB">
              <w:rPr>
                <w:sz w:val="18"/>
                <w:szCs w:val="18"/>
                <w:lang w:val="en-US"/>
              </w:rPr>
              <w:t>D</w:t>
            </w:r>
          </w:p>
        </w:tc>
        <w:tc>
          <w:tcPr>
            <w:tcW w:w="1191" w:type="dxa"/>
          </w:tcPr>
          <w:p w14:paraId="2DC0E2AE" w14:textId="77777777" w:rsidR="00972270" w:rsidRPr="009355EB" w:rsidRDefault="00972270" w:rsidP="00225E7B">
            <w:pPr>
              <w:jc w:val="center"/>
              <w:rPr>
                <w:sz w:val="18"/>
                <w:szCs w:val="18"/>
                <w:lang w:val="en-US"/>
              </w:rPr>
            </w:pPr>
            <w:r w:rsidRPr="009355EB">
              <w:rPr>
                <w:sz w:val="18"/>
                <w:szCs w:val="18"/>
                <w:lang w:val="en-US"/>
              </w:rPr>
              <w:t>Doubtful</w:t>
            </w:r>
          </w:p>
        </w:tc>
        <w:tc>
          <w:tcPr>
            <w:tcW w:w="1184" w:type="dxa"/>
          </w:tcPr>
          <w:p w14:paraId="5BC4ED93"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674FFBA0" w14:textId="77777777" w:rsidTr="00225E7B">
        <w:trPr>
          <w:trHeight w:val="227"/>
        </w:trPr>
        <w:tc>
          <w:tcPr>
            <w:tcW w:w="1696" w:type="dxa"/>
          </w:tcPr>
          <w:p w14:paraId="67EA0C41" w14:textId="77777777" w:rsidR="00972270" w:rsidRPr="009355EB" w:rsidRDefault="00972270" w:rsidP="00225E7B">
            <w:pPr>
              <w:rPr>
                <w:sz w:val="18"/>
                <w:szCs w:val="18"/>
                <w:lang w:val="en-US"/>
              </w:rPr>
            </w:pPr>
            <w:r w:rsidRPr="009355EB">
              <w:rPr>
                <w:sz w:val="18"/>
                <w:szCs w:val="18"/>
                <w:lang w:val="en-US"/>
              </w:rPr>
              <w:t>Warlick (2019)</w:t>
            </w:r>
          </w:p>
        </w:tc>
        <w:tc>
          <w:tcPr>
            <w:tcW w:w="1134" w:type="dxa"/>
          </w:tcPr>
          <w:p w14:paraId="18E501EB" w14:textId="77777777" w:rsidR="00972270" w:rsidRPr="009355EB" w:rsidRDefault="00972270" w:rsidP="00225E7B">
            <w:pPr>
              <w:rPr>
                <w:sz w:val="18"/>
                <w:szCs w:val="18"/>
                <w:lang w:val="en-US"/>
              </w:rPr>
            </w:pPr>
            <w:r w:rsidRPr="009355EB">
              <w:rPr>
                <w:sz w:val="18"/>
                <w:szCs w:val="18"/>
                <w:lang w:val="en-US"/>
              </w:rPr>
              <w:t>WAIT-12-P</w:t>
            </w:r>
          </w:p>
        </w:tc>
        <w:tc>
          <w:tcPr>
            <w:tcW w:w="1701" w:type="dxa"/>
          </w:tcPr>
          <w:p w14:paraId="248741DB" w14:textId="77777777" w:rsidR="00972270" w:rsidRPr="009355EB" w:rsidRDefault="00972270" w:rsidP="00225E7B">
            <w:pPr>
              <w:rPr>
                <w:sz w:val="18"/>
                <w:szCs w:val="18"/>
                <w:lang w:val="en-US"/>
              </w:rPr>
            </w:pPr>
            <w:r w:rsidRPr="009355EB">
              <w:rPr>
                <w:sz w:val="18"/>
                <w:szCs w:val="18"/>
                <w:lang w:val="en-US"/>
              </w:rPr>
              <w:t>USA/ English</w:t>
            </w:r>
          </w:p>
        </w:tc>
        <w:tc>
          <w:tcPr>
            <w:tcW w:w="1422" w:type="dxa"/>
          </w:tcPr>
          <w:p w14:paraId="73F62BD9"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45FD1400"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8F51AB2"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0E0DD836"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442C5646"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73F6A048"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576FD6BA"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88D7F0D"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3BBDDF01" w14:textId="77777777" w:rsidTr="00225E7B">
        <w:trPr>
          <w:trHeight w:val="227"/>
        </w:trPr>
        <w:tc>
          <w:tcPr>
            <w:tcW w:w="1696" w:type="dxa"/>
          </w:tcPr>
          <w:p w14:paraId="0275042B" w14:textId="77777777" w:rsidR="00972270" w:rsidRPr="009355EB" w:rsidRDefault="00972270" w:rsidP="00225E7B">
            <w:pPr>
              <w:rPr>
                <w:sz w:val="18"/>
                <w:szCs w:val="18"/>
                <w:lang w:val="en-US"/>
              </w:rPr>
            </w:pPr>
            <w:r w:rsidRPr="009355EB">
              <w:rPr>
                <w:sz w:val="18"/>
                <w:szCs w:val="18"/>
                <w:lang w:val="en-US"/>
              </w:rPr>
              <w:t>Herrero (2020)</w:t>
            </w:r>
          </w:p>
        </w:tc>
        <w:tc>
          <w:tcPr>
            <w:tcW w:w="1134" w:type="dxa"/>
          </w:tcPr>
          <w:p w14:paraId="5E2D8D55" w14:textId="77777777" w:rsidR="00972270" w:rsidRPr="009355EB" w:rsidRDefault="00972270" w:rsidP="00225E7B">
            <w:pPr>
              <w:rPr>
                <w:sz w:val="18"/>
                <w:szCs w:val="18"/>
                <w:lang w:val="en-US"/>
              </w:rPr>
            </w:pPr>
            <w:r w:rsidRPr="009355EB">
              <w:rPr>
                <w:sz w:val="18"/>
                <w:szCs w:val="18"/>
                <w:lang w:val="en-US"/>
              </w:rPr>
              <w:t>WAI-P-SR-TECH</w:t>
            </w:r>
          </w:p>
        </w:tc>
        <w:tc>
          <w:tcPr>
            <w:tcW w:w="1701" w:type="dxa"/>
          </w:tcPr>
          <w:p w14:paraId="1493DA10" w14:textId="77777777" w:rsidR="00972270" w:rsidRPr="009355EB" w:rsidRDefault="00972270" w:rsidP="00225E7B">
            <w:pPr>
              <w:rPr>
                <w:sz w:val="18"/>
                <w:szCs w:val="18"/>
                <w:lang w:val="en-US"/>
              </w:rPr>
            </w:pPr>
            <w:r w:rsidRPr="009355EB">
              <w:rPr>
                <w:sz w:val="18"/>
                <w:szCs w:val="18"/>
                <w:lang w:val="en-US"/>
              </w:rPr>
              <w:t>Multicenter study 8 different countries</w:t>
            </w:r>
          </w:p>
        </w:tc>
        <w:tc>
          <w:tcPr>
            <w:tcW w:w="1422" w:type="dxa"/>
          </w:tcPr>
          <w:p w14:paraId="07215CAD" w14:textId="77777777" w:rsidR="00972270" w:rsidRPr="009355EB" w:rsidRDefault="00972270" w:rsidP="00225E7B">
            <w:pPr>
              <w:jc w:val="center"/>
              <w:rPr>
                <w:sz w:val="18"/>
                <w:szCs w:val="18"/>
                <w:lang w:val="en-US"/>
              </w:rPr>
            </w:pPr>
            <w:r w:rsidRPr="009355EB">
              <w:rPr>
                <w:sz w:val="18"/>
                <w:szCs w:val="18"/>
                <w:lang w:val="en-US"/>
              </w:rPr>
              <w:t>Hatcher (2006)</w:t>
            </w:r>
          </w:p>
        </w:tc>
        <w:tc>
          <w:tcPr>
            <w:tcW w:w="1106" w:type="dxa"/>
          </w:tcPr>
          <w:p w14:paraId="25ED098E"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194429D"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7FCC3315"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57D0B9B8"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7D71A2E1"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0B82862E"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296250AE"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37107D77" w14:textId="77777777" w:rsidTr="00225E7B">
        <w:trPr>
          <w:trHeight w:val="227"/>
        </w:trPr>
        <w:tc>
          <w:tcPr>
            <w:tcW w:w="1696" w:type="dxa"/>
          </w:tcPr>
          <w:p w14:paraId="7E210140" w14:textId="77777777" w:rsidR="00972270" w:rsidRPr="009355EB" w:rsidRDefault="00972270" w:rsidP="00225E7B">
            <w:pPr>
              <w:rPr>
                <w:sz w:val="18"/>
                <w:szCs w:val="18"/>
                <w:lang w:val="en-US"/>
              </w:rPr>
            </w:pPr>
            <w:r w:rsidRPr="009355EB">
              <w:rPr>
                <w:sz w:val="18"/>
                <w:szCs w:val="18"/>
                <w:lang w:val="en-US"/>
              </w:rPr>
              <w:t>Miloff (2020)</w:t>
            </w:r>
          </w:p>
        </w:tc>
        <w:tc>
          <w:tcPr>
            <w:tcW w:w="1134" w:type="dxa"/>
          </w:tcPr>
          <w:p w14:paraId="5339F6ED" w14:textId="77777777" w:rsidR="00972270" w:rsidRPr="009355EB" w:rsidRDefault="00972270" w:rsidP="00225E7B">
            <w:pPr>
              <w:rPr>
                <w:sz w:val="18"/>
                <w:szCs w:val="18"/>
                <w:lang w:val="en-US"/>
              </w:rPr>
            </w:pPr>
            <w:r w:rsidRPr="009355EB">
              <w:rPr>
                <w:sz w:val="18"/>
                <w:szCs w:val="18"/>
                <w:lang w:val="en-US"/>
              </w:rPr>
              <w:t>VTAS-P</w:t>
            </w:r>
          </w:p>
        </w:tc>
        <w:tc>
          <w:tcPr>
            <w:tcW w:w="1701" w:type="dxa"/>
          </w:tcPr>
          <w:p w14:paraId="71C2B38B" w14:textId="77777777" w:rsidR="00972270" w:rsidRPr="009355EB" w:rsidRDefault="00972270" w:rsidP="00225E7B">
            <w:pPr>
              <w:rPr>
                <w:sz w:val="18"/>
                <w:szCs w:val="18"/>
                <w:lang w:val="en-US"/>
              </w:rPr>
            </w:pPr>
            <w:r w:rsidRPr="009355EB">
              <w:rPr>
                <w:sz w:val="18"/>
                <w:szCs w:val="18"/>
                <w:lang w:val="en-US"/>
              </w:rPr>
              <w:t>Sweden/Swedish</w:t>
            </w:r>
          </w:p>
        </w:tc>
        <w:tc>
          <w:tcPr>
            <w:tcW w:w="1422" w:type="dxa"/>
          </w:tcPr>
          <w:p w14:paraId="556EC658" w14:textId="77777777" w:rsidR="00972270" w:rsidRPr="009355EB" w:rsidRDefault="00972270" w:rsidP="00225E7B">
            <w:pPr>
              <w:jc w:val="center"/>
              <w:rPr>
                <w:sz w:val="18"/>
                <w:szCs w:val="18"/>
                <w:lang w:val="en-US"/>
              </w:rPr>
            </w:pPr>
            <w:r w:rsidRPr="009355EB">
              <w:rPr>
                <w:sz w:val="18"/>
                <w:szCs w:val="18"/>
                <w:lang w:val="en-US"/>
              </w:rPr>
              <w:t>Horvath (1989)/ Hatcher (2006)</w:t>
            </w:r>
          </w:p>
        </w:tc>
        <w:tc>
          <w:tcPr>
            <w:tcW w:w="1106" w:type="dxa"/>
          </w:tcPr>
          <w:p w14:paraId="15BBF8B6"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67411051"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461BE817"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37A38D14"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18680020"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68D98684"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7C0A6D50" w14:textId="77777777" w:rsidR="00972270" w:rsidRPr="009355EB" w:rsidRDefault="00972270" w:rsidP="00225E7B">
            <w:pPr>
              <w:rPr>
                <w:sz w:val="18"/>
                <w:szCs w:val="18"/>
                <w:lang w:val="en-US"/>
              </w:rPr>
            </w:pPr>
            <w:r w:rsidRPr="009355EB">
              <w:rPr>
                <w:sz w:val="18"/>
                <w:szCs w:val="18"/>
                <w:lang w:val="en-US"/>
              </w:rPr>
              <w:t>Insufficient</w:t>
            </w:r>
          </w:p>
        </w:tc>
      </w:tr>
      <w:tr w:rsidR="00972270" w:rsidRPr="009355EB" w14:paraId="0CA65BA2" w14:textId="77777777" w:rsidTr="00225E7B">
        <w:trPr>
          <w:trHeight w:val="227"/>
        </w:trPr>
        <w:tc>
          <w:tcPr>
            <w:tcW w:w="1696" w:type="dxa"/>
          </w:tcPr>
          <w:p w14:paraId="0EAA0B2F" w14:textId="77777777" w:rsidR="00972270" w:rsidRPr="009355EB" w:rsidRDefault="00972270" w:rsidP="00225E7B">
            <w:pPr>
              <w:rPr>
                <w:sz w:val="18"/>
                <w:szCs w:val="18"/>
                <w:lang w:val="en-US"/>
              </w:rPr>
            </w:pPr>
            <w:r w:rsidRPr="009355EB">
              <w:rPr>
                <w:rFonts w:cstheme="minorHAnsi"/>
                <w:sz w:val="18"/>
                <w:szCs w:val="18"/>
                <w:lang w:val="en-US"/>
              </w:rPr>
              <w:t>Prusińki (2021</w:t>
            </w:r>
            <w:r w:rsidRPr="009355EB">
              <w:rPr>
                <w:sz w:val="18"/>
                <w:szCs w:val="18"/>
                <w:lang w:val="en-US"/>
              </w:rPr>
              <w:t>)</w:t>
            </w:r>
          </w:p>
        </w:tc>
        <w:tc>
          <w:tcPr>
            <w:tcW w:w="1134" w:type="dxa"/>
          </w:tcPr>
          <w:p w14:paraId="2C7BD275" w14:textId="77777777" w:rsidR="00972270" w:rsidRPr="009355EB" w:rsidRDefault="00972270" w:rsidP="00225E7B">
            <w:pPr>
              <w:rPr>
                <w:sz w:val="18"/>
                <w:szCs w:val="18"/>
                <w:lang w:val="en-US"/>
              </w:rPr>
            </w:pPr>
            <w:r w:rsidRPr="009355EB">
              <w:rPr>
                <w:sz w:val="18"/>
                <w:szCs w:val="18"/>
                <w:lang w:val="en-US"/>
              </w:rPr>
              <w:t>WAI-P</w:t>
            </w:r>
          </w:p>
        </w:tc>
        <w:tc>
          <w:tcPr>
            <w:tcW w:w="1701" w:type="dxa"/>
          </w:tcPr>
          <w:p w14:paraId="254597D1" w14:textId="77777777" w:rsidR="00972270" w:rsidRPr="009355EB" w:rsidRDefault="00972270" w:rsidP="00225E7B">
            <w:pPr>
              <w:rPr>
                <w:sz w:val="18"/>
                <w:szCs w:val="18"/>
                <w:lang w:val="en-US"/>
              </w:rPr>
            </w:pPr>
            <w:r w:rsidRPr="009355EB">
              <w:rPr>
                <w:sz w:val="18"/>
                <w:szCs w:val="18"/>
                <w:lang w:val="en-US"/>
              </w:rPr>
              <w:t>Poland/Polish</w:t>
            </w:r>
          </w:p>
        </w:tc>
        <w:tc>
          <w:tcPr>
            <w:tcW w:w="1422" w:type="dxa"/>
          </w:tcPr>
          <w:p w14:paraId="79DDE113"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50107FED"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240881D6"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7569C74E"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760FEFFF"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5C7702CB"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5CB31B02"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5E1FFFD4" w14:textId="77777777" w:rsidR="00972270" w:rsidRPr="009355EB" w:rsidRDefault="00972270" w:rsidP="00225E7B">
            <w:pPr>
              <w:rPr>
                <w:sz w:val="18"/>
                <w:szCs w:val="18"/>
                <w:lang w:val="en-US"/>
              </w:rPr>
            </w:pPr>
            <w:r w:rsidRPr="009355EB">
              <w:rPr>
                <w:sz w:val="18"/>
                <w:szCs w:val="18"/>
                <w:lang w:val="en-US"/>
              </w:rPr>
              <w:t xml:space="preserve">Insufficient </w:t>
            </w:r>
          </w:p>
        </w:tc>
      </w:tr>
      <w:tr w:rsidR="00972270" w:rsidRPr="009355EB" w14:paraId="07ECCCE1" w14:textId="77777777" w:rsidTr="00225E7B">
        <w:trPr>
          <w:trHeight w:val="227"/>
        </w:trPr>
        <w:tc>
          <w:tcPr>
            <w:tcW w:w="1696" w:type="dxa"/>
          </w:tcPr>
          <w:p w14:paraId="651613BE" w14:textId="77777777" w:rsidR="00972270" w:rsidRPr="009355EB" w:rsidRDefault="00972270" w:rsidP="00225E7B">
            <w:pPr>
              <w:rPr>
                <w:rFonts w:cstheme="minorHAnsi"/>
                <w:sz w:val="18"/>
                <w:szCs w:val="18"/>
                <w:lang w:val="en-US"/>
              </w:rPr>
            </w:pPr>
            <w:r w:rsidRPr="009355EB">
              <w:rPr>
                <w:rFonts w:cstheme="minorHAnsi"/>
                <w:sz w:val="18"/>
                <w:szCs w:val="18"/>
                <w:lang w:val="en-US"/>
              </w:rPr>
              <w:t>Prusińki (2021</w:t>
            </w:r>
            <w:r w:rsidRPr="009355EB">
              <w:rPr>
                <w:sz w:val="18"/>
                <w:szCs w:val="18"/>
                <w:lang w:val="en-US"/>
              </w:rPr>
              <w:t>)</w:t>
            </w:r>
          </w:p>
        </w:tc>
        <w:tc>
          <w:tcPr>
            <w:tcW w:w="1134" w:type="dxa"/>
          </w:tcPr>
          <w:p w14:paraId="1B003B37" w14:textId="77777777" w:rsidR="00972270" w:rsidRPr="009355EB" w:rsidRDefault="00972270" w:rsidP="00225E7B">
            <w:pPr>
              <w:rPr>
                <w:sz w:val="18"/>
                <w:szCs w:val="18"/>
                <w:lang w:val="en-US"/>
              </w:rPr>
            </w:pPr>
            <w:r w:rsidRPr="009355EB">
              <w:rPr>
                <w:sz w:val="18"/>
                <w:szCs w:val="18"/>
                <w:lang w:val="en-US"/>
              </w:rPr>
              <w:t>WAI-T</w:t>
            </w:r>
          </w:p>
        </w:tc>
        <w:tc>
          <w:tcPr>
            <w:tcW w:w="1701" w:type="dxa"/>
          </w:tcPr>
          <w:p w14:paraId="72EC62A0" w14:textId="77777777" w:rsidR="00972270" w:rsidRPr="009355EB" w:rsidRDefault="00972270" w:rsidP="00225E7B">
            <w:pPr>
              <w:rPr>
                <w:sz w:val="18"/>
                <w:szCs w:val="18"/>
                <w:lang w:val="en-US"/>
              </w:rPr>
            </w:pPr>
            <w:r w:rsidRPr="009355EB">
              <w:rPr>
                <w:sz w:val="18"/>
                <w:szCs w:val="18"/>
                <w:lang w:val="en-US"/>
              </w:rPr>
              <w:t>Poland/Polish</w:t>
            </w:r>
          </w:p>
        </w:tc>
        <w:tc>
          <w:tcPr>
            <w:tcW w:w="1422" w:type="dxa"/>
          </w:tcPr>
          <w:p w14:paraId="7190966C" w14:textId="77777777" w:rsidR="00972270" w:rsidRPr="009355EB" w:rsidRDefault="00972270" w:rsidP="00225E7B">
            <w:pPr>
              <w:jc w:val="center"/>
              <w:rPr>
                <w:sz w:val="18"/>
                <w:szCs w:val="18"/>
                <w:lang w:val="en-US"/>
              </w:rPr>
            </w:pPr>
            <w:r w:rsidRPr="009355EB">
              <w:rPr>
                <w:sz w:val="18"/>
                <w:szCs w:val="18"/>
                <w:lang w:val="en-US"/>
              </w:rPr>
              <w:t>Horvath (1989)</w:t>
            </w:r>
          </w:p>
        </w:tc>
        <w:tc>
          <w:tcPr>
            <w:tcW w:w="1106" w:type="dxa"/>
          </w:tcPr>
          <w:p w14:paraId="52E7A8A4" w14:textId="77777777" w:rsidR="00972270" w:rsidRPr="009355EB" w:rsidRDefault="00972270" w:rsidP="00225E7B">
            <w:pPr>
              <w:jc w:val="center"/>
              <w:rPr>
                <w:sz w:val="18"/>
                <w:szCs w:val="18"/>
                <w:lang w:val="en-US"/>
              </w:rPr>
            </w:pPr>
            <w:r w:rsidRPr="009355EB">
              <w:rPr>
                <w:sz w:val="18"/>
                <w:szCs w:val="18"/>
                <w:lang w:val="en-US"/>
              </w:rPr>
              <w:t>N</w:t>
            </w:r>
          </w:p>
        </w:tc>
        <w:tc>
          <w:tcPr>
            <w:tcW w:w="1134" w:type="dxa"/>
          </w:tcPr>
          <w:p w14:paraId="1C3D7BB7" w14:textId="77777777" w:rsidR="00972270" w:rsidRPr="009355EB" w:rsidRDefault="00972270" w:rsidP="00225E7B">
            <w:pPr>
              <w:jc w:val="center"/>
              <w:rPr>
                <w:sz w:val="18"/>
                <w:szCs w:val="18"/>
                <w:lang w:val="en-US"/>
              </w:rPr>
            </w:pPr>
            <w:r w:rsidRPr="009355EB">
              <w:rPr>
                <w:sz w:val="18"/>
                <w:szCs w:val="18"/>
                <w:lang w:val="en-US"/>
              </w:rPr>
              <w:t>N</w:t>
            </w:r>
          </w:p>
        </w:tc>
        <w:tc>
          <w:tcPr>
            <w:tcW w:w="1275" w:type="dxa"/>
          </w:tcPr>
          <w:p w14:paraId="7DBFD0AD" w14:textId="77777777" w:rsidR="00972270" w:rsidRPr="009355EB" w:rsidRDefault="00972270" w:rsidP="00225E7B">
            <w:pPr>
              <w:jc w:val="center"/>
              <w:rPr>
                <w:sz w:val="18"/>
                <w:szCs w:val="18"/>
                <w:lang w:val="en-US"/>
              </w:rPr>
            </w:pPr>
            <w:r w:rsidRPr="009355EB">
              <w:rPr>
                <w:sz w:val="18"/>
                <w:szCs w:val="18"/>
                <w:lang w:val="en-US"/>
              </w:rPr>
              <w:t>N</w:t>
            </w:r>
          </w:p>
        </w:tc>
        <w:tc>
          <w:tcPr>
            <w:tcW w:w="1276" w:type="dxa"/>
          </w:tcPr>
          <w:p w14:paraId="42B57BB4" w14:textId="77777777" w:rsidR="00972270" w:rsidRPr="009355EB" w:rsidRDefault="00972270" w:rsidP="00225E7B">
            <w:pPr>
              <w:jc w:val="center"/>
              <w:rPr>
                <w:sz w:val="18"/>
                <w:szCs w:val="18"/>
                <w:lang w:val="en-US"/>
              </w:rPr>
            </w:pPr>
            <w:r w:rsidRPr="009355EB">
              <w:rPr>
                <w:sz w:val="18"/>
                <w:szCs w:val="18"/>
                <w:lang w:val="en-US"/>
              </w:rPr>
              <w:t>N</w:t>
            </w:r>
          </w:p>
        </w:tc>
        <w:tc>
          <w:tcPr>
            <w:tcW w:w="1163" w:type="dxa"/>
          </w:tcPr>
          <w:p w14:paraId="47576FCC" w14:textId="77777777" w:rsidR="00972270" w:rsidRPr="009355EB" w:rsidRDefault="00972270" w:rsidP="00225E7B">
            <w:pPr>
              <w:jc w:val="center"/>
              <w:rPr>
                <w:sz w:val="18"/>
                <w:szCs w:val="18"/>
                <w:lang w:val="en-US"/>
              </w:rPr>
            </w:pPr>
            <w:r w:rsidRPr="009355EB">
              <w:rPr>
                <w:sz w:val="18"/>
                <w:szCs w:val="18"/>
                <w:lang w:val="en-US"/>
              </w:rPr>
              <w:t>N</w:t>
            </w:r>
          </w:p>
        </w:tc>
        <w:tc>
          <w:tcPr>
            <w:tcW w:w="1191" w:type="dxa"/>
          </w:tcPr>
          <w:p w14:paraId="0068C2EC" w14:textId="77777777" w:rsidR="00972270" w:rsidRPr="009355EB" w:rsidRDefault="00972270" w:rsidP="00225E7B">
            <w:pPr>
              <w:jc w:val="center"/>
              <w:rPr>
                <w:sz w:val="18"/>
                <w:szCs w:val="18"/>
                <w:lang w:val="en-US"/>
              </w:rPr>
            </w:pPr>
            <w:r w:rsidRPr="009355EB">
              <w:rPr>
                <w:sz w:val="18"/>
                <w:szCs w:val="18"/>
                <w:lang w:val="en-US"/>
              </w:rPr>
              <w:t>Inadequate</w:t>
            </w:r>
          </w:p>
        </w:tc>
        <w:tc>
          <w:tcPr>
            <w:tcW w:w="1184" w:type="dxa"/>
          </w:tcPr>
          <w:p w14:paraId="4E0A9B18" w14:textId="77777777" w:rsidR="00972270" w:rsidRPr="009355EB" w:rsidRDefault="00972270" w:rsidP="00225E7B">
            <w:pPr>
              <w:rPr>
                <w:sz w:val="18"/>
                <w:szCs w:val="18"/>
                <w:lang w:val="en-US"/>
              </w:rPr>
            </w:pPr>
            <w:r w:rsidRPr="009355EB">
              <w:rPr>
                <w:sz w:val="18"/>
                <w:szCs w:val="18"/>
                <w:lang w:val="en-US"/>
              </w:rPr>
              <w:t xml:space="preserve">Insufficient </w:t>
            </w:r>
          </w:p>
        </w:tc>
      </w:tr>
    </w:tbl>
    <w:bookmarkEnd w:id="56"/>
    <w:p w14:paraId="227C777B" w14:textId="77777777" w:rsidR="00972270" w:rsidRPr="009355EB" w:rsidRDefault="00972270" w:rsidP="00972270">
      <w:pPr>
        <w:spacing w:after="0" w:line="259" w:lineRule="auto"/>
        <w:jc w:val="left"/>
        <w:rPr>
          <w:rFonts w:eastAsiaTheme="minorHAnsi"/>
          <w:sz w:val="18"/>
          <w:szCs w:val="18"/>
          <w:lang w:val="en-US"/>
        </w:rPr>
      </w:pPr>
      <w:r w:rsidRPr="009355EB">
        <w:rPr>
          <w:rFonts w:eastAsiaTheme="minorHAnsi"/>
          <w:sz w:val="18"/>
          <w:szCs w:val="18"/>
          <w:lang w:val="en-US"/>
        </w:rPr>
        <w:t xml:space="preserve">Legends: AT-WAI, Art Therapy- Working Alliance Inventory. O, observer form. P, patients form. T, Therapist form. TAC, Therapeutic Alliance with Clinician. VTAS, Virtual Therapist Alliance Scale. WAICC, Working Alliance Inventory for Chronic Care. WAI-CA, Working Alliance Inventory for Children and Adolescents. WAI, Working Alliance Inventory. WAI-I, Working Alliance Inventory Internet interventions. WAI-S, Working Alliance Inventory Short form. WAI-SR, Working Alliance Inventory Short Form Revised. WAI-SR-TECH, Working Alliance Inventory Short Form Revised for online Interventions. WAI-ReD, Working Alliance Inventory Rehabilitation Dutch Version. WAI-VAR, Working Alliance Inventory applied to virtual and augmented reality. WAIT, Working Alliance Inventory for Tobacco. WAV-12, Werk alliantie vragenlijst 12. WAV-12R, Werk alliantie vragenlijst 12 revised. Note: *WAICC included all 16 version. V=very good; A= </w:t>
      </w:r>
      <w:r w:rsidRPr="009355EB">
        <w:rPr>
          <w:rFonts w:eastAsiaTheme="minorHAnsi"/>
          <w:sz w:val="18"/>
          <w:szCs w:val="18"/>
          <w:lang w:val="en-US"/>
        </w:rPr>
        <w:lastRenderedPageBreak/>
        <w:t>adequate; D=doubtful; I=inadequate; N= not conducted. #, An overall sufficient , insufficient, or inconsistent rating was determined for relevance, comprehensiveness, and comprehensibility of the WAI-versions by jointly assessing all results and reviewers’ rating on the same version. For more details regarding rating of methodological quality see Table 1.</w:t>
      </w:r>
      <w:r w:rsidRPr="009355EB">
        <w:rPr>
          <w:rFonts w:eastAsiaTheme="minorHAnsi"/>
          <w:b/>
          <w:sz w:val="18"/>
          <w:szCs w:val="18"/>
          <w:lang w:val="en-US"/>
        </w:rPr>
        <w:br w:type="page"/>
      </w:r>
      <w:r w:rsidRPr="009355EB">
        <w:rPr>
          <w:rFonts w:eastAsiaTheme="minorHAnsi"/>
          <w:b/>
          <w:sz w:val="18"/>
          <w:szCs w:val="18"/>
          <w:lang w:val="en-US"/>
        </w:rPr>
        <w:lastRenderedPageBreak/>
        <w:t xml:space="preserve">Table S3. </w:t>
      </w:r>
      <w:r w:rsidRPr="009355EB">
        <w:rPr>
          <w:rFonts w:eastAsiaTheme="minorHAnsi"/>
          <w:sz w:val="18"/>
          <w:szCs w:val="18"/>
          <w:lang w:val="en-US"/>
        </w:rPr>
        <w:t>Structural validity of the Working Alliance Inventory and adapted versions.</w:t>
      </w:r>
    </w:p>
    <w:tbl>
      <w:tblPr>
        <w:tblStyle w:val="Tabelraster1"/>
        <w:tblW w:w="14000" w:type="dxa"/>
        <w:tblLayout w:type="fixed"/>
        <w:tblLook w:val="04A0" w:firstRow="1" w:lastRow="0" w:firstColumn="1" w:lastColumn="0" w:noHBand="0" w:noVBand="1"/>
      </w:tblPr>
      <w:tblGrid>
        <w:gridCol w:w="1555"/>
        <w:gridCol w:w="1134"/>
        <w:gridCol w:w="850"/>
        <w:gridCol w:w="7513"/>
        <w:gridCol w:w="850"/>
        <w:gridCol w:w="1276"/>
        <w:gridCol w:w="822"/>
      </w:tblGrid>
      <w:tr w:rsidR="00972270" w:rsidRPr="009355EB" w14:paraId="5F5CB478" w14:textId="77777777" w:rsidTr="00225E7B">
        <w:trPr>
          <w:tblHeader/>
        </w:trPr>
        <w:tc>
          <w:tcPr>
            <w:tcW w:w="1555" w:type="dxa"/>
          </w:tcPr>
          <w:p w14:paraId="1C0075D0" w14:textId="77777777" w:rsidR="00972270" w:rsidRPr="009355EB" w:rsidRDefault="00972270" w:rsidP="00225E7B">
            <w:pPr>
              <w:rPr>
                <w:b/>
                <w:sz w:val="18"/>
                <w:szCs w:val="18"/>
                <w:lang w:val="en-US"/>
              </w:rPr>
            </w:pPr>
            <w:r w:rsidRPr="009355EB">
              <w:rPr>
                <w:b/>
                <w:sz w:val="18"/>
                <w:szCs w:val="18"/>
                <w:lang w:val="en-US"/>
              </w:rPr>
              <w:t>Author (Publication year)</w:t>
            </w:r>
          </w:p>
        </w:tc>
        <w:tc>
          <w:tcPr>
            <w:tcW w:w="1134" w:type="dxa"/>
          </w:tcPr>
          <w:p w14:paraId="58B47504" w14:textId="77777777" w:rsidR="00972270" w:rsidRPr="009355EB" w:rsidRDefault="00972270" w:rsidP="00225E7B">
            <w:pPr>
              <w:rPr>
                <w:b/>
                <w:sz w:val="18"/>
                <w:szCs w:val="18"/>
                <w:lang w:val="en-US"/>
              </w:rPr>
            </w:pPr>
            <w:r w:rsidRPr="009355EB">
              <w:rPr>
                <w:b/>
                <w:i/>
                <w:sz w:val="18"/>
                <w:szCs w:val="18"/>
                <w:lang w:val="en-US"/>
              </w:rPr>
              <w:t xml:space="preserve">n </w:t>
            </w:r>
            <w:r w:rsidRPr="009355EB">
              <w:rPr>
                <w:b/>
                <w:sz w:val="18"/>
                <w:szCs w:val="18"/>
                <w:lang w:val="en-US"/>
              </w:rPr>
              <w:t>for analysis</w:t>
            </w:r>
          </w:p>
        </w:tc>
        <w:tc>
          <w:tcPr>
            <w:tcW w:w="850" w:type="dxa"/>
          </w:tcPr>
          <w:p w14:paraId="1DFA0D19" w14:textId="77777777" w:rsidR="00972270" w:rsidRPr="009355EB" w:rsidRDefault="00972270" w:rsidP="00225E7B">
            <w:pPr>
              <w:rPr>
                <w:b/>
                <w:sz w:val="18"/>
                <w:szCs w:val="18"/>
                <w:lang w:val="en-US"/>
              </w:rPr>
            </w:pPr>
            <w:r w:rsidRPr="009355EB">
              <w:rPr>
                <w:b/>
                <w:sz w:val="18"/>
                <w:szCs w:val="18"/>
                <w:lang w:val="en-US"/>
              </w:rPr>
              <w:t>Method</w:t>
            </w:r>
          </w:p>
        </w:tc>
        <w:tc>
          <w:tcPr>
            <w:tcW w:w="7513" w:type="dxa"/>
          </w:tcPr>
          <w:p w14:paraId="1CD5281D" w14:textId="77777777" w:rsidR="00972270" w:rsidRPr="009355EB" w:rsidRDefault="00972270" w:rsidP="00225E7B">
            <w:pPr>
              <w:rPr>
                <w:b/>
                <w:sz w:val="18"/>
                <w:szCs w:val="18"/>
                <w:lang w:val="en-US"/>
              </w:rPr>
            </w:pPr>
            <w:r w:rsidRPr="009355EB">
              <w:rPr>
                <w:b/>
                <w:sz w:val="18"/>
                <w:szCs w:val="18"/>
                <w:lang w:val="en-US"/>
              </w:rPr>
              <w:t>Results</w:t>
            </w:r>
          </w:p>
        </w:tc>
        <w:tc>
          <w:tcPr>
            <w:tcW w:w="850" w:type="dxa"/>
          </w:tcPr>
          <w:p w14:paraId="3870A492" w14:textId="77777777" w:rsidR="00972270" w:rsidRPr="009355EB" w:rsidRDefault="00972270" w:rsidP="00225E7B">
            <w:pPr>
              <w:rPr>
                <w:b/>
                <w:sz w:val="18"/>
                <w:szCs w:val="18"/>
                <w:lang w:val="en-US"/>
              </w:rPr>
            </w:pPr>
            <w:r w:rsidRPr="009355EB">
              <w:rPr>
                <w:b/>
                <w:sz w:val="18"/>
                <w:szCs w:val="18"/>
                <w:lang w:val="en-US"/>
              </w:rPr>
              <w:t>Expl. variance</w:t>
            </w:r>
          </w:p>
        </w:tc>
        <w:tc>
          <w:tcPr>
            <w:tcW w:w="1276" w:type="dxa"/>
          </w:tcPr>
          <w:p w14:paraId="54664C2E" w14:textId="77777777" w:rsidR="00972270" w:rsidRPr="009355EB" w:rsidRDefault="00972270" w:rsidP="00225E7B">
            <w:pPr>
              <w:jc w:val="center"/>
              <w:rPr>
                <w:b/>
                <w:sz w:val="18"/>
                <w:szCs w:val="18"/>
                <w:lang w:val="en-US"/>
              </w:rPr>
            </w:pPr>
            <w:r w:rsidRPr="009355EB">
              <w:rPr>
                <w:b/>
                <w:sz w:val="18"/>
                <w:szCs w:val="18"/>
                <w:lang w:val="en-US"/>
              </w:rPr>
              <w:t>Methodo-logical quality</w:t>
            </w:r>
          </w:p>
        </w:tc>
        <w:tc>
          <w:tcPr>
            <w:tcW w:w="822" w:type="dxa"/>
          </w:tcPr>
          <w:p w14:paraId="73856410" w14:textId="77777777" w:rsidR="00972270" w:rsidRPr="009355EB" w:rsidRDefault="00972270" w:rsidP="00225E7B">
            <w:pPr>
              <w:jc w:val="center"/>
              <w:rPr>
                <w:b/>
                <w:sz w:val="18"/>
                <w:szCs w:val="18"/>
                <w:lang w:val="en-US"/>
              </w:rPr>
            </w:pPr>
            <w:r w:rsidRPr="009355EB">
              <w:rPr>
                <w:b/>
                <w:sz w:val="18"/>
                <w:szCs w:val="18"/>
                <w:lang w:val="en-US"/>
              </w:rPr>
              <w:t>Rating#</w:t>
            </w:r>
          </w:p>
        </w:tc>
      </w:tr>
      <w:tr w:rsidR="00972270" w:rsidRPr="009355EB" w14:paraId="7ECAA71A" w14:textId="77777777" w:rsidTr="00225E7B">
        <w:tc>
          <w:tcPr>
            <w:tcW w:w="1555" w:type="dxa"/>
          </w:tcPr>
          <w:p w14:paraId="028446C6" w14:textId="77777777" w:rsidR="00972270" w:rsidRPr="009355EB" w:rsidRDefault="00972270" w:rsidP="00225E7B">
            <w:pPr>
              <w:rPr>
                <w:sz w:val="18"/>
                <w:szCs w:val="18"/>
                <w:lang w:val="en-US"/>
              </w:rPr>
            </w:pPr>
            <w:r w:rsidRPr="009355EB">
              <w:rPr>
                <w:sz w:val="18"/>
                <w:szCs w:val="18"/>
                <w:lang w:val="en-US"/>
              </w:rPr>
              <w:t>Tracey (1989)</w:t>
            </w:r>
          </w:p>
        </w:tc>
        <w:tc>
          <w:tcPr>
            <w:tcW w:w="1134" w:type="dxa"/>
          </w:tcPr>
          <w:p w14:paraId="279BD1FA" w14:textId="77777777" w:rsidR="00972270" w:rsidRPr="009355EB" w:rsidRDefault="00972270" w:rsidP="00225E7B">
            <w:pPr>
              <w:jc w:val="center"/>
              <w:rPr>
                <w:sz w:val="18"/>
                <w:szCs w:val="18"/>
                <w:lang w:val="en-US"/>
              </w:rPr>
            </w:pPr>
            <w:r w:rsidRPr="009355EB">
              <w:rPr>
                <w:sz w:val="18"/>
                <w:szCs w:val="18"/>
                <w:lang w:val="en-US"/>
              </w:rPr>
              <w:t xml:space="preserve">84 </w:t>
            </w:r>
          </w:p>
        </w:tc>
        <w:tc>
          <w:tcPr>
            <w:tcW w:w="850" w:type="dxa"/>
          </w:tcPr>
          <w:p w14:paraId="1FD33892"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52DEDDE" w14:textId="77777777" w:rsidR="00972270" w:rsidRPr="009355EB" w:rsidRDefault="00972270" w:rsidP="00225E7B">
            <w:pPr>
              <w:rPr>
                <w:sz w:val="18"/>
                <w:szCs w:val="18"/>
                <w:lang w:val="en-US"/>
              </w:rPr>
            </w:pPr>
            <w:r w:rsidRPr="009355EB">
              <w:rPr>
                <w:sz w:val="18"/>
                <w:szCs w:val="18"/>
                <w:lang w:val="en-US"/>
              </w:rPr>
              <w:t>Three models were compared (one-factor, three- factor and hierarchical Bi-level model). Bi-level model fitted the data best; GFI=0.88; TLI=0.91.</w:t>
            </w:r>
          </w:p>
        </w:tc>
        <w:tc>
          <w:tcPr>
            <w:tcW w:w="850" w:type="dxa"/>
          </w:tcPr>
          <w:p w14:paraId="4E0B134C"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9F0268D"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2D039DD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5A4030D" w14:textId="77777777" w:rsidTr="00225E7B">
        <w:tc>
          <w:tcPr>
            <w:tcW w:w="1555" w:type="dxa"/>
          </w:tcPr>
          <w:p w14:paraId="3F798F86" w14:textId="77777777" w:rsidR="00972270" w:rsidRPr="009355EB" w:rsidRDefault="00972270" w:rsidP="00225E7B">
            <w:pPr>
              <w:rPr>
                <w:sz w:val="18"/>
                <w:szCs w:val="18"/>
                <w:lang w:val="en-US"/>
              </w:rPr>
            </w:pPr>
            <w:r w:rsidRPr="009355EB">
              <w:rPr>
                <w:sz w:val="18"/>
                <w:szCs w:val="18"/>
                <w:lang w:val="en-US"/>
              </w:rPr>
              <w:t>Hatcher (1995)</w:t>
            </w:r>
          </w:p>
        </w:tc>
        <w:tc>
          <w:tcPr>
            <w:tcW w:w="1134" w:type="dxa"/>
          </w:tcPr>
          <w:p w14:paraId="3583E3EB" w14:textId="77777777" w:rsidR="00972270" w:rsidRPr="009355EB" w:rsidRDefault="00972270" w:rsidP="00225E7B">
            <w:pPr>
              <w:jc w:val="center"/>
              <w:rPr>
                <w:sz w:val="18"/>
                <w:szCs w:val="18"/>
                <w:lang w:val="en-US"/>
              </w:rPr>
            </w:pPr>
            <w:r w:rsidRPr="009355EB">
              <w:rPr>
                <w:sz w:val="18"/>
                <w:szCs w:val="18"/>
                <w:lang w:val="en-US"/>
              </w:rPr>
              <w:t>144</w:t>
            </w:r>
          </w:p>
        </w:tc>
        <w:tc>
          <w:tcPr>
            <w:tcW w:w="850" w:type="dxa"/>
          </w:tcPr>
          <w:p w14:paraId="1FCB78DA"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BE80BCD" w14:textId="77777777" w:rsidR="00972270" w:rsidRPr="009355EB" w:rsidRDefault="00972270" w:rsidP="00225E7B">
            <w:pPr>
              <w:rPr>
                <w:sz w:val="18"/>
                <w:szCs w:val="18"/>
                <w:lang w:val="en-US"/>
              </w:rPr>
            </w:pPr>
            <w:r w:rsidRPr="009355EB">
              <w:rPr>
                <w:sz w:val="18"/>
                <w:szCs w:val="18"/>
                <w:lang w:val="en-US"/>
              </w:rPr>
              <w:t>Three models were compared one, two, and three-factor model) in a nested design. Three-factor model fitted the data best;</w:t>
            </w:r>
            <w:r w:rsidRPr="009355EB">
              <w:rPr>
                <w:sz w:val="18"/>
                <w:lang w:val="en-US"/>
              </w:rPr>
              <w:t xml:space="preserve"> GFI= 0.98; CFI= 1.0; RMSR = 0.02.</w:t>
            </w:r>
          </w:p>
        </w:tc>
        <w:tc>
          <w:tcPr>
            <w:tcW w:w="850" w:type="dxa"/>
          </w:tcPr>
          <w:p w14:paraId="701991AF" w14:textId="77777777" w:rsidR="00972270" w:rsidRPr="009355EB" w:rsidRDefault="00972270" w:rsidP="00225E7B">
            <w:pPr>
              <w:jc w:val="center"/>
              <w:rPr>
                <w:sz w:val="18"/>
                <w:szCs w:val="18"/>
                <w:lang w:val="en-US"/>
              </w:rPr>
            </w:pPr>
            <w:r w:rsidRPr="009355EB">
              <w:rPr>
                <w:sz w:val="18"/>
                <w:szCs w:val="18"/>
                <w:lang w:val="en-US"/>
              </w:rPr>
              <w:t>67%</w:t>
            </w:r>
          </w:p>
        </w:tc>
        <w:tc>
          <w:tcPr>
            <w:tcW w:w="1276" w:type="dxa"/>
          </w:tcPr>
          <w:p w14:paraId="1FF6DB17"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5C3FC63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4513E58" w14:textId="77777777" w:rsidTr="00225E7B">
        <w:tc>
          <w:tcPr>
            <w:tcW w:w="1555" w:type="dxa"/>
          </w:tcPr>
          <w:p w14:paraId="5015BFBF" w14:textId="77777777" w:rsidR="00972270" w:rsidRPr="009355EB" w:rsidRDefault="00972270" w:rsidP="00225E7B">
            <w:pPr>
              <w:rPr>
                <w:sz w:val="18"/>
                <w:szCs w:val="18"/>
                <w:lang w:val="en-US"/>
              </w:rPr>
            </w:pPr>
            <w:r w:rsidRPr="009355EB">
              <w:rPr>
                <w:sz w:val="18"/>
                <w:szCs w:val="18"/>
                <w:lang w:val="en-US"/>
              </w:rPr>
              <w:t>Hatcher (1996)</w:t>
            </w:r>
          </w:p>
        </w:tc>
        <w:tc>
          <w:tcPr>
            <w:tcW w:w="1134" w:type="dxa"/>
          </w:tcPr>
          <w:p w14:paraId="6D69DACD" w14:textId="77777777" w:rsidR="00972270" w:rsidRPr="009355EB" w:rsidRDefault="00972270" w:rsidP="00225E7B">
            <w:pPr>
              <w:jc w:val="center"/>
              <w:rPr>
                <w:sz w:val="18"/>
                <w:szCs w:val="18"/>
                <w:lang w:val="en-US"/>
              </w:rPr>
            </w:pPr>
            <w:r w:rsidRPr="009355EB">
              <w:rPr>
                <w:sz w:val="18"/>
                <w:szCs w:val="18"/>
                <w:lang w:val="en-US"/>
              </w:rPr>
              <w:t>231</w:t>
            </w:r>
          </w:p>
        </w:tc>
        <w:tc>
          <w:tcPr>
            <w:tcW w:w="850" w:type="dxa"/>
          </w:tcPr>
          <w:p w14:paraId="10FBD134"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7956C91" w14:textId="77777777" w:rsidR="00972270" w:rsidRPr="009355EB" w:rsidRDefault="00972270" w:rsidP="00225E7B">
            <w:pPr>
              <w:rPr>
                <w:sz w:val="18"/>
                <w:szCs w:val="18"/>
                <w:lang w:val="en-US"/>
              </w:rPr>
            </w:pPr>
            <w:r w:rsidRPr="009355EB">
              <w:rPr>
                <w:sz w:val="18"/>
                <w:szCs w:val="18"/>
                <w:lang w:val="en-US"/>
              </w:rPr>
              <w:t>Two factors were extracted (goal and task combined) using principal component analysis with varimax rotation; &gt; 1 eigenvalue (15.0 and 2.5).</w:t>
            </w:r>
          </w:p>
        </w:tc>
        <w:tc>
          <w:tcPr>
            <w:tcW w:w="850" w:type="dxa"/>
          </w:tcPr>
          <w:p w14:paraId="2A72C4C1" w14:textId="77777777" w:rsidR="00972270" w:rsidRPr="009355EB" w:rsidRDefault="00972270" w:rsidP="00225E7B">
            <w:pPr>
              <w:jc w:val="center"/>
              <w:rPr>
                <w:sz w:val="18"/>
                <w:szCs w:val="18"/>
                <w:lang w:val="en-US"/>
              </w:rPr>
            </w:pPr>
            <w:r w:rsidRPr="009355EB">
              <w:rPr>
                <w:sz w:val="18"/>
                <w:szCs w:val="18"/>
                <w:lang w:val="en-US"/>
              </w:rPr>
              <w:t>49%</w:t>
            </w:r>
          </w:p>
        </w:tc>
        <w:tc>
          <w:tcPr>
            <w:tcW w:w="1276" w:type="dxa"/>
          </w:tcPr>
          <w:p w14:paraId="0FF2DDEF"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7338C7A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57A108A" w14:textId="77777777" w:rsidTr="00225E7B">
        <w:tc>
          <w:tcPr>
            <w:tcW w:w="1555" w:type="dxa"/>
          </w:tcPr>
          <w:p w14:paraId="1BD1919C" w14:textId="77777777" w:rsidR="00972270" w:rsidRPr="009355EB" w:rsidRDefault="00972270" w:rsidP="00225E7B">
            <w:pPr>
              <w:rPr>
                <w:sz w:val="18"/>
                <w:szCs w:val="18"/>
                <w:lang w:val="en-US"/>
              </w:rPr>
            </w:pPr>
            <w:r w:rsidRPr="009355EB">
              <w:rPr>
                <w:sz w:val="18"/>
                <w:szCs w:val="18"/>
                <w:lang w:val="en-US"/>
              </w:rPr>
              <w:t>Hatcher (1999)</w:t>
            </w:r>
          </w:p>
        </w:tc>
        <w:tc>
          <w:tcPr>
            <w:tcW w:w="1134" w:type="dxa"/>
          </w:tcPr>
          <w:p w14:paraId="51CBC6C4" w14:textId="77777777" w:rsidR="00972270" w:rsidRPr="009355EB" w:rsidRDefault="00972270" w:rsidP="00225E7B">
            <w:pPr>
              <w:jc w:val="center"/>
              <w:rPr>
                <w:sz w:val="18"/>
                <w:szCs w:val="18"/>
                <w:lang w:val="en-US"/>
              </w:rPr>
            </w:pPr>
            <w:r w:rsidRPr="009355EB">
              <w:rPr>
                <w:sz w:val="18"/>
                <w:szCs w:val="18"/>
                <w:lang w:val="en-US"/>
              </w:rPr>
              <w:t>251</w:t>
            </w:r>
          </w:p>
        </w:tc>
        <w:tc>
          <w:tcPr>
            <w:tcW w:w="850" w:type="dxa"/>
          </w:tcPr>
          <w:p w14:paraId="119536C8"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4634783" w14:textId="77777777" w:rsidR="00972270" w:rsidRPr="009355EB" w:rsidRDefault="00972270" w:rsidP="00225E7B">
            <w:pPr>
              <w:rPr>
                <w:sz w:val="18"/>
                <w:szCs w:val="18"/>
                <w:lang w:val="en-US"/>
              </w:rPr>
            </w:pPr>
            <w:r w:rsidRPr="009355EB">
              <w:rPr>
                <w:sz w:val="18"/>
                <w:szCs w:val="18"/>
                <w:lang w:val="en-US"/>
              </w:rPr>
              <w:t>Four factors were extracted (shared goals, bond, goal and task disagreement, and therapist confidence in treatment) using principal component analysis with varimax rotation</w:t>
            </w:r>
          </w:p>
        </w:tc>
        <w:tc>
          <w:tcPr>
            <w:tcW w:w="850" w:type="dxa"/>
          </w:tcPr>
          <w:p w14:paraId="0FBB308E" w14:textId="77777777" w:rsidR="00972270" w:rsidRPr="009355EB" w:rsidRDefault="00972270" w:rsidP="00225E7B">
            <w:pPr>
              <w:jc w:val="center"/>
              <w:rPr>
                <w:sz w:val="18"/>
                <w:szCs w:val="18"/>
                <w:lang w:val="en-US"/>
              </w:rPr>
            </w:pPr>
            <w:r w:rsidRPr="009355EB">
              <w:rPr>
                <w:sz w:val="18"/>
                <w:szCs w:val="18"/>
                <w:lang w:val="en-US"/>
              </w:rPr>
              <w:t>48%</w:t>
            </w:r>
          </w:p>
        </w:tc>
        <w:tc>
          <w:tcPr>
            <w:tcW w:w="1276" w:type="dxa"/>
          </w:tcPr>
          <w:p w14:paraId="1B426166"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5C9F472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7218AAE" w14:textId="77777777" w:rsidTr="00225E7B">
        <w:tc>
          <w:tcPr>
            <w:tcW w:w="1555" w:type="dxa"/>
          </w:tcPr>
          <w:p w14:paraId="16D968C2" w14:textId="77777777" w:rsidR="00972270" w:rsidRPr="009355EB" w:rsidRDefault="00972270" w:rsidP="00225E7B">
            <w:pPr>
              <w:rPr>
                <w:sz w:val="18"/>
                <w:szCs w:val="18"/>
                <w:lang w:val="en-US"/>
              </w:rPr>
            </w:pPr>
            <w:r w:rsidRPr="009355EB">
              <w:rPr>
                <w:sz w:val="18"/>
                <w:szCs w:val="18"/>
                <w:lang w:val="en-US"/>
              </w:rPr>
              <w:t>Andrusyna (2001)</w:t>
            </w:r>
          </w:p>
        </w:tc>
        <w:tc>
          <w:tcPr>
            <w:tcW w:w="1134" w:type="dxa"/>
          </w:tcPr>
          <w:p w14:paraId="2D94A029" w14:textId="77777777" w:rsidR="00972270" w:rsidRPr="009355EB" w:rsidRDefault="00972270" w:rsidP="00225E7B">
            <w:pPr>
              <w:jc w:val="center"/>
              <w:rPr>
                <w:sz w:val="18"/>
                <w:szCs w:val="18"/>
                <w:lang w:val="en-US"/>
              </w:rPr>
            </w:pPr>
            <w:r w:rsidRPr="009355EB">
              <w:rPr>
                <w:sz w:val="18"/>
                <w:szCs w:val="18"/>
                <w:lang w:val="en-US"/>
              </w:rPr>
              <w:t>95</w:t>
            </w:r>
          </w:p>
        </w:tc>
        <w:tc>
          <w:tcPr>
            <w:tcW w:w="850" w:type="dxa"/>
          </w:tcPr>
          <w:p w14:paraId="39D11BE3"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627A8E3" w14:textId="77777777" w:rsidR="00972270" w:rsidRPr="009355EB" w:rsidRDefault="00972270" w:rsidP="00225E7B">
            <w:pPr>
              <w:rPr>
                <w:sz w:val="18"/>
                <w:szCs w:val="18"/>
                <w:lang w:val="en-US"/>
              </w:rPr>
            </w:pPr>
            <w:r w:rsidRPr="009355EB">
              <w:rPr>
                <w:sz w:val="18"/>
                <w:szCs w:val="18"/>
                <w:lang w:val="en-US"/>
              </w:rPr>
              <w:t>Two factors were extracted (goal and task combined) using principal component analysis with varimax rotation; &gt; 1 eigenvalues (7.0 and 1.8).</w:t>
            </w:r>
          </w:p>
        </w:tc>
        <w:tc>
          <w:tcPr>
            <w:tcW w:w="850" w:type="dxa"/>
          </w:tcPr>
          <w:p w14:paraId="5A86C2A3" w14:textId="77777777" w:rsidR="00972270" w:rsidRPr="009355EB" w:rsidRDefault="00972270" w:rsidP="00225E7B">
            <w:pPr>
              <w:jc w:val="center"/>
              <w:rPr>
                <w:sz w:val="18"/>
                <w:szCs w:val="18"/>
                <w:lang w:val="en-US"/>
              </w:rPr>
            </w:pPr>
            <w:r w:rsidRPr="009355EB">
              <w:rPr>
                <w:sz w:val="18"/>
                <w:szCs w:val="18"/>
                <w:lang w:val="en-US"/>
              </w:rPr>
              <w:t>73%</w:t>
            </w:r>
          </w:p>
        </w:tc>
        <w:tc>
          <w:tcPr>
            <w:tcW w:w="1276" w:type="dxa"/>
          </w:tcPr>
          <w:p w14:paraId="7EE5CD90"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510C122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E857944" w14:textId="77777777" w:rsidTr="00225E7B">
        <w:tc>
          <w:tcPr>
            <w:tcW w:w="1555" w:type="dxa"/>
          </w:tcPr>
          <w:p w14:paraId="3CD2229B" w14:textId="77777777" w:rsidR="00972270" w:rsidRPr="009355EB" w:rsidRDefault="00972270" w:rsidP="00225E7B">
            <w:pPr>
              <w:rPr>
                <w:sz w:val="18"/>
                <w:szCs w:val="18"/>
                <w:lang w:val="en-US"/>
              </w:rPr>
            </w:pPr>
            <w:r w:rsidRPr="009355EB">
              <w:rPr>
                <w:sz w:val="18"/>
                <w:szCs w:val="18"/>
                <w:lang w:val="en-US"/>
              </w:rPr>
              <w:t>Santibánez (2003)</w:t>
            </w:r>
          </w:p>
        </w:tc>
        <w:tc>
          <w:tcPr>
            <w:tcW w:w="1134" w:type="dxa"/>
          </w:tcPr>
          <w:p w14:paraId="648675A3" w14:textId="77777777" w:rsidR="00972270" w:rsidRPr="009355EB" w:rsidRDefault="00972270" w:rsidP="00225E7B">
            <w:pPr>
              <w:jc w:val="center"/>
              <w:rPr>
                <w:sz w:val="18"/>
                <w:szCs w:val="18"/>
                <w:lang w:val="en-US"/>
              </w:rPr>
            </w:pPr>
            <w:r w:rsidRPr="009355EB">
              <w:rPr>
                <w:sz w:val="18"/>
                <w:szCs w:val="18"/>
                <w:lang w:val="en-US"/>
              </w:rPr>
              <w:t>72</w:t>
            </w:r>
          </w:p>
        </w:tc>
        <w:tc>
          <w:tcPr>
            <w:tcW w:w="850" w:type="dxa"/>
          </w:tcPr>
          <w:p w14:paraId="155BEC8C"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028E73C8" w14:textId="77777777" w:rsidR="00972270" w:rsidRPr="009355EB" w:rsidRDefault="00972270" w:rsidP="00225E7B">
            <w:pPr>
              <w:rPr>
                <w:sz w:val="18"/>
                <w:szCs w:val="18"/>
                <w:lang w:val="en-US"/>
              </w:rPr>
            </w:pPr>
            <w:r w:rsidRPr="009355EB">
              <w:rPr>
                <w:sz w:val="18"/>
                <w:szCs w:val="18"/>
                <w:lang w:val="en-US"/>
              </w:rPr>
              <w:t>IAT-S-P</w:t>
            </w:r>
          </w:p>
          <w:p w14:paraId="2DFC669F" w14:textId="77777777" w:rsidR="00972270" w:rsidRPr="009355EB" w:rsidRDefault="00972270" w:rsidP="00225E7B">
            <w:pPr>
              <w:rPr>
                <w:sz w:val="18"/>
                <w:szCs w:val="18"/>
                <w:lang w:val="en-US"/>
              </w:rPr>
            </w:pPr>
            <w:r w:rsidRPr="009355EB">
              <w:rPr>
                <w:sz w:val="18"/>
                <w:szCs w:val="18"/>
                <w:lang w:val="en-US"/>
              </w:rPr>
              <w:t>One factor was extracted using principal components analyses; &gt; 1 eigenvalues (2.5).</w:t>
            </w:r>
          </w:p>
        </w:tc>
        <w:tc>
          <w:tcPr>
            <w:tcW w:w="850" w:type="dxa"/>
          </w:tcPr>
          <w:p w14:paraId="46F9A6A0" w14:textId="77777777" w:rsidR="00972270" w:rsidRPr="009355EB" w:rsidRDefault="00972270" w:rsidP="00225E7B">
            <w:pPr>
              <w:jc w:val="center"/>
              <w:rPr>
                <w:sz w:val="18"/>
                <w:szCs w:val="18"/>
                <w:lang w:val="en-US"/>
              </w:rPr>
            </w:pPr>
            <w:r w:rsidRPr="009355EB">
              <w:rPr>
                <w:sz w:val="18"/>
                <w:szCs w:val="18"/>
                <w:lang w:val="en-US"/>
              </w:rPr>
              <w:t xml:space="preserve">83% </w:t>
            </w:r>
          </w:p>
        </w:tc>
        <w:tc>
          <w:tcPr>
            <w:tcW w:w="1276" w:type="dxa"/>
          </w:tcPr>
          <w:p w14:paraId="727A0FD4"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4FBE31B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F73D636" w14:textId="77777777" w:rsidTr="00225E7B">
        <w:tc>
          <w:tcPr>
            <w:tcW w:w="1555" w:type="dxa"/>
          </w:tcPr>
          <w:p w14:paraId="718A0C5A" w14:textId="77777777" w:rsidR="00972270" w:rsidRPr="009355EB" w:rsidRDefault="00972270" w:rsidP="00225E7B">
            <w:pPr>
              <w:rPr>
                <w:sz w:val="18"/>
                <w:szCs w:val="18"/>
                <w:lang w:val="en-US"/>
              </w:rPr>
            </w:pPr>
            <w:r w:rsidRPr="009355EB">
              <w:rPr>
                <w:sz w:val="18"/>
                <w:szCs w:val="18"/>
                <w:lang w:val="en-US"/>
              </w:rPr>
              <w:t>Santibánez (2003)</w:t>
            </w:r>
          </w:p>
        </w:tc>
        <w:tc>
          <w:tcPr>
            <w:tcW w:w="1134" w:type="dxa"/>
          </w:tcPr>
          <w:p w14:paraId="5808D30D" w14:textId="77777777" w:rsidR="00972270" w:rsidRPr="009355EB" w:rsidRDefault="00972270" w:rsidP="00225E7B">
            <w:pPr>
              <w:jc w:val="center"/>
              <w:rPr>
                <w:sz w:val="18"/>
                <w:szCs w:val="18"/>
                <w:lang w:val="en-US"/>
              </w:rPr>
            </w:pPr>
            <w:r w:rsidRPr="009355EB">
              <w:rPr>
                <w:sz w:val="18"/>
                <w:szCs w:val="18"/>
                <w:lang w:val="en-US"/>
              </w:rPr>
              <w:t>72</w:t>
            </w:r>
          </w:p>
        </w:tc>
        <w:tc>
          <w:tcPr>
            <w:tcW w:w="850" w:type="dxa"/>
          </w:tcPr>
          <w:p w14:paraId="65958B63"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351143DC" w14:textId="77777777" w:rsidR="00972270" w:rsidRPr="009355EB" w:rsidRDefault="00972270" w:rsidP="00225E7B">
            <w:pPr>
              <w:rPr>
                <w:sz w:val="18"/>
                <w:szCs w:val="18"/>
                <w:lang w:val="en-US"/>
              </w:rPr>
            </w:pPr>
            <w:r w:rsidRPr="009355EB">
              <w:rPr>
                <w:sz w:val="18"/>
                <w:szCs w:val="18"/>
                <w:lang w:val="en-US"/>
              </w:rPr>
              <w:t>IAT-S-T</w:t>
            </w:r>
          </w:p>
          <w:p w14:paraId="7265222A" w14:textId="77777777" w:rsidR="00972270" w:rsidRPr="009355EB" w:rsidRDefault="00972270" w:rsidP="00225E7B">
            <w:pPr>
              <w:rPr>
                <w:sz w:val="18"/>
                <w:szCs w:val="18"/>
                <w:lang w:val="en-US"/>
              </w:rPr>
            </w:pPr>
            <w:r w:rsidRPr="009355EB">
              <w:rPr>
                <w:sz w:val="18"/>
                <w:szCs w:val="18"/>
                <w:lang w:val="en-US"/>
              </w:rPr>
              <w:t>One factor was extracted principal components analyses; &gt; 1 eigenvalues (2.6).</w:t>
            </w:r>
          </w:p>
        </w:tc>
        <w:tc>
          <w:tcPr>
            <w:tcW w:w="850" w:type="dxa"/>
          </w:tcPr>
          <w:p w14:paraId="2CDC9DE5" w14:textId="77777777" w:rsidR="00972270" w:rsidRPr="009355EB" w:rsidRDefault="00972270" w:rsidP="00225E7B">
            <w:pPr>
              <w:jc w:val="center"/>
              <w:rPr>
                <w:sz w:val="18"/>
                <w:szCs w:val="18"/>
                <w:lang w:val="en-US"/>
              </w:rPr>
            </w:pPr>
            <w:r w:rsidRPr="009355EB">
              <w:rPr>
                <w:sz w:val="18"/>
                <w:szCs w:val="18"/>
                <w:lang w:val="en-US"/>
              </w:rPr>
              <w:t>86%</w:t>
            </w:r>
          </w:p>
        </w:tc>
        <w:tc>
          <w:tcPr>
            <w:tcW w:w="1276" w:type="dxa"/>
          </w:tcPr>
          <w:p w14:paraId="26A21EC1"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34828D4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C577C60" w14:textId="77777777" w:rsidTr="00225E7B">
        <w:tc>
          <w:tcPr>
            <w:tcW w:w="1555" w:type="dxa"/>
          </w:tcPr>
          <w:p w14:paraId="69ED862B" w14:textId="77777777" w:rsidR="00972270" w:rsidRPr="009355EB" w:rsidRDefault="00972270" w:rsidP="00225E7B">
            <w:pPr>
              <w:rPr>
                <w:sz w:val="18"/>
                <w:szCs w:val="18"/>
                <w:lang w:val="en-US"/>
              </w:rPr>
            </w:pPr>
            <w:r w:rsidRPr="009355EB">
              <w:rPr>
                <w:sz w:val="18"/>
                <w:szCs w:val="18"/>
                <w:lang w:val="en-US"/>
              </w:rPr>
              <w:t>Corbella (2004)</w:t>
            </w:r>
          </w:p>
        </w:tc>
        <w:tc>
          <w:tcPr>
            <w:tcW w:w="1134" w:type="dxa"/>
          </w:tcPr>
          <w:p w14:paraId="5841146F" w14:textId="77777777" w:rsidR="00972270" w:rsidRPr="009355EB" w:rsidRDefault="00972270" w:rsidP="00225E7B">
            <w:pPr>
              <w:jc w:val="center"/>
              <w:rPr>
                <w:sz w:val="18"/>
                <w:szCs w:val="18"/>
                <w:lang w:val="en-US"/>
              </w:rPr>
            </w:pPr>
            <w:r w:rsidRPr="009355EB">
              <w:rPr>
                <w:sz w:val="18"/>
                <w:szCs w:val="18"/>
                <w:lang w:val="en-US"/>
              </w:rPr>
              <w:t>102</w:t>
            </w:r>
          </w:p>
        </w:tc>
        <w:tc>
          <w:tcPr>
            <w:tcW w:w="850" w:type="dxa"/>
          </w:tcPr>
          <w:p w14:paraId="53B9C6FB"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1913712A" w14:textId="77777777" w:rsidR="00972270" w:rsidRPr="009355EB" w:rsidRDefault="00972270" w:rsidP="00225E7B">
            <w:pPr>
              <w:rPr>
                <w:sz w:val="18"/>
                <w:szCs w:val="18"/>
                <w:lang w:val="en-US"/>
              </w:rPr>
            </w:pPr>
            <w:r w:rsidRPr="009355EB">
              <w:rPr>
                <w:sz w:val="18"/>
                <w:szCs w:val="18"/>
                <w:lang w:val="en-US"/>
              </w:rPr>
              <w:t>Three factors were extracted using principal component analysis with varimax rotation; &gt; 1 eigenvalues (5.7, 2.8 and 2.6). Factors did not discriminate between items belonging to different domains.</w:t>
            </w:r>
          </w:p>
        </w:tc>
        <w:tc>
          <w:tcPr>
            <w:tcW w:w="850" w:type="dxa"/>
          </w:tcPr>
          <w:p w14:paraId="19E913E7" w14:textId="77777777" w:rsidR="00972270" w:rsidRPr="009355EB" w:rsidRDefault="00972270" w:rsidP="00225E7B">
            <w:pPr>
              <w:jc w:val="center"/>
              <w:rPr>
                <w:sz w:val="18"/>
                <w:szCs w:val="18"/>
                <w:lang w:val="en-US"/>
              </w:rPr>
            </w:pPr>
            <w:r w:rsidRPr="009355EB">
              <w:rPr>
                <w:sz w:val="18"/>
                <w:szCs w:val="18"/>
                <w:lang w:val="en-US"/>
              </w:rPr>
              <w:t>65%</w:t>
            </w:r>
          </w:p>
        </w:tc>
        <w:tc>
          <w:tcPr>
            <w:tcW w:w="1276" w:type="dxa"/>
          </w:tcPr>
          <w:p w14:paraId="1DAD4EE0"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1CB7A59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45B991C" w14:textId="77777777" w:rsidTr="00225E7B">
        <w:tc>
          <w:tcPr>
            <w:tcW w:w="1555" w:type="dxa"/>
          </w:tcPr>
          <w:p w14:paraId="534B3A67" w14:textId="77777777" w:rsidR="00972270" w:rsidRPr="009355EB" w:rsidRDefault="00972270" w:rsidP="00225E7B">
            <w:pPr>
              <w:rPr>
                <w:sz w:val="18"/>
                <w:szCs w:val="18"/>
                <w:lang w:val="en-US"/>
              </w:rPr>
            </w:pPr>
            <w:r w:rsidRPr="009355EB">
              <w:rPr>
                <w:sz w:val="18"/>
                <w:szCs w:val="18"/>
                <w:lang w:val="en-US"/>
              </w:rPr>
              <w:t>Guédeney (2005)</w:t>
            </w:r>
          </w:p>
        </w:tc>
        <w:tc>
          <w:tcPr>
            <w:tcW w:w="1134" w:type="dxa"/>
          </w:tcPr>
          <w:p w14:paraId="080C5EDB" w14:textId="77777777" w:rsidR="00972270" w:rsidRPr="009355EB" w:rsidRDefault="00972270" w:rsidP="00225E7B">
            <w:pPr>
              <w:jc w:val="center"/>
              <w:rPr>
                <w:sz w:val="18"/>
                <w:szCs w:val="18"/>
                <w:lang w:val="en-US"/>
              </w:rPr>
            </w:pPr>
            <w:r w:rsidRPr="009355EB">
              <w:rPr>
                <w:sz w:val="18"/>
                <w:szCs w:val="18"/>
                <w:lang w:val="en-US"/>
              </w:rPr>
              <w:t>130</w:t>
            </w:r>
          </w:p>
        </w:tc>
        <w:tc>
          <w:tcPr>
            <w:tcW w:w="850" w:type="dxa"/>
          </w:tcPr>
          <w:p w14:paraId="5D9FBE70"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5459C872" w14:textId="77777777" w:rsidR="00972270" w:rsidRPr="009355EB" w:rsidRDefault="00972270" w:rsidP="00225E7B">
            <w:pPr>
              <w:rPr>
                <w:sz w:val="18"/>
                <w:szCs w:val="18"/>
                <w:lang w:val="en-US"/>
              </w:rPr>
            </w:pPr>
            <w:r w:rsidRPr="009355EB">
              <w:rPr>
                <w:sz w:val="18"/>
                <w:szCs w:val="18"/>
                <w:lang w:val="en-US"/>
              </w:rPr>
              <w:t>Two factors were extracted using principal component analysis with varimax rotation. Factor one  reflected the bond and factor two reflected negative emotions roused by the idea of assistance.</w:t>
            </w:r>
          </w:p>
        </w:tc>
        <w:tc>
          <w:tcPr>
            <w:tcW w:w="850" w:type="dxa"/>
          </w:tcPr>
          <w:p w14:paraId="136B9DA0" w14:textId="77777777" w:rsidR="00972270" w:rsidRPr="009355EB" w:rsidRDefault="00972270" w:rsidP="00225E7B">
            <w:pPr>
              <w:jc w:val="center"/>
              <w:rPr>
                <w:sz w:val="18"/>
                <w:szCs w:val="18"/>
                <w:lang w:val="en-US"/>
              </w:rPr>
            </w:pPr>
            <w:r w:rsidRPr="009355EB">
              <w:rPr>
                <w:sz w:val="18"/>
                <w:szCs w:val="18"/>
                <w:lang w:val="en-US"/>
              </w:rPr>
              <w:t>45%</w:t>
            </w:r>
          </w:p>
        </w:tc>
        <w:tc>
          <w:tcPr>
            <w:tcW w:w="1276" w:type="dxa"/>
          </w:tcPr>
          <w:p w14:paraId="228ABF4B"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3FD9749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36B484D" w14:textId="77777777" w:rsidTr="00225E7B">
        <w:tc>
          <w:tcPr>
            <w:tcW w:w="1555" w:type="dxa"/>
          </w:tcPr>
          <w:p w14:paraId="190D7422" w14:textId="77777777" w:rsidR="00972270" w:rsidRPr="009355EB" w:rsidRDefault="00972270" w:rsidP="00225E7B">
            <w:pPr>
              <w:rPr>
                <w:sz w:val="18"/>
                <w:szCs w:val="18"/>
                <w:lang w:val="en-US"/>
              </w:rPr>
            </w:pPr>
            <w:r w:rsidRPr="009355EB">
              <w:rPr>
                <w:sz w:val="18"/>
                <w:szCs w:val="18"/>
                <w:lang w:val="en-US"/>
              </w:rPr>
              <w:t>Corbiѐre (2006)</w:t>
            </w:r>
          </w:p>
        </w:tc>
        <w:tc>
          <w:tcPr>
            <w:tcW w:w="1134" w:type="dxa"/>
          </w:tcPr>
          <w:p w14:paraId="342CEF3B" w14:textId="77777777" w:rsidR="00972270" w:rsidRPr="009355EB" w:rsidRDefault="00972270" w:rsidP="00225E7B">
            <w:pPr>
              <w:jc w:val="center"/>
              <w:rPr>
                <w:sz w:val="18"/>
                <w:szCs w:val="18"/>
                <w:lang w:val="en-US"/>
              </w:rPr>
            </w:pPr>
            <w:r w:rsidRPr="009355EB">
              <w:rPr>
                <w:sz w:val="18"/>
                <w:szCs w:val="18"/>
                <w:lang w:val="en-US"/>
              </w:rPr>
              <w:t>150</w:t>
            </w:r>
          </w:p>
        </w:tc>
        <w:tc>
          <w:tcPr>
            <w:tcW w:w="850" w:type="dxa"/>
          </w:tcPr>
          <w:p w14:paraId="3AE26AB9"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1B250F34" w14:textId="77777777" w:rsidR="00972270" w:rsidRPr="009355EB" w:rsidRDefault="00972270" w:rsidP="00225E7B">
            <w:pPr>
              <w:rPr>
                <w:sz w:val="18"/>
                <w:szCs w:val="18"/>
                <w:lang w:val="en-US"/>
              </w:rPr>
            </w:pPr>
            <w:r w:rsidRPr="009355EB">
              <w:rPr>
                <w:sz w:val="18"/>
                <w:szCs w:val="18"/>
                <w:lang w:val="en-US"/>
              </w:rPr>
              <w:t>WAI-S-P</w:t>
            </w:r>
          </w:p>
          <w:p w14:paraId="77C5091E" w14:textId="77777777" w:rsidR="00972270" w:rsidRPr="009355EB" w:rsidRDefault="00972270" w:rsidP="00225E7B">
            <w:pPr>
              <w:rPr>
                <w:sz w:val="18"/>
                <w:szCs w:val="18"/>
                <w:lang w:val="en-US"/>
              </w:rPr>
            </w:pPr>
            <w:r w:rsidRPr="009355EB">
              <w:rPr>
                <w:sz w:val="18"/>
                <w:szCs w:val="18"/>
                <w:lang w:val="en-US"/>
              </w:rPr>
              <w:lastRenderedPageBreak/>
              <w:t>Three models were compared (one, two, and three- factor model) No factor model fitted the</w:t>
            </w:r>
            <w:r w:rsidRPr="009355EB">
              <w:rPr>
                <w:sz w:val="18"/>
                <w:lang w:val="en-US"/>
              </w:rPr>
              <w:t xml:space="preserve"> acceptance criteria. With adjustments, three-factor model fitted the data best; CFI=0.94; RSMEA=0.09.</w:t>
            </w:r>
          </w:p>
        </w:tc>
        <w:tc>
          <w:tcPr>
            <w:tcW w:w="850" w:type="dxa"/>
          </w:tcPr>
          <w:p w14:paraId="5CFBABD3" w14:textId="77777777" w:rsidR="00972270" w:rsidRPr="009355EB" w:rsidRDefault="00972270" w:rsidP="00225E7B">
            <w:pPr>
              <w:jc w:val="center"/>
              <w:rPr>
                <w:sz w:val="18"/>
                <w:szCs w:val="18"/>
                <w:lang w:val="en-US"/>
              </w:rPr>
            </w:pPr>
            <w:r w:rsidRPr="009355EB">
              <w:rPr>
                <w:sz w:val="18"/>
                <w:szCs w:val="18"/>
                <w:lang w:val="en-US"/>
              </w:rPr>
              <w:lastRenderedPageBreak/>
              <w:t>N/A</w:t>
            </w:r>
          </w:p>
        </w:tc>
        <w:tc>
          <w:tcPr>
            <w:tcW w:w="1276" w:type="dxa"/>
          </w:tcPr>
          <w:p w14:paraId="3DFB9518"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7793929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5FFD217" w14:textId="77777777" w:rsidTr="00225E7B">
        <w:tc>
          <w:tcPr>
            <w:tcW w:w="1555" w:type="dxa"/>
          </w:tcPr>
          <w:p w14:paraId="75C19AA5" w14:textId="77777777" w:rsidR="00972270" w:rsidRPr="009355EB" w:rsidRDefault="00972270" w:rsidP="00225E7B">
            <w:pPr>
              <w:rPr>
                <w:sz w:val="18"/>
                <w:szCs w:val="18"/>
                <w:lang w:val="en-US"/>
              </w:rPr>
            </w:pPr>
            <w:r w:rsidRPr="009355EB">
              <w:rPr>
                <w:sz w:val="18"/>
                <w:szCs w:val="18"/>
                <w:lang w:val="en-US"/>
              </w:rPr>
              <w:t>Corbiѐre (2006)</w:t>
            </w:r>
          </w:p>
          <w:p w14:paraId="1F56A2B4" w14:textId="77777777" w:rsidR="00972270" w:rsidRPr="009355EB" w:rsidRDefault="00972270" w:rsidP="00225E7B">
            <w:pPr>
              <w:rPr>
                <w:sz w:val="18"/>
                <w:szCs w:val="18"/>
                <w:lang w:val="en-US"/>
              </w:rPr>
            </w:pPr>
          </w:p>
        </w:tc>
        <w:tc>
          <w:tcPr>
            <w:tcW w:w="1134" w:type="dxa"/>
          </w:tcPr>
          <w:p w14:paraId="59ACA97B" w14:textId="77777777" w:rsidR="00972270" w:rsidRPr="009355EB" w:rsidRDefault="00972270" w:rsidP="00225E7B">
            <w:pPr>
              <w:jc w:val="center"/>
              <w:rPr>
                <w:sz w:val="18"/>
                <w:szCs w:val="18"/>
                <w:lang w:val="en-US"/>
              </w:rPr>
            </w:pPr>
            <w:r w:rsidRPr="009355EB">
              <w:rPr>
                <w:sz w:val="18"/>
                <w:szCs w:val="18"/>
                <w:lang w:val="en-US"/>
              </w:rPr>
              <w:t>150</w:t>
            </w:r>
          </w:p>
        </w:tc>
        <w:tc>
          <w:tcPr>
            <w:tcW w:w="850" w:type="dxa"/>
          </w:tcPr>
          <w:p w14:paraId="4FEEC892"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169170AB" w14:textId="77777777" w:rsidR="00972270" w:rsidRPr="009355EB" w:rsidRDefault="00972270" w:rsidP="00225E7B">
            <w:pPr>
              <w:rPr>
                <w:sz w:val="18"/>
                <w:szCs w:val="18"/>
                <w:lang w:val="en-US"/>
              </w:rPr>
            </w:pPr>
            <w:r w:rsidRPr="009355EB">
              <w:rPr>
                <w:sz w:val="18"/>
                <w:szCs w:val="18"/>
                <w:lang w:val="en-US"/>
              </w:rPr>
              <w:t>WAI-S -T</w:t>
            </w:r>
          </w:p>
          <w:p w14:paraId="649C0B9D" w14:textId="77777777" w:rsidR="00972270" w:rsidRPr="009355EB" w:rsidRDefault="00972270" w:rsidP="00225E7B">
            <w:pPr>
              <w:rPr>
                <w:sz w:val="18"/>
                <w:szCs w:val="18"/>
                <w:lang w:val="en-US"/>
              </w:rPr>
            </w:pPr>
            <w:r w:rsidRPr="009355EB">
              <w:rPr>
                <w:sz w:val="18"/>
                <w:szCs w:val="18"/>
                <w:lang w:val="en-US"/>
              </w:rPr>
              <w:t>Three models were compared (one, two, and three- factor model) No factor model fitted the</w:t>
            </w:r>
            <w:r w:rsidRPr="009355EB">
              <w:rPr>
                <w:sz w:val="18"/>
                <w:lang w:val="en-US"/>
              </w:rPr>
              <w:t xml:space="preserve"> acceptance criteria. With adjustments, three-factor model fitted the data best; CFI=0.95; RSMEA=0.08.</w:t>
            </w:r>
          </w:p>
        </w:tc>
        <w:tc>
          <w:tcPr>
            <w:tcW w:w="850" w:type="dxa"/>
          </w:tcPr>
          <w:p w14:paraId="5176686A"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4690974E"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34095B4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70E2C77" w14:textId="77777777" w:rsidTr="00225E7B">
        <w:tc>
          <w:tcPr>
            <w:tcW w:w="1555" w:type="dxa"/>
          </w:tcPr>
          <w:p w14:paraId="222B9CA4" w14:textId="77777777" w:rsidR="00972270" w:rsidRPr="009355EB" w:rsidRDefault="00972270" w:rsidP="00225E7B">
            <w:pPr>
              <w:rPr>
                <w:sz w:val="18"/>
                <w:szCs w:val="18"/>
                <w:lang w:val="en-US"/>
              </w:rPr>
            </w:pPr>
            <w:r w:rsidRPr="009355EB">
              <w:rPr>
                <w:sz w:val="18"/>
                <w:szCs w:val="18"/>
                <w:lang w:val="en-US"/>
              </w:rPr>
              <w:t>Bedregal (2006)</w:t>
            </w:r>
          </w:p>
        </w:tc>
        <w:tc>
          <w:tcPr>
            <w:tcW w:w="1134" w:type="dxa"/>
          </w:tcPr>
          <w:p w14:paraId="7E2502B6" w14:textId="77777777" w:rsidR="00972270" w:rsidRPr="009355EB" w:rsidRDefault="00972270" w:rsidP="00225E7B">
            <w:pPr>
              <w:jc w:val="center"/>
              <w:rPr>
                <w:sz w:val="18"/>
                <w:szCs w:val="18"/>
                <w:lang w:val="en-US"/>
              </w:rPr>
            </w:pPr>
            <w:r w:rsidRPr="009355EB">
              <w:rPr>
                <w:sz w:val="18"/>
                <w:szCs w:val="18"/>
                <w:lang w:val="en-US"/>
              </w:rPr>
              <w:t>103</w:t>
            </w:r>
          </w:p>
        </w:tc>
        <w:tc>
          <w:tcPr>
            <w:tcW w:w="850" w:type="dxa"/>
          </w:tcPr>
          <w:p w14:paraId="6CE5F6BA"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4D372C17" w14:textId="77777777" w:rsidR="00972270" w:rsidRPr="009355EB" w:rsidRDefault="00972270" w:rsidP="00225E7B">
            <w:pPr>
              <w:rPr>
                <w:sz w:val="18"/>
                <w:szCs w:val="18"/>
                <w:lang w:val="en-US"/>
              </w:rPr>
            </w:pPr>
            <w:r w:rsidRPr="009355EB">
              <w:rPr>
                <w:sz w:val="18"/>
                <w:szCs w:val="18"/>
                <w:lang w:val="en-US"/>
              </w:rPr>
              <w:t>One factor was extracted using principal component analysis; &gt; 1 eigenvalue.</w:t>
            </w:r>
          </w:p>
        </w:tc>
        <w:tc>
          <w:tcPr>
            <w:tcW w:w="850" w:type="dxa"/>
          </w:tcPr>
          <w:p w14:paraId="58A34532" w14:textId="77777777" w:rsidR="00972270" w:rsidRPr="009355EB" w:rsidRDefault="00972270" w:rsidP="00225E7B">
            <w:pPr>
              <w:jc w:val="center"/>
              <w:rPr>
                <w:sz w:val="18"/>
                <w:szCs w:val="18"/>
                <w:lang w:val="en-US"/>
              </w:rPr>
            </w:pPr>
            <w:r w:rsidRPr="009355EB">
              <w:rPr>
                <w:sz w:val="18"/>
                <w:szCs w:val="18"/>
                <w:lang w:val="en-US"/>
              </w:rPr>
              <w:t>78%</w:t>
            </w:r>
          </w:p>
        </w:tc>
        <w:tc>
          <w:tcPr>
            <w:tcW w:w="1276" w:type="dxa"/>
          </w:tcPr>
          <w:p w14:paraId="0AA27D03"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16A29A8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88D26F3" w14:textId="77777777" w:rsidTr="00225E7B">
        <w:tc>
          <w:tcPr>
            <w:tcW w:w="1555" w:type="dxa"/>
          </w:tcPr>
          <w:p w14:paraId="75CCB6C1" w14:textId="77777777" w:rsidR="00972270" w:rsidRPr="009355EB" w:rsidRDefault="00972270" w:rsidP="00225E7B">
            <w:pPr>
              <w:rPr>
                <w:sz w:val="18"/>
                <w:szCs w:val="18"/>
                <w:lang w:val="en-US"/>
              </w:rPr>
            </w:pPr>
            <w:r w:rsidRPr="009355EB">
              <w:rPr>
                <w:sz w:val="18"/>
                <w:szCs w:val="18"/>
                <w:lang w:val="en-US"/>
              </w:rPr>
              <w:t>Hatcher (2006)</w:t>
            </w:r>
          </w:p>
        </w:tc>
        <w:tc>
          <w:tcPr>
            <w:tcW w:w="1134" w:type="dxa"/>
          </w:tcPr>
          <w:p w14:paraId="498C0F1C" w14:textId="77777777" w:rsidR="00972270" w:rsidRPr="009355EB" w:rsidRDefault="00972270" w:rsidP="00225E7B">
            <w:pPr>
              <w:jc w:val="center"/>
              <w:rPr>
                <w:sz w:val="18"/>
                <w:szCs w:val="18"/>
                <w:lang w:val="en-US"/>
              </w:rPr>
            </w:pPr>
            <w:r w:rsidRPr="009355EB">
              <w:rPr>
                <w:sz w:val="18"/>
                <w:szCs w:val="18"/>
                <w:lang w:val="en-US"/>
              </w:rPr>
              <w:t>235</w:t>
            </w:r>
          </w:p>
        </w:tc>
        <w:tc>
          <w:tcPr>
            <w:tcW w:w="850" w:type="dxa"/>
          </w:tcPr>
          <w:p w14:paraId="1D2C8EE6"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172CC58" w14:textId="77777777" w:rsidR="00972270" w:rsidRPr="009355EB" w:rsidRDefault="00972270" w:rsidP="00225E7B">
            <w:pPr>
              <w:rPr>
                <w:sz w:val="18"/>
                <w:szCs w:val="18"/>
                <w:lang w:val="en-US"/>
              </w:rPr>
            </w:pPr>
            <w:r w:rsidRPr="009355EB">
              <w:rPr>
                <w:sz w:val="18"/>
                <w:szCs w:val="18"/>
                <w:lang w:val="en-US"/>
              </w:rPr>
              <w:t xml:space="preserve">Evaluated factor structure WAI and WAI-S in two samples. The hypothesized structures were not confirmed. An alternative 12-item WAI (WAI-SR) was developed in sample 1 and cross validated in sample 2, which confirmed the three- factor structure; TLI=0.94; </w:t>
            </w:r>
            <w:r w:rsidRPr="009355EB">
              <w:rPr>
                <w:sz w:val="18"/>
                <w:lang w:val="en-US"/>
              </w:rPr>
              <w:t>CFI=0.95; RSMEA=0.08.</w:t>
            </w:r>
          </w:p>
        </w:tc>
        <w:tc>
          <w:tcPr>
            <w:tcW w:w="850" w:type="dxa"/>
          </w:tcPr>
          <w:p w14:paraId="3C162E0D"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9F179A5"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7FD48F5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1775197" w14:textId="77777777" w:rsidTr="00225E7B">
        <w:trPr>
          <w:trHeight w:val="218"/>
        </w:trPr>
        <w:tc>
          <w:tcPr>
            <w:tcW w:w="1555" w:type="dxa"/>
            <w:vMerge w:val="restart"/>
          </w:tcPr>
          <w:p w14:paraId="7A1C006E" w14:textId="77777777" w:rsidR="00972270" w:rsidRPr="009355EB" w:rsidRDefault="00972270" w:rsidP="00225E7B">
            <w:pPr>
              <w:rPr>
                <w:sz w:val="18"/>
                <w:szCs w:val="18"/>
                <w:lang w:val="en-US"/>
              </w:rPr>
            </w:pPr>
            <w:r w:rsidRPr="009355EB">
              <w:rPr>
                <w:sz w:val="18"/>
                <w:szCs w:val="18"/>
                <w:lang w:val="en-US"/>
              </w:rPr>
              <w:t>Wilmers (2008)</w:t>
            </w:r>
          </w:p>
        </w:tc>
        <w:tc>
          <w:tcPr>
            <w:tcW w:w="1134" w:type="dxa"/>
          </w:tcPr>
          <w:p w14:paraId="1F497918" w14:textId="77777777" w:rsidR="00972270" w:rsidRPr="009355EB" w:rsidRDefault="00972270" w:rsidP="00225E7B">
            <w:pPr>
              <w:jc w:val="center"/>
              <w:rPr>
                <w:sz w:val="18"/>
                <w:szCs w:val="18"/>
                <w:lang w:val="en-US"/>
              </w:rPr>
            </w:pPr>
            <w:r w:rsidRPr="009355EB">
              <w:rPr>
                <w:sz w:val="18"/>
                <w:szCs w:val="18"/>
                <w:lang w:val="en-US"/>
              </w:rPr>
              <w:t>243</w:t>
            </w:r>
          </w:p>
        </w:tc>
        <w:tc>
          <w:tcPr>
            <w:tcW w:w="850" w:type="dxa"/>
          </w:tcPr>
          <w:p w14:paraId="60B74E61"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7346D612" w14:textId="77777777" w:rsidR="00972270" w:rsidRPr="009355EB" w:rsidRDefault="00972270" w:rsidP="00225E7B">
            <w:pPr>
              <w:rPr>
                <w:sz w:val="18"/>
                <w:szCs w:val="18"/>
                <w:lang w:val="en-US"/>
              </w:rPr>
            </w:pPr>
            <w:r w:rsidRPr="009355EB">
              <w:rPr>
                <w:sz w:val="18"/>
                <w:szCs w:val="18"/>
                <w:lang w:val="en-US"/>
              </w:rPr>
              <w:t xml:space="preserve">Three factors model was tested in inpatients. The tested model fitted the data; </w:t>
            </w:r>
            <w:r w:rsidRPr="009355EB">
              <w:rPr>
                <w:sz w:val="18"/>
                <w:lang w:val="en-US"/>
              </w:rPr>
              <w:t>CFI=0.95; RSMEA=0.09; SRMR=0.05.</w:t>
            </w:r>
          </w:p>
        </w:tc>
        <w:tc>
          <w:tcPr>
            <w:tcW w:w="850" w:type="dxa"/>
          </w:tcPr>
          <w:p w14:paraId="7F8F73E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D5DB55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4F02976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B53BF83" w14:textId="77777777" w:rsidTr="00225E7B">
        <w:trPr>
          <w:trHeight w:val="217"/>
        </w:trPr>
        <w:tc>
          <w:tcPr>
            <w:tcW w:w="1555" w:type="dxa"/>
            <w:vMerge/>
          </w:tcPr>
          <w:p w14:paraId="4981DB68" w14:textId="77777777" w:rsidR="00972270" w:rsidRPr="009355EB" w:rsidRDefault="00972270" w:rsidP="00225E7B">
            <w:pPr>
              <w:rPr>
                <w:sz w:val="18"/>
                <w:szCs w:val="18"/>
                <w:lang w:val="en-US"/>
              </w:rPr>
            </w:pPr>
          </w:p>
        </w:tc>
        <w:tc>
          <w:tcPr>
            <w:tcW w:w="1134" w:type="dxa"/>
          </w:tcPr>
          <w:p w14:paraId="15CAFE8C" w14:textId="77777777" w:rsidR="00972270" w:rsidRPr="009355EB" w:rsidRDefault="00972270" w:rsidP="00225E7B">
            <w:pPr>
              <w:jc w:val="center"/>
              <w:rPr>
                <w:sz w:val="18"/>
                <w:szCs w:val="18"/>
                <w:lang w:val="en-US"/>
              </w:rPr>
            </w:pPr>
            <w:r w:rsidRPr="009355EB">
              <w:rPr>
                <w:sz w:val="18"/>
                <w:szCs w:val="18"/>
                <w:lang w:val="en-US"/>
              </w:rPr>
              <w:t>88</w:t>
            </w:r>
          </w:p>
        </w:tc>
        <w:tc>
          <w:tcPr>
            <w:tcW w:w="850" w:type="dxa"/>
          </w:tcPr>
          <w:p w14:paraId="27940B91"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758C70D2" w14:textId="77777777" w:rsidR="00972270" w:rsidRPr="009355EB" w:rsidRDefault="00972270" w:rsidP="00225E7B">
            <w:pPr>
              <w:rPr>
                <w:sz w:val="18"/>
                <w:szCs w:val="18"/>
                <w:lang w:val="en-US"/>
              </w:rPr>
            </w:pPr>
            <w:r w:rsidRPr="009355EB">
              <w:rPr>
                <w:sz w:val="18"/>
                <w:szCs w:val="18"/>
                <w:lang w:val="en-US"/>
              </w:rPr>
              <w:t xml:space="preserve">Three factors model was tested in outpatients. The tested model fitted the data; </w:t>
            </w:r>
            <w:r w:rsidRPr="009355EB">
              <w:rPr>
                <w:sz w:val="18"/>
                <w:lang w:val="en-US"/>
              </w:rPr>
              <w:t xml:space="preserve"> CFI=0.95; RSMEA=0.08; SRMR=0.06.</w:t>
            </w:r>
          </w:p>
        </w:tc>
        <w:tc>
          <w:tcPr>
            <w:tcW w:w="850" w:type="dxa"/>
          </w:tcPr>
          <w:p w14:paraId="27D11C81"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C3F503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43F50F2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C83ADCE" w14:textId="77777777" w:rsidTr="00225E7B">
        <w:tc>
          <w:tcPr>
            <w:tcW w:w="1555" w:type="dxa"/>
          </w:tcPr>
          <w:p w14:paraId="46E6C4BA" w14:textId="77777777" w:rsidR="00972270" w:rsidRPr="009355EB" w:rsidRDefault="00972270" w:rsidP="00225E7B">
            <w:pPr>
              <w:rPr>
                <w:sz w:val="18"/>
                <w:szCs w:val="18"/>
                <w:lang w:val="en-US"/>
              </w:rPr>
            </w:pPr>
            <w:r w:rsidRPr="009355EB">
              <w:rPr>
                <w:sz w:val="18"/>
                <w:szCs w:val="18"/>
                <w:lang w:val="en-US"/>
              </w:rPr>
              <w:t>Soygüt (2008)</w:t>
            </w:r>
          </w:p>
        </w:tc>
        <w:tc>
          <w:tcPr>
            <w:tcW w:w="1134" w:type="dxa"/>
          </w:tcPr>
          <w:p w14:paraId="1E15FFFE" w14:textId="77777777" w:rsidR="00972270" w:rsidRPr="009355EB" w:rsidRDefault="00972270" w:rsidP="00225E7B">
            <w:pPr>
              <w:jc w:val="center"/>
              <w:rPr>
                <w:sz w:val="18"/>
                <w:szCs w:val="18"/>
                <w:lang w:val="en-US"/>
              </w:rPr>
            </w:pPr>
            <w:r w:rsidRPr="009355EB">
              <w:rPr>
                <w:sz w:val="18"/>
                <w:szCs w:val="18"/>
                <w:lang w:val="en-US"/>
              </w:rPr>
              <w:t>63</w:t>
            </w:r>
          </w:p>
        </w:tc>
        <w:tc>
          <w:tcPr>
            <w:tcW w:w="850" w:type="dxa"/>
          </w:tcPr>
          <w:p w14:paraId="4D0A86BE"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7E00E34" w14:textId="77777777" w:rsidR="00972270" w:rsidRPr="009355EB" w:rsidRDefault="00972270" w:rsidP="00225E7B">
            <w:pPr>
              <w:rPr>
                <w:sz w:val="18"/>
                <w:szCs w:val="18"/>
                <w:lang w:val="en-US"/>
              </w:rPr>
            </w:pPr>
            <w:r w:rsidRPr="009355EB">
              <w:rPr>
                <w:sz w:val="18"/>
                <w:szCs w:val="18"/>
                <w:lang w:val="en-US"/>
              </w:rPr>
              <w:t>Three factors were extracted using principal component analysis with varimax rotation; task, goal and bond.</w:t>
            </w:r>
          </w:p>
        </w:tc>
        <w:tc>
          <w:tcPr>
            <w:tcW w:w="850" w:type="dxa"/>
          </w:tcPr>
          <w:p w14:paraId="598D98F0" w14:textId="77777777" w:rsidR="00972270" w:rsidRPr="009355EB" w:rsidRDefault="00972270" w:rsidP="00225E7B">
            <w:pPr>
              <w:jc w:val="center"/>
              <w:rPr>
                <w:sz w:val="18"/>
                <w:szCs w:val="18"/>
                <w:lang w:val="en-US"/>
              </w:rPr>
            </w:pPr>
            <w:r w:rsidRPr="009355EB">
              <w:rPr>
                <w:sz w:val="18"/>
                <w:szCs w:val="18"/>
                <w:lang w:val="en-US"/>
              </w:rPr>
              <w:t>46%</w:t>
            </w:r>
          </w:p>
        </w:tc>
        <w:tc>
          <w:tcPr>
            <w:tcW w:w="1276" w:type="dxa"/>
          </w:tcPr>
          <w:p w14:paraId="283103EF"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7B70AC0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2E5B7AE" w14:textId="77777777" w:rsidTr="00225E7B">
        <w:tc>
          <w:tcPr>
            <w:tcW w:w="1555" w:type="dxa"/>
          </w:tcPr>
          <w:p w14:paraId="52AF9306" w14:textId="77777777" w:rsidR="00972270" w:rsidRPr="009355EB" w:rsidRDefault="00972270" w:rsidP="00225E7B">
            <w:pPr>
              <w:rPr>
                <w:sz w:val="18"/>
                <w:szCs w:val="18"/>
                <w:lang w:val="en-US"/>
              </w:rPr>
            </w:pPr>
            <w:r w:rsidRPr="009355EB">
              <w:rPr>
                <w:sz w:val="18"/>
                <w:szCs w:val="18"/>
                <w:lang w:val="en-US"/>
              </w:rPr>
              <w:t>Soygüt (2009)</w:t>
            </w:r>
          </w:p>
        </w:tc>
        <w:tc>
          <w:tcPr>
            <w:tcW w:w="1134" w:type="dxa"/>
          </w:tcPr>
          <w:p w14:paraId="34A82931" w14:textId="77777777" w:rsidR="00972270" w:rsidRPr="009355EB" w:rsidRDefault="00972270" w:rsidP="00225E7B">
            <w:pPr>
              <w:jc w:val="center"/>
              <w:rPr>
                <w:sz w:val="18"/>
                <w:szCs w:val="18"/>
                <w:lang w:val="en-US"/>
              </w:rPr>
            </w:pPr>
            <w:r w:rsidRPr="009355EB">
              <w:rPr>
                <w:sz w:val="18"/>
                <w:szCs w:val="18"/>
                <w:lang w:val="en-US"/>
              </w:rPr>
              <w:t>10</w:t>
            </w:r>
          </w:p>
        </w:tc>
        <w:tc>
          <w:tcPr>
            <w:tcW w:w="850" w:type="dxa"/>
          </w:tcPr>
          <w:p w14:paraId="324118BD"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065EDFA2" w14:textId="77777777" w:rsidR="00972270" w:rsidRPr="009355EB" w:rsidRDefault="00972270" w:rsidP="00225E7B">
            <w:pPr>
              <w:rPr>
                <w:sz w:val="18"/>
                <w:szCs w:val="18"/>
                <w:lang w:val="en-US"/>
              </w:rPr>
            </w:pPr>
            <w:r w:rsidRPr="009355EB">
              <w:rPr>
                <w:sz w:val="18"/>
                <w:szCs w:val="18"/>
                <w:lang w:val="en-US"/>
              </w:rPr>
              <w:t xml:space="preserve">Two factors were extracted (goal and task combined) using principal component analysis with varimax rotation; &gt; 1 eigenvalues. (5.9 and 4.8). </w:t>
            </w:r>
          </w:p>
        </w:tc>
        <w:tc>
          <w:tcPr>
            <w:tcW w:w="850" w:type="dxa"/>
          </w:tcPr>
          <w:p w14:paraId="00B5FC95" w14:textId="77777777" w:rsidR="00972270" w:rsidRPr="009355EB" w:rsidRDefault="00972270" w:rsidP="00225E7B">
            <w:pPr>
              <w:jc w:val="center"/>
              <w:rPr>
                <w:sz w:val="18"/>
                <w:szCs w:val="18"/>
                <w:lang w:val="en-US"/>
              </w:rPr>
            </w:pPr>
            <w:r w:rsidRPr="009355EB">
              <w:rPr>
                <w:sz w:val="18"/>
                <w:szCs w:val="18"/>
                <w:lang w:val="en-US"/>
              </w:rPr>
              <w:t>89%</w:t>
            </w:r>
          </w:p>
        </w:tc>
        <w:tc>
          <w:tcPr>
            <w:tcW w:w="1276" w:type="dxa"/>
          </w:tcPr>
          <w:p w14:paraId="60A7927B"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17AB54E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708F642" w14:textId="77777777" w:rsidTr="00225E7B">
        <w:tc>
          <w:tcPr>
            <w:tcW w:w="1555" w:type="dxa"/>
          </w:tcPr>
          <w:p w14:paraId="61C44ECC" w14:textId="77777777" w:rsidR="00972270" w:rsidRPr="009355EB" w:rsidRDefault="00972270" w:rsidP="00225E7B">
            <w:pPr>
              <w:rPr>
                <w:sz w:val="18"/>
                <w:szCs w:val="18"/>
                <w:lang w:val="en-US"/>
              </w:rPr>
            </w:pPr>
            <w:r w:rsidRPr="009355EB">
              <w:rPr>
                <w:sz w:val="18"/>
                <w:szCs w:val="18"/>
                <w:lang w:val="en-US"/>
              </w:rPr>
              <w:t>Stinckes (2009)</w:t>
            </w:r>
          </w:p>
        </w:tc>
        <w:tc>
          <w:tcPr>
            <w:tcW w:w="1134" w:type="dxa"/>
          </w:tcPr>
          <w:p w14:paraId="430FD7FA" w14:textId="77777777" w:rsidR="00972270" w:rsidRPr="009355EB" w:rsidRDefault="00972270" w:rsidP="00225E7B">
            <w:pPr>
              <w:jc w:val="center"/>
              <w:rPr>
                <w:sz w:val="18"/>
                <w:szCs w:val="18"/>
                <w:lang w:val="en-US"/>
              </w:rPr>
            </w:pPr>
            <w:r w:rsidRPr="009355EB">
              <w:rPr>
                <w:sz w:val="18"/>
                <w:szCs w:val="18"/>
                <w:lang w:val="en-US"/>
              </w:rPr>
              <w:t>256</w:t>
            </w:r>
          </w:p>
        </w:tc>
        <w:tc>
          <w:tcPr>
            <w:tcW w:w="850" w:type="dxa"/>
          </w:tcPr>
          <w:p w14:paraId="51DD72ED"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78ED786" w14:textId="77777777" w:rsidR="00972270" w:rsidRPr="009355EB" w:rsidRDefault="00972270" w:rsidP="00225E7B">
            <w:pPr>
              <w:rPr>
                <w:sz w:val="18"/>
                <w:szCs w:val="18"/>
                <w:lang w:val="en-US"/>
              </w:rPr>
            </w:pPr>
            <w:r w:rsidRPr="009355EB">
              <w:rPr>
                <w:sz w:val="18"/>
                <w:szCs w:val="18"/>
                <w:lang w:val="en-US"/>
              </w:rPr>
              <w:t>Three models were compared (one, two, and three- factor model). Two- factor and three - factor model both had an acceptable fit</w:t>
            </w:r>
            <w:r w:rsidRPr="009355EB">
              <w:rPr>
                <w:sz w:val="18"/>
                <w:lang w:val="en-US"/>
              </w:rPr>
              <w:t>. GFI=0.90; RSMEA=0.09.</w:t>
            </w:r>
          </w:p>
        </w:tc>
        <w:tc>
          <w:tcPr>
            <w:tcW w:w="850" w:type="dxa"/>
          </w:tcPr>
          <w:p w14:paraId="7DEEF8F5"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3D1C192"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30FBCD8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37985D4" w14:textId="77777777" w:rsidTr="00225E7B">
        <w:trPr>
          <w:trHeight w:val="218"/>
        </w:trPr>
        <w:tc>
          <w:tcPr>
            <w:tcW w:w="1555" w:type="dxa"/>
            <w:vMerge w:val="restart"/>
          </w:tcPr>
          <w:p w14:paraId="3DDC149F" w14:textId="77777777" w:rsidR="00972270" w:rsidRPr="009355EB" w:rsidRDefault="00972270" w:rsidP="00225E7B">
            <w:pPr>
              <w:rPr>
                <w:sz w:val="18"/>
                <w:szCs w:val="18"/>
                <w:lang w:val="en-US"/>
              </w:rPr>
            </w:pPr>
            <w:r w:rsidRPr="009355EB">
              <w:rPr>
                <w:sz w:val="18"/>
                <w:szCs w:val="18"/>
                <w:lang w:val="en-US"/>
              </w:rPr>
              <w:t>Munder (2009)</w:t>
            </w:r>
          </w:p>
        </w:tc>
        <w:tc>
          <w:tcPr>
            <w:tcW w:w="1134" w:type="dxa"/>
          </w:tcPr>
          <w:p w14:paraId="3F0FFF03" w14:textId="77777777" w:rsidR="00972270" w:rsidRPr="009355EB" w:rsidRDefault="00972270" w:rsidP="00225E7B">
            <w:pPr>
              <w:jc w:val="center"/>
              <w:rPr>
                <w:sz w:val="18"/>
                <w:szCs w:val="18"/>
                <w:lang w:val="en-US"/>
              </w:rPr>
            </w:pPr>
            <w:r w:rsidRPr="009355EB">
              <w:rPr>
                <w:sz w:val="18"/>
                <w:szCs w:val="18"/>
                <w:lang w:val="en-US"/>
              </w:rPr>
              <w:t>88</w:t>
            </w:r>
          </w:p>
        </w:tc>
        <w:tc>
          <w:tcPr>
            <w:tcW w:w="850" w:type="dxa"/>
          </w:tcPr>
          <w:p w14:paraId="63B6FB77"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7DD9FB37" w14:textId="77777777" w:rsidR="00972270" w:rsidRPr="009355EB" w:rsidRDefault="00972270" w:rsidP="00225E7B">
            <w:pPr>
              <w:rPr>
                <w:sz w:val="18"/>
                <w:szCs w:val="18"/>
                <w:lang w:val="en-US"/>
              </w:rPr>
            </w:pPr>
            <w:r w:rsidRPr="009355EB">
              <w:rPr>
                <w:sz w:val="18"/>
                <w:szCs w:val="18"/>
                <w:lang w:val="en-US"/>
              </w:rPr>
              <w:t>Three models were compared (one, two, and three- factor model) in outpatients. The three- factor model fitted the data, AIC values were lower, indicating a better fit;</w:t>
            </w:r>
            <w:r w:rsidRPr="009355EB">
              <w:rPr>
                <w:sz w:val="18"/>
                <w:lang w:val="en-US"/>
              </w:rPr>
              <w:t xml:space="preserve"> CFI=0.95; TLI=0.93; RSMEA=0.08.</w:t>
            </w:r>
          </w:p>
        </w:tc>
        <w:tc>
          <w:tcPr>
            <w:tcW w:w="850" w:type="dxa"/>
          </w:tcPr>
          <w:p w14:paraId="2E8757E8"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9441A8D"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4BB60B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5694B0C" w14:textId="77777777" w:rsidTr="00225E7B">
        <w:trPr>
          <w:trHeight w:val="217"/>
        </w:trPr>
        <w:tc>
          <w:tcPr>
            <w:tcW w:w="1555" w:type="dxa"/>
            <w:vMerge/>
          </w:tcPr>
          <w:p w14:paraId="680FBE7A" w14:textId="77777777" w:rsidR="00972270" w:rsidRPr="009355EB" w:rsidRDefault="00972270" w:rsidP="00225E7B">
            <w:pPr>
              <w:rPr>
                <w:sz w:val="18"/>
                <w:szCs w:val="18"/>
                <w:lang w:val="en-US"/>
              </w:rPr>
            </w:pPr>
          </w:p>
        </w:tc>
        <w:tc>
          <w:tcPr>
            <w:tcW w:w="1134" w:type="dxa"/>
          </w:tcPr>
          <w:p w14:paraId="3F0B2B75" w14:textId="77777777" w:rsidR="00972270" w:rsidRPr="009355EB" w:rsidRDefault="00972270" w:rsidP="00225E7B">
            <w:pPr>
              <w:jc w:val="center"/>
              <w:rPr>
                <w:sz w:val="18"/>
                <w:szCs w:val="18"/>
                <w:lang w:val="en-US"/>
              </w:rPr>
            </w:pPr>
            <w:r w:rsidRPr="009355EB">
              <w:rPr>
                <w:sz w:val="18"/>
                <w:szCs w:val="18"/>
                <w:lang w:val="en-US"/>
              </w:rPr>
              <w:t>234</w:t>
            </w:r>
          </w:p>
        </w:tc>
        <w:tc>
          <w:tcPr>
            <w:tcW w:w="850" w:type="dxa"/>
          </w:tcPr>
          <w:p w14:paraId="2A8EF8E1"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49EE8D41" w14:textId="77777777" w:rsidR="00972270" w:rsidRPr="009355EB" w:rsidRDefault="00972270" w:rsidP="00225E7B">
            <w:pPr>
              <w:rPr>
                <w:sz w:val="18"/>
                <w:szCs w:val="18"/>
                <w:lang w:val="en-US"/>
              </w:rPr>
            </w:pPr>
            <w:r w:rsidRPr="009355EB">
              <w:rPr>
                <w:sz w:val="18"/>
                <w:szCs w:val="18"/>
                <w:lang w:val="en-US"/>
              </w:rPr>
              <w:t>Three models were compared (one, two, and three- factor model) in inpatients. The three-factor model fitted the data, AIC values were lower, indicating a better fit;</w:t>
            </w:r>
            <w:r w:rsidRPr="009355EB">
              <w:rPr>
                <w:sz w:val="18"/>
                <w:lang w:val="en-US"/>
              </w:rPr>
              <w:t xml:space="preserve"> CFI=0.95; TLI=0.93; RSMEA=0.09.</w:t>
            </w:r>
          </w:p>
        </w:tc>
        <w:tc>
          <w:tcPr>
            <w:tcW w:w="850" w:type="dxa"/>
          </w:tcPr>
          <w:p w14:paraId="5FADD552"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2ADD9B68"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129FBED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D61DBF6" w14:textId="77777777" w:rsidTr="00225E7B">
        <w:trPr>
          <w:trHeight w:val="218"/>
        </w:trPr>
        <w:tc>
          <w:tcPr>
            <w:tcW w:w="1555" w:type="dxa"/>
            <w:vMerge w:val="restart"/>
          </w:tcPr>
          <w:p w14:paraId="0370D864" w14:textId="77777777" w:rsidR="00972270" w:rsidRPr="009355EB" w:rsidRDefault="00972270" w:rsidP="00225E7B">
            <w:pPr>
              <w:rPr>
                <w:sz w:val="18"/>
                <w:szCs w:val="18"/>
                <w:lang w:val="en-US"/>
              </w:rPr>
            </w:pPr>
            <w:r w:rsidRPr="009355EB">
              <w:rPr>
                <w:sz w:val="18"/>
                <w:szCs w:val="18"/>
                <w:lang w:val="en-US"/>
              </w:rPr>
              <w:t>Perdrix (2010)</w:t>
            </w:r>
          </w:p>
        </w:tc>
        <w:tc>
          <w:tcPr>
            <w:tcW w:w="1134" w:type="dxa"/>
          </w:tcPr>
          <w:p w14:paraId="1B2A1D51" w14:textId="77777777" w:rsidR="00972270" w:rsidRPr="009355EB" w:rsidRDefault="00972270" w:rsidP="00225E7B">
            <w:pPr>
              <w:jc w:val="center"/>
              <w:rPr>
                <w:sz w:val="18"/>
                <w:szCs w:val="18"/>
                <w:lang w:val="en-US"/>
              </w:rPr>
            </w:pPr>
            <w:r w:rsidRPr="009355EB">
              <w:rPr>
                <w:sz w:val="18"/>
                <w:szCs w:val="18"/>
                <w:lang w:val="en-US"/>
              </w:rPr>
              <w:t>188</w:t>
            </w:r>
          </w:p>
        </w:tc>
        <w:tc>
          <w:tcPr>
            <w:tcW w:w="850" w:type="dxa"/>
          </w:tcPr>
          <w:p w14:paraId="39B36D9D"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3380FAED" w14:textId="77777777" w:rsidR="00972270" w:rsidRPr="009355EB" w:rsidRDefault="00972270" w:rsidP="00225E7B">
            <w:pPr>
              <w:rPr>
                <w:sz w:val="18"/>
                <w:szCs w:val="18"/>
                <w:lang w:val="en-US"/>
              </w:rPr>
            </w:pPr>
            <w:r w:rsidRPr="009355EB">
              <w:rPr>
                <w:sz w:val="18"/>
                <w:szCs w:val="18"/>
                <w:lang w:val="en-US"/>
              </w:rPr>
              <w:t>WAI</w:t>
            </w:r>
          </w:p>
          <w:p w14:paraId="7627163C" w14:textId="77777777" w:rsidR="00972270" w:rsidRPr="009355EB" w:rsidRDefault="00972270" w:rsidP="00225E7B">
            <w:pPr>
              <w:rPr>
                <w:sz w:val="18"/>
                <w:szCs w:val="18"/>
                <w:lang w:val="en-US"/>
              </w:rPr>
            </w:pPr>
            <w:r w:rsidRPr="009355EB">
              <w:rPr>
                <w:sz w:val="18"/>
                <w:szCs w:val="18"/>
                <w:lang w:val="en-US"/>
              </w:rPr>
              <w:t>Four factors were extracted using principal component analysis with oblique rotation; &gt; 1 eigenvalues. (8.3, 2.6, 2.2 and 1.8) Factors did not discriminate between items belonging to different domains.</w:t>
            </w:r>
          </w:p>
        </w:tc>
        <w:tc>
          <w:tcPr>
            <w:tcW w:w="850" w:type="dxa"/>
          </w:tcPr>
          <w:p w14:paraId="548CE838" w14:textId="77777777" w:rsidR="00972270" w:rsidRPr="009355EB" w:rsidRDefault="00972270" w:rsidP="00225E7B">
            <w:pPr>
              <w:jc w:val="center"/>
              <w:rPr>
                <w:sz w:val="18"/>
                <w:szCs w:val="18"/>
                <w:lang w:val="en-US"/>
              </w:rPr>
            </w:pPr>
            <w:r w:rsidRPr="009355EB">
              <w:rPr>
                <w:sz w:val="18"/>
                <w:szCs w:val="18"/>
                <w:lang w:val="en-US"/>
              </w:rPr>
              <w:t>41%</w:t>
            </w:r>
          </w:p>
        </w:tc>
        <w:tc>
          <w:tcPr>
            <w:tcW w:w="1276" w:type="dxa"/>
          </w:tcPr>
          <w:p w14:paraId="3CB57FE4"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19F8159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444167E" w14:textId="77777777" w:rsidTr="00225E7B">
        <w:trPr>
          <w:trHeight w:val="217"/>
        </w:trPr>
        <w:tc>
          <w:tcPr>
            <w:tcW w:w="1555" w:type="dxa"/>
            <w:vMerge/>
          </w:tcPr>
          <w:p w14:paraId="0E40417D" w14:textId="77777777" w:rsidR="00972270" w:rsidRPr="009355EB" w:rsidRDefault="00972270" w:rsidP="00225E7B">
            <w:pPr>
              <w:rPr>
                <w:sz w:val="18"/>
                <w:szCs w:val="18"/>
                <w:lang w:val="en-US"/>
              </w:rPr>
            </w:pPr>
          </w:p>
        </w:tc>
        <w:tc>
          <w:tcPr>
            <w:tcW w:w="1134" w:type="dxa"/>
          </w:tcPr>
          <w:p w14:paraId="521D1913" w14:textId="77777777" w:rsidR="00972270" w:rsidRPr="009355EB" w:rsidRDefault="00972270" w:rsidP="00225E7B">
            <w:pPr>
              <w:jc w:val="center"/>
              <w:rPr>
                <w:sz w:val="18"/>
                <w:szCs w:val="18"/>
                <w:lang w:val="en-US"/>
              </w:rPr>
            </w:pPr>
            <w:r w:rsidRPr="009355EB">
              <w:rPr>
                <w:sz w:val="18"/>
                <w:szCs w:val="18"/>
                <w:lang w:val="en-US"/>
              </w:rPr>
              <w:t>283</w:t>
            </w:r>
          </w:p>
        </w:tc>
        <w:tc>
          <w:tcPr>
            <w:tcW w:w="850" w:type="dxa"/>
          </w:tcPr>
          <w:p w14:paraId="4157BE60"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5E2F45DC" w14:textId="77777777" w:rsidR="00972270" w:rsidRPr="009355EB" w:rsidRDefault="00972270" w:rsidP="00225E7B">
            <w:pPr>
              <w:rPr>
                <w:sz w:val="18"/>
                <w:szCs w:val="18"/>
                <w:lang w:val="en-US"/>
              </w:rPr>
            </w:pPr>
            <w:r w:rsidRPr="009355EB">
              <w:rPr>
                <w:sz w:val="18"/>
                <w:szCs w:val="18"/>
                <w:lang w:val="en-US"/>
              </w:rPr>
              <w:t>WAI-SR</w:t>
            </w:r>
          </w:p>
          <w:p w14:paraId="5697F2B8" w14:textId="77777777" w:rsidR="00972270" w:rsidRPr="009355EB" w:rsidRDefault="00972270" w:rsidP="00225E7B">
            <w:pPr>
              <w:rPr>
                <w:sz w:val="18"/>
                <w:szCs w:val="18"/>
                <w:lang w:val="en-US"/>
              </w:rPr>
            </w:pPr>
            <w:r w:rsidRPr="009355EB">
              <w:rPr>
                <w:sz w:val="18"/>
                <w:szCs w:val="18"/>
                <w:lang w:val="en-US"/>
              </w:rPr>
              <w:t>Three factors were extracted (task, goal and bond) using principal component analysis with oblique rotation; &gt; 1 eigenvalues. (4.5, 1.4 and 1.3).</w:t>
            </w:r>
          </w:p>
        </w:tc>
        <w:tc>
          <w:tcPr>
            <w:tcW w:w="850" w:type="dxa"/>
          </w:tcPr>
          <w:p w14:paraId="1E4768F8" w14:textId="77777777" w:rsidR="00972270" w:rsidRPr="009355EB" w:rsidRDefault="00972270" w:rsidP="00225E7B">
            <w:pPr>
              <w:jc w:val="center"/>
              <w:rPr>
                <w:sz w:val="18"/>
                <w:szCs w:val="18"/>
                <w:lang w:val="en-US"/>
              </w:rPr>
            </w:pPr>
            <w:r w:rsidRPr="009355EB">
              <w:rPr>
                <w:sz w:val="18"/>
                <w:szCs w:val="18"/>
                <w:lang w:val="en-US"/>
              </w:rPr>
              <w:t>60%</w:t>
            </w:r>
          </w:p>
        </w:tc>
        <w:tc>
          <w:tcPr>
            <w:tcW w:w="1276" w:type="dxa"/>
          </w:tcPr>
          <w:p w14:paraId="3492A9B1"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7984BC9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5E01CFB" w14:textId="77777777" w:rsidTr="00225E7B">
        <w:trPr>
          <w:trHeight w:val="218"/>
        </w:trPr>
        <w:tc>
          <w:tcPr>
            <w:tcW w:w="1555" w:type="dxa"/>
            <w:vMerge/>
          </w:tcPr>
          <w:p w14:paraId="731FC29A" w14:textId="77777777" w:rsidR="00972270" w:rsidRPr="009355EB" w:rsidRDefault="00972270" w:rsidP="00225E7B">
            <w:pPr>
              <w:rPr>
                <w:sz w:val="18"/>
                <w:szCs w:val="18"/>
                <w:lang w:val="en-US"/>
              </w:rPr>
            </w:pPr>
          </w:p>
        </w:tc>
        <w:tc>
          <w:tcPr>
            <w:tcW w:w="1134" w:type="dxa"/>
          </w:tcPr>
          <w:p w14:paraId="24797E44" w14:textId="77777777" w:rsidR="00972270" w:rsidRPr="009355EB" w:rsidRDefault="00972270" w:rsidP="00225E7B">
            <w:pPr>
              <w:jc w:val="center"/>
              <w:rPr>
                <w:sz w:val="18"/>
                <w:szCs w:val="18"/>
                <w:lang w:val="en-US"/>
              </w:rPr>
            </w:pPr>
            <w:r w:rsidRPr="009355EB">
              <w:rPr>
                <w:sz w:val="18"/>
                <w:szCs w:val="18"/>
                <w:lang w:val="en-US"/>
              </w:rPr>
              <w:t>188</w:t>
            </w:r>
          </w:p>
        </w:tc>
        <w:tc>
          <w:tcPr>
            <w:tcW w:w="850" w:type="dxa"/>
          </w:tcPr>
          <w:p w14:paraId="63EDB4F7"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14465C3" w14:textId="77777777" w:rsidR="00972270" w:rsidRPr="009355EB" w:rsidRDefault="00972270" w:rsidP="00225E7B">
            <w:pPr>
              <w:rPr>
                <w:sz w:val="18"/>
                <w:szCs w:val="18"/>
                <w:lang w:val="en-US"/>
              </w:rPr>
            </w:pPr>
            <w:r w:rsidRPr="009355EB">
              <w:rPr>
                <w:sz w:val="18"/>
                <w:szCs w:val="18"/>
                <w:lang w:val="en-US"/>
              </w:rPr>
              <w:t>WAI</w:t>
            </w:r>
          </w:p>
          <w:p w14:paraId="2800B140" w14:textId="77777777" w:rsidR="00972270" w:rsidRPr="009355EB" w:rsidRDefault="00972270" w:rsidP="00225E7B">
            <w:pPr>
              <w:rPr>
                <w:sz w:val="18"/>
                <w:szCs w:val="18"/>
                <w:lang w:val="en-US"/>
              </w:rPr>
            </w:pPr>
            <w:r w:rsidRPr="009355EB">
              <w:rPr>
                <w:sz w:val="18"/>
                <w:szCs w:val="18"/>
                <w:lang w:val="en-US"/>
              </w:rPr>
              <w:t>Two models were compared (three- factor &amp; hierarchical Bi-level model). No model fitted the</w:t>
            </w:r>
            <w:r w:rsidRPr="009355EB">
              <w:rPr>
                <w:sz w:val="18"/>
                <w:lang w:val="en-US"/>
              </w:rPr>
              <w:t xml:space="preserve"> acceptance criteria. With adjustments</w:t>
            </w:r>
            <w:r w:rsidRPr="009355EB">
              <w:rPr>
                <w:sz w:val="18"/>
                <w:szCs w:val="18"/>
                <w:lang w:val="en-US"/>
              </w:rPr>
              <w:t>, three- factor model fitted the data best; TLI= 0.84; CFI=0.85; RMSEA=0.05.</w:t>
            </w:r>
          </w:p>
        </w:tc>
        <w:tc>
          <w:tcPr>
            <w:tcW w:w="850" w:type="dxa"/>
          </w:tcPr>
          <w:p w14:paraId="3D9C9BB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C0DE563"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7C25EC1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3D2BF55" w14:textId="77777777" w:rsidTr="00225E7B">
        <w:trPr>
          <w:trHeight w:val="217"/>
        </w:trPr>
        <w:tc>
          <w:tcPr>
            <w:tcW w:w="1555" w:type="dxa"/>
            <w:vMerge/>
          </w:tcPr>
          <w:p w14:paraId="11C49A2F" w14:textId="77777777" w:rsidR="00972270" w:rsidRPr="009355EB" w:rsidRDefault="00972270" w:rsidP="00225E7B">
            <w:pPr>
              <w:rPr>
                <w:sz w:val="18"/>
                <w:szCs w:val="18"/>
                <w:lang w:val="en-US"/>
              </w:rPr>
            </w:pPr>
          </w:p>
        </w:tc>
        <w:tc>
          <w:tcPr>
            <w:tcW w:w="1134" w:type="dxa"/>
          </w:tcPr>
          <w:p w14:paraId="3E5BBE1D" w14:textId="77777777" w:rsidR="00972270" w:rsidRPr="009355EB" w:rsidRDefault="00972270" w:rsidP="00225E7B">
            <w:pPr>
              <w:jc w:val="center"/>
              <w:rPr>
                <w:sz w:val="18"/>
                <w:szCs w:val="18"/>
                <w:lang w:val="en-US"/>
              </w:rPr>
            </w:pPr>
            <w:r w:rsidRPr="009355EB">
              <w:rPr>
                <w:sz w:val="18"/>
                <w:szCs w:val="18"/>
                <w:lang w:val="en-US"/>
              </w:rPr>
              <w:t>283</w:t>
            </w:r>
          </w:p>
        </w:tc>
        <w:tc>
          <w:tcPr>
            <w:tcW w:w="850" w:type="dxa"/>
          </w:tcPr>
          <w:p w14:paraId="60992B7C"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F2622CA" w14:textId="77777777" w:rsidR="00972270" w:rsidRPr="009355EB" w:rsidRDefault="00972270" w:rsidP="00225E7B">
            <w:pPr>
              <w:rPr>
                <w:sz w:val="18"/>
                <w:szCs w:val="18"/>
                <w:lang w:val="en-US"/>
              </w:rPr>
            </w:pPr>
            <w:r w:rsidRPr="009355EB">
              <w:rPr>
                <w:sz w:val="18"/>
                <w:szCs w:val="18"/>
                <w:lang w:val="en-US"/>
              </w:rPr>
              <w:t>WAI</w:t>
            </w:r>
          </w:p>
          <w:p w14:paraId="25118B0F" w14:textId="77777777" w:rsidR="00972270" w:rsidRPr="009355EB" w:rsidRDefault="00972270" w:rsidP="00225E7B">
            <w:pPr>
              <w:rPr>
                <w:sz w:val="18"/>
                <w:szCs w:val="18"/>
                <w:lang w:val="en-US"/>
              </w:rPr>
            </w:pPr>
            <w:r w:rsidRPr="009355EB">
              <w:rPr>
                <w:sz w:val="18"/>
                <w:szCs w:val="18"/>
                <w:lang w:val="en-US"/>
              </w:rPr>
              <w:t>Two models were compared (three-factor &amp; hierarchical Bi-level model) for the total sample and for both career and personal sample. No model fitted</w:t>
            </w:r>
            <w:r w:rsidRPr="009355EB">
              <w:rPr>
                <w:sz w:val="18"/>
                <w:lang w:val="en-US"/>
              </w:rPr>
              <w:t xml:space="preserve"> acceptance criteria. With adjustments </w:t>
            </w:r>
            <w:r w:rsidRPr="009355EB">
              <w:rPr>
                <w:sz w:val="18"/>
                <w:szCs w:val="18"/>
                <w:lang w:val="en-US"/>
              </w:rPr>
              <w:t>both models similar fitted the data; TLI= 0.94; CFI=0.96; RMSEA=0.06.</w:t>
            </w:r>
          </w:p>
        </w:tc>
        <w:tc>
          <w:tcPr>
            <w:tcW w:w="850" w:type="dxa"/>
          </w:tcPr>
          <w:p w14:paraId="2D1072AD"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B0C2179"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4B6D1BD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4278BBF" w14:textId="77777777" w:rsidTr="00225E7B">
        <w:tc>
          <w:tcPr>
            <w:tcW w:w="1555" w:type="dxa"/>
          </w:tcPr>
          <w:p w14:paraId="3702F5BF" w14:textId="77777777" w:rsidR="00972270" w:rsidRPr="009355EB" w:rsidRDefault="00972270" w:rsidP="00225E7B">
            <w:pPr>
              <w:rPr>
                <w:sz w:val="18"/>
                <w:szCs w:val="18"/>
                <w:lang w:val="en-US"/>
              </w:rPr>
            </w:pPr>
            <w:r w:rsidRPr="009355EB">
              <w:rPr>
                <w:sz w:val="18"/>
                <w:szCs w:val="18"/>
                <w:lang w:val="en-US"/>
              </w:rPr>
              <w:t>Tatman (2010)</w:t>
            </w:r>
          </w:p>
        </w:tc>
        <w:tc>
          <w:tcPr>
            <w:tcW w:w="1134" w:type="dxa"/>
          </w:tcPr>
          <w:p w14:paraId="079A8060" w14:textId="77777777" w:rsidR="00972270" w:rsidRPr="009355EB" w:rsidRDefault="00972270" w:rsidP="00225E7B">
            <w:pPr>
              <w:jc w:val="center"/>
              <w:rPr>
                <w:sz w:val="18"/>
                <w:szCs w:val="18"/>
                <w:lang w:val="en-US"/>
              </w:rPr>
            </w:pPr>
            <w:r w:rsidRPr="009355EB">
              <w:rPr>
                <w:sz w:val="18"/>
                <w:szCs w:val="18"/>
                <w:lang w:val="en-US"/>
              </w:rPr>
              <w:t>182</w:t>
            </w:r>
          </w:p>
        </w:tc>
        <w:tc>
          <w:tcPr>
            <w:tcW w:w="850" w:type="dxa"/>
          </w:tcPr>
          <w:p w14:paraId="4D3B8A23"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02F4174" w14:textId="77777777" w:rsidR="00972270" w:rsidRPr="009355EB" w:rsidRDefault="00972270" w:rsidP="00225E7B">
            <w:pPr>
              <w:rPr>
                <w:sz w:val="18"/>
                <w:szCs w:val="18"/>
                <w:lang w:val="en-US"/>
              </w:rPr>
            </w:pPr>
            <w:r w:rsidRPr="009355EB">
              <w:rPr>
                <w:sz w:val="18"/>
                <w:szCs w:val="18"/>
                <w:lang w:val="en-US"/>
              </w:rPr>
              <w:t>Three models were compared (1, 2 and 3 factor model). The 1</w:t>
            </w:r>
            <w:r w:rsidRPr="009355EB">
              <w:rPr>
                <w:sz w:val="18"/>
                <w:lang w:val="en-US"/>
              </w:rPr>
              <w:t xml:space="preserve"> factor model fitted the data best; </w:t>
            </w:r>
            <w:r w:rsidRPr="009355EB">
              <w:rPr>
                <w:sz w:val="18"/>
                <w:szCs w:val="18"/>
                <w:lang w:val="en-US"/>
              </w:rPr>
              <w:t>TLI= 0.93; CFI=0.95; RMSEA=0.11.</w:t>
            </w:r>
          </w:p>
        </w:tc>
        <w:tc>
          <w:tcPr>
            <w:tcW w:w="850" w:type="dxa"/>
          </w:tcPr>
          <w:p w14:paraId="2FEE9F5C"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70646A4E"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574F316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B12331E" w14:textId="77777777" w:rsidTr="00225E7B">
        <w:tc>
          <w:tcPr>
            <w:tcW w:w="1555" w:type="dxa"/>
          </w:tcPr>
          <w:p w14:paraId="4C28E8DD" w14:textId="77777777" w:rsidR="00972270" w:rsidRPr="009355EB" w:rsidRDefault="00972270" w:rsidP="00225E7B">
            <w:pPr>
              <w:rPr>
                <w:sz w:val="18"/>
                <w:szCs w:val="18"/>
                <w:lang w:val="en-US"/>
              </w:rPr>
            </w:pPr>
            <w:r w:rsidRPr="009355EB">
              <w:rPr>
                <w:sz w:val="18"/>
                <w:szCs w:val="18"/>
                <w:lang w:val="en-US"/>
              </w:rPr>
              <w:t>Corbella (2011)</w:t>
            </w:r>
          </w:p>
        </w:tc>
        <w:tc>
          <w:tcPr>
            <w:tcW w:w="1134" w:type="dxa"/>
          </w:tcPr>
          <w:p w14:paraId="587A5541" w14:textId="77777777" w:rsidR="00972270" w:rsidRPr="009355EB" w:rsidRDefault="00972270" w:rsidP="00225E7B">
            <w:pPr>
              <w:jc w:val="center"/>
              <w:rPr>
                <w:sz w:val="18"/>
                <w:szCs w:val="18"/>
                <w:lang w:val="en-US"/>
              </w:rPr>
            </w:pPr>
            <w:r w:rsidRPr="009355EB">
              <w:rPr>
                <w:sz w:val="18"/>
                <w:szCs w:val="18"/>
                <w:lang w:val="en-US"/>
              </w:rPr>
              <w:t>229</w:t>
            </w:r>
          </w:p>
        </w:tc>
        <w:tc>
          <w:tcPr>
            <w:tcW w:w="850" w:type="dxa"/>
          </w:tcPr>
          <w:p w14:paraId="682578D3"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00992B2C" w14:textId="77777777" w:rsidR="00972270" w:rsidRPr="009355EB" w:rsidRDefault="00972270" w:rsidP="00225E7B">
            <w:pPr>
              <w:rPr>
                <w:sz w:val="18"/>
                <w:szCs w:val="18"/>
                <w:lang w:val="en-US"/>
              </w:rPr>
            </w:pPr>
            <w:r w:rsidRPr="009355EB">
              <w:rPr>
                <w:sz w:val="18"/>
                <w:szCs w:val="18"/>
                <w:lang w:val="en-US"/>
              </w:rPr>
              <w:t>Two factors were extracted using principal component analysis with varimax rotation; &gt; 1 eigenvalues. (7.0 and 1.1) Factors did not discriminate between items belonging to different domains.</w:t>
            </w:r>
          </w:p>
        </w:tc>
        <w:tc>
          <w:tcPr>
            <w:tcW w:w="850" w:type="dxa"/>
          </w:tcPr>
          <w:p w14:paraId="0F19D569" w14:textId="77777777" w:rsidR="00972270" w:rsidRPr="009355EB" w:rsidRDefault="00972270" w:rsidP="00225E7B">
            <w:pPr>
              <w:jc w:val="center"/>
              <w:rPr>
                <w:sz w:val="18"/>
                <w:szCs w:val="18"/>
                <w:lang w:val="en-US"/>
              </w:rPr>
            </w:pPr>
            <w:r w:rsidRPr="009355EB">
              <w:rPr>
                <w:sz w:val="18"/>
                <w:szCs w:val="18"/>
                <w:lang w:val="en-US"/>
              </w:rPr>
              <w:t>61%</w:t>
            </w:r>
          </w:p>
        </w:tc>
        <w:tc>
          <w:tcPr>
            <w:tcW w:w="1276" w:type="dxa"/>
          </w:tcPr>
          <w:p w14:paraId="6D1CC6E1"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040691C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04DD3AF" w14:textId="77777777" w:rsidTr="00225E7B">
        <w:trPr>
          <w:trHeight w:val="135"/>
        </w:trPr>
        <w:tc>
          <w:tcPr>
            <w:tcW w:w="1555" w:type="dxa"/>
            <w:vMerge w:val="restart"/>
          </w:tcPr>
          <w:p w14:paraId="543FBA7F" w14:textId="77777777" w:rsidR="00972270" w:rsidRPr="009355EB" w:rsidRDefault="00972270" w:rsidP="00225E7B">
            <w:pPr>
              <w:rPr>
                <w:sz w:val="18"/>
                <w:szCs w:val="18"/>
                <w:lang w:val="en-US"/>
              </w:rPr>
            </w:pPr>
            <w:r w:rsidRPr="009355EB">
              <w:rPr>
                <w:sz w:val="18"/>
                <w:szCs w:val="18"/>
                <w:lang w:val="en-US"/>
              </w:rPr>
              <w:t>Ross</w:t>
            </w:r>
          </w:p>
          <w:p w14:paraId="2BE2879C" w14:textId="77777777" w:rsidR="00972270" w:rsidRPr="009355EB" w:rsidRDefault="00972270" w:rsidP="00225E7B">
            <w:pPr>
              <w:rPr>
                <w:sz w:val="18"/>
                <w:szCs w:val="18"/>
                <w:lang w:val="en-US"/>
              </w:rPr>
            </w:pPr>
            <w:r w:rsidRPr="009355EB">
              <w:rPr>
                <w:sz w:val="18"/>
                <w:szCs w:val="18"/>
                <w:lang w:val="en-US"/>
              </w:rPr>
              <w:lastRenderedPageBreak/>
              <w:t>(2011)</w:t>
            </w:r>
          </w:p>
        </w:tc>
        <w:tc>
          <w:tcPr>
            <w:tcW w:w="1134" w:type="dxa"/>
          </w:tcPr>
          <w:p w14:paraId="2C792D9C" w14:textId="77777777" w:rsidR="00972270" w:rsidRPr="009355EB" w:rsidRDefault="00972270" w:rsidP="00225E7B">
            <w:pPr>
              <w:jc w:val="center"/>
              <w:rPr>
                <w:sz w:val="18"/>
                <w:szCs w:val="18"/>
                <w:lang w:val="en-US"/>
              </w:rPr>
            </w:pPr>
            <w:r w:rsidRPr="009355EB">
              <w:rPr>
                <w:sz w:val="18"/>
                <w:szCs w:val="18"/>
                <w:lang w:val="en-US"/>
              </w:rPr>
              <w:lastRenderedPageBreak/>
              <w:t>49</w:t>
            </w:r>
          </w:p>
        </w:tc>
        <w:tc>
          <w:tcPr>
            <w:tcW w:w="850" w:type="dxa"/>
          </w:tcPr>
          <w:p w14:paraId="3FD78D84"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4B5CE49B" w14:textId="77777777" w:rsidR="00972270" w:rsidRPr="009355EB" w:rsidRDefault="00972270" w:rsidP="00225E7B">
            <w:pPr>
              <w:rPr>
                <w:sz w:val="18"/>
                <w:szCs w:val="18"/>
                <w:lang w:val="en-US"/>
              </w:rPr>
            </w:pPr>
            <w:r w:rsidRPr="009355EB">
              <w:rPr>
                <w:sz w:val="18"/>
                <w:szCs w:val="18"/>
                <w:lang w:val="en-US"/>
              </w:rPr>
              <w:t>WAI-S-P</w:t>
            </w:r>
          </w:p>
          <w:p w14:paraId="45BAFE7A" w14:textId="77777777" w:rsidR="00972270" w:rsidRPr="009355EB" w:rsidRDefault="00972270" w:rsidP="00225E7B">
            <w:pPr>
              <w:rPr>
                <w:sz w:val="18"/>
                <w:szCs w:val="18"/>
                <w:lang w:val="en-US"/>
              </w:rPr>
            </w:pPr>
            <w:r w:rsidRPr="009355EB">
              <w:rPr>
                <w:sz w:val="18"/>
                <w:szCs w:val="18"/>
                <w:lang w:val="en-US"/>
              </w:rPr>
              <w:lastRenderedPageBreak/>
              <w:t>Three models were compared (one, two, and three- factor model). The two-</w:t>
            </w:r>
            <w:r w:rsidRPr="009355EB">
              <w:rPr>
                <w:sz w:val="18"/>
                <w:lang w:val="en-US"/>
              </w:rPr>
              <w:t xml:space="preserve">factor model (combined goal/task) fitted the data best; </w:t>
            </w:r>
            <w:r w:rsidRPr="009355EB">
              <w:rPr>
                <w:sz w:val="18"/>
                <w:szCs w:val="18"/>
                <w:lang w:val="en-US"/>
              </w:rPr>
              <w:t>GFI= 0.62; CFI=0.80; RMSEA=0.24. Removing Item 4 improves model fit across all perspective.</w:t>
            </w:r>
          </w:p>
        </w:tc>
        <w:tc>
          <w:tcPr>
            <w:tcW w:w="850" w:type="dxa"/>
          </w:tcPr>
          <w:p w14:paraId="31C164F0" w14:textId="77777777" w:rsidR="00972270" w:rsidRPr="009355EB" w:rsidRDefault="00972270" w:rsidP="00225E7B">
            <w:pPr>
              <w:jc w:val="center"/>
              <w:rPr>
                <w:sz w:val="18"/>
                <w:szCs w:val="18"/>
                <w:lang w:val="en-US"/>
              </w:rPr>
            </w:pPr>
            <w:r w:rsidRPr="009355EB">
              <w:rPr>
                <w:sz w:val="18"/>
                <w:szCs w:val="18"/>
                <w:lang w:val="en-US"/>
              </w:rPr>
              <w:lastRenderedPageBreak/>
              <w:t>N/A</w:t>
            </w:r>
          </w:p>
        </w:tc>
        <w:tc>
          <w:tcPr>
            <w:tcW w:w="1276" w:type="dxa"/>
          </w:tcPr>
          <w:p w14:paraId="634A2420"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2E58D0C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C3D2A03" w14:textId="77777777" w:rsidTr="00225E7B">
        <w:trPr>
          <w:trHeight w:val="133"/>
        </w:trPr>
        <w:tc>
          <w:tcPr>
            <w:tcW w:w="1555" w:type="dxa"/>
            <w:vMerge/>
          </w:tcPr>
          <w:p w14:paraId="64BEAA4D" w14:textId="77777777" w:rsidR="00972270" w:rsidRPr="009355EB" w:rsidRDefault="00972270" w:rsidP="00225E7B">
            <w:pPr>
              <w:rPr>
                <w:sz w:val="18"/>
                <w:szCs w:val="18"/>
                <w:lang w:val="en-US"/>
              </w:rPr>
            </w:pPr>
          </w:p>
        </w:tc>
        <w:tc>
          <w:tcPr>
            <w:tcW w:w="1134" w:type="dxa"/>
          </w:tcPr>
          <w:p w14:paraId="019841FD" w14:textId="77777777" w:rsidR="00972270" w:rsidRPr="009355EB" w:rsidRDefault="00972270" w:rsidP="00225E7B">
            <w:pPr>
              <w:jc w:val="center"/>
              <w:rPr>
                <w:sz w:val="18"/>
                <w:szCs w:val="18"/>
                <w:lang w:val="en-US"/>
              </w:rPr>
            </w:pPr>
            <w:r w:rsidRPr="009355EB">
              <w:rPr>
                <w:sz w:val="18"/>
                <w:szCs w:val="18"/>
                <w:lang w:val="en-US"/>
              </w:rPr>
              <w:t>68</w:t>
            </w:r>
          </w:p>
        </w:tc>
        <w:tc>
          <w:tcPr>
            <w:tcW w:w="850" w:type="dxa"/>
          </w:tcPr>
          <w:p w14:paraId="49283D9C"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7D05414" w14:textId="77777777" w:rsidR="00972270" w:rsidRPr="009355EB" w:rsidRDefault="00972270" w:rsidP="00225E7B">
            <w:pPr>
              <w:rPr>
                <w:sz w:val="18"/>
                <w:szCs w:val="18"/>
                <w:lang w:val="en-US"/>
              </w:rPr>
            </w:pPr>
            <w:r w:rsidRPr="009355EB">
              <w:rPr>
                <w:sz w:val="18"/>
                <w:szCs w:val="18"/>
                <w:lang w:val="en-US"/>
              </w:rPr>
              <w:t>WAI-S-T</w:t>
            </w:r>
          </w:p>
          <w:p w14:paraId="7E36505D" w14:textId="77777777" w:rsidR="00972270" w:rsidRPr="009355EB" w:rsidRDefault="00972270" w:rsidP="00225E7B">
            <w:pPr>
              <w:rPr>
                <w:sz w:val="18"/>
                <w:szCs w:val="18"/>
                <w:lang w:val="en-US"/>
              </w:rPr>
            </w:pPr>
            <w:r w:rsidRPr="009355EB">
              <w:rPr>
                <w:sz w:val="18"/>
                <w:szCs w:val="18"/>
                <w:lang w:val="en-US"/>
              </w:rPr>
              <w:t xml:space="preserve">Three models were compared (one, two, and three- factor model). </w:t>
            </w:r>
            <w:r w:rsidRPr="009355EB">
              <w:rPr>
                <w:sz w:val="18"/>
                <w:lang w:val="en-US"/>
              </w:rPr>
              <w:t xml:space="preserve">Two-factor model (combined goal/task) fitted the data best; </w:t>
            </w:r>
            <w:r w:rsidRPr="009355EB">
              <w:rPr>
                <w:sz w:val="18"/>
                <w:szCs w:val="18"/>
                <w:lang w:val="en-US"/>
              </w:rPr>
              <w:t>GFI= 0.68; CFI=0.80; RMSEA=0.17. Removing Item 4 improves model fit across all perspective.</w:t>
            </w:r>
          </w:p>
        </w:tc>
        <w:tc>
          <w:tcPr>
            <w:tcW w:w="850" w:type="dxa"/>
          </w:tcPr>
          <w:p w14:paraId="04B5FC78"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4A344A9"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168DE2A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69469D0" w14:textId="77777777" w:rsidTr="00225E7B">
        <w:trPr>
          <w:trHeight w:val="133"/>
        </w:trPr>
        <w:tc>
          <w:tcPr>
            <w:tcW w:w="1555" w:type="dxa"/>
            <w:vMerge/>
          </w:tcPr>
          <w:p w14:paraId="31818CE8" w14:textId="77777777" w:rsidR="00972270" w:rsidRPr="009355EB" w:rsidRDefault="00972270" w:rsidP="00225E7B">
            <w:pPr>
              <w:rPr>
                <w:sz w:val="18"/>
                <w:szCs w:val="18"/>
                <w:lang w:val="en-US"/>
              </w:rPr>
            </w:pPr>
          </w:p>
        </w:tc>
        <w:tc>
          <w:tcPr>
            <w:tcW w:w="1134" w:type="dxa"/>
          </w:tcPr>
          <w:p w14:paraId="520775A0" w14:textId="77777777" w:rsidR="00972270" w:rsidRPr="009355EB" w:rsidRDefault="00972270" w:rsidP="00225E7B">
            <w:pPr>
              <w:jc w:val="center"/>
              <w:rPr>
                <w:sz w:val="18"/>
                <w:szCs w:val="18"/>
                <w:lang w:val="en-US"/>
              </w:rPr>
            </w:pPr>
            <w:r w:rsidRPr="009355EB">
              <w:rPr>
                <w:sz w:val="18"/>
                <w:szCs w:val="18"/>
                <w:lang w:val="en-US"/>
              </w:rPr>
              <w:t>68</w:t>
            </w:r>
          </w:p>
        </w:tc>
        <w:tc>
          <w:tcPr>
            <w:tcW w:w="850" w:type="dxa"/>
          </w:tcPr>
          <w:p w14:paraId="033850B2"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27C80C7" w14:textId="77777777" w:rsidR="00972270" w:rsidRPr="009355EB" w:rsidRDefault="00972270" w:rsidP="00225E7B">
            <w:pPr>
              <w:rPr>
                <w:sz w:val="18"/>
                <w:szCs w:val="18"/>
                <w:lang w:val="en-US"/>
              </w:rPr>
            </w:pPr>
            <w:r w:rsidRPr="009355EB">
              <w:rPr>
                <w:sz w:val="18"/>
                <w:szCs w:val="18"/>
                <w:lang w:val="en-US"/>
              </w:rPr>
              <w:t>WAI-S-O</w:t>
            </w:r>
          </w:p>
          <w:p w14:paraId="1D650A0B" w14:textId="77777777" w:rsidR="00972270" w:rsidRPr="009355EB" w:rsidRDefault="00972270" w:rsidP="00225E7B">
            <w:pPr>
              <w:rPr>
                <w:sz w:val="18"/>
                <w:szCs w:val="18"/>
                <w:lang w:val="en-US"/>
              </w:rPr>
            </w:pPr>
            <w:r w:rsidRPr="009355EB">
              <w:rPr>
                <w:sz w:val="18"/>
                <w:szCs w:val="18"/>
                <w:lang w:val="en-US"/>
              </w:rPr>
              <w:t>Three models were compared (one, two, and three- factor model). The two-</w:t>
            </w:r>
            <w:r w:rsidRPr="009355EB">
              <w:rPr>
                <w:sz w:val="18"/>
                <w:lang w:val="en-US"/>
              </w:rPr>
              <w:t xml:space="preserve"> factor model (combined goal/task) fitted the data best; </w:t>
            </w:r>
            <w:r w:rsidRPr="009355EB">
              <w:rPr>
                <w:sz w:val="18"/>
                <w:szCs w:val="18"/>
                <w:lang w:val="en-US"/>
              </w:rPr>
              <w:t>GFI= 0.72; CFI=0.91; RMSEA=0.15. Removing Item 4 improves model fit across all perspective.</w:t>
            </w:r>
          </w:p>
        </w:tc>
        <w:tc>
          <w:tcPr>
            <w:tcW w:w="850" w:type="dxa"/>
          </w:tcPr>
          <w:p w14:paraId="483F17DF"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783919D"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4D76187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63C8DDE" w14:textId="77777777" w:rsidTr="00225E7B">
        <w:tc>
          <w:tcPr>
            <w:tcW w:w="1555" w:type="dxa"/>
          </w:tcPr>
          <w:p w14:paraId="46AC2455" w14:textId="77777777" w:rsidR="00972270" w:rsidRPr="009355EB" w:rsidRDefault="00972270" w:rsidP="00225E7B">
            <w:pPr>
              <w:rPr>
                <w:sz w:val="18"/>
                <w:szCs w:val="18"/>
                <w:lang w:val="en-US"/>
              </w:rPr>
            </w:pPr>
            <w:r w:rsidRPr="009355EB">
              <w:rPr>
                <w:sz w:val="18"/>
                <w:szCs w:val="18"/>
                <w:lang w:val="en-US"/>
              </w:rPr>
              <w:t>Hall (2012)</w:t>
            </w:r>
          </w:p>
        </w:tc>
        <w:tc>
          <w:tcPr>
            <w:tcW w:w="1134" w:type="dxa"/>
          </w:tcPr>
          <w:p w14:paraId="54FAAD90" w14:textId="77777777" w:rsidR="00972270" w:rsidRPr="009355EB" w:rsidRDefault="00972270" w:rsidP="00225E7B">
            <w:pPr>
              <w:jc w:val="center"/>
              <w:rPr>
                <w:sz w:val="18"/>
                <w:szCs w:val="18"/>
                <w:lang w:val="en-US"/>
              </w:rPr>
            </w:pPr>
            <w:r w:rsidRPr="009355EB">
              <w:rPr>
                <w:sz w:val="18"/>
                <w:szCs w:val="18"/>
                <w:lang w:val="en-US"/>
              </w:rPr>
              <w:t>206</w:t>
            </w:r>
          </w:p>
        </w:tc>
        <w:tc>
          <w:tcPr>
            <w:tcW w:w="850" w:type="dxa"/>
          </w:tcPr>
          <w:p w14:paraId="2FE1619A" w14:textId="77777777" w:rsidR="00972270" w:rsidRPr="009355EB" w:rsidRDefault="00972270" w:rsidP="00225E7B">
            <w:pPr>
              <w:jc w:val="center"/>
              <w:rPr>
                <w:sz w:val="18"/>
                <w:szCs w:val="18"/>
                <w:vertAlign w:val="superscript"/>
                <w:lang w:val="en-US"/>
              </w:rPr>
            </w:pPr>
            <w:r w:rsidRPr="009355EB">
              <w:rPr>
                <w:sz w:val="18"/>
                <w:szCs w:val="18"/>
                <w:lang w:val="en-US"/>
              </w:rPr>
              <w:t>Rasch</w:t>
            </w:r>
          </w:p>
        </w:tc>
        <w:tc>
          <w:tcPr>
            <w:tcW w:w="7513" w:type="dxa"/>
          </w:tcPr>
          <w:p w14:paraId="746A272F" w14:textId="77777777" w:rsidR="00972270" w:rsidRPr="009355EB" w:rsidRDefault="00972270" w:rsidP="00225E7B">
            <w:pPr>
              <w:rPr>
                <w:sz w:val="18"/>
                <w:szCs w:val="18"/>
                <w:lang w:val="en-US"/>
              </w:rPr>
            </w:pPr>
            <w:r w:rsidRPr="009355EB">
              <w:rPr>
                <w:sz w:val="18"/>
                <w:szCs w:val="18"/>
                <w:lang w:val="en-US"/>
              </w:rPr>
              <w:t>Five items failed to fit the model, these 5 items were removed. Four pairs of items overlapped along the hierarchy; two redundant items were removed. Using principal component analysis of the nine  remaining items confirmed no observed sub-dimensions present in the 9-item WATOCI. &gt; 1 eigenvalues (1.7).</w:t>
            </w:r>
          </w:p>
        </w:tc>
        <w:tc>
          <w:tcPr>
            <w:tcW w:w="850" w:type="dxa"/>
          </w:tcPr>
          <w:p w14:paraId="276E38E7" w14:textId="77777777" w:rsidR="00972270" w:rsidRPr="009355EB" w:rsidRDefault="00972270" w:rsidP="00225E7B">
            <w:pPr>
              <w:jc w:val="center"/>
              <w:rPr>
                <w:sz w:val="18"/>
                <w:szCs w:val="18"/>
                <w:lang w:val="en-US"/>
              </w:rPr>
            </w:pPr>
            <w:r w:rsidRPr="009355EB">
              <w:rPr>
                <w:sz w:val="18"/>
                <w:szCs w:val="18"/>
                <w:lang w:val="en-US"/>
              </w:rPr>
              <w:t>64%</w:t>
            </w:r>
          </w:p>
        </w:tc>
        <w:tc>
          <w:tcPr>
            <w:tcW w:w="1276" w:type="dxa"/>
          </w:tcPr>
          <w:p w14:paraId="4A89AF1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1F0ECF8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51B10BC" w14:textId="77777777" w:rsidTr="00225E7B">
        <w:trPr>
          <w:trHeight w:val="145"/>
        </w:trPr>
        <w:tc>
          <w:tcPr>
            <w:tcW w:w="1555" w:type="dxa"/>
            <w:vMerge w:val="restart"/>
          </w:tcPr>
          <w:p w14:paraId="2C1B41FC" w14:textId="77777777" w:rsidR="00972270" w:rsidRPr="009355EB" w:rsidRDefault="00972270" w:rsidP="00225E7B">
            <w:pPr>
              <w:rPr>
                <w:sz w:val="18"/>
                <w:szCs w:val="18"/>
                <w:lang w:val="en-US"/>
              </w:rPr>
            </w:pPr>
            <w:r w:rsidRPr="009355EB">
              <w:rPr>
                <w:sz w:val="18"/>
                <w:szCs w:val="18"/>
                <w:lang w:val="en-US"/>
              </w:rPr>
              <w:t>Falkenström (2015)a</w:t>
            </w:r>
          </w:p>
        </w:tc>
        <w:tc>
          <w:tcPr>
            <w:tcW w:w="1134" w:type="dxa"/>
          </w:tcPr>
          <w:p w14:paraId="2CBF2D33" w14:textId="77777777" w:rsidR="00972270" w:rsidRPr="009355EB" w:rsidRDefault="00972270" w:rsidP="00225E7B">
            <w:pPr>
              <w:jc w:val="center"/>
              <w:rPr>
                <w:sz w:val="18"/>
                <w:szCs w:val="18"/>
                <w:lang w:val="en-US"/>
              </w:rPr>
            </w:pPr>
            <w:r w:rsidRPr="009355EB">
              <w:rPr>
                <w:sz w:val="18"/>
                <w:szCs w:val="18"/>
                <w:lang w:val="en-US"/>
              </w:rPr>
              <w:t>Sample 1 235</w:t>
            </w:r>
          </w:p>
        </w:tc>
        <w:tc>
          <w:tcPr>
            <w:tcW w:w="850" w:type="dxa"/>
          </w:tcPr>
          <w:p w14:paraId="3D35D066"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488AED9" w14:textId="77777777" w:rsidR="00972270" w:rsidRPr="009355EB" w:rsidRDefault="00972270" w:rsidP="00225E7B">
            <w:pPr>
              <w:rPr>
                <w:sz w:val="18"/>
                <w:szCs w:val="18"/>
                <w:lang w:val="en-US"/>
              </w:rPr>
            </w:pPr>
            <w:r w:rsidRPr="009355EB">
              <w:rPr>
                <w:sz w:val="18"/>
                <w:szCs w:val="18"/>
                <w:lang w:val="en-US"/>
              </w:rPr>
              <w:t>Three models were compared. The three- factor model fitted the data best. BIC 7795.4 one factor. BIC 7634.1 two factors. BIC 7630.6 three factors. Also AIC was lowest in the three-factor model.</w:t>
            </w:r>
          </w:p>
        </w:tc>
        <w:tc>
          <w:tcPr>
            <w:tcW w:w="850" w:type="dxa"/>
          </w:tcPr>
          <w:p w14:paraId="1AA893D9"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03CBD94"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4541B72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E2E1E01" w14:textId="77777777" w:rsidTr="00225E7B">
        <w:trPr>
          <w:trHeight w:val="145"/>
        </w:trPr>
        <w:tc>
          <w:tcPr>
            <w:tcW w:w="1555" w:type="dxa"/>
            <w:vMerge/>
          </w:tcPr>
          <w:p w14:paraId="7A5DA20F" w14:textId="77777777" w:rsidR="00972270" w:rsidRPr="009355EB" w:rsidRDefault="00972270" w:rsidP="00225E7B">
            <w:pPr>
              <w:rPr>
                <w:sz w:val="18"/>
                <w:szCs w:val="18"/>
                <w:lang w:val="en-US"/>
              </w:rPr>
            </w:pPr>
          </w:p>
        </w:tc>
        <w:tc>
          <w:tcPr>
            <w:tcW w:w="1134" w:type="dxa"/>
          </w:tcPr>
          <w:p w14:paraId="751F0844" w14:textId="77777777" w:rsidR="00972270" w:rsidRPr="009355EB" w:rsidRDefault="00972270" w:rsidP="00225E7B">
            <w:pPr>
              <w:jc w:val="center"/>
              <w:rPr>
                <w:sz w:val="18"/>
                <w:szCs w:val="18"/>
                <w:lang w:val="en-US"/>
              </w:rPr>
            </w:pPr>
            <w:r w:rsidRPr="009355EB">
              <w:rPr>
                <w:sz w:val="18"/>
                <w:szCs w:val="18"/>
                <w:lang w:val="en-US"/>
              </w:rPr>
              <w:t>Sample 2</w:t>
            </w:r>
          </w:p>
          <w:p w14:paraId="428D0B6B" w14:textId="77777777" w:rsidR="00972270" w:rsidRPr="009355EB" w:rsidRDefault="00972270" w:rsidP="00225E7B">
            <w:pPr>
              <w:jc w:val="center"/>
              <w:rPr>
                <w:sz w:val="18"/>
                <w:szCs w:val="18"/>
                <w:lang w:val="en-US"/>
              </w:rPr>
            </w:pPr>
            <w:r w:rsidRPr="009355EB">
              <w:rPr>
                <w:sz w:val="18"/>
                <w:szCs w:val="18"/>
                <w:lang w:val="en-US"/>
              </w:rPr>
              <w:t>634</w:t>
            </w:r>
          </w:p>
        </w:tc>
        <w:tc>
          <w:tcPr>
            <w:tcW w:w="850" w:type="dxa"/>
          </w:tcPr>
          <w:p w14:paraId="37FBE54F"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598CE95" w14:textId="77777777" w:rsidR="00972270" w:rsidRPr="009355EB" w:rsidRDefault="00972270" w:rsidP="00225E7B">
            <w:pPr>
              <w:rPr>
                <w:sz w:val="18"/>
                <w:szCs w:val="18"/>
                <w:lang w:val="en-US"/>
              </w:rPr>
            </w:pPr>
            <w:r w:rsidRPr="009355EB">
              <w:rPr>
                <w:sz w:val="18"/>
                <w:szCs w:val="18"/>
                <w:lang w:val="en-US"/>
              </w:rPr>
              <w:t>Three models were compared. The three- factor model fitted the data best. BIC 18123.6 one factor. BIC 17398.4 two factors. BIC 17347.0 three factors. Also AIC was lowest in the three- factor model.</w:t>
            </w:r>
          </w:p>
        </w:tc>
        <w:tc>
          <w:tcPr>
            <w:tcW w:w="850" w:type="dxa"/>
          </w:tcPr>
          <w:p w14:paraId="6239FD86"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5BFDDE3"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0CB0300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1C6C88B" w14:textId="77777777" w:rsidTr="00225E7B">
        <w:trPr>
          <w:trHeight w:val="145"/>
        </w:trPr>
        <w:tc>
          <w:tcPr>
            <w:tcW w:w="1555" w:type="dxa"/>
            <w:vMerge/>
          </w:tcPr>
          <w:p w14:paraId="2A41FA6F" w14:textId="77777777" w:rsidR="00972270" w:rsidRPr="009355EB" w:rsidRDefault="00972270" w:rsidP="00225E7B">
            <w:pPr>
              <w:rPr>
                <w:sz w:val="18"/>
                <w:szCs w:val="18"/>
                <w:lang w:val="en-US"/>
              </w:rPr>
            </w:pPr>
          </w:p>
        </w:tc>
        <w:tc>
          <w:tcPr>
            <w:tcW w:w="1134" w:type="dxa"/>
          </w:tcPr>
          <w:p w14:paraId="403147A5" w14:textId="77777777" w:rsidR="00972270" w:rsidRPr="009355EB" w:rsidRDefault="00972270" w:rsidP="00225E7B">
            <w:pPr>
              <w:jc w:val="center"/>
              <w:rPr>
                <w:sz w:val="18"/>
                <w:szCs w:val="18"/>
                <w:lang w:val="en-US"/>
              </w:rPr>
            </w:pPr>
            <w:r w:rsidRPr="009355EB">
              <w:rPr>
                <w:sz w:val="18"/>
                <w:szCs w:val="18"/>
                <w:lang w:val="en-US"/>
              </w:rPr>
              <w:t>Sample 3</w:t>
            </w:r>
          </w:p>
          <w:p w14:paraId="3D965E2E" w14:textId="77777777" w:rsidR="00972270" w:rsidRPr="009355EB" w:rsidRDefault="00972270" w:rsidP="00225E7B">
            <w:pPr>
              <w:jc w:val="center"/>
              <w:rPr>
                <w:sz w:val="18"/>
                <w:szCs w:val="18"/>
                <w:lang w:val="en-US"/>
              </w:rPr>
            </w:pPr>
            <w:r w:rsidRPr="009355EB">
              <w:rPr>
                <w:sz w:val="18"/>
                <w:szCs w:val="18"/>
                <w:lang w:val="en-US"/>
              </w:rPr>
              <w:t>234</w:t>
            </w:r>
          </w:p>
        </w:tc>
        <w:tc>
          <w:tcPr>
            <w:tcW w:w="850" w:type="dxa"/>
          </w:tcPr>
          <w:p w14:paraId="4CA7F15D"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1E350C7" w14:textId="77777777" w:rsidR="00972270" w:rsidRPr="009355EB" w:rsidRDefault="00972270" w:rsidP="00225E7B">
            <w:pPr>
              <w:rPr>
                <w:sz w:val="18"/>
                <w:szCs w:val="18"/>
                <w:lang w:val="en-US"/>
              </w:rPr>
            </w:pPr>
            <w:r w:rsidRPr="009355EB">
              <w:rPr>
                <w:sz w:val="18"/>
                <w:szCs w:val="18"/>
                <w:lang w:val="en-US"/>
              </w:rPr>
              <w:t>Three models were compared. The three- factor model fitted the data best. BIC 7422.6 one factor. BIC 7204.0 two factors. BIC 7174.9 three factors. Also AIC was lowest in the three-factor model.</w:t>
            </w:r>
          </w:p>
        </w:tc>
        <w:tc>
          <w:tcPr>
            <w:tcW w:w="850" w:type="dxa"/>
          </w:tcPr>
          <w:p w14:paraId="689ED3E2"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0336D07"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3FEA7CE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1E30A93" w14:textId="77777777" w:rsidTr="00225E7B">
        <w:trPr>
          <w:trHeight w:val="75"/>
        </w:trPr>
        <w:tc>
          <w:tcPr>
            <w:tcW w:w="1555" w:type="dxa"/>
            <w:vMerge w:val="restart"/>
          </w:tcPr>
          <w:p w14:paraId="6208446D" w14:textId="77777777" w:rsidR="00972270" w:rsidRPr="009355EB" w:rsidRDefault="00972270" w:rsidP="00225E7B">
            <w:pPr>
              <w:rPr>
                <w:sz w:val="18"/>
                <w:szCs w:val="18"/>
                <w:lang w:val="en-US"/>
              </w:rPr>
            </w:pPr>
            <w:r w:rsidRPr="009355EB">
              <w:rPr>
                <w:sz w:val="18"/>
                <w:szCs w:val="18"/>
                <w:lang w:val="en-US"/>
              </w:rPr>
              <w:t>Falkenström (2015)b</w:t>
            </w:r>
          </w:p>
        </w:tc>
        <w:tc>
          <w:tcPr>
            <w:tcW w:w="1134" w:type="dxa"/>
          </w:tcPr>
          <w:p w14:paraId="7235F1D2" w14:textId="77777777" w:rsidR="00972270" w:rsidRPr="009355EB" w:rsidRDefault="00972270" w:rsidP="00225E7B">
            <w:pPr>
              <w:jc w:val="center"/>
              <w:rPr>
                <w:sz w:val="18"/>
                <w:szCs w:val="18"/>
                <w:lang w:val="en-US"/>
              </w:rPr>
            </w:pPr>
            <w:r w:rsidRPr="009355EB">
              <w:rPr>
                <w:sz w:val="18"/>
                <w:szCs w:val="18"/>
                <w:lang w:val="en-US"/>
              </w:rPr>
              <w:t>Sample 1 1061</w:t>
            </w:r>
          </w:p>
        </w:tc>
        <w:tc>
          <w:tcPr>
            <w:tcW w:w="850" w:type="dxa"/>
          </w:tcPr>
          <w:p w14:paraId="1A8AF888"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06D3AF8" w14:textId="77777777" w:rsidR="00972270" w:rsidRPr="009355EB" w:rsidRDefault="00972270" w:rsidP="00225E7B">
            <w:pPr>
              <w:rPr>
                <w:sz w:val="18"/>
                <w:szCs w:val="18"/>
                <w:lang w:val="en-US"/>
              </w:rPr>
            </w:pPr>
            <w:r w:rsidRPr="009355EB">
              <w:rPr>
                <w:sz w:val="18"/>
                <w:szCs w:val="18"/>
                <w:lang w:val="en-US"/>
              </w:rPr>
              <w:t>Four models were compared. Only the bifactor model with correlation between group factors showed adequate model fit.</w:t>
            </w:r>
          </w:p>
        </w:tc>
        <w:tc>
          <w:tcPr>
            <w:tcW w:w="850" w:type="dxa"/>
          </w:tcPr>
          <w:p w14:paraId="597C1375"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80367C4"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05B0922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44A106C" w14:textId="77777777" w:rsidTr="00225E7B">
        <w:trPr>
          <w:trHeight w:val="75"/>
        </w:trPr>
        <w:tc>
          <w:tcPr>
            <w:tcW w:w="1555" w:type="dxa"/>
            <w:vMerge/>
          </w:tcPr>
          <w:p w14:paraId="5E199CA4" w14:textId="77777777" w:rsidR="00972270" w:rsidRPr="009355EB" w:rsidRDefault="00972270" w:rsidP="00225E7B">
            <w:pPr>
              <w:rPr>
                <w:sz w:val="18"/>
                <w:szCs w:val="18"/>
                <w:lang w:val="en-US"/>
              </w:rPr>
            </w:pPr>
          </w:p>
        </w:tc>
        <w:tc>
          <w:tcPr>
            <w:tcW w:w="1134" w:type="dxa"/>
          </w:tcPr>
          <w:p w14:paraId="179B275B" w14:textId="77777777" w:rsidR="00972270" w:rsidRPr="009355EB" w:rsidRDefault="00972270" w:rsidP="00225E7B">
            <w:pPr>
              <w:jc w:val="center"/>
              <w:rPr>
                <w:sz w:val="18"/>
                <w:szCs w:val="18"/>
                <w:lang w:val="en-US"/>
              </w:rPr>
            </w:pPr>
            <w:r w:rsidRPr="009355EB">
              <w:rPr>
                <w:sz w:val="18"/>
                <w:szCs w:val="18"/>
                <w:lang w:val="en-US"/>
              </w:rPr>
              <w:t>Sample 1 235</w:t>
            </w:r>
          </w:p>
        </w:tc>
        <w:tc>
          <w:tcPr>
            <w:tcW w:w="850" w:type="dxa"/>
          </w:tcPr>
          <w:p w14:paraId="3641977D"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D5D708D" w14:textId="77777777" w:rsidR="00972270" w:rsidRPr="009355EB" w:rsidRDefault="00972270" w:rsidP="00225E7B">
            <w:pPr>
              <w:rPr>
                <w:sz w:val="18"/>
                <w:szCs w:val="18"/>
                <w:lang w:val="en-US"/>
              </w:rPr>
            </w:pPr>
            <w:r w:rsidRPr="009355EB">
              <w:rPr>
                <w:sz w:val="18"/>
                <w:szCs w:val="18"/>
                <w:lang w:val="en-US"/>
              </w:rPr>
              <w:t>Four models were compared. The bifactor model with orthogonal group factors showed a model fit that was almost as good as the bifactor model with correlated group factors.</w:t>
            </w:r>
          </w:p>
        </w:tc>
        <w:tc>
          <w:tcPr>
            <w:tcW w:w="850" w:type="dxa"/>
          </w:tcPr>
          <w:p w14:paraId="54B39867"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8EA96B1"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2AA3ADA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611702A" w14:textId="77777777" w:rsidTr="00225E7B">
        <w:trPr>
          <w:trHeight w:val="75"/>
        </w:trPr>
        <w:tc>
          <w:tcPr>
            <w:tcW w:w="1555" w:type="dxa"/>
            <w:vMerge/>
          </w:tcPr>
          <w:p w14:paraId="0864EBE2" w14:textId="77777777" w:rsidR="00972270" w:rsidRPr="009355EB" w:rsidRDefault="00972270" w:rsidP="00225E7B">
            <w:pPr>
              <w:rPr>
                <w:sz w:val="18"/>
                <w:szCs w:val="18"/>
                <w:lang w:val="en-US"/>
              </w:rPr>
            </w:pPr>
          </w:p>
        </w:tc>
        <w:tc>
          <w:tcPr>
            <w:tcW w:w="1134" w:type="dxa"/>
          </w:tcPr>
          <w:p w14:paraId="22B9FF1E" w14:textId="77777777" w:rsidR="00972270" w:rsidRPr="009355EB" w:rsidRDefault="00972270" w:rsidP="00225E7B">
            <w:pPr>
              <w:jc w:val="center"/>
              <w:rPr>
                <w:sz w:val="18"/>
                <w:szCs w:val="18"/>
                <w:lang w:val="en-US"/>
              </w:rPr>
            </w:pPr>
            <w:r w:rsidRPr="009355EB">
              <w:rPr>
                <w:sz w:val="18"/>
                <w:szCs w:val="18"/>
                <w:lang w:val="en-US"/>
              </w:rPr>
              <w:t>Sample 3 234</w:t>
            </w:r>
          </w:p>
        </w:tc>
        <w:tc>
          <w:tcPr>
            <w:tcW w:w="850" w:type="dxa"/>
          </w:tcPr>
          <w:p w14:paraId="547CD659"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437F3DD" w14:textId="77777777" w:rsidR="00972270" w:rsidRPr="009355EB" w:rsidRDefault="00972270" w:rsidP="00225E7B">
            <w:pPr>
              <w:rPr>
                <w:sz w:val="18"/>
                <w:szCs w:val="18"/>
                <w:lang w:val="en-US"/>
              </w:rPr>
            </w:pPr>
            <w:r w:rsidRPr="009355EB">
              <w:rPr>
                <w:sz w:val="18"/>
                <w:szCs w:val="18"/>
                <w:lang w:val="en-US"/>
              </w:rPr>
              <w:t>Four models were compared. The bifactor model with orthogonal group factors showed a model fit that was almost as good as the bifactor model with correlated group factors.</w:t>
            </w:r>
          </w:p>
        </w:tc>
        <w:tc>
          <w:tcPr>
            <w:tcW w:w="850" w:type="dxa"/>
          </w:tcPr>
          <w:p w14:paraId="019355D5"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C50791D"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064311E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BEA8D46" w14:textId="77777777" w:rsidTr="00225E7B">
        <w:trPr>
          <w:trHeight w:val="218"/>
        </w:trPr>
        <w:tc>
          <w:tcPr>
            <w:tcW w:w="1555" w:type="dxa"/>
            <w:vMerge w:val="restart"/>
          </w:tcPr>
          <w:p w14:paraId="7608DCC6" w14:textId="77777777" w:rsidR="00972270" w:rsidRPr="009355EB" w:rsidRDefault="00972270" w:rsidP="00225E7B">
            <w:pPr>
              <w:rPr>
                <w:sz w:val="18"/>
                <w:szCs w:val="18"/>
                <w:lang w:val="en-US"/>
              </w:rPr>
            </w:pPr>
            <w:r w:rsidRPr="009355EB">
              <w:rPr>
                <w:sz w:val="18"/>
                <w:szCs w:val="18"/>
                <w:lang w:val="en-US"/>
              </w:rPr>
              <w:t>Lamers (2015)</w:t>
            </w:r>
          </w:p>
        </w:tc>
        <w:tc>
          <w:tcPr>
            <w:tcW w:w="1134" w:type="dxa"/>
          </w:tcPr>
          <w:p w14:paraId="4D0A9476" w14:textId="77777777" w:rsidR="00972270" w:rsidRPr="009355EB" w:rsidRDefault="00972270" w:rsidP="00225E7B">
            <w:pPr>
              <w:jc w:val="center"/>
              <w:rPr>
                <w:sz w:val="18"/>
                <w:szCs w:val="18"/>
                <w:lang w:val="en-US"/>
              </w:rPr>
            </w:pPr>
            <w:r w:rsidRPr="009355EB">
              <w:rPr>
                <w:sz w:val="18"/>
                <w:szCs w:val="18"/>
                <w:lang w:val="en-US"/>
              </w:rPr>
              <w:t>80</w:t>
            </w:r>
          </w:p>
        </w:tc>
        <w:tc>
          <w:tcPr>
            <w:tcW w:w="850" w:type="dxa"/>
          </w:tcPr>
          <w:p w14:paraId="29EE4883"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56094AB" w14:textId="77777777" w:rsidR="00972270" w:rsidRPr="009355EB" w:rsidRDefault="00972270" w:rsidP="00225E7B">
            <w:pPr>
              <w:rPr>
                <w:sz w:val="18"/>
                <w:szCs w:val="18"/>
                <w:lang w:val="en-US"/>
              </w:rPr>
            </w:pPr>
            <w:r w:rsidRPr="009355EB">
              <w:rPr>
                <w:sz w:val="18"/>
                <w:szCs w:val="18"/>
                <w:lang w:val="en-US"/>
              </w:rPr>
              <w:t>WAV-12R Team version</w:t>
            </w:r>
          </w:p>
          <w:p w14:paraId="55343E1C" w14:textId="77777777" w:rsidR="00972270" w:rsidRPr="009355EB" w:rsidRDefault="00972270" w:rsidP="00225E7B">
            <w:pPr>
              <w:rPr>
                <w:sz w:val="18"/>
                <w:szCs w:val="18"/>
                <w:lang w:val="en-US"/>
              </w:rPr>
            </w:pPr>
            <w:r w:rsidRPr="009355EB">
              <w:rPr>
                <w:sz w:val="18"/>
                <w:szCs w:val="18"/>
                <w:lang w:val="en-US"/>
              </w:rPr>
              <w:t>Three models were compared (one, two, and three-factor model). The three- factor model fitted the data best; CFI=0.96; RMSEA=0.09; SRMR= 0.06.</w:t>
            </w:r>
          </w:p>
        </w:tc>
        <w:tc>
          <w:tcPr>
            <w:tcW w:w="850" w:type="dxa"/>
          </w:tcPr>
          <w:p w14:paraId="503F97C8"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2AEA4CE"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70F541C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F0770B4" w14:textId="77777777" w:rsidTr="00225E7B">
        <w:trPr>
          <w:trHeight w:val="217"/>
        </w:trPr>
        <w:tc>
          <w:tcPr>
            <w:tcW w:w="1555" w:type="dxa"/>
            <w:vMerge/>
          </w:tcPr>
          <w:p w14:paraId="403A7FA3" w14:textId="77777777" w:rsidR="00972270" w:rsidRPr="009355EB" w:rsidRDefault="00972270" w:rsidP="00225E7B">
            <w:pPr>
              <w:rPr>
                <w:sz w:val="18"/>
                <w:szCs w:val="18"/>
                <w:lang w:val="en-US"/>
              </w:rPr>
            </w:pPr>
          </w:p>
        </w:tc>
        <w:tc>
          <w:tcPr>
            <w:tcW w:w="1134" w:type="dxa"/>
          </w:tcPr>
          <w:p w14:paraId="1F3F5573" w14:textId="77777777" w:rsidR="00972270" w:rsidRPr="009355EB" w:rsidRDefault="00972270" w:rsidP="00225E7B">
            <w:pPr>
              <w:jc w:val="center"/>
              <w:rPr>
                <w:sz w:val="18"/>
                <w:szCs w:val="18"/>
                <w:lang w:val="en-US"/>
              </w:rPr>
            </w:pPr>
            <w:r w:rsidRPr="009355EB">
              <w:rPr>
                <w:sz w:val="18"/>
                <w:szCs w:val="18"/>
                <w:lang w:val="en-US"/>
              </w:rPr>
              <w:t>73</w:t>
            </w:r>
          </w:p>
        </w:tc>
        <w:tc>
          <w:tcPr>
            <w:tcW w:w="850" w:type="dxa"/>
          </w:tcPr>
          <w:p w14:paraId="5BBDF052"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0B967F0" w14:textId="77777777" w:rsidR="00972270" w:rsidRPr="009355EB" w:rsidRDefault="00972270" w:rsidP="00225E7B">
            <w:pPr>
              <w:rPr>
                <w:sz w:val="18"/>
                <w:szCs w:val="18"/>
                <w:lang w:val="en-US"/>
              </w:rPr>
            </w:pPr>
            <w:r w:rsidRPr="009355EB">
              <w:rPr>
                <w:sz w:val="18"/>
                <w:szCs w:val="18"/>
                <w:lang w:val="en-US"/>
              </w:rPr>
              <w:t>WAV-12R Caregiver version</w:t>
            </w:r>
          </w:p>
          <w:p w14:paraId="03D5161E" w14:textId="77777777" w:rsidR="00972270" w:rsidRPr="009355EB" w:rsidRDefault="00972270" w:rsidP="00225E7B">
            <w:pPr>
              <w:rPr>
                <w:sz w:val="18"/>
                <w:szCs w:val="18"/>
                <w:lang w:val="en-US"/>
              </w:rPr>
            </w:pPr>
            <w:r w:rsidRPr="009355EB">
              <w:rPr>
                <w:sz w:val="18"/>
                <w:szCs w:val="18"/>
                <w:lang w:val="en-US"/>
              </w:rPr>
              <w:t>Three models were compared (one, two, and three-factor model). The two- factor model fitted the data best. After adjustments the three-factor model had a better fit; CFI=0.96; RMSEA=0.08; SRMR= 0.06.</w:t>
            </w:r>
          </w:p>
        </w:tc>
        <w:tc>
          <w:tcPr>
            <w:tcW w:w="850" w:type="dxa"/>
          </w:tcPr>
          <w:p w14:paraId="20BE2BA8"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A9D8CB2"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492B592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6287125" w14:textId="77777777" w:rsidTr="00225E7B">
        <w:trPr>
          <w:trHeight w:val="75"/>
        </w:trPr>
        <w:tc>
          <w:tcPr>
            <w:tcW w:w="1555" w:type="dxa"/>
          </w:tcPr>
          <w:p w14:paraId="7B7B6CD3" w14:textId="77777777" w:rsidR="00972270" w:rsidRPr="009355EB" w:rsidRDefault="00972270" w:rsidP="00225E7B">
            <w:pPr>
              <w:rPr>
                <w:sz w:val="18"/>
                <w:szCs w:val="18"/>
                <w:lang w:val="en-US"/>
              </w:rPr>
            </w:pPr>
            <w:r w:rsidRPr="009355EB">
              <w:rPr>
                <w:sz w:val="18"/>
                <w:szCs w:val="18"/>
                <w:lang w:val="en-US"/>
              </w:rPr>
              <w:t>Mirigall (2015)</w:t>
            </w:r>
          </w:p>
        </w:tc>
        <w:tc>
          <w:tcPr>
            <w:tcW w:w="1134" w:type="dxa"/>
          </w:tcPr>
          <w:p w14:paraId="490AC6C6" w14:textId="77777777" w:rsidR="00972270" w:rsidRPr="009355EB" w:rsidRDefault="00972270" w:rsidP="00225E7B">
            <w:pPr>
              <w:jc w:val="center"/>
              <w:rPr>
                <w:sz w:val="18"/>
                <w:szCs w:val="18"/>
                <w:lang w:val="en-US"/>
              </w:rPr>
            </w:pPr>
            <w:r w:rsidRPr="009355EB">
              <w:rPr>
                <w:sz w:val="18"/>
                <w:szCs w:val="18"/>
                <w:lang w:val="en-US"/>
              </w:rPr>
              <w:t>75</w:t>
            </w:r>
          </w:p>
        </w:tc>
        <w:tc>
          <w:tcPr>
            <w:tcW w:w="850" w:type="dxa"/>
          </w:tcPr>
          <w:p w14:paraId="3D7877F7"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519F16FF" w14:textId="77777777" w:rsidR="00972270" w:rsidRPr="009355EB" w:rsidRDefault="00972270" w:rsidP="00225E7B">
            <w:pPr>
              <w:rPr>
                <w:sz w:val="18"/>
                <w:szCs w:val="18"/>
                <w:lang w:val="en-US"/>
              </w:rPr>
            </w:pPr>
            <w:r w:rsidRPr="009355EB">
              <w:rPr>
                <w:sz w:val="18"/>
                <w:szCs w:val="18"/>
                <w:lang w:val="en-US"/>
              </w:rPr>
              <w:t>One factor was extracted using maximum likelihood estimation extraction method;  &gt; 1 eigenvalue (6.9).</w:t>
            </w:r>
          </w:p>
        </w:tc>
        <w:tc>
          <w:tcPr>
            <w:tcW w:w="850" w:type="dxa"/>
          </w:tcPr>
          <w:p w14:paraId="5F420D6D" w14:textId="77777777" w:rsidR="00972270" w:rsidRPr="009355EB" w:rsidRDefault="00972270" w:rsidP="00225E7B">
            <w:pPr>
              <w:jc w:val="center"/>
              <w:rPr>
                <w:sz w:val="18"/>
                <w:szCs w:val="18"/>
                <w:lang w:val="en-US"/>
              </w:rPr>
            </w:pPr>
            <w:r w:rsidRPr="009355EB">
              <w:rPr>
                <w:sz w:val="18"/>
                <w:szCs w:val="18"/>
                <w:lang w:val="en-US"/>
              </w:rPr>
              <w:t>54%</w:t>
            </w:r>
          </w:p>
        </w:tc>
        <w:tc>
          <w:tcPr>
            <w:tcW w:w="1276" w:type="dxa"/>
          </w:tcPr>
          <w:p w14:paraId="0409F1CF"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0C8E323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9893DEA" w14:textId="77777777" w:rsidTr="00225E7B">
        <w:trPr>
          <w:trHeight w:val="75"/>
        </w:trPr>
        <w:tc>
          <w:tcPr>
            <w:tcW w:w="1555" w:type="dxa"/>
          </w:tcPr>
          <w:p w14:paraId="18896F23" w14:textId="77777777" w:rsidR="00972270" w:rsidRPr="009355EB" w:rsidRDefault="00972270" w:rsidP="00225E7B">
            <w:pPr>
              <w:rPr>
                <w:sz w:val="18"/>
                <w:szCs w:val="18"/>
                <w:lang w:val="en-US"/>
              </w:rPr>
            </w:pPr>
            <w:r w:rsidRPr="009355EB">
              <w:rPr>
                <w:sz w:val="18"/>
                <w:szCs w:val="18"/>
                <w:lang w:val="en-US"/>
              </w:rPr>
              <w:t>Smits (2015)</w:t>
            </w:r>
          </w:p>
        </w:tc>
        <w:tc>
          <w:tcPr>
            <w:tcW w:w="1134" w:type="dxa"/>
          </w:tcPr>
          <w:p w14:paraId="6B794B42" w14:textId="77777777" w:rsidR="00972270" w:rsidRPr="009355EB" w:rsidRDefault="00972270" w:rsidP="00225E7B">
            <w:pPr>
              <w:jc w:val="center"/>
              <w:rPr>
                <w:sz w:val="18"/>
                <w:szCs w:val="18"/>
                <w:lang w:val="en-US"/>
              </w:rPr>
            </w:pPr>
            <w:r w:rsidRPr="009355EB">
              <w:rPr>
                <w:sz w:val="18"/>
                <w:szCs w:val="18"/>
                <w:lang w:val="en-US"/>
              </w:rPr>
              <w:t>557</w:t>
            </w:r>
          </w:p>
        </w:tc>
        <w:tc>
          <w:tcPr>
            <w:tcW w:w="850" w:type="dxa"/>
          </w:tcPr>
          <w:p w14:paraId="27491000"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8F78E91" w14:textId="77777777" w:rsidR="00972270" w:rsidRPr="009355EB" w:rsidRDefault="00972270" w:rsidP="00225E7B">
            <w:pPr>
              <w:rPr>
                <w:sz w:val="18"/>
                <w:szCs w:val="18"/>
                <w:lang w:val="en-US"/>
              </w:rPr>
            </w:pPr>
            <w:r w:rsidRPr="009355EB">
              <w:rPr>
                <w:sz w:val="18"/>
                <w:szCs w:val="18"/>
                <w:lang w:val="en-US"/>
              </w:rPr>
              <w:t>Four models were compared. The two, three, and bi-level factor models scored similar. The two- factor model was more parsimonious; CFI=0.97; RMSEA=0.10; SRMR= 0.06.</w:t>
            </w:r>
          </w:p>
        </w:tc>
        <w:tc>
          <w:tcPr>
            <w:tcW w:w="850" w:type="dxa"/>
          </w:tcPr>
          <w:p w14:paraId="0C251DDB"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6F7117C"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4F667AF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E6C123E" w14:textId="77777777" w:rsidTr="00225E7B">
        <w:trPr>
          <w:trHeight w:val="92"/>
        </w:trPr>
        <w:tc>
          <w:tcPr>
            <w:tcW w:w="1555" w:type="dxa"/>
            <w:vMerge w:val="restart"/>
          </w:tcPr>
          <w:p w14:paraId="1118F31B" w14:textId="77777777" w:rsidR="00972270" w:rsidRPr="009355EB" w:rsidRDefault="00972270" w:rsidP="00225E7B">
            <w:pPr>
              <w:rPr>
                <w:sz w:val="18"/>
                <w:szCs w:val="18"/>
                <w:lang w:val="en-US"/>
              </w:rPr>
            </w:pPr>
            <w:r w:rsidRPr="009355EB">
              <w:rPr>
                <w:sz w:val="18"/>
                <w:szCs w:val="18"/>
                <w:lang w:val="en-US"/>
              </w:rPr>
              <w:t>Toste (2015</w:t>
            </w:r>
          </w:p>
        </w:tc>
        <w:tc>
          <w:tcPr>
            <w:tcW w:w="1134" w:type="dxa"/>
          </w:tcPr>
          <w:p w14:paraId="05331606" w14:textId="77777777" w:rsidR="00972270" w:rsidRPr="009355EB" w:rsidRDefault="00972270" w:rsidP="00225E7B">
            <w:pPr>
              <w:jc w:val="center"/>
              <w:rPr>
                <w:sz w:val="18"/>
                <w:szCs w:val="18"/>
                <w:lang w:val="en-US"/>
              </w:rPr>
            </w:pPr>
            <w:r w:rsidRPr="009355EB">
              <w:rPr>
                <w:sz w:val="18"/>
                <w:szCs w:val="18"/>
                <w:lang w:val="en-US"/>
              </w:rPr>
              <w:t>430</w:t>
            </w:r>
          </w:p>
        </w:tc>
        <w:tc>
          <w:tcPr>
            <w:tcW w:w="850" w:type="dxa"/>
          </w:tcPr>
          <w:p w14:paraId="13E09509"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9C23E3B" w14:textId="77777777" w:rsidR="00972270" w:rsidRPr="009355EB" w:rsidRDefault="00972270" w:rsidP="00225E7B">
            <w:pPr>
              <w:rPr>
                <w:sz w:val="18"/>
                <w:szCs w:val="18"/>
                <w:lang w:val="en-US"/>
              </w:rPr>
            </w:pPr>
            <w:r w:rsidRPr="009355EB">
              <w:rPr>
                <w:sz w:val="18"/>
                <w:szCs w:val="18"/>
                <w:lang w:val="en-US"/>
              </w:rPr>
              <w:t>CWAI-P</w:t>
            </w:r>
          </w:p>
          <w:p w14:paraId="1BDA2D9C" w14:textId="77777777" w:rsidR="00972270" w:rsidRPr="009355EB" w:rsidRDefault="00972270" w:rsidP="00225E7B">
            <w:pPr>
              <w:rPr>
                <w:sz w:val="18"/>
                <w:szCs w:val="18"/>
                <w:lang w:val="en-US"/>
              </w:rPr>
            </w:pPr>
            <w:r w:rsidRPr="009355EB">
              <w:rPr>
                <w:sz w:val="18"/>
                <w:szCs w:val="18"/>
                <w:lang w:val="en-US"/>
              </w:rPr>
              <w:t>Three models were compared (one, two, and three-factor model). The two-factor model (goal/task combined) fitted the data best CFI=0.98; TLI=0.98; RMSEA=0.02; AIC=14772.8.</w:t>
            </w:r>
          </w:p>
        </w:tc>
        <w:tc>
          <w:tcPr>
            <w:tcW w:w="850" w:type="dxa"/>
          </w:tcPr>
          <w:p w14:paraId="1C147AC9"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8B744F0"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09DC95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1A70385" w14:textId="77777777" w:rsidTr="00225E7B">
        <w:trPr>
          <w:trHeight w:val="91"/>
        </w:trPr>
        <w:tc>
          <w:tcPr>
            <w:tcW w:w="1555" w:type="dxa"/>
            <w:vMerge/>
          </w:tcPr>
          <w:p w14:paraId="4304D1E1" w14:textId="77777777" w:rsidR="00972270" w:rsidRPr="009355EB" w:rsidRDefault="00972270" w:rsidP="00225E7B">
            <w:pPr>
              <w:rPr>
                <w:sz w:val="18"/>
                <w:szCs w:val="18"/>
                <w:lang w:val="en-US"/>
              </w:rPr>
            </w:pPr>
          </w:p>
        </w:tc>
        <w:tc>
          <w:tcPr>
            <w:tcW w:w="1134" w:type="dxa"/>
          </w:tcPr>
          <w:p w14:paraId="2AF47A3C" w14:textId="77777777" w:rsidR="00972270" w:rsidRPr="009355EB" w:rsidRDefault="00972270" w:rsidP="00225E7B">
            <w:pPr>
              <w:jc w:val="center"/>
              <w:rPr>
                <w:sz w:val="18"/>
                <w:szCs w:val="18"/>
                <w:lang w:val="en-US"/>
              </w:rPr>
            </w:pPr>
            <w:r w:rsidRPr="009355EB">
              <w:rPr>
                <w:sz w:val="18"/>
                <w:szCs w:val="18"/>
                <w:lang w:val="en-US"/>
              </w:rPr>
              <w:t>430</w:t>
            </w:r>
          </w:p>
        </w:tc>
        <w:tc>
          <w:tcPr>
            <w:tcW w:w="850" w:type="dxa"/>
          </w:tcPr>
          <w:p w14:paraId="00020CF1"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9B7356B" w14:textId="77777777" w:rsidR="00972270" w:rsidRPr="009355EB" w:rsidRDefault="00972270" w:rsidP="00225E7B">
            <w:pPr>
              <w:rPr>
                <w:sz w:val="18"/>
                <w:szCs w:val="18"/>
                <w:lang w:val="en-US"/>
              </w:rPr>
            </w:pPr>
            <w:r w:rsidRPr="009355EB">
              <w:rPr>
                <w:sz w:val="18"/>
                <w:szCs w:val="18"/>
                <w:lang w:val="en-US"/>
              </w:rPr>
              <w:t>CWAI-T</w:t>
            </w:r>
          </w:p>
          <w:p w14:paraId="348928BC" w14:textId="77777777" w:rsidR="00972270" w:rsidRPr="009355EB" w:rsidRDefault="00972270" w:rsidP="00225E7B">
            <w:pPr>
              <w:rPr>
                <w:sz w:val="18"/>
                <w:szCs w:val="18"/>
                <w:lang w:val="en-US"/>
              </w:rPr>
            </w:pPr>
            <w:r w:rsidRPr="009355EB">
              <w:rPr>
                <w:sz w:val="18"/>
                <w:szCs w:val="18"/>
                <w:lang w:val="en-US"/>
              </w:rPr>
              <w:t>Three models were compared (one, two, and three-factor model). The two- factor model (goal/task combined) fitted the data best CFI=0.94; TLI=0.93; RMSEA=0.07; AIC=7057.2.</w:t>
            </w:r>
          </w:p>
        </w:tc>
        <w:tc>
          <w:tcPr>
            <w:tcW w:w="850" w:type="dxa"/>
          </w:tcPr>
          <w:p w14:paraId="0CEC73FD"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62A7385"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059EA18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802EE98" w14:textId="77777777" w:rsidTr="00225E7B">
        <w:trPr>
          <w:trHeight w:val="75"/>
        </w:trPr>
        <w:tc>
          <w:tcPr>
            <w:tcW w:w="1555" w:type="dxa"/>
          </w:tcPr>
          <w:p w14:paraId="6F3ED27D" w14:textId="77777777" w:rsidR="00972270" w:rsidRPr="009355EB" w:rsidRDefault="00972270" w:rsidP="00225E7B">
            <w:pPr>
              <w:rPr>
                <w:sz w:val="18"/>
                <w:szCs w:val="18"/>
                <w:lang w:val="en-US"/>
              </w:rPr>
            </w:pPr>
            <w:r w:rsidRPr="009355EB">
              <w:rPr>
                <w:sz w:val="18"/>
                <w:szCs w:val="18"/>
                <w:lang w:val="en-US"/>
              </w:rPr>
              <w:lastRenderedPageBreak/>
              <w:t>Hukkelberg (2016)</w:t>
            </w:r>
          </w:p>
        </w:tc>
        <w:tc>
          <w:tcPr>
            <w:tcW w:w="1134" w:type="dxa"/>
          </w:tcPr>
          <w:p w14:paraId="581E090F" w14:textId="77777777" w:rsidR="00972270" w:rsidRPr="009355EB" w:rsidRDefault="00972270" w:rsidP="00225E7B">
            <w:pPr>
              <w:jc w:val="center"/>
              <w:rPr>
                <w:sz w:val="18"/>
                <w:szCs w:val="18"/>
                <w:lang w:val="en-US"/>
              </w:rPr>
            </w:pPr>
            <w:r w:rsidRPr="009355EB">
              <w:rPr>
                <w:sz w:val="18"/>
                <w:szCs w:val="18"/>
                <w:lang w:val="en-US"/>
              </w:rPr>
              <w:t>206</w:t>
            </w:r>
          </w:p>
        </w:tc>
        <w:tc>
          <w:tcPr>
            <w:tcW w:w="850" w:type="dxa"/>
          </w:tcPr>
          <w:p w14:paraId="134E63D6"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4158C4FC" w14:textId="77777777" w:rsidR="00972270" w:rsidRPr="009355EB" w:rsidRDefault="00972270" w:rsidP="00225E7B">
            <w:pPr>
              <w:rPr>
                <w:sz w:val="18"/>
                <w:szCs w:val="18"/>
                <w:lang w:val="en-US"/>
              </w:rPr>
            </w:pPr>
            <w:r w:rsidRPr="009355EB">
              <w:rPr>
                <w:sz w:val="18"/>
                <w:szCs w:val="18"/>
                <w:lang w:val="en-US"/>
              </w:rPr>
              <w:t>Three models were compared (one, two, and three-factor model). No model fitted the</w:t>
            </w:r>
            <w:r w:rsidRPr="009355EB">
              <w:rPr>
                <w:sz w:val="18"/>
                <w:lang w:val="en-US"/>
              </w:rPr>
              <w:t xml:space="preserve"> acceptance criteria. With adjustments oblique </w:t>
            </w:r>
            <w:r w:rsidRPr="009355EB">
              <w:rPr>
                <w:sz w:val="18"/>
                <w:szCs w:val="18"/>
                <w:lang w:val="en-US"/>
              </w:rPr>
              <w:t>three-factor model fitted the data best; CFI=0.98; TLI=0.97; RMSEA=0.09.</w:t>
            </w:r>
          </w:p>
        </w:tc>
        <w:tc>
          <w:tcPr>
            <w:tcW w:w="850" w:type="dxa"/>
          </w:tcPr>
          <w:p w14:paraId="0589D2E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36C120E" w14:textId="77777777" w:rsidR="00972270" w:rsidRPr="009355EB" w:rsidRDefault="00972270" w:rsidP="00225E7B">
            <w:pPr>
              <w:jc w:val="center"/>
              <w:rPr>
                <w:sz w:val="18"/>
                <w:szCs w:val="18"/>
                <w:lang w:val="en-US"/>
              </w:rPr>
            </w:pPr>
            <w:r w:rsidRPr="009355EB">
              <w:rPr>
                <w:sz w:val="18"/>
                <w:szCs w:val="18"/>
                <w:lang w:val="en-US"/>
              </w:rPr>
              <w:t xml:space="preserve">Very good </w:t>
            </w:r>
          </w:p>
        </w:tc>
        <w:tc>
          <w:tcPr>
            <w:tcW w:w="822" w:type="dxa"/>
          </w:tcPr>
          <w:p w14:paraId="33FD506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3FF9A01" w14:textId="77777777" w:rsidTr="00225E7B">
        <w:trPr>
          <w:trHeight w:val="75"/>
        </w:trPr>
        <w:tc>
          <w:tcPr>
            <w:tcW w:w="1555" w:type="dxa"/>
          </w:tcPr>
          <w:p w14:paraId="4387E8E7" w14:textId="77777777" w:rsidR="00972270" w:rsidRPr="009355EB" w:rsidRDefault="00972270" w:rsidP="00225E7B">
            <w:pPr>
              <w:rPr>
                <w:sz w:val="18"/>
                <w:szCs w:val="18"/>
                <w:lang w:val="en-US"/>
              </w:rPr>
            </w:pPr>
            <w:r w:rsidRPr="009355EB">
              <w:rPr>
                <w:sz w:val="18"/>
                <w:szCs w:val="18"/>
                <w:lang w:val="en-US"/>
              </w:rPr>
              <w:t>Hsu (2016)</w:t>
            </w:r>
          </w:p>
        </w:tc>
        <w:tc>
          <w:tcPr>
            <w:tcW w:w="1134" w:type="dxa"/>
          </w:tcPr>
          <w:p w14:paraId="4FFEBBC9" w14:textId="77777777" w:rsidR="00972270" w:rsidRPr="009355EB" w:rsidRDefault="00972270" w:rsidP="00225E7B">
            <w:pPr>
              <w:jc w:val="center"/>
              <w:rPr>
                <w:sz w:val="18"/>
                <w:szCs w:val="18"/>
                <w:lang w:val="en-US"/>
              </w:rPr>
            </w:pPr>
            <w:r w:rsidRPr="009355EB">
              <w:rPr>
                <w:sz w:val="18"/>
                <w:szCs w:val="18"/>
                <w:lang w:val="en-US"/>
              </w:rPr>
              <w:t>146</w:t>
            </w:r>
          </w:p>
        </w:tc>
        <w:tc>
          <w:tcPr>
            <w:tcW w:w="850" w:type="dxa"/>
          </w:tcPr>
          <w:p w14:paraId="7A76EE00" w14:textId="77777777" w:rsidR="00972270" w:rsidRPr="009355EB" w:rsidRDefault="00972270" w:rsidP="00225E7B">
            <w:pPr>
              <w:jc w:val="center"/>
              <w:rPr>
                <w:sz w:val="18"/>
                <w:szCs w:val="18"/>
                <w:lang w:val="en-US"/>
              </w:rPr>
            </w:pPr>
            <w:r w:rsidRPr="009355EB">
              <w:rPr>
                <w:sz w:val="18"/>
                <w:szCs w:val="18"/>
                <w:lang w:val="en-US"/>
              </w:rPr>
              <w:t>Confirm/ Explr</w:t>
            </w:r>
          </w:p>
        </w:tc>
        <w:tc>
          <w:tcPr>
            <w:tcW w:w="7513" w:type="dxa"/>
          </w:tcPr>
          <w:p w14:paraId="3F9569FD" w14:textId="77777777" w:rsidR="00972270" w:rsidRPr="009355EB" w:rsidRDefault="00972270" w:rsidP="00225E7B">
            <w:pPr>
              <w:rPr>
                <w:sz w:val="18"/>
                <w:szCs w:val="18"/>
                <w:lang w:val="en-US"/>
              </w:rPr>
            </w:pPr>
            <w:r w:rsidRPr="009355EB">
              <w:rPr>
                <w:sz w:val="18"/>
                <w:szCs w:val="18"/>
                <w:lang w:val="en-US"/>
              </w:rPr>
              <w:t>Three-factor model could not be confirmed. In the Explr analyses two factors were extracted. Factors did not discriminate between items belonging to different domains.</w:t>
            </w:r>
          </w:p>
        </w:tc>
        <w:tc>
          <w:tcPr>
            <w:tcW w:w="850" w:type="dxa"/>
          </w:tcPr>
          <w:p w14:paraId="620FEFA4" w14:textId="77777777" w:rsidR="00972270" w:rsidRPr="009355EB" w:rsidRDefault="00972270" w:rsidP="00225E7B">
            <w:pPr>
              <w:jc w:val="center"/>
              <w:rPr>
                <w:sz w:val="18"/>
                <w:szCs w:val="18"/>
                <w:lang w:val="en-US"/>
              </w:rPr>
            </w:pPr>
            <w:r w:rsidRPr="009355EB">
              <w:rPr>
                <w:sz w:val="18"/>
                <w:szCs w:val="18"/>
                <w:lang w:val="en-US"/>
              </w:rPr>
              <w:t>58%</w:t>
            </w:r>
          </w:p>
        </w:tc>
        <w:tc>
          <w:tcPr>
            <w:tcW w:w="1276" w:type="dxa"/>
          </w:tcPr>
          <w:p w14:paraId="18695387"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1BB6199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16E761B" w14:textId="77777777" w:rsidTr="00225E7B">
        <w:trPr>
          <w:trHeight w:val="75"/>
        </w:trPr>
        <w:tc>
          <w:tcPr>
            <w:tcW w:w="1555" w:type="dxa"/>
          </w:tcPr>
          <w:p w14:paraId="6FC3F965" w14:textId="77777777" w:rsidR="00972270" w:rsidRPr="009355EB" w:rsidRDefault="00972270" w:rsidP="00225E7B">
            <w:pPr>
              <w:rPr>
                <w:sz w:val="18"/>
                <w:szCs w:val="18"/>
                <w:lang w:val="en-US"/>
              </w:rPr>
            </w:pPr>
            <w:r w:rsidRPr="009355EB">
              <w:rPr>
                <w:sz w:val="18"/>
                <w:szCs w:val="18"/>
                <w:lang w:val="en-US"/>
              </w:rPr>
              <w:t>Mallinckrodt (2016)</w:t>
            </w:r>
          </w:p>
        </w:tc>
        <w:tc>
          <w:tcPr>
            <w:tcW w:w="1134" w:type="dxa"/>
          </w:tcPr>
          <w:p w14:paraId="4C437A26" w14:textId="77777777" w:rsidR="00972270" w:rsidRPr="009355EB" w:rsidRDefault="00972270" w:rsidP="00225E7B">
            <w:pPr>
              <w:jc w:val="center"/>
              <w:rPr>
                <w:sz w:val="18"/>
                <w:szCs w:val="18"/>
                <w:lang w:val="en-US"/>
              </w:rPr>
            </w:pPr>
            <w:r w:rsidRPr="009355EB">
              <w:rPr>
                <w:sz w:val="18"/>
                <w:szCs w:val="18"/>
                <w:lang w:val="en-US"/>
              </w:rPr>
              <w:t>1786</w:t>
            </w:r>
          </w:p>
        </w:tc>
        <w:tc>
          <w:tcPr>
            <w:tcW w:w="850" w:type="dxa"/>
          </w:tcPr>
          <w:p w14:paraId="53B1D15B" w14:textId="77777777" w:rsidR="00972270" w:rsidRPr="009355EB" w:rsidRDefault="00972270" w:rsidP="00225E7B">
            <w:pPr>
              <w:jc w:val="center"/>
              <w:rPr>
                <w:sz w:val="18"/>
                <w:szCs w:val="18"/>
                <w:lang w:val="en-US"/>
              </w:rPr>
            </w:pPr>
            <w:r w:rsidRPr="009355EB">
              <w:rPr>
                <w:sz w:val="18"/>
                <w:szCs w:val="18"/>
                <w:lang w:val="en-US"/>
              </w:rPr>
              <w:t>Rasch</w:t>
            </w:r>
          </w:p>
        </w:tc>
        <w:tc>
          <w:tcPr>
            <w:tcW w:w="7513" w:type="dxa"/>
          </w:tcPr>
          <w:p w14:paraId="67B969D2" w14:textId="77777777" w:rsidR="00972270" w:rsidRPr="009355EB" w:rsidRDefault="00972270" w:rsidP="00225E7B">
            <w:pPr>
              <w:rPr>
                <w:sz w:val="18"/>
                <w:szCs w:val="18"/>
                <w:lang w:val="en-US"/>
              </w:rPr>
            </w:pPr>
            <w:r w:rsidRPr="009355EB">
              <w:rPr>
                <w:sz w:val="18"/>
                <w:szCs w:val="18"/>
                <w:lang w:val="en-US"/>
              </w:rPr>
              <w:t>Two-factor model (bond and task and goal together) fitted the data best and BAI was developed to provide a more stable structure across the domains and items.</w:t>
            </w:r>
          </w:p>
        </w:tc>
        <w:tc>
          <w:tcPr>
            <w:tcW w:w="850" w:type="dxa"/>
          </w:tcPr>
          <w:p w14:paraId="4F1D8E5B"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BEB1692"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44CDACE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6626679" w14:textId="77777777" w:rsidTr="00225E7B">
        <w:trPr>
          <w:trHeight w:val="75"/>
        </w:trPr>
        <w:tc>
          <w:tcPr>
            <w:tcW w:w="1555" w:type="dxa"/>
          </w:tcPr>
          <w:p w14:paraId="25B5A408" w14:textId="77777777" w:rsidR="00972270" w:rsidRPr="009355EB" w:rsidRDefault="00972270" w:rsidP="00225E7B">
            <w:pPr>
              <w:rPr>
                <w:sz w:val="18"/>
                <w:szCs w:val="18"/>
                <w:lang w:val="en-US"/>
              </w:rPr>
            </w:pPr>
            <w:r w:rsidRPr="009355EB">
              <w:rPr>
                <w:sz w:val="18"/>
                <w:szCs w:val="18"/>
                <w:lang w:val="en-US"/>
              </w:rPr>
              <w:t>Hukkelberg (2017)</w:t>
            </w:r>
          </w:p>
        </w:tc>
        <w:tc>
          <w:tcPr>
            <w:tcW w:w="1134" w:type="dxa"/>
          </w:tcPr>
          <w:p w14:paraId="44627F8D" w14:textId="77777777" w:rsidR="00972270" w:rsidRPr="009355EB" w:rsidRDefault="00972270" w:rsidP="00225E7B">
            <w:pPr>
              <w:jc w:val="center"/>
              <w:rPr>
                <w:sz w:val="18"/>
                <w:szCs w:val="18"/>
                <w:lang w:val="en-US"/>
              </w:rPr>
            </w:pPr>
            <w:r w:rsidRPr="009355EB">
              <w:rPr>
                <w:sz w:val="18"/>
                <w:szCs w:val="18"/>
                <w:lang w:val="en-US"/>
              </w:rPr>
              <w:t>259</w:t>
            </w:r>
          </w:p>
        </w:tc>
        <w:tc>
          <w:tcPr>
            <w:tcW w:w="850" w:type="dxa"/>
          </w:tcPr>
          <w:p w14:paraId="11C42A5A"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D998847" w14:textId="77777777" w:rsidR="00972270" w:rsidRPr="009355EB" w:rsidRDefault="00972270" w:rsidP="00225E7B">
            <w:pPr>
              <w:rPr>
                <w:sz w:val="18"/>
                <w:szCs w:val="18"/>
                <w:lang w:val="en-US"/>
              </w:rPr>
            </w:pPr>
            <w:r w:rsidRPr="009355EB">
              <w:rPr>
                <w:sz w:val="18"/>
                <w:szCs w:val="18"/>
                <w:lang w:val="en-US"/>
              </w:rPr>
              <w:t>Six models were compared. The Bi-factor exploratory structural equation model fitted the data best; CFI=0.99; TLI=0.99; RMSEA=0.03.</w:t>
            </w:r>
          </w:p>
        </w:tc>
        <w:tc>
          <w:tcPr>
            <w:tcW w:w="850" w:type="dxa"/>
          </w:tcPr>
          <w:p w14:paraId="760DCD81"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A91B32B"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1293424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5A54FDB" w14:textId="77777777" w:rsidTr="00225E7B">
        <w:trPr>
          <w:trHeight w:val="75"/>
        </w:trPr>
        <w:tc>
          <w:tcPr>
            <w:tcW w:w="1555" w:type="dxa"/>
          </w:tcPr>
          <w:p w14:paraId="78021123" w14:textId="77777777" w:rsidR="00972270" w:rsidRPr="009355EB" w:rsidRDefault="00972270" w:rsidP="00225E7B">
            <w:pPr>
              <w:rPr>
                <w:sz w:val="18"/>
                <w:szCs w:val="18"/>
                <w:lang w:val="en-US"/>
              </w:rPr>
            </w:pPr>
            <w:r w:rsidRPr="009355EB">
              <w:rPr>
                <w:sz w:val="18"/>
                <w:szCs w:val="18"/>
                <w:lang w:val="en-US"/>
              </w:rPr>
              <w:t>Hsu (2017)</w:t>
            </w:r>
          </w:p>
        </w:tc>
        <w:tc>
          <w:tcPr>
            <w:tcW w:w="1134" w:type="dxa"/>
          </w:tcPr>
          <w:p w14:paraId="02585C1D" w14:textId="77777777" w:rsidR="00972270" w:rsidRPr="009355EB" w:rsidRDefault="00972270" w:rsidP="00225E7B">
            <w:pPr>
              <w:jc w:val="center"/>
              <w:rPr>
                <w:sz w:val="18"/>
                <w:szCs w:val="18"/>
                <w:lang w:val="en-US"/>
              </w:rPr>
            </w:pPr>
            <w:r w:rsidRPr="009355EB">
              <w:rPr>
                <w:sz w:val="18"/>
                <w:szCs w:val="18"/>
                <w:lang w:val="en-US"/>
              </w:rPr>
              <w:t>139</w:t>
            </w:r>
          </w:p>
        </w:tc>
        <w:tc>
          <w:tcPr>
            <w:tcW w:w="850" w:type="dxa"/>
          </w:tcPr>
          <w:p w14:paraId="12D26355"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C398076" w14:textId="77777777" w:rsidR="00972270" w:rsidRPr="009355EB" w:rsidRDefault="00972270" w:rsidP="00225E7B">
            <w:pPr>
              <w:rPr>
                <w:sz w:val="18"/>
                <w:szCs w:val="18"/>
                <w:lang w:val="en-US"/>
              </w:rPr>
            </w:pPr>
            <w:r w:rsidRPr="009355EB">
              <w:rPr>
                <w:sz w:val="18"/>
                <w:szCs w:val="18"/>
                <w:lang w:val="en-US"/>
              </w:rPr>
              <w:t>One factor was extracted using principal component analysis with varimax rotation.</w:t>
            </w:r>
          </w:p>
        </w:tc>
        <w:tc>
          <w:tcPr>
            <w:tcW w:w="850" w:type="dxa"/>
          </w:tcPr>
          <w:p w14:paraId="3501EB69" w14:textId="77777777" w:rsidR="00972270" w:rsidRPr="009355EB" w:rsidRDefault="00972270" w:rsidP="00225E7B">
            <w:pPr>
              <w:jc w:val="center"/>
              <w:rPr>
                <w:sz w:val="18"/>
                <w:szCs w:val="18"/>
                <w:lang w:val="en-US"/>
              </w:rPr>
            </w:pPr>
            <w:r w:rsidRPr="009355EB">
              <w:rPr>
                <w:sz w:val="18"/>
                <w:szCs w:val="18"/>
                <w:lang w:val="en-US"/>
              </w:rPr>
              <w:t>61%</w:t>
            </w:r>
          </w:p>
        </w:tc>
        <w:tc>
          <w:tcPr>
            <w:tcW w:w="1276" w:type="dxa"/>
          </w:tcPr>
          <w:p w14:paraId="25B0EBFE"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0F5A48B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EEE2DDA" w14:textId="77777777" w:rsidTr="00225E7B">
        <w:trPr>
          <w:trHeight w:val="75"/>
        </w:trPr>
        <w:tc>
          <w:tcPr>
            <w:tcW w:w="1555" w:type="dxa"/>
            <w:vMerge w:val="restart"/>
          </w:tcPr>
          <w:p w14:paraId="01F54C32" w14:textId="77777777" w:rsidR="00972270" w:rsidRPr="009355EB" w:rsidRDefault="00972270" w:rsidP="00225E7B">
            <w:pPr>
              <w:rPr>
                <w:sz w:val="18"/>
                <w:szCs w:val="18"/>
                <w:lang w:val="en-US"/>
              </w:rPr>
            </w:pPr>
            <w:r w:rsidRPr="009355EB">
              <w:rPr>
                <w:sz w:val="18"/>
                <w:szCs w:val="18"/>
                <w:lang w:val="en-US"/>
              </w:rPr>
              <w:t>Kilian (2017)</w:t>
            </w:r>
          </w:p>
        </w:tc>
        <w:tc>
          <w:tcPr>
            <w:tcW w:w="1134" w:type="dxa"/>
          </w:tcPr>
          <w:p w14:paraId="3A78C027" w14:textId="77777777" w:rsidR="00972270" w:rsidRPr="009355EB" w:rsidRDefault="00972270" w:rsidP="00225E7B">
            <w:pPr>
              <w:jc w:val="center"/>
              <w:rPr>
                <w:sz w:val="18"/>
                <w:szCs w:val="18"/>
                <w:lang w:val="en-US"/>
              </w:rPr>
            </w:pPr>
            <w:r w:rsidRPr="009355EB">
              <w:rPr>
                <w:sz w:val="18"/>
                <w:szCs w:val="18"/>
                <w:lang w:val="en-US"/>
              </w:rPr>
              <w:t>131</w:t>
            </w:r>
          </w:p>
        </w:tc>
        <w:tc>
          <w:tcPr>
            <w:tcW w:w="850" w:type="dxa"/>
          </w:tcPr>
          <w:p w14:paraId="45707588"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659B954" w14:textId="77777777" w:rsidR="00972270" w:rsidRPr="009355EB" w:rsidRDefault="00972270" w:rsidP="00225E7B">
            <w:pPr>
              <w:rPr>
                <w:sz w:val="18"/>
                <w:szCs w:val="18"/>
                <w:lang w:val="en-US"/>
              </w:rPr>
            </w:pPr>
            <w:r w:rsidRPr="009355EB">
              <w:rPr>
                <w:sz w:val="18"/>
                <w:szCs w:val="18"/>
                <w:lang w:val="en-US"/>
              </w:rPr>
              <w:t>WAI-S Family Reported</w:t>
            </w:r>
          </w:p>
          <w:p w14:paraId="3B27739A" w14:textId="77777777" w:rsidR="00972270" w:rsidRPr="009355EB" w:rsidRDefault="00972270" w:rsidP="00225E7B">
            <w:pPr>
              <w:rPr>
                <w:sz w:val="18"/>
                <w:szCs w:val="18"/>
                <w:lang w:val="en-US"/>
              </w:rPr>
            </w:pPr>
            <w:r w:rsidRPr="009355EB">
              <w:rPr>
                <w:sz w:val="18"/>
                <w:szCs w:val="18"/>
                <w:lang w:val="en-US"/>
              </w:rPr>
              <w:t>Two model were compared (two and three- factor model). The three-factor model fitted the data best;  CFI=0.93; TLI=0.90; RMSEA= 0.11.</w:t>
            </w:r>
          </w:p>
        </w:tc>
        <w:tc>
          <w:tcPr>
            <w:tcW w:w="850" w:type="dxa"/>
          </w:tcPr>
          <w:p w14:paraId="738ABB9A"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2C4BE8ED"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773387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BC039BD" w14:textId="77777777" w:rsidTr="00225E7B">
        <w:trPr>
          <w:trHeight w:val="75"/>
        </w:trPr>
        <w:tc>
          <w:tcPr>
            <w:tcW w:w="1555" w:type="dxa"/>
            <w:vMerge/>
          </w:tcPr>
          <w:p w14:paraId="6261BE43" w14:textId="77777777" w:rsidR="00972270" w:rsidRPr="009355EB" w:rsidRDefault="00972270" w:rsidP="00225E7B">
            <w:pPr>
              <w:rPr>
                <w:sz w:val="18"/>
                <w:szCs w:val="18"/>
                <w:lang w:val="en-US"/>
              </w:rPr>
            </w:pPr>
          </w:p>
        </w:tc>
        <w:tc>
          <w:tcPr>
            <w:tcW w:w="1134" w:type="dxa"/>
          </w:tcPr>
          <w:p w14:paraId="5ACD07C6" w14:textId="77777777" w:rsidR="00972270" w:rsidRPr="009355EB" w:rsidRDefault="00972270" w:rsidP="00225E7B">
            <w:pPr>
              <w:jc w:val="center"/>
              <w:rPr>
                <w:sz w:val="18"/>
                <w:szCs w:val="18"/>
                <w:lang w:val="en-US"/>
              </w:rPr>
            </w:pPr>
            <w:r w:rsidRPr="009355EB">
              <w:rPr>
                <w:sz w:val="18"/>
                <w:szCs w:val="18"/>
                <w:lang w:val="en-US"/>
              </w:rPr>
              <w:t>54</w:t>
            </w:r>
          </w:p>
        </w:tc>
        <w:tc>
          <w:tcPr>
            <w:tcW w:w="850" w:type="dxa"/>
          </w:tcPr>
          <w:p w14:paraId="06B0254E"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E93C3CE" w14:textId="77777777" w:rsidR="00972270" w:rsidRPr="009355EB" w:rsidRDefault="00972270" w:rsidP="00225E7B">
            <w:pPr>
              <w:rPr>
                <w:sz w:val="18"/>
                <w:szCs w:val="18"/>
                <w:lang w:val="en-US"/>
              </w:rPr>
            </w:pPr>
            <w:r w:rsidRPr="009355EB">
              <w:rPr>
                <w:sz w:val="18"/>
                <w:szCs w:val="18"/>
                <w:lang w:val="en-US"/>
              </w:rPr>
              <w:t>WAI-S Social Worker Reported</w:t>
            </w:r>
          </w:p>
          <w:p w14:paraId="75CB7E97" w14:textId="77777777" w:rsidR="00972270" w:rsidRPr="009355EB" w:rsidRDefault="00972270" w:rsidP="00225E7B">
            <w:pPr>
              <w:rPr>
                <w:sz w:val="18"/>
                <w:szCs w:val="18"/>
                <w:lang w:val="en-US"/>
              </w:rPr>
            </w:pPr>
            <w:r w:rsidRPr="009355EB">
              <w:rPr>
                <w:sz w:val="18"/>
                <w:szCs w:val="18"/>
                <w:lang w:val="en-US"/>
              </w:rPr>
              <w:t>Two model were compared (two and three-factor model). The three- factor model fitted the data best; CFI=0.97; TLI=0.96; RMSEA= 0.08.</w:t>
            </w:r>
          </w:p>
        </w:tc>
        <w:tc>
          <w:tcPr>
            <w:tcW w:w="850" w:type="dxa"/>
          </w:tcPr>
          <w:p w14:paraId="1AC44F02"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7817C5C8"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430B837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1E55E8" w14:textId="77777777" w:rsidTr="00225E7B">
        <w:trPr>
          <w:trHeight w:val="75"/>
        </w:trPr>
        <w:tc>
          <w:tcPr>
            <w:tcW w:w="1555" w:type="dxa"/>
            <w:vMerge/>
          </w:tcPr>
          <w:p w14:paraId="0873CDA6" w14:textId="77777777" w:rsidR="00972270" w:rsidRPr="009355EB" w:rsidRDefault="00972270" w:rsidP="00225E7B">
            <w:pPr>
              <w:rPr>
                <w:sz w:val="18"/>
                <w:szCs w:val="18"/>
                <w:lang w:val="en-US"/>
              </w:rPr>
            </w:pPr>
          </w:p>
        </w:tc>
        <w:tc>
          <w:tcPr>
            <w:tcW w:w="1134" w:type="dxa"/>
          </w:tcPr>
          <w:p w14:paraId="5DA4FF71" w14:textId="77777777" w:rsidR="00972270" w:rsidRPr="009355EB" w:rsidRDefault="00972270" w:rsidP="00225E7B">
            <w:pPr>
              <w:jc w:val="center"/>
              <w:rPr>
                <w:sz w:val="18"/>
                <w:szCs w:val="18"/>
                <w:lang w:val="en-US"/>
              </w:rPr>
            </w:pPr>
            <w:r w:rsidRPr="009355EB">
              <w:rPr>
                <w:sz w:val="18"/>
                <w:szCs w:val="18"/>
                <w:lang w:val="en-US"/>
              </w:rPr>
              <w:t>131</w:t>
            </w:r>
          </w:p>
        </w:tc>
        <w:tc>
          <w:tcPr>
            <w:tcW w:w="850" w:type="dxa"/>
          </w:tcPr>
          <w:p w14:paraId="1DE87D5A"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7B1D9D5D" w14:textId="77777777" w:rsidR="00972270" w:rsidRPr="009355EB" w:rsidRDefault="00972270" w:rsidP="00225E7B">
            <w:pPr>
              <w:rPr>
                <w:sz w:val="18"/>
                <w:szCs w:val="18"/>
                <w:lang w:val="en-US"/>
              </w:rPr>
            </w:pPr>
            <w:r w:rsidRPr="009355EB">
              <w:rPr>
                <w:sz w:val="18"/>
                <w:szCs w:val="18"/>
                <w:lang w:val="en-US"/>
              </w:rPr>
              <w:t xml:space="preserve">WAI-S Observer Reported </w:t>
            </w:r>
          </w:p>
          <w:p w14:paraId="3A2AF76A" w14:textId="77777777" w:rsidR="00972270" w:rsidRPr="009355EB" w:rsidRDefault="00972270" w:rsidP="00225E7B">
            <w:pPr>
              <w:rPr>
                <w:sz w:val="18"/>
                <w:szCs w:val="18"/>
                <w:lang w:val="en-US"/>
              </w:rPr>
            </w:pPr>
            <w:r w:rsidRPr="009355EB">
              <w:rPr>
                <w:sz w:val="18"/>
                <w:szCs w:val="18"/>
                <w:lang w:val="en-US"/>
              </w:rPr>
              <w:t>Two factor models were compared (two-and three-factor model). The three- factor model fitted the data best; CFI=0.97; TLI=0.96; RMSEA= 0.09.</w:t>
            </w:r>
          </w:p>
        </w:tc>
        <w:tc>
          <w:tcPr>
            <w:tcW w:w="850" w:type="dxa"/>
          </w:tcPr>
          <w:p w14:paraId="1D62767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566E48E"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375B001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D9B4E67" w14:textId="77777777" w:rsidTr="00225E7B">
        <w:trPr>
          <w:trHeight w:val="75"/>
        </w:trPr>
        <w:tc>
          <w:tcPr>
            <w:tcW w:w="1555" w:type="dxa"/>
          </w:tcPr>
          <w:p w14:paraId="5BD274EE" w14:textId="77777777" w:rsidR="00972270" w:rsidRPr="009355EB" w:rsidRDefault="00972270" w:rsidP="00225E7B">
            <w:pPr>
              <w:rPr>
                <w:sz w:val="18"/>
                <w:szCs w:val="18"/>
                <w:lang w:val="en-US"/>
              </w:rPr>
            </w:pPr>
            <w:r w:rsidRPr="009355EB">
              <w:rPr>
                <w:sz w:val="18"/>
                <w:szCs w:val="18"/>
                <w:lang w:val="en-US"/>
              </w:rPr>
              <w:t>Bat (2018)</w:t>
            </w:r>
          </w:p>
        </w:tc>
        <w:tc>
          <w:tcPr>
            <w:tcW w:w="1134" w:type="dxa"/>
          </w:tcPr>
          <w:p w14:paraId="33DCAB86" w14:textId="77777777" w:rsidR="00972270" w:rsidRPr="009355EB" w:rsidRDefault="00972270" w:rsidP="00225E7B">
            <w:pPr>
              <w:jc w:val="center"/>
              <w:rPr>
                <w:sz w:val="18"/>
                <w:szCs w:val="18"/>
                <w:lang w:val="en-US"/>
              </w:rPr>
            </w:pPr>
            <w:r w:rsidRPr="009355EB">
              <w:rPr>
                <w:sz w:val="18"/>
                <w:szCs w:val="18"/>
                <w:lang w:val="en-US"/>
              </w:rPr>
              <w:t>104</w:t>
            </w:r>
          </w:p>
        </w:tc>
        <w:tc>
          <w:tcPr>
            <w:tcW w:w="850" w:type="dxa"/>
          </w:tcPr>
          <w:p w14:paraId="33ACFE16" w14:textId="77777777" w:rsidR="00972270" w:rsidRPr="009355EB" w:rsidRDefault="00972270" w:rsidP="00225E7B">
            <w:pPr>
              <w:jc w:val="center"/>
              <w:rPr>
                <w:sz w:val="18"/>
                <w:szCs w:val="18"/>
                <w:lang w:val="en-US"/>
              </w:rPr>
            </w:pPr>
            <w:r w:rsidRPr="009355EB">
              <w:rPr>
                <w:sz w:val="18"/>
                <w:szCs w:val="18"/>
                <w:lang w:val="en-US"/>
              </w:rPr>
              <w:t>E</w:t>
            </w:r>
            <w:r>
              <w:rPr>
                <w:sz w:val="18"/>
                <w:szCs w:val="18"/>
                <w:lang w:val="en-US"/>
              </w:rPr>
              <w:t>x</w:t>
            </w:r>
            <w:r w:rsidRPr="009355EB">
              <w:rPr>
                <w:sz w:val="18"/>
                <w:szCs w:val="18"/>
                <w:lang w:val="en-US"/>
              </w:rPr>
              <w:t>plr</w:t>
            </w:r>
          </w:p>
        </w:tc>
        <w:tc>
          <w:tcPr>
            <w:tcW w:w="7513" w:type="dxa"/>
          </w:tcPr>
          <w:p w14:paraId="0E9C53A2" w14:textId="77777777" w:rsidR="00972270" w:rsidRPr="009355EB" w:rsidRDefault="00972270" w:rsidP="00225E7B">
            <w:pPr>
              <w:rPr>
                <w:sz w:val="18"/>
                <w:szCs w:val="18"/>
                <w:lang w:val="en-US"/>
              </w:rPr>
            </w:pPr>
            <w:r w:rsidRPr="009355EB">
              <w:rPr>
                <w:sz w:val="18"/>
                <w:szCs w:val="18"/>
                <w:lang w:val="en-US"/>
              </w:rPr>
              <w:t>Three factors was extracted using principal component analysis with varimax rotation; &gt; 1.7 eigenvalues. (4.4, 2.3 and 1.7).</w:t>
            </w:r>
          </w:p>
        </w:tc>
        <w:tc>
          <w:tcPr>
            <w:tcW w:w="850" w:type="dxa"/>
          </w:tcPr>
          <w:p w14:paraId="1E4125D3" w14:textId="77777777" w:rsidR="00972270" w:rsidRPr="009355EB" w:rsidRDefault="00972270" w:rsidP="00225E7B">
            <w:pPr>
              <w:jc w:val="center"/>
              <w:rPr>
                <w:sz w:val="18"/>
                <w:szCs w:val="18"/>
                <w:lang w:val="en-US"/>
              </w:rPr>
            </w:pPr>
            <w:r w:rsidRPr="009355EB">
              <w:rPr>
                <w:sz w:val="18"/>
                <w:szCs w:val="18"/>
                <w:lang w:val="en-US"/>
              </w:rPr>
              <w:t>60%</w:t>
            </w:r>
          </w:p>
        </w:tc>
        <w:tc>
          <w:tcPr>
            <w:tcW w:w="1276" w:type="dxa"/>
          </w:tcPr>
          <w:p w14:paraId="4454DD6E"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06BF8D4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5B36FB0" w14:textId="77777777" w:rsidTr="00225E7B">
        <w:trPr>
          <w:trHeight w:val="75"/>
        </w:trPr>
        <w:tc>
          <w:tcPr>
            <w:tcW w:w="1555" w:type="dxa"/>
          </w:tcPr>
          <w:p w14:paraId="4A1BCA6A" w14:textId="77777777" w:rsidR="00972270" w:rsidRPr="009355EB" w:rsidRDefault="00972270" w:rsidP="00225E7B">
            <w:pPr>
              <w:rPr>
                <w:sz w:val="18"/>
                <w:szCs w:val="18"/>
                <w:lang w:val="en-US"/>
              </w:rPr>
            </w:pPr>
            <w:r w:rsidRPr="009355EB">
              <w:rPr>
                <w:sz w:val="18"/>
                <w:szCs w:val="18"/>
                <w:lang w:val="en-US"/>
              </w:rPr>
              <w:lastRenderedPageBreak/>
              <w:t>Chen (2018)</w:t>
            </w:r>
          </w:p>
        </w:tc>
        <w:tc>
          <w:tcPr>
            <w:tcW w:w="1134" w:type="dxa"/>
          </w:tcPr>
          <w:p w14:paraId="27312E3C" w14:textId="77777777" w:rsidR="00972270" w:rsidRPr="009355EB" w:rsidRDefault="00972270" w:rsidP="00225E7B">
            <w:pPr>
              <w:jc w:val="center"/>
              <w:rPr>
                <w:sz w:val="18"/>
                <w:szCs w:val="18"/>
                <w:lang w:val="en-US"/>
              </w:rPr>
            </w:pPr>
            <w:r w:rsidRPr="009355EB">
              <w:rPr>
                <w:sz w:val="18"/>
                <w:szCs w:val="18"/>
                <w:lang w:val="en-US"/>
              </w:rPr>
              <w:t>124</w:t>
            </w:r>
          </w:p>
        </w:tc>
        <w:tc>
          <w:tcPr>
            <w:tcW w:w="850" w:type="dxa"/>
          </w:tcPr>
          <w:p w14:paraId="24C77297"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1283C694" w14:textId="77777777" w:rsidR="00972270" w:rsidRPr="009355EB" w:rsidRDefault="00972270" w:rsidP="00225E7B">
            <w:pPr>
              <w:rPr>
                <w:sz w:val="18"/>
                <w:szCs w:val="18"/>
                <w:lang w:val="en-US"/>
              </w:rPr>
            </w:pPr>
            <w:r w:rsidRPr="009355EB">
              <w:rPr>
                <w:sz w:val="18"/>
                <w:szCs w:val="18"/>
                <w:lang w:val="en-US"/>
              </w:rPr>
              <w:t xml:space="preserve">Two models were compared. The two-factor (1. bond and 2. task and goal) model higher adjusted goodness of fit index; </w:t>
            </w:r>
            <w:r w:rsidRPr="009355EB">
              <w:rPr>
                <w:sz w:val="18"/>
                <w:lang w:val="en-US"/>
              </w:rPr>
              <w:t>CFI= 0.94; TFI= 0.92.RMSEA = 0.08.</w:t>
            </w:r>
          </w:p>
        </w:tc>
        <w:tc>
          <w:tcPr>
            <w:tcW w:w="850" w:type="dxa"/>
          </w:tcPr>
          <w:p w14:paraId="6465C653" w14:textId="77777777" w:rsidR="00972270" w:rsidRPr="009355EB" w:rsidRDefault="00972270" w:rsidP="00225E7B">
            <w:pPr>
              <w:jc w:val="center"/>
              <w:rPr>
                <w:sz w:val="18"/>
                <w:szCs w:val="18"/>
                <w:lang w:val="en-US"/>
              </w:rPr>
            </w:pPr>
            <w:r w:rsidRPr="009355EB">
              <w:rPr>
                <w:sz w:val="18"/>
                <w:szCs w:val="18"/>
                <w:lang w:val="en-US"/>
              </w:rPr>
              <w:t>64%</w:t>
            </w:r>
          </w:p>
        </w:tc>
        <w:tc>
          <w:tcPr>
            <w:tcW w:w="1276" w:type="dxa"/>
          </w:tcPr>
          <w:p w14:paraId="2F763E96"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64BD19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CFED8FB" w14:textId="77777777" w:rsidTr="00225E7B">
        <w:trPr>
          <w:trHeight w:val="330"/>
        </w:trPr>
        <w:tc>
          <w:tcPr>
            <w:tcW w:w="1555" w:type="dxa"/>
            <w:vMerge w:val="restart"/>
          </w:tcPr>
          <w:p w14:paraId="4FD05567" w14:textId="77777777" w:rsidR="00972270" w:rsidRPr="009355EB" w:rsidRDefault="00972270" w:rsidP="00225E7B">
            <w:pPr>
              <w:rPr>
                <w:sz w:val="18"/>
                <w:szCs w:val="18"/>
                <w:lang w:val="en-US"/>
              </w:rPr>
            </w:pPr>
            <w:r w:rsidRPr="009355EB">
              <w:rPr>
                <w:sz w:val="18"/>
                <w:szCs w:val="18"/>
                <w:lang w:val="en-US"/>
              </w:rPr>
              <w:t>Gülüm (2018)</w:t>
            </w:r>
          </w:p>
        </w:tc>
        <w:tc>
          <w:tcPr>
            <w:tcW w:w="1134" w:type="dxa"/>
          </w:tcPr>
          <w:p w14:paraId="06693F8A" w14:textId="77777777" w:rsidR="00972270" w:rsidRPr="009355EB" w:rsidRDefault="00972270" w:rsidP="00225E7B">
            <w:pPr>
              <w:jc w:val="center"/>
              <w:rPr>
                <w:sz w:val="18"/>
                <w:szCs w:val="18"/>
                <w:lang w:val="en-US"/>
              </w:rPr>
            </w:pPr>
            <w:r w:rsidRPr="009355EB">
              <w:rPr>
                <w:sz w:val="18"/>
                <w:szCs w:val="18"/>
                <w:lang w:val="en-US"/>
              </w:rPr>
              <w:t>83</w:t>
            </w:r>
          </w:p>
        </w:tc>
        <w:tc>
          <w:tcPr>
            <w:tcW w:w="850" w:type="dxa"/>
          </w:tcPr>
          <w:p w14:paraId="0EB752EC" w14:textId="77777777" w:rsidR="00972270" w:rsidRPr="009355EB" w:rsidRDefault="00972270" w:rsidP="00225E7B">
            <w:pPr>
              <w:jc w:val="center"/>
              <w:rPr>
                <w:sz w:val="18"/>
                <w:szCs w:val="18"/>
                <w:lang w:val="en-US"/>
              </w:rPr>
            </w:pPr>
            <w:r w:rsidRPr="009355EB">
              <w:rPr>
                <w:sz w:val="18"/>
                <w:szCs w:val="18"/>
                <w:lang w:val="en-US"/>
              </w:rPr>
              <w:t xml:space="preserve"> Confirm</w:t>
            </w:r>
          </w:p>
        </w:tc>
        <w:tc>
          <w:tcPr>
            <w:tcW w:w="7513" w:type="dxa"/>
          </w:tcPr>
          <w:p w14:paraId="29F4EDA5" w14:textId="77777777" w:rsidR="00972270" w:rsidRPr="009355EB" w:rsidRDefault="00972270" w:rsidP="00225E7B">
            <w:pPr>
              <w:rPr>
                <w:sz w:val="18"/>
                <w:szCs w:val="18"/>
                <w:lang w:val="en-US"/>
              </w:rPr>
            </w:pPr>
            <w:r w:rsidRPr="009355EB">
              <w:rPr>
                <w:sz w:val="18"/>
                <w:szCs w:val="18"/>
                <w:lang w:val="en-US"/>
              </w:rPr>
              <w:t>WAI-S-P and WAI-SR-P</w:t>
            </w:r>
          </w:p>
          <w:p w14:paraId="344D987A" w14:textId="77777777" w:rsidR="00972270" w:rsidRPr="009355EB" w:rsidRDefault="00972270" w:rsidP="00225E7B">
            <w:pPr>
              <w:rPr>
                <w:sz w:val="18"/>
                <w:szCs w:val="18"/>
                <w:lang w:val="en-US"/>
              </w:rPr>
            </w:pPr>
            <w:r w:rsidRPr="009355EB">
              <w:rPr>
                <w:sz w:val="18"/>
                <w:szCs w:val="18"/>
                <w:lang w:val="en-US"/>
              </w:rPr>
              <w:t>Two models were compared. With modification, both models fitted the data in both versions; TLI= 0.95; CFI= 0.97; RMSA= 0.56.</w:t>
            </w:r>
          </w:p>
        </w:tc>
        <w:tc>
          <w:tcPr>
            <w:tcW w:w="850" w:type="dxa"/>
          </w:tcPr>
          <w:p w14:paraId="1FDF4961"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40EC589"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55BCF48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9D0BEE9" w14:textId="77777777" w:rsidTr="00225E7B">
        <w:trPr>
          <w:trHeight w:val="330"/>
        </w:trPr>
        <w:tc>
          <w:tcPr>
            <w:tcW w:w="1555" w:type="dxa"/>
            <w:vMerge/>
          </w:tcPr>
          <w:p w14:paraId="67D6F683" w14:textId="77777777" w:rsidR="00972270" w:rsidRPr="009355EB" w:rsidRDefault="00972270" w:rsidP="00225E7B">
            <w:pPr>
              <w:rPr>
                <w:sz w:val="18"/>
                <w:szCs w:val="18"/>
                <w:lang w:val="en-US"/>
              </w:rPr>
            </w:pPr>
          </w:p>
        </w:tc>
        <w:tc>
          <w:tcPr>
            <w:tcW w:w="1134" w:type="dxa"/>
          </w:tcPr>
          <w:p w14:paraId="3CBBFDEB" w14:textId="77777777" w:rsidR="00972270" w:rsidRPr="009355EB" w:rsidRDefault="00972270" w:rsidP="00225E7B">
            <w:pPr>
              <w:jc w:val="center"/>
              <w:rPr>
                <w:sz w:val="18"/>
                <w:szCs w:val="18"/>
                <w:lang w:val="en-US"/>
              </w:rPr>
            </w:pPr>
            <w:r w:rsidRPr="009355EB">
              <w:rPr>
                <w:sz w:val="18"/>
                <w:szCs w:val="18"/>
                <w:lang w:val="en-US"/>
              </w:rPr>
              <w:t>83</w:t>
            </w:r>
          </w:p>
        </w:tc>
        <w:tc>
          <w:tcPr>
            <w:tcW w:w="850" w:type="dxa"/>
          </w:tcPr>
          <w:p w14:paraId="130903A7"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BDDEAFE" w14:textId="77777777" w:rsidR="00972270" w:rsidRPr="009355EB" w:rsidRDefault="00972270" w:rsidP="00225E7B">
            <w:pPr>
              <w:rPr>
                <w:sz w:val="18"/>
                <w:szCs w:val="18"/>
                <w:lang w:val="en-US"/>
              </w:rPr>
            </w:pPr>
            <w:r w:rsidRPr="009355EB">
              <w:rPr>
                <w:sz w:val="18"/>
                <w:szCs w:val="18"/>
                <w:lang w:val="en-US"/>
              </w:rPr>
              <w:t>WAI-S-T and WAI-SR-T</w:t>
            </w:r>
          </w:p>
          <w:p w14:paraId="6B8CFD7E" w14:textId="77777777" w:rsidR="00972270" w:rsidRPr="009355EB" w:rsidRDefault="00972270" w:rsidP="00225E7B">
            <w:pPr>
              <w:rPr>
                <w:sz w:val="18"/>
                <w:szCs w:val="18"/>
                <w:lang w:val="en-US"/>
              </w:rPr>
            </w:pPr>
            <w:r w:rsidRPr="009355EB">
              <w:rPr>
                <w:sz w:val="18"/>
                <w:szCs w:val="18"/>
                <w:lang w:val="en-US"/>
              </w:rPr>
              <w:t>Two models were compared. With modification both models fitted the data in both versions; TLI=0.96; CFI= 0.97; RMSA= 0.60.</w:t>
            </w:r>
          </w:p>
        </w:tc>
        <w:tc>
          <w:tcPr>
            <w:tcW w:w="850" w:type="dxa"/>
          </w:tcPr>
          <w:p w14:paraId="1AE5C835"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7C3E4F6C"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7D79EEF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0104147" w14:textId="77777777" w:rsidTr="00225E7B">
        <w:trPr>
          <w:trHeight w:val="75"/>
        </w:trPr>
        <w:tc>
          <w:tcPr>
            <w:tcW w:w="1555" w:type="dxa"/>
          </w:tcPr>
          <w:p w14:paraId="6838DA5E" w14:textId="77777777" w:rsidR="00972270" w:rsidRPr="009355EB" w:rsidRDefault="00972270" w:rsidP="00225E7B">
            <w:pPr>
              <w:rPr>
                <w:sz w:val="18"/>
                <w:szCs w:val="18"/>
                <w:lang w:val="en-US"/>
              </w:rPr>
            </w:pPr>
            <w:r w:rsidRPr="009355EB">
              <w:rPr>
                <w:sz w:val="18"/>
                <w:szCs w:val="18"/>
                <w:lang w:val="en-US"/>
              </w:rPr>
              <w:t>Karel (2018)</w:t>
            </w:r>
          </w:p>
        </w:tc>
        <w:tc>
          <w:tcPr>
            <w:tcW w:w="1134" w:type="dxa"/>
          </w:tcPr>
          <w:p w14:paraId="681E2D4D" w14:textId="77777777" w:rsidR="00972270" w:rsidRPr="009355EB" w:rsidRDefault="00972270" w:rsidP="00225E7B">
            <w:pPr>
              <w:jc w:val="center"/>
              <w:rPr>
                <w:sz w:val="18"/>
                <w:szCs w:val="18"/>
                <w:lang w:val="en-US"/>
              </w:rPr>
            </w:pPr>
            <w:r w:rsidRPr="009355EB">
              <w:rPr>
                <w:sz w:val="18"/>
                <w:szCs w:val="18"/>
                <w:lang w:val="en-US"/>
              </w:rPr>
              <w:t>274</w:t>
            </w:r>
          </w:p>
        </w:tc>
        <w:tc>
          <w:tcPr>
            <w:tcW w:w="850" w:type="dxa"/>
          </w:tcPr>
          <w:p w14:paraId="68BCC50D" w14:textId="77777777" w:rsidR="00972270" w:rsidRPr="009355EB" w:rsidRDefault="00972270" w:rsidP="00225E7B">
            <w:pPr>
              <w:jc w:val="center"/>
              <w:rPr>
                <w:sz w:val="18"/>
                <w:szCs w:val="18"/>
                <w:lang w:val="en-US"/>
              </w:rPr>
            </w:pPr>
            <w:r w:rsidRPr="009355EB">
              <w:rPr>
                <w:sz w:val="18"/>
                <w:szCs w:val="18"/>
                <w:lang w:val="en-US"/>
              </w:rPr>
              <w:t>Rasch</w:t>
            </w:r>
          </w:p>
        </w:tc>
        <w:tc>
          <w:tcPr>
            <w:tcW w:w="7513" w:type="dxa"/>
          </w:tcPr>
          <w:p w14:paraId="2CE07B03" w14:textId="77777777" w:rsidR="00972270" w:rsidRPr="009355EB" w:rsidRDefault="00972270" w:rsidP="00225E7B">
            <w:pPr>
              <w:rPr>
                <w:sz w:val="18"/>
                <w:szCs w:val="18"/>
                <w:lang w:val="en-US"/>
              </w:rPr>
            </w:pPr>
            <w:r w:rsidRPr="009355EB">
              <w:rPr>
                <w:sz w:val="18"/>
                <w:szCs w:val="18"/>
                <w:lang w:val="en-US"/>
              </w:rPr>
              <w:t>Good discriminative abilities for the lower end of the construct. Due the missing data among the items and observed ceiling effects modification of the WAI was needed.</w:t>
            </w:r>
          </w:p>
        </w:tc>
        <w:tc>
          <w:tcPr>
            <w:tcW w:w="850" w:type="dxa"/>
          </w:tcPr>
          <w:p w14:paraId="3ADBDC29"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F99E1F8"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D7EAF1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689DE1D" w14:textId="77777777" w:rsidTr="00225E7B">
        <w:trPr>
          <w:trHeight w:val="75"/>
        </w:trPr>
        <w:tc>
          <w:tcPr>
            <w:tcW w:w="1555" w:type="dxa"/>
          </w:tcPr>
          <w:p w14:paraId="7AA5098C" w14:textId="77777777" w:rsidR="00972270" w:rsidRPr="009355EB" w:rsidRDefault="00972270" w:rsidP="00225E7B">
            <w:pPr>
              <w:rPr>
                <w:sz w:val="18"/>
                <w:szCs w:val="18"/>
                <w:lang w:val="en-US"/>
              </w:rPr>
            </w:pPr>
            <w:r w:rsidRPr="009355EB">
              <w:rPr>
                <w:sz w:val="18"/>
                <w:szCs w:val="18"/>
                <w:lang w:val="en-US"/>
              </w:rPr>
              <w:t>Paap (2018)</w:t>
            </w:r>
          </w:p>
        </w:tc>
        <w:tc>
          <w:tcPr>
            <w:tcW w:w="1134" w:type="dxa"/>
          </w:tcPr>
          <w:p w14:paraId="286C2803" w14:textId="77777777" w:rsidR="00972270" w:rsidRPr="009355EB" w:rsidRDefault="00972270" w:rsidP="00225E7B">
            <w:pPr>
              <w:jc w:val="center"/>
              <w:rPr>
                <w:sz w:val="18"/>
                <w:szCs w:val="18"/>
                <w:lang w:val="en-US"/>
              </w:rPr>
            </w:pPr>
            <w:r w:rsidRPr="009355EB">
              <w:rPr>
                <w:sz w:val="18"/>
                <w:szCs w:val="18"/>
                <w:lang w:val="en-US"/>
              </w:rPr>
              <w:t>138</w:t>
            </w:r>
          </w:p>
        </w:tc>
        <w:tc>
          <w:tcPr>
            <w:tcW w:w="850" w:type="dxa"/>
          </w:tcPr>
          <w:p w14:paraId="5847C126"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3C9A246" w14:textId="77777777" w:rsidR="00972270" w:rsidRPr="009355EB" w:rsidRDefault="00972270" w:rsidP="00225E7B">
            <w:pPr>
              <w:rPr>
                <w:sz w:val="18"/>
                <w:szCs w:val="18"/>
                <w:lang w:val="en-US"/>
              </w:rPr>
            </w:pPr>
            <w:r w:rsidRPr="009355EB">
              <w:rPr>
                <w:sz w:val="18"/>
                <w:szCs w:val="18"/>
                <w:lang w:val="en-US"/>
              </w:rPr>
              <w:t>Three models were compared (one, two, and three-factor model). The two-factor model (Bond and task and goal combined) fitted the data best; CFI=0.92; TLI=0.90; RMSEA=0.10.</w:t>
            </w:r>
          </w:p>
        </w:tc>
        <w:tc>
          <w:tcPr>
            <w:tcW w:w="850" w:type="dxa"/>
          </w:tcPr>
          <w:p w14:paraId="79633E9A"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F659EB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2886CD9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3B115D2" w14:textId="77777777" w:rsidTr="00225E7B">
        <w:trPr>
          <w:trHeight w:val="75"/>
        </w:trPr>
        <w:tc>
          <w:tcPr>
            <w:tcW w:w="1555" w:type="dxa"/>
          </w:tcPr>
          <w:p w14:paraId="021AEA96" w14:textId="77777777" w:rsidR="00972270" w:rsidRPr="009355EB" w:rsidRDefault="00972270" w:rsidP="00225E7B">
            <w:pPr>
              <w:rPr>
                <w:sz w:val="18"/>
                <w:szCs w:val="18"/>
                <w:lang w:val="en-US"/>
              </w:rPr>
            </w:pPr>
            <w:r w:rsidRPr="009355EB">
              <w:rPr>
                <w:sz w:val="18"/>
                <w:szCs w:val="18"/>
                <w:lang w:val="en-US"/>
              </w:rPr>
              <w:t>Santirso (2018)</w:t>
            </w:r>
          </w:p>
        </w:tc>
        <w:tc>
          <w:tcPr>
            <w:tcW w:w="1134" w:type="dxa"/>
          </w:tcPr>
          <w:p w14:paraId="5DA62D1F" w14:textId="77777777" w:rsidR="00972270" w:rsidRPr="009355EB" w:rsidRDefault="00972270" w:rsidP="00225E7B">
            <w:pPr>
              <w:jc w:val="center"/>
              <w:rPr>
                <w:sz w:val="18"/>
                <w:szCs w:val="18"/>
                <w:lang w:val="en-US"/>
              </w:rPr>
            </w:pPr>
            <w:r w:rsidRPr="009355EB">
              <w:rPr>
                <w:sz w:val="18"/>
                <w:szCs w:val="18"/>
                <w:lang w:val="en-US"/>
              </w:rPr>
              <w:t>140</w:t>
            </w:r>
          </w:p>
        </w:tc>
        <w:tc>
          <w:tcPr>
            <w:tcW w:w="850" w:type="dxa"/>
          </w:tcPr>
          <w:p w14:paraId="4B1DD3AF"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524EADC0" w14:textId="77777777" w:rsidR="00972270" w:rsidRPr="009355EB" w:rsidRDefault="00972270" w:rsidP="00225E7B">
            <w:pPr>
              <w:rPr>
                <w:sz w:val="18"/>
                <w:szCs w:val="18"/>
                <w:lang w:val="en-US"/>
              </w:rPr>
            </w:pPr>
            <w:r w:rsidRPr="009355EB">
              <w:rPr>
                <w:sz w:val="18"/>
                <w:szCs w:val="18"/>
                <w:lang w:val="en-US"/>
              </w:rPr>
              <w:t xml:space="preserve">Five models were compared. The three-factor model (Agreement and Bond) fitted the data best; </w:t>
            </w:r>
          </w:p>
          <w:p w14:paraId="2F6C7C09" w14:textId="77777777" w:rsidR="00972270" w:rsidRPr="009355EB" w:rsidRDefault="00972270" w:rsidP="00225E7B">
            <w:pPr>
              <w:rPr>
                <w:sz w:val="18"/>
                <w:szCs w:val="18"/>
                <w:lang w:val="en-US"/>
              </w:rPr>
            </w:pPr>
            <w:r w:rsidRPr="009355EB">
              <w:rPr>
                <w:sz w:val="18"/>
                <w:szCs w:val="18"/>
                <w:lang w:val="en-US"/>
              </w:rPr>
              <w:t>BIC -1300.0.</w:t>
            </w:r>
          </w:p>
        </w:tc>
        <w:tc>
          <w:tcPr>
            <w:tcW w:w="850" w:type="dxa"/>
          </w:tcPr>
          <w:p w14:paraId="6FDF449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356BD67"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11ACF7F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0FE8308" w14:textId="77777777" w:rsidTr="00225E7B">
        <w:trPr>
          <w:trHeight w:val="75"/>
        </w:trPr>
        <w:tc>
          <w:tcPr>
            <w:tcW w:w="1555" w:type="dxa"/>
          </w:tcPr>
          <w:p w14:paraId="2B9EEC63" w14:textId="77777777" w:rsidR="00972270" w:rsidRPr="009355EB" w:rsidRDefault="00972270" w:rsidP="00225E7B">
            <w:pPr>
              <w:rPr>
                <w:sz w:val="18"/>
                <w:szCs w:val="18"/>
                <w:lang w:val="en-US"/>
              </w:rPr>
            </w:pPr>
            <w:r w:rsidRPr="009355EB">
              <w:rPr>
                <w:sz w:val="18"/>
                <w:szCs w:val="18"/>
                <w:lang w:val="en-US"/>
              </w:rPr>
              <w:t>Sturgiss (2018)</w:t>
            </w:r>
          </w:p>
        </w:tc>
        <w:tc>
          <w:tcPr>
            <w:tcW w:w="1134" w:type="dxa"/>
          </w:tcPr>
          <w:p w14:paraId="0ADF564E" w14:textId="77777777" w:rsidR="00972270" w:rsidRPr="009355EB" w:rsidRDefault="00972270" w:rsidP="00225E7B">
            <w:pPr>
              <w:jc w:val="center"/>
              <w:rPr>
                <w:sz w:val="18"/>
                <w:szCs w:val="18"/>
                <w:lang w:val="en-US"/>
              </w:rPr>
            </w:pPr>
            <w:r w:rsidRPr="009355EB">
              <w:rPr>
                <w:sz w:val="18"/>
                <w:szCs w:val="18"/>
                <w:lang w:val="en-US"/>
              </w:rPr>
              <w:t>142</w:t>
            </w:r>
          </w:p>
        </w:tc>
        <w:tc>
          <w:tcPr>
            <w:tcW w:w="850" w:type="dxa"/>
          </w:tcPr>
          <w:p w14:paraId="34FE94A0" w14:textId="77777777" w:rsidR="00972270" w:rsidRPr="009355EB" w:rsidRDefault="00972270" w:rsidP="00225E7B">
            <w:pPr>
              <w:jc w:val="center"/>
              <w:rPr>
                <w:sz w:val="18"/>
                <w:szCs w:val="18"/>
                <w:lang w:val="en-US"/>
              </w:rPr>
            </w:pPr>
            <w:r w:rsidRPr="009355EB">
              <w:rPr>
                <w:sz w:val="18"/>
                <w:szCs w:val="18"/>
                <w:lang w:val="en-US"/>
              </w:rPr>
              <w:t xml:space="preserve">Confirm </w:t>
            </w:r>
          </w:p>
        </w:tc>
        <w:tc>
          <w:tcPr>
            <w:tcW w:w="7513" w:type="dxa"/>
          </w:tcPr>
          <w:p w14:paraId="259890FF" w14:textId="77777777" w:rsidR="00972270" w:rsidRPr="009355EB" w:rsidRDefault="00972270" w:rsidP="00225E7B">
            <w:pPr>
              <w:rPr>
                <w:sz w:val="18"/>
                <w:szCs w:val="18"/>
                <w:lang w:val="en-US"/>
              </w:rPr>
            </w:pPr>
            <w:r w:rsidRPr="009355EB">
              <w:rPr>
                <w:sz w:val="18"/>
                <w:szCs w:val="18"/>
                <w:lang w:val="en-US"/>
              </w:rPr>
              <w:t>Two models (one-factor and three-factor model) were compared. Unable to separate the three domains. One overall factor was identified.</w:t>
            </w:r>
          </w:p>
        </w:tc>
        <w:tc>
          <w:tcPr>
            <w:tcW w:w="850" w:type="dxa"/>
          </w:tcPr>
          <w:p w14:paraId="68FF5C6D"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2789C0FA"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6ABD089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8178EEA" w14:textId="77777777" w:rsidTr="00225E7B">
        <w:trPr>
          <w:trHeight w:val="75"/>
        </w:trPr>
        <w:tc>
          <w:tcPr>
            <w:tcW w:w="1555" w:type="dxa"/>
          </w:tcPr>
          <w:p w14:paraId="6EF5BA5F" w14:textId="77777777" w:rsidR="00972270" w:rsidRPr="009355EB" w:rsidRDefault="00972270" w:rsidP="00225E7B">
            <w:pPr>
              <w:rPr>
                <w:sz w:val="18"/>
                <w:szCs w:val="18"/>
                <w:lang w:val="en-US"/>
              </w:rPr>
            </w:pPr>
            <w:r w:rsidRPr="009355EB">
              <w:rPr>
                <w:sz w:val="18"/>
                <w:szCs w:val="18"/>
                <w:lang w:val="en-US"/>
              </w:rPr>
              <w:t>Takasaki (2018)</w:t>
            </w:r>
          </w:p>
        </w:tc>
        <w:tc>
          <w:tcPr>
            <w:tcW w:w="1134" w:type="dxa"/>
          </w:tcPr>
          <w:p w14:paraId="63FBC113" w14:textId="77777777" w:rsidR="00972270" w:rsidRPr="009355EB" w:rsidRDefault="00972270" w:rsidP="00225E7B">
            <w:pPr>
              <w:jc w:val="center"/>
              <w:rPr>
                <w:sz w:val="18"/>
                <w:szCs w:val="18"/>
                <w:lang w:val="en-US"/>
              </w:rPr>
            </w:pPr>
            <w:r w:rsidRPr="009355EB">
              <w:rPr>
                <w:sz w:val="18"/>
                <w:szCs w:val="18"/>
                <w:lang w:val="en-US"/>
              </w:rPr>
              <w:t>118</w:t>
            </w:r>
          </w:p>
        </w:tc>
        <w:tc>
          <w:tcPr>
            <w:tcW w:w="850" w:type="dxa"/>
          </w:tcPr>
          <w:p w14:paraId="4C2AEBC4"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5A38D54" w14:textId="77777777" w:rsidR="00972270" w:rsidRPr="009355EB" w:rsidRDefault="00972270" w:rsidP="00225E7B">
            <w:pPr>
              <w:rPr>
                <w:sz w:val="18"/>
                <w:szCs w:val="18"/>
                <w:lang w:val="en-US"/>
              </w:rPr>
            </w:pPr>
            <w:r w:rsidRPr="009355EB">
              <w:rPr>
                <w:sz w:val="18"/>
                <w:szCs w:val="18"/>
                <w:lang w:val="en-US"/>
              </w:rPr>
              <w:t>Two factors was extracted using principal component analysis with varimax rotation.</w:t>
            </w:r>
          </w:p>
        </w:tc>
        <w:tc>
          <w:tcPr>
            <w:tcW w:w="850" w:type="dxa"/>
          </w:tcPr>
          <w:p w14:paraId="0E71A22A"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866E626" w14:textId="77777777" w:rsidR="00972270" w:rsidRPr="009355EB" w:rsidRDefault="00972270" w:rsidP="00225E7B">
            <w:pPr>
              <w:jc w:val="center"/>
              <w:rPr>
                <w:sz w:val="18"/>
                <w:szCs w:val="18"/>
                <w:lang w:val="en-US"/>
              </w:rPr>
            </w:pPr>
            <w:r w:rsidRPr="009355EB">
              <w:rPr>
                <w:sz w:val="18"/>
                <w:szCs w:val="18"/>
                <w:lang w:val="en-US"/>
              </w:rPr>
              <w:t>Doubtful</w:t>
            </w:r>
          </w:p>
        </w:tc>
        <w:tc>
          <w:tcPr>
            <w:tcW w:w="822" w:type="dxa"/>
          </w:tcPr>
          <w:p w14:paraId="5E97FED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B13E00C" w14:textId="77777777" w:rsidTr="00225E7B">
        <w:trPr>
          <w:trHeight w:val="75"/>
        </w:trPr>
        <w:tc>
          <w:tcPr>
            <w:tcW w:w="1555" w:type="dxa"/>
          </w:tcPr>
          <w:p w14:paraId="0AD26B92" w14:textId="77777777" w:rsidR="00972270" w:rsidRPr="009355EB" w:rsidRDefault="00972270" w:rsidP="00225E7B">
            <w:pPr>
              <w:rPr>
                <w:sz w:val="18"/>
                <w:szCs w:val="18"/>
                <w:lang w:val="en-US"/>
              </w:rPr>
            </w:pPr>
            <w:r w:rsidRPr="009355EB">
              <w:rPr>
                <w:sz w:val="18"/>
                <w:szCs w:val="18"/>
                <w:lang w:val="en-US"/>
              </w:rPr>
              <w:t>Penedo (2019)</w:t>
            </w:r>
          </w:p>
        </w:tc>
        <w:tc>
          <w:tcPr>
            <w:tcW w:w="1134" w:type="dxa"/>
          </w:tcPr>
          <w:p w14:paraId="45757B3B" w14:textId="77777777" w:rsidR="00972270" w:rsidRPr="009355EB" w:rsidRDefault="00972270" w:rsidP="00225E7B">
            <w:pPr>
              <w:jc w:val="center"/>
              <w:rPr>
                <w:sz w:val="18"/>
                <w:szCs w:val="18"/>
                <w:lang w:val="en-US"/>
              </w:rPr>
            </w:pPr>
            <w:r w:rsidRPr="009355EB">
              <w:rPr>
                <w:sz w:val="18"/>
                <w:szCs w:val="18"/>
                <w:lang w:val="en-US"/>
              </w:rPr>
              <w:t>223</w:t>
            </w:r>
          </w:p>
        </w:tc>
        <w:tc>
          <w:tcPr>
            <w:tcW w:w="850" w:type="dxa"/>
          </w:tcPr>
          <w:p w14:paraId="4705734E"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7254E41" w14:textId="77777777" w:rsidR="00972270" w:rsidRPr="009355EB" w:rsidRDefault="00972270" w:rsidP="00225E7B">
            <w:pPr>
              <w:rPr>
                <w:sz w:val="18"/>
                <w:szCs w:val="18"/>
                <w:lang w:val="en-US"/>
              </w:rPr>
            </w:pPr>
            <w:r w:rsidRPr="009355EB">
              <w:rPr>
                <w:sz w:val="18"/>
                <w:szCs w:val="18"/>
                <w:lang w:val="en-US"/>
              </w:rPr>
              <w:t>Two models (two- factor and three- factor model) were compared. The two-factor model (goal and task combined) fitted the data best; CFI=0.99; TLI=0.99; RMSEA=0.10; SRMR=0.06.</w:t>
            </w:r>
          </w:p>
        </w:tc>
        <w:tc>
          <w:tcPr>
            <w:tcW w:w="850" w:type="dxa"/>
          </w:tcPr>
          <w:p w14:paraId="2D37E211"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53E86078"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14C9C19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F7238E4" w14:textId="77777777" w:rsidTr="00225E7B">
        <w:trPr>
          <w:trHeight w:val="75"/>
        </w:trPr>
        <w:tc>
          <w:tcPr>
            <w:tcW w:w="1555" w:type="dxa"/>
          </w:tcPr>
          <w:p w14:paraId="6486F650" w14:textId="77777777" w:rsidR="00972270" w:rsidRPr="009355EB" w:rsidRDefault="00972270" w:rsidP="00225E7B">
            <w:pPr>
              <w:rPr>
                <w:sz w:val="18"/>
                <w:szCs w:val="18"/>
                <w:lang w:val="en-US"/>
              </w:rPr>
            </w:pPr>
            <w:r w:rsidRPr="009355EB">
              <w:rPr>
                <w:sz w:val="18"/>
                <w:szCs w:val="18"/>
                <w:lang w:val="en-US"/>
              </w:rPr>
              <w:t>Warlick (2019)</w:t>
            </w:r>
          </w:p>
        </w:tc>
        <w:tc>
          <w:tcPr>
            <w:tcW w:w="1134" w:type="dxa"/>
          </w:tcPr>
          <w:p w14:paraId="28A43F9E" w14:textId="77777777" w:rsidR="00972270" w:rsidRPr="009355EB" w:rsidRDefault="00972270" w:rsidP="00225E7B">
            <w:pPr>
              <w:jc w:val="center"/>
              <w:rPr>
                <w:sz w:val="18"/>
                <w:szCs w:val="18"/>
                <w:lang w:val="en-US"/>
              </w:rPr>
            </w:pPr>
            <w:r w:rsidRPr="009355EB">
              <w:rPr>
                <w:sz w:val="18"/>
                <w:szCs w:val="18"/>
                <w:lang w:val="en-US"/>
              </w:rPr>
              <w:t>107</w:t>
            </w:r>
          </w:p>
        </w:tc>
        <w:tc>
          <w:tcPr>
            <w:tcW w:w="850" w:type="dxa"/>
          </w:tcPr>
          <w:p w14:paraId="40296119"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E7EC79D" w14:textId="77777777" w:rsidR="00972270" w:rsidRPr="009355EB" w:rsidRDefault="00972270" w:rsidP="00225E7B">
            <w:pPr>
              <w:rPr>
                <w:sz w:val="18"/>
                <w:szCs w:val="18"/>
                <w:lang w:val="en-US"/>
              </w:rPr>
            </w:pPr>
            <w:r w:rsidRPr="009355EB">
              <w:rPr>
                <w:sz w:val="18"/>
                <w:szCs w:val="18"/>
                <w:lang w:val="en-US"/>
              </w:rPr>
              <w:t>Two models (one-factor and three-factor model) were compared. Three-factor model fitted the data best; CFI=0.94; TLI=0.93; RMSEA= 0.11; SRMR= 0.04.</w:t>
            </w:r>
          </w:p>
        </w:tc>
        <w:tc>
          <w:tcPr>
            <w:tcW w:w="850" w:type="dxa"/>
          </w:tcPr>
          <w:p w14:paraId="30BC891C"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4BE4BE0E"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215BF27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E89D100" w14:textId="77777777" w:rsidTr="00225E7B">
        <w:trPr>
          <w:trHeight w:val="183"/>
        </w:trPr>
        <w:tc>
          <w:tcPr>
            <w:tcW w:w="1555" w:type="dxa"/>
            <w:vMerge w:val="restart"/>
          </w:tcPr>
          <w:p w14:paraId="3BFD655C" w14:textId="77777777" w:rsidR="00972270" w:rsidRPr="009355EB" w:rsidRDefault="00972270" w:rsidP="00225E7B">
            <w:pPr>
              <w:rPr>
                <w:sz w:val="18"/>
                <w:szCs w:val="18"/>
                <w:lang w:val="en-US"/>
              </w:rPr>
            </w:pPr>
            <w:r w:rsidRPr="009355EB">
              <w:rPr>
                <w:sz w:val="18"/>
                <w:szCs w:val="18"/>
                <w:lang w:val="en-US"/>
              </w:rPr>
              <w:lastRenderedPageBreak/>
              <w:t>Hatcher (2020)</w:t>
            </w:r>
          </w:p>
        </w:tc>
        <w:tc>
          <w:tcPr>
            <w:tcW w:w="1134" w:type="dxa"/>
          </w:tcPr>
          <w:p w14:paraId="03264ECC" w14:textId="77777777" w:rsidR="00972270" w:rsidRPr="009355EB" w:rsidRDefault="00972270" w:rsidP="00225E7B">
            <w:pPr>
              <w:jc w:val="center"/>
              <w:rPr>
                <w:sz w:val="18"/>
                <w:szCs w:val="18"/>
                <w:lang w:val="en-US"/>
              </w:rPr>
            </w:pPr>
            <w:r w:rsidRPr="009355EB">
              <w:rPr>
                <w:sz w:val="18"/>
                <w:szCs w:val="18"/>
                <w:lang w:val="en-US"/>
              </w:rPr>
              <w:t>Sample 1</w:t>
            </w:r>
          </w:p>
          <w:p w14:paraId="6FA98973" w14:textId="77777777" w:rsidR="00972270" w:rsidRPr="009355EB" w:rsidRDefault="00972270" w:rsidP="00225E7B">
            <w:pPr>
              <w:jc w:val="center"/>
              <w:rPr>
                <w:sz w:val="18"/>
                <w:szCs w:val="18"/>
                <w:lang w:val="en-US"/>
              </w:rPr>
            </w:pPr>
            <w:r w:rsidRPr="009355EB">
              <w:rPr>
                <w:sz w:val="18"/>
                <w:szCs w:val="18"/>
                <w:lang w:val="en-US"/>
              </w:rPr>
              <w:t>P 686</w:t>
            </w:r>
          </w:p>
          <w:p w14:paraId="560AFA76" w14:textId="77777777" w:rsidR="00972270" w:rsidRPr="009355EB" w:rsidRDefault="00972270" w:rsidP="00225E7B">
            <w:pPr>
              <w:jc w:val="center"/>
              <w:rPr>
                <w:sz w:val="18"/>
                <w:szCs w:val="18"/>
                <w:lang w:val="en-US"/>
              </w:rPr>
            </w:pPr>
            <w:r w:rsidRPr="009355EB">
              <w:rPr>
                <w:sz w:val="18"/>
                <w:szCs w:val="18"/>
                <w:lang w:val="en-US"/>
              </w:rPr>
              <w:t xml:space="preserve">T 131 </w:t>
            </w:r>
          </w:p>
        </w:tc>
        <w:tc>
          <w:tcPr>
            <w:tcW w:w="850" w:type="dxa"/>
          </w:tcPr>
          <w:p w14:paraId="7E37712E"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2FFDFCA1" w14:textId="77777777" w:rsidR="00972270" w:rsidRPr="009355EB" w:rsidRDefault="00972270" w:rsidP="00225E7B">
            <w:pPr>
              <w:rPr>
                <w:sz w:val="18"/>
                <w:szCs w:val="18"/>
                <w:lang w:val="en-US"/>
              </w:rPr>
            </w:pPr>
            <w:r w:rsidRPr="009355EB">
              <w:rPr>
                <w:sz w:val="18"/>
                <w:szCs w:val="18"/>
                <w:lang w:val="en-US"/>
              </w:rPr>
              <w:t>WAI-S-T-IRT</w:t>
            </w:r>
          </w:p>
          <w:p w14:paraId="3DD17D56" w14:textId="77777777" w:rsidR="00972270" w:rsidRPr="009355EB" w:rsidRDefault="00972270" w:rsidP="00225E7B">
            <w:pPr>
              <w:rPr>
                <w:sz w:val="18"/>
                <w:szCs w:val="18"/>
                <w:lang w:val="en-US"/>
              </w:rPr>
            </w:pPr>
            <w:r w:rsidRPr="009355EB">
              <w:rPr>
                <w:sz w:val="18"/>
                <w:szCs w:val="18"/>
                <w:lang w:val="en-US"/>
              </w:rPr>
              <w:t>Development based on WAI-T using multi-level IRT method. Multi-level Bayesian Structural Equation Modeling was used accounting for therapist rated effects.</w:t>
            </w:r>
          </w:p>
        </w:tc>
        <w:tc>
          <w:tcPr>
            <w:tcW w:w="850" w:type="dxa"/>
          </w:tcPr>
          <w:p w14:paraId="28C225B5"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B2D65F3"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57ACE2E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6FE0606" w14:textId="77777777" w:rsidTr="00225E7B">
        <w:trPr>
          <w:trHeight w:val="183"/>
        </w:trPr>
        <w:tc>
          <w:tcPr>
            <w:tcW w:w="1555" w:type="dxa"/>
            <w:vMerge/>
          </w:tcPr>
          <w:p w14:paraId="2823A400" w14:textId="77777777" w:rsidR="00972270" w:rsidRPr="009355EB" w:rsidRDefault="00972270" w:rsidP="00225E7B">
            <w:pPr>
              <w:rPr>
                <w:sz w:val="18"/>
                <w:szCs w:val="18"/>
                <w:lang w:val="en-US"/>
              </w:rPr>
            </w:pPr>
          </w:p>
        </w:tc>
        <w:tc>
          <w:tcPr>
            <w:tcW w:w="1134" w:type="dxa"/>
          </w:tcPr>
          <w:p w14:paraId="7A5753E9" w14:textId="77777777" w:rsidR="00972270" w:rsidRPr="009355EB" w:rsidRDefault="00972270" w:rsidP="00225E7B">
            <w:pPr>
              <w:jc w:val="center"/>
              <w:rPr>
                <w:sz w:val="18"/>
                <w:szCs w:val="18"/>
                <w:lang w:val="en-US"/>
              </w:rPr>
            </w:pPr>
            <w:r w:rsidRPr="009355EB">
              <w:rPr>
                <w:sz w:val="18"/>
                <w:szCs w:val="18"/>
                <w:lang w:val="en-US"/>
              </w:rPr>
              <w:t>Sample 2-4 combined</w:t>
            </w:r>
          </w:p>
          <w:p w14:paraId="033B0F87" w14:textId="77777777" w:rsidR="00972270" w:rsidRPr="009355EB" w:rsidRDefault="00972270" w:rsidP="00225E7B">
            <w:pPr>
              <w:jc w:val="center"/>
              <w:rPr>
                <w:sz w:val="18"/>
                <w:szCs w:val="18"/>
                <w:lang w:val="en-US"/>
              </w:rPr>
            </w:pPr>
            <w:r w:rsidRPr="009355EB">
              <w:rPr>
                <w:sz w:val="18"/>
                <w:szCs w:val="18"/>
                <w:lang w:val="en-US"/>
              </w:rPr>
              <w:t>P 1117</w:t>
            </w:r>
          </w:p>
          <w:p w14:paraId="0BCF6784" w14:textId="77777777" w:rsidR="00972270" w:rsidRPr="009355EB" w:rsidRDefault="00972270" w:rsidP="00225E7B">
            <w:pPr>
              <w:jc w:val="center"/>
              <w:rPr>
                <w:sz w:val="18"/>
                <w:szCs w:val="18"/>
                <w:lang w:val="en-US"/>
              </w:rPr>
            </w:pPr>
            <w:r w:rsidRPr="009355EB">
              <w:rPr>
                <w:sz w:val="18"/>
                <w:szCs w:val="18"/>
                <w:lang w:val="en-US"/>
              </w:rPr>
              <w:t>T 394</w:t>
            </w:r>
          </w:p>
        </w:tc>
        <w:tc>
          <w:tcPr>
            <w:tcW w:w="850" w:type="dxa"/>
          </w:tcPr>
          <w:p w14:paraId="2EC2F2A5"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07E37D8D" w14:textId="77777777" w:rsidR="00972270" w:rsidRPr="009355EB" w:rsidRDefault="00972270" w:rsidP="00225E7B">
            <w:pPr>
              <w:rPr>
                <w:sz w:val="18"/>
                <w:szCs w:val="18"/>
                <w:lang w:val="en-US"/>
              </w:rPr>
            </w:pPr>
            <w:r w:rsidRPr="009355EB">
              <w:rPr>
                <w:sz w:val="18"/>
                <w:szCs w:val="18"/>
                <w:lang w:val="en-US"/>
              </w:rPr>
              <w:t xml:space="preserve">WAI-S-T-IRT </w:t>
            </w:r>
          </w:p>
          <w:p w14:paraId="3D5437BE" w14:textId="77777777" w:rsidR="00972270" w:rsidRPr="009355EB" w:rsidRDefault="00972270" w:rsidP="00225E7B">
            <w:pPr>
              <w:rPr>
                <w:sz w:val="18"/>
                <w:szCs w:val="18"/>
                <w:lang w:val="en-US"/>
              </w:rPr>
            </w:pPr>
            <w:r w:rsidRPr="009355EB">
              <w:rPr>
                <w:sz w:val="18"/>
                <w:szCs w:val="18"/>
                <w:lang w:val="en-US"/>
              </w:rPr>
              <w:t>Comparison of WAI-S-T, WAI-SR-T and WAI-S-T-IRT, two-factor model (goal and task combined) was tested. All three measures showed satisfactory fit. The WAI-S-T-IRT fit slightly better. CFI=0.95; RMSEA= 0.72; SRMR= 0.04.</w:t>
            </w:r>
          </w:p>
        </w:tc>
        <w:tc>
          <w:tcPr>
            <w:tcW w:w="850" w:type="dxa"/>
          </w:tcPr>
          <w:p w14:paraId="62EB47FB"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77354325"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515DCFE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19A77B1" w14:textId="77777777" w:rsidTr="00225E7B">
        <w:trPr>
          <w:trHeight w:val="183"/>
        </w:trPr>
        <w:tc>
          <w:tcPr>
            <w:tcW w:w="1555" w:type="dxa"/>
          </w:tcPr>
          <w:p w14:paraId="2A39C8A2" w14:textId="77777777" w:rsidR="00972270" w:rsidRPr="009355EB" w:rsidRDefault="00972270" w:rsidP="00225E7B">
            <w:pPr>
              <w:rPr>
                <w:sz w:val="18"/>
                <w:szCs w:val="18"/>
                <w:lang w:val="en-US"/>
              </w:rPr>
            </w:pPr>
            <w:r w:rsidRPr="009355EB">
              <w:rPr>
                <w:sz w:val="18"/>
                <w:szCs w:val="18"/>
                <w:lang w:val="en-US"/>
              </w:rPr>
              <w:t>Herrero (2020)</w:t>
            </w:r>
          </w:p>
        </w:tc>
        <w:tc>
          <w:tcPr>
            <w:tcW w:w="1134" w:type="dxa"/>
          </w:tcPr>
          <w:p w14:paraId="05D2A807" w14:textId="77777777" w:rsidR="00972270" w:rsidRPr="009355EB" w:rsidRDefault="00972270" w:rsidP="00225E7B">
            <w:pPr>
              <w:jc w:val="center"/>
              <w:rPr>
                <w:sz w:val="18"/>
                <w:szCs w:val="18"/>
                <w:lang w:val="en-US"/>
              </w:rPr>
            </w:pPr>
            <w:r w:rsidRPr="009355EB">
              <w:rPr>
                <w:sz w:val="18"/>
                <w:szCs w:val="18"/>
                <w:lang w:val="en-US"/>
              </w:rPr>
              <w:t>193</w:t>
            </w:r>
          </w:p>
        </w:tc>
        <w:tc>
          <w:tcPr>
            <w:tcW w:w="850" w:type="dxa"/>
          </w:tcPr>
          <w:p w14:paraId="7D84B85B"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67A17484" w14:textId="77777777" w:rsidR="00972270" w:rsidRPr="009355EB" w:rsidRDefault="00972270" w:rsidP="00225E7B">
            <w:pPr>
              <w:rPr>
                <w:sz w:val="18"/>
                <w:szCs w:val="18"/>
                <w:lang w:val="en-US"/>
              </w:rPr>
            </w:pPr>
            <w:r w:rsidRPr="009355EB">
              <w:rPr>
                <w:sz w:val="18"/>
                <w:szCs w:val="18"/>
                <w:lang w:val="en-US"/>
              </w:rPr>
              <w:t>WAI-SR-P-TECH</w:t>
            </w:r>
          </w:p>
          <w:p w14:paraId="37FFD6BA" w14:textId="77777777" w:rsidR="00972270" w:rsidRPr="009355EB" w:rsidRDefault="00972270" w:rsidP="00225E7B">
            <w:pPr>
              <w:rPr>
                <w:sz w:val="18"/>
                <w:szCs w:val="18"/>
                <w:lang w:val="en-US"/>
              </w:rPr>
            </w:pPr>
            <w:r w:rsidRPr="009355EB">
              <w:rPr>
                <w:sz w:val="18"/>
                <w:szCs w:val="18"/>
                <w:lang w:val="en-US"/>
              </w:rPr>
              <w:t xml:space="preserve">One single factor was extracted using principal component analysis with factorial rotation. </w:t>
            </w:r>
          </w:p>
        </w:tc>
        <w:tc>
          <w:tcPr>
            <w:tcW w:w="850" w:type="dxa"/>
          </w:tcPr>
          <w:p w14:paraId="6CDD7130" w14:textId="77777777" w:rsidR="00972270" w:rsidRPr="009355EB" w:rsidRDefault="00972270" w:rsidP="00225E7B">
            <w:pPr>
              <w:jc w:val="center"/>
              <w:rPr>
                <w:sz w:val="18"/>
                <w:szCs w:val="18"/>
                <w:lang w:val="en-US"/>
              </w:rPr>
            </w:pPr>
            <w:r w:rsidRPr="009355EB">
              <w:rPr>
                <w:sz w:val="18"/>
                <w:szCs w:val="18"/>
                <w:lang w:val="en-US"/>
              </w:rPr>
              <w:t>73%</w:t>
            </w:r>
          </w:p>
        </w:tc>
        <w:tc>
          <w:tcPr>
            <w:tcW w:w="1276" w:type="dxa"/>
          </w:tcPr>
          <w:p w14:paraId="064C338E" w14:textId="77777777" w:rsidR="00972270" w:rsidRPr="009355EB" w:rsidRDefault="00972270" w:rsidP="00225E7B">
            <w:pPr>
              <w:jc w:val="center"/>
              <w:rPr>
                <w:sz w:val="18"/>
                <w:szCs w:val="18"/>
                <w:lang w:val="en-US"/>
              </w:rPr>
            </w:pPr>
            <w:r w:rsidRPr="009355EB">
              <w:rPr>
                <w:sz w:val="18"/>
                <w:szCs w:val="18"/>
                <w:lang w:val="en-US"/>
              </w:rPr>
              <w:t>Adequate</w:t>
            </w:r>
          </w:p>
        </w:tc>
        <w:tc>
          <w:tcPr>
            <w:tcW w:w="822" w:type="dxa"/>
          </w:tcPr>
          <w:p w14:paraId="34627E7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A5F231B" w14:textId="77777777" w:rsidTr="00225E7B">
        <w:trPr>
          <w:trHeight w:val="183"/>
        </w:trPr>
        <w:tc>
          <w:tcPr>
            <w:tcW w:w="1555" w:type="dxa"/>
          </w:tcPr>
          <w:p w14:paraId="5DEEA0AF" w14:textId="77777777" w:rsidR="00972270" w:rsidRPr="009355EB" w:rsidRDefault="00972270" w:rsidP="00225E7B">
            <w:pPr>
              <w:rPr>
                <w:sz w:val="18"/>
                <w:szCs w:val="18"/>
                <w:lang w:val="en-US"/>
              </w:rPr>
            </w:pPr>
            <w:r w:rsidRPr="009355EB">
              <w:rPr>
                <w:sz w:val="18"/>
                <w:szCs w:val="18"/>
                <w:lang w:val="en-US"/>
              </w:rPr>
              <w:t>Hunik (2020)</w:t>
            </w:r>
          </w:p>
        </w:tc>
        <w:tc>
          <w:tcPr>
            <w:tcW w:w="1134" w:type="dxa"/>
          </w:tcPr>
          <w:p w14:paraId="26973C2F" w14:textId="77777777" w:rsidR="00972270" w:rsidRPr="009355EB" w:rsidRDefault="00972270" w:rsidP="00225E7B">
            <w:pPr>
              <w:jc w:val="center"/>
              <w:rPr>
                <w:sz w:val="18"/>
                <w:szCs w:val="18"/>
                <w:lang w:val="en-US"/>
              </w:rPr>
            </w:pPr>
            <w:r w:rsidRPr="009355EB">
              <w:rPr>
                <w:sz w:val="18"/>
                <w:szCs w:val="18"/>
                <w:lang w:val="en-US"/>
              </w:rPr>
              <w:t>142+139 (Sturgiss prev. sample)</w:t>
            </w:r>
          </w:p>
        </w:tc>
        <w:tc>
          <w:tcPr>
            <w:tcW w:w="850" w:type="dxa"/>
          </w:tcPr>
          <w:p w14:paraId="12EC8C0D"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17C59250" w14:textId="77777777" w:rsidR="00972270" w:rsidRPr="009355EB" w:rsidRDefault="00972270" w:rsidP="00225E7B">
            <w:pPr>
              <w:rPr>
                <w:sz w:val="18"/>
                <w:szCs w:val="18"/>
                <w:lang w:val="en-US"/>
              </w:rPr>
            </w:pPr>
            <w:r w:rsidRPr="009355EB">
              <w:rPr>
                <w:sz w:val="18"/>
                <w:szCs w:val="18"/>
                <w:lang w:val="en-US"/>
              </w:rPr>
              <w:t>WAI-S-P</w:t>
            </w:r>
          </w:p>
          <w:p w14:paraId="118AB466" w14:textId="77777777" w:rsidR="00972270" w:rsidRPr="009355EB" w:rsidRDefault="00972270" w:rsidP="00225E7B">
            <w:pPr>
              <w:rPr>
                <w:sz w:val="18"/>
                <w:szCs w:val="18"/>
                <w:lang w:val="en-US"/>
              </w:rPr>
            </w:pPr>
            <w:r w:rsidRPr="009355EB">
              <w:rPr>
                <w:sz w:val="18"/>
                <w:szCs w:val="18"/>
                <w:lang w:val="en-US"/>
              </w:rPr>
              <w:t xml:space="preserve">One single factor was extracted using principle component analyses. </w:t>
            </w:r>
          </w:p>
        </w:tc>
        <w:tc>
          <w:tcPr>
            <w:tcW w:w="850" w:type="dxa"/>
          </w:tcPr>
          <w:p w14:paraId="11375C6A"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3E0FA32"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38EAFFA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7DBDF26" w14:textId="77777777" w:rsidTr="00225E7B">
        <w:trPr>
          <w:trHeight w:val="183"/>
        </w:trPr>
        <w:tc>
          <w:tcPr>
            <w:tcW w:w="1555" w:type="dxa"/>
          </w:tcPr>
          <w:p w14:paraId="1ED29070" w14:textId="77777777" w:rsidR="00972270" w:rsidRPr="009355EB" w:rsidRDefault="00972270" w:rsidP="00225E7B">
            <w:pPr>
              <w:rPr>
                <w:sz w:val="18"/>
                <w:szCs w:val="18"/>
                <w:lang w:val="en-US"/>
              </w:rPr>
            </w:pPr>
            <w:r w:rsidRPr="009355EB">
              <w:rPr>
                <w:sz w:val="18"/>
                <w:szCs w:val="18"/>
                <w:lang w:val="en-US"/>
              </w:rPr>
              <w:t>Miloff (2020)</w:t>
            </w:r>
          </w:p>
        </w:tc>
        <w:tc>
          <w:tcPr>
            <w:tcW w:w="1134" w:type="dxa"/>
          </w:tcPr>
          <w:p w14:paraId="0EFBD30F" w14:textId="77777777" w:rsidR="00972270" w:rsidRPr="009355EB" w:rsidRDefault="00972270" w:rsidP="00225E7B">
            <w:pPr>
              <w:jc w:val="center"/>
              <w:rPr>
                <w:sz w:val="18"/>
                <w:szCs w:val="18"/>
                <w:lang w:val="en-US"/>
              </w:rPr>
            </w:pPr>
            <w:r w:rsidRPr="009355EB">
              <w:rPr>
                <w:sz w:val="18"/>
                <w:szCs w:val="18"/>
                <w:lang w:val="en-US"/>
              </w:rPr>
              <w:t>75</w:t>
            </w:r>
          </w:p>
        </w:tc>
        <w:tc>
          <w:tcPr>
            <w:tcW w:w="850" w:type="dxa"/>
          </w:tcPr>
          <w:p w14:paraId="6DDCAD07" w14:textId="77777777" w:rsidR="00972270" w:rsidRPr="009355EB" w:rsidRDefault="00972270" w:rsidP="00225E7B">
            <w:pPr>
              <w:jc w:val="center"/>
              <w:rPr>
                <w:sz w:val="18"/>
                <w:szCs w:val="18"/>
                <w:lang w:val="en-US"/>
              </w:rPr>
            </w:pPr>
            <w:r w:rsidRPr="009355EB">
              <w:rPr>
                <w:sz w:val="18"/>
                <w:szCs w:val="18"/>
                <w:lang w:val="en-US"/>
              </w:rPr>
              <w:t>Explr</w:t>
            </w:r>
          </w:p>
        </w:tc>
        <w:tc>
          <w:tcPr>
            <w:tcW w:w="7513" w:type="dxa"/>
          </w:tcPr>
          <w:p w14:paraId="45E6E9CB" w14:textId="77777777" w:rsidR="00972270" w:rsidRPr="009355EB" w:rsidRDefault="00972270" w:rsidP="00225E7B">
            <w:pPr>
              <w:rPr>
                <w:sz w:val="18"/>
                <w:szCs w:val="18"/>
                <w:lang w:val="en-US"/>
              </w:rPr>
            </w:pPr>
            <w:r w:rsidRPr="009355EB">
              <w:rPr>
                <w:sz w:val="18"/>
                <w:szCs w:val="18"/>
                <w:lang w:val="en-US"/>
              </w:rPr>
              <w:t>VTAS-P</w:t>
            </w:r>
          </w:p>
          <w:p w14:paraId="46A3DB26" w14:textId="77777777" w:rsidR="00972270" w:rsidRPr="009355EB" w:rsidRDefault="00972270" w:rsidP="00225E7B">
            <w:pPr>
              <w:rPr>
                <w:sz w:val="18"/>
                <w:szCs w:val="18"/>
                <w:lang w:val="en-US"/>
              </w:rPr>
            </w:pPr>
            <w:r w:rsidRPr="009355EB">
              <w:rPr>
                <w:sz w:val="18"/>
                <w:szCs w:val="18"/>
                <w:lang w:val="en-US"/>
              </w:rPr>
              <w:t>Two factors were extracted (1 task, goal and copresence categories|2 bond and empathy) using principle component analyses with oblimin rotation.</w:t>
            </w:r>
          </w:p>
        </w:tc>
        <w:tc>
          <w:tcPr>
            <w:tcW w:w="850" w:type="dxa"/>
          </w:tcPr>
          <w:p w14:paraId="171B28CF" w14:textId="77777777" w:rsidR="00972270" w:rsidRPr="009355EB" w:rsidRDefault="00972270" w:rsidP="00225E7B">
            <w:pPr>
              <w:jc w:val="center"/>
              <w:rPr>
                <w:sz w:val="18"/>
                <w:szCs w:val="18"/>
                <w:lang w:val="en-US"/>
              </w:rPr>
            </w:pPr>
            <w:r w:rsidRPr="009355EB">
              <w:rPr>
                <w:sz w:val="18"/>
                <w:szCs w:val="18"/>
                <w:lang w:val="en-US"/>
              </w:rPr>
              <w:t>53%</w:t>
            </w:r>
          </w:p>
        </w:tc>
        <w:tc>
          <w:tcPr>
            <w:tcW w:w="1276" w:type="dxa"/>
          </w:tcPr>
          <w:p w14:paraId="07F9452D" w14:textId="77777777" w:rsidR="00972270" w:rsidRPr="009355EB" w:rsidRDefault="00972270" w:rsidP="00225E7B">
            <w:pPr>
              <w:jc w:val="center"/>
              <w:rPr>
                <w:sz w:val="18"/>
                <w:szCs w:val="18"/>
                <w:lang w:val="en-US"/>
              </w:rPr>
            </w:pPr>
            <w:r w:rsidRPr="009355EB">
              <w:rPr>
                <w:sz w:val="18"/>
                <w:szCs w:val="18"/>
                <w:lang w:val="en-US"/>
              </w:rPr>
              <w:t>Inadequate</w:t>
            </w:r>
          </w:p>
        </w:tc>
        <w:tc>
          <w:tcPr>
            <w:tcW w:w="822" w:type="dxa"/>
          </w:tcPr>
          <w:p w14:paraId="00DF76C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DA50E50" w14:textId="77777777" w:rsidTr="00225E7B">
        <w:trPr>
          <w:trHeight w:val="183"/>
        </w:trPr>
        <w:tc>
          <w:tcPr>
            <w:tcW w:w="1555" w:type="dxa"/>
          </w:tcPr>
          <w:p w14:paraId="690C7325" w14:textId="77777777" w:rsidR="00972270" w:rsidRPr="009355EB" w:rsidRDefault="00972270" w:rsidP="00225E7B">
            <w:pPr>
              <w:rPr>
                <w:sz w:val="18"/>
                <w:szCs w:val="18"/>
                <w:lang w:val="en-US"/>
              </w:rPr>
            </w:pPr>
            <w:r w:rsidRPr="009355EB">
              <w:rPr>
                <w:sz w:val="18"/>
                <w:szCs w:val="18"/>
                <w:lang w:val="en-US"/>
              </w:rPr>
              <w:t>Milot-Lapointe (2020)</w:t>
            </w:r>
          </w:p>
        </w:tc>
        <w:tc>
          <w:tcPr>
            <w:tcW w:w="1134" w:type="dxa"/>
          </w:tcPr>
          <w:p w14:paraId="1DAA3C94" w14:textId="77777777" w:rsidR="00972270" w:rsidRPr="009355EB" w:rsidRDefault="00972270" w:rsidP="00225E7B">
            <w:pPr>
              <w:jc w:val="center"/>
              <w:rPr>
                <w:sz w:val="18"/>
                <w:szCs w:val="18"/>
                <w:lang w:val="en-US"/>
              </w:rPr>
            </w:pPr>
            <w:r w:rsidRPr="009355EB">
              <w:rPr>
                <w:sz w:val="18"/>
                <w:szCs w:val="18"/>
                <w:lang w:val="en-US"/>
              </w:rPr>
              <w:t>283</w:t>
            </w:r>
          </w:p>
        </w:tc>
        <w:tc>
          <w:tcPr>
            <w:tcW w:w="850" w:type="dxa"/>
          </w:tcPr>
          <w:p w14:paraId="26E2CBBD"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5AEE08F" w14:textId="77777777" w:rsidR="00972270" w:rsidRPr="009355EB" w:rsidRDefault="00972270" w:rsidP="00225E7B">
            <w:pPr>
              <w:rPr>
                <w:sz w:val="18"/>
                <w:szCs w:val="18"/>
                <w:lang w:val="en-US"/>
              </w:rPr>
            </w:pPr>
            <w:r w:rsidRPr="009355EB">
              <w:rPr>
                <w:sz w:val="18"/>
                <w:szCs w:val="18"/>
                <w:lang w:val="en-US"/>
              </w:rPr>
              <w:t>WAI-S-P</w:t>
            </w:r>
          </w:p>
          <w:p w14:paraId="00E9B20F" w14:textId="77777777" w:rsidR="00972270" w:rsidRPr="009355EB" w:rsidRDefault="00972270" w:rsidP="00225E7B">
            <w:pPr>
              <w:rPr>
                <w:sz w:val="18"/>
                <w:szCs w:val="18"/>
                <w:lang w:val="en-US"/>
              </w:rPr>
            </w:pPr>
            <w:r w:rsidRPr="009355EB">
              <w:rPr>
                <w:sz w:val="18"/>
                <w:szCs w:val="18"/>
                <w:lang w:val="en-US"/>
              </w:rPr>
              <w:t>Eight models were compared (one-factor, two-factor, three-factor, and bilevel hierarchical models). The adjusted three- factor and adjusted Bilevel hierarchical models had the best fit to the data; CFI=0.95; TLI=0.93; RMSEA=0.07; SRMR=0.05 (both models had an identical fit).</w:t>
            </w:r>
          </w:p>
        </w:tc>
        <w:tc>
          <w:tcPr>
            <w:tcW w:w="850" w:type="dxa"/>
          </w:tcPr>
          <w:p w14:paraId="20609057"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338E1780"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D2849D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8C36F4A" w14:textId="77777777" w:rsidTr="00225E7B">
        <w:trPr>
          <w:trHeight w:val="220"/>
        </w:trPr>
        <w:tc>
          <w:tcPr>
            <w:tcW w:w="1555" w:type="dxa"/>
            <w:vMerge w:val="restart"/>
          </w:tcPr>
          <w:p w14:paraId="0022EF74" w14:textId="77777777" w:rsidR="00972270" w:rsidRPr="009355EB" w:rsidRDefault="00972270" w:rsidP="00225E7B">
            <w:pPr>
              <w:rPr>
                <w:sz w:val="18"/>
                <w:szCs w:val="18"/>
                <w:lang w:val="en-US"/>
              </w:rPr>
            </w:pPr>
            <w:r w:rsidRPr="009355EB">
              <w:rPr>
                <w:sz w:val="18"/>
                <w:szCs w:val="18"/>
                <w:lang w:val="en-US"/>
              </w:rPr>
              <w:t>Knowles (2020)</w:t>
            </w:r>
          </w:p>
        </w:tc>
        <w:tc>
          <w:tcPr>
            <w:tcW w:w="1134" w:type="dxa"/>
          </w:tcPr>
          <w:p w14:paraId="5748E731" w14:textId="77777777" w:rsidR="00972270" w:rsidRPr="009355EB" w:rsidRDefault="00972270" w:rsidP="00225E7B">
            <w:pPr>
              <w:jc w:val="center"/>
              <w:rPr>
                <w:sz w:val="18"/>
                <w:szCs w:val="18"/>
                <w:lang w:val="en-US"/>
              </w:rPr>
            </w:pPr>
            <w:r w:rsidRPr="009355EB">
              <w:rPr>
                <w:sz w:val="18"/>
                <w:szCs w:val="18"/>
                <w:lang w:val="en-US"/>
              </w:rPr>
              <w:t>P 182</w:t>
            </w:r>
          </w:p>
          <w:p w14:paraId="22DA2988" w14:textId="77777777" w:rsidR="00972270" w:rsidRPr="009355EB" w:rsidRDefault="00972270" w:rsidP="00225E7B">
            <w:pPr>
              <w:jc w:val="center"/>
              <w:rPr>
                <w:sz w:val="18"/>
                <w:szCs w:val="18"/>
                <w:lang w:val="en-US"/>
              </w:rPr>
            </w:pPr>
          </w:p>
        </w:tc>
        <w:tc>
          <w:tcPr>
            <w:tcW w:w="850" w:type="dxa"/>
          </w:tcPr>
          <w:p w14:paraId="26780965" w14:textId="77777777" w:rsidR="00972270" w:rsidRPr="009355EB" w:rsidRDefault="00972270" w:rsidP="00225E7B">
            <w:pPr>
              <w:jc w:val="center"/>
              <w:rPr>
                <w:sz w:val="18"/>
                <w:szCs w:val="18"/>
                <w:lang w:val="en-US"/>
              </w:rPr>
            </w:pPr>
            <w:r w:rsidRPr="009355EB">
              <w:rPr>
                <w:sz w:val="18"/>
                <w:szCs w:val="18"/>
                <w:lang w:val="en-US"/>
              </w:rPr>
              <w:lastRenderedPageBreak/>
              <w:t>Confirm</w:t>
            </w:r>
          </w:p>
        </w:tc>
        <w:tc>
          <w:tcPr>
            <w:tcW w:w="7513" w:type="dxa"/>
          </w:tcPr>
          <w:p w14:paraId="660D2A00" w14:textId="77777777" w:rsidR="00972270" w:rsidRPr="009355EB" w:rsidRDefault="00972270" w:rsidP="00225E7B">
            <w:pPr>
              <w:rPr>
                <w:sz w:val="18"/>
                <w:szCs w:val="18"/>
                <w:lang w:val="en-US"/>
              </w:rPr>
            </w:pPr>
            <w:r w:rsidRPr="009355EB">
              <w:rPr>
                <w:sz w:val="18"/>
                <w:szCs w:val="18"/>
                <w:lang w:val="en-US"/>
              </w:rPr>
              <w:t>CWAI-P</w:t>
            </w:r>
          </w:p>
          <w:p w14:paraId="221138B0" w14:textId="77777777" w:rsidR="00972270" w:rsidRPr="009355EB" w:rsidRDefault="00972270" w:rsidP="00225E7B">
            <w:pPr>
              <w:rPr>
                <w:sz w:val="18"/>
                <w:szCs w:val="18"/>
                <w:lang w:val="en-US"/>
              </w:rPr>
            </w:pPr>
            <w:r w:rsidRPr="009355EB">
              <w:rPr>
                <w:sz w:val="18"/>
                <w:szCs w:val="18"/>
                <w:lang w:val="en-US"/>
              </w:rPr>
              <w:lastRenderedPageBreak/>
              <w:t>Evaluation of two-factor model (goal and task combined). CFI=0.97; TLI=0.96; RMSEA=0.07.</w:t>
            </w:r>
          </w:p>
        </w:tc>
        <w:tc>
          <w:tcPr>
            <w:tcW w:w="850" w:type="dxa"/>
          </w:tcPr>
          <w:p w14:paraId="09B886FE" w14:textId="77777777" w:rsidR="00972270" w:rsidRPr="009355EB" w:rsidRDefault="00972270" w:rsidP="00225E7B">
            <w:pPr>
              <w:jc w:val="center"/>
              <w:rPr>
                <w:sz w:val="18"/>
                <w:szCs w:val="18"/>
                <w:lang w:val="en-US"/>
              </w:rPr>
            </w:pPr>
            <w:r w:rsidRPr="009355EB">
              <w:rPr>
                <w:sz w:val="18"/>
                <w:szCs w:val="18"/>
                <w:lang w:val="en-US"/>
              </w:rPr>
              <w:lastRenderedPageBreak/>
              <w:t>N/A</w:t>
            </w:r>
          </w:p>
        </w:tc>
        <w:tc>
          <w:tcPr>
            <w:tcW w:w="1276" w:type="dxa"/>
          </w:tcPr>
          <w:p w14:paraId="071F639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5A3C5CD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D473B22" w14:textId="77777777" w:rsidTr="00225E7B">
        <w:trPr>
          <w:trHeight w:val="220"/>
        </w:trPr>
        <w:tc>
          <w:tcPr>
            <w:tcW w:w="1555" w:type="dxa"/>
            <w:vMerge/>
          </w:tcPr>
          <w:p w14:paraId="5C913E07" w14:textId="77777777" w:rsidR="00972270" w:rsidRPr="009355EB" w:rsidRDefault="00972270" w:rsidP="00225E7B">
            <w:pPr>
              <w:rPr>
                <w:sz w:val="18"/>
                <w:szCs w:val="18"/>
                <w:lang w:val="en-US"/>
              </w:rPr>
            </w:pPr>
          </w:p>
        </w:tc>
        <w:tc>
          <w:tcPr>
            <w:tcW w:w="1134" w:type="dxa"/>
          </w:tcPr>
          <w:p w14:paraId="4B056BB5" w14:textId="77777777" w:rsidR="00972270" w:rsidRPr="009355EB" w:rsidRDefault="00972270" w:rsidP="00225E7B">
            <w:pPr>
              <w:jc w:val="center"/>
              <w:rPr>
                <w:sz w:val="18"/>
                <w:szCs w:val="18"/>
                <w:lang w:val="en-US"/>
              </w:rPr>
            </w:pPr>
            <w:r w:rsidRPr="009355EB">
              <w:rPr>
                <w:sz w:val="18"/>
                <w:szCs w:val="18"/>
                <w:lang w:val="en-US"/>
              </w:rPr>
              <w:t>T 76</w:t>
            </w:r>
          </w:p>
        </w:tc>
        <w:tc>
          <w:tcPr>
            <w:tcW w:w="850" w:type="dxa"/>
          </w:tcPr>
          <w:p w14:paraId="2A01DE70"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24BF46CE" w14:textId="77777777" w:rsidR="00972270" w:rsidRPr="009355EB" w:rsidRDefault="00972270" w:rsidP="00225E7B">
            <w:pPr>
              <w:rPr>
                <w:sz w:val="18"/>
                <w:szCs w:val="18"/>
                <w:lang w:val="en-US"/>
              </w:rPr>
            </w:pPr>
            <w:r w:rsidRPr="009355EB">
              <w:rPr>
                <w:sz w:val="18"/>
                <w:szCs w:val="18"/>
                <w:lang w:val="en-US"/>
              </w:rPr>
              <w:t>CWAI-T</w:t>
            </w:r>
          </w:p>
          <w:p w14:paraId="590C17B0" w14:textId="77777777" w:rsidR="00972270" w:rsidRPr="009355EB" w:rsidRDefault="00972270" w:rsidP="00225E7B">
            <w:pPr>
              <w:rPr>
                <w:sz w:val="18"/>
                <w:szCs w:val="18"/>
                <w:lang w:val="en-US"/>
              </w:rPr>
            </w:pPr>
            <w:r w:rsidRPr="009355EB">
              <w:rPr>
                <w:sz w:val="18"/>
                <w:szCs w:val="18"/>
                <w:lang w:val="en-US"/>
              </w:rPr>
              <w:t>All included students were nested within special educational teachers. Evaluation of two-factor model (goal and task combined); CFI=0.98; TLI=0.97; RMSEA=0.10.</w:t>
            </w:r>
          </w:p>
        </w:tc>
        <w:tc>
          <w:tcPr>
            <w:tcW w:w="850" w:type="dxa"/>
          </w:tcPr>
          <w:p w14:paraId="3FF5A663"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4DFCE993"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7A997C6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AFE3B2F" w14:textId="77777777" w:rsidTr="00225E7B">
        <w:trPr>
          <w:trHeight w:val="101"/>
        </w:trPr>
        <w:tc>
          <w:tcPr>
            <w:tcW w:w="1555" w:type="dxa"/>
            <w:vMerge w:val="restart"/>
          </w:tcPr>
          <w:p w14:paraId="60B489F3" w14:textId="77777777" w:rsidR="00972270" w:rsidRPr="009355EB" w:rsidRDefault="00972270" w:rsidP="00225E7B">
            <w:pPr>
              <w:rPr>
                <w:sz w:val="18"/>
                <w:szCs w:val="18"/>
                <w:lang w:val="en-US"/>
              </w:rPr>
            </w:pPr>
            <w:r w:rsidRPr="009355EB">
              <w:rPr>
                <w:sz w:val="18"/>
                <w:szCs w:val="18"/>
                <w:lang w:val="en-US"/>
              </w:rPr>
              <w:t>Cirasola (2021)</w:t>
            </w:r>
          </w:p>
        </w:tc>
        <w:tc>
          <w:tcPr>
            <w:tcW w:w="1134" w:type="dxa"/>
          </w:tcPr>
          <w:p w14:paraId="091D2033" w14:textId="77777777" w:rsidR="00972270" w:rsidRPr="009355EB" w:rsidRDefault="00972270" w:rsidP="00225E7B">
            <w:pPr>
              <w:jc w:val="center"/>
              <w:rPr>
                <w:sz w:val="18"/>
                <w:szCs w:val="18"/>
                <w:lang w:val="en-US"/>
              </w:rPr>
            </w:pPr>
            <w:r w:rsidRPr="009355EB">
              <w:rPr>
                <w:sz w:val="18"/>
                <w:szCs w:val="18"/>
                <w:lang w:val="en-US"/>
              </w:rPr>
              <w:t>338</w:t>
            </w:r>
          </w:p>
        </w:tc>
        <w:tc>
          <w:tcPr>
            <w:tcW w:w="850" w:type="dxa"/>
          </w:tcPr>
          <w:p w14:paraId="3D68EDBD"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7D7541C0" w14:textId="77777777" w:rsidR="00972270" w:rsidRPr="009355EB" w:rsidRDefault="00972270" w:rsidP="00225E7B">
            <w:pPr>
              <w:rPr>
                <w:sz w:val="18"/>
                <w:szCs w:val="18"/>
                <w:lang w:val="en-US"/>
              </w:rPr>
            </w:pPr>
            <w:r w:rsidRPr="009355EB">
              <w:rPr>
                <w:sz w:val="18"/>
                <w:szCs w:val="18"/>
                <w:lang w:val="en-US"/>
              </w:rPr>
              <w:t>WAI-S-P</w:t>
            </w:r>
          </w:p>
          <w:p w14:paraId="166857A4" w14:textId="77777777" w:rsidR="00972270" w:rsidRPr="009355EB" w:rsidRDefault="00972270" w:rsidP="00225E7B">
            <w:pPr>
              <w:rPr>
                <w:sz w:val="18"/>
                <w:szCs w:val="18"/>
                <w:lang w:val="en-US"/>
              </w:rPr>
            </w:pPr>
            <w:r w:rsidRPr="009355EB">
              <w:rPr>
                <w:sz w:val="18"/>
                <w:szCs w:val="18"/>
                <w:lang w:val="en-US"/>
              </w:rPr>
              <w:t>Four models were compared (one-factor, two-factor, three-factor, and bifactor model). The two-factor model (Bond and task and goal combined) fitted the data best; CFI=0.97; TLI=0.95; RMSEA=0.08; SRMR= 0.04; AIC= 8687.9.</w:t>
            </w:r>
          </w:p>
        </w:tc>
        <w:tc>
          <w:tcPr>
            <w:tcW w:w="850" w:type="dxa"/>
          </w:tcPr>
          <w:p w14:paraId="3BF6EFD7"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0B5BECF7"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09E7BB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70B9C01" w14:textId="77777777" w:rsidTr="00225E7B">
        <w:trPr>
          <w:trHeight w:val="100"/>
        </w:trPr>
        <w:tc>
          <w:tcPr>
            <w:tcW w:w="1555" w:type="dxa"/>
            <w:vMerge/>
          </w:tcPr>
          <w:p w14:paraId="46314A06" w14:textId="77777777" w:rsidR="00972270" w:rsidRPr="009355EB" w:rsidRDefault="00972270" w:rsidP="00225E7B">
            <w:pPr>
              <w:rPr>
                <w:sz w:val="18"/>
                <w:szCs w:val="18"/>
                <w:lang w:val="en-US"/>
              </w:rPr>
            </w:pPr>
          </w:p>
        </w:tc>
        <w:tc>
          <w:tcPr>
            <w:tcW w:w="1134" w:type="dxa"/>
          </w:tcPr>
          <w:p w14:paraId="6BF19AC0" w14:textId="77777777" w:rsidR="00972270" w:rsidRPr="009355EB" w:rsidRDefault="00972270" w:rsidP="00225E7B">
            <w:pPr>
              <w:jc w:val="center"/>
              <w:rPr>
                <w:sz w:val="18"/>
                <w:szCs w:val="18"/>
                <w:lang w:val="en-US"/>
              </w:rPr>
            </w:pPr>
            <w:r w:rsidRPr="009355EB">
              <w:rPr>
                <w:sz w:val="18"/>
                <w:szCs w:val="18"/>
                <w:lang w:val="en-US"/>
              </w:rPr>
              <w:t>P 159</w:t>
            </w:r>
          </w:p>
          <w:p w14:paraId="2ECA9809" w14:textId="77777777" w:rsidR="00972270" w:rsidRPr="009355EB" w:rsidRDefault="00972270" w:rsidP="00225E7B">
            <w:pPr>
              <w:jc w:val="center"/>
              <w:rPr>
                <w:sz w:val="18"/>
                <w:szCs w:val="18"/>
                <w:lang w:val="en-US"/>
              </w:rPr>
            </w:pPr>
            <w:r w:rsidRPr="009355EB">
              <w:rPr>
                <w:sz w:val="18"/>
                <w:szCs w:val="18"/>
                <w:lang w:val="en-US"/>
              </w:rPr>
              <w:t>T 72</w:t>
            </w:r>
          </w:p>
        </w:tc>
        <w:tc>
          <w:tcPr>
            <w:tcW w:w="850" w:type="dxa"/>
          </w:tcPr>
          <w:p w14:paraId="2D37547B"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3EB0C9E7" w14:textId="77777777" w:rsidR="00972270" w:rsidRPr="009355EB" w:rsidRDefault="00972270" w:rsidP="00225E7B">
            <w:pPr>
              <w:rPr>
                <w:sz w:val="18"/>
                <w:szCs w:val="18"/>
                <w:lang w:val="en-US"/>
              </w:rPr>
            </w:pPr>
            <w:r w:rsidRPr="009355EB">
              <w:rPr>
                <w:sz w:val="18"/>
                <w:szCs w:val="18"/>
                <w:lang w:val="en-US"/>
              </w:rPr>
              <w:t>WAI-S-T</w:t>
            </w:r>
          </w:p>
          <w:p w14:paraId="1F3E66E1" w14:textId="77777777" w:rsidR="00972270" w:rsidRDefault="00972270" w:rsidP="00225E7B">
            <w:pPr>
              <w:rPr>
                <w:sz w:val="18"/>
                <w:szCs w:val="18"/>
                <w:lang w:val="en-US"/>
              </w:rPr>
            </w:pPr>
            <w:r w:rsidRPr="009355EB">
              <w:rPr>
                <w:sz w:val="18"/>
                <w:szCs w:val="18"/>
                <w:lang w:val="en-US"/>
              </w:rPr>
              <w:t>Four models were compared (one-factor, two-factor, three-factor, and bifactor model). The two- factor model (Bond and task and goal combined)  fitted the data best; CFI=0.92; TLI=0.91; RMSEA=0.11; SRMR= 0.05; AIC= 4327.4.</w:t>
            </w:r>
          </w:p>
          <w:p w14:paraId="37FD95EA" w14:textId="77777777" w:rsidR="00972270" w:rsidRPr="009355EB" w:rsidRDefault="00972270" w:rsidP="00225E7B">
            <w:pPr>
              <w:rPr>
                <w:sz w:val="18"/>
                <w:szCs w:val="18"/>
                <w:lang w:val="en-US"/>
              </w:rPr>
            </w:pPr>
          </w:p>
        </w:tc>
        <w:tc>
          <w:tcPr>
            <w:tcW w:w="850" w:type="dxa"/>
          </w:tcPr>
          <w:p w14:paraId="166CF320"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6CB7C02E"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60548F5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2ECB798" w14:textId="77777777" w:rsidTr="00225E7B">
        <w:trPr>
          <w:trHeight w:val="101"/>
        </w:trPr>
        <w:tc>
          <w:tcPr>
            <w:tcW w:w="1555" w:type="dxa"/>
            <w:vMerge w:val="restart"/>
          </w:tcPr>
          <w:p w14:paraId="036C89F7" w14:textId="77777777" w:rsidR="00972270" w:rsidRPr="009355EB" w:rsidRDefault="00972270" w:rsidP="00225E7B">
            <w:pPr>
              <w:rPr>
                <w:sz w:val="18"/>
                <w:szCs w:val="18"/>
                <w:lang w:val="en-US"/>
              </w:rPr>
            </w:pPr>
            <w:r w:rsidRPr="009355EB">
              <w:rPr>
                <w:rFonts w:cstheme="minorHAnsi"/>
                <w:sz w:val="18"/>
                <w:szCs w:val="18"/>
                <w:lang w:val="en-US"/>
              </w:rPr>
              <w:t>Prusińki (2021)</w:t>
            </w:r>
          </w:p>
        </w:tc>
        <w:tc>
          <w:tcPr>
            <w:tcW w:w="1134" w:type="dxa"/>
          </w:tcPr>
          <w:p w14:paraId="75F573A9" w14:textId="77777777" w:rsidR="00972270" w:rsidRPr="009355EB" w:rsidRDefault="00972270" w:rsidP="00225E7B">
            <w:pPr>
              <w:jc w:val="center"/>
              <w:rPr>
                <w:sz w:val="18"/>
                <w:szCs w:val="18"/>
                <w:lang w:val="en-US"/>
              </w:rPr>
            </w:pPr>
            <w:r w:rsidRPr="009355EB">
              <w:rPr>
                <w:sz w:val="18"/>
                <w:szCs w:val="18"/>
                <w:lang w:val="en-US"/>
              </w:rPr>
              <w:t>262</w:t>
            </w:r>
          </w:p>
        </w:tc>
        <w:tc>
          <w:tcPr>
            <w:tcW w:w="850" w:type="dxa"/>
          </w:tcPr>
          <w:p w14:paraId="64631DAB"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49760BF4" w14:textId="77777777" w:rsidR="00972270" w:rsidRPr="009355EB" w:rsidRDefault="00972270" w:rsidP="00225E7B">
            <w:pPr>
              <w:rPr>
                <w:sz w:val="18"/>
                <w:szCs w:val="18"/>
                <w:lang w:val="en-US"/>
              </w:rPr>
            </w:pPr>
            <w:r w:rsidRPr="009355EB">
              <w:rPr>
                <w:sz w:val="18"/>
                <w:szCs w:val="18"/>
                <w:lang w:val="en-US"/>
              </w:rPr>
              <w:t>WAI-P</w:t>
            </w:r>
          </w:p>
          <w:p w14:paraId="50B55985" w14:textId="77777777" w:rsidR="00972270" w:rsidRPr="009355EB" w:rsidRDefault="00972270" w:rsidP="00225E7B">
            <w:pPr>
              <w:rPr>
                <w:sz w:val="18"/>
                <w:szCs w:val="18"/>
                <w:lang w:val="en-US"/>
              </w:rPr>
            </w:pPr>
            <w:r w:rsidRPr="009355EB">
              <w:rPr>
                <w:sz w:val="18"/>
                <w:szCs w:val="18"/>
                <w:lang w:val="en-US"/>
              </w:rPr>
              <w:t>three-factor model was tested; ; CFI=0.24; GFI=0.81; RMSEA=0.04.</w:t>
            </w:r>
          </w:p>
        </w:tc>
        <w:tc>
          <w:tcPr>
            <w:tcW w:w="850" w:type="dxa"/>
          </w:tcPr>
          <w:p w14:paraId="583820E7"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7C5312BC"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1A02A7D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49658D" w14:textId="77777777" w:rsidTr="00225E7B">
        <w:trPr>
          <w:trHeight w:val="100"/>
        </w:trPr>
        <w:tc>
          <w:tcPr>
            <w:tcW w:w="1555" w:type="dxa"/>
            <w:vMerge/>
          </w:tcPr>
          <w:p w14:paraId="7E4C24AC" w14:textId="77777777" w:rsidR="00972270" w:rsidRPr="009355EB" w:rsidRDefault="00972270" w:rsidP="00225E7B">
            <w:pPr>
              <w:rPr>
                <w:rFonts w:cstheme="minorHAnsi"/>
                <w:sz w:val="18"/>
                <w:szCs w:val="18"/>
                <w:lang w:val="en-US"/>
              </w:rPr>
            </w:pPr>
          </w:p>
        </w:tc>
        <w:tc>
          <w:tcPr>
            <w:tcW w:w="1134" w:type="dxa"/>
          </w:tcPr>
          <w:p w14:paraId="4A27CE66" w14:textId="77777777" w:rsidR="00972270" w:rsidRPr="009355EB" w:rsidRDefault="00972270" w:rsidP="00225E7B">
            <w:pPr>
              <w:jc w:val="center"/>
              <w:rPr>
                <w:sz w:val="18"/>
                <w:szCs w:val="18"/>
                <w:lang w:val="en-US"/>
              </w:rPr>
            </w:pPr>
            <w:r w:rsidRPr="009355EB">
              <w:rPr>
                <w:sz w:val="18"/>
                <w:szCs w:val="18"/>
                <w:lang w:val="en-US"/>
              </w:rPr>
              <w:t>166</w:t>
            </w:r>
          </w:p>
        </w:tc>
        <w:tc>
          <w:tcPr>
            <w:tcW w:w="850" w:type="dxa"/>
          </w:tcPr>
          <w:p w14:paraId="7425F8E4" w14:textId="77777777" w:rsidR="00972270" w:rsidRPr="009355EB" w:rsidRDefault="00972270" w:rsidP="00225E7B">
            <w:pPr>
              <w:jc w:val="center"/>
              <w:rPr>
                <w:sz w:val="18"/>
                <w:szCs w:val="18"/>
                <w:lang w:val="en-US"/>
              </w:rPr>
            </w:pPr>
            <w:r w:rsidRPr="009355EB">
              <w:rPr>
                <w:sz w:val="18"/>
                <w:szCs w:val="18"/>
                <w:lang w:val="en-US"/>
              </w:rPr>
              <w:t>Confirm</w:t>
            </w:r>
          </w:p>
        </w:tc>
        <w:tc>
          <w:tcPr>
            <w:tcW w:w="7513" w:type="dxa"/>
          </w:tcPr>
          <w:p w14:paraId="6FCA3ADC" w14:textId="77777777" w:rsidR="00972270" w:rsidRPr="009355EB" w:rsidRDefault="00972270" w:rsidP="00225E7B">
            <w:pPr>
              <w:rPr>
                <w:sz w:val="18"/>
                <w:szCs w:val="18"/>
                <w:lang w:val="en-US"/>
              </w:rPr>
            </w:pPr>
            <w:r w:rsidRPr="009355EB">
              <w:rPr>
                <w:sz w:val="18"/>
                <w:szCs w:val="18"/>
                <w:lang w:val="en-US"/>
              </w:rPr>
              <w:t>WAI-T</w:t>
            </w:r>
          </w:p>
          <w:p w14:paraId="3C4109D3" w14:textId="77777777" w:rsidR="00972270" w:rsidRPr="009355EB" w:rsidRDefault="00972270" w:rsidP="00225E7B">
            <w:pPr>
              <w:rPr>
                <w:sz w:val="18"/>
                <w:szCs w:val="18"/>
                <w:lang w:val="en-US"/>
              </w:rPr>
            </w:pPr>
            <w:r w:rsidRPr="009355EB">
              <w:rPr>
                <w:sz w:val="18"/>
                <w:szCs w:val="18"/>
                <w:lang w:val="en-US"/>
              </w:rPr>
              <w:t>three-factor model was tested; ; CFI=0.27; TLI=0.82; RMSEA=0.04.</w:t>
            </w:r>
          </w:p>
        </w:tc>
        <w:tc>
          <w:tcPr>
            <w:tcW w:w="850" w:type="dxa"/>
          </w:tcPr>
          <w:p w14:paraId="2622BFE4" w14:textId="77777777" w:rsidR="00972270" w:rsidRPr="009355EB" w:rsidRDefault="00972270" w:rsidP="00225E7B">
            <w:pPr>
              <w:jc w:val="center"/>
              <w:rPr>
                <w:sz w:val="18"/>
                <w:szCs w:val="18"/>
                <w:lang w:val="en-US"/>
              </w:rPr>
            </w:pPr>
            <w:r w:rsidRPr="009355EB">
              <w:rPr>
                <w:sz w:val="18"/>
                <w:szCs w:val="18"/>
                <w:lang w:val="en-US"/>
              </w:rPr>
              <w:t>N/A</w:t>
            </w:r>
          </w:p>
        </w:tc>
        <w:tc>
          <w:tcPr>
            <w:tcW w:w="1276" w:type="dxa"/>
          </w:tcPr>
          <w:p w14:paraId="1E28584F" w14:textId="77777777" w:rsidR="00972270" w:rsidRPr="009355EB" w:rsidRDefault="00972270" w:rsidP="00225E7B">
            <w:pPr>
              <w:jc w:val="center"/>
              <w:rPr>
                <w:sz w:val="18"/>
                <w:szCs w:val="18"/>
                <w:lang w:val="en-US"/>
              </w:rPr>
            </w:pPr>
            <w:r w:rsidRPr="009355EB">
              <w:rPr>
                <w:sz w:val="18"/>
                <w:szCs w:val="18"/>
                <w:lang w:val="en-US"/>
              </w:rPr>
              <w:t>Very good</w:t>
            </w:r>
          </w:p>
        </w:tc>
        <w:tc>
          <w:tcPr>
            <w:tcW w:w="822" w:type="dxa"/>
          </w:tcPr>
          <w:p w14:paraId="0CD0974F" w14:textId="77777777" w:rsidR="00972270" w:rsidRPr="009355EB" w:rsidRDefault="00972270" w:rsidP="00225E7B">
            <w:pPr>
              <w:jc w:val="center"/>
              <w:rPr>
                <w:sz w:val="18"/>
                <w:szCs w:val="18"/>
                <w:lang w:val="en-US"/>
              </w:rPr>
            </w:pPr>
            <w:r w:rsidRPr="009355EB">
              <w:rPr>
                <w:sz w:val="18"/>
                <w:szCs w:val="18"/>
                <w:lang w:val="en-US"/>
              </w:rPr>
              <w:t>-</w:t>
            </w:r>
          </w:p>
        </w:tc>
      </w:tr>
    </w:tbl>
    <w:p w14:paraId="4FC9A05F" w14:textId="77777777" w:rsidR="00972270" w:rsidRPr="009355EB" w:rsidRDefault="00972270" w:rsidP="00972270">
      <w:pPr>
        <w:spacing w:after="0" w:line="259" w:lineRule="auto"/>
        <w:jc w:val="left"/>
        <w:rPr>
          <w:rFonts w:eastAsiaTheme="minorHAnsi"/>
          <w:sz w:val="18"/>
          <w:szCs w:val="18"/>
          <w:lang w:val="en-US"/>
        </w:rPr>
      </w:pPr>
      <w:r w:rsidRPr="009355EB">
        <w:rPr>
          <w:rFonts w:eastAsiaTheme="minorHAnsi"/>
          <w:sz w:val="18"/>
          <w:szCs w:val="18"/>
          <w:lang w:val="en-US"/>
        </w:rPr>
        <w:t>Legends:</w:t>
      </w:r>
      <w:bookmarkStart w:id="57" w:name="_Hlk23780529"/>
      <w:r w:rsidRPr="009355EB">
        <w:rPr>
          <w:rFonts w:eastAsiaTheme="minorHAnsi"/>
          <w:sz w:val="18"/>
          <w:szCs w:val="18"/>
          <w:lang w:val="en-US"/>
        </w:rPr>
        <w:t xml:space="preserve"> AIC, Akiake information criterion. BAI, Brief Alliance Inventory. BIC, Bayesian information criterion.</w:t>
      </w:r>
      <w:r w:rsidRPr="009355EB">
        <w:rPr>
          <w:rFonts w:eastAsiaTheme="minorHAnsi"/>
          <w:i/>
          <w:sz w:val="18"/>
          <w:szCs w:val="18"/>
          <w:lang w:val="en-US"/>
        </w:rPr>
        <w:t xml:space="preserve"> </w:t>
      </w:r>
      <w:r w:rsidRPr="009355EB">
        <w:rPr>
          <w:rFonts w:eastAsiaTheme="minorHAnsi"/>
          <w:sz w:val="18"/>
          <w:szCs w:val="18"/>
          <w:lang w:val="en-US"/>
        </w:rPr>
        <w:t>CFI</w:t>
      </w:r>
      <w:r w:rsidRPr="009355EB">
        <w:rPr>
          <w:rFonts w:eastAsiaTheme="minorHAnsi"/>
          <w:i/>
          <w:sz w:val="18"/>
          <w:szCs w:val="18"/>
          <w:lang w:val="en-US"/>
        </w:rPr>
        <w:t>,</w:t>
      </w:r>
      <w:r w:rsidRPr="009355EB">
        <w:rPr>
          <w:rFonts w:eastAsiaTheme="minorHAnsi"/>
          <w:sz w:val="18"/>
          <w:szCs w:val="18"/>
          <w:lang w:val="en-US"/>
        </w:rPr>
        <w:t xml:space="preserve"> Comparative Fit Index. Confirm, Confirmatory factor analysis. CWAI, Classroom Working Alliance Inventory. Explr, Explorative factor analysis. GFI, Goodness of fit index. IAT, Inventario de Alianza de Trabajo. </w:t>
      </w:r>
      <w:r w:rsidRPr="009355EB">
        <w:rPr>
          <w:rFonts w:eastAsiaTheme="minorHAnsi"/>
          <w:i/>
          <w:iCs/>
          <w:sz w:val="18"/>
          <w:szCs w:val="18"/>
          <w:lang w:val="en-US"/>
        </w:rPr>
        <w:t>n</w:t>
      </w:r>
      <w:r w:rsidRPr="009355EB">
        <w:rPr>
          <w:rFonts w:eastAsiaTheme="minorHAnsi"/>
          <w:sz w:val="18"/>
          <w:szCs w:val="18"/>
          <w:lang w:val="en-US"/>
        </w:rPr>
        <w:t>, number of patients. N/A, Not applicable. O, Observer form. Form. P, Patient form. Rasch, Rasch analysis. RMSR = Root mean square residual. RMSEA</w:t>
      </w:r>
      <w:r w:rsidRPr="009355EB">
        <w:rPr>
          <w:rFonts w:eastAsiaTheme="minorHAnsi"/>
          <w:i/>
          <w:sz w:val="18"/>
          <w:szCs w:val="18"/>
          <w:lang w:val="en-US"/>
        </w:rPr>
        <w:t xml:space="preserve">, </w:t>
      </w:r>
      <w:r w:rsidRPr="009355EB">
        <w:rPr>
          <w:rFonts w:eastAsiaTheme="minorHAnsi"/>
          <w:sz w:val="18"/>
          <w:szCs w:val="18"/>
          <w:lang w:val="en-US"/>
        </w:rPr>
        <w:t>root mean square error of approximation. SRMR, standardized root-mean-square residual. RMSR</w:t>
      </w:r>
      <w:r w:rsidRPr="009355EB">
        <w:rPr>
          <w:rFonts w:eastAsiaTheme="minorHAnsi"/>
          <w:i/>
          <w:sz w:val="18"/>
          <w:szCs w:val="18"/>
          <w:lang w:val="en-US"/>
        </w:rPr>
        <w:t xml:space="preserve">, </w:t>
      </w:r>
      <w:r w:rsidRPr="009355EB">
        <w:rPr>
          <w:rFonts w:eastAsiaTheme="minorHAnsi"/>
          <w:sz w:val="18"/>
          <w:szCs w:val="18"/>
          <w:lang w:val="en-US"/>
        </w:rPr>
        <w:t>root mean square error of approximation</w:t>
      </w:r>
      <w:r w:rsidRPr="009355EB">
        <w:rPr>
          <w:rFonts w:eastAsiaTheme="minorHAnsi"/>
          <w:i/>
          <w:sz w:val="18"/>
          <w:szCs w:val="18"/>
          <w:lang w:val="en-US"/>
        </w:rPr>
        <w:t xml:space="preserve">. </w:t>
      </w:r>
      <w:r w:rsidRPr="009355EB">
        <w:rPr>
          <w:rFonts w:eastAsiaTheme="minorHAnsi"/>
          <w:iCs/>
          <w:sz w:val="18"/>
          <w:szCs w:val="18"/>
          <w:lang w:val="en-US"/>
        </w:rPr>
        <w:t>T, Therapists form.</w:t>
      </w:r>
      <w:r w:rsidRPr="009355EB">
        <w:rPr>
          <w:rFonts w:eastAsiaTheme="minorHAnsi"/>
          <w:i/>
          <w:sz w:val="18"/>
          <w:szCs w:val="18"/>
          <w:lang w:val="en-US"/>
        </w:rPr>
        <w:t xml:space="preserve"> </w:t>
      </w:r>
      <w:r w:rsidRPr="009355EB">
        <w:rPr>
          <w:rFonts w:eastAsiaTheme="minorHAnsi"/>
          <w:sz w:val="18"/>
          <w:szCs w:val="18"/>
          <w:lang w:val="en-US"/>
        </w:rPr>
        <w:t xml:space="preserve">VTAS, Virtual Therapist Alliance Scale. </w:t>
      </w:r>
      <w:r w:rsidRPr="009355EB">
        <w:rPr>
          <w:rFonts w:eastAsiaTheme="minorHAnsi"/>
          <w:iCs/>
          <w:sz w:val="18"/>
          <w:szCs w:val="18"/>
          <w:lang w:val="en-US"/>
        </w:rPr>
        <w:t xml:space="preserve">WAI, Working Alliance Inventory. WAI-S, Working Alliance Inventory short form. </w:t>
      </w:r>
      <w:r w:rsidRPr="009355EB">
        <w:rPr>
          <w:rFonts w:eastAsiaTheme="minorHAnsi"/>
          <w:sz w:val="18"/>
          <w:szCs w:val="18"/>
          <w:lang w:val="en-US"/>
        </w:rPr>
        <w:t xml:space="preserve">WAI-GP, Working Alliance Inventory General Practice. </w:t>
      </w:r>
      <w:r w:rsidRPr="009355EB">
        <w:rPr>
          <w:rFonts w:eastAsiaTheme="minorHAnsi"/>
          <w:iCs/>
          <w:sz w:val="18"/>
          <w:szCs w:val="18"/>
          <w:lang w:val="en-US"/>
        </w:rPr>
        <w:t xml:space="preserve">WAI-SR, Working Alliance Inventory short form revised. </w:t>
      </w:r>
      <w:r w:rsidRPr="009355EB">
        <w:rPr>
          <w:rFonts w:eastAsiaTheme="minorHAnsi"/>
          <w:sz w:val="18"/>
          <w:szCs w:val="18"/>
          <w:lang w:val="en-US"/>
        </w:rPr>
        <w:t>WAI-SR-TECH, Working Alliance Inventory Short Form Revised for online Interventions. WAI-IRT, Working Alliance Inventory Item Response Theory.</w:t>
      </w:r>
      <w:r w:rsidRPr="009355EB">
        <w:rPr>
          <w:rFonts w:eastAsiaTheme="minorHAnsi"/>
          <w:iCs/>
          <w:sz w:val="18"/>
          <w:szCs w:val="18"/>
          <w:lang w:val="en-US"/>
        </w:rPr>
        <w:t xml:space="preserve"> </w:t>
      </w:r>
      <w:r w:rsidRPr="009355EB">
        <w:rPr>
          <w:rFonts w:eastAsiaTheme="minorHAnsi"/>
          <w:sz w:val="18"/>
          <w:szCs w:val="18"/>
          <w:lang w:val="en-US"/>
        </w:rPr>
        <w:t xml:space="preserve">WATOCI, Working Alliance Theory of Change Inventory. </w:t>
      </w:r>
      <w:r w:rsidRPr="009355EB">
        <w:rPr>
          <w:rFonts w:eastAsiaTheme="minorHAnsi"/>
          <w:sz w:val="18"/>
          <w:szCs w:val="18"/>
        </w:rPr>
        <w:t>WAV-12R, Werk Alliantie Vragenlijst 12 revised.</w:t>
      </w:r>
      <w:r w:rsidRPr="009355EB">
        <w:rPr>
          <w:rFonts w:eastAsiaTheme="minorHAnsi"/>
          <w:i/>
          <w:sz w:val="18"/>
          <w:szCs w:val="18"/>
        </w:rPr>
        <w:t xml:space="preserve"> </w:t>
      </w:r>
      <w:r w:rsidRPr="009355EB">
        <w:rPr>
          <w:rFonts w:eastAsiaTheme="minorHAnsi"/>
          <w:sz w:val="18"/>
          <w:szCs w:val="18"/>
        </w:rPr>
        <w:t xml:space="preserve">TLI: Tucker-Lewis index. </w:t>
      </w:r>
      <w:r w:rsidRPr="009355EB">
        <w:rPr>
          <w:rFonts w:eastAsiaTheme="minorHAnsi"/>
          <w:sz w:val="18"/>
          <w:szCs w:val="18"/>
          <w:lang w:val="en-US"/>
        </w:rPr>
        <w:lastRenderedPageBreak/>
        <w:t>Notes; “+”, sufficient; “?”, Indeterminate; “-“, insufficient.</w:t>
      </w:r>
      <w:bookmarkEnd w:id="57"/>
      <w:r w:rsidRPr="009355EB">
        <w:rPr>
          <w:rFonts w:eastAsiaTheme="minorHAnsi"/>
          <w:sz w:val="18"/>
          <w:szCs w:val="18"/>
          <w:lang w:val="en-US"/>
        </w:rPr>
        <w:t xml:space="preserve"> When more types of WAI versions are used in one study the different used versions are reported in the table. #For more details regarding ratings see Table 1.</w:t>
      </w:r>
    </w:p>
    <w:p w14:paraId="051A47AA" w14:textId="77777777" w:rsidR="00972270" w:rsidRPr="009355EB" w:rsidRDefault="00972270" w:rsidP="00972270">
      <w:pPr>
        <w:spacing w:after="0" w:line="259" w:lineRule="auto"/>
        <w:jc w:val="left"/>
        <w:rPr>
          <w:rFonts w:eastAsiaTheme="minorHAnsi"/>
          <w:b/>
          <w:sz w:val="18"/>
          <w:szCs w:val="18"/>
          <w:lang w:val="en-US"/>
        </w:rPr>
      </w:pPr>
      <w:r w:rsidRPr="009355EB">
        <w:rPr>
          <w:rFonts w:eastAsiaTheme="minorHAnsi"/>
          <w:b/>
          <w:sz w:val="18"/>
          <w:szCs w:val="18"/>
          <w:lang w:val="en-US"/>
        </w:rPr>
        <w:br w:type="page"/>
      </w:r>
    </w:p>
    <w:p w14:paraId="5C3BEE7E" w14:textId="77777777" w:rsidR="00972270" w:rsidRPr="009355EB" w:rsidRDefault="00972270" w:rsidP="00972270">
      <w:pPr>
        <w:spacing w:after="0" w:line="259" w:lineRule="auto"/>
        <w:jc w:val="left"/>
        <w:rPr>
          <w:rFonts w:eastAsiaTheme="minorHAnsi"/>
          <w:b/>
          <w:sz w:val="18"/>
          <w:szCs w:val="18"/>
          <w:lang w:val="en-US"/>
        </w:rPr>
      </w:pPr>
      <w:r w:rsidRPr="009355EB">
        <w:rPr>
          <w:rFonts w:eastAsiaTheme="minorHAnsi"/>
          <w:b/>
          <w:sz w:val="18"/>
          <w:szCs w:val="18"/>
          <w:lang w:val="en-US"/>
        </w:rPr>
        <w:lastRenderedPageBreak/>
        <w:t xml:space="preserve">Table S4. </w:t>
      </w:r>
      <w:r w:rsidRPr="009355EB">
        <w:rPr>
          <w:rFonts w:eastAsiaTheme="minorHAnsi"/>
          <w:sz w:val="18"/>
          <w:szCs w:val="18"/>
          <w:lang w:val="en-US"/>
        </w:rPr>
        <w:t>Internal consistency (Cronbach’s α) of the Working Alliance Inventory and adapted versions.</w:t>
      </w:r>
    </w:p>
    <w:tbl>
      <w:tblPr>
        <w:tblStyle w:val="Tabelraster1"/>
        <w:tblW w:w="5006" w:type="pct"/>
        <w:tblLook w:val="04A0" w:firstRow="1" w:lastRow="0" w:firstColumn="1" w:lastColumn="0" w:noHBand="0" w:noVBand="1"/>
      </w:tblPr>
      <w:tblGrid>
        <w:gridCol w:w="3316"/>
        <w:gridCol w:w="1396"/>
        <w:gridCol w:w="1395"/>
        <w:gridCol w:w="1395"/>
        <w:gridCol w:w="1395"/>
        <w:gridCol w:w="73"/>
        <w:gridCol w:w="1468"/>
        <w:gridCol w:w="2175"/>
        <w:gridCol w:w="1398"/>
      </w:tblGrid>
      <w:tr w:rsidR="00972270" w:rsidRPr="009355EB" w14:paraId="1C0F6090" w14:textId="77777777" w:rsidTr="00225E7B">
        <w:trPr>
          <w:trHeight w:val="439"/>
          <w:tblHeader/>
        </w:trPr>
        <w:tc>
          <w:tcPr>
            <w:tcW w:w="1183" w:type="pct"/>
            <w:vMerge w:val="restart"/>
          </w:tcPr>
          <w:p w14:paraId="02393849" w14:textId="77777777" w:rsidR="00972270" w:rsidRPr="009355EB" w:rsidRDefault="00972270" w:rsidP="00225E7B">
            <w:pPr>
              <w:rPr>
                <w:b/>
                <w:sz w:val="18"/>
                <w:szCs w:val="18"/>
                <w:lang w:val="en-US"/>
              </w:rPr>
            </w:pPr>
            <w:r w:rsidRPr="009355EB">
              <w:rPr>
                <w:b/>
                <w:sz w:val="18"/>
                <w:szCs w:val="18"/>
                <w:lang w:val="en-US"/>
              </w:rPr>
              <w:t xml:space="preserve">Author ( publication year)/ </w:t>
            </w:r>
          </w:p>
          <w:p w14:paraId="6830FA32" w14:textId="77777777" w:rsidR="00972270" w:rsidRPr="009355EB" w:rsidRDefault="00972270" w:rsidP="00225E7B">
            <w:pPr>
              <w:rPr>
                <w:b/>
                <w:sz w:val="18"/>
                <w:szCs w:val="18"/>
                <w:lang w:val="en-US"/>
              </w:rPr>
            </w:pPr>
            <w:r w:rsidRPr="009355EB">
              <w:rPr>
                <w:b/>
                <w:sz w:val="18"/>
                <w:szCs w:val="18"/>
                <w:lang w:val="en-US"/>
              </w:rPr>
              <w:t>WAI-Version</w:t>
            </w:r>
          </w:p>
        </w:tc>
        <w:tc>
          <w:tcPr>
            <w:tcW w:w="498" w:type="pct"/>
            <w:vMerge w:val="restart"/>
          </w:tcPr>
          <w:p w14:paraId="39FB3A6A" w14:textId="77777777" w:rsidR="00972270" w:rsidRPr="009355EB" w:rsidRDefault="00972270" w:rsidP="00225E7B">
            <w:pPr>
              <w:rPr>
                <w:b/>
                <w:sz w:val="18"/>
                <w:szCs w:val="18"/>
                <w:lang w:val="en-US"/>
              </w:rPr>
            </w:pPr>
            <w:r w:rsidRPr="009355EB">
              <w:rPr>
                <w:b/>
                <w:i/>
                <w:sz w:val="18"/>
                <w:szCs w:val="18"/>
                <w:lang w:val="en-US"/>
              </w:rPr>
              <w:t xml:space="preserve">n </w:t>
            </w:r>
            <w:r w:rsidRPr="009355EB">
              <w:rPr>
                <w:b/>
                <w:sz w:val="18"/>
                <w:szCs w:val="18"/>
                <w:lang w:val="en-US"/>
              </w:rPr>
              <w:t>for analysis</w:t>
            </w:r>
          </w:p>
        </w:tc>
        <w:tc>
          <w:tcPr>
            <w:tcW w:w="498" w:type="pct"/>
            <w:vMerge w:val="restart"/>
          </w:tcPr>
          <w:p w14:paraId="75FCD4B6" w14:textId="77777777" w:rsidR="00972270" w:rsidRPr="009355EB" w:rsidRDefault="00972270" w:rsidP="00225E7B">
            <w:pPr>
              <w:jc w:val="right"/>
              <w:rPr>
                <w:b/>
                <w:sz w:val="18"/>
                <w:szCs w:val="18"/>
                <w:lang w:val="en-US"/>
              </w:rPr>
            </w:pPr>
            <w:r w:rsidRPr="009355EB">
              <w:rPr>
                <w:b/>
                <w:sz w:val="18"/>
                <w:szCs w:val="18"/>
                <w:lang w:val="en-US"/>
              </w:rPr>
              <w:t>Total score (α)</w:t>
            </w:r>
          </w:p>
        </w:tc>
        <w:tc>
          <w:tcPr>
            <w:tcW w:w="1546" w:type="pct"/>
            <w:gridSpan w:val="4"/>
          </w:tcPr>
          <w:p w14:paraId="7F795302" w14:textId="77777777" w:rsidR="00972270" w:rsidRPr="009355EB" w:rsidRDefault="00972270" w:rsidP="00225E7B">
            <w:pPr>
              <w:jc w:val="center"/>
              <w:rPr>
                <w:b/>
                <w:sz w:val="18"/>
                <w:szCs w:val="18"/>
                <w:lang w:val="en-US"/>
              </w:rPr>
            </w:pPr>
            <w:r w:rsidRPr="009355EB">
              <w:rPr>
                <w:b/>
                <w:sz w:val="18"/>
                <w:szCs w:val="18"/>
                <w:lang w:val="en-US"/>
              </w:rPr>
              <w:t>Domain scores (α)</w:t>
            </w:r>
          </w:p>
        </w:tc>
        <w:tc>
          <w:tcPr>
            <w:tcW w:w="776" w:type="pct"/>
            <w:vMerge w:val="restart"/>
          </w:tcPr>
          <w:p w14:paraId="6C726E88" w14:textId="77777777" w:rsidR="00972270" w:rsidRPr="009355EB" w:rsidRDefault="00972270" w:rsidP="00225E7B">
            <w:pPr>
              <w:jc w:val="right"/>
              <w:rPr>
                <w:b/>
                <w:sz w:val="18"/>
                <w:szCs w:val="18"/>
                <w:lang w:val="en-US"/>
              </w:rPr>
            </w:pPr>
            <w:r w:rsidRPr="009355EB">
              <w:rPr>
                <w:b/>
                <w:sz w:val="18"/>
                <w:szCs w:val="18"/>
                <w:lang w:val="en-US"/>
              </w:rPr>
              <w:t>Methodological quality</w:t>
            </w:r>
          </w:p>
        </w:tc>
        <w:tc>
          <w:tcPr>
            <w:tcW w:w="499" w:type="pct"/>
            <w:vMerge w:val="restart"/>
          </w:tcPr>
          <w:p w14:paraId="7D074C84" w14:textId="77777777" w:rsidR="00972270" w:rsidRPr="009355EB" w:rsidRDefault="00972270" w:rsidP="00225E7B">
            <w:pPr>
              <w:jc w:val="center"/>
              <w:rPr>
                <w:b/>
                <w:sz w:val="18"/>
                <w:szCs w:val="18"/>
                <w:lang w:val="en-US"/>
              </w:rPr>
            </w:pPr>
            <w:r w:rsidRPr="009355EB">
              <w:rPr>
                <w:b/>
                <w:sz w:val="18"/>
                <w:szCs w:val="18"/>
                <w:lang w:val="en-US"/>
              </w:rPr>
              <w:t>Rating#</w:t>
            </w:r>
          </w:p>
        </w:tc>
      </w:tr>
      <w:tr w:rsidR="00972270" w:rsidRPr="009355EB" w14:paraId="37F88B30" w14:textId="77777777" w:rsidTr="00225E7B">
        <w:trPr>
          <w:trHeight w:val="279"/>
          <w:tblHeader/>
        </w:trPr>
        <w:tc>
          <w:tcPr>
            <w:tcW w:w="1183" w:type="pct"/>
            <w:vMerge/>
          </w:tcPr>
          <w:p w14:paraId="14F82A7D" w14:textId="77777777" w:rsidR="00972270" w:rsidRPr="009355EB" w:rsidRDefault="00972270" w:rsidP="00225E7B">
            <w:pPr>
              <w:rPr>
                <w:sz w:val="18"/>
                <w:szCs w:val="18"/>
                <w:lang w:val="en-US"/>
              </w:rPr>
            </w:pPr>
          </w:p>
        </w:tc>
        <w:tc>
          <w:tcPr>
            <w:tcW w:w="498" w:type="pct"/>
            <w:vMerge/>
          </w:tcPr>
          <w:p w14:paraId="0F82BD67" w14:textId="77777777" w:rsidR="00972270" w:rsidRPr="009355EB" w:rsidRDefault="00972270" w:rsidP="00225E7B">
            <w:pPr>
              <w:rPr>
                <w:sz w:val="18"/>
                <w:szCs w:val="18"/>
                <w:lang w:val="en-US"/>
              </w:rPr>
            </w:pPr>
          </w:p>
        </w:tc>
        <w:tc>
          <w:tcPr>
            <w:tcW w:w="498" w:type="pct"/>
            <w:vMerge/>
          </w:tcPr>
          <w:p w14:paraId="25A8D08B" w14:textId="77777777" w:rsidR="00972270" w:rsidRPr="009355EB" w:rsidRDefault="00972270" w:rsidP="00225E7B">
            <w:pPr>
              <w:jc w:val="right"/>
              <w:rPr>
                <w:sz w:val="18"/>
                <w:szCs w:val="18"/>
                <w:lang w:val="en-US"/>
              </w:rPr>
            </w:pPr>
          </w:p>
        </w:tc>
        <w:tc>
          <w:tcPr>
            <w:tcW w:w="498" w:type="pct"/>
          </w:tcPr>
          <w:p w14:paraId="585519D8" w14:textId="77777777" w:rsidR="00972270" w:rsidRPr="009355EB" w:rsidRDefault="00972270" w:rsidP="00225E7B">
            <w:pPr>
              <w:jc w:val="right"/>
              <w:rPr>
                <w:b/>
                <w:sz w:val="18"/>
                <w:szCs w:val="18"/>
                <w:lang w:val="en-US"/>
              </w:rPr>
            </w:pPr>
            <w:r w:rsidRPr="009355EB">
              <w:rPr>
                <w:b/>
                <w:sz w:val="18"/>
                <w:szCs w:val="18"/>
                <w:lang w:val="en-US"/>
              </w:rPr>
              <w:t>Bond</w:t>
            </w:r>
          </w:p>
        </w:tc>
        <w:tc>
          <w:tcPr>
            <w:tcW w:w="498" w:type="pct"/>
          </w:tcPr>
          <w:p w14:paraId="53CD59E5" w14:textId="77777777" w:rsidR="00972270" w:rsidRPr="009355EB" w:rsidRDefault="00972270" w:rsidP="00225E7B">
            <w:pPr>
              <w:jc w:val="right"/>
              <w:rPr>
                <w:b/>
                <w:sz w:val="18"/>
                <w:szCs w:val="18"/>
                <w:lang w:val="en-US"/>
              </w:rPr>
            </w:pPr>
            <w:r w:rsidRPr="009355EB">
              <w:rPr>
                <w:b/>
                <w:sz w:val="18"/>
                <w:szCs w:val="18"/>
                <w:lang w:val="en-US"/>
              </w:rPr>
              <w:t>Goal</w:t>
            </w:r>
          </w:p>
        </w:tc>
        <w:tc>
          <w:tcPr>
            <w:tcW w:w="550" w:type="pct"/>
            <w:gridSpan w:val="2"/>
          </w:tcPr>
          <w:p w14:paraId="07FE8BA6" w14:textId="77777777" w:rsidR="00972270" w:rsidRPr="009355EB" w:rsidRDefault="00972270" w:rsidP="00225E7B">
            <w:pPr>
              <w:jc w:val="right"/>
              <w:rPr>
                <w:b/>
                <w:sz w:val="18"/>
                <w:szCs w:val="18"/>
                <w:lang w:val="en-US"/>
              </w:rPr>
            </w:pPr>
            <w:r w:rsidRPr="009355EB">
              <w:rPr>
                <w:b/>
                <w:sz w:val="18"/>
                <w:szCs w:val="18"/>
                <w:lang w:val="en-US"/>
              </w:rPr>
              <w:t>Task</w:t>
            </w:r>
          </w:p>
        </w:tc>
        <w:tc>
          <w:tcPr>
            <w:tcW w:w="776" w:type="pct"/>
            <w:vMerge/>
          </w:tcPr>
          <w:p w14:paraId="4B401088" w14:textId="77777777" w:rsidR="00972270" w:rsidRPr="009355EB" w:rsidRDefault="00972270" w:rsidP="00225E7B">
            <w:pPr>
              <w:jc w:val="right"/>
              <w:rPr>
                <w:sz w:val="18"/>
                <w:szCs w:val="18"/>
                <w:lang w:val="en-US"/>
              </w:rPr>
            </w:pPr>
          </w:p>
        </w:tc>
        <w:tc>
          <w:tcPr>
            <w:tcW w:w="499" w:type="pct"/>
            <w:vMerge/>
          </w:tcPr>
          <w:p w14:paraId="73C71834" w14:textId="77777777" w:rsidR="00972270" w:rsidRPr="009355EB" w:rsidRDefault="00972270" w:rsidP="00225E7B">
            <w:pPr>
              <w:jc w:val="right"/>
              <w:rPr>
                <w:sz w:val="18"/>
                <w:szCs w:val="18"/>
                <w:lang w:val="en-US"/>
              </w:rPr>
            </w:pPr>
          </w:p>
        </w:tc>
      </w:tr>
      <w:tr w:rsidR="00972270" w:rsidRPr="009355EB" w14:paraId="71FB7430" w14:textId="77777777" w:rsidTr="00225E7B">
        <w:trPr>
          <w:trHeight w:val="284"/>
        </w:trPr>
        <w:tc>
          <w:tcPr>
            <w:tcW w:w="1183" w:type="pct"/>
          </w:tcPr>
          <w:p w14:paraId="5500737F" w14:textId="77777777" w:rsidR="00972270" w:rsidRPr="009355EB" w:rsidRDefault="00972270" w:rsidP="00225E7B">
            <w:pPr>
              <w:rPr>
                <w:sz w:val="18"/>
                <w:szCs w:val="18"/>
                <w:lang w:val="en-US"/>
              </w:rPr>
            </w:pPr>
            <w:r w:rsidRPr="009355EB">
              <w:rPr>
                <w:sz w:val="18"/>
                <w:szCs w:val="18"/>
                <w:lang w:val="en-US"/>
              </w:rPr>
              <w:t>Horvath (1989)/WAI-P</w:t>
            </w:r>
          </w:p>
        </w:tc>
        <w:tc>
          <w:tcPr>
            <w:tcW w:w="498" w:type="pct"/>
          </w:tcPr>
          <w:p w14:paraId="0D5BBEC9" w14:textId="77777777" w:rsidR="00972270" w:rsidRPr="009355EB" w:rsidRDefault="00972270" w:rsidP="00225E7B">
            <w:pPr>
              <w:jc w:val="right"/>
              <w:rPr>
                <w:sz w:val="18"/>
                <w:szCs w:val="18"/>
                <w:lang w:val="en-US"/>
              </w:rPr>
            </w:pPr>
            <w:r w:rsidRPr="009355EB">
              <w:rPr>
                <w:sz w:val="18"/>
                <w:szCs w:val="18"/>
                <w:lang w:val="en-US"/>
              </w:rPr>
              <w:t>44</w:t>
            </w:r>
          </w:p>
        </w:tc>
        <w:tc>
          <w:tcPr>
            <w:tcW w:w="498" w:type="pct"/>
          </w:tcPr>
          <w:p w14:paraId="13B2CADD"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4D1D2958"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72C8037C" w14:textId="77777777" w:rsidR="00972270" w:rsidRPr="009355EB" w:rsidRDefault="00972270" w:rsidP="00225E7B">
            <w:pPr>
              <w:jc w:val="right"/>
              <w:rPr>
                <w:sz w:val="18"/>
                <w:szCs w:val="18"/>
                <w:lang w:val="en-US"/>
              </w:rPr>
            </w:pPr>
            <w:r w:rsidRPr="009355EB">
              <w:rPr>
                <w:sz w:val="18"/>
                <w:szCs w:val="18"/>
                <w:lang w:val="en-US"/>
              </w:rPr>
              <w:t>0.92</w:t>
            </w:r>
          </w:p>
        </w:tc>
        <w:tc>
          <w:tcPr>
            <w:tcW w:w="550" w:type="pct"/>
            <w:gridSpan w:val="2"/>
          </w:tcPr>
          <w:p w14:paraId="7E3AA92C" w14:textId="77777777" w:rsidR="00972270" w:rsidRPr="009355EB" w:rsidRDefault="00972270" w:rsidP="00225E7B">
            <w:pPr>
              <w:jc w:val="right"/>
              <w:rPr>
                <w:sz w:val="18"/>
                <w:szCs w:val="18"/>
                <w:lang w:val="en-US"/>
              </w:rPr>
            </w:pPr>
            <w:r w:rsidRPr="009355EB">
              <w:rPr>
                <w:sz w:val="18"/>
                <w:szCs w:val="18"/>
                <w:lang w:val="en-US"/>
              </w:rPr>
              <w:t>0.92</w:t>
            </w:r>
          </w:p>
        </w:tc>
        <w:tc>
          <w:tcPr>
            <w:tcW w:w="776" w:type="pct"/>
          </w:tcPr>
          <w:p w14:paraId="2B790A60"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5D8FD56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8E5E90F" w14:textId="77777777" w:rsidTr="00225E7B">
        <w:trPr>
          <w:trHeight w:val="284"/>
        </w:trPr>
        <w:tc>
          <w:tcPr>
            <w:tcW w:w="1183" w:type="pct"/>
          </w:tcPr>
          <w:p w14:paraId="56A53B1D" w14:textId="77777777" w:rsidR="00972270" w:rsidRPr="009355EB" w:rsidRDefault="00972270" w:rsidP="00225E7B">
            <w:pPr>
              <w:rPr>
                <w:sz w:val="18"/>
                <w:szCs w:val="18"/>
                <w:lang w:val="en-US"/>
              </w:rPr>
            </w:pPr>
            <w:r w:rsidRPr="009355EB">
              <w:rPr>
                <w:sz w:val="18"/>
                <w:szCs w:val="18"/>
                <w:lang w:val="en-US"/>
              </w:rPr>
              <w:t>Horvath (1989)/WAI-T</w:t>
            </w:r>
          </w:p>
        </w:tc>
        <w:tc>
          <w:tcPr>
            <w:tcW w:w="498" w:type="pct"/>
          </w:tcPr>
          <w:p w14:paraId="1BD9B41C" w14:textId="77777777" w:rsidR="00972270" w:rsidRPr="009355EB" w:rsidRDefault="00972270" w:rsidP="00225E7B">
            <w:pPr>
              <w:jc w:val="right"/>
              <w:rPr>
                <w:sz w:val="18"/>
                <w:szCs w:val="18"/>
                <w:lang w:val="en-US"/>
              </w:rPr>
            </w:pPr>
            <w:r w:rsidRPr="009355EB">
              <w:rPr>
                <w:sz w:val="18"/>
                <w:szCs w:val="18"/>
                <w:lang w:val="en-US"/>
              </w:rPr>
              <w:t>29</w:t>
            </w:r>
          </w:p>
        </w:tc>
        <w:tc>
          <w:tcPr>
            <w:tcW w:w="498" w:type="pct"/>
          </w:tcPr>
          <w:p w14:paraId="09DF5138" w14:textId="77777777" w:rsidR="00972270" w:rsidRPr="009355EB" w:rsidRDefault="00972270" w:rsidP="00225E7B">
            <w:pPr>
              <w:jc w:val="right"/>
              <w:rPr>
                <w:sz w:val="18"/>
                <w:szCs w:val="18"/>
                <w:lang w:val="en-US"/>
              </w:rPr>
            </w:pPr>
            <w:r w:rsidRPr="009355EB">
              <w:rPr>
                <w:sz w:val="18"/>
                <w:szCs w:val="18"/>
                <w:lang w:val="en-US"/>
              </w:rPr>
              <w:t>0.87</w:t>
            </w:r>
          </w:p>
        </w:tc>
        <w:tc>
          <w:tcPr>
            <w:tcW w:w="498" w:type="pct"/>
          </w:tcPr>
          <w:p w14:paraId="573B89EA" w14:textId="77777777" w:rsidR="00972270" w:rsidRPr="009355EB" w:rsidRDefault="00972270" w:rsidP="00225E7B">
            <w:pPr>
              <w:jc w:val="right"/>
              <w:rPr>
                <w:sz w:val="18"/>
                <w:szCs w:val="18"/>
                <w:lang w:val="en-US"/>
              </w:rPr>
            </w:pPr>
            <w:r w:rsidRPr="009355EB">
              <w:rPr>
                <w:sz w:val="18"/>
                <w:szCs w:val="18"/>
                <w:lang w:val="en-US"/>
              </w:rPr>
              <w:t>0.68</w:t>
            </w:r>
          </w:p>
        </w:tc>
        <w:tc>
          <w:tcPr>
            <w:tcW w:w="498" w:type="pct"/>
          </w:tcPr>
          <w:p w14:paraId="2226B52B" w14:textId="77777777" w:rsidR="00972270" w:rsidRPr="009355EB" w:rsidRDefault="00972270" w:rsidP="00225E7B">
            <w:pPr>
              <w:jc w:val="right"/>
              <w:rPr>
                <w:sz w:val="18"/>
                <w:szCs w:val="18"/>
                <w:lang w:val="en-US"/>
              </w:rPr>
            </w:pPr>
            <w:r w:rsidRPr="009355EB">
              <w:rPr>
                <w:sz w:val="18"/>
                <w:szCs w:val="18"/>
                <w:lang w:val="en-US"/>
              </w:rPr>
              <w:t>0.87</w:t>
            </w:r>
          </w:p>
        </w:tc>
        <w:tc>
          <w:tcPr>
            <w:tcW w:w="550" w:type="pct"/>
            <w:gridSpan w:val="2"/>
          </w:tcPr>
          <w:p w14:paraId="42010052" w14:textId="77777777" w:rsidR="00972270" w:rsidRPr="009355EB" w:rsidRDefault="00972270" w:rsidP="00225E7B">
            <w:pPr>
              <w:jc w:val="right"/>
              <w:rPr>
                <w:sz w:val="18"/>
                <w:szCs w:val="18"/>
                <w:lang w:val="en-US"/>
              </w:rPr>
            </w:pPr>
            <w:r w:rsidRPr="009355EB">
              <w:rPr>
                <w:sz w:val="18"/>
                <w:szCs w:val="18"/>
                <w:lang w:val="en-US"/>
              </w:rPr>
              <w:t>0.87</w:t>
            </w:r>
          </w:p>
        </w:tc>
        <w:tc>
          <w:tcPr>
            <w:tcW w:w="776" w:type="pct"/>
          </w:tcPr>
          <w:p w14:paraId="3B76317E"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4055713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20BC031" w14:textId="77777777" w:rsidTr="00225E7B">
        <w:trPr>
          <w:trHeight w:val="284"/>
        </w:trPr>
        <w:tc>
          <w:tcPr>
            <w:tcW w:w="1183" w:type="pct"/>
          </w:tcPr>
          <w:p w14:paraId="172AAB42" w14:textId="77777777" w:rsidR="00972270" w:rsidRPr="009355EB" w:rsidRDefault="00972270" w:rsidP="00225E7B">
            <w:pPr>
              <w:rPr>
                <w:sz w:val="18"/>
                <w:szCs w:val="18"/>
                <w:lang w:val="en-US"/>
              </w:rPr>
            </w:pPr>
            <w:r w:rsidRPr="009355EB">
              <w:rPr>
                <w:sz w:val="18"/>
                <w:szCs w:val="18"/>
                <w:lang w:val="en-US"/>
              </w:rPr>
              <w:t>Tichenor (1989)/WAI-P</w:t>
            </w:r>
          </w:p>
        </w:tc>
        <w:tc>
          <w:tcPr>
            <w:tcW w:w="498" w:type="pct"/>
          </w:tcPr>
          <w:p w14:paraId="5AF8CF67" w14:textId="77777777" w:rsidR="00972270" w:rsidRPr="009355EB" w:rsidRDefault="00972270" w:rsidP="00225E7B">
            <w:pPr>
              <w:jc w:val="right"/>
              <w:rPr>
                <w:sz w:val="18"/>
                <w:szCs w:val="18"/>
                <w:lang w:val="en-US"/>
              </w:rPr>
            </w:pPr>
            <w:r w:rsidRPr="009355EB">
              <w:rPr>
                <w:sz w:val="18"/>
                <w:szCs w:val="18"/>
                <w:lang w:val="en-US"/>
              </w:rPr>
              <w:t>8</w:t>
            </w:r>
          </w:p>
        </w:tc>
        <w:tc>
          <w:tcPr>
            <w:tcW w:w="498" w:type="pct"/>
          </w:tcPr>
          <w:p w14:paraId="163986C0"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37F32F8B"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0773BF64"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7E821546"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5F77163D"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769D0D1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A922740" w14:textId="77777777" w:rsidTr="00225E7B">
        <w:trPr>
          <w:trHeight w:val="284"/>
        </w:trPr>
        <w:tc>
          <w:tcPr>
            <w:tcW w:w="1183" w:type="pct"/>
          </w:tcPr>
          <w:p w14:paraId="17D8B819" w14:textId="77777777" w:rsidR="00972270" w:rsidRPr="009355EB" w:rsidRDefault="00972270" w:rsidP="00225E7B">
            <w:pPr>
              <w:rPr>
                <w:sz w:val="18"/>
                <w:szCs w:val="18"/>
                <w:lang w:val="en-US"/>
              </w:rPr>
            </w:pPr>
            <w:r w:rsidRPr="009355EB">
              <w:rPr>
                <w:sz w:val="18"/>
                <w:szCs w:val="18"/>
                <w:lang w:val="en-US"/>
              </w:rPr>
              <w:t>Tichenor (1989)/WAI-T</w:t>
            </w:r>
          </w:p>
        </w:tc>
        <w:tc>
          <w:tcPr>
            <w:tcW w:w="498" w:type="pct"/>
          </w:tcPr>
          <w:p w14:paraId="701B5592" w14:textId="77777777" w:rsidR="00972270" w:rsidRPr="009355EB" w:rsidRDefault="00972270" w:rsidP="00225E7B">
            <w:pPr>
              <w:jc w:val="right"/>
              <w:rPr>
                <w:sz w:val="18"/>
                <w:szCs w:val="18"/>
                <w:lang w:val="en-US"/>
              </w:rPr>
            </w:pPr>
            <w:r w:rsidRPr="009355EB">
              <w:rPr>
                <w:sz w:val="18"/>
                <w:szCs w:val="18"/>
                <w:lang w:val="en-US"/>
              </w:rPr>
              <w:t>8</w:t>
            </w:r>
          </w:p>
        </w:tc>
        <w:tc>
          <w:tcPr>
            <w:tcW w:w="498" w:type="pct"/>
          </w:tcPr>
          <w:p w14:paraId="63AEC59C" w14:textId="77777777" w:rsidR="00972270" w:rsidRPr="009355EB" w:rsidRDefault="00972270" w:rsidP="00225E7B">
            <w:pPr>
              <w:jc w:val="right"/>
              <w:rPr>
                <w:sz w:val="18"/>
                <w:szCs w:val="18"/>
                <w:lang w:val="en-US"/>
              </w:rPr>
            </w:pPr>
            <w:r w:rsidRPr="009355EB">
              <w:rPr>
                <w:sz w:val="18"/>
                <w:szCs w:val="18"/>
                <w:lang w:val="en-US"/>
              </w:rPr>
              <w:t>0.95</w:t>
            </w:r>
          </w:p>
        </w:tc>
        <w:tc>
          <w:tcPr>
            <w:tcW w:w="498" w:type="pct"/>
          </w:tcPr>
          <w:p w14:paraId="42DFF060"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41572A3"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65DB8FEF"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332DB0EC"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7AE9133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548490E" w14:textId="77777777" w:rsidTr="00225E7B">
        <w:trPr>
          <w:trHeight w:val="284"/>
        </w:trPr>
        <w:tc>
          <w:tcPr>
            <w:tcW w:w="1183" w:type="pct"/>
          </w:tcPr>
          <w:p w14:paraId="33F8A42F" w14:textId="77777777" w:rsidR="00972270" w:rsidRPr="009355EB" w:rsidRDefault="00972270" w:rsidP="00225E7B">
            <w:pPr>
              <w:rPr>
                <w:sz w:val="18"/>
                <w:szCs w:val="18"/>
                <w:lang w:val="en-US"/>
              </w:rPr>
            </w:pPr>
            <w:r w:rsidRPr="009355EB">
              <w:rPr>
                <w:sz w:val="18"/>
                <w:szCs w:val="18"/>
                <w:lang w:val="en-US"/>
              </w:rPr>
              <w:t>Tichenor (1989)/WAI-O</w:t>
            </w:r>
          </w:p>
        </w:tc>
        <w:tc>
          <w:tcPr>
            <w:tcW w:w="498" w:type="pct"/>
          </w:tcPr>
          <w:p w14:paraId="64BF620F" w14:textId="77777777" w:rsidR="00972270" w:rsidRPr="009355EB" w:rsidRDefault="00972270" w:rsidP="00225E7B">
            <w:pPr>
              <w:jc w:val="right"/>
              <w:rPr>
                <w:sz w:val="18"/>
                <w:szCs w:val="18"/>
                <w:lang w:val="en-US"/>
              </w:rPr>
            </w:pPr>
            <w:r w:rsidRPr="009355EB">
              <w:rPr>
                <w:sz w:val="18"/>
                <w:szCs w:val="18"/>
                <w:lang w:val="en-US"/>
              </w:rPr>
              <w:t>8</w:t>
            </w:r>
          </w:p>
        </w:tc>
        <w:tc>
          <w:tcPr>
            <w:tcW w:w="498" w:type="pct"/>
          </w:tcPr>
          <w:p w14:paraId="1D21C220" w14:textId="77777777" w:rsidR="00972270" w:rsidRPr="009355EB" w:rsidRDefault="00972270" w:rsidP="00225E7B">
            <w:pPr>
              <w:jc w:val="right"/>
              <w:rPr>
                <w:sz w:val="18"/>
                <w:szCs w:val="18"/>
                <w:lang w:val="en-US"/>
              </w:rPr>
            </w:pPr>
            <w:r w:rsidRPr="009355EB">
              <w:rPr>
                <w:sz w:val="18"/>
                <w:szCs w:val="18"/>
                <w:lang w:val="en-US"/>
              </w:rPr>
              <w:t>0.98</w:t>
            </w:r>
          </w:p>
        </w:tc>
        <w:tc>
          <w:tcPr>
            <w:tcW w:w="498" w:type="pct"/>
          </w:tcPr>
          <w:p w14:paraId="332115F3"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1753DA54"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06EB9432"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16A1072D"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3A9D07F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4AEE679" w14:textId="77777777" w:rsidTr="00225E7B">
        <w:trPr>
          <w:trHeight w:val="140"/>
        </w:trPr>
        <w:tc>
          <w:tcPr>
            <w:tcW w:w="1183" w:type="pct"/>
            <w:vMerge w:val="restart"/>
          </w:tcPr>
          <w:p w14:paraId="31277740" w14:textId="77777777" w:rsidR="00972270" w:rsidRPr="009355EB" w:rsidRDefault="00972270" w:rsidP="00225E7B">
            <w:pPr>
              <w:rPr>
                <w:sz w:val="18"/>
                <w:szCs w:val="18"/>
                <w:lang w:val="en-US"/>
              </w:rPr>
            </w:pPr>
            <w:r w:rsidRPr="009355EB">
              <w:rPr>
                <w:sz w:val="18"/>
                <w:szCs w:val="18"/>
                <w:lang w:val="en-US"/>
              </w:rPr>
              <w:t>Hatcher (1999)/WAI-T</w:t>
            </w:r>
          </w:p>
        </w:tc>
        <w:tc>
          <w:tcPr>
            <w:tcW w:w="498" w:type="pct"/>
          </w:tcPr>
          <w:p w14:paraId="5216B1EF" w14:textId="77777777" w:rsidR="00972270" w:rsidRPr="009355EB" w:rsidRDefault="00972270" w:rsidP="00225E7B">
            <w:pPr>
              <w:jc w:val="right"/>
              <w:rPr>
                <w:sz w:val="18"/>
                <w:szCs w:val="18"/>
                <w:lang w:val="en-US"/>
              </w:rPr>
            </w:pPr>
            <w:r w:rsidRPr="009355EB">
              <w:rPr>
                <w:sz w:val="18"/>
                <w:szCs w:val="18"/>
                <w:lang w:val="en-US"/>
              </w:rPr>
              <w:t>Sample 1: 251</w:t>
            </w:r>
          </w:p>
        </w:tc>
        <w:tc>
          <w:tcPr>
            <w:tcW w:w="498" w:type="pct"/>
          </w:tcPr>
          <w:p w14:paraId="4BB4F5F1"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784BE967" w14:textId="77777777" w:rsidR="00972270" w:rsidRPr="009355EB" w:rsidRDefault="00972270" w:rsidP="00225E7B">
            <w:pPr>
              <w:jc w:val="right"/>
              <w:rPr>
                <w:sz w:val="18"/>
                <w:szCs w:val="18"/>
                <w:lang w:val="en-US"/>
              </w:rPr>
            </w:pPr>
            <w:r w:rsidRPr="009355EB">
              <w:rPr>
                <w:sz w:val="18"/>
                <w:szCs w:val="18"/>
                <w:lang w:val="en-US"/>
              </w:rPr>
              <w:t>0.75</w:t>
            </w:r>
          </w:p>
        </w:tc>
        <w:tc>
          <w:tcPr>
            <w:tcW w:w="1048" w:type="pct"/>
            <w:gridSpan w:val="3"/>
          </w:tcPr>
          <w:p w14:paraId="1345FFDE" w14:textId="77777777" w:rsidR="00972270" w:rsidRPr="009355EB" w:rsidRDefault="00972270" w:rsidP="00225E7B">
            <w:pPr>
              <w:jc w:val="center"/>
              <w:rPr>
                <w:sz w:val="18"/>
                <w:szCs w:val="18"/>
                <w:lang w:val="en-US"/>
              </w:rPr>
            </w:pPr>
            <w:r w:rsidRPr="009355EB">
              <w:rPr>
                <w:sz w:val="18"/>
                <w:szCs w:val="18"/>
                <w:lang w:val="en-US"/>
              </w:rPr>
              <w:t>0.82</w:t>
            </w:r>
          </w:p>
        </w:tc>
        <w:tc>
          <w:tcPr>
            <w:tcW w:w="776" w:type="pct"/>
          </w:tcPr>
          <w:p w14:paraId="7F75AD67"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608A4CB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EC9EC0E" w14:textId="77777777" w:rsidTr="00225E7B">
        <w:trPr>
          <w:trHeight w:val="140"/>
        </w:trPr>
        <w:tc>
          <w:tcPr>
            <w:tcW w:w="1183" w:type="pct"/>
            <w:vMerge/>
          </w:tcPr>
          <w:p w14:paraId="34CC7471" w14:textId="77777777" w:rsidR="00972270" w:rsidRPr="009355EB" w:rsidRDefault="00972270" w:rsidP="00225E7B">
            <w:pPr>
              <w:rPr>
                <w:sz w:val="18"/>
                <w:szCs w:val="18"/>
                <w:lang w:val="en-US"/>
              </w:rPr>
            </w:pPr>
          </w:p>
        </w:tc>
        <w:tc>
          <w:tcPr>
            <w:tcW w:w="498" w:type="pct"/>
          </w:tcPr>
          <w:p w14:paraId="229BEDA4" w14:textId="77777777" w:rsidR="00972270" w:rsidRPr="009355EB" w:rsidRDefault="00972270" w:rsidP="00225E7B">
            <w:pPr>
              <w:jc w:val="right"/>
              <w:rPr>
                <w:sz w:val="18"/>
                <w:szCs w:val="18"/>
                <w:lang w:val="en-US"/>
              </w:rPr>
            </w:pPr>
            <w:r w:rsidRPr="009355EB">
              <w:rPr>
                <w:sz w:val="18"/>
                <w:szCs w:val="18"/>
                <w:lang w:val="en-US"/>
              </w:rPr>
              <w:t>Sample 2: 259</w:t>
            </w:r>
          </w:p>
        </w:tc>
        <w:tc>
          <w:tcPr>
            <w:tcW w:w="498" w:type="pct"/>
          </w:tcPr>
          <w:p w14:paraId="52F8773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10202CC" w14:textId="77777777" w:rsidR="00972270" w:rsidRPr="009355EB" w:rsidRDefault="00972270" w:rsidP="00225E7B">
            <w:pPr>
              <w:jc w:val="right"/>
              <w:rPr>
                <w:sz w:val="18"/>
                <w:szCs w:val="18"/>
                <w:lang w:val="en-US"/>
              </w:rPr>
            </w:pPr>
            <w:r w:rsidRPr="009355EB">
              <w:rPr>
                <w:sz w:val="18"/>
                <w:szCs w:val="18"/>
                <w:lang w:val="en-US"/>
              </w:rPr>
              <w:t>0.85</w:t>
            </w:r>
          </w:p>
        </w:tc>
        <w:tc>
          <w:tcPr>
            <w:tcW w:w="1048" w:type="pct"/>
            <w:gridSpan w:val="3"/>
          </w:tcPr>
          <w:p w14:paraId="65321E14" w14:textId="77777777" w:rsidR="00972270" w:rsidRPr="009355EB" w:rsidRDefault="00972270" w:rsidP="00225E7B">
            <w:pPr>
              <w:jc w:val="center"/>
              <w:rPr>
                <w:sz w:val="18"/>
                <w:szCs w:val="18"/>
                <w:lang w:val="en-US"/>
              </w:rPr>
            </w:pPr>
            <w:r w:rsidRPr="009355EB">
              <w:rPr>
                <w:sz w:val="18"/>
                <w:szCs w:val="18"/>
                <w:lang w:val="en-US"/>
              </w:rPr>
              <w:t>0.84</w:t>
            </w:r>
          </w:p>
        </w:tc>
        <w:tc>
          <w:tcPr>
            <w:tcW w:w="776" w:type="pct"/>
          </w:tcPr>
          <w:p w14:paraId="4EB8DA87"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24A4512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569FDAB" w14:textId="77777777" w:rsidTr="00225E7B">
        <w:trPr>
          <w:trHeight w:val="284"/>
        </w:trPr>
        <w:tc>
          <w:tcPr>
            <w:tcW w:w="1183" w:type="pct"/>
          </w:tcPr>
          <w:p w14:paraId="3371B957" w14:textId="77777777" w:rsidR="00972270" w:rsidRPr="009355EB" w:rsidRDefault="00972270" w:rsidP="00225E7B">
            <w:pPr>
              <w:rPr>
                <w:sz w:val="18"/>
                <w:szCs w:val="18"/>
                <w:lang w:val="en-US"/>
              </w:rPr>
            </w:pPr>
            <w:r w:rsidRPr="009355EB">
              <w:rPr>
                <w:sz w:val="18"/>
                <w:szCs w:val="18"/>
                <w:lang w:val="en-US"/>
              </w:rPr>
              <w:t>Cecero (2001)/ WAI-O</w:t>
            </w:r>
          </w:p>
        </w:tc>
        <w:tc>
          <w:tcPr>
            <w:tcW w:w="498" w:type="pct"/>
          </w:tcPr>
          <w:p w14:paraId="2CE019CB" w14:textId="77777777" w:rsidR="00972270" w:rsidRPr="009355EB" w:rsidRDefault="00972270" w:rsidP="00225E7B">
            <w:pPr>
              <w:jc w:val="right"/>
              <w:rPr>
                <w:sz w:val="18"/>
                <w:szCs w:val="18"/>
                <w:lang w:val="en-US"/>
              </w:rPr>
            </w:pPr>
            <w:r w:rsidRPr="009355EB">
              <w:rPr>
                <w:sz w:val="18"/>
                <w:szCs w:val="18"/>
                <w:lang w:val="en-US"/>
              </w:rPr>
              <w:t>60</w:t>
            </w:r>
          </w:p>
        </w:tc>
        <w:tc>
          <w:tcPr>
            <w:tcW w:w="498" w:type="pct"/>
          </w:tcPr>
          <w:p w14:paraId="2C4A5CC2" w14:textId="77777777" w:rsidR="00972270" w:rsidRPr="009355EB" w:rsidRDefault="00972270" w:rsidP="00225E7B">
            <w:pPr>
              <w:jc w:val="right"/>
              <w:rPr>
                <w:sz w:val="18"/>
                <w:szCs w:val="18"/>
                <w:lang w:val="en-US"/>
              </w:rPr>
            </w:pPr>
            <w:r w:rsidRPr="009355EB">
              <w:rPr>
                <w:sz w:val="18"/>
                <w:szCs w:val="18"/>
                <w:lang w:val="en-US"/>
              </w:rPr>
              <w:t>0.98</w:t>
            </w:r>
          </w:p>
        </w:tc>
        <w:tc>
          <w:tcPr>
            <w:tcW w:w="498" w:type="pct"/>
          </w:tcPr>
          <w:p w14:paraId="3BD55A6A"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02FA697B" w14:textId="77777777" w:rsidR="00972270" w:rsidRPr="009355EB" w:rsidRDefault="00972270" w:rsidP="00225E7B">
            <w:pPr>
              <w:jc w:val="right"/>
              <w:rPr>
                <w:sz w:val="18"/>
                <w:szCs w:val="18"/>
                <w:lang w:val="en-US"/>
              </w:rPr>
            </w:pPr>
            <w:r w:rsidRPr="009355EB">
              <w:rPr>
                <w:sz w:val="18"/>
                <w:szCs w:val="18"/>
                <w:lang w:val="en-US"/>
              </w:rPr>
              <w:t>0.93</w:t>
            </w:r>
          </w:p>
        </w:tc>
        <w:tc>
          <w:tcPr>
            <w:tcW w:w="550" w:type="pct"/>
            <w:gridSpan w:val="2"/>
          </w:tcPr>
          <w:p w14:paraId="5BAD4669" w14:textId="77777777" w:rsidR="00972270" w:rsidRPr="009355EB" w:rsidRDefault="00972270" w:rsidP="00225E7B">
            <w:pPr>
              <w:jc w:val="right"/>
              <w:rPr>
                <w:sz w:val="18"/>
                <w:szCs w:val="18"/>
                <w:lang w:val="en-US"/>
              </w:rPr>
            </w:pPr>
            <w:r w:rsidRPr="009355EB">
              <w:rPr>
                <w:sz w:val="18"/>
                <w:szCs w:val="18"/>
                <w:lang w:val="en-US"/>
              </w:rPr>
              <w:t>0.96</w:t>
            </w:r>
          </w:p>
        </w:tc>
        <w:tc>
          <w:tcPr>
            <w:tcW w:w="776" w:type="pct"/>
          </w:tcPr>
          <w:p w14:paraId="217302DD"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5441A52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80B6B0E" w14:textId="77777777" w:rsidTr="00225E7B">
        <w:trPr>
          <w:trHeight w:val="284"/>
        </w:trPr>
        <w:tc>
          <w:tcPr>
            <w:tcW w:w="1183" w:type="pct"/>
          </w:tcPr>
          <w:p w14:paraId="7E3578E9" w14:textId="77777777" w:rsidR="00972270" w:rsidRPr="009355EB" w:rsidRDefault="00972270" w:rsidP="00225E7B">
            <w:pPr>
              <w:rPr>
                <w:sz w:val="18"/>
                <w:szCs w:val="18"/>
                <w:lang w:val="en-US"/>
              </w:rPr>
            </w:pPr>
            <w:r w:rsidRPr="009355EB">
              <w:rPr>
                <w:sz w:val="18"/>
                <w:szCs w:val="18"/>
                <w:lang w:val="en-US"/>
              </w:rPr>
              <w:t>Cecero (2001)/ WAI-P</w:t>
            </w:r>
          </w:p>
        </w:tc>
        <w:tc>
          <w:tcPr>
            <w:tcW w:w="498" w:type="pct"/>
          </w:tcPr>
          <w:p w14:paraId="646C8325" w14:textId="77777777" w:rsidR="00972270" w:rsidRPr="009355EB" w:rsidRDefault="00972270" w:rsidP="00225E7B">
            <w:pPr>
              <w:jc w:val="right"/>
              <w:rPr>
                <w:sz w:val="18"/>
                <w:szCs w:val="18"/>
                <w:lang w:val="en-US"/>
              </w:rPr>
            </w:pPr>
            <w:r w:rsidRPr="009355EB">
              <w:rPr>
                <w:sz w:val="18"/>
                <w:szCs w:val="18"/>
                <w:lang w:val="en-US"/>
              </w:rPr>
              <w:t>52</w:t>
            </w:r>
          </w:p>
        </w:tc>
        <w:tc>
          <w:tcPr>
            <w:tcW w:w="498" w:type="pct"/>
          </w:tcPr>
          <w:p w14:paraId="31F01010" w14:textId="77777777" w:rsidR="00972270" w:rsidRPr="009355EB" w:rsidRDefault="00972270" w:rsidP="00225E7B">
            <w:pPr>
              <w:jc w:val="right"/>
              <w:rPr>
                <w:sz w:val="18"/>
                <w:szCs w:val="18"/>
                <w:lang w:val="en-US"/>
              </w:rPr>
            </w:pPr>
            <w:r w:rsidRPr="009355EB">
              <w:rPr>
                <w:sz w:val="18"/>
                <w:szCs w:val="18"/>
                <w:lang w:val="en-US"/>
              </w:rPr>
              <w:t>0.94</w:t>
            </w:r>
          </w:p>
        </w:tc>
        <w:tc>
          <w:tcPr>
            <w:tcW w:w="498" w:type="pct"/>
          </w:tcPr>
          <w:p w14:paraId="61A505AF"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12D7FC8B" w14:textId="77777777" w:rsidR="00972270" w:rsidRPr="009355EB" w:rsidRDefault="00972270" w:rsidP="00225E7B">
            <w:pPr>
              <w:jc w:val="right"/>
              <w:rPr>
                <w:sz w:val="18"/>
                <w:szCs w:val="18"/>
                <w:lang w:val="en-US"/>
              </w:rPr>
            </w:pPr>
            <w:r w:rsidRPr="009355EB">
              <w:rPr>
                <w:sz w:val="18"/>
                <w:szCs w:val="18"/>
                <w:lang w:val="en-US"/>
              </w:rPr>
              <w:t>0.77</w:t>
            </w:r>
          </w:p>
        </w:tc>
        <w:tc>
          <w:tcPr>
            <w:tcW w:w="550" w:type="pct"/>
            <w:gridSpan w:val="2"/>
          </w:tcPr>
          <w:p w14:paraId="03001E8A" w14:textId="77777777" w:rsidR="00972270" w:rsidRPr="009355EB" w:rsidRDefault="00972270" w:rsidP="00225E7B">
            <w:pPr>
              <w:jc w:val="right"/>
              <w:rPr>
                <w:sz w:val="18"/>
                <w:szCs w:val="18"/>
                <w:lang w:val="en-US"/>
              </w:rPr>
            </w:pPr>
            <w:r w:rsidRPr="009355EB">
              <w:rPr>
                <w:sz w:val="18"/>
                <w:szCs w:val="18"/>
                <w:lang w:val="en-US"/>
              </w:rPr>
              <w:t>0.82</w:t>
            </w:r>
          </w:p>
        </w:tc>
        <w:tc>
          <w:tcPr>
            <w:tcW w:w="776" w:type="pct"/>
          </w:tcPr>
          <w:p w14:paraId="36A056E5"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403262F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1A0392" w14:textId="77777777" w:rsidTr="00225E7B">
        <w:trPr>
          <w:trHeight w:val="284"/>
        </w:trPr>
        <w:tc>
          <w:tcPr>
            <w:tcW w:w="1183" w:type="pct"/>
          </w:tcPr>
          <w:p w14:paraId="1916E350" w14:textId="77777777" w:rsidR="00972270" w:rsidRPr="009355EB" w:rsidRDefault="00972270" w:rsidP="00225E7B">
            <w:pPr>
              <w:rPr>
                <w:sz w:val="18"/>
                <w:szCs w:val="18"/>
                <w:lang w:val="en-US"/>
              </w:rPr>
            </w:pPr>
            <w:r w:rsidRPr="009355EB">
              <w:rPr>
                <w:sz w:val="18"/>
                <w:szCs w:val="18"/>
                <w:lang w:val="en-US"/>
              </w:rPr>
              <w:t>Cecero (2001)/ WAI-T</w:t>
            </w:r>
          </w:p>
        </w:tc>
        <w:tc>
          <w:tcPr>
            <w:tcW w:w="498" w:type="pct"/>
          </w:tcPr>
          <w:p w14:paraId="1E1B24C5" w14:textId="77777777" w:rsidR="00972270" w:rsidRPr="009355EB" w:rsidRDefault="00972270" w:rsidP="00225E7B">
            <w:pPr>
              <w:jc w:val="right"/>
              <w:rPr>
                <w:sz w:val="18"/>
                <w:szCs w:val="18"/>
                <w:lang w:val="en-US"/>
              </w:rPr>
            </w:pPr>
            <w:r w:rsidRPr="009355EB">
              <w:rPr>
                <w:sz w:val="18"/>
                <w:szCs w:val="18"/>
                <w:lang w:val="en-US"/>
              </w:rPr>
              <w:t>58</w:t>
            </w:r>
          </w:p>
        </w:tc>
        <w:tc>
          <w:tcPr>
            <w:tcW w:w="498" w:type="pct"/>
          </w:tcPr>
          <w:p w14:paraId="125E4F98" w14:textId="77777777" w:rsidR="00972270" w:rsidRPr="009355EB" w:rsidRDefault="00972270" w:rsidP="00225E7B">
            <w:pPr>
              <w:jc w:val="right"/>
              <w:rPr>
                <w:sz w:val="18"/>
                <w:szCs w:val="18"/>
                <w:lang w:val="en-US"/>
              </w:rPr>
            </w:pPr>
            <w:r w:rsidRPr="009355EB">
              <w:rPr>
                <w:sz w:val="18"/>
                <w:szCs w:val="18"/>
                <w:lang w:val="en-US"/>
              </w:rPr>
              <w:t>0.95</w:t>
            </w:r>
          </w:p>
        </w:tc>
        <w:tc>
          <w:tcPr>
            <w:tcW w:w="498" w:type="pct"/>
          </w:tcPr>
          <w:p w14:paraId="47202C45" w14:textId="77777777" w:rsidR="00972270" w:rsidRPr="009355EB" w:rsidRDefault="00972270" w:rsidP="00225E7B">
            <w:pPr>
              <w:jc w:val="right"/>
              <w:rPr>
                <w:sz w:val="18"/>
                <w:szCs w:val="18"/>
                <w:lang w:val="en-US"/>
              </w:rPr>
            </w:pPr>
            <w:r w:rsidRPr="009355EB">
              <w:rPr>
                <w:sz w:val="18"/>
                <w:szCs w:val="18"/>
                <w:lang w:val="en-US"/>
              </w:rPr>
              <w:t>0.83</w:t>
            </w:r>
          </w:p>
        </w:tc>
        <w:tc>
          <w:tcPr>
            <w:tcW w:w="498" w:type="pct"/>
          </w:tcPr>
          <w:p w14:paraId="384F39CB" w14:textId="77777777" w:rsidR="00972270" w:rsidRPr="009355EB" w:rsidRDefault="00972270" w:rsidP="00225E7B">
            <w:pPr>
              <w:jc w:val="right"/>
              <w:rPr>
                <w:sz w:val="18"/>
                <w:szCs w:val="18"/>
                <w:lang w:val="en-US"/>
              </w:rPr>
            </w:pPr>
            <w:r w:rsidRPr="009355EB">
              <w:rPr>
                <w:sz w:val="18"/>
                <w:szCs w:val="18"/>
                <w:lang w:val="en-US"/>
              </w:rPr>
              <w:t>0.91</w:t>
            </w:r>
          </w:p>
        </w:tc>
        <w:tc>
          <w:tcPr>
            <w:tcW w:w="550" w:type="pct"/>
            <w:gridSpan w:val="2"/>
          </w:tcPr>
          <w:p w14:paraId="5268FBB5" w14:textId="77777777" w:rsidR="00972270" w:rsidRPr="009355EB" w:rsidRDefault="00972270" w:rsidP="00225E7B">
            <w:pPr>
              <w:jc w:val="right"/>
              <w:rPr>
                <w:sz w:val="18"/>
                <w:szCs w:val="18"/>
                <w:lang w:val="en-US"/>
              </w:rPr>
            </w:pPr>
            <w:r w:rsidRPr="009355EB">
              <w:rPr>
                <w:sz w:val="18"/>
                <w:szCs w:val="18"/>
                <w:lang w:val="en-US"/>
              </w:rPr>
              <w:t>0.87</w:t>
            </w:r>
          </w:p>
        </w:tc>
        <w:tc>
          <w:tcPr>
            <w:tcW w:w="776" w:type="pct"/>
          </w:tcPr>
          <w:p w14:paraId="208D3C3A"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654C3F0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671E9AF" w14:textId="77777777" w:rsidTr="00225E7B">
        <w:trPr>
          <w:trHeight w:val="284"/>
        </w:trPr>
        <w:tc>
          <w:tcPr>
            <w:tcW w:w="1183" w:type="pct"/>
          </w:tcPr>
          <w:p w14:paraId="3607DBB2" w14:textId="77777777" w:rsidR="00972270" w:rsidRPr="009355EB" w:rsidRDefault="00972270" w:rsidP="00225E7B">
            <w:pPr>
              <w:rPr>
                <w:sz w:val="18"/>
                <w:szCs w:val="18"/>
                <w:lang w:val="en-US"/>
              </w:rPr>
            </w:pPr>
            <w:r w:rsidRPr="009355EB">
              <w:rPr>
                <w:sz w:val="18"/>
                <w:szCs w:val="18"/>
                <w:lang w:val="en-US"/>
              </w:rPr>
              <w:t>Busseri (2003)/ WAI-P</w:t>
            </w:r>
          </w:p>
        </w:tc>
        <w:tc>
          <w:tcPr>
            <w:tcW w:w="498" w:type="pct"/>
          </w:tcPr>
          <w:p w14:paraId="66840577" w14:textId="77777777" w:rsidR="00972270" w:rsidRPr="009355EB" w:rsidRDefault="00972270" w:rsidP="00225E7B">
            <w:pPr>
              <w:jc w:val="right"/>
              <w:rPr>
                <w:sz w:val="18"/>
                <w:szCs w:val="18"/>
                <w:lang w:val="en-US"/>
              </w:rPr>
            </w:pPr>
            <w:r w:rsidRPr="009355EB">
              <w:rPr>
                <w:sz w:val="18"/>
                <w:szCs w:val="18"/>
                <w:lang w:val="en-US"/>
              </w:rPr>
              <w:t>54</w:t>
            </w:r>
          </w:p>
        </w:tc>
        <w:tc>
          <w:tcPr>
            <w:tcW w:w="498" w:type="pct"/>
          </w:tcPr>
          <w:p w14:paraId="71D2A335" w14:textId="77777777" w:rsidR="00972270" w:rsidRPr="009355EB" w:rsidRDefault="00972270" w:rsidP="00225E7B">
            <w:pPr>
              <w:jc w:val="right"/>
              <w:rPr>
                <w:sz w:val="18"/>
                <w:szCs w:val="18"/>
                <w:lang w:val="en-US"/>
              </w:rPr>
            </w:pPr>
            <w:r w:rsidRPr="009355EB">
              <w:rPr>
                <w:sz w:val="18"/>
                <w:szCs w:val="18"/>
                <w:lang w:val="en-US"/>
              </w:rPr>
              <w:t>0.95</w:t>
            </w:r>
          </w:p>
        </w:tc>
        <w:tc>
          <w:tcPr>
            <w:tcW w:w="498" w:type="pct"/>
          </w:tcPr>
          <w:p w14:paraId="38CC278F" w14:textId="77777777" w:rsidR="00972270" w:rsidRPr="009355EB" w:rsidRDefault="00972270" w:rsidP="00225E7B">
            <w:pPr>
              <w:jc w:val="right"/>
              <w:rPr>
                <w:sz w:val="18"/>
                <w:szCs w:val="18"/>
                <w:lang w:val="en-US"/>
              </w:rPr>
            </w:pPr>
            <w:r w:rsidRPr="009355EB">
              <w:rPr>
                <w:sz w:val="18"/>
                <w:szCs w:val="18"/>
                <w:lang w:val="en-US"/>
              </w:rPr>
              <w:t>0.83</w:t>
            </w:r>
          </w:p>
        </w:tc>
        <w:tc>
          <w:tcPr>
            <w:tcW w:w="498" w:type="pct"/>
          </w:tcPr>
          <w:p w14:paraId="0B1663CE" w14:textId="77777777" w:rsidR="00972270" w:rsidRPr="009355EB" w:rsidRDefault="00972270" w:rsidP="00225E7B">
            <w:pPr>
              <w:jc w:val="right"/>
              <w:rPr>
                <w:sz w:val="18"/>
                <w:szCs w:val="18"/>
                <w:lang w:val="en-US"/>
              </w:rPr>
            </w:pPr>
            <w:r w:rsidRPr="009355EB">
              <w:rPr>
                <w:sz w:val="18"/>
                <w:szCs w:val="18"/>
                <w:lang w:val="en-US"/>
              </w:rPr>
              <w:t>0.90</w:t>
            </w:r>
          </w:p>
        </w:tc>
        <w:tc>
          <w:tcPr>
            <w:tcW w:w="550" w:type="pct"/>
            <w:gridSpan w:val="2"/>
          </w:tcPr>
          <w:p w14:paraId="74FF9AEB" w14:textId="77777777" w:rsidR="00972270" w:rsidRPr="009355EB" w:rsidRDefault="00972270" w:rsidP="00225E7B">
            <w:pPr>
              <w:jc w:val="right"/>
              <w:rPr>
                <w:sz w:val="18"/>
                <w:szCs w:val="18"/>
                <w:lang w:val="en-US"/>
              </w:rPr>
            </w:pPr>
            <w:r w:rsidRPr="009355EB">
              <w:rPr>
                <w:sz w:val="18"/>
                <w:szCs w:val="18"/>
                <w:lang w:val="en-US"/>
              </w:rPr>
              <w:t>0.91</w:t>
            </w:r>
          </w:p>
        </w:tc>
        <w:tc>
          <w:tcPr>
            <w:tcW w:w="776" w:type="pct"/>
          </w:tcPr>
          <w:p w14:paraId="0CE71559"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182AA11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A80E6DA" w14:textId="77777777" w:rsidTr="00225E7B">
        <w:trPr>
          <w:trHeight w:val="284"/>
        </w:trPr>
        <w:tc>
          <w:tcPr>
            <w:tcW w:w="1183" w:type="pct"/>
          </w:tcPr>
          <w:p w14:paraId="4B1EB69D" w14:textId="77777777" w:rsidR="00972270" w:rsidRPr="009355EB" w:rsidRDefault="00972270" w:rsidP="00225E7B">
            <w:pPr>
              <w:rPr>
                <w:sz w:val="18"/>
                <w:szCs w:val="18"/>
                <w:lang w:val="en-US"/>
              </w:rPr>
            </w:pPr>
            <w:r w:rsidRPr="009355EB">
              <w:rPr>
                <w:sz w:val="18"/>
                <w:szCs w:val="18"/>
                <w:lang w:val="en-US"/>
              </w:rPr>
              <w:t>Busseri (2003)/WAI-T</w:t>
            </w:r>
          </w:p>
        </w:tc>
        <w:tc>
          <w:tcPr>
            <w:tcW w:w="498" w:type="pct"/>
          </w:tcPr>
          <w:p w14:paraId="74508F48" w14:textId="77777777" w:rsidR="00972270" w:rsidRPr="009355EB" w:rsidRDefault="00972270" w:rsidP="00225E7B">
            <w:pPr>
              <w:jc w:val="right"/>
              <w:rPr>
                <w:sz w:val="18"/>
                <w:szCs w:val="18"/>
                <w:lang w:val="en-US"/>
              </w:rPr>
            </w:pPr>
            <w:r w:rsidRPr="009355EB">
              <w:rPr>
                <w:sz w:val="18"/>
                <w:szCs w:val="18"/>
                <w:lang w:val="en-US"/>
              </w:rPr>
              <w:t>54</w:t>
            </w:r>
          </w:p>
        </w:tc>
        <w:tc>
          <w:tcPr>
            <w:tcW w:w="498" w:type="pct"/>
          </w:tcPr>
          <w:p w14:paraId="5195ACB9" w14:textId="77777777" w:rsidR="00972270" w:rsidRPr="009355EB" w:rsidRDefault="00972270" w:rsidP="00225E7B">
            <w:pPr>
              <w:jc w:val="right"/>
              <w:rPr>
                <w:sz w:val="18"/>
                <w:szCs w:val="18"/>
                <w:lang w:val="en-US"/>
              </w:rPr>
            </w:pPr>
            <w:r w:rsidRPr="009355EB">
              <w:rPr>
                <w:sz w:val="18"/>
                <w:szCs w:val="18"/>
                <w:lang w:val="en-US"/>
              </w:rPr>
              <w:t>0.94</w:t>
            </w:r>
          </w:p>
        </w:tc>
        <w:tc>
          <w:tcPr>
            <w:tcW w:w="498" w:type="pct"/>
          </w:tcPr>
          <w:p w14:paraId="761020E0" w14:textId="77777777" w:rsidR="00972270" w:rsidRPr="009355EB" w:rsidRDefault="00972270" w:rsidP="00225E7B">
            <w:pPr>
              <w:jc w:val="right"/>
              <w:rPr>
                <w:sz w:val="18"/>
                <w:szCs w:val="18"/>
                <w:lang w:val="en-US"/>
              </w:rPr>
            </w:pPr>
            <w:r w:rsidRPr="009355EB">
              <w:rPr>
                <w:sz w:val="18"/>
                <w:szCs w:val="18"/>
                <w:lang w:val="en-US"/>
              </w:rPr>
              <w:t>0.71</w:t>
            </w:r>
          </w:p>
        </w:tc>
        <w:tc>
          <w:tcPr>
            <w:tcW w:w="498" w:type="pct"/>
          </w:tcPr>
          <w:p w14:paraId="63CA3240" w14:textId="77777777" w:rsidR="00972270" w:rsidRPr="009355EB" w:rsidRDefault="00972270" w:rsidP="00225E7B">
            <w:pPr>
              <w:jc w:val="right"/>
              <w:rPr>
                <w:sz w:val="18"/>
                <w:szCs w:val="18"/>
                <w:lang w:val="en-US"/>
              </w:rPr>
            </w:pPr>
            <w:r w:rsidRPr="009355EB">
              <w:rPr>
                <w:sz w:val="18"/>
                <w:szCs w:val="18"/>
                <w:lang w:val="en-US"/>
              </w:rPr>
              <w:t>0.92</w:t>
            </w:r>
          </w:p>
        </w:tc>
        <w:tc>
          <w:tcPr>
            <w:tcW w:w="550" w:type="pct"/>
            <w:gridSpan w:val="2"/>
          </w:tcPr>
          <w:p w14:paraId="5EF6AB46" w14:textId="77777777" w:rsidR="00972270" w:rsidRPr="009355EB" w:rsidRDefault="00972270" w:rsidP="00225E7B">
            <w:pPr>
              <w:jc w:val="right"/>
              <w:rPr>
                <w:sz w:val="18"/>
                <w:szCs w:val="18"/>
                <w:lang w:val="en-US"/>
              </w:rPr>
            </w:pPr>
            <w:r w:rsidRPr="009355EB">
              <w:rPr>
                <w:sz w:val="18"/>
                <w:szCs w:val="18"/>
                <w:lang w:val="en-US"/>
              </w:rPr>
              <w:t>0.87</w:t>
            </w:r>
          </w:p>
        </w:tc>
        <w:tc>
          <w:tcPr>
            <w:tcW w:w="776" w:type="pct"/>
          </w:tcPr>
          <w:p w14:paraId="38157718"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2A86A55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F03CCBE" w14:textId="77777777" w:rsidTr="00225E7B">
        <w:trPr>
          <w:trHeight w:val="284"/>
        </w:trPr>
        <w:tc>
          <w:tcPr>
            <w:tcW w:w="1183" w:type="pct"/>
          </w:tcPr>
          <w:p w14:paraId="0E24E52E" w14:textId="77777777" w:rsidR="00972270" w:rsidRPr="009355EB" w:rsidRDefault="00972270" w:rsidP="00225E7B">
            <w:pPr>
              <w:rPr>
                <w:sz w:val="18"/>
                <w:szCs w:val="18"/>
                <w:lang w:val="en-US"/>
              </w:rPr>
            </w:pPr>
            <w:r w:rsidRPr="009355EB">
              <w:rPr>
                <w:sz w:val="18"/>
                <w:szCs w:val="18"/>
                <w:lang w:val="en-US"/>
              </w:rPr>
              <w:t>Busseri (2003)/WAI-S-P</w:t>
            </w:r>
          </w:p>
        </w:tc>
        <w:tc>
          <w:tcPr>
            <w:tcW w:w="498" w:type="pct"/>
          </w:tcPr>
          <w:p w14:paraId="3878E117" w14:textId="77777777" w:rsidR="00972270" w:rsidRPr="009355EB" w:rsidRDefault="00972270" w:rsidP="00225E7B">
            <w:pPr>
              <w:jc w:val="right"/>
              <w:rPr>
                <w:sz w:val="18"/>
                <w:szCs w:val="18"/>
                <w:lang w:val="en-US"/>
              </w:rPr>
            </w:pPr>
            <w:r w:rsidRPr="009355EB">
              <w:rPr>
                <w:sz w:val="18"/>
                <w:szCs w:val="18"/>
                <w:lang w:val="en-US"/>
              </w:rPr>
              <w:t>54</w:t>
            </w:r>
          </w:p>
        </w:tc>
        <w:tc>
          <w:tcPr>
            <w:tcW w:w="498" w:type="pct"/>
          </w:tcPr>
          <w:p w14:paraId="105FFEDC"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4DC0E6AF" w14:textId="77777777" w:rsidR="00972270" w:rsidRPr="009355EB" w:rsidRDefault="00972270" w:rsidP="00225E7B">
            <w:pPr>
              <w:jc w:val="right"/>
              <w:rPr>
                <w:sz w:val="18"/>
                <w:szCs w:val="18"/>
                <w:lang w:val="en-US"/>
              </w:rPr>
            </w:pPr>
            <w:r w:rsidRPr="009355EB">
              <w:rPr>
                <w:sz w:val="18"/>
                <w:szCs w:val="18"/>
                <w:lang w:val="en-US"/>
              </w:rPr>
              <w:t>0.80</w:t>
            </w:r>
          </w:p>
        </w:tc>
        <w:tc>
          <w:tcPr>
            <w:tcW w:w="498" w:type="pct"/>
          </w:tcPr>
          <w:p w14:paraId="7C5E9A37" w14:textId="77777777" w:rsidR="00972270" w:rsidRPr="009355EB" w:rsidRDefault="00972270" w:rsidP="00225E7B">
            <w:pPr>
              <w:jc w:val="right"/>
              <w:rPr>
                <w:sz w:val="18"/>
                <w:szCs w:val="18"/>
                <w:lang w:val="en-US"/>
              </w:rPr>
            </w:pPr>
            <w:r w:rsidRPr="009355EB">
              <w:rPr>
                <w:sz w:val="18"/>
                <w:szCs w:val="18"/>
                <w:lang w:val="en-US"/>
              </w:rPr>
              <w:t>0.73</w:t>
            </w:r>
          </w:p>
        </w:tc>
        <w:tc>
          <w:tcPr>
            <w:tcW w:w="550" w:type="pct"/>
            <w:gridSpan w:val="2"/>
          </w:tcPr>
          <w:p w14:paraId="544F3D98"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7EFAD5BE"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7E6DEF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FC3ADD6" w14:textId="77777777" w:rsidTr="00225E7B">
        <w:trPr>
          <w:trHeight w:val="284"/>
        </w:trPr>
        <w:tc>
          <w:tcPr>
            <w:tcW w:w="1183" w:type="pct"/>
          </w:tcPr>
          <w:p w14:paraId="7FD28556" w14:textId="77777777" w:rsidR="00972270" w:rsidRPr="009355EB" w:rsidRDefault="00972270" w:rsidP="00225E7B">
            <w:pPr>
              <w:rPr>
                <w:sz w:val="18"/>
                <w:szCs w:val="18"/>
                <w:lang w:val="en-US"/>
              </w:rPr>
            </w:pPr>
            <w:r w:rsidRPr="009355EB">
              <w:rPr>
                <w:sz w:val="18"/>
                <w:szCs w:val="18"/>
                <w:lang w:val="en-US"/>
              </w:rPr>
              <w:t>Busseri (2003)/WAI-P-T</w:t>
            </w:r>
          </w:p>
        </w:tc>
        <w:tc>
          <w:tcPr>
            <w:tcW w:w="498" w:type="pct"/>
          </w:tcPr>
          <w:p w14:paraId="4A523F3C" w14:textId="77777777" w:rsidR="00972270" w:rsidRPr="009355EB" w:rsidRDefault="00972270" w:rsidP="00225E7B">
            <w:pPr>
              <w:jc w:val="right"/>
              <w:rPr>
                <w:sz w:val="18"/>
                <w:szCs w:val="18"/>
                <w:lang w:val="en-US"/>
              </w:rPr>
            </w:pPr>
            <w:r w:rsidRPr="009355EB">
              <w:rPr>
                <w:sz w:val="18"/>
                <w:szCs w:val="18"/>
                <w:lang w:val="en-US"/>
              </w:rPr>
              <w:t>54</w:t>
            </w:r>
          </w:p>
        </w:tc>
        <w:tc>
          <w:tcPr>
            <w:tcW w:w="498" w:type="pct"/>
          </w:tcPr>
          <w:p w14:paraId="5050B88A"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43C45482" w14:textId="77777777" w:rsidR="00972270" w:rsidRPr="009355EB" w:rsidRDefault="00972270" w:rsidP="00225E7B">
            <w:pPr>
              <w:jc w:val="right"/>
              <w:rPr>
                <w:sz w:val="18"/>
                <w:szCs w:val="18"/>
                <w:lang w:val="en-US"/>
              </w:rPr>
            </w:pPr>
            <w:r w:rsidRPr="009355EB">
              <w:rPr>
                <w:sz w:val="18"/>
                <w:szCs w:val="18"/>
                <w:lang w:val="en-US"/>
              </w:rPr>
              <w:t>0.77</w:t>
            </w:r>
          </w:p>
        </w:tc>
        <w:tc>
          <w:tcPr>
            <w:tcW w:w="498" w:type="pct"/>
          </w:tcPr>
          <w:p w14:paraId="5DEAD8EA" w14:textId="77777777" w:rsidR="00972270" w:rsidRPr="009355EB" w:rsidRDefault="00972270" w:rsidP="00225E7B">
            <w:pPr>
              <w:jc w:val="right"/>
              <w:rPr>
                <w:sz w:val="18"/>
                <w:szCs w:val="18"/>
                <w:lang w:val="en-US"/>
              </w:rPr>
            </w:pPr>
            <w:r w:rsidRPr="009355EB">
              <w:rPr>
                <w:sz w:val="18"/>
                <w:szCs w:val="18"/>
                <w:lang w:val="en-US"/>
              </w:rPr>
              <w:t>0.81</w:t>
            </w:r>
          </w:p>
        </w:tc>
        <w:tc>
          <w:tcPr>
            <w:tcW w:w="550" w:type="pct"/>
            <w:gridSpan w:val="2"/>
          </w:tcPr>
          <w:p w14:paraId="1590731C" w14:textId="77777777" w:rsidR="00972270" w:rsidRPr="009355EB" w:rsidRDefault="00972270" w:rsidP="00225E7B">
            <w:pPr>
              <w:jc w:val="right"/>
              <w:rPr>
                <w:sz w:val="18"/>
                <w:szCs w:val="18"/>
                <w:lang w:val="en-US"/>
              </w:rPr>
            </w:pPr>
            <w:r w:rsidRPr="009355EB">
              <w:rPr>
                <w:sz w:val="18"/>
                <w:szCs w:val="18"/>
                <w:lang w:val="en-US"/>
              </w:rPr>
              <w:t>0.89</w:t>
            </w:r>
          </w:p>
        </w:tc>
        <w:tc>
          <w:tcPr>
            <w:tcW w:w="776" w:type="pct"/>
          </w:tcPr>
          <w:p w14:paraId="619CB470"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53C3208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A94C256" w14:textId="77777777" w:rsidTr="00225E7B">
        <w:trPr>
          <w:trHeight w:val="284"/>
        </w:trPr>
        <w:tc>
          <w:tcPr>
            <w:tcW w:w="1183" w:type="pct"/>
          </w:tcPr>
          <w:p w14:paraId="10F0DFEF" w14:textId="77777777" w:rsidR="00972270" w:rsidRPr="009355EB" w:rsidRDefault="00972270" w:rsidP="00225E7B">
            <w:pPr>
              <w:rPr>
                <w:sz w:val="18"/>
                <w:szCs w:val="18"/>
                <w:lang w:val="en-US"/>
              </w:rPr>
            </w:pPr>
            <w:r w:rsidRPr="009355EB">
              <w:rPr>
                <w:sz w:val="18"/>
                <w:szCs w:val="18"/>
                <w:lang w:val="en-US"/>
              </w:rPr>
              <w:t>Santibánez (2003)/IAT-S-P</w:t>
            </w:r>
          </w:p>
        </w:tc>
        <w:tc>
          <w:tcPr>
            <w:tcW w:w="498" w:type="pct"/>
          </w:tcPr>
          <w:p w14:paraId="03CB8A9A" w14:textId="77777777" w:rsidR="00972270" w:rsidRPr="009355EB" w:rsidRDefault="00972270" w:rsidP="00225E7B">
            <w:pPr>
              <w:jc w:val="right"/>
              <w:rPr>
                <w:sz w:val="18"/>
                <w:szCs w:val="18"/>
                <w:lang w:val="en-US"/>
              </w:rPr>
            </w:pPr>
            <w:r w:rsidRPr="009355EB">
              <w:rPr>
                <w:sz w:val="18"/>
                <w:szCs w:val="18"/>
                <w:lang w:val="en-US"/>
              </w:rPr>
              <w:t>117</w:t>
            </w:r>
          </w:p>
        </w:tc>
        <w:tc>
          <w:tcPr>
            <w:tcW w:w="498" w:type="pct"/>
          </w:tcPr>
          <w:p w14:paraId="3290E0F5"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7B12D484" w14:textId="77777777" w:rsidR="00972270" w:rsidRPr="009355EB" w:rsidRDefault="00972270" w:rsidP="00225E7B">
            <w:pPr>
              <w:jc w:val="right"/>
              <w:rPr>
                <w:sz w:val="18"/>
                <w:szCs w:val="18"/>
                <w:lang w:val="en-US"/>
              </w:rPr>
            </w:pPr>
            <w:r w:rsidRPr="009355EB">
              <w:rPr>
                <w:sz w:val="18"/>
                <w:szCs w:val="18"/>
                <w:lang w:val="en-US"/>
              </w:rPr>
              <w:t>0.67</w:t>
            </w:r>
          </w:p>
        </w:tc>
        <w:tc>
          <w:tcPr>
            <w:tcW w:w="498" w:type="pct"/>
          </w:tcPr>
          <w:p w14:paraId="1C6FD107" w14:textId="77777777" w:rsidR="00972270" w:rsidRPr="009355EB" w:rsidRDefault="00972270" w:rsidP="00225E7B">
            <w:pPr>
              <w:jc w:val="right"/>
              <w:rPr>
                <w:sz w:val="18"/>
                <w:szCs w:val="18"/>
                <w:lang w:val="en-US"/>
              </w:rPr>
            </w:pPr>
            <w:r w:rsidRPr="009355EB">
              <w:rPr>
                <w:sz w:val="18"/>
                <w:szCs w:val="18"/>
                <w:lang w:val="en-US"/>
              </w:rPr>
              <w:t>0.78</w:t>
            </w:r>
          </w:p>
        </w:tc>
        <w:tc>
          <w:tcPr>
            <w:tcW w:w="550" w:type="pct"/>
            <w:gridSpan w:val="2"/>
          </w:tcPr>
          <w:p w14:paraId="08B2C3CD" w14:textId="77777777" w:rsidR="00972270" w:rsidRPr="009355EB" w:rsidRDefault="00972270" w:rsidP="00225E7B">
            <w:pPr>
              <w:jc w:val="right"/>
              <w:rPr>
                <w:sz w:val="18"/>
                <w:szCs w:val="18"/>
                <w:lang w:val="en-US"/>
              </w:rPr>
            </w:pPr>
            <w:r w:rsidRPr="009355EB">
              <w:rPr>
                <w:sz w:val="18"/>
                <w:szCs w:val="18"/>
                <w:lang w:val="en-US"/>
              </w:rPr>
              <w:t>0.80</w:t>
            </w:r>
          </w:p>
        </w:tc>
        <w:tc>
          <w:tcPr>
            <w:tcW w:w="776" w:type="pct"/>
          </w:tcPr>
          <w:p w14:paraId="4D0E432C"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733D59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B485055" w14:textId="77777777" w:rsidTr="00225E7B">
        <w:trPr>
          <w:trHeight w:val="284"/>
        </w:trPr>
        <w:tc>
          <w:tcPr>
            <w:tcW w:w="1183" w:type="pct"/>
          </w:tcPr>
          <w:p w14:paraId="17F052F5" w14:textId="77777777" w:rsidR="00972270" w:rsidRPr="009355EB" w:rsidRDefault="00972270" w:rsidP="00225E7B">
            <w:pPr>
              <w:rPr>
                <w:sz w:val="18"/>
                <w:szCs w:val="18"/>
                <w:lang w:val="en-US"/>
              </w:rPr>
            </w:pPr>
            <w:r w:rsidRPr="009355EB">
              <w:rPr>
                <w:sz w:val="18"/>
                <w:szCs w:val="18"/>
                <w:lang w:val="en-US"/>
              </w:rPr>
              <w:t>Santibánez (2003)/IAT-S-P</w:t>
            </w:r>
          </w:p>
        </w:tc>
        <w:tc>
          <w:tcPr>
            <w:tcW w:w="498" w:type="pct"/>
          </w:tcPr>
          <w:p w14:paraId="79AB4230" w14:textId="77777777" w:rsidR="00972270" w:rsidRPr="009355EB" w:rsidRDefault="00972270" w:rsidP="00225E7B">
            <w:pPr>
              <w:jc w:val="right"/>
              <w:rPr>
                <w:sz w:val="18"/>
                <w:szCs w:val="18"/>
                <w:lang w:val="en-US"/>
              </w:rPr>
            </w:pPr>
            <w:r w:rsidRPr="009355EB">
              <w:rPr>
                <w:sz w:val="18"/>
                <w:szCs w:val="18"/>
                <w:lang w:val="en-US"/>
              </w:rPr>
              <w:t>117</w:t>
            </w:r>
          </w:p>
        </w:tc>
        <w:tc>
          <w:tcPr>
            <w:tcW w:w="498" w:type="pct"/>
          </w:tcPr>
          <w:p w14:paraId="3A172CB1"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261A4284" w14:textId="77777777" w:rsidR="00972270" w:rsidRPr="009355EB" w:rsidRDefault="00972270" w:rsidP="00225E7B">
            <w:pPr>
              <w:jc w:val="right"/>
              <w:rPr>
                <w:sz w:val="18"/>
                <w:szCs w:val="18"/>
                <w:lang w:val="en-US"/>
              </w:rPr>
            </w:pPr>
            <w:r w:rsidRPr="009355EB">
              <w:rPr>
                <w:sz w:val="18"/>
                <w:szCs w:val="18"/>
                <w:lang w:val="en-US"/>
              </w:rPr>
              <w:t>0.70</w:t>
            </w:r>
          </w:p>
        </w:tc>
        <w:tc>
          <w:tcPr>
            <w:tcW w:w="498" w:type="pct"/>
          </w:tcPr>
          <w:p w14:paraId="58768EFA" w14:textId="77777777" w:rsidR="00972270" w:rsidRPr="009355EB" w:rsidRDefault="00972270" w:rsidP="00225E7B">
            <w:pPr>
              <w:jc w:val="right"/>
              <w:rPr>
                <w:sz w:val="18"/>
                <w:szCs w:val="18"/>
                <w:lang w:val="en-US"/>
              </w:rPr>
            </w:pPr>
            <w:r w:rsidRPr="009355EB">
              <w:rPr>
                <w:sz w:val="18"/>
                <w:szCs w:val="18"/>
                <w:lang w:val="en-US"/>
              </w:rPr>
              <w:t>0.85</w:t>
            </w:r>
          </w:p>
        </w:tc>
        <w:tc>
          <w:tcPr>
            <w:tcW w:w="550" w:type="pct"/>
            <w:gridSpan w:val="2"/>
          </w:tcPr>
          <w:p w14:paraId="57580288" w14:textId="77777777" w:rsidR="00972270" w:rsidRPr="009355EB" w:rsidRDefault="00972270" w:rsidP="00225E7B">
            <w:pPr>
              <w:jc w:val="right"/>
              <w:rPr>
                <w:sz w:val="18"/>
                <w:szCs w:val="18"/>
                <w:lang w:val="en-US"/>
              </w:rPr>
            </w:pPr>
            <w:r w:rsidRPr="009355EB">
              <w:rPr>
                <w:sz w:val="18"/>
                <w:szCs w:val="18"/>
                <w:lang w:val="en-US"/>
              </w:rPr>
              <w:t>0.85</w:t>
            </w:r>
          </w:p>
        </w:tc>
        <w:tc>
          <w:tcPr>
            <w:tcW w:w="776" w:type="pct"/>
          </w:tcPr>
          <w:p w14:paraId="666602F5"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28C4BE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03FE658" w14:textId="77777777" w:rsidTr="00225E7B">
        <w:trPr>
          <w:trHeight w:val="284"/>
        </w:trPr>
        <w:tc>
          <w:tcPr>
            <w:tcW w:w="1183" w:type="pct"/>
          </w:tcPr>
          <w:p w14:paraId="703E92EF" w14:textId="77777777" w:rsidR="00972270" w:rsidRPr="009355EB" w:rsidRDefault="00972270" w:rsidP="00225E7B">
            <w:pPr>
              <w:rPr>
                <w:sz w:val="18"/>
                <w:szCs w:val="18"/>
                <w:lang w:val="en-US"/>
              </w:rPr>
            </w:pPr>
            <w:r w:rsidRPr="009355EB">
              <w:rPr>
                <w:sz w:val="18"/>
                <w:szCs w:val="18"/>
                <w:lang w:val="en-US"/>
              </w:rPr>
              <w:t>Corbella (2004)/WATOCI*</w:t>
            </w:r>
          </w:p>
        </w:tc>
        <w:tc>
          <w:tcPr>
            <w:tcW w:w="498" w:type="pct"/>
          </w:tcPr>
          <w:p w14:paraId="2B97D4A9" w14:textId="77777777" w:rsidR="00972270" w:rsidRPr="009355EB" w:rsidRDefault="00972270" w:rsidP="00225E7B">
            <w:pPr>
              <w:jc w:val="right"/>
              <w:rPr>
                <w:b/>
                <w:sz w:val="18"/>
                <w:szCs w:val="18"/>
                <w:lang w:val="en-US"/>
              </w:rPr>
            </w:pPr>
            <w:r w:rsidRPr="009355EB">
              <w:rPr>
                <w:sz w:val="18"/>
                <w:szCs w:val="18"/>
                <w:lang w:val="en-US"/>
              </w:rPr>
              <w:t>102</w:t>
            </w:r>
          </w:p>
        </w:tc>
        <w:tc>
          <w:tcPr>
            <w:tcW w:w="498" w:type="pct"/>
          </w:tcPr>
          <w:p w14:paraId="7AC6185B"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1CA14768"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723D2D6E" w14:textId="77777777" w:rsidR="00972270" w:rsidRPr="009355EB" w:rsidRDefault="00972270" w:rsidP="00225E7B">
            <w:pPr>
              <w:jc w:val="right"/>
              <w:rPr>
                <w:sz w:val="18"/>
                <w:szCs w:val="18"/>
                <w:lang w:val="en-US"/>
              </w:rPr>
            </w:pPr>
            <w:r w:rsidRPr="009355EB">
              <w:rPr>
                <w:sz w:val="18"/>
                <w:szCs w:val="18"/>
                <w:lang w:val="en-US"/>
              </w:rPr>
              <w:t>0.85</w:t>
            </w:r>
          </w:p>
        </w:tc>
        <w:tc>
          <w:tcPr>
            <w:tcW w:w="550" w:type="pct"/>
            <w:gridSpan w:val="2"/>
          </w:tcPr>
          <w:p w14:paraId="3004CE32"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43672A1B"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67C734C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89EF7FE" w14:textId="77777777" w:rsidTr="00225E7B">
        <w:trPr>
          <w:trHeight w:val="284"/>
        </w:trPr>
        <w:tc>
          <w:tcPr>
            <w:tcW w:w="1183" w:type="pct"/>
          </w:tcPr>
          <w:p w14:paraId="0E749F14" w14:textId="77777777" w:rsidR="00972270" w:rsidRPr="009355EB" w:rsidRDefault="00972270" w:rsidP="00225E7B">
            <w:pPr>
              <w:rPr>
                <w:sz w:val="18"/>
                <w:szCs w:val="18"/>
                <w:lang w:val="en-US"/>
              </w:rPr>
            </w:pPr>
            <w:r w:rsidRPr="009355EB">
              <w:rPr>
                <w:sz w:val="18"/>
                <w:szCs w:val="18"/>
                <w:lang w:val="en-US"/>
              </w:rPr>
              <w:lastRenderedPageBreak/>
              <w:t>Goldberg (2004)/ WAI-S</w:t>
            </w:r>
          </w:p>
        </w:tc>
        <w:tc>
          <w:tcPr>
            <w:tcW w:w="498" w:type="pct"/>
          </w:tcPr>
          <w:p w14:paraId="2B078554" w14:textId="77777777" w:rsidR="00972270" w:rsidRPr="009355EB" w:rsidRDefault="00972270" w:rsidP="00225E7B">
            <w:pPr>
              <w:jc w:val="right"/>
              <w:rPr>
                <w:sz w:val="18"/>
                <w:szCs w:val="18"/>
                <w:lang w:val="en-US"/>
              </w:rPr>
            </w:pPr>
            <w:r w:rsidRPr="009355EB">
              <w:rPr>
                <w:sz w:val="18"/>
                <w:szCs w:val="18"/>
                <w:lang w:val="en-US"/>
              </w:rPr>
              <w:t>31</w:t>
            </w:r>
          </w:p>
        </w:tc>
        <w:tc>
          <w:tcPr>
            <w:tcW w:w="498" w:type="pct"/>
          </w:tcPr>
          <w:p w14:paraId="5A92B0CB"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48954E50" w14:textId="77777777" w:rsidR="00972270" w:rsidRPr="009355EB" w:rsidRDefault="00972270" w:rsidP="00225E7B">
            <w:pPr>
              <w:jc w:val="right"/>
              <w:rPr>
                <w:sz w:val="18"/>
                <w:szCs w:val="18"/>
                <w:lang w:val="en-US"/>
              </w:rPr>
            </w:pPr>
            <w:r w:rsidRPr="009355EB">
              <w:rPr>
                <w:sz w:val="18"/>
                <w:szCs w:val="18"/>
                <w:lang w:val="en-US"/>
              </w:rPr>
              <w:t>0.82</w:t>
            </w:r>
          </w:p>
        </w:tc>
        <w:tc>
          <w:tcPr>
            <w:tcW w:w="498" w:type="pct"/>
          </w:tcPr>
          <w:p w14:paraId="22EA227D" w14:textId="77777777" w:rsidR="00972270" w:rsidRPr="009355EB" w:rsidRDefault="00972270" w:rsidP="00225E7B">
            <w:pPr>
              <w:jc w:val="right"/>
              <w:rPr>
                <w:sz w:val="18"/>
                <w:szCs w:val="18"/>
                <w:lang w:val="en-US"/>
              </w:rPr>
            </w:pPr>
            <w:r w:rsidRPr="009355EB">
              <w:rPr>
                <w:sz w:val="18"/>
                <w:szCs w:val="18"/>
                <w:lang w:val="en-US"/>
              </w:rPr>
              <w:t>0.27</w:t>
            </w:r>
          </w:p>
        </w:tc>
        <w:tc>
          <w:tcPr>
            <w:tcW w:w="550" w:type="pct"/>
            <w:gridSpan w:val="2"/>
          </w:tcPr>
          <w:p w14:paraId="0B39DD92"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45F5DA71"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03CA07E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7C4503C" w14:textId="77777777" w:rsidTr="00225E7B">
        <w:trPr>
          <w:trHeight w:val="284"/>
        </w:trPr>
        <w:tc>
          <w:tcPr>
            <w:tcW w:w="1183" w:type="pct"/>
          </w:tcPr>
          <w:p w14:paraId="059CD6DE" w14:textId="77777777" w:rsidR="00972270" w:rsidRPr="009355EB" w:rsidRDefault="00972270" w:rsidP="00225E7B">
            <w:pPr>
              <w:rPr>
                <w:sz w:val="18"/>
                <w:szCs w:val="18"/>
                <w:lang w:val="en-US"/>
              </w:rPr>
            </w:pPr>
            <w:r w:rsidRPr="009355EB">
              <w:rPr>
                <w:sz w:val="18"/>
                <w:szCs w:val="18"/>
                <w:lang w:val="en-US"/>
              </w:rPr>
              <w:t>Goldberg (2004)/WAI-T</w:t>
            </w:r>
            <w:r w:rsidRPr="009355EB">
              <w:rPr>
                <w:sz w:val="18"/>
                <w:szCs w:val="18"/>
                <w:lang w:val="en-US"/>
              </w:rPr>
              <w:tab/>
            </w:r>
          </w:p>
        </w:tc>
        <w:tc>
          <w:tcPr>
            <w:tcW w:w="498" w:type="pct"/>
          </w:tcPr>
          <w:p w14:paraId="6CEBC568" w14:textId="77777777" w:rsidR="00972270" w:rsidRPr="009355EB" w:rsidRDefault="00972270" w:rsidP="00225E7B">
            <w:pPr>
              <w:jc w:val="right"/>
              <w:rPr>
                <w:sz w:val="18"/>
                <w:szCs w:val="18"/>
                <w:lang w:val="en-US"/>
              </w:rPr>
            </w:pPr>
            <w:r w:rsidRPr="009355EB">
              <w:rPr>
                <w:sz w:val="18"/>
                <w:szCs w:val="18"/>
                <w:lang w:val="en-US"/>
              </w:rPr>
              <w:t>29</w:t>
            </w:r>
          </w:p>
        </w:tc>
        <w:tc>
          <w:tcPr>
            <w:tcW w:w="498" w:type="pct"/>
          </w:tcPr>
          <w:p w14:paraId="2C0120EA" w14:textId="77777777" w:rsidR="00972270" w:rsidRPr="009355EB" w:rsidRDefault="00972270" w:rsidP="00225E7B">
            <w:pPr>
              <w:jc w:val="right"/>
              <w:rPr>
                <w:sz w:val="18"/>
                <w:szCs w:val="18"/>
                <w:lang w:val="en-US"/>
              </w:rPr>
            </w:pPr>
            <w:r w:rsidRPr="009355EB">
              <w:rPr>
                <w:sz w:val="18"/>
                <w:szCs w:val="18"/>
                <w:lang w:val="en-US"/>
              </w:rPr>
              <w:t>0.92</w:t>
            </w:r>
          </w:p>
        </w:tc>
        <w:tc>
          <w:tcPr>
            <w:tcW w:w="498" w:type="pct"/>
          </w:tcPr>
          <w:p w14:paraId="42588DD8" w14:textId="77777777" w:rsidR="00972270" w:rsidRPr="009355EB" w:rsidRDefault="00972270" w:rsidP="00225E7B">
            <w:pPr>
              <w:jc w:val="right"/>
              <w:rPr>
                <w:sz w:val="18"/>
                <w:szCs w:val="18"/>
                <w:lang w:val="en-US"/>
              </w:rPr>
            </w:pPr>
            <w:r w:rsidRPr="009355EB">
              <w:rPr>
                <w:sz w:val="18"/>
                <w:szCs w:val="18"/>
                <w:lang w:val="en-US"/>
              </w:rPr>
              <w:t>0.65</w:t>
            </w:r>
          </w:p>
        </w:tc>
        <w:tc>
          <w:tcPr>
            <w:tcW w:w="498" w:type="pct"/>
          </w:tcPr>
          <w:p w14:paraId="5A467354" w14:textId="77777777" w:rsidR="00972270" w:rsidRPr="009355EB" w:rsidRDefault="00972270" w:rsidP="00225E7B">
            <w:pPr>
              <w:jc w:val="right"/>
              <w:rPr>
                <w:sz w:val="18"/>
                <w:szCs w:val="18"/>
                <w:lang w:val="en-US"/>
              </w:rPr>
            </w:pPr>
            <w:r w:rsidRPr="009355EB">
              <w:rPr>
                <w:sz w:val="18"/>
                <w:szCs w:val="18"/>
                <w:lang w:val="en-US"/>
              </w:rPr>
              <w:t>0.83</w:t>
            </w:r>
          </w:p>
        </w:tc>
        <w:tc>
          <w:tcPr>
            <w:tcW w:w="550" w:type="pct"/>
            <w:gridSpan w:val="2"/>
          </w:tcPr>
          <w:p w14:paraId="5BC351E1"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6F2901F2"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133C9F9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D19B27E" w14:textId="77777777" w:rsidTr="00225E7B">
        <w:trPr>
          <w:trHeight w:val="284"/>
        </w:trPr>
        <w:tc>
          <w:tcPr>
            <w:tcW w:w="1183" w:type="pct"/>
          </w:tcPr>
          <w:p w14:paraId="6146CD7C" w14:textId="77777777" w:rsidR="00972270" w:rsidRPr="009355EB" w:rsidRDefault="00972270" w:rsidP="00225E7B">
            <w:pPr>
              <w:rPr>
                <w:sz w:val="18"/>
                <w:szCs w:val="18"/>
                <w:lang w:val="en-US"/>
              </w:rPr>
            </w:pPr>
            <w:r w:rsidRPr="009355EB">
              <w:rPr>
                <w:sz w:val="18"/>
                <w:szCs w:val="18"/>
                <w:lang w:val="en-US"/>
              </w:rPr>
              <w:t>Ely (2005) WAICC scales**</w:t>
            </w:r>
          </w:p>
        </w:tc>
        <w:tc>
          <w:tcPr>
            <w:tcW w:w="498" w:type="pct"/>
          </w:tcPr>
          <w:p w14:paraId="7445F705" w14:textId="77777777" w:rsidR="00972270" w:rsidRPr="009355EB" w:rsidRDefault="00972270" w:rsidP="00225E7B">
            <w:pPr>
              <w:jc w:val="right"/>
              <w:rPr>
                <w:sz w:val="18"/>
                <w:szCs w:val="18"/>
                <w:lang w:val="en-US"/>
              </w:rPr>
            </w:pPr>
            <w:r w:rsidRPr="009355EB">
              <w:rPr>
                <w:sz w:val="18"/>
                <w:szCs w:val="18"/>
                <w:lang w:val="en-US"/>
              </w:rPr>
              <w:t>27</w:t>
            </w:r>
          </w:p>
        </w:tc>
        <w:tc>
          <w:tcPr>
            <w:tcW w:w="498" w:type="pct"/>
          </w:tcPr>
          <w:p w14:paraId="3B226703" w14:textId="77777777" w:rsidR="00972270" w:rsidRPr="009355EB" w:rsidRDefault="00972270" w:rsidP="00225E7B">
            <w:pPr>
              <w:jc w:val="right"/>
              <w:rPr>
                <w:sz w:val="18"/>
                <w:szCs w:val="18"/>
                <w:lang w:val="en-US"/>
              </w:rPr>
            </w:pPr>
            <w:r w:rsidRPr="009355EB">
              <w:rPr>
                <w:sz w:val="18"/>
                <w:szCs w:val="18"/>
                <w:lang w:val="en-US"/>
              </w:rPr>
              <w:t>0.76-0.88</w:t>
            </w:r>
          </w:p>
        </w:tc>
        <w:tc>
          <w:tcPr>
            <w:tcW w:w="498" w:type="pct"/>
          </w:tcPr>
          <w:p w14:paraId="31D6C30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170463FF"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1E7CE490"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38592142"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4E5DBC9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2D24F11" w14:textId="77777777" w:rsidTr="00225E7B">
        <w:trPr>
          <w:trHeight w:val="284"/>
        </w:trPr>
        <w:tc>
          <w:tcPr>
            <w:tcW w:w="1183" w:type="pct"/>
          </w:tcPr>
          <w:p w14:paraId="5DE17559" w14:textId="77777777" w:rsidR="00972270" w:rsidRPr="009355EB" w:rsidRDefault="00972270" w:rsidP="00225E7B">
            <w:pPr>
              <w:rPr>
                <w:sz w:val="18"/>
                <w:szCs w:val="18"/>
                <w:lang w:val="en-US"/>
              </w:rPr>
            </w:pPr>
            <w:r w:rsidRPr="009355EB">
              <w:rPr>
                <w:sz w:val="18"/>
                <w:szCs w:val="18"/>
                <w:lang w:val="en-US"/>
              </w:rPr>
              <w:t>Bedregal (2006)/ TAC</w:t>
            </w:r>
          </w:p>
        </w:tc>
        <w:tc>
          <w:tcPr>
            <w:tcW w:w="498" w:type="pct"/>
          </w:tcPr>
          <w:p w14:paraId="2D5FAEA0" w14:textId="77777777" w:rsidR="00972270" w:rsidRPr="009355EB" w:rsidRDefault="00972270" w:rsidP="00225E7B">
            <w:pPr>
              <w:jc w:val="right"/>
              <w:rPr>
                <w:sz w:val="18"/>
                <w:szCs w:val="18"/>
                <w:lang w:val="en-US"/>
              </w:rPr>
            </w:pPr>
            <w:r w:rsidRPr="009355EB">
              <w:rPr>
                <w:sz w:val="18"/>
                <w:szCs w:val="18"/>
                <w:lang w:val="en-US"/>
              </w:rPr>
              <w:t>103</w:t>
            </w:r>
          </w:p>
        </w:tc>
        <w:tc>
          <w:tcPr>
            <w:tcW w:w="498" w:type="pct"/>
          </w:tcPr>
          <w:p w14:paraId="4ABAFB0E"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023E1424"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2976A91"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25E00D14"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1F627EED"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20AC089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58A4065" w14:textId="77777777" w:rsidTr="00225E7B">
        <w:trPr>
          <w:trHeight w:val="284"/>
        </w:trPr>
        <w:tc>
          <w:tcPr>
            <w:tcW w:w="1183" w:type="pct"/>
          </w:tcPr>
          <w:p w14:paraId="592FFA38" w14:textId="77777777" w:rsidR="00972270" w:rsidRPr="009355EB" w:rsidRDefault="00972270" w:rsidP="00225E7B">
            <w:pPr>
              <w:rPr>
                <w:sz w:val="18"/>
                <w:szCs w:val="18"/>
                <w:lang w:val="en-US"/>
              </w:rPr>
            </w:pPr>
            <w:r w:rsidRPr="009355EB">
              <w:rPr>
                <w:sz w:val="18"/>
                <w:szCs w:val="18"/>
                <w:lang w:val="en-US"/>
              </w:rPr>
              <w:t>Corbiѐre (2006)/WAI-S-P</w:t>
            </w:r>
          </w:p>
        </w:tc>
        <w:tc>
          <w:tcPr>
            <w:tcW w:w="498" w:type="pct"/>
          </w:tcPr>
          <w:p w14:paraId="209F1548" w14:textId="77777777" w:rsidR="00972270" w:rsidRPr="009355EB" w:rsidRDefault="00972270" w:rsidP="00225E7B">
            <w:pPr>
              <w:jc w:val="right"/>
              <w:rPr>
                <w:sz w:val="18"/>
                <w:szCs w:val="18"/>
                <w:lang w:val="en-US"/>
              </w:rPr>
            </w:pPr>
            <w:r w:rsidRPr="009355EB">
              <w:rPr>
                <w:sz w:val="18"/>
                <w:szCs w:val="18"/>
                <w:lang w:val="en-US"/>
              </w:rPr>
              <w:t>150</w:t>
            </w:r>
          </w:p>
        </w:tc>
        <w:tc>
          <w:tcPr>
            <w:tcW w:w="498" w:type="pct"/>
          </w:tcPr>
          <w:p w14:paraId="12003AF5" w14:textId="77777777" w:rsidR="00972270" w:rsidRPr="009355EB" w:rsidRDefault="00972270" w:rsidP="00225E7B">
            <w:pPr>
              <w:jc w:val="right"/>
              <w:rPr>
                <w:sz w:val="18"/>
                <w:szCs w:val="18"/>
                <w:lang w:val="en-US"/>
              </w:rPr>
            </w:pPr>
            <w:r w:rsidRPr="009355EB">
              <w:rPr>
                <w:sz w:val="18"/>
                <w:szCs w:val="18"/>
                <w:lang w:val="en-US"/>
              </w:rPr>
              <w:t>0.88</w:t>
            </w:r>
          </w:p>
        </w:tc>
        <w:tc>
          <w:tcPr>
            <w:tcW w:w="498" w:type="pct"/>
          </w:tcPr>
          <w:p w14:paraId="2DE28DA4" w14:textId="77777777" w:rsidR="00972270" w:rsidRPr="009355EB" w:rsidRDefault="00972270" w:rsidP="00225E7B">
            <w:pPr>
              <w:jc w:val="right"/>
              <w:rPr>
                <w:sz w:val="18"/>
                <w:szCs w:val="18"/>
                <w:lang w:val="en-US"/>
              </w:rPr>
            </w:pPr>
            <w:r w:rsidRPr="009355EB">
              <w:rPr>
                <w:sz w:val="18"/>
                <w:szCs w:val="18"/>
                <w:lang w:val="en-US"/>
              </w:rPr>
              <w:t>0.77</w:t>
            </w:r>
          </w:p>
        </w:tc>
        <w:tc>
          <w:tcPr>
            <w:tcW w:w="498" w:type="pct"/>
          </w:tcPr>
          <w:p w14:paraId="67608EBD" w14:textId="77777777" w:rsidR="00972270" w:rsidRPr="009355EB" w:rsidRDefault="00972270" w:rsidP="00225E7B">
            <w:pPr>
              <w:jc w:val="right"/>
              <w:rPr>
                <w:sz w:val="18"/>
                <w:szCs w:val="18"/>
                <w:lang w:val="en-US"/>
              </w:rPr>
            </w:pPr>
            <w:r w:rsidRPr="009355EB">
              <w:rPr>
                <w:sz w:val="18"/>
                <w:szCs w:val="18"/>
                <w:lang w:val="en-US"/>
              </w:rPr>
              <w:t>0.67</w:t>
            </w:r>
          </w:p>
        </w:tc>
        <w:tc>
          <w:tcPr>
            <w:tcW w:w="550" w:type="pct"/>
            <w:gridSpan w:val="2"/>
          </w:tcPr>
          <w:p w14:paraId="7E50D168" w14:textId="77777777" w:rsidR="00972270" w:rsidRPr="009355EB" w:rsidRDefault="00972270" w:rsidP="00225E7B">
            <w:pPr>
              <w:jc w:val="right"/>
              <w:rPr>
                <w:sz w:val="18"/>
                <w:szCs w:val="18"/>
                <w:lang w:val="en-US"/>
              </w:rPr>
            </w:pPr>
            <w:r w:rsidRPr="009355EB">
              <w:rPr>
                <w:sz w:val="18"/>
                <w:szCs w:val="18"/>
                <w:lang w:val="en-US"/>
              </w:rPr>
              <w:t>0.64</w:t>
            </w:r>
          </w:p>
        </w:tc>
        <w:tc>
          <w:tcPr>
            <w:tcW w:w="776" w:type="pct"/>
          </w:tcPr>
          <w:p w14:paraId="7D7E806F"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91213B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7865423" w14:textId="77777777" w:rsidTr="00225E7B">
        <w:trPr>
          <w:trHeight w:val="284"/>
        </w:trPr>
        <w:tc>
          <w:tcPr>
            <w:tcW w:w="1183" w:type="pct"/>
          </w:tcPr>
          <w:p w14:paraId="63D54D76" w14:textId="77777777" w:rsidR="00972270" w:rsidRPr="009355EB" w:rsidRDefault="00972270" w:rsidP="00225E7B">
            <w:pPr>
              <w:rPr>
                <w:sz w:val="18"/>
                <w:szCs w:val="18"/>
                <w:lang w:val="en-US"/>
              </w:rPr>
            </w:pPr>
            <w:r w:rsidRPr="009355EB">
              <w:rPr>
                <w:sz w:val="18"/>
                <w:szCs w:val="18"/>
                <w:lang w:val="en-US"/>
              </w:rPr>
              <w:t>Corbiѐre (2006)/WAI-S-T</w:t>
            </w:r>
          </w:p>
        </w:tc>
        <w:tc>
          <w:tcPr>
            <w:tcW w:w="498" w:type="pct"/>
          </w:tcPr>
          <w:p w14:paraId="0909A1DB" w14:textId="77777777" w:rsidR="00972270" w:rsidRPr="009355EB" w:rsidRDefault="00972270" w:rsidP="00225E7B">
            <w:pPr>
              <w:jc w:val="right"/>
              <w:rPr>
                <w:sz w:val="18"/>
                <w:szCs w:val="18"/>
                <w:lang w:val="en-US"/>
              </w:rPr>
            </w:pPr>
            <w:r w:rsidRPr="009355EB">
              <w:rPr>
                <w:sz w:val="18"/>
                <w:szCs w:val="18"/>
                <w:lang w:val="en-US"/>
              </w:rPr>
              <w:t>150</w:t>
            </w:r>
          </w:p>
        </w:tc>
        <w:tc>
          <w:tcPr>
            <w:tcW w:w="498" w:type="pct"/>
          </w:tcPr>
          <w:p w14:paraId="5192F6F2"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0E187816" w14:textId="77777777" w:rsidR="00972270" w:rsidRPr="009355EB" w:rsidRDefault="00972270" w:rsidP="00225E7B">
            <w:pPr>
              <w:jc w:val="right"/>
              <w:rPr>
                <w:sz w:val="18"/>
                <w:szCs w:val="18"/>
                <w:lang w:val="en-US"/>
              </w:rPr>
            </w:pPr>
            <w:r w:rsidRPr="009355EB">
              <w:rPr>
                <w:sz w:val="18"/>
                <w:szCs w:val="18"/>
                <w:lang w:val="en-US"/>
              </w:rPr>
              <w:t>0.78</w:t>
            </w:r>
          </w:p>
        </w:tc>
        <w:tc>
          <w:tcPr>
            <w:tcW w:w="498" w:type="pct"/>
          </w:tcPr>
          <w:p w14:paraId="5BC3931F" w14:textId="77777777" w:rsidR="00972270" w:rsidRPr="009355EB" w:rsidRDefault="00972270" w:rsidP="00225E7B">
            <w:pPr>
              <w:jc w:val="right"/>
              <w:rPr>
                <w:sz w:val="18"/>
                <w:szCs w:val="18"/>
                <w:lang w:val="en-US"/>
              </w:rPr>
            </w:pPr>
            <w:r w:rsidRPr="009355EB">
              <w:rPr>
                <w:sz w:val="18"/>
                <w:szCs w:val="18"/>
                <w:lang w:val="en-US"/>
              </w:rPr>
              <w:t>0.81</w:t>
            </w:r>
          </w:p>
        </w:tc>
        <w:tc>
          <w:tcPr>
            <w:tcW w:w="550" w:type="pct"/>
            <w:gridSpan w:val="2"/>
          </w:tcPr>
          <w:p w14:paraId="78EFEFC3"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27CE1470"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27F2C54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C95E162" w14:textId="77777777" w:rsidTr="00225E7B">
        <w:trPr>
          <w:trHeight w:val="284"/>
        </w:trPr>
        <w:tc>
          <w:tcPr>
            <w:tcW w:w="1183" w:type="pct"/>
            <w:vMerge w:val="restart"/>
          </w:tcPr>
          <w:p w14:paraId="6756906A" w14:textId="77777777" w:rsidR="00972270" w:rsidRPr="009355EB" w:rsidRDefault="00972270" w:rsidP="00225E7B">
            <w:pPr>
              <w:rPr>
                <w:sz w:val="18"/>
                <w:szCs w:val="18"/>
                <w:lang w:val="en-US"/>
              </w:rPr>
            </w:pPr>
            <w:r w:rsidRPr="009355EB">
              <w:rPr>
                <w:sz w:val="18"/>
                <w:szCs w:val="18"/>
                <w:lang w:val="en-US"/>
              </w:rPr>
              <w:t>Hatcher (2006)/WAI-SR-P</w:t>
            </w:r>
          </w:p>
        </w:tc>
        <w:tc>
          <w:tcPr>
            <w:tcW w:w="498" w:type="pct"/>
          </w:tcPr>
          <w:p w14:paraId="7EEF1A34" w14:textId="77777777" w:rsidR="00972270" w:rsidRPr="009355EB" w:rsidRDefault="00972270" w:rsidP="00225E7B">
            <w:pPr>
              <w:jc w:val="right"/>
              <w:rPr>
                <w:sz w:val="18"/>
                <w:szCs w:val="18"/>
                <w:lang w:val="en-US"/>
              </w:rPr>
            </w:pPr>
            <w:r w:rsidRPr="009355EB">
              <w:rPr>
                <w:sz w:val="18"/>
                <w:szCs w:val="18"/>
                <w:lang w:val="en-US"/>
              </w:rPr>
              <w:t>Sample 1: 231</w:t>
            </w:r>
          </w:p>
        </w:tc>
        <w:tc>
          <w:tcPr>
            <w:tcW w:w="498" w:type="pct"/>
          </w:tcPr>
          <w:p w14:paraId="35CD4C14"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1FEC799A"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4E01D6B8" w14:textId="77777777" w:rsidR="00972270" w:rsidRPr="009355EB" w:rsidRDefault="00972270" w:rsidP="00225E7B">
            <w:pPr>
              <w:jc w:val="right"/>
              <w:rPr>
                <w:sz w:val="18"/>
                <w:szCs w:val="18"/>
                <w:lang w:val="en-US"/>
              </w:rPr>
            </w:pPr>
            <w:r w:rsidRPr="009355EB">
              <w:rPr>
                <w:sz w:val="18"/>
                <w:szCs w:val="18"/>
                <w:lang w:val="en-US"/>
              </w:rPr>
              <w:t>0.87</w:t>
            </w:r>
          </w:p>
        </w:tc>
        <w:tc>
          <w:tcPr>
            <w:tcW w:w="550" w:type="pct"/>
            <w:gridSpan w:val="2"/>
          </w:tcPr>
          <w:p w14:paraId="37973F84" w14:textId="77777777" w:rsidR="00972270" w:rsidRPr="009355EB" w:rsidRDefault="00972270" w:rsidP="00225E7B">
            <w:pPr>
              <w:jc w:val="right"/>
              <w:rPr>
                <w:sz w:val="18"/>
                <w:szCs w:val="18"/>
                <w:lang w:val="en-US"/>
              </w:rPr>
            </w:pPr>
            <w:r w:rsidRPr="009355EB">
              <w:rPr>
                <w:sz w:val="18"/>
                <w:szCs w:val="18"/>
                <w:lang w:val="en-US"/>
              </w:rPr>
              <w:t>0.85</w:t>
            </w:r>
          </w:p>
        </w:tc>
        <w:tc>
          <w:tcPr>
            <w:tcW w:w="776" w:type="pct"/>
          </w:tcPr>
          <w:p w14:paraId="406C694B"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1A1040E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3912911" w14:textId="77777777" w:rsidTr="00225E7B">
        <w:trPr>
          <w:trHeight w:val="284"/>
        </w:trPr>
        <w:tc>
          <w:tcPr>
            <w:tcW w:w="1183" w:type="pct"/>
            <w:vMerge/>
          </w:tcPr>
          <w:p w14:paraId="1CF47127" w14:textId="77777777" w:rsidR="00972270" w:rsidRPr="009355EB" w:rsidRDefault="00972270" w:rsidP="00225E7B">
            <w:pPr>
              <w:rPr>
                <w:sz w:val="18"/>
                <w:szCs w:val="18"/>
                <w:lang w:val="en-US"/>
              </w:rPr>
            </w:pPr>
          </w:p>
        </w:tc>
        <w:tc>
          <w:tcPr>
            <w:tcW w:w="498" w:type="pct"/>
          </w:tcPr>
          <w:p w14:paraId="68A5A514" w14:textId="77777777" w:rsidR="00972270" w:rsidRPr="009355EB" w:rsidRDefault="00972270" w:rsidP="00225E7B">
            <w:pPr>
              <w:jc w:val="right"/>
              <w:rPr>
                <w:sz w:val="18"/>
                <w:szCs w:val="18"/>
                <w:lang w:val="en-US"/>
              </w:rPr>
            </w:pPr>
            <w:r w:rsidRPr="009355EB">
              <w:rPr>
                <w:sz w:val="18"/>
                <w:szCs w:val="18"/>
                <w:lang w:val="en-US"/>
              </w:rPr>
              <w:t>Sample 2: 235</w:t>
            </w:r>
          </w:p>
        </w:tc>
        <w:tc>
          <w:tcPr>
            <w:tcW w:w="498" w:type="pct"/>
          </w:tcPr>
          <w:p w14:paraId="35BAEE25" w14:textId="77777777" w:rsidR="00972270" w:rsidRPr="009355EB" w:rsidRDefault="00972270" w:rsidP="00225E7B">
            <w:pPr>
              <w:jc w:val="right"/>
              <w:rPr>
                <w:sz w:val="18"/>
                <w:szCs w:val="18"/>
                <w:lang w:val="en-US"/>
              </w:rPr>
            </w:pPr>
            <w:r w:rsidRPr="009355EB">
              <w:rPr>
                <w:sz w:val="18"/>
                <w:szCs w:val="18"/>
                <w:lang w:val="en-US"/>
              </w:rPr>
              <w:t>0.92</w:t>
            </w:r>
          </w:p>
        </w:tc>
        <w:tc>
          <w:tcPr>
            <w:tcW w:w="498" w:type="pct"/>
          </w:tcPr>
          <w:p w14:paraId="5F4EE146" w14:textId="77777777" w:rsidR="00972270" w:rsidRPr="009355EB" w:rsidRDefault="00972270" w:rsidP="00225E7B">
            <w:pPr>
              <w:jc w:val="right"/>
              <w:rPr>
                <w:sz w:val="18"/>
                <w:szCs w:val="18"/>
                <w:lang w:val="en-US"/>
              </w:rPr>
            </w:pPr>
            <w:r w:rsidRPr="009355EB">
              <w:rPr>
                <w:sz w:val="18"/>
                <w:szCs w:val="18"/>
                <w:lang w:val="en-US"/>
              </w:rPr>
              <w:t>0.85</w:t>
            </w:r>
          </w:p>
        </w:tc>
        <w:tc>
          <w:tcPr>
            <w:tcW w:w="498" w:type="pct"/>
          </w:tcPr>
          <w:p w14:paraId="7025207B" w14:textId="77777777" w:rsidR="00972270" w:rsidRPr="009355EB" w:rsidRDefault="00972270" w:rsidP="00225E7B">
            <w:pPr>
              <w:jc w:val="right"/>
              <w:rPr>
                <w:sz w:val="18"/>
                <w:szCs w:val="18"/>
                <w:lang w:val="en-US"/>
              </w:rPr>
            </w:pPr>
            <w:r w:rsidRPr="009355EB">
              <w:rPr>
                <w:sz w:val="18"/>
                <w:szCs w:val="18"/>
                <w:lang w:val="en-US"/>
              </w:rPr>
              <w:t>0.85</w:t>
            </w:r>
          </w:p>
        </w:tc>
        <w:tc>
          <w:tcPr>
            <w:tcW w:w="550" w:type="pct"/>
            <w:gridSpan w:val="2"/>
          </w:tcPr>
          <w:p w14:paraId="5B5BF7A8" w14:textId="77777777" w:rsidR="00972270" w:rsidRPr="009355EB" w:rsidRDefault="00972270" w:rsidP="00225E7B">
            <w:pPr>
              <w:jc w:val="right"/>
              <w:rPr>
                <w:sz w:val="18"/>
                <w:szCs w:val="18"/>
                <w:lang w:val="en-US"/>
              </w:rPr>
            </w:pPr>
            <w:r w:rsidRPr="009355EB">
              <w:rPr>
                <w:sz w:val="18"/>
                <w:szCs w:val="18"/>
                <w:lang w:val="en-US"/>
              </w:rPr>
              <w:t>0.87</w:t>
            </w:r>
          </w:p>
        </w:tc>
        <w:tc>
          <w:tcPr>
            <w:tcW w:w="776" w:type="pct"/>
          </w:tcPr>
          <w:p w14:paraId="7238D44D"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093579E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FEC19B5" w14:textId="77777777" w:rsidTr="00225E7B">
        <w:trPr>
          <w:trHeight w:val="284"/>
        </w:trPr>
        <w:tc>
          <w:tcPr>
            <w:tcW w:w="1183" w:type="pct"/>
          </w:tcPr>
          <w:p w14:paraId="52E14ED6" w14:textId="77777777" w:rsidR="00972270" w:rsidRPr="009355EB" w:rsidRDefault="00972270" w:rsidP="00225E7B">
            <w:pPr>
              <w:rPr>
                <w:sz w:val="18"/>
                <w:szCs w:val="18"/>
                <w:lang w:val="en-US"/>
              </w:rPr>
            </w:pPr>
            <w:r w:rsidRPr="009355EB">
              <w:rPr>
                <w:sz w:val="18"/>
                <w:szCs w:val="18"/>
                <w:lang w:val="en-US"/>
              </w:rPr>
              <w:t>Soygüt (2008)/WAI-P</w:t>
            </w:r>
          </w:p>
        </w:tc>
        <w:tc>
          <w:tcPr>
            <w:tcW w:w="498" w:type="pct"/>
          </w:tcPr>
          <w:p w14:paraId="289A4388" w14:textId="77777777" w:rsidR="00972270" w:rsidRPr="009355EB" w:rsidRDefault="00972270" w:rsidP="00225E7B">
            <w:pPr>
              <w:jc w:val="right"/>
              <w:rPr>
                <w:sz w:val="18"/>
                <w:szCs w:val="18"/>
                <w:lang w:val="en-US"/>
              </w:rPr>
            </w:pPr>
            <w:r w:rsidRPr="009355EB">
              <w:rPr>
                <w:sz w:val="18"/>
                <w:szCs w:val="18"/>
                <w:lang w:val="en-US"/>
              </w:rPr>
              <w:t>63</w:t>
            </w:r>
          </w:p>
        </w:tc>
        <w:tc>
          <w:tcPr>
            <w:tcW w:w="498" w:type="pct"/>
          </w:tcPr>
          <w:p w14:paraId="411D7F70"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23AECD05" w14:textId="77777777" w:rsidR="00972270" w:rsidRPr="009355EB" w:rsidRDefault="00972270" w:rsidP="00225E7B">
            <w:pPr>
              <w:jc w:val="right"/>
              <w:rPr>
                <w:sz w:val="18"/>
                <w:szCs w:val="18"/>
                <w:lang w:val="en-US"/>
              </w:rPr>
            </w:pPr>
            <w:r w:rsidRPr="009355EB">
              <w:rPr>
                <w:sz w:val="18"/>
                <w:szCs w:val="18"/>
                <w:lang w:val="en-US"/>
              </w:rPr>
              <w:t>0.78</w:t>
            </w:r>
          </w:p>
        </w:tc>
        <w:tc>
          <w:tcPr>
            <w:tcW w:w="498" w:type="pct"/>
          </w:tcPr>
          <w:p w14:paraId="03FC10C9" w14:textId="77777777" w:rsidR="00972270" w:rsidRPr="009355EB" w:rsidRDefault="00972270" w:rsidP="00225E7B">
            <w:pPr>
              <w:jc w:val="right"/>
              <w:rPr>
                <w:sz w:val="18"/>
                <w:szCs w:val="18"/>
                <w:lang w:val="en-US"/>
              </w:rPr>
            </w:pPr>
            <w:r w:rsidRPr="009355EB">
              <w:rPr>
                <w:sz w:val="18"/>
                <w:szCs w:val="18"/>
                <w:lang w:val="en-US"/>
              </w:rPr>
              <w:t>0.74</w:t>
            </w:r>
          </w:p>
        </w:tc>
        <w:tc>
          <w:tcPr>
            <w:tcW w:w="550" w:type="pct"/>
            <w:gridSpan w:val="2"/>
          </w:tcPr>
          <w:p w14:paraId="781CABEF" w14:textId="77777777" w:rsidR="00972270" w:rsidRPr="009355EB" w:rsidRDefault="00972270" w:rsidP="00225E7B">
            <w:pPr>
              <w:jc w:val="right"/>
              <w:rPr>
                <w:sz w:val="18"/>
                <w:szCs w:val="18"/>
                <w:lang w:val="en-US"/>
              </w:rPr>
            </w:pPr>
            <w:r w:rsidRPr="009355EB">
              <w:rPr>
                <w:sz w:val="18"/>
                <w:szCs w:val="18"/>
                <w:lang w:val="en-US"/>
              </w:rPr>
              <w:t>0.81</w:t>
            </w:r>
          </w:p>
        </w:tc>
        <w:tc>
          <w:tcPr>
            <w:tcW w:w="776" w:type="pct"/>
          </w:tcPr>
          <w:p w14:paraId="7EFCE383" w14:textId="77777777" w:rsidR="00972270" w:rsidRPr="009355EB" w:rsidRDefault="00972270" w:rsidP="00225E7B">
            <w:pPr>
              <w:jc w:val="center"/>
              <w:rPr>
                <w:sz w:val="18"/>
                <w:szCs w:val="18"/>
                <w:lang w:val="en-US"/>
              </w:rPr>
            </w:pPr>
            <w:r w:rsidRPr="009355EB">
              <w:rPr>
                <w:sz w:val="18"/>
                <w:szCs w:val="18"/>
                <w:lang w:val="en-US"/>
              </w:rPr>
              <w:t>Adequate</w:t>
            </w:r>
          </w:p>
        </w:tc>
        <w:tc>
          <w:tcPr>
            <w:tcW w:w="499" w:type="pct"/>
          </w:tcPr>
          <w:p w14:paraId="46B103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A1E5A03" w14:textId="77777777" w:rsidTr="00225E7B">
        <w:trPr>
          <w:trHeight w:val="284"/>
        </w:trPr>
        <w:tc>
          <w:tcPr>
            <w:tcW w:w="1183" w:type="pct"/>
          </w:tcPr>
          <w:p w14:paraId="6FA2F1BE" w14:textId="77777777" w:rsidR="00972270" w:rsidRPr="009355EB" w:rsidRDefault="00972270" w:rsidP="00225E7B">
            <w:pPr>
              <w:rPr>
                <w:sz w:val="18"/>
                <w:szCs w:val="18"/>
                <w:lang w:val="en-US"/>
              </w:rPr>
            </w:pPr>
            <w:r w:rsidRPr="009355EB">
              <w:rPr>
                <w:sz w:val="18"/>
                <w:szCs w:val="18"/>
                <w:lang w:val="en-US"/>
              </w:rPr>
              <w:t>Soygüt (2008)/WAI-T</w:t>
            </w:r>
          </w:p>
        </w:tc>
        <w:tc>
          <w:tcPr>
            <w:tcW w:w="498" w:type="pct"/>
          </w:tcPr>
          <w:p w14:paraId="592100AE" w14:textId="77777777" w:rsidR="00972270" w:rsidRPr="009355EB" w:rsidRDefault="00972270" w:rsidP="00225E7B">
            <w:pPr>
              <w:jc w:val="right"/>
              <w:rPr>
                <w:sz w:val="18"/>
                <w:szCs w:val="18"/>
                <w:lang w:val="en-US"/>
              </w:rPr>
            </w:pPr>
            <w:r w:rsidRPr="009355EB">
              <w:rPr>
                <w:sz w:val="18"/>
                <w:szCs w:val="18"/>
                <w:lang w:val="en-US"/>
              </w:rPr>
              <w:t>63</w:t>
            </w:r>
          </w:p>
        </w:tc>
        <w:tc>
          <w:tcPr>
            <w:tcW w:w="498" w:type="pct"/>
          </w:tcPr>
          <w:p w14:paraId="6223FA63"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19498661" w14:textId="77777777" w:rsidR="00972270" w:rsidRPr="009355EB" w:rsidRDefault="00972270" w:rsidP="00225E7B">
            <w:pPr>
              <w:jc w:val="right"/>
              <w:rPr>
                <w:sz w:val="18"/>
                <w:szCs w:val="18"/>
                <w:lang w:val="en-US"/>
              </w:rPr>
            </w:pPr>
            <w:r w:rsidRPr="009355EB">
              <w:rPr>
                <w:sz w:val="18"/>
                <w:szCs w:val="18"/>
                <w:lang w:val="en-US"/>
              </w:rPr>
              <w:t>0.83</w:t>
            </w:r>
          </w:p>
        </w:tc>
        <w:tc>
          <w:tcPr>
            <w:tcW w:w="498" w:type="pct"/>
          </w:tcPr>
          <w:p w14:paraId="34B4E59F" w14:textId="77777777" w:rsidR="00972270" w:rsidRPr="009355EB" w:rsidRDefault="00972270" w:rsidP="00225E7B">
            <w:pPr>
              <w:jc w:val="right"/>
              <w:rPr>
                <w:sz w:val="18"/>
                <w:szCs w:val="18"/>
                <w:lang w:val="en-US"/>
              </w:rPr>
            </w:pPr>
            <w:r w:rsidRPr="009355EB">
              <w:rPr>
                <w:sz w:val="18"/>
                <w:szCs w:val="18"/>
                <w:lang w:val="en-US"/>
              </w:rPr>
              <w:t>0.87</w:t>
            </w:r>
          </w:p>
        </w:tc>
        <w:tc>
          <w:tcPr>
            <w:tcW w:w="550" w:type="pct"/>
            <w:gridSpan w:val="2"/>
          </w:tcPr>
          <w:p w14:paraId="1AD9C8F3" w14:textId="77777777" w:rsidR="00972270" w:rsidRPr="009355EB" w:rsidRDefault="00972270" w:rsidP="00225E7B">
            <w:pPr>
              <w:jc w:val="right"/>
              <w:rPr>
                <w:sz w:val="18"/>
                <w:szCs w:val="18"/>
                <w:lang w:val="en-US"/>
              </w:rPr>
            </w:pPr>
            <w:r w:rsidRPr="009355EB">
              <w:rPr>
                <w:sz w:val="18"/>
                <w:szCs w:val="18"/>
                <w:lang w:val="en-US"/>
              </w:rPr>
              <w:t>0.94</w:t>
            </w:r>
          </w:p>
        </w:tc>
        <w:tc>
          <w:tcPr>
            <w:tcW w:w="776" w:type="pct"/>
          </w:tcPr>
          <w:p w14:paraId="2FFED0FE" w14:textId="77777777" w:rsidR="00972270" w:rsidRPr="009355EB" w:rsidRDefault="00972270" w:rsidP="00225E7B">
            <w:pPr>
              <w:jc w:val="center"/>
              <w:rPr>
                <w:sz w:val="18"/>
                <w:szCs w:val="18"/>
                <w:lang w:val="en-US"/>
              </w:rPr>
            </w:pPr>
            <w:r w:rsidRPr="009355EB">
              <w:rPr>
                <w:sz w:val="18"/>
                <w:szCs w:val="18"/>
                <w:lang w:val="en-US"/>
              </w:rPr>
              <w:t>Adequate</w:t>
            </w:r>
          </w:p>
        </w:tc>
        <w:tc>
          <w:tcPr>
            <w:tcW w:w="499" w:type="pct"/>
          </w:tcPr>
          <w:p w14:paraId="5DA47B6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BA3D0D6" w14:textId="77777777" w:rsidTr="00225E7B">
        <w:trPr>
          <w:trHeight w:val="284"/>
        </w:trPr>
        <w:tc>
          <w:tcPr>
            <w:tcW w:w="1183" w:type="pct"/>
          </w:tcPr>
          <w:p w14:paraId="496FDEC9" w14:textId="77777777" w:rsidR="00972270" w:rsidRPr="009355EB" w:rsidRDefault="00972270" w:rsidP="00225E7B">
            <w:pPr>
              <w:rPr>
                <w:sz w:val="18"/>
                <w:szCs w:val="18"/>
                <w:lang w:val="en-US"/>
              </w:rPr>
            </w:pPr>
            <w:r w:rsidRPr="009355EB">
              <w:rPr>
                <w:sz w:val="18"/>
                <w:szCs w:val="18"/>
                <w:lang w:val="en-US"/>
              </w:rPr>
              <w:t>Soygüt (2009)/WAI-O</w:t>
            </w:r>
          </w:p>
        </w:tc>
        <w:tc>
          <w:tcPr>
            <w:tcW w:w="498" w:type="pct"/>
          </w:tcPr>
          <w:p w14:paraId="63C2999D" w14:textId="77777777" w:rsidR="00972270" w:rsidRPr="009355EB" w:rsidRDefault="00972270" w:rsidP="00225E7B">
            <w:pPr>
              <w:jc w:val="right"/>
              <w:rPr>
                <w:sz w:val="18"/>
                <w:szCs w:val="18"/>
                <w:lang w:val="en-US"/>
              </w:rPr>
            </w:pPr>
            <w:r w:rsidRPr="009355EB">
              <w:rPr>
                <w:sz w:val="18"/>
                <w:szCs w:val="18"/>
                <w:lang w:val="en-US"/>
              </w:rPr>
              <w:t>10</w:t>
            </w:r>
          </w:p>
        </w:tc>
        <w:tc>
          <w:tcPr>
            <w:tcW w:w="498" w:type="pct"/>
          </w:tcPr>
          <w:p w14:paraId="3B8BF8A6"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03CEBF44"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2D8C47B4" w14:textId="77777777" w:rsidR="00972270" w:rsidRPr="009355EB" w:rsidRDefault="00972270" w:rsidP="00225E7B">
            <w:pPr>
              <w:jc w:val="right"/>
              <w:rPr>
                <w:sz w:val="18"/>
                <w:szCs w:val="18"/>
                <w:lang w:val="en-US"/>
              </w:rPr>
            </w:pPr>
            <w:r w:rsidRPr="009355EB">
              <w:rPr>
                <w:sz w:val="18"/>
                <w:szCs w:val="18"/>
                <w:lang w:val="en-US"/>
              </w:rPr>
              <w:t>0.88</w:t>
            </w:r>
          </w:p>
        </w:tc>
        <w:tc>
          <w:tcPr>
            <w:tcW w:w="550" w:type="pct"/>
            <w:gridSpan w:val="2"/>
          </w:tcPr>
          <w:p w14:paraId="79A7A079" w14:textId="77777777" w:rsidR="00972270" w:rsidRPr="009355EB" w:rsidRDefault="00972270" w:rsidP="00225E7B">
            <w:pPr>
              <w:jc w:val="right"/>
              <w:rPr>
                <w:sz w:val="18"/>
                <w:szCs w:val="18"/>
                <w:lang w:val="en-US"/>
              </w:rPr>
            </w:pPr>
            <w:r w:rsidRPr="009355EB">
              <w:rPr>
                <w:sz w:val="18"/>
                <w:szCs w:val="18"/>
                <w:lang w:val="en-US"/>
              </w:rPr>
              <w:t>0.92</w:t>
            </w:r>
          </w:p>
        </w:tc>
        <w:tc>
          <w:tcPr>
            <w:tcW w:w="776" w:type="pct"/>
          </w:tcPr>
          <w:p w14:paraId="2EC44B3A"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3B86C0E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D26DDDE" w14:textId="77777777" w:rsidTr="00225E7B">
        <w:trPr>
          <w:trHeight w:val="284"/>
        </w:trPr>
        <w:tc>
          <w:tcPr>
            <w:tcW w:w="1183" w:type="pct"/>
          </w:tcPr>
          <w:p w14:paraId="168F76F0" w14:textId="77777777" w:rsidR="00972270" w:rsidRPr="009355EB" w:rsidRDefault="00972270" w:rsidP="00225E7B">
            <w:pPr>
              <w:rPr>
                <w:sz w:val="18"/>
                <w:szCs w:val="18"/>
                <w:lang w:val="en-US"/>
              </w:rPr>
            </w:pPr>
            <w:r w:rsidRPr="009355EB">
              <w:rPr>
                <w:sz w:val="18"/>
                <w:szCs w:val="18"/>
                <w:lang w:val="en-US"/>
              </w:rPr>
              <w:t>Stinckens (2009)/WAI-P</w:t>
            </w:r>
          </w:p>
        </w:tc>
        <w:tc>
          <w:tcPr>
            <w:tcW w:w="498" w:type="pct"/>
          </w:tcPr>
          <w:p w14:paraId="18D29CD2" w14:textId="77777777" w:rsidR="00972270" w:rsidRPr="009355EB" w:rsidRDefault="00972270" w:rsidP="00225E7B">
            <w:pPr>
              <w:jc w:val="right"/>
              <w:rPr>
                <w:sz w:val="18"/>
                <w:szCs w:val="18"/>
                <w:lang w:val="en-US"/>
              </w:rPr>
            </w:pPr>
            <w:r w:rsidRPr="009355EB">
              <w:rPr>
                <w:sz w:val="18"/>
                <w:szCs w:val="18"/>
                <w:lang w:val="en-US"/>
              </w:rPr>
              <w:t>256</w:t>
            </w:r>
          </w:p>
        </w:tc>
        <w:tc>
          <w:tcPr>
            <w:tcW w:w="498" w:type="pct"/>
          </w:tcPr>
          <w:p w14:paraId="62D6F0A4"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6ADAA0F0" w14:textId="77777777" w:rsidR="00972270" w:rsidRPr="009355EB" w:rsidRDefault="00972270" w:rsidP="00225E7B">
            <w:pPr>
              <w:jc w:val="right"/>
              <w:rPr>
                <w:sz w:val="18"/>
                <w:szCs w:val="18"/>
                <w:lang w:val="en-US"/>
              </w:rPr>
            </w:pPr>
            <w:r w:rsidRPr="009355EB">
              <w:rPr>
                <w:sz w:val="18"/>
                <w:szCs w:val="18"/>
                <w:lang w:val="en-US"/>
              </w:rPr>
              <w:t>0.82</w:t>
            </w:r>
          </w:p>
        </w:tc>
        <w:tc>
          <w:tcPr>
            <w:tcW w:w="498" w:type="pct"/>
          </w:tcPr>
          <w:p w14:paraId="605CFD77" w14:textId="77777777" w:rsidR="00972270" w:rsidRPr="009355EB" w:rsidRDefault="00972270" w:rsidP="00225E7B">
            <w:pPr>
              <w:jc w:val="right"/>
              <w:rPr>
                <w:sz w:val="18"/>
                <w:szCs w:val="18"/>
                <w:lang w:val="en-US"/>
              </w:rPr>
            </w:pPr>
            <w:r w:rsidRPr="009355EB">
              <w:rPr>
                <w:sz w:val="18"/>
                <w:szCs w:val="18"/>
                <w:lang w:val="en-US"/>
              </w:rPr>
              <w:t>0.83</w:t>
            </w:r>
          </w:p>
        </w:tc>
        <w:tc>
          <w:tcPr>
            <w:tcW w:w="550" w:type="pct"/>
            <w:gridSpan w:val="2"/>
          </w:tcPr>
          <w:p w14:paraId="6A7495D2" w14:textId="77777777" w:rsidR="00972270" w:rsidRPr="009355EB" w:rsidRDefault="00972270" w:rsidP="00225E7B">
            <w:pPr>
              <w:jc w:val="right"/>
              <w:rPr>
                <w:sz w:val="18"/>
                <w:szCs w:val="18"/>
                <w:lang w:val="en-US"/>
              </w:rPr>
            </w:pPr>
            <w:r w:rsidRPr="009355EB">
              <w:rPr>
                <w:sz w:val="18"/>
                <w:szCs w:val="18"/>
                <w:lang w:val="en-US"/>
              </w:rPr>
              <w:t>0.85</w:t>
            </w:r>
          </w:p>
        </w:tc>
        <w:tc>
          <w:tcPr>
            <w:tcW w:w="776" w:type="pct"/>
          </w:tcPr>
          <w:p w14:paraId="15A48018"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62D2D44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2F54B33" w14:textId="77777777" w:rsidTr="00225E7B">
        <w:trPr>
          <w:trHeight w:val="284"/>
        </w:trPr>
        <w:tc>
          <w:tcPr>
            <w:tcW w:w="1183" w:type="pct"/>
            <w:vMerge w:val="restart"/>
          </w:tcPr>
          <w:p w14:paraId="671A7652" w14:textId="77777777" w:rsidR="00972270" w:rsidRPr="009355EB" w:rsidRDefault="00972270" w:rsidP="00225E7B">
            <w:pPr>
              <w:rPr>
                <w:sz w:val="18"/>
                <w:szCs w:val="18"/>
                <w:lang w:val="en-US"/>
              </w:rPr>
            </w:pPr>
            <w:r w:rsidRPr="009355EB">
              <w:rPr>
                <w:sz w:val="18"/>
                <w:szCs w:val="18"/>
                <w:lang w:val="en-US"/>
              </w:rPr>
              <w:t>Munder (2009)/WAI-SR-P</w:t>
            </w:r>
          </w:p>
          <w:p w14:paraId="7D3A1E79" w14:textId="77777777" w:rsidR="00972270" w:rsidRPr="009355EB" w:rsidRDefault="00972270" w:rsidP="00225E7B">
            <w:pPr>
              <w:rPr>
                <w:sz w:val="18"/>
                <w:szCs w:val="18"/>
                <w:lang w:val="en-US"/>
              </w:rPr>
            </w:pPr>
          </w:p>
        </w:tc>
        <w:tc>
          <w:tcPr>
            <w:tcW w:w="498" w:type="pct"/>
          </w:tcPr>
          <w:p w14:paraId="39AFFD5F" w14:textId="77777777" w:rsidR="00972270" w:rsidRPr="009355EB" w:rsidRDefault="00972270" w:rsidP="00225E7B">
            <w:pPr>
              <w:jc w:val="right"/>
              <w:rPr>
                <w:sz w:val="18"/>
                <w:szCs w:val="18"/>
                <w:lang w:val="en-US"/>
              </w:rPr>
            </w:pPr>
            <w:r w:rsidRPr="009355EB">
              <w:rPr>
                <w:sz w:val="18"/>
                <w:szCs w:val="18"/>
                <w:lang w:val="en-US"/>
              </w:rPr>
              <w:t>Sample 1:   88</w:t>
            </w:r>
          </w:p>
        </w:tc>
        <w:tc>
          <w:tcPr>
            <w:tcW w:w="498" w:type="pct"/>
          </w:tcPr>
          <w:p w14:paraId="2F97F144"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730F89AD" w14:textId="77777777" w:rsidR="00972270" w:rsidRPr="009355EB" w:rsidRDefault="00972270" w:rsidP="00225E7B">
            <w:pPr>
              <w:jc w:val="right"/>
              <w:rPr>
                <w:sz w:val="18"/>
                <w:szCs w:val="18"/>
                <w:lang w:val="en-US"/>
              </w:rPr>
            </w:pPr>
            <w:r w:rsidRPr="009355EB">
              <w:rPr>
                <w:sz w:val="18"/>
                <w:szCs w:val="18"/>
                <w:lang w:val="en-US"/>
              </w:rPr>
              <w:t>0.82</w:t>
            </w:r>
          </w:p>
        </w:tc>
        <w:tc>
          <w:tcPr>
            <w:tcW w:w="498" w:type="pct"/>
          </w:tcPr>
          <w:p w14:paraId="3621B918" w14:textId="77777777" w:rsidR="00972270" w:rsidRPr="009355EB" w:rsidRDefault="00972270" w:rsidP="00225E7B">
            <w:pPr>
              <w:jc w:val="right"/>
              <w:rPr>
                <w:sz w:val="18"/>
                <w:szCs w:val="18"/>
                <w:lang w:val="en-US"/>
              </w:rPr>
            </w:pPr>
            <w:r w:rsidRPr="009355EB">
              <w:rPr>
                <w:sz w:val="18"/>
                <w:szCs w:val="18"/>
                <w:lang w:val="en-US"/>
              </w:rPr>
              <w:t>0.81</w:t>
            </w:r>
          </w:p>
        </w:tc>
        <w:tc>
          <w:tcPr>
            <w:tcW w:w="550" w:type="pct"/>
            <w:gridSpan w:val="2"/>
          </w:tcPr>
          <w:p w14:paraId="46C6A250" w14:textId="77777777" w:rsidR="00972270" w:rsidRPr="009355EB" w:rsidRDefault="00972270" w:rsidP="00225E7B">
            <w:pPr>
              <w:jc w:val="right"/>
              <w:rPr>
                <w:sz w:val="18"/>
                <w:szCs w:val="18"/>
                <w:lang w:val="en-US"/>
              </w:rPr>
            </w:pPr>
            <w:r w:rsidRPr="009355EB">
              <w:rPr>
                <w:sz w:val="18"/>
                <w:szCs w:val="18"/>
                <w:lang w:val="en-US"/>
              </w:rPr>
              <w:t>0.85</w:t>
            </w:r>
          </w:p>
        </w:tc>
        <w:tc>
          <w:tcPr>
            <w:tcW w:w="776" w:type="pct"/>
          </w:tcPr>
          <w:p w14:paraId="4D4DB3AC"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8F2BAC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B6C1AA1" w14:textId="77777777" w:rsidTr="00225E7B">
        <w:trPr>
          <w:trHeight w:val="284"/>
        </w:trPr>
        <w:tc>
          <w:tcPr>
            <w:tcW w:w="1183" w:type="pct"/>
            <w:vMerge/>
          </w:tcPr>
          <w:p w14:paraId="2752BF9E" w14:textId="77777777" w:rsidR="00972270" w:rsidRPr="009355EB" w:rsidRDefault="00972270" w:rsidP="00225E7B">
            <w:pPr>
              <w:rPr>
                <w:sz w:val="18"/>
                <w:szCs w:val="18"/>
                <w:lang w:val="en-US"/>
              </w:rPr>
            </w:pPr>
          </w:p>
        </w:tc>
        <w:tc>
          <w:tcPr>
            <w:tcW w:w="498" w:type="pct"/>
          </w:tcPr>
          <w:p w14:paraId="2C8DCCF1" w14:textId="77777777" w:rsidR="00972270" w:rsidRPr="009355EB" w:rsidRDefault="00972270" w:rsidP="00225E7B">
            <w:pPr>
              <w:jc w:val="right"/>
              <w:rPr>
                <w:sz w:val="18"/>
                <w:szCs w:val="18"/>
                <w:lang w:val="en-US"/>
              </w:rPr>
            </w:pPr>
            <w:r w:rsidRPr="009355EB">
              <w:rPr>
                <w:sz w:val="18"/>
                <w:szCs w:val="18"/>
                <w:lang w:val="en-US"/>
              </w:rPr>
              <w:t>Sample 2: 243</w:t>
            </w:r>
          </w:p>
        </w:tc>
        <w:tc>
          <w:tcPr>
            <w:tcW w:w="498" w:type="pct"/>
          </w:tcPr>
          <w:p w14:paraId="56FC0A66"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1E27C485" w14:textId="77777777" w:rsidR="00972270" w:rsidRPr="009355EB" w:rsidRDefault="00972270" w:rsidP="00225E7B">
            <w:pPr>
              <w:jc w:val="right"/>
              <w:rPr>
                <w:sz w:val="18"/>
                <w:szCs w:val="18"/>
                <w:lang w:val="en-US"/>
              </w:rPr>
            </w:pPr>
            <w:r w:rsidRPr="009355EB">
              <w:rPr>
                <w:sz w:val="18"/>
                <w:szCs w:val="18"/>
                <w:lang w:val="en-US"/>
              </w:rPr>
              <w:t>0.83</w:t>
            </w:r>
          </w:p>
        </w:tc>
        <w:tc>
          <w:tcPr>
            <w:tcW w:w="498" w:type="pct"/>
          </w:tcPr>
          <w:p w14:paraId="76AAF782" w14:textId="77777777" w:rsidR="00972270" w:rsidRPr="009355EB" w:rsidRDefault="00972270" w:rsidP="00225E7B">
            <w:pPr>
              <w:jc w:val="right"/>
              <w:rPr>
                <w:sz w:val="18"/>
                <w:szCs w:val="18"/>
                <w:lang w:val="en-US"/>
              </w:rPr>
            </w:pPr>
            <w:r w:rsidRPr="009355EB">
              <w:rPr>
                <w:sz w:val="18"/>
                <w:szCs w:val="18"/>
                <w:lang w:val="en-US"/>
              </w:rPr>
              <w:t>0.91</w:t>
            </w:r>
          </w:p>
        </w:tc>
        <w:tc>
          <w:tcPr>
            <w:tcW w:w="550" w:type="pct"/>
            <w:gridSpan w:val="2"/>
          </w:tcPr>
          <w:p w14:paraId="17E62439"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73086B0E"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24FFFB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02CA2B5" w14:textId="77777777" w:rsidTr="00225E7B">
        <w:trPr>
          <w:trHeight w:val="284"/>
        </w:trPr>
        <w:tc>
          <w:tcPr>
            <w:tcW w:w="1183" w:type="pct"/>
            <w:vMerge w:val="restart"/>
          </w:tcPr>
          <w:p w14:paraId="4D465194" w14:textId="77777777" w:rsidR="00972270" w:rsidRPr="009355EB" w:rsidRDefault="00972270" w:rsidP="00225E7B">
            <w:pPr>
              <w:rPr>
                <w:sz w:val="18"/>
                <w:szCs w:val="18"/>
                <w:lang w:val="en-US"/>
              </w:rPr>
            </w:pPr>
            <w:r w:rsidRPr="009355EB">
              <w:rPr>
                <w:sz w:val="18"/>
                <w:szCs w:val="18"/>
                <w:lang w:val="en-US"/>
              </w:rPr>
              <w:t>Pedrix (2010)/ WAI-SR-P</w:t>
            </w:r>
          </w:p>
          <w:p w14:paraId="1DB4725C" w14:textId="77777777" w:rsidR="00972270" w:rsidRPr="009355EB" w:rsidRDefault="00972270" w:rsidP="00225E7B">
            <w:pPr>
              <w:rPr>
                <w:sz w:val="18"/>
                <w:szCs w:val="18"/>
                <w:lang w:val="en-US"/>
              </w:rPr>
            </w:pPr>
          </w:p>
        </w:tc>
        <w:tc>
          <w:tcPr>
            <w:tcW w:w="498" w:type="pct"/>
          </w:tcPr>
          <w:p w14:paraId="2E93F3DD" w14:textId="77777777" w:rsidR="00972270" w:rsidRPr="009355EB" w:rsidRDefault="00972270" w:rsidP="00225E7B">
            <w:pPr>
              <w:jc w:val="right"/>
              <w:rPr>
                <w:sz w:val="18"/>
                <w:szCs w:val="18"/>
                <w:lang w:val="en-US"/>
              </w:rPr>
            </w:pPr>
            <w:r w:rsidRPr="009355EB">
              <w:rPr>
                <w:sz w:val="18"/>
                <w:szCs w:val="18"/>
                <w:lang w:val="en-US"/>
              </w:rPr>
              <w:t>Sample 1: 188</w:t>
            </w:r>
          </w:p>
        </w:tc>
        <w:tc>
          <w:tcPr>
            <w:tcW w:w="498" w:type="pct"/>
          </w:tcPr>
          <w:p w14:paraId="7CFF20DA" w14:textId="77777777" w:rsidR="00972270" w:rsidRPr="009355EB" w:rsidRDefault="00972270" w:rsidP="00225E7B">
            <w:pPr>
              <w:jc w:val="right"/>
              <w:rPr>
                <w:sz w:val="18"/>
                <w:szCs w:val="18"/>
                <w:lang w:val="en-US"/>
              </w:rPr>
            </w:pPr>
            <w:r w:rsidRPr="009355EB">
              <w:rPr>
                <w:sz w:val="18"/>
                <w:szCs w:val="18"/>
                <w:lang w:val="en-US"/>
              </w:rPr>
              <w:t>0.76</w:t>
            </w:r>
          </w:p>
        </w:tc>
        <w:tc>
          <w:tcPr>
            <w:tcW w:w="498" w:type="pct"/>
          </w:tcPr>
          <w:p w14:paraId="629C348B" w14:textId="77777777" w:rsidR="00972270" w:rsidRPr="009355EB" w:rsidRDefault="00972270" w:rsidP="00225E7B">
            <w:pPr>
              <w:jc w:val="right"/>
              <w:rPr>
                <w:sz w:val="18"/>
                <w:szCs w:val="18"/>
                <w:lang w:val="en-US"/>
              </w:rPr>
            </w:pPr>
            <w:r w:rsidRPr="009355EB">
              <w:rPr>
                <w:sz w:val="18"/>
                <w:szCs w:val="18"/>
                <w:lang w:val="en-US"/>
              </w:rPr>
              <w:t>0.52</w:t>
            </w:r>
          </w:p>
        </w:tc>
        <w:tc>
          <w:tcPr>
            <w:tcW w:w="498" w:type="pct"/>
          </w:tcPr>
          <w:p w14:paraId="1D98A153" w14:textId="77777777" w:rsidR="00972270" w:rsidRPr="009355EB" w:rsidRDefault="00972270" w:rsidP="00225E7B">
            <w:pPr>
              <w:jc w:val="right"/>
              <w:rPr>
                <w:sz w:val="18"/>
                <w:szCs w:val="18"/>
                <w:lang w:val="en-US"/>
              </w:rPr>
            </w:pPr>
            <w:r w:rsidRPr="009355EB">
              <w:rPr>
                <w:sz w:val="18"/>
                <w:szCs w:val="18"/>
                <w:lang w:val="en-US"/>
              </w:rPr>
              <w:t>0.58</w:t>
            </w:r>
          </w:p>
        </w:tc>
        <w:tc>
          <w:tcPr>
            <w:tcW w:w="550" w:type="pct"/>
            <w:gridSpan w:val="2"/>
          </w:tcPr>
          <w:p w14:paraId="0371A50E" w14:textId="77777777" w:rsidR="00972270" w:rsidRPr="009355EB" w:rsidRDefault="00972270" w:rsidP="00225E7B">
            <w:pPr>
              <w:jc w:val="right"/>
              <w:rPr>
                <w:sz w:val="18"/>
                <w:szCs w:val="18"/>
                <w:lang w:val="en-US"/>
              </w:rPr>
            </w:pPr>
            <w:r w:rsidRPr="009355EB">
              <w:rPr>
                <w:sz w:val="18"/>
                <w:szCs w:val="18"/>
                <w:lang w:val="en-US"/>
              </w:rPr>
              <w:t>0.71</w:t>
            </w:r>
          </w:p>
        </w:tc>
        <w:tc>
          <w:tcPr>
            <w:tcW w:w="776" w:type="pct"/>
          </w:tcPr>
          <w:p w14:paraId="39D5AA88"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54FBEFD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A0F65BA" w14:textId="77777777" w:rsidTr="00225E7B">
        <w:trPr>
          <w:trHeight w:val="284"/>
        </w:trPr>
        <w:tc>
          <w:tcPr>
            <w:tcW w:w="1183" w:type="pct"/>
            <w:vMerge/>
          </w:tcPr>
          <w:p w14:paraId="2B6ADBE9" w14:textId="77777777" w:rsidR="00972270" w:rsidRPr="009355EB" w:rsidRDefault="00972270" w:rsidP="00225E7B">
            <w:pPr>
              <w:rPr>
                <w:sz w:val="18"/>
                <w:szCs w:val="18"/>
                <w:lang w:val="en-US"/>
              </w:rPr>
            </w:pPr>
          </w:p>
        </w:tc>
        <w:tc>
          <w:tcPr>
            <w:tcW w:w="498" w:type="pct"/>
          </w:tcPr>
          <w:p w14:paraId="3D835189" w14:textId="77777777" w:rsidR="00972270" w:rsidRPr="009355EB" w:rsidRDefault="00972270" w:rsidP="00225E7B">
            <w:pPr>
              <w:jc w:val="right"/>
              <w:rPr>
                <w:sz w:val="18"/>
                <w:szCs w:val="18"/>
                <w:lang w:val="en-US"/>
              </w:rPr>
            </w:pPr>
            <w:r w:rsidRPr="009355EB">
              <w:rPr>
                <w:sz w:val="18"/>
                <w:szCs w:val="18"/>
                <w:lang w:val="en-US"/>
              </w:rPr>
              <w:t>Sample 2:   95</w:t>
            </w:r>
          </w:p>
        </w:tc>
        <w:tc>
          <w:tcPr>
            <w:tcW w:w="498" w:type="pct"/>
          </w:tcPr>
          <w:p w14:paraId="71DBD114" w14:textId="77777777" w:rsidR="00972270" w:rsidRPr="009355EB" w:rsidRDefault="00972270" w:rsidP="00225E7B">
            <w:pPr>
              <w:jc w:val="right"/>
              <w:rPr>
                <w:sz w:val="18"/>
                <w:szCs w:val="18"/>
                <w:lang w:val="en-US"/>
              </w:rPr>
            </w:pPr>
            <w:r w:rsidRPr="009355EB">
              <w:rPr>
                <w:sz w:val="18"/>
                <w:szCs w:val="18"/>
                <w:lang w:val="en-US"/>
              </w:rPr>
              <w:t>0.92</w:t>
            </w:r>
          </w:p>
        </w:tc>
        <w:tc>
          <w:tcPr>
            <w:tcW w:w="498" w:type="pct"/>
          </w:tcPr>
          <w:p w14:paraId="18F0E414" w14:textId="77777777" w:rsidR="00972270" w:rsidRPr="009355EB" w:rsidRDefault="00972270" w:rsidP="00225E7B">
            <w:pPr>
              <w:jc w:val="right"/>
              <w:rPr>
                <w:sz w:val="18"/>
                <w:szCs w:val="18"/>
                <w:lang w:val="en-US"/>
              </w:rPr>
            </w:pPr>
            <w:r w:rsidRPr="009355EB">
              <w:rPr>
                <w:sz w:val="18"/>
                <w:szCs w:val="18"/>
                <w:lang w:val="en-US"/>
              </w:rPr>
              <w:t>0.80</w:t>
            </w:r>
          </w:p>
        </w:tc>
        <w:tc>
          <w:tcPr>
            <w:tcW w:w="498" w:type="pct"/>
          </w:tcPr>
          <w:p w14:paraId="6C6A97D3" w14:textId="77777777" w:rsidR="00972270" w:rsidRPr="009355EB" w:rsidRDefault="00972270" w:rsidP="00225E7B">
            <w:pPr>
              <w:jc w:val="right"/>
              <w:rPr>
                <w:sz w:val="18"/>
                <w:szCs w:val="18"/>
                <w:lang w:val="en-US"/>
              </w:rPr>
            </w:pPr>
            <w:r w:rsidRPr="009355EB">
              <w:rPr>
                <w:sz w:val="18"/>
                <w:szCs w:val="18"/>
                <w:lang w:val="en-US"/>
              </w:rPr>
              <w:t>0.88</w:t>
            </w:r>
          </w:p>
        </w:tc>
        <w:tc>
          <w:tcPr>
            <w:tcW w:w="550" w:type="pct"/>
            <w:gridSpan w:val="2"/>
          </w:tcPr>
          <w:p w14:paraId="504F5B35"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0F6AED47"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141D7B4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D630D49" w14:textId="77777777" w:rsidTr="00225E7B">
        <w:trPr>
          <w:trHeight w:val="284"/>
        </w:trPr>
        <w:tc>
          <w:tcPr>
            <w:tcW w:w="1183" w:type="pct"/>
          </w:tcPr>
          <w:p w14:paraId="4BBE71FA" w14:textId="77777777" w:rsidR="00972270" w:rsidRPr="009355EB" w:rsidRDefault="00972270" w:rsidP="00225E7B">
            <w:pPr>
              <w:rPr>
                <w:sz w:val="18"/>
                <w:szCs w:val="18"/>
                <w:lang w:val="en-US"/>
              </w:rPr>
            </w:pPr>
            <w:r w:rsidRPr="009355EB">
              <w:rPr>
                <w:sz w:val="18"/>
                <w:szCs w:val="18"/>
                <w:lang w:val="en-US"/>
              </w:rPr>
              <w:t>Tatman (2010)/WAI-SR-P</w:t>
            </w:r>
          </w:p>
        </w:tc>
        <w:tc>
          <w:tcPr>
            <w:tcW w:w="498" w:type="pct"/>
          </w:tcPr>
          <w:p w14:paraId="642762C1" w14:textId="77777777" w:rsidR="00972270" w:rsidRPr="009355EB" w:rsidRDefault="00972270" w:rsidP="00225E7B">
            <w:pPr>
              <w:jc w:val="right"/>
              <w:rPr>
                <w:sz w:val="18"/>
                <w:szCs w:val="18"/>
                <w:lang w:val="en-US"/>
              </w:rPr>
            </w:pPr>
            <w:r w:rsidRPr="009355EB">
              <w:rPr>
                <w:sz w:val="18"/>
                <w:szCs w:val="18"/>
                <w:lang w:val="en-US"/>
              </w:rPr>
              <w:t>Sample 1: 182</w:t>
            </w:r>
          </w:p>
        </w:tc>
        <w:tc>
          <w:tcPr>
            <w:tcW w:w="498" w:type="pct"/>
          </w:tcPr>
          <w:p w14:paraId="5604654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01ADFC22"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0AAE65B1" w14:textId="77777777" w:rsidR="00972270" w:rsidRPr="009355EB" w:rsidRDefault="00972270" w:rsidP="00225E7B">
            <w:pPr>
              <w:jc w:val="right"/>
              <w:rPr>
                <w:sz w:val="18"/>
                <w:szCs w:val="18"/>
                <w:lang w:val="en-US"/>
              </w:rPr>
            </w:pPr>
            <w:r w:rsidRPr="009355EB">
              <w:rPr>
                <w:sz w:val="18"/>
                <w:szCs w:val="18"/>
                <w:lang w:val="en-US"/>
              </w:rPr>
              <w:t>0.93</w:t>
            </w:r>
          </w:p>
        </w:tc>
        <w:tc>
          <w:tcPr>
            <w:tcW w:w="550" w:type="pct"/>
            <w:gridSpan w:val="2"/>
          </w:tcPr>
          <w:p w14:paraId="5F7FF9C3" w14:textId="77777777" w:rsidR="00972270" w:rsidRPr="009355EB" w:rsidRDefault="00972270" w:rsidP="00225E7B">
            <w:pPr>
              <w:jc w:val="right"/>
              <w:rPr>
                <w:sz w:val="18"/>
                <w:szCs w:val="18"/>
                <w:lang w:val="en-US"/>
              </w:rPr>
            </w:pPr>
            <w:r w:rsidRPr="009355EB">
              <w:rPr>
                <w:sz w:val="18"/>
                <w:szCs w:val="18"/>
                <w:lang w:val="en-US"/>
              </w:rPr>
              <w:t>0.90</w:t>
            </w:r>
          </w:p>
        </w:tc>
        <w:tc>
          <w:tcPr>
            <w:tcW w:w="776" w:type="pct"/>
          </w:tcPr>
          <w:p w14:paraId="4B9DA318"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7986A48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6887428" w14:textId="77777777" w:rsidTr="00225E7B">
        <w:trPr>
          <w:trHeight w:val="284"/>
        </w:trPr>
        <w:tc>
          <w:tcPr>
            <w:tcW w:w="1183" w:type="pct"/>
          </w:tcPr>
          <w:p w14:paraId="1C018A8E" w14:textId="77777777" w:rsidR="00972270" w:rsidRPr="009355EB" w:rsidRDefault="00972270" w:rsidP="00225E7B">
            <w:pPr>
              <w:rPr>
                <w:sz w:val="18"/>
                <w:szCs w:val="18"/>
                <w:lang w:val="en-US"/>
              </w:rPr>
            </w:pPr>
          </w:p>
        </w:tc>
        <w:tc>
          <w:tcPr>
            <w:tcW w:w="498" w:type="pct"/>
          </w:tcPr>
          <w:p w14:paraId="022D25AF" w14:textId="77777777" w:rsidR="00972270" w:rsidRPr="009355EB" w:rsidRDefault="00972270" w:rsidP="00225E7B">
            <w:pPr>
              <w:jc w:val="right"/>
              <w:rPr>
                <w:sz w:val="18"/>
                <w:szCs w:val="18"/>
                <w:lang w:val="en-US"/>
              </w:rPr>
            </w:pPr>
            <w:r w:rsidRPr="009355EB">
              <w:rPr>
                <w:sz w:val="18"/>
                <w:szCs w:val="18"/>
                <w:lang w:val="en-US"/>
              </w:rPr>
              <w:t>Sample 2: 174</w:t>
            </w:r>
          </w:p>
        </w:tc>
        <w:tc>
          <w:tcPr>
            <w:tcW w:w="498" w:type="pct"/>
          </w:tcPr>
          <w:p w14:paraId="190B519D"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6246BFDD"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4F3B6B3C"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358DB07E"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17B8A77F"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21FE5ED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4BE3F99" w14:textId="77777777" w:rsidTr="00225E7B">
        <w:trPr>
          <w:trHeight w:val="284"/>
        </w:trPr>
        <w:tc>
          <w:tcPr>
            <w:tcW w:w="1183" w:type="pct"/>
          </w:tcPr>
          <w:p w14:paraId="2BDD0284" w14:textId="77777777" w:rsidR="00972270" w:rsidRPr="009355EB" w:rsidRDefault="00972270" w:rsidP="00225E7B">
            <w:pPr>
              <w:rPr>
                <w:sz w:val="18"/>
                <w:szCs w:val="18"/>
                <w:lang w:val="en-US"/>
              </w:rPr>
            </w:pPr>
          </w:p>
        </w:tc>
        <w:tc>
          <w:tcPr>
            <w:tcW w:w="498" w:type="pct"/>
          </w:tcPr>
          <w:p w14:paraId="58B64F94" w14:textId="77777777" w:rsidR="00972270" w:rsidRPr="009355EB" w:rsidRDefault="00972270" w:rsidP="00225E7B">
            <w:pPr>
              <w:jc w:val="right"/>
              <w:rPr>
                <w:sz w:val="18"/>
                <w:szCs w:val="18"/>
                <w:lang w:val="en-US"/>
              </w:rPr>
            </w:pPr>
            <w:r w:rsidRPr="009355EB">
              <w:rPr>
                <w:sz w:val="18"/>
                <w:szCs w:val="18"/>
                <w:lang w:val="en-US"/>
              </w:rPr>
              <w:t>Sample 3: 202</w:t>
            </w:r>
          </w:p>
        </w:tc>
        <w:tc>
          <w:tcPr>
            <w:tcW w:w="498" w:type="pct"/>
          </w:tcPr>
          <w:p w14:paraId="6517C17F"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5B67121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1C2D8D84"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1A9ACB49"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3F756A30"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167795E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E4458AC" w14:textId="77777777" w:rsidTr="00225E7B">
        <w:trPr>
          <w:trHeight w:val="284"/>
        </w:trPr>
        <w:tc>
          <w:tcPr>
            <w:tcW w:w="1183" w:type="pct"/>
          </w:tcPr>
          <w:p w14:paraId="119A760D" w14:textId="77777777" w:rsidR="00972270" w:rsidRPr="009355EB" w:rsidRDefault="00972270" w:rsidP="00225E7B">
            <w:pPr>
              <w:rPr>
                <w:sz w:val="18"/>
                <w:szCs w:val="18"/>
                <w:lang w:val="en-US"/>
              </w:rPr>
            </w:pPr>
            <w:r w:rsidRPr="009355EB">
              <w:rPr>
                <w:sz w:val="18"/>
                <w:szCs w:val="18"/>
                <w:lang w:val="en-US"/>
              </w:rPr>
              <w:t>Corbella (2011)/WAI-S-P</w:t>
            </w:r>
          </w:p>
        </w:tc>
        <w:tc>
          <w:tcPr>
            <w:tcW w:w="498" w:type="pct"/>
          </w:tcPr>
          <w:p w14:paraId="6DAF7D4D" w14:textId="77777777" w:rsidR="00972270" w:rsidRPr="009355EB" w:rsidRDefault="00972270" w:rsidP="00225E7B">
            <w:pPr>
              <w:jc w:val="right"/>
              <w:rPr>
                <w:sz w:val="18"/>
                <w:szCs w:val="18"/>
                <w:lang w:val="en-US"/>
              </w:rPr>
            </w:pPr>
            <w:r w:rsidRPr="009355EB">
              <w:rPr>
                <w:sz w:val="18"/>
                <w:szCs w:val="18"/>
                <w:lang w:val="en-US"/>
              </w:rPr>
              <w:t>229</w:t>
            </w:r>
          </w:p>
        </w:tc>
        <w:tc>
          <w:tcPr>
            <w:tcW w:w="498" w:type="pct"/>
          </w:tcPr>
          <w:p w14:paraId="0066F61A"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08FBF221"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448495AF" w14:textId="77777777" w:rsidR="00972270" w:rsidRPr="009355EB" w:rsidRDefault="00972270" w:rsidP="00225E7B">
            <w:pPr>
              <w:jc w:val="right"/>
              <w:rPr>
                <w:sz w:val="18"/>
                <w:szCs w:val="18"/>
                <w:lang w:val="en-US"/>
              </w:rPr>
            </w:pPr>
            <w:r w:rsidRPr="009355EB">
              <w:rPr>
                <w:sz w:val="18"/>
                <w:szCs w:val="18"/>
                <w:lang w:val="en-US"/>
              </w:rPr>
              <w:t>0.85</w:t>
            </w:r>
          </w:p>
        </w:tc>
        <w:tc>
          <w:tcPr>
            <w:tcW w:w="550" w:type="pct"/>
            <w:gridSpan w:val="2"/>
          </w:tcPr>
          <w:p w14:paraId="2D6F3D8C" w14:textId="77777777" w:rsidR="00972270" w:rsidRPr="009355EB" w:rsidRDefault="00972270" w:rsidP="00225E7B">
            <w:pPr>
              <w:jc w:val="right"/>
              <w:rPr>
                <w:sz w:val="18"/>
                <w:szCs w:val="18"/>
                <w:lang w:val="en-US"/>
              </w:rPr>
            </w:pPr>
            <w:r w:rsidRPr="009355EB">
              <w:rPr>
                <w:sz w:val="18"/>
                <w:szCs w:val="18"/>
                <w:lang w:val="en-US"/>
              </w:rPr>
              <w:t>0.88</w:t>
            </w:r>
          </w:p>
        </w:tc>
        <w:tc>
          <w:tcPr>
            <w:tcW w:w="776" w:type="pct"/>
          </w:tcPr>
          <w:p w14:paraId="1F98EC64"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48B18B9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AB3107" w14:textId="77777777" w:rsidTr="00225E7B">
        <w:trPr>
          <w:trHeight w:val="284"/>
        </w:trPr>
        <w:tc>
          <w:tcPr>
            <w:tcW w:w="1183" w:type="pct"/>
          </w:tcPr>
          <w:p w14:paraId="7F0AA941" w14:textId="77777777" w:rsidR="00972270" w:rsidRPr="009355EB" w:rsidRDefault="00972270" w:rsidP="00225E7B">
            <w:pPr>
              <w:rPr>
                <w:sz w:val="18"/>
                <w:szCs w:val="18"/>
                <w:lang w:val="en-US"/>
              </w:rPr>
            </w:pPr>
            <w:r w:rsidRPr="009355EB">
              <w:rPr>
                <w:sz w:val="18"/>
                <w:szCs w:val="18"/>
                <w:lang w:val="en-US"/>
              </w:rPr>
              <w:t>Hall (2012) WAIOCI</w:t>
            </w:r>
          </w:p>
        </w:tc>
        <w:tc>
          <w:tcPr>
            <w:tcW w:w="498" w:type="pct"/>
          </w:tcPr>
          <w:p w14:paraId="570C1C98" w14:textId="77777777" w:rsidR="00972270" w:rsidRPr="009355EB" w:rsidRDefault="00972270" w:rsidP="00225E7B">
            <w:pPr>
              <w:jc w:val="right"/>
              <w:rPr>
                <w:sz w:val="18"/>
                <w:szCs w:val="18"/>
                <w:lang w:val="en-US"/>
              </w:rPr>
            </w:pPr>
            <w:r w:rsidRPr="009355EB">
              <w:rPr>
                <w:sz w:val="18"/>
                <w:szCs w:val="18"/>
                <w:lang w:val="en-US"/>
              </w:rPr>
              <w:t>206</w:t>
            </w:r>
          </w:p>
        </w:tc>
        <w:tc>
          <w:tcPr>
            <w:tcW w:w="498" w:type="pct"/>
          </w:tcPr>
          <w:p w14:paraId="06B1E856" w14:textId="77777777" w:rsidR="00972270" w:rsidRPr="009355EB" w:rsidRDefault="00972270" w:rsidP="00225E7B">
            <w:pPr>
              <w:jc w:val="right"/>
              <w:rPr>
                <w:sz w:val="18"/>
                <w:szCs w:val="18"/>
                <w:lang w:val="en-US"/>
              </w:rPr>
            </w:pPr>
            <w:r w:rsidRPr="009355EB">
              <w:rPr>
                <w:sz w:val="18"/>
                <w:szCs w:val="18"/>
                <w:lang w:val="en-US"/>
              </w:rPr>
              <w:t>0.82</w:t>
            </w:r>
          </w:p>
        </w:tc>
        <w:tc>
          <w:tcPr>
            <w:tcW w:w="498" w:type="pct"/>
          </w:tcPr>
          <w:p w14:paraId="722ADB0B"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712230DA"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47B8FEC6"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1F12DB35" w14:textId="77777777" w:rsidR="00972270" w:rsidRPr="009355EB" w:rsidRDefault="00972270" w:rsidP="00225E7B">
            <w:pPr>
              <w:jc w:val="center"/>
              <w:rPr>
                <w:sz w:val="18"/>
                <w:szCs w:val="18"/>
                <w:lang w:val="en-US"/>
              </w:rPr>
            </w:pPr>
            <w:r w:rsidRPr="009355EB">
              <w:rPr>
                <w:sz w:val="18"/>
                <w:szCs w:val="18"/>
                <w:lang w:val="en-US"/>
              </w:rPr>
              <w:t>Insufficient</w:t>
            </w:r>
          </w:p>
        </w:tc>
        <w:tc>
          <w:tcPr>
            <w:tcW w:w="499" w:type="pct"/>
          </w:tcPr>
          <w:p w14:paraId="31703B9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47C191D" w14:textId="77777777" w:rsidTr="00225E7B">
        <w:trPr>
          <w:trHeight w:val="284"/>
        </w:trPr>
        <w:tc>
          <w:tcPr>
            <w:tcW w:w="1183" w:type="pct"/>
          </w:tcPr>
          <w:p w14:paraId="7784A837" w14:textId="77777777" w:rsidR="00972270" w:rsidRPr="009355EB" w:rsidRDefault="00972270" w:rsidP="00225E7B">
            <w:pPr>
              <w:rPr>
                <w:sz w:val="18"/>
                <w:szCs w:val="18"/>
                <w:lang w:val="en-US"/>
              </w:rPr>
            </w:pPr>
            <w:r w:rsidRPr="009355EB">
              <w:rPr>
                <w:sz w:val="18"/>
                <w:szCs w:val="18"/>
                <w:lang w:val="en-US"/>
              </w:rPr>
              <w:t>Vöhringer (2013)/ WAI-O</w:t>
            </w:r>
          </w:p>
        </w:tc>
        <w:tc>
          <w:tcPr>
            <w:tcW w:w="498" w:type="pct"/>
          </w:tcPr>
          <w:p w14:paraId="37363B8B" w14:textId="77777777" w:rsidR="00972270" w:rsidRPr="009355EB" w:rsidRDefault="00972270" w:rsidP="00225E7B">
            <w:pPr>
              <w:jc w:val="right"/>
              <w:rPr>
                <w:sz w:val="18"/>
                <w:szCs w:val="18"/>
                <w:lang w:val="en-US"/>
              </w:rPr>
            </w:pPr>
            <w:r w:rsidRPr="009355EB">
              <w:rPr>
                <w:sz w:val="18"/>
                <w:szCs w:val="18"/>
                <w:lang w:val="en-US"/>
              </w:rPr>
              <w:t>59</w:t>
            </w:r>
          </w:p>
        </w:tc>
        <w:tc>
          <w:tcPr>
            <w:tcW w:w="498" w:type="pct"/>
          </w:tcPr>
          <w:p w14:paraId="36971D30"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5E477E2C"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77C03F9D" w14:textId="77777777" w:rsidR="00972270" w:rsidRPr="009355EB" w:rsidRDefault="00972270" w:rsidP="00225E7B">
            <w:pPr>
              <w:jc w:val="right"/>
              <w:rPr>
                <w:sz w:val="18"/>
                <w:szCs w:val="18"/>
                <w:lang w:val="en-US"/>
              </w:rPr>
            </w:pPr>
            <w:r w:rsidRPr="009355EB">
              <w:rPr>
                <w:sz w:val="18"/>
                <w:szCs w:val="18"/>
                <w:lang w:val="en-US"/>
              </w:rPr>
              <w:t>0.95</w:t>
            </w:r>
          </w:p>
        </w:tc>
        <w:tc>
          <w:tcPr>
            <w:tcW w:w="550" w:type="pct"/>
            <w:gridSpan w:val="2"/>
          </w:tcPr>
          <w:p w14:paraId="25555DE0" w14:textId="77777777" w:rsidR="00972270" w:rsidRPr="009355EB" w:rsidRDefault="00972270" w:rsidP="00225E7B">
            <w:pPr>
              <w:jc w:val="right"/>
              <w:rPr>
                <w:sz w:val="18"/>
                <w:szCs w:val="18"/>
                <w:lang w:val="en-US"/>
              </w:rPr>
            </w:pPr>
            <w:r w:rsidRPr="009355EB">
              <w:rPr>
                <w:sz w:val="18"/>
                <w:szCs w:val="18"/>
                <w:lang w:val="en-US"/>
              </w:rPr>
              <w:t>0.94</w:t>
            </w:r>
          </w:p>
        </w:tc>
        <w:tc>
          <w:tcPr>
            <w:tcW w:w="776" w:type="pct"/>
          </w:tcPr>
          <w:p w14:paraId="56FF2D52"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167A7F8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897CB2F" w14:textId="77777777" w:rsidTr="00225E7B">
        <w:trPr>
          <w:trHeight w:val="284"/>
        </w:trPr>
        <w:tc>
          <w:tcPr>
            <w:tcW w:w="1183" w:type="pct"/>
          </w:tcPr>
          <w:p w14:paraId="57DC6605" w14:textId="77777777" w:rsidR="00972270" w:rsidRPr="009355EB" w:rsidRDefault="00972270" w:rsidP="00225E7B">
            <w:pPr>
              <w:rPr>
                <w:sz w:val="18"/>
                <w:szCs w:val="18"/>
                <w:lang w:val="en-US"/>
              </w:rPr>
            </w:pPr>
            <w:r w:rsidRPr="009355EB">
              <w:rPr>
                <w:sz w:val="18"/>
                <w:szCs w:val="18"/>
                <w:lang w:val="en-US"/>
              </w:rPr>
              <w:t xml:space="preserve">Andrade-González (2015)/ WAI-P </w:t>
            </w:r>
          </w:p>
        </w:tc>
        <w:tc>
          <w:tcPr>
            <w:tcW w:w="498" w:type="pct"/>
          </w:tcPr>
          <w:p w14:paraId="3D42AAA7" w14:textId="77777777" w:rsidR="00972270" w:rsidRPr="009355EB" w:rsidRDefault="00972270" w:rsidP="00225E7B">
            <w:pPr>
              <w:jc w:val="right"/>
              <w:rPr>
                <w:sz w:val="18"/>
                <w:szCs w:val="18"/>
                <w:lang w:val="en-US"/>
              </w:rPr>
            </w:pPr>
            <w:r w:rsidRPr="009355EB">
              <w:rPr>
                <w:sz w:val="18"/>
                <w:szCs w:val="18"/>
                <w:lang w:val="en-US"/>
              </w:rPr>
              <w:t>36</w:t>
            </w:r>
          </w:p>
        </w:tc>
        <w:tc>
          <w:tcPr>
            <w:tcW w:w="498" w:type="pct"/>
          </w:tcPr>
          <w:p w14:paraId="4199A488"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3E49C368"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2EDA49FE" w14:textId="77777777" w:rsidR="00972270" w:rsidRPr="009355EB" w:rsidRDefault="00972270" w:rsidP="00225E7B">
            <w:pPr>
              <w:jc w:val="right"/>
              <w:rPr>
                <w:sz w:val="18"/>
                <w:szCs w:val="18"/>
                <w:lang w:val="en-US"/>
              </w:rPr>
            </w:pPr>
            <w:r w:rsidRPr="009355EB">
              <w:rPr>
                <w:sz w:val="18"/>
                <w:szCs w:val="18"/>
                <w:lang w:val="en-US"/>
              </w:rPr>
              <w:t>0.90</w:t>
            </w:r>
          </w:p>
        </w:tc>
        <w:tc>
          <w:tcPr>
            <w:tcW w:w="550" w:type="pct"/>
            <w:gridSpan w:val="2"/>
          </w:tcPr>
          <w:p w14:paraId="07556D9E" w14:textId="77777777" w:rsidR="00972270" w:rsidRPr="009355EB" w:rsidRDefault="00972270" w:rsidP="00225E7B">
            <w:pPr>
              <w:jc w:val="right"/>
              <w:rPr>
                <w:sz w:val="18"/>
                <w:szCs w:val="18"/>
                <w:lang w:val="en-US"/>
              </w:rPr>
            </w:pPr>
            <w:r w:rsidRPr="009355EB">
              <w:rPr>
                <w:sz w:val="18"/>
                <w:szCs w:val="18"/>
                <w:lang w:val="en-US"/>
              </w:rPr>
              <w:t xml:space="preserve"> 0.89</w:t>
            </w:r>
          </w:p>
        </w:tc>
        <w:tc>
          <w:tcPr>
            <w:tcW w:w="776" w:type="pct"/>
          </w:tcPr>
          <w:p w14:paraId="735AFFCA"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0513EDD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68A3545" w14:textId="77777777" w:rsidTr="00225E7B">
        <w:trPr>
          <w:trHeight w:val="284"/>
        </w:trPr>
        <w:tc>
          <w:tcPr>
            <w:tcW w:w="1183" w:type="pct"/>
          </w:tcPr>
          <w:p w14:paraId="225ABCDE" w14:textId="77777777" w:rsidR="00972270" w:rsidRPr="009355EB" w:rsidRDefault="00972270" w:rsidP="00225E7B">
            <w:pPr>
              <w:rPr>
                <w:sz w:val="18"/>
                <w:szCs w:val="18"/>
                <w:highlight w:val="yellow"/>
                <w:lang w:val="en-US"/>
              </w:rPr>
            </w:pPr>
            <w:r w:rsidRPr="009355EB">
              <w:rPr>
                <w:sz w:val="18"/>
                <w:szCs w:val="18"/>
                <w:lang w:val="en-US"/>
              </w:rPr>
              <w:t xml:space="preserve">Andrade-González (2015)/ WAI-T </w:t>
            </w:r>
          </w:p>
        </w:tc>
        <w:tc>
          <w:tcPr>
            <w:tcW w:w="498" w:type="pct"/>
          </w:tcPr>
          <w:p w14:paraId="0E0C4E9E" w14:textId="77777777" w:rsidR="00972270" w:rsidRPr="009355EB" w:rsidRDefault="00972270" w:rsidP="00225E7B">
            <w:pPr>
              <w:jc w:val="right"/>
              <w:rPr>
                <w:sz w:val="18"/>
                <w:szCs w:val="18"/>
                <w:highlight w:val="yellow"/>
                <w:lang w:val="en-US"/>
              </w:rPr>
            </w:pPr>
            <w:r w:rsidRPr="009355EB">
              <w:rPr>
                <w:sz w:val="18"/>
                <w:szCs w:val="18"/>
                <w:lang w:val="en-US"/>
              </w:rPr>
              <w:t>21</w:t>
            </w:r>
          </w:p>
        </w:tc>
        <w:tc>
          <w:tcPr>
            <w:tcW w:w="498" w:type="pct"/>
          </w:tcPr>
          <w:p w14:paraId="0930BF32" w14:textId="77777777" w:rsidR="00972270" w:rsidRPr="009355EB" w:rsidRDefault="00972270" w:rsidP="00225E7B">
            <w:pPr>
              <w:jc w:val="right"/>
              <w:rPr>
                <w:sz w:val="18"/>
                <w:szCs w:val="18"/>
                <w:highlight w:val="yellow"/>
                <w:lang w:val="en-US"/>
              </w:rPr>
            </w:pPr>
            <w:r w:rsidRPr="009355EB">
              <w:rPr>
                <w:sz w:val="18"/>
                <w:szCs w:val="18"/>
                <w:lang w:val="en-US"/>
              </w:rPr>
              <w:t>0.96</w:t>
            </w:r>
          </w:p>
        </w:tc>
        <w:tc>
          <w:tcPr>
            <w:tcW w:w="498" w:type="pct"/>
          </w:tcPr>
          <w:p w14:paraId="2E2392B1" w14:textId="77777777" w:rsidR="00972270" w:rsidRPr="009355EB" w:rsidRDefault="00972270" w:rsidP="00225E7B">
            <w:pPr>
              <w:jc w:val="right"/>
              <w:rPr>
                <w:sz w:val="18"/>
                <w:szCs w:val="18"/>
                <w:highlight w:val="yellow"/>
                <w:lang w:val="en-US"/>
              </w:rPr>
            </w:pPr>
            <w:r w:rsidRPr="009355EB">
              <w:rPr>
                <w:sz w:val="18"/>
                <w:szCs w:val="18"/>
                <w:lang w:val="en-US"/>
              </w:rPr>
              <w:t>0.86</w:t>
            </w:r>
          </w:p>
        </w:tc>
        <w:tc>
          <w:tcPr>
            <w:tcW w:w="498" w:type="pct"/>
          </w:tcPr>
          <w:p w14:paraId="25BF6C9D" w14:textId="77777777" w:rsidR="00972270" w:rsidRPr="009355EB" w:rsidRDefault="00972270" w:rsidP="00225E7B">
            <w:pPr>
              <w:jc w:val="right"/>
              <w:rPr>
                <w:sz w:val="18"/>
                <w:szCs w:val="18"/>
                <w:highlight w:val="yellow"/>
                <w:lang w:val="en-US"/>
              </w:rPr>
            </w:pPr>
            <w:r w:rsidRPr="009355EB">
              <w:rPr>
                <w:sz w:val="18"/>
                <w:szCs w:val="18"/>
                <w:lang w:val="en-US"/>
              </w:rPr>
              <w:t>0.93</w:t>
            </w:r>
          </w:p>
        </w:tc>
        <w:tc>
          <w:tcPr>
            <w:tcW w:w="550" w:type="pct"/>
            <w:gridSpan w:val="2"/>
          </w:tcPr>
          <w:p w14:paraId="3BB6947C" w14:textId="77777777" w:rsidR="00972270" w:rsidRPr="009355EB" w:rsidRDefault="00972270" w:rsidP="00225E7B">
            <w:pPr>
              <w:jc w:val="right"/>
              <w:rPr>
                <w:sz w:val="18"/>
                <w:szCs w:val="18"/>
                <w:highlight w:val="yellow"/>
                <w:lang w:val="en-US"/>
              </w:rPr>
            </w:pPr>
            <w:r w:rsidRPr="009355EB">
              <w:rPr>
                <w:sz w:val="18"/>
                <w:szCs w:val="18"/>
                <w:lang w:val="en-US"/>
              </w:rPr>
              <w:t>0.90</w:t>
            </w:r>
          </w:p>
        </w:tc>
        <w:tc>
          <w:tcPr>
            <w:tcW w:w="776" w:type="pct"/>
          </w:tcPr>
          <w:p w14:paraId="666B1D88" w14:textId="77777777" w:rsidR="00972270" w:rsidRPr="009355EB" w:rsidRDefault="00972270" w:rsidP="00225E7B">
            <w:pPr>
              <w:jc w:val="center"/>
              <w:rPr>
                <w:sz w:val="18"/>
                <w:szCs w:val="18"/>
                <w:highlight w:val="yellow"/>
                <w:lang w:val="en-US"/>
              </w:rPr>
            </w:pPr>
            <w:r w:rsidRPr="009355EB">
              <w:rPr>
                <w:sz w:val="18"/>
                <w:szCs w:val="18"/>
                <w:lang w:val="en-US"/>
              </w:rPr>
              <w:t>Doubtful</w:t>
            </w:r>
          </w:p>
        </w:tc>
        <w:tc>
          <w:tcPr>
            <w:tcW w:w="499" w:type="pct"/>
          </w:tcPr>
          <w:p w14:paraId="3658C4FF" w14:textId="77777777" w:rsidR="00972270" w:rsidRPr="009355EB" w:rsidRDefault="00972270" w:rsidP="00225E7B">
            <w:pPr>
              <w:jc w:val="center"/>
              <w:rPr>
                <w:sz w:val="18"/>
                <w:szCs w:val="18"/>
                <w:highlight w:val="yellow"/>
                <w:lang w:val="en-US"/>
              </w:rPr>
            </w:pPr>
            <w:r w:rsidRPr="009355EB">
              <w:rPr>
                <w:sz w:val="18"/>
                <w:szCs w:val="18"/>
                <w:lang w:val="en-US"/>
              </w:rPr>
              <w:t>?</w:t>
            </w:r>
          </w:p>
        </w:tc>
      </w:tr>
      <w:tr w:rsidR="00972270" w:rsidRPr="009355EB" w14:paraId="08531202" w14:textId="77777777" w:rsidTr="00225E7B">
        <w:trPr>
          <w:trHeight w:val="284"/>
        </w:trPr>
        <w:tc>
          <w:tcPr>
            <w:tcW w:w="1183" w:type="pct"/>
          </w:tcPr>
          <w:p w14:paraId="7F2A483E" w14:textId="77777777" w:rsidR="00972270" w:rsidRPr="009355EB" w:rsidRDefault="00972270" w:rsidP="00225E7B">
            <w:pPr>
              <w:rPr>
                <w:sz w:val="18"/>
                <w:szCs w:val="18"/>
                <w:highlight w:val="yellow"/>
                <w:lang w:val="en-US"/>
              </w:rPr>
            </w:pPr>
            <w:r w:rsidRPr="009355EB">
              <w:rPr>
                <w:sz w:val="18"/>
                <w:szCs w:val="18"/>
                <w:lang w:val="en-US"/>
              </w:rPr>
              <w:t>Falkenström (2015)b/ SAI-P**</w:t>
            </w:r>
          </w:p>
        </w:tc>
        <w:tc>
          <w:tcPr>
            <w:tcW w:w="498" w:type="pct"/>
          </w:tcPr>
          <w:p w14:paraId="14226ADC" w14:textId="77777777" w:rsidR="00972270" w:rsidRPr="009355EB" w:rsidRDefault="00972270" w:rsidP="00225E7B">
            <w:pPr>
              <w:jc w:val="right"/>
              <w:rPr>
                <w:sz w:val="18"/>
                <w:szCs w:val="18"/>
                <w:highlight w:val="yellow"/>
                <w:lang w:val="en-US"/>
              </w:rPr>
            </w:pPr>
            <w:r w:rsidRPr="009355EB">
              <w:rPr>
                <w:sz w:val="18"/>
                <w:szCs w:val="18"/>
                <w:lang w:val="en-US"/>
              </w:rPr>
              <w:t>1530</w:t>
            </w:r>
          </w:p>
        </w:tc>
        <w:tc>
          <w:tcPr>
            <w:tcW w:w="498" w:type="pct"/>
          </w:tcPr>
          <w:p w14:paraId="076A48FA" w14:textId="77777777" w:rsidR="00972270" w:rsidRPr="009355EB" w:rsidRDefault="00972270" w:rsidP="00225E7B">
            <w:pPr>
              <w:jc w:val="right"/>
              <w:rPr>
                <w:sz w:val="18"/>
                <w:szCs w:val="18"/>
                <w:highlight w:val="yellow"/>
                <w:lang w:val="en-US"/>
              </w:rPr>
            </w:pPr>
            <w:r w:rsidRPr="009355EB">
              <w:rPr>
                <w:sz w:val="18"/>
                <w:szCs w:val="18"/>
                <w:lang w:val="en-US"/>
              </w:rPr>
              <w:t>0.89-0.94</w:t>
            </w:r>
          </w:p>
        </w:tc>
        <w:tc>
          <w:tcPr>
            <w:tcW w:w="498" w:type="pct"/>
          </w:tcPr>
          <w:p w14:paraId="137E4423" w14:textId="77777777" w:rsidR="00972270" w:rsidRPr="009355EB" w:rsidRDefault="00972270" w:rsidP="00225E7B">
            <w:pPr>
              <w:jc w:val="right"/>
              <w:rPr>
                <w:sz w:val="18"/>
                <w:szCs w:val="18"/>
                <w:highlight w:val="yellow"/>
                <w:lang w:val="en-US"/>
              </w:rPr>
            </w:pPr>
            <w:r w:rsidRPr="009355EB">
              <w:rPr>
                <w:sz w:val="18"/>
                <w:szCs w:val="18"/>
                <w:lang w:val="en-US"/>
              </w:rPr>
              <w:t>0.85</w:t>
            </w:r>
          </w:p>
        </w:tc>
        <w:tc>
          <w:tcPr>
            <w:tcW w:w="1048" w:type="pct"/>
            <w:gridSpan w:val="3"/>
          </w:tcPr>
          <w:p w14:paraId="6E08B7B9" w14:textId="77777777" w:rsidR="00972270" w:rsidRPr="009355EB" w:rsidRDefault="00972270" w:rsidP="00225E7B">
            <w:pPr>
              <w:jc w:val="center"/>
              <w:rPr>
                <w:sz w:val="18"/>
                <w:szCs w:val="18"/>
                <w:highlight w:val="yellow"/>
                <w:lang w:val="en-US"/>
              </w:rPr>
            </w:pPr>
            <w:r w:rsidRPr="009355EB">
              <w:rPr>
                <w:sz w:val="18"/>
                <w:szCs w:val="18"/>
                <w:lang w:val="en-US"/>
              </w:rPr>
              <w:t>0.90</w:t>
            </w:r>
          </w:p>
        </w:tc>
        <w:tc>
          <w:tcPr>
            <w:tcW w:w="776" w:type="pct"/>
          </w:tcPr>
          <w:p w14:paraId="5F7D1935" w14:textId="77777777" w:rsidR="00972270" w:rsidRPr="009355EB" w:rsidRDefault="00972270" w:rsidP="00225E7B">
            <w:pPr>
              <w:jc w:val="center"/>
              <w:rPr>
                <w:sz w:val="18"/>
                <w:szCs w:val="18"/>
                <w:highlight w:val="yellow"/>
                <w:lang w:val="en-US"/>
              </w:rPr>
            </w:pPr>
            <w:r w:rsidRPr="009355EB">
              <w:rPr>
                <w:sz w:val="18"/>
                <w:szCs w:val="18"/>
                <w:lang w:val="en-US"/>
              </w:rPr>
              <w:t>Very good</w:t>
            </w:r>
          </w:p>
        </w:tc>
        <w:tc>
          <w:tcPr>
            <w:tcW w:w="499" w:type="pct"/>
          </w:tcPr>
          <w:p w14:paraId="5D3D00C3" w14:textId="77777777" w:rsidR="00972270" w:rsidRPr="009355EB" w:rsidRDefault="00972270" w:rsidP="00225E7B">
            <w:pPr>
              <w:jc w:val="center"/>
              <w:rPr>
                <w:sz w:val="18"/>
                <w:szCs w:val="18"/>
                <w:highlight w:val="yellow"/>
                <w:lang w:val="en-US"/>
              </w:rPr>
            </w:pPr>
            <w:r w:rsidRPr="009355EB">
              <w:rPr>
                <w:sz w:val="18"/>
                <w:szCs w:val="18"/>
                <w:lang w:val="en-US"/>
              </w:rPr>
              <w:t>?</w:t>
            </w:r>
          </w:p>
        </w:tc>
      </w:tr>
      <w:tr w:rsidR="00972270" w:rsidRPr="009355EB" w14:paraId="5D05935B" w14:textId="77777777" w:rsidTr="00225E7B">
        <w:trPr>
          <w:trHeight w:val="284"/>
        </w:trPr>
        <w:tc>
          <w:tcPr>
            <w:tcW w:w="1183" w:type="pct"/>
          </w:tcPr>
          <w:p w14:paraId="75E6900B" w14:textId="77777777" w:rsidR="00972270" w:rsidRPr="009355EB" w:rsidRDefault="00972270" w:rsidP="00225E7B">
            <w:pPr>
              <w:rPr>
                <w:sz w:val="18"/>
                <w:szCs w:val="18"/>
                <w:lang w:val="en-US"/>
              </w:rPr>
            </w:pPr>
            <w:r w:rsidRPr="009355EB">
              <w:rPr>
                <w:sz w:val="18"/>
                <w:szCs w:val="18"/>
                <w:lang w:val="en-US"/>
              </w:rPr>
              <w:t>Lamers (2015)/WAV-12-Team version</w:t>
            </w:r>
          </w:p>
        </w:tc>
        <w:tc>
          <w:tcPr>
            <w:tcW w:w="498" w:type="pct"/>
          </w:tcPr>
          <w:p w14:paraId="2930F47A" w14:textId="77777777" w:rsidR="00972270" w:rsidRPr="009355EB" w:rsidRDefault="00972270" w:rsidP="00225E7B">
            <w:pPr>
              <w:jc w:val="right"/>
              <w:rPr>
                <w:sz w:val="18"/>
                <w:szCs w:val="18"/>
                <w:lang w:val="en-US"/>
              </w:rPr>
            </w:pPr>
            <w:r w:rsidRPr="009355EB">
              <w:rPr>
                <w:sz w:val="18"/>
                <w:szCs w:val="18"/>
                <w:lang w:val="en-US"/>
              </w:rPr>
              <w:t>78</w:t>
            </w:r>
          </w:p>
        </w:tc>
        <w:tc>
          <w:tcPr>
            <w:tcW w:w="498" w:type="pct"/>
          </w:tcPr>
          <w:p w14:paraId="561FB72C"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19C2FE6F"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68A7ADEE" w14:textId="77777777" w:rsidR="00972270" w:rsidRPr="009355EB" w:rsidRDefault="00972270" w:rsidP="00225E7B">
            <w:pPr>
              <w:jc w:val="right"/>
              <w:rPr>
                <w:sz w:val="18"/>
                <w:szCs w:val="18"/>
                <w:lang w:val="en-US"/>
              </w:rPr>
            </w:pPr>
            <w:r w:rsidRPr="009355EB">
              <w:rPr>
                <w:sz w:val="18"/>
                <w:szCs w:val="18"/>
                <w:lang w:val="en-US"/>
              </w:rPr>
              <w:t>0.78</w:t>
            </w:r>
          </w:p>
        </w:tc>
        <w:tc>
          <w:tcPr>
            <w:tcW w:w="550" w:type="pct"/>
            <w:gridSpan w:val="2"/>
          </w:tcPr>
          <w:p w14:paraId="03C879DA" w14:textId="77777777" w:rsidR="00972270" w:rsidRPr="009355EB" w:rsidRDefault="00972270" w:rsidP="00225E7B">
            <w:pPr>
              <w:jc w:val="right"/>
              <w:rPr>
                <w:sz w:val="18"/>
                <w:szCs w:val="18"/>
                <w:lang w:val="en-US"/>
              </w:rPr>
            </w:pPr>
            <w:r w:rsidRPr="009355EB">
              <w:rPr>
                <w:sz w:val="18"/>
                <w:szCs w:val="18"/>
                <w:lang w:val="en-US"/>
              </w:rPr>
              <w:t>0.87</w:t>
            </w:r>
          </w:p>
        </w:tc>
        <w:tc>
          <w:tcPr>
            <w:tcW w:w="776" w:type="pct"/>
          </w:tcPr>
          <w:p w14:paraId="3CF7535F" w14:textId="77777777" w:rsidR="00972270" w:rsidRPr="009355EB" w:rsidRDefault="00972270" w:rsidP="00225E7B">
            <w:pPr>
              <w:jc w:val="center"/>
              <w:rPr>
                <w:sz w:val="18"/>
                <w:szCs w:val="18"/>
                <w:lang w:val="en-US"/>
              </w:rPr>
            </w:pPr>
            <w:r w:rsidRPr="009355EB">
              <w:rPr>
                <w:sz w:val="18"/>
                <w:szCs w:val="18"/>
                <w:lang w:val="en-US"/>
              </w:rPr>
              <w:t>Adequate</w:t>
            </w:r>
          </w:p>
        </w:tc>
        <w:tc>
          <w:tcPr>
            <w:tcW w:w="499" w:type="pct"/>
          </w:tcPr>
          <w:p w14:paraId="77463FA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FB38FBE" w14:textId="77777777" w:rsidTr="00225E7B">
        <w:trPr>
          <w:trHeight w:val="284"/>
        </w:trPr>
        <w:tc>
          <w:tcPr>
            <w:tcW w:w="1183" w:type="pct"/>
          </w:tcPr>
          <w:p w14:paraId="39F2FD39" w14:textId="77777777" w:rsidR="00972270" w:rsidRPr="009355EB" w:rsidRDefault="00972270" w:rsidP="00225E7B">
            <w:pPr>
              <w:rPr>
                <w:sz w:val="18"/>
                <w:szCs w:val="18"/>
                <w:lang w:val="en-US"/>
              </w:rPr>
            </w:pPr>
            <w:r w:rsidRPr="009355EB">
              <w:rPr>
                <w:sz w:val="18"/>
                <w:szCs w:val="18"/>
                <w:lang w:val="en-US"/>
              </w:rPr>
              <w:t>Lamers (2015)/WAI-S-P- Parents version</w:t>
            </w:r>
          </w:p>
        </w:tc>
        <w:tc>
          <w:tcPr>
            <w:tcW w:w="498" w:type="pct"/>
          </w:tcPr>
          <w:p w14:paraId="39E95484" w14:textId="77777777" w:rsidR="00972270" w:rsidRPr="009355EB" w:rsidRDefault="00972270" w:rsidP="00225E7B">
            <w:pPr>
              <w:jc w:val="right"/>
              <w:rPr>
                <w:sz w:val="18"/>
                <w:szCs w:val="18"/>
                <w:lang w:val="en-US"/>
              </w:rPr>
            </w:pPr>
            <w:r w:rsidRPr="009355EB">
              <w:rPr>
                <w:sz w:val="18"/>
                <w:szCs w:val="18"/>
                <w:lang w:val="en-US"/>
              </w:rPr>
              <w:t>67</w:t>
            </w:r>
          </w:p>
        </w:tc>
        <w:tc>
          <w:tcPr>
            <w:tcW w:w="498" w:type="pct"/>
          </w:tcPr>
          <w:p w14:paraId="475C1981"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334B43A1" w14:textId="77777777" w:rsidR="00972270" w:rsidRPr="009355EB" w:rsidRDefault="00972270" w:rsidP="00225E7B">
            <w:pPr>
              <w:jc w:val="right"/>
              <w:rPr>
                <w:sz w:val="18"/>
                <w:szCs w:val="18"/>
                <w:lang w:val="en-US"/>
              </w:rPr>
            </w:pPr>
            <w:r w:rsidRPr="009355EB">
              <w:rPr>
                <w:sz w:val="18"/>
                <w:szCs w:val="18"/>
                <w:lang w:val="en-US"/>
              </w:rPr>
              <w:t>0.87</w:t>
            </w:r>
          </w:p>
        </w:tc>
        <w:tc>
          <w:tcPr>
            <w:tcW w:w="498" w:type="pct"/>
          </w:tcPr>
          <w:p w14:paraId="696E4231" w14:textId="77777777" w:rsidR="00972270" w:rsidRPr="009355EB" w:rsidRDefault="00972270" w:rsidP="00225E7B">
            <w:pPr>
              <w:jc w:val="right"/>
              <w:rPr>
                <w:sz w:val="18"/>
                <w:szCs w:val="18"/>
                <w:lang w:val="en-US"/>
              </w:rPr>
            </w:pPr>
            <w:r w:rsidRPr="009355EB">
              <w:rPr>
                <w:sz w:val="18"/>
                <w:szCs w:val="18"/>
                <w:lang w:val="en-US"/>
              </w:rPr>
              <w:t>0.84</w:t>
            </w:r>
          </w:p>
        </w:tc>
        <w:tc>
          <w:tcPr>
            <w:tcW w:w="550" w:type="pct"/>
            <w:gridSpan w:val="2"/>
          </w:tcPr>
          <w:p w14:paraId="45EE2F50" w14:textId="77777777" w:rsidR="00972270" w:rsidRPr="009355EB" w:rsidRDefault="00972270" w:rsidP="00225E7B">
            <w:pPr>
              <w:jc w:val="right"/>
              <w:rPr>
                <w:sz w:val="18"/>
                <w:szCs w:val="18"/>
                <w:lang w:val="en-US"/>
              </w:rPr>
            </w:pPr>
            <w:r w:rsidRPr="009355EB">
              <w:rPr>
                <w:sz w:val="18"/>
                <w:szCs w:val="18"/>
                <w:lang w:val="en-US"/>
              </w:rPr>
              <w:t>0.92</w:t>
            </w:r>
          </w:p>
        </w:tc>
        <w:tc>
          <w:tcPr>
            <w:tcW w:w="776" w:type="pct"/>
          </w:tcPr>
          <w:p w14:paraId="5D99DDE9" w14:textId="77777777" w:rsidR="00972270" w:rsidRPr="009355EB" w:rsidRDefault="00972270" w:rsidP="00225E7B">
            <w:pPr>
              <w:jc w:val="center"/>
              <w:rPr>
                <w:sz w:val="18"/>
                <w:szCs w:val="18"/>
                <w:lang w:val="en-US"/>
              </w:rPr>
            </w:pPr>
            <w:r w:rsidRPr="009355EB">
              <w:rPr>
                <w:sz w:val="18"/>
                <w:szCs w:val="18"/>
                <w:lang w:val="en-US"/>
              </w:rPr>
              <w:t>Adequate</w:t>
            </w:r>
          </w:p>
        </w:tc>
        <w:tc>
          <w:tcPr>
            <w:tcW w:w="499" w:type="pct"/>
          </w:tcPr>
          <w:p w14:paraId="72E3294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EF780C7" w14:textId="77777777" w:rsidTr="00225E7B">
        <w:trPr>
          <w:trHeight w:val="284"/>
        </w:trPr>
        <w:tc>
          <w:tcPr>
            <w:tcW w:w="1183" w:type="pct"/>
          </w:tcPr>
          <w:p w14:paraId="769E24BE" w14:textId="77777777" w:rsidR="00972270" w:rsidRPr="009355EB" w:rsidRDefault="00972270" w:rsidP="00225E7B">
            <w:pPr>
              <w:rPr>
                <w:sz w:val="18"/>
                <w:szCs w:val="18"/>
                <w:lang w:val="en-US"/>
              </w:rPr>
            </w:pPr>
            <w:r w:rsidRPr="009355EB">
              <w:rPr>
                <w:sz w:val="18"/>
                <w:szCs w:val="18"/>
                <w:lang w:val="en-US"/>
              </w:rPr>
              <w:t>Miragall (2015)/WAI-VAR-P</w:t>
            </w:r>
          </w:p>
        </w:tc>
        <w:tc>
          <w:tcPr>
            <w:tcW w:w="498" w:type="pct"/>
          </w:tcPr>
          <w:p w14:paraId="2BF47A1F" w14:textId="77777777" w:rsidR="00972270" w:rsidRPr="009355EB" w:rsidRDefault="00972270" w:rsidP="00225E7B">
            <w:pPr>
              <w:jc w:val="right"/>
              <w:rPr>
                <w:sz w:val="18"/>
                <w:szCs w:val="18"/>
                <w:lang w:val="en-US"/>
              </w:rPr>
            </w:pPr>
            <w:r w:rsidRPr="009355EB">
              <w:rPr>
                <w:sz w:val="18"/>
                <w:szCs w:val="18"/>
                <w:lang w:val="en-US"/>
              </w:rPr>
              <w:t>75</w:t>
            </w:r>
          </w:p>
        </w:tc>
        <w:tc>
          <w:tcPr>
            <w:tcW w:w="498" w:type="pct"/>
          </w:tcPr>
          <w:p w14:paraId="5CFDBCB8"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0D3DC74C"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16136A08" w14:textId="77777777" w:rsidR="00972270" w:rsidRPr="009355EB" w:rsidRDefault="00972270" w:rsidP="00225E7B">
            <w:pPr>
              <w:jc w:val="right"/>
              <w:rPr>
                <w:sz w:val="18"/>
                <w:szCs w:val="18"/>
                <w:lang w:val="en-US"/>
              </w:rPr>
            </w:pPr>
            <w:r w:rsidRPr="009355EB">
              <w:rPr>
                <w:sz w:val="18"/>
                <w:szCs w:val="18"/>
                <w:lang w:val="en-US"/>
              </w:rPr>
              <w:t>0.92</w:t>
            </w:r>
          </w:p>
        </w:tc>
        <w:tc>
          <w:tcPr>
            <w:tcW w:w="550" w:type="pct"/>
            <w:gridSpan w:val="2"/>
          </w:tcPr>
          <w:p w14:paraId="01D769F6" w14:textId="77777777" w:rsidR="00972270" w:rsidRPr="009355EB" w:rsidRDefault="00972270" w:rsidP="00225E7B">
            <w:pPr>
              <w:jc w:val="right"/>
              <w:rPr>
                <w:sz w:val="18"/>
                <w:szCs w:val="18"/>
                <w:lang w:val="en-US"/>
              </w:rPr>
            </w:pPr>
            <w:r w:rsidRPr="009355EB">
              <w:rPr>
                <w:sz w:val="18"/>
                <w:szCs w:val="18"/>
                <w:lang w:val="en-US"/>
              </w:rPr>
              <w:t>0.70</w:t>
            </w:r>
          </w:p>
        </w:tc>
        <w:tc>
          <w:tcPr>
            <w:tcW w:w="776" w:type="pct"/>
          </w:tcPr>
          <w:p w14:paraId="4008A68F" w14:textId="77777777" w:rsidR="00972270" w:rsidRPr="009355EB" w:rsidRDefault="00972270" w:rsidP="00225E7B">
            <w:pPr>
              <w:jc w:val="center"/>
              <w:rPr>
                <w:sz w:val="18"/>
                <w:szCs w:val="18"/>
                <w:lang w:val="en-US"/>
              </w:rPr>
            </w:pPr>
            <w:r w:rsidRPr="009355EB">
              <w:rPr>
                <w:sz w:val="18"/>
                <w:szCs w:val="18"/>
                <w:lang w:val="en-US"/>
              </w:rPr>
              <w:t>Adequate</w:t>
            </w:r>
          </w:p>
        </w:tc>
        <w:tc>
          <w:tcPr>
            <w:tcW w:w="499" w:type="pct"/>
          </w:tcPr>
          <w:p w14:paraId="26EA8B8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DD4F901" w14:textId="77777777" w:rsidTr="00225E7B">
        <w:trPr>
          <w:trHeight w:val="284"/>
        </w:trPr>
        <w:tc>
          <w:tcPr>
            <w:tcW w:w="1183" w:type="pct"/>
          </w:tcPr>
          <w:p w14:paraId="481417C0" w14:textId="77777777" w:rsidR="00972270" w:rsidRPr="009355EB" w:rsidRDefault="00972270" w:rsidP="00225E7B">
            <w:pPr>
              <w:rPr>
                <w:sz w:val="18"/>
                <w:szCs w:val="18"/>
                <w:lang w:val="en-US"/>
              </w:rPr>
            </w:pPr>
            <w:r w:rsidRPr="009355EB">
              <w:rPr>
                <w:sz w:val="18"/>
                <w:szCs w:val="18"/>
                <w:lang w:val="en-US"/>
              </w:rPr>
              <w:t>Smits (2015)/WAV-12-S-P</w:t>
            </w:r>
          </w:p>
        </w:tc>
        <w:tc>
          <w:tcPr>
            <w:tcW w:w="498" w:type="pct"/>
          </w:tcPr>
          <w:p w14:paraId="45E00933" w14:textId="77777777" w:rsidR="00972270" w:rsidRPr="009355EB" w:rsidRDefault="00972270" w:rsidP="00225E7B">
            <w:pPr>
              <w:jc w:val="right"/>
              <w:rPr>
                <w:sz w:val="18"/>
                <w:szCs w:val="18"/>
                <w:lang w:val="en-US"/>
              </w:rPr>
            </w:pPr>
            <w:r w:rsidRPr="009355EB">
              <w:rPr>
                <w:sz w:val="18"/>
                <w:szCs w:val="18"/>
                <w:lang w:val="en-US"/>
              </w:rPr>
              <w:t>557</w:t>
            </w:r>
          </w:p>
        </w:tc>
        <w:tc>
          <w:tcPr>
            <w:tcW w:w="498" w:type="pct"/>
          </w:tcPr>
          <w:p w14:paraId="3ECDCB4F"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77FD711C" w14:textId="77777777" w:rsidR="00972270" w:rsidRPr="009355EB" w:rsidRDefault="00972270" w:rsidP="00225E7B">
            <w:pPr>
              <w:jc w:val="right"/>
              <w:rPr>
                <w:sz w:val="18"/>
                <w:szCs w:val="18"/>
                <w:lang w:val="en-US"/>
              </w:rPr>
            </w:pPr>
            <w:r w:rsidRPr="009355EB">
              <w:rPr>
                <w:sz w:val="18"/>
                <w:szCs w:val="18"/>
                <w:lang w:val="en-US"/>
              </w:rPr>
              <w:t>0.81</w:t>
            </w:r>
          </w:p>
        </w:tc>
        <w:tc>
          <w:tcPr>
            <w:tcW w:w="1048" w:type="pct"/>
            <w:gridSpan w:val="3"/>
          </w:tcPr>
          <w:p w14:paraId="50E93017" w14:textId="77777777" w:rsidR="00972270" w:rsidRPr="009355EB" w:rsidRDefault="00972270" w:rsidP="00225E7B">
            <w:pPr>
              <w:jc w:val="center"/>
              <w:rPr>
                <w:sz w:val="18"/>
                <w:szCs w:val="18"/>
                <w:lang w:val="en-US"/>
              </w:rPr>
            </w:pPr>
            <w:r w:rsidRPr="009355EB">
              <w:rPr>
                <w:sz w:val="18"/>
                <w:szCs w:val="18"/>
                <w:lang w:val="en-US"/>
              </w:rPr>
              <w:t>0.90</w:t>
            </w:r>
          </w:p>
        </w:tc>
        <w:tc>
          <w:tcPr>
            <w:tcW w:w="776" w:type="pct"/>
          </w:tcPr>
          <w:p w14:paraId="1CE6B202"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5947AD6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217696E" w14:textId="77777777" w:rsidTr="00225E7B">
        <w:trPr>
          <w:trHeight w:val="284"/>
        </w:trPr>
        <w:tc>
          <w:tcPr>
            <w:tcW w:w="1183" w:type="pct"/>
          </w:tcPr>
          <w:p w14:paraId="5E615D00" w14:textId="77777777" w:rsidR="00972270" w:rsidRPr="009355EB" w:rsidRDefault="00972270" w:rsidP="00225E7B">
            <w:pPr>
              <w:rPr>
                <w:sz w:val="18"/>
                <w:szCs w:val="18"/>
              </w:rPr>
            </w:pPr>
            <w:r w:rsidRPr="009355EB">
              <w:rPr>
                <w:sz w:val="18"/>
                <w:szCs w:val="18"/>
              </w:rPr>
              <w:t>Andrade-González(2016)/WAI-S-P</w:t>
            </w:r>
          </w:p>
        </w:tc>
        <w:tc>
          <w:tcPr>
            <w:tcW w:w="498" w:type="pct"/>
          </w:tcPr>
          <w:p w14:paraId="5839A755" w14:textId="77777777" w:rsidR="00972270" w:rsidRPr="009355EB" w:rsidRDefault="00972270" w:rsidP="00225E7B">
            <w:pPr>
              <w:jc w:val="right"/>
              <w:rPr>
                <w:sz w:val="18"/>
                <w:szCs w:val="18"/>
                <w:lang w:val="en-US"/>
              </w:rPr>
            </w:pPr>
            <w:r w:rsidRPr="009355EB">
              <w:rPr>
                <w:sz w:val="18"/>
                <w:szCs w:val="18"/>
                <w:lang w:val="en-US"/>
              </w:rPr>
              <w:t>36</w:t>
            </w:r>
          </w:p>
        </w:tc>
        <w:tc>
          <w:tcPr>
            <w:tcW w:w="498" w:type="pct"/>
          </w:tcPr>
          <w:p w14:paraId="36D55C05"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3237F420"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279D2DF8" w14:textId="77777777" w:rsidR="00972270" w:rsidRPr="009355EB" w:rsidRDefault="00972270" w:rsidP="00225E7B">
            <w:pPr>
              <w:jc w:val="right"/>
              <w:rPr>
                <w:sz w:val="18"/>
                <w:szCs w:val="18"/>
                <w:lang w:val="en-US"/>
              </w:rPr>
            </w:pPr>
            <w:r w:rsidRPr="009355EB">
              <w:rPr>
                <w:sz w:val="18"/>
                <w:szCs w:val="18"/>
                <w:lang w:val="en-US"/>
              </w:rPr>
              <w:t>0.80</w:t>
            </w:r>
          </w:p>
        </w:tc>
        <w:tc>
          <w:tcPr>
            <w:tcW w:w="550" w:type="pct"/>
            <w:gridSpan w:val="2"/>
          </w:tcPr>
          <w:p w14:paraId="53F93B5D" w14:textId="77777777" w:rsidR="00972270" w:rsidRPr="009355EB" w:rsidRDefault="00972270" w:rsidP="00225E7B">
            <w:pPr>
              <w:jc w:val="right"/>
              <w:rPr>
                <w:sz w:val="18"/>
                <w:szCs w:val="18"/>
                <w:lang w:val="en-US"/>
              </w:rPr>
            </w:pPr>
            <w:r w:rsidRPr="009355EB">
              <w:rPr>
                <w:sz w:val="18"/>
                <w:szCs w:val="18"/>
                <w:lang w:val="en-US"/>
              </w:rPr>
              <w:t>0.84</w:t>
            </w:r>
          </w:p>
        </w:tc>
        <w:tc>
          <w:tcPr>
            <w:tcW w:w="776" w:type="pct"/>
          </w:tcPr>
          <w:p w14:paraId="1B674870"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6452A88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4EEA86B" w14:textId="77777777" w:rsidTr="00225E7B">
        <w:trPr>
          <w:trHeight w:val="284"/>
        </w:trPr>
        <w:tc>
          <w:tcPr>
            <w:tcW w:w="1183" w:type="pct"/>
          </w:tcPr>
          <w:p w14:paraId="67347182" w14:textId="77777777" w:rsidR="00972270" w:rsidRPr="009355EB" w:rsidRDefault="00972270" w:rsidP="00225E7B">
            <w:pPr>
              <w:rPr>
                <w:sz w:val="18"/>
                <w:szCs w:val="18"/>
              </w:rPr>
            </w:pPr>
            <w:r w:rsidRPr="009355EB">
              <w:rPr>
                <w:sz w:val="18"/>
                <w:szCs w:val="18"/>
              </w:rPr>
              <w:t>Andrade-González(2016)/WAI-S-T</w:t>
            </w:r>
          </w:p>
        </w:tc>
        <w:tc>
          <w:tcPr>
            <w:tcW w:w="498" w:type="pct"/>
          </w:tcPr>
          <w:p w14:paraId="61F36C2E" w14:textId="77777777" w:rsidR="00972270" w:rsidRPr="009355EB" w:rsidRDefault="00972270" w:rsidP="00225E7B">
            <w:pPr>
              <w:jc w:val="right"/>
              <w:rPr>
                <w:sz w:val="18"/>
                <w:szCs w:val="18"/>
                <w:lang w:val="en-US"/>
              </w:rPr>
            </w:pPr>
            <w:r w:rsidRPr="009355EB">
              <w:rPr>
                <w:sz w:val="18"/>
                <w:szCs w:val="18"/>
                <w:lang w:val="en-US"/>
              </w:rPr>
              <w:t>21</w:t>
            </w:r>
          </w:p>
        </w:tc>
        <w:tc>
          <w:tcPr>
            <w:tcW w:w="498" w:type="pct"/>
          </w:tcPr>
          <w:p w14:paraId="528A0663" w14:textId="77777777" w:rsidR="00972270" w:rsidRPr="009355EB" w:rsidRDefault="00972270" w:rsidP="00225E7B">
            <w:pPr>
              <w:jc w:val="right"/>
              <w:rPr>
                <w:sz w:val="18"/>
                <w:szCs w:val="18"/>
                <w:lang w:val="en-US"/>
              </w:rPr>
            </w:pPr>
            <w:r w:rsidRPr="009355EB">
              <w:rPr>
                <w:sz w:val="18"/>
                <w:szCs w:val="18"/>
                <w:lang w:val="en-US"/>
              </w:rPr>
              <w:t>0.94</w:t>
            </w:r>
          </w:p>
        </w:tc>
        <w:tc>
          <w:tcPr>
            <w:tcW w:w="498" w:type="pct"/>
          </w:tcPr>
          <w:p w14:paraId="1423F077" w14:textId="77777777" w:rsidR="00972270" w:rsidRPr="009355EB" w:rsidRDefault="00972270" w:rsidP="00225E7B">
            <w:pPr>
              <w:jc w:val="right"/>
              <w:rPr>
                <w:sz w:val="18"/>
                <w:szCs w:val="18"/>
                <w:lang w:val="en-US"/>
              </w:rPr>
            </w:pPr>
            <w:r w:rsidRPr="009355EB">
              <w:rPr>
                <w:sz w:val="18"/>
                <w:szCs w:val="18"/>
                <w:lang w:val="en-US"/>
              </w:rPr>
              <w:t>0.75</w:t>
            </w:r>
          </w:p>
        </w:tc>
        <w:tc>
          <w:tcPr>
            <w:tcW w:w="498" w:type="pct"/>
          </w:tcPr>
          <w:p w14:paraId="41CCB94E" w14:textId="77777777" w:rsidR="00972270" w:rsidRPr="009355EB" w:rsidRDefault="00972270" w:rsidP="00225E7B">
            <w:pPr>
              <w:jc w:val="right"/>
              <w:rPr>
                <w:sz w:val="18"/>
                <w:szCs w:val="18"/>
                <w:lang w:val="en-US"/>
              </w:rPr>
            </w:pPr>
            <w:r w:rsidRPr="009355EB">
              <w:rPr>
                <w:sz w:val="18"/>
                <w:szCs w:val="18"/>
                <w:lang w:val="en-US"/>
              </w:rPr>
              <w:t>0.87</w:t>
            </w:r>
          </w:p>
        </w:tc>
        <w:tc>
          <w:tcPr>
            <w:tcW w:w="550" w:type="pct"/>
            <w:gridSpan w:val="2"/>
          </w:tcPr>
          <w:p w14:paraId="65EDC864" w14:textId="77777777" w:rsidR="00972270" w:rsidRPr="009355EB" w:rsidRDefault="00972270" w:rsidP="00225E7B">
            <w:pPr>
              <w:jc w:val="right"/>
              <w:rPr>
                <w:sz w:val="18"/>
                <w:szCs w:val="18"/>
                <w:lang w:val="en-US"/>
              </w:rPr>
            </w:pPr>
            <w:r w:rsidRPr="009355EB">
              <w:rPr>
                <w:sz w:val="18"/>
                <w:szCs w:val="18"/>
                <w:lang w:val="en-US"/>
              </w:rPr>
              <w:t>0.89</w:t>
            </w:r>
          </w:p>
        </w:tc>
        <w:tc>
          <w:tcPr>
            <w:tcW w:w="776" w:type="pct"/>
          </w:tcPr>
          <w:p w14:paraId="6E2D831C"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630BC0C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82C67A7" w14:textId="77777777" w:rsidTr="00225E7B">
        <w:trPr>
          <w:trHeight w:val="284"/>
        </w:trPr>
        <w:tc>
          <w:tcPr>
            <w:tcW w:w="1183" w:type="pct"/>
          </w:tcPr>
          <w:p w14:paraId="62BFF7D2" w14:textId="77777777" w:rsidR="00972270" w:rsidRPr="009355EB" w:rsidRDefault="00972270" w:rsidP="00225E7B">
            <w:pPr>
              <w:rPr>
                <w:sz w:val="18"/>
                <w:szCs w:val="18"/>
                <w:lang w:val="en-US"/>
              </w:rPr>
            </w:pPr>
            <w:r w:rsidRPr="009355EB">
              <w:rPr>
                <w:sz w:val="18"/>
                <w:szCs w:val="18"/>
                <w:lang w:val="en-US"/>
              </w:rPr>
              <w:t>Figueiredo (2016) WAI-CA</w:t>
            </w:r>
          </w:p>
        </w:tc>
        <w:tc>
          <w:tcPr>
            <w:tcW w:w="498" w:type="pct"/>
          </w:tcPr>
          <w:p w14:paraId="79932327" w14:textId="77777777" w:rsidR="00972270" w:rsidRPr="009355EB" w:rsidRDefault="00972270" w:rsidP="00225E7B">
            <w:pPr>
              <w:jc w:val="right"/>
              <w:rPr>
                <w:sz w:val="18"/>
                <w:szCs w:val="18"/>
                <w:lang w:val="en-US"/>
              </w:rPr>
            </w:pPr>
            <w:r w:rsidRPr="009355EB">
              <w:rPr>
                <w:sz w:val="18"/>
                <w:szCs w:val="18"/>
                <w:lang w:val="en-US"/>
              </w:rPr>
              <w:t>109</w:t>
            </w:r>
          </w:p>
        </w:tc>
        <w:tc>
          <w:tcPr>
            <w:tcW w:w="498" w:type="pct"/>
          </w:tcPr>
          <w:p w14:paraId="1CB896A4"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7077D4A3" w14:textId="77777777" w:rsidR="00972270" w:rsidRPr="009355EB" w:rsidRDefault="00972270" w:rsidP="00225E7B">
            <w:pPr>
              <w:jc w:val="right"/>
              <w:rPr>
                <w:sz w:val="18"/>
                <w:szCs w:val="18"/>
                <w:lang w:val="en-US"/>
              </w:rPr>
            </w:pPr>
            <w:r w:rsidRPr="009355EB">
              <w:rPr>
                <w:sz w:val="18"/>
                <w:szCs w:val="18"/>
                <w:lang w:val="en-US"/>
              </w:rPr>
              <w:t>0.73</w:t>
            </w:r>
          </w:p>
        </w:tc>
        <w:tc>
          <w:tcPr>
            <w:tcW w:w="498" w:type="pct"/>
          </w:tcPr>
          <w:p w14:paraId="402560DC" w14:textId="77777777" w:rsidR="00972270" w:rsidRPr="009355EB" w:rsidRDefault="00972270" w:rsidP="00225E7B">
            <w:pPr>
              <w:jc w:val="right"/>
              <w:rPr>
                <w:sz w:val="18"/>
                <w:szCs w:val="18"/>
                <w:lang w:val="en-US"/>
              </w:rPr>
            </w:pPr>
            <w:r w:rsidRPr="009355EB">
              <w:rPr>
                <w:sz w:val="18"/>
                <w:szCs w:val="18"/>
                <w:lang w:val="en-US"/>
              </w:rPr>
              <w:t>0.71</w:t>
            </w:r>
          </w:p>
        </w:tc>
        <w:tc>
          <w:tcPr>
            <w:tcW w:w="550" w:type="pct"/>
            <w:gridSpan w:val="2"/>
          </w:tcPr>
          <w:p w14:paraId="7501A445" w14:textId="77777777" w:rsidR="00972270" w:rsidRPr="009355EB" w:rsidRDefault="00972270" w:rsidP="00225E7B">
            <w:pPr>
              <w:jc w:val="right"/>
              <w:rPr>
                <w:sz w:val="18"/>
                <w:szCs w:val="18"/>
                <w:lang w:val="en-US"/>
              </w:rPr>
            </w:pPr>
            <w:r w:rsidRPr="009355EB">
              <w:rPr>
                <w:sz w:val="18"/>
                <w:szCs w:val="18"/>
                <w:lang w:val="en-US"/>
              </w:rPr>
              <w:t>0.79</w:t>
            </w:r>
          </w:p>
        </w:tc>
        <w:tc>
          <w:tcPr>
            <w:tcW w:w="776" w:type="pct"/>
          </w:tcPr>
          <w:p w14:paraId="5B07EECA"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5A60A1C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E700340" w14:textId="77777777" w:rsidTr="00225E7B">
        <w:trPr>
          <w:trHeight w:val="284"/>
        </w:trPr>
        <w:tc>
          <w:tcPr>
            <w:tcW w:w="1183" w:type="pct"/>
          </w:tcPr>
          <w:p w14:paraId="6A914942" w14:textId="77777777" w:rsidR="00972270" w:rsidRPr="009355EB" w:rsidRDefault="00972270" w:rsidP="00225E7B">
            <w:pPr>
              <w:rPr>
                <w:sz w:val="18"/>
                <w:szCs w:val="18"/>
                <w:lang w:val="en-US"/>
              </w:rPr>
            </w:pPr>
            <w:r w:rsidRPr="009355EB">
              <w:rPr>
                <w:sz w:val="18"/>
                <w:szCs w:val="18"/>
                <w:lang w:val="en-US"/>
              </w:rPr>
              <w:t>Hsu (2016)</w:t>
            </w:r>
          </w:p>
        </w:tc>
        <w:tc>
          <w:tcPr>
            <w:tcW w:w="498" w:type="pct"/>
          </w:tcPr>
          <w:p w14:paraId="62B44FC7" w14:textId="77777777" w:rsidR="00972270" w:rsidRPr="009355EB" w:rsidRDefault="00972270" w:rsidP="00225E7B">
            <w:pPr>
              <w:jc w:val="right"/>
              <w:rPr>
                <w:sz w:val="18"/>
                <w:szCs w:val="18"/>
                <w:lang w:val="en-US"/>
              </w:rPr>
            </w:pPr>
            <w:r w:rsidRPr="009355EB">
              <w:rPr>
                <w:sz w:val="18"/>
                <w:szCs w:val="18"/>
                <w:lang w:val="en-US"/>
              </w:rPr>
              <w:t>146</w:t>
            </w:r>
          </w:p>
        </w:tc>
        <w:tc>
          <w:tcPr>
            <w:tcW w:w="498" w:type="pct"/>
          </w:tcPr>
          <w:p w14:paraId="3A65673A"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5F35DF0E"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30BB04C3"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11B27D2B"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07788350"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552396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CF01D15" w14:textId="77777777" w:rsidTr="00225E7B">
        <w:trPr>
          <w:trHeight w:val="284"/>
        </w:trPr>
        <w:tc>
          <w:tcPr>
            <w:tcW w:w="1183" w:type="pct"/>
          </w:tcPr>
          <w:p w14:paraId="1A396CE5" w14:textId="77777777" w:rsidR="00972270" w:rsidRPr="009355EB" w:rsidRDefault="00972270" w:rsidP="00225E7B">
            <w:pPr>
              <w:rPr>
                <w:sz w:val="18"/>
                <w:szCs w:val="18"/>
                <w:lang w:val="en-US"/>
              </w:rPr>
            </w:pPr>
            <w:r w:rsidRPr="009355EB">
              <w:rPr>
                <w:sz w:val="18"/>
                <w:szCs w:val="18"/>
                <w:lang w:val="en-US"/>
              </w:rPr>
              <w:t>Mallinckrodt (2016)/BAI</w:t>
            </w:r>
          </w:p>
        </w:tc>
        <w:tc>
          <w:tcPr>
            <w:tcW w:w="498" w:type="pct"/>
          </w:tcPr>
          <w:p w14:paraId="28133AF9" w14:textId="77777777" w:rsidR="00972270" w:rsidRPr="009355EB" w:rsidRDefault="00972270" w:rsidP="00225E7B">
            <w:pPr>
              <w:jc w:val="right"/>
              <w:rPr>
                <w:sz w:val="18"/>
                <w:szCs w:val="18"/>
                <w:lang w:val="en-US"/>
              </w:rPr>
            </w:pPr>
            <w:r w:rsidRPr="009355EB">
              <w:rPr>
                <w:sz w:val="18"/>
                <w:szCs w:val="18"/>
                <w:lang w:val="en-US"/>
              </w:rPr>
              <w:t>1786</w:t>
            </w:r>
          </w:p>
        </w:tc>
        <w:tc>
          <w:tcPr>
            <w:tcW w:w="498" w:type="pct"/>
          </w:tcPr>
          <w:p w14:paraId="04CA3BA0"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5D5E2272" w14:textId="77777777" w:rsidR="00972270" w:rsidRPr="009355EB" w:rsidRDefault="00972270" w:rsidP="00225E7B">
            <w:pPr>
              <w:jc w:val="right"/>
              <w:rPr>
                <w:sz w:val="18"/>
                <w:szCs w:val="18"/>
                <w:lang w:val="en-US"/>
              </w:rPr>
            </w:pPr>
            <w:r w:rsidRPr="009355EB">
              <w:rPr>
                <w:sz w:val="18"/>
                <w:szCs w:val="18"/>
                <w:lang w:val="en-US"/>
              </w:rPr>
              <w:t>0.93</w:t>
            </w:r>
          </w:p>
        </w:tc>
        <w:tc>
          <w:tcPr>
            <w:tcW w:w="1048" w:type="pct"/>
            <w:gridSpan w:val="3"/>
          </w:tcPr>
          <w:p w14:paraId="7F5C4787" w14:textId="77777777" w:rsidR="00972270" w:rsidRPr="009355EB" w:rsidRDefault="00972270" w:rsidP="00225E7B">
            <w:pPr>
              <w:jc w:val="center"/>
              <w:rPr>
                <w:sz w:val="18"/>
                <w:szCs w:val="18"/>
                <w:lang w:val="en-US"/>
              </w:rPr>
            </w:pPr>
            <w:r w:rsidRPr="009355EB">
              <w:rPr>
                <w:sz w:val="18"/>
                <w:szCs w:val="18"/>
                <w:lang w:val="en-US"/>
              </w:rPr>
              <w:t>0.89</w:t>
            </w:r>
          </w:p>
        </w:tc>
        <w:tc>
          <w:tcPr>
            <w:tcW w:w="776" w:type="pct"/>
          </w:tcPr>
          <w:p w14:paraId="1230F743"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7B8A8A7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66E94E9" w14:textId="77777777" w:rsidTr="00225E7B">
        <w:trPr>
          <w:trHeight w:val="284"/>
        </w:trPr>
        <w:tc>
          <w:tcPr>
            <w:tcW w:w="1183" w:type="pct"/>
          </w:tcPr>
          <w:p w14:paraId="72985451" w14:textId="77777777" w:rsidR="00972270" w:rsidRPr="009355EB" w:rsidRDefault="00972270" w:rsidP="00225E7B">
            <w:pPr>
              <w:rPr>
                <w:sz w:val="18"/>
                <w:szCs w:val="18"/>
                <w:lang w:val="en-US"/>
              </w:rPr>
            </w:pPr>
            <w:r w:rsidRPr="009355EB">
              <w:rPr>
                <w:sz w:val="18"/>
                <w:szCs w:val="18"/>
                <w:lang w:val="en-US"/>
              </w:rPr>
              <w:lastRenderedPageBreak/>
              <w:t>Araujo (2017)/ WAI-S-P</w:t>
            </w:r>
          </w:p>
        </w:tc>
        <w:tc>
          <w:tcPr>
            <w:tcW w:w="498" w:type="pct"/>
          </w:tcPr>
          <w:p w14:paraId="58E78F46" w14:textId="77777777" w:rsidR="00972270" w:rsidRPr="009355EB" w:rsidRDefault="00972270" w:rsidP="00225E7B">
            <w:pPr>
              <w:jc w:val="right"/>
              <w:rPr>
                <w:sz w:val="18"/>
                <w:szCs w:val="18"/>
                <w:lang w:val="en-US"/>
              </w:rPr>
            </w:pPr>
            <w:r w:rsidRPr="009355EB">
              <w:rPr>
                <w:sz w:val="18"/>
                <w:szCs w:val="18"/>
                <w:lang w:val="en-US"/>
              </w:rPr>
              <w:t>95</w:t>
            </w:r>
          </w:p>
        </w:tc>
        <w:tc>
          <w:tcPr>
            <w:tcW w:w="498" w:type="pct"/>
          </w:tcPr>
          <w:p w14:paraId="46706757"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6139588F" w14:textId="77777777" w:rsidR="00972270" w:rsidRPr="009355EB" w:rsidRDefault="00972270" w:rsidP="00225E7B">
            <w:pPr>
              <w:jc w:val="right"/>
              <w:rPr>
                <w:sz w:val="18"/>
                <w:szCs w:val="18"/>
                <w:lang w:val="en-US"/>
              </w:rPr>
            </w:pPr>
            <w:r w:rsidRPr="009355EB">
              <w:rPr>
                <w:sz w:val="18"/>
                <w:szCs w:val="18"/>
                <w:lang w:val="en-US"/>
              </w:rPr>
              <w:t>0.62</w:t>
            </w:r>
          </w:p>
        </w:tc>
        <w:tc>
          <w:tcPr>
            <w:tcW w:w="498" w:type="pct"/>
          </w:tcPr>
          <w:p w14:paraId="70074BA0" w14:textId="77777777" w:rsidR="00972270" w:rsidRPr="009355EB" w:rsidRDefault="00972270" w:rsidP="00225E7B">
            <w:pPr>
              <w:jc w:val="right"/>
              <w:rPr>
                <w:sz w:val="18"/>
                <w:szCs w:val="18"/>
                <w:lang w:val="en-US"/>
              </w:rPr>
            </w:pPr>
            <w:r w:rsidRPr="009355EB">
              <w:rPr>
                <w:sz w:val="18"/>
                <w:szCs w:val="18"/>
                <w:lang w:val="en-US"/>
              </w:rPr>
              <w:t>0.58</w:t>
            </w:r>
          </w:p>
        </w:tc>
        <w:tc>
          <w:tcPr>
            <w:tcW w:w="550" w:type="pct"/>
            <w:gridSpan w:val="2"/>
          </w:tcPr>
          <w:p w14:paraId="62ED259F" w14:textId="77777777" w:rsidR="00972270" w:rsidRPr="009355EB" w:rsidRDefault="00972270" w:rsidP="00225E7B">
            <w:pPr>
              <w:jc w:val="right"/>
              <w:rPr>
                <w:sz w:val="18"/>
                <w:szCs w:val="18"/>
                <w:lang w:val="en-US"/>
              </w:rPr>
            </w:pPr>
            <w:r w:rsidRPr="009355EB">
              <w:rPr>
                <w:sz w:val="18"/>
                <w:szCs w:val="18"/>
                <w:lang w:val="en-US"/>
              </w:rPr>
              <w:t>0.52</w:t>
            </w:r>
          </w:p>
        </w:tc>
        <w:tc>
          <w:tcPr>
            <w:tcW w:w="776" w:type="pct"/>
          </w:tcPr>
          <w:p w14:paraId="3EC91F33"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44BECA9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7E89838" w14:textId="77777777" w:rsidTr="00225E7B">
        <w:trPr>
          <w:trHeight w:val="284"/>
        </w:trPr>
        <w:tc>
          <w:tcPr>
            <w:tcW w:w="1183" w:type="pct"/>
          </w:tcPr>
          <w:p w14:paraId="3B53A63B" w14:textId="77777777" w:rsidR="00972270" w:rsidRPr="009355EB" w:rsidRDefault="00972270" w:rsidP="00225E7B">
            <w:pPr>
              <w:rPr>
                <w:sz w:val="18"/>
                <w:szCs w:val="18"/>
                <w:lang w:val="en-US"/>
              </w:rPr>
            </w:pPr>
            <w:r w:rsidRPr="009355EB">
              <w:rPr>
                <w:sz w:val="18"/>
                <w:szCs w:val="18"/>
                <w:lang w:val="en-US"/>
              </w:rPr>
              <w:t>Araujo (2017)/ WAI-S-T</w:t>
            </w:r>
          </w:p>
        </w:tc>
        <w:tc>
          <w:tcPr>
            <w:tcW w:w="498" w:type="pct"/>
          </w:tcPr>
          <w:p w14:paraId="131CFB61" w14:textId="77777777" w:rsidR="00972270" w:rsidRPr="009355EB" w:rsidRDefault="00972270" w:rsidP="00225E7B">
            <w:pPr>
              <w:jc w:val="right"/>
              <w:rPr>
                <w:sz w:val="18"/>
                <w:szCs w:val="18"/>
                <w:lang w:val="en-US"/>
              </w:rPr>
            </w:pPr>
            <w:r w:rsidRPr="009355EB">
              <w:rPr>
                <w:sz w:val="18"/>
                <w:szCs w:val="18"/>
                <w:lang w:val="en-US"/>
              </w:rPr>
              <w:t>18</w:t>
            </w:r>
          </w:p>
        </w:tc>
        <w:tc>
          <w:tcPr>
            <w:tcW w:w="498" w:type="pct"/>
          </w:tcPr>
          <w:p w14:paraId="59E478D3"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CFC2686" w14:textId="77777777" w:rsidR="00972270" w:rsidRPr="009355EB" w:rsidRDefault="00972270" w:rsidP="00225E7B">
            <w:pPr>
              <w:jc w:val="right"/>
              <w:rPr>
                <w:sz w:val="18"/>
                <w:szCs w:val="18"/>
                <w:lang w:val="en-US"/>
              </w:rPr>
            </w:pPr>
            <w:r w:rsidRPr="009355EB">
              <w:rPr>
                <w:sz w:val="18"/>
                <w:szCs w:val="18"/>
                <w:lang w:val="en-US"/>
              </w:rPr>
              <w:t>0.58</w:t>
            </w:r>
          </w:p>
        </w:tc>
        <w:tc>
          <w:tcPr>
            <w:tcW w:w="498" w:type="pct"/>
          </w:tcPr>
          <w:p w14:paraId="605E9D6C" w14:textId="77777777" w:rsidR="00972270" w:rsidRPr="009355EB" w:rsidRDefault="00972270" w:rsidP="00225E7B">
            <w:pPr>
              <w:jc w:val="right"/>
              <w:rPr>
                <w:sz w:val="18"/>
                <w:szCs w:val="18"/>
                <w:lang w:val="en-US"/>
              </w:rPr>
            </w:pPr>
            <w:r w:rsidRPr="009355EB">
              <w:rPr>
                <w:sz w:val="18"/>
                <w:szCs w:val="18"/>
                <w:lang w:val="en-US"/>
              </w:rPr>
              <w:t>0.79</w:t>
            </w:r>
          </w:p>
        </w:tc>
        <w:tc>
          <w:tcPr>
            <w:tcW w:w="550" w:type="pct"/>
            <w:gridSpan w:val="2"/>
          </w:tcPr>
          <w:p w14:paraId="28CA21A9" w14:textId="77777777" w:rsidR="00972270" w:rsidRPr="009355EB" w:rsidRDefault="00972270" w:rsidP="00225E7B">
            <w:pPr>
              <w:jc w:val="right"/>
              <w:rPr>
                <w:sz w:val="18"/>
                <w:szCs w:val="18"/>
                <w:lang w:val="en-US"/>
              </w:rPr>
            </w:pPr>
            <w:r w:rsidRPr="009355EB">
              <w:rPr>
                <w:sz w:val="18"/>
                <w:szCs w:val="18"/>
                <w:lang w:val="en-US"/>
              </w:rPr>
              <w:t>0.81</w:t>
            </w:r>
          </w:p>
        </w:tc>
        <w:tc>
          <w:tcPr>
            <w:tcW w:w="776" w:type="pct"/>
          </w:tcPr>
          <w:p w14:paraId="6D7A19AC"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0037CE0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AB0AC9E" w14:textId="77777777" w:rsidTr="00225E7B">
        <w:trPr>
          <w:trHeight w:val="284"/>
        </w:trPr>
        <w:tc>
          <w:tcPr>
            <w:tcW w:w="1183" w:type="pct"/>
          </w:tcPr>
          <w:p w14:paraId="312491D6" w14:textId="77777777" w:rsidR="00972270" w:rsidRPr="009355EB" w:rsidRDefault="00972270" w:rsidP="00225E7B">
            <w:pPr>
              <w:rPr>
                <w:sz w:val="18"/>
                <w:szCs w:val="18"/>
                <w:lang w:val="en-US"/>
              </w:rPr>
            </w:pPr>
            <w:r w:rsidRPr="009355EB">
              <w:rPr>
                <w:sz w:val="18"/>
                <w:szCs w:val="18"/>
                <w:lang w:val="en-US"/>
              </w:rPr>
              <w:t>Hukkelberg (2017)/ WAI-S-P</w:t>
            </w:r>
          </w:p>
        </w:tc>
        <w:tc>
          <w:tcPr>
            <w:tcW w:w="498" w:type="pct"/>
          </w:tcPr>
          <w:p w14:paraId="62FB7969" w14:textId="77777777" w:rsidR="00972270" w:rsidRPr="009355EB" w:rsidRDefault="00972270" w:rsidP="00225E7B">
            <w:pPr>
              <w:jc w:val="right"/>
              <w:rPr>
                <w:sz w:val="18"/>
                <w:szCs w:val="18"/>
                <w:lang w:val="en-US"/>
              </w:rPr>
            </w:pPr>
            <w:r w:rsidRPr="009355EB">
              <w:rPr>
                <w:sz w:val="18"/>
                <w:szCs w:val="18"/>
                <w:lang w:val="en-US"/>
              </w:rPr>
              <w:t>259</w:t>
            </w:r>
          </w:p>
        </w:tc>
        <w:tc>
          <w:tcPr>
            <w:tcW w:w="498" w:type="pct"/>
          </w:tcPr>
          <w:p w14:paraId="646D9399"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5AC44858" w14:textId="77777777" w:rsidR="00972270" w:rsidRPr="009355EB" w:rsidRDefault="00972270" w:rsidP="00225E7B">
            <w:pPr>
              <w:jc w:val="right"/>
              <w:rPr>
                <w:sz w:val="18"/>
                <w:szCs w:val="18"/>
                <w:lang w:val="en-US"/>
              </w:rPr>
            </w:pPr>
            <w:r w:rsidRPr="009355EB">
              <w:rPr>
                <w:sz w:val="18"/>
                <w:szCs w:val="18"/>
                <w:lang w:val="en-US"/>
              </w:rPr>
              <w:t>0.92†</w:t>
            </w:r>
          </w:p>
        </w:tc>
        <w:tc>
          <w:tcPr>
            <w:tcW w:w="498" w:type="pct"/>
          </w:tcPr>
          <w:p w14:paraId="37184A29" w14:textId="77777777" w:rsidR="00972270" w:rsidRPr="009355EB" w:rsidRDefault="00972270" w:rsidP="00225E7B">
            <w:pPr>
              <w:jc w:val="right"/>
              <w:rPr>
                <w:sz w:val="18"/>
                <w:szCs w:val="18"/>
                <w:lang w:val="en-US"/>
              </w:rPr>
            </w:pPr>
            <w:r w:rsidRPr="009355EB">
              <w:rPr>
                <w:sz w:val="18"/>
                <w:szCs w:val="18"/>
                <w:lang w:val="en-US"/>
              </w:rPr>
              <w:t>0.87†</w:t>
            </w:r>
          </w:p>
        </w:tc>
        <w:tc>
          <w:tcPr>
            <w:tcW w:w="550" w:type="pct"/>
            <w:gridSpan w:val="2"/>
          </w:tcPr>
          <w:p w14:paraId="39E1D9D7" w14:textId="77777777" w:rsidR="00972270" w:rsidRPr="009355EB" w:rsidRDefault="00972270" w:rsidP="00225E7B">
            <w:pPr>
              <w:jc w:val="right"/>
              <w:rPr>
                <w:sz w:val="18"/>
                <w:szCs w:val="18"/>
                <w:lang w:val="en-US"/>
              </w:rPr>
            </w:pPr>
            <w:r w:rsidRPr="009355EB">
              <w:rPr>
                <w:sz w:val="18"/>
                <w:szCs w:val="18"/>
                <w:lang w:val="en-US"/>
              </w:rPr>
              <w:t>0.88†</w:t>
            </w:r>
          </w:p>
        </w:tc>
        <w:tc>
          <w:tcPr>
            <w:tcW w:w="776" w:type="pct"/>
          </w:tcPr>
          <w:p w14:paraId="286EE9DE"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420EBE8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EA6CF25" w14:textId="77777777" w:rsidTr="00225E7B">
        <w:trPr>
          <w:trHeight w:val="284"/>
        </w:trPr>
        <w:tc>
          <w:tcPr>
            <w:tcW w:w="1183" w:type="pct"/>
          </w:tcPr>
          <w:p w14:paraId="76DB063B" w14:textId="77777777" w:rsidR="00972270" w:rsidRPr="009355EB" w:rsidRDefault="00972270" w:rsidP="00225E7B">
            <w:pPr>
              <w:tabs>
                <w:tab w:val="center" w:pos="1151"/>
              </w:tabs>
              <w:rPr>
                <w:sz w:val="18"/>
                <w:szCs w:val="18"/>
                <w:lang w:val="en-US"/>
              </w:rPr>
            </w:pPr>
            <w:r w:rsidRPr="009355EB">
              <w:rPr>
                <w:sz w:val="18"/>
                <w:szCs w:val="18"/>
                <w:lang w:val="en-US"/>
              </w:rPr>
              <w:t>Hsu (2017)/ WAI-S-T</w:t>
            </w:r>
          </w:p>
        </w:tc>
        <w:tc>
          <w:tcPr>
            <w:tcW w:w="498" w:type="pct"/>
          </w:tcPr>
          <w:p w14:paraId="4B8B07A9" w14:textId="77777777" w:rsidR="00972270" w:rsidRPr="009355EB" w:rsidRDefault="00972270" w:rsidP="00225E7B">
            <w:pPr>
              <w:jc w:val="right"/>
              <w:rPr>
                <w:sz w:val="18"/>
                <w:szCs w:val="18"/>
                <w:lang w:val="en-US"/>
              </w:rPr>
            </w:pPr>
            <w:r w:rsidRPr="009355EB">
              <w:rPr>
                <w:sz w:val="18"/>
                <w:szCs w:val="18"/>
                <w:lang w:val="en-US"/>
              </w:rPr>
              <w:t>139</w:t>
            </w:r>
          </w:p>
        </w:tc>
        <w:tc>
          <w:tcPr>
            <w:tcW w:w="498" w:type="pct"/>
          </w:tcPr>
          <w:p w14:paraId="2FB1AC8C" w14:textId="77777777" w:rsidR="00972270" w:rsidRPr="009355EB" w:rsidRDefault="00972270" w:rsidP="00225E7B">
            <w:pPr>
              <w:jc w:val="right"/>
              <w:rPr>
                <w:sz w:val="18"/>
                <w:szCs w:val="18"/>
                <w:lang w:val="en-US"/>
              </w:rPr>
            </w:pPr>
            <w:r w:rsidRPr="009355EB">
              <w:rPr>
                <w:sz w:val="18"/>
                <w:szCs w:val="18"/>
                <w:lang w:val="en-US"/>
              </w:rPr>
              <w:t>0.91</w:t>
            </w:r>
          </w:p>
        </w:tc>
        <w:tc>
          <w:tcPr>
            <w:tcW w:w="498" w:type="pct"/>
          </w:tcPr>
          <w:p w14:paraId="4E353BA5" w14:textId="77777777" w:rsidR="00972270" w:rsidRPr="009355EB" w:rsidRDefault="00972270" w:rsidP="00225E7B">
            <w:pPr>
              <w:jc w:val="right"/>
              <w:rPr>
                <w:sz w:val="18"/>
                <w:szCs w:val="18"/>
                <w:lang w:val="en-US"/>
              </w:rPr>
            </w:pPr>
            <w:r w:rsidRPr="009355EB">
              <w:rPr>
                <w:sz w:val="18"/>
                <w:szCs w:val="18"/>
                <w:lang w:val="en-US"/>
              </w:rPr>
              <w:t>0.77</w:t>
            </w:r>
          </w:p>
        </w:tc>
        <w:tc>
          <w:tcPr>
            <w:tcW w:w="1048" w:type="pct"/>
            <w:gridSpan w:val="3"/>
          </w:tcPr>
          <w:p w14:paraId="6B3DF90A" w14:textId="77777777" w:rsidR="00972270" w:rsidRPr="009355EB" w:rsidRDefault="00972270" w:rsidP="00225E7B">
            <w:pPr>
              <w:jc w:val="center"/>
              <w:rPr>
                <w:sz w:val="18"/>
                <w:szCs w:val="18"/>
                <w:lang w:val="en-US"/>
              </w:rPr>
            </w:pPr>
            <w:r w:rsidRPr="009355EB">
              <w:rPr>
                <w:sz w:val="18"/>
                <w:szCs w:val="18"/>
                <w:lang w:val="en-US"/>
              </w:rPr>
              <w:t>0.88</w:t>
            </w:r>
          </w:p>
        </w:tc>
        <w:tc>
          <w:tcPr>
            <w:tcW w:w="776" w:type="pct"/>
          </w:tcPr>
          <w:p w14:paraId="4387D524"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4D089E1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C231372" w14:textId="77777777" w:rsidTr="00225E7B">
        <w:trPr>
          <w:trHeight w:val="284"/>
        </w:trPr>
        <w:tc>
          <w:tcPr>
            <w:tcW w:w="1183" w:type="pct"/>
          </w:tcPr>
          <w:p w14:paraId="4065AE03" w14:textId="77777777" w:rsidR="00972270" w:rsidRPr="009355EB" w:rsidRDefault="00972270" w:rsidP="00225E7B">
            <w:pPr>
              <w:rPr>
                <w:sz w:val="18"/>
                <w:szCs w:val="18"/>
                <w:lang w:val="en-US"/>
              </w:rPr>
            </w:pPr>
            <w:r w:rsidRPr="009355EB">
              <w:rPr>
                <w:sz w:val="18"/>
                <w:szCs w:val="18"/>
                <w:lang w:val="en-US"/>
              </w:rPr>
              <w:t>Kilian (2017)/WAI-S- P</w:t>
            </w:r>
          </w:p>
        </w:tc>
        <w:tc>
          <w:tcPr>
            <w:tcW w:w="498" w:type="pct"/>
          </w:tcPr>
          <w:p w14:paraId="17D16E54" w14:textId="77777777" w:rsidR="00972270" w:rsidRPr="009355EB" w:rsidRDefault="00972270" w:rsidP="00225E7B">
            <w:pPr>
              <w:jc w:val="right"/>
              <w:rPr>
                <w:sz w:val="18"/>
                <w:szCs w:val="18"/>
                <w:lang w:val="en-US"/>
              </w:rPr>
            </w:pPr>
            <w:r w:rsidRPr="009355EB">
              <w:rPr>
                <w:sz w:val="18"/>
                <w:szCs w:val="18"/>
                <w:lang w:val="en-US"/>
              </w:rPr>
              <w:t>131</w:t>
            </w:r>
          </w:p>
        </w:tc>
        <w:tc>
          <w:tcPr>
            <w:tcW w:w="498" w:type="pct"/>
          </w:tcPr>
          <w:p w14:paraId="588239B2" w14:textId="77777777" w:rsidR="00972270" w:rsidRPr="009355EB" w:rsidRDefault="00972270" w:rsidP="00225E7B">
            <w:pPr>
              <w:jc w:val="right"/>
              <w:rPr>
                <w:sz w:val="18"/>
                <w:szCs w:val="18"/>
                <w:lang w:val="en-US"/>
              </w:rPr>
            </w:pPr>
            <w:r w:rsidRPr="009355EB">
              <w:rPr>
                <w:sz w:val="18"/>
                <w:szCs w:val="18"/>
                <w:lang w:val="en-US"/>
              </w:rPr>
              <w:t>0.94</w:t>
            </w:r>
          </w:p>
        </w:tc>
        <w:tc>
          <w:tcPr>
            <w:tcW w:w="498" w:type="pct"/>
          </w:tcPr>
          <w:p w14:paraId="16EC4FD0"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02BE927E" w14:textId="77777777" w:rsidR="00972270" w:rsidRPr="009355EB" w:rsidRDefault="00972270" w:rsidP="00225E7B">
            <w:pPr>
              <w:jc w:val="right"/>
              <w:rPr>
                <w:sz w:val="18"/>
                <w:szCs w:val="18"/>
                <w:lang w:val="en-US"/>
              </w:rPr>
            </w:pPr>
            <w:r w:rsidRPr="009355EB">
              <w:rPr>
                <w:sz w:val="18"/>
                <w:szCs w:val="18"/>
                <w:lang w:val="en-US"/>
              </w:rPr>
              <w:t>0.82</w:t>
            </w:r>
          </w:p>
        </w:tc>
        <w:tc>
          <w:tcPr>
            <w:tcW w:w="550" w:type="pct"/>
            <w:gridSpan w:val="2"/>
          </w:tcPr>
          <w:p w14:paraId="64069A87" w14:textId="77777777" w:rsidR="00972270" w:rsidRPr="009355EB" w:rsidRDefault="00972270" w:rsidP="00225E7B">
            <w:pPr>
              <w:jc w:val="right"/>
              <w:rPr>
                <w:sz w:val="18"/>
                <w:szCs w:val="18"/>
                <w:lang w:val="en-US"/>
              </w:rPr>
            </w:pPr>
            <w:r w:rsidRPr="009355EB">
              <w:rPr>
                <w:sz w:val="18"/>
                <w:szCs w:val="18"/>
                <w:lang w:val="en-US"/>
              </w:rPr>
              <w:t>0.84</w:t>
            </w:r>
          </w:p>
        </w:tc>
        <w:tc>
          <w:tcPr>
            <w:tcW w:w="776" w:type="pct"/>
          </w:tcPr>
          <w:p w14:paraId="6C631412"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005DE0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50D531C" w14:textId="77777777" w:rsidTr="00225E7B">
        <w:trPr>
          <w:trHeight w:val="284"/>
        </w:trPr>
        <w:tc>
          <w:tcPr>
            <w:tcW w:w="1183" w:type="pct"/>
          </w:tcPr>
          <w:p w14:paraId="18ADEE02" w14:textId="77777777" w:rsidR="00972270" w:rsidRPr="009355EB" w:rsidRDefault="00972270" w:rsidP="00225E7B">
            <w:pPr>
              <w:rPr>
                <w:sz w:val="18"/>
                <w:szCs w:val="18"/>
                <w:lang w:val="en-US"/>
              </w:rPr>
            </w:pPr>
            <w:r w:rsidRPr="009355EB">
              <w:rPr>
                <w:sz w:val="18"/>
                <w:szCs w:val="18"/>
                <w:lang w:val="en-US"/>
              </w:rPr>
              <w:t>Kilian (2017)/WAI-S- T</w:t>
            </w:r>
          </w:p>
        </w:tc>
        <w:tc>
          <w:tcPr>
            <w:tcW w:w="498" w:type="pct"/>
          </w:tcPr>
          <w:p w14:paraId="63908449" w14:textId="77777777" w:rsidR="00972270" w:rsidRPr="009355EB" w:rsidRDefault="00972270" w:rsidP="00225E7B">
            <w:pPr>
              <w:jc w:val="right"/>
              <w:rPr>
                <w:sz w:val="18"/>
                <w:szCs w:val="18"/>
                <w:lang w:val="en-US"/>
              </w:rPr>
            </w:pPr>
            <w:r w:rsidRPr="009355EB">
              <w:rPr>
                <w:sz w:val="18"/>
                <w:szCs w:val="18"/>
                <w:lang w:val="en-US"/>
              </w:rPr>
              <w:t>131</w:t>
            </w:r>
          </w:p>
        </w:tc>
        <w:tc>
          <w:tcPr>
            <w:tcW w:w="498" w:type="pct"/>
          </w:tcPr>
          <w:p w14:paraId="3A2FE240" w14:textId="77777777" w:rsidR="00972270" w:rsidRPr="009355EB" w:rsidRDefault="00972270" w:rsidP="00225E7B">
            <w:pPr>
              <w:jc w:val="right"/>
              <w:rPr>
                <w:sz w:val="18"/>
                <w:szCs w:val="18"/>
                <w:lang w:val="en-US"/>
              </w:rPr>
            </w:pPr>
            <w:r w:rsidRPr="009355EB">
              <w:rPr>
                <w:sz w:val="18"/>
                <w:szCs w:val="18"/>
                <w:lang w:val="en-US"/>
              </w:rPr>
              <w:t>0.95</w:t>
            </w:r>
          </w:p>
        </w:tc>
        <w:tc>
          <w:tcPr>
            <w:tcW w:w="498" w:type="pct"/>
          </w:tcPr>
          <w:p w14:paraId="5A078325" w14:textId="77777777" w:rsidR="00972270" w:rsidRPr="009355EB" w:rsidRDefault="00972270" w:rsidP="00225E7B">
            <w:pPr>
              <w:jc w:val="right"/>
              <w:rPr>
                <w:sz w:val="18"/>
                <w:szCs w:val="18"/>
                <w:lang w:val="en-US"/>
              </w:rPr>
            </w:pPr>
            <w:r w:rsidRPr="009355EB">
              <w:rPr>
                <w:sz w:val="18"/>
                <w:szCs w:val="18"/>
                <w:lang w:val="en-US"/>
              </w:rPr>
              <w:t>0.85</w:t>
            </w:r>
          </w:p>
        </w:tc>
        <w:tc>
          <w:tcPr>
            <w:tcW w:w="498" w:type="pct"/>
          </w:tcPr>
          <w:p w14:paraId="6D3F10BC" w14:textId="77777777" w:rsidR="00972270" w:rsidRPr="009355EB" w:rsidRDefault="00972270" w:rsidP="00225E7B">
            <w:pPr>
              <w:jc w:val="right"/>
              <w:rPr>
                <w:sz w:val="18"/>
                <w:szCs w:val="18"/>
                <w:lang w:val="en-US"/>
              </w:rPr>
            </w:pPr>
            <w:r w:rsidRPr="009355EB">
              <w:rPr>
                <w:sz w:val="18"/>
                <w:szCs w:val="18"/>
                <w:lang w:val="en-US"/>
              </w:rPr>
              <w:t>0.79</w:t>
            </w:r>
          </w:p>
        </w:tc>
        <w:tc>
          <w:tcPr>
            <w:tcW w:w="550" w:type="pct"/>
            <w:gridSpan w:val="2"/>
          </w:tcPr>
          <w:p w14:paraId="2771E486" w14:textId="77777777" w:rsidR="00972270" w:rsidRPr="009355EB" w:rsidRDefault="00972270" w:rsidP="00225E7B">
            <w:pPr>
              <w:jc w:val="right"/>
              <w:rPr>
                <w:sz w:val="18"/>
                <w:szCs w:val="18"/>
                <w:lang w:val="en-US"/>
              </w:rPr>
            </w:pPr>
            <w:r w:rsidRPr="009355EB">
              <w:rPr>
                <w:sz w:val="18"/>
                <w:szCs w:val="18"/>
                <w:lang w:val="en-US"/>
              </w:rPr>
              <w:t>0.95</w:t>
            </w:r>
          </w:p>
        </w:tc>
        <w:tc>
          <w:tcPr>
            <w:tcW w:w="776" w:type="pct"/>
          </w:tcPr>
          <w:p w14:paraId="5758B5A1"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013CD03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0E9D6AA" w14:textId="77777777" w:rsidTr="00225E7B">
        <w:trPr>
          <w:trHeight w:val="284"/>
        </w:trPr>
        <w:tc>
          <w:tcPr>
            <w:tcW w:w="1183" w:type="pct"/>
          </w:tcPr>
          <w:p w14:paraId="3B3A0D53" w14:textId="77777777" w:rsidR="00972270" w:rsidRPr="009355EB" w:rsidRDefault="00972270" w:rsidP="00225E7B">
            <w:pPr>
              <w:rPr>
                <w:sz w:val="18"/>
                <w:szCs w:val="18"/>
                <w:lang w:val="en-US"/>
              </w:rPr>
            </w:pPr>
            <w:r w:rsidRPr="009355EB">
              <w:rPr>
                <w:sz w:val="18"/>
                <w:szCs w:val="18"/>
                <w:lang w:val="en-US"/>
              </w:rPr>
              <w:t>Kilian (2017)/WAI-S- O</w:t>
            </w:r>
          </w:p>
        </w:tc>
        <w:tc>
          <w:tcPr>
            <w:tcW w:w="498" w:type="pct"/>
          </w:tcPr>
          <w:p w14:paraId="3D1DF851" w14:textId="77777777" w:rsidR="00972270" w:rsidRPr="009355EB" w:rsidRDefault="00972270" w:rsidP="00225E7B">
            <w:pPr>
              <w:jc w:val="right"/>
              <w:rPr>
                <w:sz w:val="18"/>
                <w:szCs w:val="18"/>
                <w:lang w:val="en-US"/>
              </w:rPr>
            </w:pPr>
            <w:r w:rsidRPr="009355EB">
              <w:rPr>
                <w:sz w:val="18"/>
                <w:szCs w:val="18"/>
                <w:lang w:val="en-US"/>
              </w:rPr>
              <w:t>131</w:t>
            </w:r>
          </w:p>
        </w:tc>
        <w:tc>
          <w:tcPr>
            <w:tcW w:w="498" w:type="pct"/>
          </w:tcPr>
          <w:p w14:paraId="41CBFE69"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49EBEAD2"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7A9C4A9C" w14:textId="77777777" w:rsidR="00972270" w:rsidRPr="009355EB" w:rsidRDefault="00972270" w:rsidP="00225E7B">
            <w:pPr>
              <w:jc w:val="right"/>
              <w:rPr>
                <w:sz w:val="18"/>
                <w:szCs w:val="18"/>
                <w:lang w:val="en-US"/>
              </w:rPr>
            </w:pPr>
            <w:r w:rsidRPr="009355EB">
              <w:rPr>
                <w:sz w:val="18"/>
                <w:szCs w:val="18"/>
                <w:lang w:val="en-US"/>
              </w:rPr>
              <w:t>0.92</w:t>
            </w:r>
          </w:p>
        </w:tc>
        <w:tc>
          <w:tcPr>
            <w:tcW w:w="550" w:type="pct"/>
            <w:gridSpan w:val="2"/>
          </w:tcPr>
          <w:p w14:paraId="58E73815" w14:textId="77777777" w:rsidR="00972270" w:rsidRPr="009355EB" w:rsidRDefault="00972270" w:rsidP="00225E7B">
            <w:pPr>
              <w:jc w:val="right"/>
              <w:rPr>
                <w:sz w:val="18"/>
                <w:szCs w:val="18"/>
                <w:lang w:val="en-US"/>
              </w:rPr>
            </w:pPr>
            <w:r w:rsidRPr="009355EB">
              <w:rPr>
                <w:sz w:val="18"/>
                <w:szCs w:val="18"/>
                <w:lang w:val="en-US"/>
              </w:rPr>
              <w:t>0.95</w:t>
            </w:r>
          </w:p>
        </w:tc>
        <w:tc>
          <w:tcPr>
            <w:tcW w:w="776" w:type="pct"/>
          </w:tcPr>
          <w:p w14:paraId="395F6FBF"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1D4EBE5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06B3462" w14:textId="77777777" w:rsidTr="00225E7B">
        <w:trPr>
          <w:trHeight w:val="284"/>
        </w:trPr>
        <w:tc>
          <w:tcPr>
            <w:tcW w:w="1183" w:type="pct"/>
          </w:tcPr>
          <w:p w14:paraId="55DD32A4" w14:textId="77777777" w:rsidR="00972270" w:rsidRPr="009355EB" w:rsidRDefault="00972270" w:rsidP="00225E7B">
            <w:pPr>
              <w:rPr>
                <w:sz w:val="18"/>
                <w:szCs w:val="18"/>
                <w:lang w:val="en-US"/>
              </w:rPr>
            </w:pPr>
            <w:r w:rsidRPr="009355EB">
              <w:rPr>
                <w:sz w:val="18"/>
                <w:szCs w:val="18"/>
                <w:lang w:val="en-US"/>
              </w:rPr>
              <w:t>Bat (2018)/ AT-WAI</w:t>
            </w:r>
          </w:p>
        </w:tc>
        <w:tc>
          <w:tcPr>
            <w:tcW w:w="498" w:type="pct"/>
          </w:tcPr>
          <w:p w14:paraId="21EC9339" w14:textId="77777777" w:rsidR="00972270" w:rsidRPr="009355EB" w:rsidRDefault="00972270" w:rsidP="00225E7B">
            <w:pPr>
              <w:jc w:val="right"/>
              <w:rPr>
                <w:sz w:val="18"/>
                <w:szCs w:val="18"/>
                <w:lang w:val="en-US"/>
              </w:rPr>
            </w:pPr>
            <w:r w:rsidRPr="009355EB">
              <w:rPr>
                <w:sz w:val="18"/>
                <w:szCs w:val="18"/>
                <w:lang w:val="en-US"/>
              </w:rPr>
              <w:t>104</w:t>
            </w:r>
          </w:p>
        </w:tc>
        <w:tc>
          <w:tcPr>
            <w:tcW w:w="498" w:type="pct"/>
          </w:tcPr>
          <w:p w14:paraId="0BD8BCCA" w14:textId="77777777" w:rsidR="00972270" w:rsidRPr="009355EB" w:rsidRDefault="00972270" w:rsidP="00225E7B">
            <w:pPr>
              <w:jc w:val="right"/>
              <w:rPr>
                <w:sz w:val="18"/>
                <w:szCs w:val="18"/>
                <w:lang w:val="en-US"/>
              </w:rPr>
            </w:pPr>
            <w:r w:rsidRPr="009355EB">
              <w:rPr>
                <w:sz w:val="18"/>
                <w:szCs w:val="18"/>
                <w:lang w:val="en-US"/>
              </w:rPr>
              <w:t>0.84</w:t>
            </w:r>
          </w:p>
        </w:tc>
        <w:tc>
          <w:tcPr>
            <w:tcW w:w="498" w:type="pct"/>
          </w:tcPr>
          <w:p w14:paraId="14CF4503" w14:textId="77777777" w:rsidR="00972270" w:rsidRPr="009355EB" w:rsidRDefault="00972270" w:rsidP="00225E7B">
            <w:pPr>
              <w:jc w:val="right"/>
              <w:rPr>
                <w:sz w:val="18"/>
                <w:szCs w:val="18"/>
                <w:lang w:val="en-US"/>
              </w:rPr>
            </w:pPr>
            <w:r w:rsidRPr="009355EB">
              <w:rPr>
                <w:sz w:val="18"/>
                <w:szCs w:val="18"/>
                <w:lang w:val="en-US"/>
              </w:rPr>
              <w:t>0.72</w:t>
            </w:r>
          </w:p>
        </w:tc>
        <w:tc>
          <w:tcPr>
            <w:tcW w:w="498" w:type="pct"/>
          </w:tcPr>
          <w:p w14:paraId="6E973D55" w14:textId="77777777" w:rsidR="00972270" w:rsidRPr="009355EB" w:rsidRDefault="00972270" w:rsidP="00225E7B">
            <w:pPr>
              <w:jc w:val="right"/>
              <w:rPr>
                <w:sz w:val="18"/>
                <w:szCs w:val="18"/>
                <w:lang w:val="en-US"/>
              </w:rPr>
            </w:pPr>
            <w:r w:rsidRPr="009355EB">
              <w:rPr>
                <w:sz w:val="18"/>
                <w:szCs w:val="18"/>
                <w:lang w:val="en-US"/>
              </w:rPr>
              <w:t>0.78</w:t>
            </w:r>
          </w:p>
        </w:tc>
        <w:tc>
          <w:tcPr>
            <w:tcW w:w="550" w:type="pct"/>
            <w:gridSpan w:val="2"/>
          </w:tcPr>
          <w:p w14:paraId="3B18DD64" w14:textId="77777777" w:rsidR="00972270" w:rsidRPr="009355EB" w:rsidRDefault="00972270" w:rsidP="00225E7B">
            <w:pPr>
              <w:jc w:val="right"/>
              <w:rPr>
                <w:sz w:val="18"/>
                <w:szCs w:val="18"/>
                <w:lang w:val="en-US"/>
              </w:rPr>
            </w:pPr>
            <w:r w:rsidRPr="009355EB">
              <w:rPr>
                <w:sz w:val="18"/>
                <w:szCs w:val="18"/>
                <w:lang w:val="en-US"/>
              </w:rPr>
              <w:t>0.86</w:t>
            </w:r>
          </w:p>
        </w:tc>
        <w:tc>
          <w:tcPr>
            <w:tcW w:w="776" w:type="pct"/>
          </w:tcPr>
          <w:p w14:paraId="43F21461"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90498E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62E9D0C" w14:textId="77777777" w:rsidTr="00225E7B">
        <w:trPr>
          <w:trHeight w:val="284"/>
        </w:trPr>
        <w:tc>
          <w:tcPr>
            <w:tcW w:w="1183" w:type="pct"/>
          </w:tcPr>
          <w:p w14:paraId="2BC5523E" w14:textId="77777777" w:rsidR="00972270" w:rsidRPr="009355EB" w:rsidRDefault="00972270" w:rsidP="00225E7B">
            <w:pPr>
              <w:rPr>
                <w:sz w:val="18"/>
                <w:szCs w:val="18"/>
                <w:lang w:val="en-US"/>
              </w:rPr>
            </w:pPr>
            <w:r w:rsidRPr="009355EB">
              <w:rPr>
                <w:sz w:val="18"/>
                <w:szCs w:val="18"/>
                <w:lang w:val="en-US"/>
              </w:rPr>
              <w:t>Chen (2018)/WAI-SR-P</w:t>
            </w:r>
          </w:p>
        </w:tc>
        <w:tc>
          <w:tcPr>
            <w:tcW w:w="498" w:type="pct"/>
          </w:tcPr>
          <w:p w14:paraId="4BF0E8AB" w14:textId="77777777" w:rsidR="00972270" w:rsidRPr="009355EB" w:rsidRDefault="00972270" w:rsidP="00225E7B">
            <w:pPr>
              <w:jc w:val="right"/>
              <w:rPr>
                <w:sz w:val="18"/>
                <w:szCs w:val="18"/>
                <w:lang w:val="en-US"/>
              </w:rPr>
            </w:pPr>
            <w:r w:rsidRPr="009355EB">
              <w:rPr>
                <w:sz w:val="18"/>
                <w:szCs w:val="18"/>
                <w:lang w:val="en-US"/>
              </w:rPr>
              <w:t>124</w:t>
            </w:r>
          </w:p>
        </w:tc>
        <w:tc>
          <w:tcPr>
            <w:tcW w:w="498" w:type="pct"/>
          </w:tcPr>
          <w:p w14:paraId="741ACCC9"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432F2950" w14:textId="77777777" w:rsidR="00972270" w:rsidRPr="009355EB" w:rsidRDefault="00972270" w:rsidP="00225E7B">
            <w:pPr>
              <w:jc w:val="right"/>
              <w:rPr>
                <w:sz w:val="18"/>
                <w:szCs w:val="18"/>
                <w:lang w:val="en-US"/>
              </w:rPr>
            </w:pPr>
            <w:r w:rsidRPr="009355EB">
              <w:rPr>
                <w:sz w:val="18"/>
                <w:szCs w:val="18"/>
                <w:lang w:val="en-US"/>
              </w:rPr>
              <w:t>0.79</w:t>
            </w:r>
          </w:p>
        </w:tc>
        <w:tc>
          <w:tcPr>
            <w:tcW w:w="1048" w:type="pct"/>
            <w:gridSpan w:val="3"/>
          </w:tcPr>
          <w:p w14:paraId="0350CA4B" w14:textId="77777777" w:rsidR="00972270" w:rsidRPr="009355EB" w:rsidRDefault="00972270" w:rsidP="00225E7B">
            <w:pPr>
              <w:jc w:val="center"/>
              <w:rPr>
                <w:sz w:val="18"/>
                <w:szCs w:val="18"/>
                <w:lang w:val="en-US"/>
              </w:rPr>
            </w:pPr>
            <w:r w:rsidRPr="009355EB">
              <w:rPr>
                <w:sz w:val="18"/>
                <w:szCs w:val="18"/>
                <w:lang w:val="en-US"/>
              </w:rPr>
              <w:t>0.91</w:t>
            </w:r>
          </w:p>
        </w:tc>
        <w:tc>
          <w:tcPr>
            <w:tcW w:w="776" w:type="pct"/>
          </w:tcPr>
          <w:p w14:paraId="4D6D45C2"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41A0B4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A1CBAE6" w14:textId="77777777" w:rsidTr="00225E7B">
        <w:trPr>
          <w:trHeight w:val="284"/>
        </w:trPr>
        <w:tc>
          <w:tcPr>
            <w:tcW w:w="1183" w:type="pct"/>
          </w:tcPr>
          <w:p w14:paraId="654BA681" w14:textId="77777777" w:rsidR="00972270" w:rsidRPr="009355EB" w:rsidRDefault="00972270" w:rsidP="00225E7B">
            <w:pPr>
              <w:tabs>
                <w:tab w:val="center" w:pos="1151"/>
              </w:tabs>
              <w:rPr>
                <w:sz w:val="18"/>
                <w:szCs w:val="18"/>
                <w:lang w:val="en-US"/>
              </w:rPr>
            </w:pPr>
            <w:r w:rsidRPr="009355EB">
              <w:rPr>
                <w:sz w:val="18"/>
                <w:szCs w:val="18"/>
                <w:lang w:val="en-US"/>
              </w:rPr>
              <w:t>Gülüm (2018)/ WAI-S-P</w:t>
            </w:r>
          </w:p>
        </w:tc>
        <w:tc>
          <w:tcPr>
            <w:tcW w:w="498" w:type="pct"/>
          </w:tcPr>
          <w:p w14:paraId="223F9834" w14:textId="77777777" w:rsidR="00972270" w:rsidRPr="009355EB" w:rsidRDefault="00972270" w:rsidP="00225E7B">
            <w:pPr>
              <w:jc w:val="right"/>
              <w:rPr>
                <w:sz w:val="18"/>
                <w:szCs w:val="18"/>
                <w:lang w:val="en-US"/>
              </w:rPr>
            </w:pPr>
            <w:r w:rsidRPr="009355EB">
              <w:rPr>
                <w:sz w:val="18"/>
                <w:szCs w:val="18"/>
                <w:lang w:val="en-US"/>
              </w:rPr>
              <w:t>83</w:t>
            </w:r>
          </w:p>
        </w:tc>
        <w:tc>
          <w:tcPr>
            <w:tcW w:w="498" w:type="pct"/>
          </w:tcPr>
          <w:p w14:paraId="7CBEC799" w14:textId="77777777" w:rsidR="00972270" w:rsidRPr="009355EB" w:rsidRDefault="00972270" w:rsidP="00225E7B">
            <w:pPr>
              <w:jc w:val="right"/>
              <w:rPr>
                <w:sz w:val="18"/>
                <w:szCs w:val="18"/>
                <w:lang w:val="en-US"/>
              </w:rPr>
            </w:pPr>
            <w:r w:rsidRPr="009355EB">
              <w:rPr>
                <w:sz w:val="18"/>
                <w:szCs w:val="18"/>
                <w:lang w:val="en-US"/>
              </w:rPr>
              <w:t>0.86</w:t>
            </w:r>
          </w:p>
        </w:tc>
        <w:tc>
          <w:tcPr>
            <w:tcW w:w="498" w:type="pct"/>
          </w:tcPr>
          <w:p w14:paraId="3DFC2813" w14:textId="77777777" w:rsidR="00972270" w:rsidRPr="009355EB" w:rsidRDefault="00972270" w:rsidP="00225E7B">
            <w:pPr>
              <w:jc w:val="right"/>
              <w:rPr>
                <w:sz w:val="18"/>
                <w:szCs w:val="18"/>
                <w:lang w:val="en-US"/>
              </w:rPr>
            </w:pPr>
            <w:r w:rsidRPr="009355EB">
              <w:rPr>
                <w:sz w:val="18"/>
                <w:szCs w:val="18"/>
                <w:lang w:val="en-US"/>
              </w:rPr>
              <w:t>0.67</w:t>
            </w:r>
          </w:p>
        </w:tc>
        <w:tc>
          <w:tcPr>
            <w:tcW w:w="498" w:type="pct"/>
          </w:tcPr>
          <w:p w14:paraId="0D9A4589" w14:textId="77777777" w:rsidR="00972270" w:rsidRPr="009355EB" w:rsidRDefault="00972270" w:rsidP="00225E7B">
            <w:pPr>
              <w:jc w:val="right"/>
              <w:rPr>
                <w:sz w:val="18"/>
                <w:szCs w:val="18"/>
                <w:lang w:val="en-US"/>
              </w:rPr>
            </w:pPr>
            <w:r w:rsidRPr="009355EB">
              <w:rPr>
                <w:sz w:val="18"/>
                <w:szCs w:val="18"/>
                <w:lang w:val="en-US"/>
              </w:rPr>
              <w:t>0.65</w:t>
            </w:r>
          </w:p>
        </w:tc>
        <w:tc>
          <w:tcPr>
            <w:tcW w:w="550" w:type="pct"/>
            <w:gridSpan w:val="2"/>
          </w:tcPr>
          <w:p w14:paraId="726A4A12" w14:textId="77777777" w:rsidR="00972270" w:rsidRPr="009355EB" w:rsidRDefault="00972270" w:rsidP="00225E7B">
            <w:pPr>
              <w:jc w:val="right"/>
              <w:rPr>
                <w:sz w:val="18"/>
                <w:szCs w:val="18"/>
                <w:lang w:val="en-US"/>
              </w:rPr>
            </w:pPr>
            <w:r w:rsidRPr="009355EB">
              <w:rPr>
                <w:sz w:val="18"/>
                <w:szCs w:val="18"/>
                <w:lang w:val="en-US"/>
              </w:rPr>
              <w:t>0.71</w:t>
            </w:r>
          </w:p>
        </w:tc>
        <w:tc>
          <w:tcPr>
            <w:tcW w:w="776" w:type="pct"/>
          </w:tcPr>
          <w:p w14:paraId="72A8824E"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459BEE9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D80E52" w14:textId="77777777" w:rsidTr="00225E7B">
        <w:trPr>
          <w:trHeight w:val="284"/>
        </w:trPr>
        <w:tc>
          <w:tcPr>
            <w:tcW w:w="1183" w:type="pct"/>
          </w:tcPr>
          <w:p w14:paraId="0B3ACB32" w14:textId="77777777" w:rsidR="00972270" w:rsidRPr="009355EB" w:rsidRDefault="00972270" w:rsidP="00225E7B">
            <w:pPr>
              <w:tabs>
                <w:tab w:val="center" w:pos="1151"/>
              </w:tabs>
              <w:rPr>
                <w:sz w:val="18"/>
                <w:szCs w:val="18"/>
                <w:lang w:val="en-US"/>
              </w:rPr>
            </w:pPr>
            <w:r w:rsidRPr="009355EB">
              <w:rPr>
                <w:sz w:val="18"/>
                <w:szCs w:val="18"/>
                <w:lang w:val="en-US"/>
              </w:rPr>
              <w:t>Gülüm (2018)/ WAI-S-T</w:t>
            </w:r>
          </w:p>
        </w:tc>
        <w:tc>
          <w:tcPr>
            <w:tcW w:w="498" w:type="pct"/>
          </w:tcPr>
          <w:p w14:paraId="6991F522" w14:textId="77777777" w:rsidR="00972270" w:rsidRPr="009355EB" w:rsidRDefault="00972270" w:rsidP="00225E7B">
            <w:pPr>
              <w:jc w:val="right"/>
              <w:rPr>
                <w:sz w:val="18"/>
                <w:szCs w:val="18"/>
                <w:lang w:val="en-US"/>
              </w:rPr>
            </w:pPr>
            <w:r w:rsidRPr="009355EB">
              <w:rPr>
                <w:sz w:val="18"/>
                <w:szCs w:val="18"/>
                <w:lang w:val="en-US"/>
              </w:rPr>
              <w:t>58</w:t>
            </w:r>
          </w:p>
        </w:tc>
        <w:tc>
          <w:tcPr>
            <w:tcW w:w="498" w:type="pct"/>
          </w:tcPr>
          <w:p w14:paraId="1F760D7E"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0EF06315" w14:textId="77777777" w:rsidR="00972270" w:rsidRPr="009355EB" w:rsidRDefault="00972270" w:rsidP="00225E7B">
            <w:pPr>
              <w:jc w:val="right"/>
              <w:rPr>
                <w:sz w:val="18"/>
                <w:szCs w:val="18"/>
                <w:lang w:val="en-US"/>
              </w:rPr>
            </w:pPr>
            <w:r w:rsidRPr="009355EB">
              <w:rPr>
                <w:sz w:val="18"/>
                <w:szCs w:val="18"/>
                <w:lang w:val="en-US"/>
              </w:rPr>
              <w:t>0.65</w:t>
            </w:r>
          </w:p>
        </w:tc>
        <w:tc>
          <w:tcPr>
            <w:tcW w:w="498" w:type="pct"/>
          </w:tcPr>
          <w:p w14:paraId="3715DAF8" w14:textId="77777777" w:rsidR="00972270" w:rsidRPr="009355EB" w:rsidRDefault="00972270" w:rsidP="00225E7B">
            <w:pPr>
              <w:jc w:val="right"/>
              <w:rPr>
                <w:sz w:val="18"/>
                <w:szCs w:val="18"/>
                <w:lang w:val="en-US"/>
              </w:rPr>
            </w:pPr>
            <w:r w:rsidRPr="009355EB">
              <w:rPr>
                <w:sz w:val="18"/>
                <w:szCs w:val="18"/>
                <w:lang w:val="en-US"/>
              </w:rPr>
              <w:t>0.81</w:t>
            </w:r>
          </w:p>
        </w:tc>
        <w:tc>
          <w:tcPr>
            <w:tcW w:w="550" w:type="pct"/>
            <w:gridSpan w:val="2"/>
          </w:tcPr>
          <w:p w14:paraId="5C7E3ABA" w14:textId="77777777" w:rsidR="00972270" w:rsidRPr="009355EB" w:rsidRDefault="00972270" w:rsidP="00225E7B">
            <w:pPr>
              <w:jc w:val="right"/>
              <w:rPr>
                <w:sz w:val="18"/>
                <w:szCs w:val="18"/>
                <w:lang w:val="en-US"/>
              </w:rPr>
            </w:pPr>
            <w:r w:rsidRPr="009355EB">
              <w:rPr>
                <w:sz w:val="18"/>
                <w:szCs w:val="18"/>
                <w:lang w:val="en-US"/>
              </w:rPr>
              <w:t>0.83</w:t>
            </w:r>
          </w:p>
        </w:tc>
        <w:tc>
          <w:tcPr>
            <w:tcW w:w="776" w:type="pct"/>
          </w:tcPr>
          <w:p w14:paraId="719FDB37"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1CA9D18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A5A462C" w14:textId="77777777" w:rsidTr="00225E7B">
        <w:trPr>
          <w:trHeight w:val="284"/>
        </w:trPr>
        <w:tc>
          <w:tcPr>
            <w:tcW w:w="1183" w:type="pct"/>
          </w:tcPr>
          <w:p w14:paraId="30AA374E" w14:textId="77777777" w:rsidR="00972270" w:rsidRPr="009355EB" w:rsidRDefault="00972270" w:rsidP="00225E7B">
            <w:pPr>
              <w:tabs>
                <w:tab w:val="center" w:pos="1151"/>
              </w:tabs>
              <w:rPr>
                <w:sz w:val="18"/>
                <w:szCs w:val="18"/>
                <w:lang w:val="en-US"/>
              </w:rPr>
            </w:pPr>
            <w:r w:rsidRPr="009355EB">
              <w:rPr>
                <w:sz w:val="18"/>
                <w:szCs w:val="18"/>
                <w:lang w:val="en-US"/>
              </w:rPr>
              <w:t>Karel (2018)/WAV-12-P</w:t>
            </w:r>
          </w:p>
        </w:tc>
        <w:tc>
          <w:tcPr>
            <w:tcW w:w="498" w:type="pct"/>
          </w:tcPr>
          <w:p w14:paraId="0D188B2C" w14:textId="77777777" w:rsidR="00972270" w:rsidRPr="009355EB" w:rsidRDefault="00972270" w:rsidP="00225E7B">
            <w:pPr>
              <w:jc w:val="right"/>
              <w:rPr>
                <w:sz w:val="18"/>
                <w:szCs w:val="18"/>
                <w:lang w:val="en-US"/>
              </w:rPr>
            </w:pPr>
            <w:r w:rsidRPr="009355EB">
              <w:rPr>
                <w:sz w:val="18"/>
                <w:szCs w:val="18"/>
                <w:lang w:val="en-US"/>
              </w:rPr>
              <w:t>274</w:t>
            </w:r>
          </w:p>
        </w:tc>
        <w:tc>
          <w:tcPr>
            <w:tcW w:w="498" w:type="pct"/>
          </w:tcPr>
          <w:p w14:paraId="019FD6AD" w14:textId="77777777" w:rsidR="00972270" w:rsidRPr="009355EB" w:rsidRDefault="00972270" w:rsidP="00225E7B">
            <w:pPr>
              <w:jc w:val="right"/>
              <w:rPr>
                <w:sz w:val="18"/>
                <w:szCs w:val="18"/>
                <w:lang w:val="en-US"/>
              </w:rPr>
            </w:pPr>
            <w:r w:rsidRPr="009355EB">
              <w:rPr>
                <w:sz w:val="18"/>
                <w:szCs w:val="18"/>
                <w:lang w:val="en-US"/>
              </w:rPr>
              <w:t>0.89</w:t>
            </w:r>
          </w:p>
        </w:tc>
        <w:tc>
          <w:tcPr>
            <w:tcW w:w="498" w:type="pct"/>
          </w:tcPr>
          <w:p w14:paraId="6BFB6D7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7A30DB4"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35517C7F"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1221E044" w14:textId="77777777" w:rsidR="00972270" w:rsidRPr="009355EB" w:rsidRDefault="00972270" w:rsidP="00225E7B">
            <w:pPr>
              <w:jc w:val="center"/>
              <w:rPr>
                <w:sz w:val="18"/>
                <w:szCs w:val="18"/>
                <w:lang w:val="en-US"/>
              </w:rPr>
            </w:pPr>
            <w:r w:rsidRPr="009355EB">
              <w:rPr>
                <w:sz w:val="18"/>
                <w:szCs w:val="18"/>
                <w:lang w:val="en-US"/>
              </w:rPr>
              <w:t xml:space="preserve">Very good </w:t>
            </w:r>
          </w:p>
        </w:tc>
        <w:tc>
          <w:tcPr>
            <w:tcW w:w="499" w:type="pct"/>
          </w:tcPr>
          <w:p w14:paraId="38A5592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59D4593" w14:textId="77777777" w:rsidTr="00225E7B">
        <w:trPr>
          <w:trHeight w:val="284"/>
        </w:trPr>
        <w:tc>
          <w:tcPr>
            <w:tcW w:w="1183" w:type="pct"/>
          </w:tcPr>
          <w:p w14:paraId="3442DC61" w14:textId="77777777" w:rsidR="00972270" w:rsidRPr="009355EB" w:rsidRDefault="00972270" w:rsidP="00225E7B">
            <w:pPr>
              <w:tabs>
                <w:tab w:val="center" w:pos="1151"/>
              </w:tabs>
              <w:rPr>
                <w:sz w:val="18"/>
                <w:szCs w:val="18"/>
                <w:lang w:val="en-US"/>
              </w:rPr>
            </w:pPr>
            <w:r w:rsidRPr="009355EB">
              <w:rPr>
                <w:sz w:val="18"/>
                <w:szCs w:val="18"/>
                <w:lang w:val="en-US"/>
              </w:rPr>
              <w:t>Paap (2018)/ WAI-ReD</w:t>
            </w:r>
          </w:p>
        </w:tc>
        <w:tc>
          <w:tcPr>
            <w:tcW w:w="498" w:type="pct"/>
          </w:tcPr>
          <w:p w14:paraId="040D3947" w14:textId="77777777" w:rsidR="00972270" w:rsidRPr="009355EB" w:rsidRDefault="00972270" w:rsidP="00225E7B">
            <w:pPr>
              <w:jc w:val="right"/>
              <w:rPr>
                <w:sz w:val="18"/>
                <w:szCs w:val="18"/>
                <w:lang w:val="en-US"/>
              </w:rPr>
            </w:pPr>
            <w:r w:rsidRPr="009355EB">
              <w:rPr>
                <w:sz w:val="18"/>
                <w:szCs w:val="18"/>
                <w:lang w:val="en-US"/>
              </w:rPr>
              <w:t>138</w:t>
            </w:r>
          </w:p>
        </w:tc>
        <w:tc>
          <w:tcPr>
            <w:tcW w:w="498" w:type="pct"/>
          </w:tcPr>
          <w:p w14:paraId="0A5B0993"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618B0964" w14:textId="77777777" w:rsidR="00972270" w:rsidRPr="009355EB" w:rsidRDefault="00972270" w:rsidP="00225E7B">
            <w:pPr>
              <w:jc w:val="right"/>
              <w:rPr>
                <w:sz w:val="18"/>
                <w:szCs w:val="18"/>
                <w:lang w:val="en-US"/>
              </w:rPr>
            </w:pPr>
            <w:r w:rsidRPr="009355EB">
              <w:rPr>
                <w:sz w:val="18"/>
                <w:szCs w:val="18"/>
                <w:lang w:val="en-US"/>
              </w:rPr>
              <w:t>0.80</w:t>
            </w:r>
          </w:p>
        </w:tc>
        <w:tc>
          <w:tcPr>
            <w:tcW w:w="498" w:type="pct"/>
          </w:tcPr>
          <w:p w14:paraId="2DF43BFD" w14:textId="77777777" w:rsidR="00972270" w:rsidRPr="009355EB" w:rsidRDefault="00972270" w:rsidP="00225E7B">
            <w:pPr>
              <w:jc w:val="right"/>
              <w:rPr>
                <w:sz w:val="18"/>
                <w:szCs w:val="18"/>
                <w:lang w:val="en-US"/>
              </w:rPr>
            </w:pPr>
            <w:r w:rsidRPr="009355EB">
              <w:rPr>
                <w:sz w:val="18"/>
                <w:szCs w:val="18"/>
                <w:lang w:val="en-US"/>
              </w:rPr>
              <w:t>0.86</w:t>
            </w:r>
          </w:p>
        </w:tc>
        <w:tc>
          <w:tcPr>
            <w:tcW w:w="550" w:type="pct"/>
            <w:gridSpan w:val="2"/>
          </w:tcPr>
          <w:p w14:paraId="0DAE19A7" w14:textId="77777777" w:rsidR="00972270" w:rsidRPr="009355EB" w:rsidRDefault="00972270" w:rsidP="00225E7B">
            <w:pPr>
              <w:jc w:val="right"/>
              <w:rPr>
                <w:sz w:val="18"/>
                <w:szCs w:val="18"/>
                <w:lang w:val="en-US"/>
              </w:rPr>
            </w:pPr>
            <w:r w:rsidRPr="009355EB">
              <w:rPr>
                <w:sz w:val="18"/>
                <w:szCs w:val="18"/>
                <w:lang w:val="en-US"/>
              </w:rPr>
              <w:t>0.85</w:t>
            </w:r>
          </w:p>
        </w:tc>
        <w:tc>
          <w:tcPr>
            <w:tcW w:w="776" w:type="pct"/>
          </w:tcPr>
          <w:p w14:paraId="6B1ACCBE"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E2D944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B0E079A" w14:textId="77777777" w:rsidTr="00225E7B">
        <w:trPr>
          <w:trHeight w:val="284"/>
        </w:trPr>
        <w:tc>
          <w:tcPr>
            <w:tcW w:w="1183" w:type="pct"/>
          </w:tcPr>
          <w:p w14:paraId="6D82E8A6" w14:textId="77777777" w:rsidR="00972270" w:rsidRPr="009355EB" w:rsidRDefault="00972270" w:rsidP="00225E7B">
            <w:pPr>
              <w:rPr>
                <w:sz w:val="18"/>
                <w:szCs w:val="18"/>
                <w:lang w:val="en-US"/>
              </w:rPr>
            </w:pPr>
            <w:r w:rsidRPr="009355EB">
              <w:rPr>
                <w:sz w:val="18"/>
                <w:szCs w:val="18"/>
                <w:lang w:val="en-US"/>
              </w:rPr>
              <w:t>Santirso (2018)/WAI-S-O</w:t>
            </w:r>
          </w:p>
        </w:tc>
        <w:tc>
          <w:tcPr>
            <w:tcW w:w="498" w:type="pct"/>
          </w:tcPr>
          <w:p w14:paraId="522416C0" w14:textId="77777777" w:rsidR="00972270" w:rsidRPr="009355EB" w:rsidRDefault="00972270" w:rsidP="00225E7B">
            <w:pPr>
              <w:jc w:val="right"/>
              <w:rPr>
                <w:sz w:val="18"/>
                <w:szCs w:val="18"/>
                <w:lang w:val="en-US"/>
              </w:rPr>
            </w:pPr>
            <w:r w:rsidRPr="009355EB">
              <w:rPr>
                <w:sz w:val="18"/>
                <w:szCs w:val="18"/>
                <w:lang w:val="en-US"/>
              </w:rPr>
              <w:t>140</w:t>
            </w:r>
          </w:p>
        </w:tc>
        <w:tc>
          <w:tcPr>
            <w:tcW w:w="498" w:type="pct"/>
          </w:tcPr>
          <w:p w14:paraId="4D8993B3"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31F40C99"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7A9429DD"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2116ECC9"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0786AB46"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54653E2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F55A2B2" w14:textId="77777777" w:rsidTr="00225E7B">
        <w:trPr>
          <w:trHeight w:val="284"/>
        </w:trPr>
        <w:tc>
          <w:tcPr>
            <w:tcW w:w="1183" w:type="pct"/>
          </w:tcPr>
          <w:p w14:paraId="744689F1" w14:textId="77777777" w:rsidR="00972270" w:rsidRPr="009355EB" w:rsidRDefault="00972270" w:rsidP="00225E7B">
            <w:pPr>
              <w:rPr>
                <w:sz w:val="18"/>
                <w:szCs w:val="18"/>
                <w:lang w:val="en-US"/>
              </w:rPr>
            </w:pPr>
            <w:r w:rsidRPr="009355EB">
              <w:rPr>
                <w:sz w:val="18"/>
                <w:szCs w:val="18"/>
                <w:lang w:val="en-US"/>
              </w:rPr>
              <w:t>Sturgiss (2018)/ WAI-SR-P</w:t>
            </w:r>
          </w:p>
        </w:tc>
        <w:tc>
          <w:tcPr>
            <w:tcW w:w="498" w:type="pct"/>
          </w:tcPr>
          <w:p w14:paraId="5126CB13" w14:textId="77777777" w:rsidR="00972270" w:rsidRPr="009355EB" w:rsidRDefault="00972270" w:rsidP="00225E7B">
            <w:pPr>
              <w:jc w:val="right"/>
              <w:rPr>
                <w:sz w:val="18"/>
                <w:szCs w:val="18"/>
                <w:lang w:val="en-US"/>
              </w:rPr>
            </w:pPr>
            <w:r w:rsidRPr="009355EB">
              <w:rPr>
                <w:sz w:val="18"/>
                <w:szCs w:val="18"/>
                <w:lang w:val="en-US"/>
              </w:rPr>
              <w:t>142</w:t>
            </w:r>
          </w:p>
        </w:tc>
        <w:tc>
          <w:tcPr>
            <w:tcW w:w="498" w:type="pct"/>
          </w:tcPr>
          <w:p w14:paraId="584980BA" w14:textId="77777777" w:rsidR="00972270" w:rsidRPr="009355EB" w:rsidRDefault="00972270" w:rsidP="00225E7B">
            <w:pPr>
              <w:jc w:val="right"/>
              <w:rPr>
                <w:sz w:val="18"/>
                <w:szCs w:val="18"/>
                <w:lang w:val="en-US"/>
              </w:rPr>
            </w:pPr>
            <w:r w:rsidRPr="009355EB">
              <w:rPr>
                <w:sz w:val="18"/>
                <w:szCs w:val="18"/>
                <w:lang w:val="en-US"/>
              </w:rPr>
              <w:t>0.95</w:t>
            </w:r>
          </w:p>
        </w:tc>
        <w:tc>
          <w:tcPr>
            <w:tcW w:w="498" w:type="pct"/>
          </w:tcPr>
          <w:p w14:paraId="16DC3DD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1A3CDB30"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2BB18CDE"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5575DE9D"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25EA0F3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1D96E76" w14:textId="77777777" w:rsidTr="00225E7B">
        <w:trPr>
          <w:trHeight w:val="284"/>
        </w:trPr>
        <w:tc>
          <w:tcPr>
            <w:tcW w:w="1183" w:type="pct"/>
          </w:tcPr>
          <w:p w14:paraId="334F3C9D" w14:textId="77777777" w:rsidR="00972270" w:rsidRPr="009355EB" w:rsidRDefault="00972270" w:rsidP="00225E7B">
            <w:pPr>
              <w:rPr>
                <w:sz w:val="18"/>
                <w:szCs w:val="18"/>
                <w:lang w:val="en-US"/>
              </w:rPr>
            </w:pPr>
            <w:r w:rsidRPr="009355EB">
              <w:rPr>
                <w:sz w:val="18"/>
                <w:szCs w:val="18"/>
                <w:lang w:val="en-US"/>
              </w:rPr>
              <w:t>Takasaki (2018)/WAI-S-P</w:t>
            </w:r>
          </w:p>
        </w:tc>
        <w:tc>
          <w:tcPr>
            <w:tcW w:w="498" w:type="pct"/>
          </w:tcPr>
          <w:p w14:paraId="01D5247D" w14:textId="77777777" w:rsidR="00972270" w:rsidRPr="009355EB" w:rsidRDefault="00972270" w:rsidP="00225E7B">
            <w:pPr>
              <w:jc w:val="right"/>
              <w:rPr>
                <w:sz w:val="18"/>
                <w:szCs w:val="18"/>
                <w:lang w:val="en-US"/>
              </w:rPr>
            </w:pPr>
            <w:r w:rsidRPr="009355EB">
              <w:rPr>
                <w:sz w:val="18"/>
                <w:szCs w:val="18"/>
                <w:lang w:val="en-US"/>
              </w:rPr>
              <w:t>118</w:t>
            </w:r>
          </w:p>
        </w:tc>
        <w:tc>
          <w:tcPr>
            <w:tcW w:w="498" w:type="pct"/>
          </w:tcPr>
          <w:p w14:paraId="68E56D87" w14:textId="77777777" w:rsidR="00972270" w:rsidRPr="009355EB" w:rsidRDefault="00972270" w:rsidP="00225E7B">
            <w:pPr>
              <w:jc w:val="right"/>
              <w:rPr>
                <w:sz w:val="18"/>
                <w:szCs w:val="18"/>
                <w:lang w:val="en-US"/>
              </w:rPr>
            </w:pPr>
            <w:r w:rsidRPr="009355EB">
              <w:rPr>
                <w:sz w:val="18"/>
                <w:szCs w:val="18"/>
                <w:lang w:val="en-US"/>
              </w:rPr>
              <w:t>0.88</w:t>
            </w:r>
          </w:p>
        </w:tc>
        <w:tc>
          <w:tcPr>
            <w:tcW w:w="498" w:type="pct"/>
          </w:tcPr>
          <w:p w14:paraId="44A7D4FF"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75A31C44"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0D80508C"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0E9EB772"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9F046C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C16AE78" w14:textId="77777777" w:rsidTr="00225E7B">
        <w:trPr>
          <w:trHeight w:val="284"/>
        </w:trPr>
        <w:tc>
          <w:tcPr>
            <w:tcW w:w="1183" w:type="pct"/>
          </w:tcPr>
          <w:p w14:paraId="5D6F50B3" w14:textId="77777777" w:rsidR="00972270" w:rsidRPr="009355EB" w:rsidRDefault="00972270" w:rsidP="00225E7B">
            <w:pPr>
              <w:rPr>
                <w:sz w:val="18"/>
                <w:szCs w:val="18"/>
                <w:lang w:val="en-US"/>
              </w:rPr>
            </w:pPr>
            <w:r w:rsidRPr="009355EB">
              <w:rPr>
                <w:sz w:val="18"/>
                <w:szCs w:val="18"/>
                <w:lang w:val="en-US"/>
              </w:rPr>
              <w:t>Penedo (2019)WAI-I-P</w:t>
            </w:r>
          </w:p>
        </w:tc>
        <w:tc>
          <w:tcPr>
            <w:tcW w:w="498" w:type="pct"/>
          </w:tcPr>
          <w:p w14:paraId="1277C6D6" w14:textId="77777777" w:rsidR="00972270" w:rsidRPr="009355EB" w:rsidRDefault="00972270" w:rsidP="00225E7B">
            <w:pPr>
              <w:jc w:val="right"/>
              <w:rPr>
                <w:sz w:val="18"/>
                <w:szCs w:val="18"/>
                <w:lang w:val="en-US"/>
              </w:rPr>
            </w:pPr>
            <w:r w:rsidRPr="009355EB">
              <w:rPr>
                <w:sz w:val="18"/>
                <w:szCs w:val="18"/>
                <w:lang w:val="en-US"/>
              </w:rPr>
              <w:t>223</w:t>
            </w:r>
          </w:p>
        </w:tc>
        <w:tc>
          <w:tcPr>
            <w:tcW w:w="498" w:type="pct"/>
          </w:tcPr>
          <w:p w14:paraId="1813B11F"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467EC0A3" w14:textId="77777777" w:rsidR="00972270" w:rsidRPr="009355EB" w:rsidRDefault="00972270" w:rsidP="00225E7B">
            <w:pPr>
              <w:jc w:val="right"/>
              <w:rPr>
                <w:sz w:val="18"/>
                <w:szCs w:val="18"/>
                <w:lang w:val="en-US"/>
              </w:rPr>
            </w:pPr>
            <w:r w:rsidRPr="009355EB">
              <w:rPr>
                <w:sz w:val="18"/>
                <w:szCs w:val="18"/>
                <w:lang w:val="en-US"/>
              </w:rPr>
              <w:t>0.89</w:t>
            </w:r>
          </w:p>
        </w:tc>
        <w:tc>
          <w:tcPr>
            <w:tcW w:w="1048" w:type="pct"/>
            <w:gridSpan w:val="3"/>
          </w:tcPr>
          <w:p w14:paraId="07B106E8" w14:textId="77777777" w:rsidR="00972270" w:rsidRPr="009355EB" w:rsidRDefault="00972270" w:rsidP="00225E7B">
            <w:pPr>
              <w:jc w:val="center"/>
              <w:rPr>
                <w:sz w:val="18"/>
                <w:szCs w:val="18"/>
                <w:lang w:val="en-US"/>
              </w:rPr>
            </w:pPr>
            <w:r w:rsidRPr="009355EB">
              <w:rPr>
                <w:sz w:val="18"/>
                <w:szCs w:val="18"/>
                <w:lang w:val="en-US"/>
              </w:rPr>
              <w:t>0.93</w:t>
            </w:r>
          </w:p>
        </w:tc>
        <w:tc>
          <w:tcPr>
            <w:tcW w:w="776" w:type="pct"/>
          </w:tcPr>
          <w:p w14:paraId="2D62B605" w14:textId="77777777" w:rsidR="00972270" w:rsidRPr="009355EB" w:rsidRDefault="00972270" w:rsidP="00225E7B">
            <w:pPr>
              <w:jc w:val="center"/>
              <w:rPr>
                <w:sz w:val="18"/>
                <w:szCs w:val="18"/>
                <w:highlight w:val="yellow"/>
                <w:lang w:val="en-US"/>
              </w:rPr>
            </w:pPr>
            <w:r w:rsidRPr="009355EB">
              <w:rPr>
                <w:sz w:val="18"/>
                <w:szCs w:val="18"/>
                <w:lang w:val="en-US"/>
              </w:rPr>
              <w:t>Very good</w:t>
            </w:r>
          </w:p>
        </w:tc>
        <w:tc>
          <w:tcPr>
            <w:tcW w:w="499" w:type="pct"/>
          </w:tcPr>
          <w:p w14:paraId="3EED991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B651C2E" w14:textId="77777777" w:rsidTr="00225E7B">
        <w:trPr>
          <w:trHeight w:val="284"/>
        </w:trPr>
        <w:tc>
          <w:tcPr>
            <w:tcW w:w="1183" w:type="pct"/>
          </w:tcPr>
          <w:p w14:paraId="4D300464" w14:textId="77777777" w:rsidR="00972270" w:rsidRPr="009355EB" w:rsidRDefault="00972270" w:rsidP="00225E7B">
            <w:pPr>
              <w:rPr>
                <w:sz w:val="18"/>
                <w:szCs w:val="18"/>
                <w:lang w:val="en-US"/>
              </w:rPr>
            </w:pPr>
            <w:r w:rsidRPr="009355EB">
              <w:rPr>
                <w:sz w:val="18"/>
                <w:szCs w:val="18"/>
                <w:lang w:val="en-US"/>
              </w:rPr>
              <w:lastRenderedPageBreak/>
              <w:t>Warlick (2019)/WAIT-12-P</w:t>
            </w:r>
          </w:p>
        </w:tc>
        <w:tc>
          <w:tcPr>
            <w:tcW w:w="498" w:type="pct"/>
          </w:tcPr>
          <w:p w14:paraId="46253F27" w14:textId="77777777" w:rsidR="00972270" w:rsidRPr="009355EB" w:rsidRDefault="00972270" w:rsidP="00225E7B">
            <w:pPr>
              <w:jc w:val="right"/>
              <w:rPr>
                <w:sz w:val="18"/>
                <w:szCs w:val="18"/>
                <w:lang w:val="en-US"/>
              </w:rPr>
            </w:pPr>
            <w:r w:rsidRPr="009355EB">
              <w:rPr>
                <w:sz w:val="18"/>
                <w:szCs w:val="18"/>
                <w:lang w:val="en-US"/>
              </w:rPr>
              <w:t>119</w:t>
            </w:r>
          </w:p>
        </w:tc>
        <w:tc>
          <w:tcPr>
            <w:tcW w:w="498" w:type="pct"/>
          </w:tcPr>
          <w:p w14:paraId="1DF4984E" w14:textId="77777777" w:rsidR="00972270" w:rsidRPr="009355EB" w:rsidRDefault="00972270" w:rsidP="00225E7B">
            <w:pPr>
              <w:jc w:val="right"/>
              <w:rPr>
                <w:sz w:val="18"/>
                <w:szCs w:val="18"/>
                <w:lang w:val="en-US"/>
              </w:rPr>
            </w:pPr>
            <w:r w:rsidRPr="009355EB">
              <w:rPr>
                <w:sz w:val="18"/>
                <w:szCs w:val="18"/>
                <w:lang w:val="en-US"/>
              </w:rPr>
              <w:t>0.90**</w:t>
            </w:r>
          </w:p>
        </w:tc>
        <w:tc>
          <w:tcPr>
            <w:tcW w:w="498" w:type="pct"/>
          </w:tcPr>
          <w:p w14:paraId="4B83B9B5"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177838A3"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7A217D8F"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71DAC790" w14:textId="77777777" w:rsidR="00972270" w:rsidRPr="009355EB" w:rsidRDefault="00972270" w:rsidP="00225E7B">
            <w:pPr>
              <w:jc w:val="center"/>
              <w:rPr>
                <w:sz w:val="18"/>
                <w:szCs w:val="18"/>
                <w:highlight w:val="yellow"/>
                <w:lang w:val="en-US"/>
              </w:rPr>
            </w:pPr>
            <w:r w:rsidRPr="009355EB">
              <w:rPr>
                <w:sz w:val="18"/>
                <w:szCs w:val="18"/>
                <w:lang w:val="en-US"/>
              </w:rPr>
              <w:t>Very good</w:t>
            </w:r>
          </w:p>
        </w:tc>
        <w:tc>
          <w:tcPr>
            <w:tcW w:w="499" w:type="pct"/>
          </w:tcPr>
          <w:p w14:paraId="7126DF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D49D2DA" w14:textId="77777777" w:rsidTr="00225E7B">
        <w:trPr>
          <w:trHeight w:val="284"/>
        </w:trPr>
        <w:tc>
          <w:tcPr>
            <w:tcW w:w="1183" w:type="pct"/>
          </w:tcPr>
          <w:p w14:paraId="70F70705" w14:textId="77777777" w:rsidR="00972270" w:rsidRPr="009355EB" w:rsidRDefault="00972270" w:rsidP="00225E7B">
            <w:pPr>
              <w:rPr>
                <w:sz w:val="18"/>
                <w:szCs w:val="18"/>
                <w:lang w:val="en-US"/>
              </w:rPr>
            </w:pPr>
            <w:r w:rsidRPr="009355EB">
              <w:rPr>
                <w:sz w:val="18"/>
                <w:szCs w:val="18"/>
                <w:lang w:val="en-US"/>
              </w:rPr>
              <w:t>Warlick (2019)/WAIT-3-P</w:t>
            </w:r>
          </w:p>
        </w:tc>
        <w:tc>
          <w:tcPr>
            <w:tcW w:w="498" w:type="pct"/>
          </w:tcPr>
          <w:p w14:paraId="4FD543D3" w14:textId="77777777" w:rsidR="00972270" w:rsidRPr="009355EB" w:rsidRDefault="00972270" w:rsidP="00225E7B">
            <w:pPr>
              <w:jc w:val="right"/>
              <w:rPr>
                <w:sz w:val="18"/>
                <w:szCs w:val="18"/>
                <w:lang w:val="en-US"/>
              </w:rPr>
            </w:pPr>
            <w:r w:rsidRPr="009355EB">
              <w:rPr>
                <w:sz w:val="18"/>
                <w:szCs w:val="18"/>
                <w:lang w:val="en-US"/>
              </w:rPr>
              <w:t>107</w:t>
            </w:r>
          </w:p>
        </w:tc>
        <w:tc>
          <w:tcPr>
            <w:tcW w:w="498" w:type="pct"/>
          </w:tcPr>
          <w:p w14:paraId="4397DCFB" w14:textId="77777777" w:rsidR="00972270" w:rsidRPr="009355EB" w:rsidRDefault="00972270" w:rsidP="00225E7B">
            <w:pPr>
              <w:jc w:val="right"/>
              <w:rPr>
                <w:sz w:val="18"/>
                <w:szCs w:val="18"/>
                <w:lang w:val="en-US"/>
              </w:rPr>
            </w:pPr>
            <w:r w:rsidRPr="009355EB">
              <w:rPr>
                <w:sz w:val="18"/>
                <w:szCs w:val="18"/>
                <w:lang w:val="en-US"/>
              </w:rPr>
              <w:t>0.80**</w:t>
            </w:r>
          </w:p>
        </w:tc>
        <w:tc>
          <w:tcPr>
            <w:tcW w:w="498" w:type="pct"/>
          </w:tcPr>
          <w:p w14:paraId="34054F2B"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4ABAF11F"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00C11D90"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0B97D4FD" w14:textId="77777777" w:rsidR="00972270" w:rsidRPr="009355EB" w:rsidRDefault="00972270" w:rsidP="00225E7B">
            <w:pPr>
              <w:jc w:val="center"/>
              <w:rPr>
                <w:sz w:val="18"/>
                <w:szCs w:val="18"/>
                <w:highlight w:val="yellow"/>
                <w:lang w:val="en-US"/>
              </w:rPr>
            </w:pPr>
            <w:r w:rsidRPr="009355EB">
              <w:rPr>
                <w:sz w:val="18"/>
                <w:szCs w:val="18"/>
                <w:lang w:val="en-US"/>
              </w:rPr>
              <w:t>Very good</w:t>
            </w:r>
          </w:p>
        </w:tc>
        <w:tc>
          <w:tcPr>
            <w:tcW w:w="499" w:type="pct"/>
          </w:tcPr>
          <w:p w14:paraId="5AD29FD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4587658" w14:textId="77777777" w:rsidTr="00225E7B">
        <w:trPr>
          <w:trHeight w:val="248"/>
        </w:trPr>
        <w:tc>
          <w:tcPr>
            <w:tcW w:w="1183" w:type="pct"/>
          </w:tcPr>
          <w:p w14:paraId="742AE715" w14:textId="77777777" w:rsidR="00972270" w:rsidRPr="009355EB" w:rsidRDefault="00972270" w:rsidP="00225E7B">
            <w:pPr>
              <w:rPr>
                <w:sz w:val="18"/>
                <w:szCs w:val="18"/>
              </w:rPr>
            </w:pPr>
            <w:r w:rsidRPr="009355EB">
              <w:rPr>
                <w:sz w:val="18"/>
                <w:szCs w:val="18"/>
              </w:rPr>
              <w:t>Hunik (2020)/WAI-S-P-GP</w:t>
            </w:r>
          </w:p>
        </w:tc>
        <w:tc>
          <w:tcPr>
            <w:tcW w:w="498" w:type="pct"/>
          </w:tcPr>
          <w:p w14:paraId="2CF0146E" w14:textId="77777777" w:rsidR="00972270" w:rsidRPr="009355EB" w:rsidRDefault="00972270" w:rsidP="00225E7B">
            <w:pPr>
              <w:jc w:val="right"/>
              <w:rPr>
                <w:sz w:val="18"/>
                <w:szCs w:val="18"/>
                <w:lang w:val="en-US"/>
              </w:rPr>
            </w:pPr>
            <w:r w:rsidRPr="009355EB">
              <w:rPr>
                <w:sz w:val="18"/>
                <w:szCs w:val="18"/>
                <w:lang w:val="en-US"/>
              </w:rPr>
              <w:t>142</w:t>
            </w:r>
          </w:p>
        </w:tc>
        <w:tc>
          <w:tcPr>
            <w:tcW w:w="498" w:type="pct"/>
          </w:tcPr>
          <w:p w14:paraId="114C86EC" w14:textId="77777777" w:rsidR="00972270" w:rsidRPr="009355EB" w:rsidRDefault="00972270" w:rsidP="00225E7B">
            <w:pPr>
              <w:jc w:val="right"/>
              <w:rPr>
                <w:sz w:val="18"/>
                <w:szCs w:val="18"/>
                <w:lang w:val="en-US"/>
              </w:rPr>
            </w:pPr>
            <w:r w:rsidRPr="009355EB">
              <w:rPr>
                <w:sz w:val="18"/>
                <w:szCs w:val="18"/>
                <w:lang w:val="en-US"/>
              </w:rPr>
              <w:t>0.96</w:t>
            </w:r>
          </w:p>
        </w:tc>
        <w:tc>
          <w:tcPr>
            <w:tcW w:w="498" w:type="pct"/>
          </w:tcPr>
          <w:p w14:paraId="3FE0BFBC"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2C286B63" w14:textId="77777777" w:rsidR="00972270" w:rsidRPr="009355EB" w:rsidRDefault="00972270" w:rsidP="00225E7B">
            <w:pPr>
              <w:jc w:val="right"/>
              <w:rPr>
                <w:sz w:val="18"/>
                <w:szCs w:val="18"/>
                <w:lang w:val="en-US"/>
              </w:rPr>
            </w:pPr>
            <w:r w:rsidRPr="009355EB">
              <w:rPr>
                <w:sz w:val="18"/>
                <w:szCs w:val="18"/>
                <w:lang w:val="en-US"/>
              </w:rPr>
              <w:t>--</w:t>
            </w:r>
          </w:p>
        </w:tc>
        <w:tc>
          <w:tcPr>
            <w:tcW w:w="550" w:type="pct"/>
            <w:gridSpan w:val="2"/>
          </w:tcPr>
          <w:p w14:paraId="25AC7182" w14:textId="77777777" w:rsidR="00972270" w:rsidRPr="009355EB" w:rsidRDefault="00972270" w:rsidP="00225E7B">
            <w:pPr>
              <w:jc w:val="right"/>
              <w:rPr>
                <w:sz w:val="18"/>
                <w:szCs w:val="18"/>
                <w:lang w:val="en-US"/>
              </w:rPr>
            </w:pPr>
            <w:r w:rsidRPr="009355EB">
              <w:rPr>
                <w:sz w:val="18"/>
                <w:szCs w:val="18"/>
                <w:lang w:val="en-US"/>
              </w:rPr>
              <w:t>--</w:t>
            </w:r>
          </w:p>
        </w:tc>
        <w:tc>
          <w:tcPr>
            <w:tcW w:w="776" w:type="pct"/>
          </w:tcPr>
          <w:p w14:paraId="638B5913"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73E5075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94104E3" w14:textId="77777777" w:rsidTr="00225E7B">
        <w:trPr>
          <w:trHeight w:val="266"/>
        </w:trPr>
        <w:tc>
          <w:tcPr>
            <w:tcW w:w="1183" w:type="pct"/>
          </w:tcPr>
          <w:p w14:paraId="40C0D5AD" w14:textId="77777777" w:rsidR="00972270" w:rsidRPr="009355EB" w:rsidRDefault="00972270" w:rsidP="00225E7B">
            <w:pPr>
              <w:rPr>
                <w:sz w:val="18"/>
                <w:szCs w:val="18"/>
                <w:lang w:val="en-US"/>
              </w:rPr>
            </w:pPr>
            <w:r w:rsidRPr="009355EB">
              <w:rPr>
                <w:sz w:val="18"/>
                <w:szCs w:val="18"/>
                <w:lang w:val="en-US"/>
              </w:rPr>
              <w:t>Miloff (2020)/VTAS-P</w:t>
            </w:r>
          </w:p>
        </w:tc>
        <w:tc>
          <w:tcPr>
            <w:tcW w:w="498" w:type="pct"/>
          </w:tcPr>
          <w:p w14:paraId="40D2212B" w14:textId="77777777" w:rsidR="00972270" w:rsidRPr="009355EB" w:rsidRDefault="00972270" w:rsidP="00225E7B">
            <w:pPr>
              <w:jc w:val="right"/>
              <w:rPr>
                <w:sz w:val="18"/>
                <w:szCs w:val="18"/>
                <w:lang w:val="en-US"/>
              </w:rPr>
            </w:pPr>
            <w:r w:rsidRPr="009355EB">
              <w:rPr>
                <w:sz w:val="18"/>
                <w:szCs w:val="18"/>
                <w:lang w:val="en-US"/>
              </w:rPr>
              <w:t xml:space="preserve"> 75</w:t>
            </w:r>
          </w:p>
        </w:tc>
        <w:tc>
          <w:tcPr>
            <w:tcW w:w="498" w:type="pct"/>
          </w:tcPr>
          <w:p w14:paraId="584F47DC" w14:textId="77777777" w:rsidR="00972270" w:rsidRPr="009355EB" w:rsidRDefault="00972270" w:rsidP="00225E7B">
            <w:pPr>
              <w:jc w:val="right"/>
              <w:rPr>
                <w:sz w:val="18"/>
                <w:szCs w:val="18"/>
                <w:lang w:val="en-US"/>
              </w:rPr>
            </w:pPr>
            <w:r w:rsidRPr="009355EB">
              <w:rPr>
                <w:sz w:val="18"/>
                <w:szCs w:val="18"/>
                <w:lang w:val="en-US"/>
              </w:rPr>
              <w:t>0.92</w:t>
            </w:r>
          </w:p>
        </w:tc>
        <w:tc>
          <w:tcPr>
            <w:tcW w:w="498" w:type="pct"/>
          </w:tcPr>
          <w:p w14:paraId="7484A992" w14:textId="77777777" w:rsidR="00972270" w:rsidRPr="009355EB" w:rsidRDefault="00972270" w:rsidP="00225E7B">
            <w:pPr>
              <w:jc w:val="right"/>
              <w:rPr>
                <w:sz w:val="18"/>
                <w:szCs w:val="18"/>
                <w:lang w:val="en-US"/>
              </w:rPr>
            </w:pPr>
            <w:r w:rsidRPr="009355EB">
              <w:rPr>
                <w:sz w:val="18"/>
                <w:szCs w:val="18"/>
                <w:lang w:val="en-US"/>
              </w:rPr>
              <w:t>0.71</w:t>
            </w:r>
          </w:p>
        </w:tc>
        <w:tc>
          <w:tcPr>
            <w:tcW w:w="1048" w:type="pct"/>
            <w:gridSpan w:val="3"/>
          </w:tcPr>
          <w:p w14:paraId="206A4066" w14:textId="77777777" w:rsidR="00972270" w:rsidRPr="009355EB" w:rsidRDefault="00972270" w:rsidP="00225E7B">
            <w:pPr>
              <w:jc w:val="center"/>
              <w:rPr>
                <w:sz w:val="18"/>
                <w:szCs w:val="18"/>
                <w:lang w:val="en-US"/>
              </w:rPr>
            </w:pPr>
            <w:r w:rsidRPr="009355EB">
              <w:rPr>
                <w:sz w:val="18"/>
                <w:szCs w:val="18"/>
                <w:lang w:val="en-US"/>
              </w:rPr>
              <w:t>0.93</w:t>
            </w:r>
          </w:p>
        </w:tc>
        <w:tc>
          <w:tcPr>
            <w:tcW w:w="776" w:type="pct"/>
          </w:tcPr>
          <w:p w14:paraId="2735545C" w14:textId="77777777" w:rsidR="00972270" w:rsidRPr="009355EB" w:rsidRDefault="00972270" w:rsidP="00225E7B">
            <w:pPr>
              <w:jc w:val="center"/>
              <w:rPr>
                <w:sz w:val="18"/>
                <w:szCs w:val="18"/>
                <w:lang w:val="en-US"/>
              </w:rPr>
            </w:pPr>
            <w:r w:rsidRPr="009355EB">
              <w:rPr>
                <w:sz w:val="18"/>
                <w:szCs w:val="18"/>
                <w:lang w:val="en-US"/>
              </w:rPr>
              <w:t xml:space="preserve">Adequate </w:t>
            </w:r>
          </w:p>
        </w:tc>
        <w:tc>
          <w:tcPr>
            <w:tcW w:w="499" w:type="pct"/>
          </w:tcPr>
          <w:p w14:paraId="43F215F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2454E4D" w14:textId="77777777" w:rsidTr="00225E7B">
        <w:trPr>
          <w:trHeight w:val="266"/>
        </w:trPr>
        <w:tc>
          <w:tcPr>
            <w:tcW w:w="1183" w:type="pct"/>
          </w:tcPr>
          <w:p w14:paraId="0E654ABD" w14:textId="77777777" w:rsidR="00972270" w:rsidRPr="009355EB" w:rsidRDefault="00972270" w:rsidP="00225E7B">
            <w:pPr>
              <w:rPr>
                <w:sz w:val="18"/>
                <w:szCs w:val="18"/>
                <w:lang w:val="en-US"/>
              </w:rPr>
            </w:pPr>
            <w:r w:rsidRPr="009355EB">
              <w:rPr>
                <w:sz w:val="18"/>
                <w:szCs w:val="18"/>
                <w:lang w:val="en-US"/>
              </w:rPr>
              <w:t>Milot-Lapointe (2020)/WAI-S-P</w:t>
            </w:r>
          </w:p>
        </w:tc>
        <w:tc>
          <w:tcPr>
            <w:tcW w:w="498" w:type="pct"/>
          </w:tcPr>
          <w:p w14:paraId="5EF0F911" w14:textId="77777777" w:rsidR="00972270" w:rsidRPr="009355EB" w:rsidRDefault="00972270" w:rsidP="00225E7B">
            <w:pPr>
              <w:jc w:val="right"/>
              <w:rPr>
                <w:sz w:val="18"/>
                <w:szCs w:val="18"/>
                <w:lang w:val="en-US"/>
              </w:rPr>
            </w:pPr>
            <w:r w:rsidRPr="009355EB">
              <w:rPr>
                <w:sz w:val="18"/>
                <w:szCs w:val="18"/>
                <w:lang w:val="en-US"/>
              </w:rPr>
              <w:t>217</w:t>
            </w:r>
          </w:p>
        </w:tc>
        <w:tc>
          <w:tcPr>
            <w:tcW w:w="498" w:type="pct"/>
          </w:tcPr>
          <w:p w14:paraId="5D8FFB28" w14:textId="77777777" w:rsidR="00972270" w:rsidRPr="009355EB" w:rsidRDefault="00972270" w:rsidP="00225E7B">
            <w:pPr>
              <w:jc w:val="right"/>
              <w:rPr>
                <w:sz w:val="18"/>
                <w:szCs w:val="18"/>
                <w:lang w:val="en-US"/>
              </w:rPr>
            </w:pPr>
            <w:r w:rsidRPr="009355EB">
              <w:rPr>
                <w:sz w:val="18"/>
                <w:szCs w:val="18"/>
                <w:lang w:val="en-US"/>
              </w:rPr>
              <w:t>0.93</w:t>
            </w:r>
          </w:p>
        </w:tc>
        <w:tc>
          <w:tcPr>
            <w:tcW w:w="498" w:type="pct"/>
          </w:tcPr>
          <w:p w14:paraId="77A322A4" w14:textId="77777777" w:rsidR="00972270" w:rsidRPr="009355EB" w:rsidRDefault="00972270" w:rsidP="00225E7B">
            <w:pPr>
              <w:jc w:val="right"/>
              <w:rPr>
                <w:sz w:val="18"/>
                <w:szCs w:val="18"/>
                <w:lang w:val="en-US"/>
              </w:rPr>
            </w:pPr>
            <w:r w:rsidRPr="009355EB">
              <w:rPr>
                <w:sz w:val="18"/>
                <w:szCs w:val="18"/>
                <w:lang w:val="en-US"/>
              </w:rPr>
              <w:t>0.93</w:t>
            </w:r>
          </w:p>
        </w:tc>
        <w:tc>
          <w:tcPr>
            <w:tcW w:w="524" w:type="pct"/>
            <w:gridSpan w:val="2"/>
          </w:tcPr>
          <w:p w14:paraId="4874EA1C" w14:textId="77777777" w:rsidR="00972270" w:rsidRPr="009355EB" w:rsidRDefault="00972270" w:rsidP="00225E7B">
            <w:pPr>
              <w:jc w:val="center"/>
              <w:rPr>
                <w:sz w:val="18"/>
                <w:szCs w:val="18"/>
                <w:lang w:val="en-US"/>
              </w:rPr>
            </w:pPr>
            <w:r w:rsidRPr="009355EB">
              <w:rPr>
                <w:sz w:val="18"/>
                <w:szCs w:val="18"/>
                <w:lang w:val="en-US"/>
              </w:rPr>
              <w:t>0.68</w:t>
            </w:r>
          </w:p>
        </w:tc>
        <w:tc>
          <w:tcPr>
            <w:tcW w:w="524" w:type="pct"/>
          </w:tcPr>
          <w:p w14:paraId="484609D1" w14:textId="77777777" w:rsidR="00972270" w:rsidRPr="009355EB" w:rsidRDefault="00972270" w:rsidP="00225E7B">
            <w:pPr>
              <w:jc w:val="center"/>
              <w:rPr>
                <w:sz w:val="18"/>
                <w:szCs w:val="18"/>
                <w:lang w:val="en-US"/>
              </w:rPr>
            </w:pPr>
            <w:r w:rsidRPr="009355EB">
              <w:rPr>
                <w:sz w:val="18"/>
                <w:szCs w:val="18"/>
                <w:lang w:val="en-US"/>
              </w:rPr>
              <w:t>0.86</w:t>
            </w:r>
          </w:p>
        </w:tc>
        <w:tc>
          <w:tcPr>
            <w:tcW w:w="776" w:type="pct"/>
          </w:tcPr>
          <w:p w14:paraId="41F36201"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31039A5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E77D92C" w14:textId="77777777" w:rsidTr="00225E7B">
        <w:trPr>
          <w:trHeight w:val="266"/>
        </w:trPr>
        <w:tc>
          <w:tcPr>
            <w:tcW w:w="1183" w:type="pct"/>
          </w:tcPr>
          <w:p w14:paraId="67D9D77B" w14:textId="77777777" w:rsidR="00972270" w:rsidRPr="009355EB" w:rsidRDefault="00972270" w:rsidP="00225E7B">
            <w:pPr>
              <w:rPr>
                <w:sz w:val="18"/>
                <w:szCs w:val="18"/>
                <w:lang w:val="en-US"/>
              </w:rPr>
            </w:pPr>
            <w:r w:rsidRPr="009355EB">
              <w:rPr>
                <w:sz w:val="18"/>
                <w:szCs w:val="18"/>
                <w:lang w:val="en-US"/>
              </w:rPr>
              <w:t>Knowles (2020)/CWAI-P</w:t>
            </w:r>
          </w:p>
        </w:tc>
        <w:tc>
          <w:tcPr>
            <w:tcW w:w="498" w:type="pct"/>
          </w:tcPr>
          <w:p w14:paraId="2B2C7F19" w14:textId="77777777" w:rsidR="00972270" w:rsidRPr="009355EB" w:rsidRDefault="00972270" w:rsidP="00225E7B">
            <w:pPr>
              <w:jc w:val="right"/>
              <w:rPr>
                <w:sz w:val="18"/>
                <w:szCs w:val="18"/>
                <w:lang w:val="en-US"/>
              </w:rPr>
            </w:pPr>
            <w:r w:rsidRPr="009355EB">
              <w:rPr>
                <w:sz w:val="18"/>
                <w:szCs w:val="18"/>
                <w:lang w:val="en-US"/>
              </w:rPr>
              <w:t>182</w:t>
            </w:r>
          </w:p>
        </w:tc>
        <w:tc>
          <w:tcPr>
            <w:tcW w:w="498" w:type="pct"/>
          </w:tcPr>
          <w:p w14:paraId="6514ADC2"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655AD6D9" w14:textId="77777777" w:rsidR="00972270" w:rsidRPr="009355EB" w:rsidRDefault="00972270" w:rsidP="00225E7B">
            <w:pPr>
              <w:jc w:val="right"/>
              <w:rPr>
                <w:sz w:val="18"/>
                <w:szCs w:val="18"/>
                <w:lang w:val="en-US"/>
              </w:rPr>
            </w:pPr>
            <w:r w:rsidRPr="009355EB">
              <w:rPr>
                <w:sz w:val="18"/>
                <w:szCs w:val="18"/>
                <w:lang w:val="en-US"/>
              </w:rPr>
              <w:t>0.82</w:t>
            </w:r>
          </w:p>
        </w:tc>
        <w:tc>
          <w:tcPr>
            <w:tcW w:w="1048" w:type="pct"/>
            <w:gridSpan w:val="3"/>
          </w:tcPr>
          <w:p w14:paraId="68F127D5" w14:textId="77777777" w:rsidR="00972270" w:rsidRPr="009355EB" w:rsidRDefault="00972270" w:rsidP="00225E7B">
            <w:pPr>
              <w:jc w:val="center"/>
              <w:rPr>
                <w:sz w:val="18"/>
                <w:szCs w:val="18"/>
                <w:lang w:val="en-US"/>
              </w:rPr>
            </w:pPr>
            <w:r w:rsidRPr="009355EB">
              <w:rPr>
                <w:sz w:val="18"/>
                <w:szCs w:val="18"/>
                <w:lang w:val="en-US"/>
              </w:rPr>
              <w:t>0.79</w:t>
            </w:r>
          </w:p>
        </w:tc>
        <w:tc>
          <w:tcPr>
            <w:tcW w:w="776" w:type="pct"/>
          </w:tcPr>
          <w:p w14:paraId="069210E4"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2C9EADA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3CA4A93" w14:textId="77777777" w:rsidTr="00225E7B">
        <w:trPr>
          <w:trHeight w:val="266"/>
        </w:trPr>
        <w:tc>
          <w:tcPr>
            <w:tcW w:w="1183" w:type="pct"/>
          </w:tcPr>
          <w:p w14:paraId="36D3451A" w14:textId="77777777" w:rsidR="00972270" w:rsidRPr="009355EB" w:rsidRDefault="00972270" w:rsidP="00225E7B">
            <w:pPr>
              <w:rPr>
                <w:sz w:val="18"/>
                <w:szCs w:val="18"/>
                <w:lang w:val="en-US"/>
              </w:rPr>
            </w:pPr>
            <w:r w:rsidRPr="009355EB">
              <w:rPr>
                <w:sz w:val="18"/>
                <w:szCs w:val="18"/>
                <w:lang w:val="en-US"/>
              </w:rPr>
              <w:t>Knowles (2020)/CWAI-T</w:t>
            </w:r>
          </w:p>
        </w:tc>
        <w:tc>
          <w:tcPr>
            <w:tcW w:w="498" w:type="pct"/>
          </w:tcPr>
          <w:p w14:paraId="620EC14C" w14:textId="77777777" w:rsidR="00972270" w:rsidRPr="009355EB" w:rsidRDefault="00972270" w:rsidP="00225E7B">
            <w:pPr>
              <w:jc w:val="right"/>
              <w:rPr>
                <w:sz w:val="18"/>
                <w:szCs w:val="18"/>
                <w:lang w:val="en-US"/>
              </w:rPr>
            </w:pPr>
            <w:r w:rsidRPr="009355EB">
              <w:rPr>
                <w:sz w:val="18"/>
                <w:szCs w:val="18"/>
                <w:lang w:val="en-US"/>
              </w:rPr>
              <w:t>76</w:t>
            </w:r>
          </w:p>
        </w:tc>
        <w:tc>
          <w:tcPr>
            <w:tcW w:w="498" w:type="pct"/>
          </w:tcPr>
          <w:p w14:paraId="6B1A6C0E" w14:textId="77777777" w:rsidR="00972270" w:rsidRPr="009355EB" w:rsidRDefault="00972270" w:rsidP="00225E7B">
            <w:pPr>
              <w:jc w:val="right"/>
              <w:rPr>
                <w:sz w:val="18"/>
                <w:szCs w:val="18"/>
                <w:lang w:val="en-US"/>
              </w:rPr>
            </w:pPr>
            <w:r w:rsidRPr="009355EB">
              <w:rPr>
                <w:sz w:val="18"/>
                <w:szCs w:val="18"/>
                <w:lang w:val="en-US"/>
              </w:rPr>
              <w:t>--</w:t>
            </w:r>
          </w:p>
        </w:tc>
        <w:tc>
          <w:tcPr>
            <w:tcW w:w="498" w:type="pct"/>
          </w:tcPr>
          <w:p w14:paraId="6FB0410E" w14:textId="77777777" w:rsidR="00972270" w:rsidRPr="009355EB" w:rsidRDefault="00972270" w:rsidP="00225E7B">
            <w:pPr>
              <w:jc w:val="right"/>
              <w:rPr>
                <w:sz w:val="18"/>
                <w:szCs w:val="18"/>
                <w:lang w:val="en-US"/>
              </w:rPr>
            </w:pPr>
            <w:r w:rsidRPr="009355EB">
              <w:rPr>
                <w:sz w:val="18"/>
                <w:szCs w:val="18"/>
                <w:lang w:val="en-US"/>
              </w:rPr>
              <w:t>0.81</w:t>
            </w:r>
          </w:p>
        </w:tc>
        <w:tc>
          <w:tcPr>
            <w:tcW w:w="1048" w:type="pct"/>
            <w:gridSpan w:val="3"/>
          </w:tcPr>
          <w:p w14:paraId="57BCAC8C" w14:textId="77777777" w:rsidR="00972270" w:rsidRPr="009355EB" w:rsidRDefault="00972270" w:rsidP="00225E7B">
            <w:pPr>
              <w:jc w:val="center"/>
              <w:rPr>
                <w:sz w:val="18"/>
                <w:szCs w:val="18"/>
                <w:lang w:val="en-US"/>
              </w:rPr>
            </w:pPr>
            <w:r w:rsidRPr="009355EB">
              <w:rPr>
                <w:sz w:val="18"/>
                <w:szCs w:val="18"/>
                <w:lang w:val="en-US"/>
              </w:rPr>
              <w:t>0.89</w:t>
            </w:r>
          </w:p>
        </w:tc>
        <w:tc>
          <w:tcPr>
            <w:tcW w:w="776" w:type="pct"/>
          </w:tcPr>
          <w:p w14:paraId="7C345770" w14:textId="77777777" w:rsidR="00972270" w:rsidRPr="009355EB" w:rsidRDefault="00972270" w:rsidP="00225E7B">
            <w:pPr>
              <w:jc w:val="center"/>
              <w:rPr>
                <w:sz w:val="18"/>
                <w:szCs w:val="18"/>
                <w:lang w:val="en-US"/>
              </w:rPr>
            </w:pPr>
            <w:r w:rsidRPr="009355EB">
              <w:rPr>
                <w:sz w:val="18"/>
                <w:szCs w:val="18"/>
                <w:lang w:val="en-US"/>
              </w:rPr>
              <w:t>Doubtful</w:t>
            </w:r>
          </w:p>
        </w:tc>
        <w:tc>
          <w:tcPr>
            <w:tcW w:w="499" w:type="pct"/>
          </w:tcPr>
          <w:p w14:paraId="7F0B690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E6516DF" w14:textId="77777777" w:rsidTr="00225E7B">
        <w:trPr>
          <w:trHeight w:val="266"/>
        </w:trPr>
        <w:tc>
          <w:tcPr>
            <w:tcW w:w="1183" w:type="pct"/>
          </w:tcPr>
          <w:p w14:paraId="329BD96C" w14:textId="77777777" w:rsidR="00972270" w:rsidRPr="009355EB" w:rsidRDefault="00972270" w:rsidP="00225E7B">
            <w:pPr>
              <w:rPr>
                <w:sz w:val="18"/>
                <w:szCs w:val="18"/>
                <w:lang w:val="en-US"/>
              </w:rPr>
            </w:pPr>
            <w:r w:rsidRPr="009355EB">
              <w:rPr>
                <w:rFonts w:cstheme="minorHAnsi"/>
                <w:sz w:val="18"/>
                <w:szCs w:val="18"/>
                <w:lang w:val="en-US"/>
              </w:rPr>
              <w:t>Prusińki (2021)/WAI-P</w:t>
            </w:r>
          </w:p>
        </w:tc>
        <w:tc>
          <w:tcPr>
            <w:tcW w:w="498" w:type="pct"/>
          </w:tcPr>
          <w:p w14:paraId="1FF0CCFE" w14:textId="77777777" w:rsidR="00972270" w:rsidRPr="009355EB" w:rsidRDefault="00972270" w:rsidP="00225E7B">
            <w:pPr>
              <w:jc w:val="right"/>
              <w:rPr>
                <w:sz w:val="18"/>
                <w:szCs w:val="18"/>
                <w:lang w:val="en-US"/>
              </w:rPr>
            </w:pPr>
            <w:r w:rsidRPr="009355EB">
              <w:rPr>
                <w:sz w:val="18"/>
                <w:szCs w:val="18"/>
                <w:lang w:val="en-US"/>
              </w:rPr>
              <w:t>262</w:t>
            </w:r>
          </w:p>
        </w:tc>
        <w:tc>
          <w:tcPr>
            <w:tcW w:w="498" w:type="pct"/>
          </w:tcPr>
          <w:p w14:paraId="73F4EE0F" w14:textId="77777777" w:rsidR="00972270" w:rsidRPr="009355EB" w:rsidRDefault="00972270" w:rsidP="00225E7B">
            <w:pPr>
              <w:jc w:val="right"/>
              <w:rPr>
                <w:sz w:val="18"/>
                <w:szCs w:val="18"/>
                <w:lang w:val="en-US"/>
              </w:rPr>
            </w:pPr>
            <w:r w:rsidRPr="009355EB">
              <w:rPr>
                <w:sz w:val="18"/>
                <w:szCs w:val="18"/>
                <w:lang w:val="en-US"/>
              </w:rPr>
              <w:t>0.98</w:t>
            </w:r>
          </w:p>
        </w:tc>
        <w:tc>
          <w:tcPr>
            <w:tcW w:w="498" w:type="pct"/>
          </w:tcPr>
          <w:p w14:paraId="165DA1B9" w14:textId="77777777" w:rsidR="00972270" w:rsidRPr="009355EB" w:rsidRDefault="00972270" w:rsidP="00225E7B">
            <w:pPr>
              <w:jc w:val="right"/>
              <w:rPr>
                <w:sz w:val="18"/>
                <w:szCs w:val="18"/>
                <w:lang w:val="en-US"/>
              </w:rPr>
            </w:pPr>
            <w:r w:rsidRPr="009355EB">
              <w:rPr>
                <w:sz w:val="18"/>
                <w:szCs w:val="18"/>
                <w:lang w:val="en-US"/>
              </w:rPr>
              <w:t>0.93</w:t>
            </w:r>
          </w:p>
        </w:tc>
        <w:tc>
          <w:tcPr>
            <w:tcW w:w="524" w:type="pct"/>
            <w:gridSpan w:val="2"/>
          </w:tcPr>
          <w:p w14:paraId="2111FBD1" w14:textId="77777777" w:rsidR="00972270" w:rsidRPr="009355EB" w:rsidRDefault="00972270" w:rsidP="00225E7B">
            <w:pPr>
              <w:jc w:val="center"/>
              <w:rPr>
                <w:sz w:val="18"/>
                <w:szCs w:val="18"/>
                <w:lang w:val="en-US"/>
              </w:rPr>
            </w:pPr>
            <w:r w:rsidRPr="009355EB">
              <w:rPr>
                <w:sz w:val="18"/>
                <w:szCs w:val="18"/>
                <w:lang w:val="en-US"/>
              </w:rPr>
              <w:t>0.93</w:t>
            </w:r>
          </w:p>
        </w:tc>
        <w:tc>
          <w:tcPr>
            <w:tcW w:w="524" w:type="pct"/>
          </w:tcPr>
          <w:p w14:paraId="49F650F3" w14:textId="77777777" w:rsidR="00972270" w:rsidRPr="009355EB" w:rsidRDefault="00972270" w:rsidP="00225E7B">
            <w:pPr>
              <w:jc w:val="center"/>
              <w:rPr>
                <w:sz w:val="18"/>
                <w:szCs w:val="18"/>
                <w:lang w:val="en-US"/>
              </w:rPr>
            </w:pPr>
            <w:r w:rsidRPr="009355EB">
              <w:rPr>
                <w:sz w:val="18"/>
                <w:szCs w:val="18"/>
                <w:lang w:val="en-US"/>
              </w:rPr>
              <w:t>0.93</w:t>
            </w:r>
          </w:p>
        </w:tc>
        <w:tc>
          <w:tcPr>
            <w:tcW w:w="776" w:type="pct"/>
          </w:tcPr>
          <w:p w14:paraId="098C53D2"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6778551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9C5E7CA" w14:textId="77777777" w:rsidTr="00225E7B">
        <w:trPr>
          <w:trHeight w:val="266"/>
        </w:trPr>
        <w:tc>
          <w:tcPr>
            <w:tcW w:w="1183" w:type="pct"/>
          </w:tcPr>
          <w:p w14:paraId="572B0F60" w14:textId="77777777" w:rsidR="00972270" w:rsidRPr="009355EB" w:rsidRDefault="00972270" w:rsidP="00225E7B">
            <w:pPr>
              <w:rPr>
                <w:rFonts w:cstheme="minorHAnsi"/>
                <w:sz w:val="18"/>
                <w:szCs w:val="18"/>
                <w:lang w:val="en-US"/>
              </w:rPr>
            </w:pPr>
            <w:r w:rsidRPr="009355EB">
              <w:rPr>
                <w:rFonts w:cstheme="minorHAnsi"/>
                <w:sz w:val="18"/>
                <w:szCs w:val="18"/>
                <w:lang w:val="en-US"/>
              </w:rPr>
              <w:t>Prusińki (2021)/WAI-T</w:t>
            </w:r>
          </w:p>
        </w:tc>
        <w:tc>
          <w:tcPr>
            <w:tcW w:w="498" w:type="pct"/>
          </w:tcPr>
          <w:p w14:paraId="29F9AFB7" w14:textId="77777777" w:rsidR="00972270" w:rsidRPr="009355EB" w:rsidRDefault="00972270" w:rsidP="00225E7B">
            <w:pPr>
              <w:jc w:val="right"/>
              <w:rPr>
                <w:sz w:val="18"/>
                <w:szCs w:val="18"/>
                <w:lang w:val="en-US"/>
              </w:rPr>
            </w:pPr>
            <w:r w:rsidRPr="009355EB">
              <w:rPr>
                <w:sz w:val="18"/>
                <w:szCs w:val="18"/>
                <w:lang w:val="en-US"/>
              </w:rPr>
              <w:t>166</w:t>
            </w:r>
          </w:p>
        </w:tc>
        <w:tc>
          <w:tcPr>
            <w:tcW w:w="498" w:type="pct"/>
          </w:tcPr>
          <w:p w14:paraId="6AD6D126" w14:textId="77777777" w:rsidR="00972270" w:rsidRPr="009355EB" w:rsidRDefault="00972270" w:rsidP="00225E7B">
            <w:pPr>
              <w:jc w:val="right"/>
              <w:rPr>
                <w:sz w:val="18"/>
                <w:szCs w:val="18"/>
                <w:lang w:val="en-US"/>
              </w:rPr>
            </w:pPr>
            <w:r w:rsidRPr="009355EB">
              <w:rPr>
                <w:sz w:val="18"/>
                <w:szCs w:val="18"/>
                <w:lang w:val="en-US"/>
              </w:rPr>
              <w:t>0.97</w:t>
            </w:r>
          </w:p>
        </w:tc>
        <w:tc>
          <w:tcPr>
            <w:tcW w:w="498" w:type="pct"/>
          </w:tcPr>
          <w:p w14:paraId="4E229E8F" w14:textId="77777777" w:rsidR="00972270" w:rsidRPr="009355EB" w:rsidRDefault="00972270" w:rsidP="00225E7B">
            <w:pPr>
              <w:jc w:val="right"/>
              <w:rPr>
                <w:sz w:val="18"/>
                <w:szCs w:val="18"/>
                <w:lang w:val="en-US"/>
              </w:rPr>
            </w:pPr>
            <w:r w:rsidRPr="009355EB">
              <w:rPr>
                <w:sz w:val="18"/>
                <w:szCs w:val="18"/>
                <w:lang w:val="en-US"/>
              </w:rPr>
              <w:t>0.94</w:t>
            </w:r>
          </w:p>
        </w:tc>
        <w:tc>
          <w:tcPr>
            <w:tcW w:w="524" w:type="pct"/>
            <w:gridSpan w:val="2"/>
          </w:tcPr>
          <w:p w14:paraId="2129A240" w14:textId="77777777" w:rsidR="00972270" w:rsidRPr="009355EB" w:rsidRDefault="00972270" w:rsidP="00225E7B">
            <w:pPr>
              <w:jc w:val="center"/>
              <w:rPr>
                <w:sz w:val="18"/>
                <w:szCs w:val="18"/>
                <w:lang w:val="en-US"/>
              </w:rPr>
            </w:pPr>
            <w:r w:rsidRPr="009355EB">
              <w:rPr>
                <w:sz w:val="18"/>
                <w:szCs w:val="18"/>
                <w:lang w:val="en-US"/>
              </w:rPr>
              <w:t>0.92</w:t>
            </w:r>
          </w:p>
        </w:tc>
        <w:tc>
          <w:tcPr>
            <w:tcW w:w="524" w:type="pct"/>
          </w:tcPr>
          <w:p w14:paraId="554243F8" w14:textId="77777777" w:rsidR="00972270" w:rsidRPr="009355EB" w:rsidRDefault="00972270" w:rsidP="00225E7B">
            <w:pPr>
              <w:jc w:val="center"/>
              <w:rPr>
                <w:sz w:val="18"/>
                <w:szCs w:val="18"/>
                <w:lang w:val="en-US"/>
              </w:rPr>
            </w:pPr>
            <w:r w:rsidRPr="009355EB">
              <w:rPr>
                <w:sz w:val="18"/>
                <w:szCs w:val="18"/>
                <w:lang w:val="en-US"/>
              </w:rPr>
              <w:t>0.92</w:t>
            </w:r>
          </w:p>
        </w:tc>
        <w:tc>
          <w:tcPr>
            <w:tcW w:w="776" w:type="pct"/>
          </w:tcPr>
          <w:p w14:paraId="6A366F50" w14:textId="77777777" w:rsidR="00972270" w:rsidRPr="009355EB" w:rsidRDefault="00972270" w:rsidP="00225E7B">
            <w:pPr>
              <w:jc w:val="center"/>
              <w:rPr>
                <w:sz w:val="18"/>
                <w:szCs w:val="18"/>
                <w:lang w:val="en-US"/>
              </w:rPr>
            </w:pPr>
            <w:r w:rsidRPr="009355EB">
              <w:rPr>
                <w:sz w:val="18"/>
                <w:szCs w:val="18"/>
                <w:lang w:val="en-US"/>
              </w:rPr>
              <w:t>Very good</w:t>
            </w:r>
          </w:p>
        </w:tc>
        <w:tc>
          <w:tcPr>
            <w:tcW w:w="499" w:type="pct"/>
          </w:tcPr>
          <w:p w14:paraId="45593152" w14:textId="77777777" w:rsidR="00972270" w:rsidRPr="009355EB" w:rsidRDefault="00972270" w:rsidP="00225E7B">
            <w:pPr>
              <w:jc w:val="center"/>
              <w:rPr>
                <w:sz w:val="18"/>
                <w:szCs w:val="18"/>
                <w:lang w:val="en-US"/>
              </w:rPr>
            </w:pPr>
            <w:r w:rsidRPr="009355EB">
              <w:rPr>
                <w:sz w:val="18"/>
                <w:szCs w:val="18"/>
                <w:lang w:val="en-US"/>
              </w:rPr>
              <w:t>?</w:t>
            </w:r>
          </w:p>
        </w:tc>
      </w:tr>
    </w:tbl>
    <w:p w14:paraId="0859F16D" w14:textId="77777777" w:rsidR="00972270" w:rsidRPr="009355EB" w:rsidRDefault="00972270" w:rsidP="00972270">
      <w:pPr>
        <w:spacing w:after="0" w:line="259" w:lineRule="auto"/>
        <w:jc w:val="left"/>
        <w:rPr>
          <w:rFonts w:eastAsiaTheme="minorHAnsi"/>
          <w:sz w:val="18"/>
          <w:szCs w:val="18"/>
          <w:lang w:val="en-US"/>
        </w:rPr>
      </w:pPr>
      <w:r w:rsidRPr="009355EB">
        <w:rPr>
          <w:rFonts w:eastAsiaTheme="minorHAnsi"/>
          <w:sz w:val="18"/>
          <w:szCs w:val="18"/>
          <w:lang w:val="en-US"/>
        </w:rPr>
        <w:t xml:space="preserve">Legends: α, Chronbach’s alpha. AT-WAI, Art Therapy Working Alliance Inventory. BAI, Brief Alliance Inventory. CWAI, Classroom Working Alliance Inventory. IAT, Inventario de Alianza de Trabajo. </w:t>
      </w:r>
      <w:r w:rsidRPr="009355EB">
        <w:rPr>
          <w:rFonts w:eastAsiaTheme="minorHAnsi"/>
          <w:i/>
          <w:iCs/>
          <w:sz w:val="18"/>
          <w:szCs w:val="18"/>
          <w:lang w:val="en-US"/>
        </w:rPr>
        <w:t>n</w:t>
      </w:r>
      <w:r w:rsidRPr="009355EB">
        <w:rPr>
          <w:rFonts w:eastAsiaTheme="minorHAnsi"/>
          <w:sz w:val="18"/>
          <w:szCs w:val="18"/>
          <w:lang w:val="en-US"/>
        </w:rPr>
        <w:t>, number of patients. O, observer form. P, patient form. SAI, Session Alliance Inventory. T, therapists form. TAC, Therapeutic Alliance with Clinician.</w:t>
      </w:r>
      <w:r w:rsidRPr="009355EB">
        <w:rPr>
          <w:rFonts w:eastAsiaTheme="minorHAnsi"/>
          <w:i/>
          <w:sz w:val="18"/>
          <w:szCs w:val="18"/>
          <w:lang w:val="en-US"/>
        </w:rPr>
        <w:t xml:space="preserve"> </w:t>
      </w:r>
      <w:r w:rsidRPr="009355EB">
        <w:rPr>
          <w:rFonts w:eastAsiaTheme="minorHAnsi"/>
          <w:sz w:val="18"/>
          <w:szCs w:val="18"/>
          <w:lang w:val="en-US"/>
        </w:rPr>
        <w:t xml:space="preserve">VTAS, Virtual Therapist Alliance Scale. WAI-CA, Working Alliance Inventory for Children and Adolescents. WAICC, Working Alliance Inventory for Chronic Care. WAIOCI, Working Alliance Theory of Change Inventory. WAIT, Working Alliance Inventory Internet interventions. WAI-ReD, Working Alliance Inventory Rehabilitation Dutch Version. WAI, Working Alliance Inventory. WAI-S, Working Alliance Inventory Short form. WAI-SR, Working Alliance Inventory Short Revised Form. Working Alliance Inventory General Practice. WAI-VAR, Working Alliance Inventory applied to virtual and augmented reality. WAIT, Working Alliance Inventory for Tobacco. WAV-12, Werk Alliantie Vragenlijst. Notes: --, data not assessed or not applicable.*, (α) for domain </w:t>
      </w:r>
      <w:r w:rsidRPr="009355EB">
        <w:rPr>
          <w:rFonts w:eastAsiaTheme="minorHAnsi"/>
          <w:i/>
          <w:sz w:val="18"/>
          <w:szCs w:val="18"/>
          <w:lang w:val="en-US"/>
        </w:rPr>
        <w:t>theory of change</w:t>
      </w:r>
      <w:r w:rsidRPr="009355EB">
        <w:rPr>
          <w:rFonts w:eastAsiaTheme="minorHAnsi"/>
          <w:sz w:val="18"/>
          <w:szCs w:val="18"/>
          <w:lang w:val="en-US"/>
        </w:rPr>
        <w:t xml:space="preserve"> was 0.82.**,This is a ranged α score. †, Omega Coefficient. “+”, sufficient; ”?”, Indeterminate; “-“, insufficient. #For more details regarding ratings see Table 1.</w:t>
      </w:r>
      <w:r w:rsidRPr="009355EB">
        <w:rPr>
          <w:rFonts w:eastAsiaTheme="minorHAnsi"/>
          <w:sz w:val="18"/>
          <w:szCs w:val="18"/>
          <w:lang w:val="en-US"/>
        </w:rPr>
        <w:br w:type="page"/>
      </w:r>
    </w:p>
    <w:p w14:paraId="7D8F892F" w14:textId="77777777" w:rsidR="00972270" w:rsidRPr="009355EB" w:rsidRDefault="00972270" w:rsidP="00972270">
      <w:pPr>
        <w:spacing w:after="0" w:line="259" w:lineRule="auto"/>
        <w:jc w:val="left"/>
        <w:rPr>
          <w:rFonts w:eastAsiaTheme="minorHAnsi"/>
          <w:bCs/>
          <w:sz w:val="18"/>
          <w:szCs w:val="18"/>
          <w:lang w:val="en-US"/>
        </w:rPr>
      </w:pPr>
      <w:r w:rsidRPr="009355EB">
        <w:rPr>
          <w:rFonts w:eastAsiaTheme="minorHAnsi"/>
          <w:b/>
          <w:sz w:val="18"/>
          <w:szCs w:val="18"/>
          <w:lang w:val="en-US"/>
        </w:rPr>
        <w:lastRenderedPageBreak/>
        <w:t xml:space="preserve">Table S5. </w:t>
      </w:r>
      <w:r w:rsidRPr="009355EB">
        <w:rPr>
          <w:rFonts w:eastAsiaTheme="minorHAnsi"/>
          <w:bCs/>
          <w:sz w:val="18"/>
          <w:szCs w:val="18"/>
          <w:lang w:val="en-US"/>
        </w:rPr>
        <w:t>Cross-cultural validity and measurement invariance of the Working Alliance Inventory and adapted versions.</w:t>
      </w:r>
    </w:p>
    <w:tbl>
      <w:tblPr>
        <w:tblStyle w:val="Tabelraster1"/>
        <w:tblW w:w="0" w:type="auto"/>
        <w:tblLook w:val="04A0" w:firstRow="1" w:lastRow="0" w:firstColumn="1" w:lastColumn="0" w:noHBand="0" w:noVBand="1"/>
      </w:tblPr>
      <w:tblGrid>
        <w:gridCol w:w="1752"/>
        <w:gridCol w:w="1010"/>
        <w:gridCol w:w="2822"/>
        <w:gridCol w:w="1868"/>
        <w:gridCol w:w="4365"/>
        <w:gridCol w:w="1392"/>
        <w:gridCol w:w="785"/>
      </w:tblGrid>
      <w:tr w:rsidR="00972270" w:rsidRPr="009355EB" w14:paraId="1D524975" w14:textId="77777777" w:rsidTr="00225E7B">
        <w:tc>
          <w:tcPr>
            <w:tcW w:w="1778" w:type="dxa"/>
          </w:tcPr>
          <w:p w14:paraId="068EBED2" w14:textId="77777777" w:rsidR="00972270" w:rsidRPr="009355EB" w:rsidRDefault="00972270" w:rsidP="00225E7B">
            <w:pPr>
              <w:rPr>
                <w:b/>
                <w:sz w:val="18"/>
                <w:szCs w:val="18"/>
                <w:lang w:val="en-US"/>
              </w:rPr>
            </w:pPr>
            <w:r w:rsidRPr="009355EB">
              <w:rPr>
                <w:b/>
                <w:sz w:val="18"/>
                <w:szCs w:val="18"/>
                <w:lang w:val="en-US"/>
              </w:rPr>
              <w:t>Author ( publication year)</w:t>
            </w:r>
          </w:p>
        </w:tc>
        <w:tc>
          <w:tcPr>
            <w:tcW w:w="1010" w:type="dxa"/>
          </w:tcPr>
          <w:p w14:paraId="2D3B43C0" w14:textId="77777777" w:rsidR="00972270" w:rsidRPr="009355EB" w:rsidRDefault="00972270" w:rsidP="00225E7B">
            <w:pPr>
              <w:rPr>
                <w:b/>
                <w:sz w:val="18"/>
                <w:szCs w:val="18"/>
                <w:lang w:val="en-US"/>
              </w:rPr>
            </w:pPr>
            <w:r w:rsidRPr="009355EB">
              <w:rPr>
                <w:b/>
                <w:sz w:val="18"/>
                <w:szCs w:val="18"/>
                <w:lang w:val="en-US"/>
              </w:rPr>
              <w:t>Country/ Language</w:t>
            </w:r>
          </w:p>
        </w:tc>
        <w:tc>
          <w:tcPr>
            <w:tcW w:w="2876" w:type="dxa"/>
          </w:tcPr>
          <w:p w14:paraId="55A2DED6" w14:textId="77777777" w:rsidR="00972270" w:rsidRPr="009355EB" w:rsidRDefault="00972270" w:rsidP="00225E7B">
            <w:pPr>
              <w:rPr>
                <w:b/>
                <w:sz w:val="18"/>
                <w:szCs w:val="18"/>
                <w:lang w:val="en-US"/>
              </w:rPr>
            </w:pPr>
            <w:r w:rsidRPr="009355EB">
              <w:rPr>
                <w:b/>
                <w:sz w:val="18"/>
                <w:szCs w:val="18"/>
                <w:lang w:val="en-US"/>
              </w:rPr>
              <w:t>Treatment, study population, (n) for analysis</w:t>
            </w:r>
          </w:p>
        </w:tc>
        <w:tc>
          <w:tcPr>
            <w:tcW w:w="1893" w:type="dxa"/>
          </w:tcPr>
          <w:p w14:paraId="644B9986" w14:textId="77777777" w:rsidR="00972270" w:rsidRPr="009355EB" w:rsidRDefault="00972270" w:rsidP="00225E7B">
            <w:pPr>
              <w:rPr>
                <w:b/>
                <w:sz w:val="18"/>
                <w:szCs w:val="18"/>
                <w:lang w:val="en-US"/>
              </w:rPr>
            </w:pPr>
            <w:r w:rsidRPr="009355EB">
              <w:rPr>
                <w:b/>
                <w:sz w:val="18"/>
                <w:szCs w:val="18"/>
                <w:lang w:val="en-US"/>
              </w:rPr>
              <w:t>Method</w:t>
            </w:r>
          </w:p>
        </w:tc>
        <w:tc>
          <w:tcPr>
            <w:tcW w:w="4487" w:type="dxa"/>
          </w:tcPr>
          <w:p w14:paraId="434D8518" w14:textId="77777777" w:rsidR="00972270" w:rsidRPr="009355EB" w:rsidRDefault="00972270" w:rsidP="00225E7B">
            <w:pPr>
              <w:rPr>
                <w:b/>
                <w:sz w:val="18"/>
                <w:szCs w:val="18"/>
                <w:lang w:val="en-US"/>
              </w:rPr>
            </w:pPr>
            <w:r w:rsidRPr="009355EB">
              <w:rPr>
                <w:b/>
                <w:sz w:val="18"/>
                <w:szCs w:val="18"/>
                <w:lang w:val="en-US"/>
              </w:rPr>
              <w:t>Results</w:t>
            </w:r>
          </w:p>
        </w:tc>
        <w:tc>
          <w:tcPr>
            <w:tcW w:w="1165" w:type="dxa"/>
          </w:tcPr>
          <w:p w14:paraId="0FF7B447" w14:textId="77777777" w:rsidR="00972270" w:rsidRPr="009355EB" w:rsidRDefault="00972270" w:rsidP="00225E7B">
            <w:pPr>
              <w:rPr>
                <w:b/>
                <w:sz w:val="18"/>
                <w:szCs w:val="18"/>
                <w:lang w:val="en-US"/>
              </w:rPr>
            </w:pPr>
            <w:r w:rsidRPr="009355EB">
              <w:rPr>
                <w:b/>
                <w:sz w:val="18"/>
                <w:szCs w:val="18"/>
                <w:lang w:val="en-US"/>
              </w:rPr>
              <w:t>Methodological quality</w:t>
            </w:r>
          </w:p>
        </w:tc>
        <w:tc>
          <w:tcPr>
            <w:tcW w:w="785" w:type="dxa"/>
          </w:tcPr>
          <w:p w14:paraId="2CCBB101" w14:textId="77777777" w:rsidR="00972270" w:rsidRPr="009355EB" w:rsidRDefault="00972270" w:rsidP="00225E7B">
            <w:pPr>
              <w:rPr>
                <w:b/>
                <w:sz w:val="18"/>
                <w:szCs w:val="18"/>
                <w:lang w:val="en-US"/>
              </w:rPr>
            </w:pPr>
            <w:r w:rsidRPr="009355EB">
              <w:rPr>
                <w:b/>
                <w:sz w:val="18"/>
                <w:szCs w:val="18"/>
                <w:lang w:val="en-US"/>
              </w:rPr>
              <w:t>Rating#</w:t>
            </w:r>
          </w:p>
        </w:tc>
      </w:tr>
      <w:tr w:rsidR="00972270" w:rsidRPr="009355EB" w14:paraId="16F7124A" w14:textId="77777777" w:rsidTr="00225E7B">
        <w:trPr>
          <w:trHeight w:val="366"/>
        </w:trPr>
        <w:tc>
          <w:tcPr>
            <w:tcW w:w="1778" w:type="dxa"/>
            <w:vMerge w:val="restart"/>
          </w:tcPr>
          <w:p w14:paraId="78D8DC07" w14:textId="77777777" w:rsidR="00972270" w:rsidRPr="009355EB" w:rsidRDefault="00972270" w:rsidP="00225E7B">
            <w:pPr>
              <w:rPr>
                <w:sz w:val="18"/>
                <w:szCs w:val="18"/>
                <w:lang w:val="en-US"/>
              </w:rPr>
            </w:pPr>
            <w:r w:rsidRPr="009355EB">
              <w:rPr>
                <w:sz w:val="18"/>
                <w:szCs w:val="18"/>
                <w:lang w:val="en-US"/>
              </w:rPr>
              <w:t>Hatcher (2006)</w:t>
            </w:r>
          </w:p>
          <w:p w14:paraId="327DE02C" w14:textId="77777777" w:rsidR="00972270" w:rsidRPr="009355EB" w:rsidRDefault="00972270" w:rsidP="00225E7B">
            <w:pPr>
              <w:rPr>
                <w:sz w:val="18"/>
                <w:szCs w:val="18"/>
                <w:lang w:val="en-US"/>
              </w:rPr>
            </w:pPr>
          </w:p>
          <w:p w14:paraId="220DB38E" w14:textId="77777777" w:rsidR="00972270" w:rsidRPr="009355EB" w:rsidRDefault="00972270" w:rsidP="00225E7B">
            <w:pPr>
              <w:rPr>
                <w:sz w:val="18"/>
                <w:szCs w:val="18"/>
                <w:lang w:val="en-US"/>
              </w:rPr>
            </w:pPr>
          </w:p>
          <w:p w14:paraId="02AE1193" w14:textId="77777777" w:rsidR="00972270" w:rsidRPr="009355EB" w:rsidRDefault="00972270" w:rsidP="00225E7B">
            <w:pPr>
              <w:rPr>
                <w:sz w:val="18"/>
                <w:szCs w:val="18"/>
                <w:lang w:val="en-US"/>
              </w:rPr>
            </w:pPr>
          </w:p>
          <w:p w14:paraId="6AE4F6B6" w14:textId="77777777" w:rsidR="00972270" w:rsidRPr="009355EB" w:rsidRDefault="00972270" w:rsidP="00225E7B">
            <w:pPr>
              <w:rPr>
                <w:sz w:val="18"/>
                <w:szCs w:val="18"/>
                <w:lang w:val="en-US"/>
              </w:rPr>
            </w:pPr>
          </w:p>
          <w:p w14:paraId="6CD99ACE" w14:textId="77777777" w:rsidR="00972270" w:rsidRPr="009355EB" w:rsidRDefault="00972270" w:rsidP="00225E7B">
            <w:pPr>
              <w:rPr>
                <w:sz w:val="18"/>
                <w:szCs w:val="18"/>
                <w:lang w:val="en-US"/>
              </w:rPr>
            </w:pPr>
          </w:p>
          <w:p w14:paraId="7314B6F6" w14:textId="77777777" w:rsidR="00972270" w:rsidRPr="009355EB" w:rsidRDefault="00972270" w:rsidP="00225E7B">
            <w:pPr>
              <w:rPr>
                <w:sz w:val="18"/>
                <w:szCs w:val="18"/>
                <w:lang w:val="en-US"/>
              </w:rPr>
            </w:pPr>
            <w:r w:rsidRPr="009355EB">
              <w:rPr>
                <w:sz w:val="18"/>
                <w:szCs w:val="18"/>
                <w:lang w:val="en-US"/>
              </w:rPr>
              <w:t>WAI-SR-P</w:t>
            </w:r>
          </w:p>
        </w:tc>
        <w:tc>
          <w:tcPr>
            <w:tcW w:w="1010" w:type="dxa"/>
            <w:vMerge w:val="restart"/>
          </w:tcPr>
          <w:p w14:paraId="7CBBEB62" w14:textId="77777777" w:rsidR="00972270" w:rsidRPr="009355EB" w:rsidRDefault="00972270" w:rsidP="00225E7B">
            <w:pPr>
              <w:rPr>
                <w:sz w:val="18"/>
                <w:szCs w:val="18"/>
                <w:lang w:val="en-US"/>
              </w:rPr>
            </w:pPr>
            <w:r w:rsidRPr="009355EB">
              <w:rPr>
                <w:sz w:val="18"/>
                <w:szCs w:val="18"/>
                <w:lang w:val="en-US"/>
              </w:rPr>
              <w:t>USA/ English</w:t>
            </w:r>
          </w:p>
        </w:tc>
        <w:tc>
          <w:tcPr>
            <w:tcW w:w="2876" w:type="dxa"/>
          </w:tcPr>
          <w:p w14:paraId="5041FDB8" w14:textId="77777777" w:rsidR="00972270" w:rsidRPr="009355EB" w:rsidRDefault="00972270" w:rsidP="00225E7B">
            <w:pPr>
              <w:rPr>
                <w:i/>
                <w:sz w:val="18"/>
                <w:szCs w:val="18"/>
                <w:lang w:val="en-US"/>
              </w:rPr>
            </w:pPr>
            <w:r w:rsidRPr="009355EB">
              <w:rPr>
                <w:sz w:val="18"/>
                <w:szCs w:val="18"/>
                <w:lang w:val="en-US"/>
              </w:rPr>
              <w:t xml:space="preserve">Sample 1. Psychotherapy; patients with depression, anxiety and relationship problems, </w:t>
            </w:r>
            <w:r w:rsidRPr="009355EB">
              <w:rPr>
                <w:iCs/>
                <w:sz w:val="18"/>
                <w:szCs w:val="18"/>
                <w:lang w:val="en-US"/>
              </w:rPr>
              <w:t>(n=231)</w:t>
            </w:r>
          </w:p>
        </w:tc>
        <w:tc>
          <w:tcPr>
            <w:tcW w:w="1893" w:type="dxa"/>
            <w:vMerge w:val="restart"/>
          </w:tcPr>
          <w:p w14:paraId="0EAF6413" w14:textId="77777777" w:rsidR="00972270" w:rsidRPr="009355EB" w:rsidRDefault="00972270" w:rsidP="00225E7B">
            <w:pPr>
              <w:rPr>
                <w:sz w:val="18"/>
                <w:szCs w:val="18"/>
                <w:lang w:val="en-US"/>
              </w:rPr>
            </w:pPr>
            <w:r w:rsidRPr="009355EB">
              <w:rPr>
                <w:sz w:val="18"/>
                <w:szCs w:val="18"/>
                <w:lang w:val="en-US"/>
              </w:rPr>
              <w:t>Model fit of the invariance between the criterion sample (1) and the replication sample (2) was tested according to Byrne’s (2001)  criteria</w:t>
            </w:r>
          </w:p>
        </w:tc>
        <w:tc>
          <w:tcPr>
            <w:tcW w:w="4487" w:type="dxa"/>
            <w:vMerge w:val="restart"/>
          </w:tcPr>
          <w:p w14:paraId="799ED36A" w14:textId="77777777" w:rsidR="00972270" w:rsidRPr="009355EB" w:rsidRDefault="00972270" w:rsidP="00225E7B">
            <w:pPr>
              <w:rPr>
                <w:i/>
                <w:sz w:val="18"/>
                <w:szCs w:val="18"/>
                <w:lang w:val="en-US"/>
              </w:rPr>
            </w:pPr>
            <w:r w:rsidRPr="009355EB">
              <w:rPr>
                <w:sz w:val="18"/>
                <w:szCs w:val="18"/>
                <w:lang w:val="en-US"/>
              </w:rPr>
              <w:t xml:space="preserve">The variance of the Goal and Bond factors is allowed to be independent (unconstrained). For this combined model, </w:t>
            </w:r>
            <w:r w:rsidRPr="009355EB">
              <w:rPr>
                <w:sz w:val="18"/>
                <w:lang w:val="en-US"/>
              </w:rPr>
              <w:t>χ2 (115, n</w:t>
            </w:r>
            <w:r w:rsidRPr="009355EB">
              <w:rPr>
                <w:i/>
                <w:sz w:val="18"/>
                <w:lang w:val="en-US"/>
              </w:rPr>
              <w:t>=</w:t>
            </w:r>
            <w:r w:rsidRPr="009355EB">
              <w:rPr>
                <w:sz w:val="18"/>
                <w:lang w:val="en-US"/>
              </w:rPr>
              <w:t xml:space="preserve"> </w:t>
            </w:r>
            <w:r w:rsidRPr="009355EB">
              <w:rPr>
                <w:i/>
                <w:sz w:val="18"/>
                <w:lang w:val="en-US"/>
              </w:rPr>
              <w:t>466</w:t>
            </w:r>
            <w:r w:rsidRPr="009355EB">
              <w:rPr>
                <w:sz w:val="18"/>
                <w:lang w:val="en-US"/>
              </w:rPr>
              <w:t>)= 286.1, TLI=0.94, CFI=0.95, RMSEA=0.057, p = 0.09, indicating close fit</w:t>
            </w:r>
          </w:p>
        </w:tc>
        <w:tc>
          <w:tcPr>
            <w:tcW w:w="1165" w:type="dxa"/>
            <w:vMerge w:val="restart"/>
          </w:tcPr>
          <w:p w14:paraId="5D217148" w14:textId="77777777" w:rsidR="00972270" w:rsidRPr="009355EB" w:rsidRDefault="00972270" w:rsidP="00225E7B">
            <w:pPr>
              <w:rPr>
                <w:sz w:val="18"/>
                <w:szCs w:val="18"/>
                <w:lang w:val="en-US"/>
              </w:rPr>
            </w:pPr>
            <w:r w:rsidRPr="009355EB">
              <w:rPr>
                <w:sz w:val="18"/>
                <w:szCs w:val="18"/>
                <w:lang w:val="en-US"/>
              </w:rPr>
              <w:t>Doubtful</w:t>
            </w:r>
          </w:p>
        </w:tc>
        <w:tc>
          <w:tcPr>
            <w:tcW w:w="785" w:type="dxa"/>
            <w:vMerge w:val="restart"/>
          </w:tcPr>
          <w:p w14:paraId="6703C70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7BA4FD08" w14:textId="77777777" w:rsidTr="00225E7B">
        <w:trPr>
          <w:trHeight w:val="365"/>
        </w:trPr>
        <w:tc>
          <w:tcPr>
            <w:tcW w:w="1778" w:type="dxa"/>
            <w:vMerge/>
          </w:tcPr>
          <w:p w14:paraId="1F8563F2" w14:textId="77777777" w:rsidR="00972270" w:rsidRPr="009355EB" w:rsidRDefault="00972270" w:rsidP="00225E7B">
            <w:pPr>
              <w:rPr>
                <w:sz w:val="18"/>
                <w:szCs w:val="18"/>
                <w:lang w:val="en-US"/>
              </w:rPr>
            </w:pPr>
          </w:p>
        </w:tc>
        <w:tc>
          <w:tcPr>
            <w:tcW w:w="1010" w:type="dxa"/>
            <w:vMerge/>
          </w:tcPr>
          <w:p w14:paraId="5B580431" w14:textId="77777777" w:rsidR="00972270" w:rsidRPr="009355EB" w:rsidRDefault="00972270" w:rsidP="00225E7B">
            <w:pPr>
              <w:rPr>
                <w:sz w:val="18"/>
                <w:szCs w:val="18"/>
                <w:lang w:val="en-US"/>
              </w:rPr>
            </w:pPr>
          </w:p>
        </w:tc>
        <w:tc>
          <w:tcPr>
            <w:tcW w:w="2876" w:type="dxa"/>
          </w:tcPr>
          <w:p w14:paraId="5AA5BE5D" w14:textId="77777777" w:rsidR="00972270" w:rsidRPr="009355EB" w:rsidRDefault="00972270" w:rsidP="00225E7B">
            <w:pPr>
              <w:rPr>
                <w:sz w:val="18"/>
                <w:szCs w:val="18"/>
                <w:lang w:val="en-US"/>
              </w:rPr>
            </w:pPr>
            <w:r w:rsidRPr="009355EB">
              <w:rPr>
                <w:sz w:val="18"/>
                <w:szCs w:val="18"/>
                <w:lang w:val="en-US"/>
              </w:rPr>
              <w:t>Sample 2. Psychotherapy counseling; outpatients, (n=235)</w:t>
            </w:r>
          </w:p>
        </w:tc>
        <w:tc>
          <w:tcPr>
            <w:tcW w:w="1893" w:type="dxa"/>
            <w:vMerge/>
          </w:tcPr>
          <w:p w14:paraId="2384EB93" w14:textId="77777777" w:rsidR="00972270" w:rsidRPr="009355EB" w:rsidRDefault="00972270" w:rsidP="00225E7B">
            <w:pPr>
              <w:rPr>
                <w:sz w:val="18"/>
                <w:szCs w:val="18"/>
                <w:lang w:val="en-US"/>
              </w:rPr>
            </w:pPr>
          </w:p>
        </w:tc>
        <w:tc>
          <w:tcPr>
            <w:tcW w:w="4487" w:type="dxa"/>
            <w:vMerge/>
          </w:tcPr>
          <w:p w14:paraId="3D4E2E8F" w14:textId="77777777" w:rsidR="00972270" w:rsidRPr="009355EB" w:rsidRDefault="00972270" w:rsidP="00225E7B">
            <w:pPr>
              <w:rPr>
                <w:sz w:val="18"/>
                <w:szCs w:val="18"/>
                <w:lang w:val="en-US"/>
              </w:rPr>
            </w:pPr>
          </w:p>
        </w:tc>
        <w:tc>
          <w:tcPr>
            <w:tcW w:w="1165" w:type="dxa"/>
            <w:vMerge/>
          </w:tcPr>
          <w:p w14:paraId="7B5CFAB6" w14:textId="77777777" w:rsidR="00972270" w:rsidRPr="009355EB" w:rsidRDefault="00972270" w:rsidP="00225E7B">
            <w:pPr>
              <w:rPr>
                <w:sz w:val="18"/>
                <w:szCs w:val="18"/>
                <w:lang w:val="en-US"/>
              </w:rPr>
            </w:pPr>
          </w:p>
        </w:tc>
        <w:tc>
          <w:tcPr>
            <w:tcW w:w="785" w:type="dxa"/>
            <w:vMerge/>
          </w:tcPr>
          <w:p w14:paraId="390B255C" w14:textId="77777777" w:rsidR="00972270" w:rsidRPr="009355EB" w:rsidRDefault="00972270" w:rsidP="00225E7B">
            <w:pPr>
              <w:jc w:val="center"/>
              <w:rPr>
                <w:sz w:val="18"/>
                <w:szCs w:val="18"/>
                <w:lang w:val="en-US"/>
              </w:rPr>
            </w:pPr>
          </w:p>
        </w:tc>
      </w:tr>
      <w:tr w:rsidR="00972270" w:rsidRPr="009355EB" w14:paraId="2FB66B78" w14:textId="77777777" w:rsidTr="00225E7B">
        <w:trPr>
          <w:trHeight w:val="220"/>
        </w:trPr>
        <w:tc>
          <w:tcPr>
            <w:tcW w:w="1778" w:type="dxa"/>
            <w:vMerge w:val="restart"/>
          </w:tcPr>
          <w:p w14:paraId="038C081B" w14:textId="77777777" w:rsidR="00972270" w:rsidRPr="009355EB" w:rsidRDefault="00972270" w:rsidP="00225E7B">
            <w:pPr>
              <w:rPr>
                <w:sz w:val="18"/>
                <w:szCs w:val="18"/>
                <w:lang w:val="en-US"/>
              </w:rPr>
            </w:pPr>
            <w:r w:rsidRPr="009355EB">
              <w:rPr>
                <w:sz w:val="18"/>
                <w:szCs w:val="18"/>
                <w:lang w:val="en-US"/>
              </w:rPr>
              <w:t>Munder (2009)</w:t>
            </w:r>
          </w:p>
          <w:p w14:paraId="2E1FB260" w14:textId="77777777" w:rsidR="00972270" w:rsidRPr="009355EB" w:rsidRDefault="00972270" w:rsidP="00225E7B">
            <w:pPr>
              <w:rPr>
                <w:sz w:val="18"/>
                <w:szCs w:val="18"/>
                <w:lang w:val="en-US"/>
              </w:rPr>
            </w:pPr>
          </w:p>
          <w:p w14:paraId="110ADA0E" w14:textId="77777777" w:rsidR="00972270" w:rsidRPr="009355EB" w:rsidRDefault="00972270" w:rsidP="00225E7B">
            <w:pPr>
              <w:rPr>
                <w:sz w:val="18"/>
                <w:szCs w:val="18"/>
                <w:lang w:val="en-US"/>
              </w:rPr>
            </w:pPr>
          </w:p>
          <w:p w14:paraId="685C0202" w14:textId="77777777" w:rsidR="00972270" w:rsidRPr="009355EB" w:rsidRDefault="00972270" w:rsidP="00225E7B">
            <w:pPr>
              <w:rPr>
                <w:sz w:val="18"/>
                <w:szCs w:val="18"/>
                <w:lang w:val="en-US"/>
              </w:rPr>
            </w:pPr>
          </w:p>
          <w:p w14:paraId="2CC5E609" w14:textId="77777777" w:rsidR="00972270" w:rsidRPr="009355EB" w:rsidRDefault="00972270" w:rsidP="00225E7B">
            <w:pPr>
              <w:rPr>
                <w:sz w:val="18"/>
                <w:szCs w:val="18"/>
                <w:lang w:val="en-US"/>
              </w:rPr>
            </w:pPr>
          </w:p>
          <w:p w14:paraId="3F16C2E8" w14:textId="77777777" w:rsidR="00972270" w:rsidRPr="009355EB" w:rsidRDefault="00972270" w:rsidP="00225E7B">
            <w:pPr>
              <w:rPr>
                <w:sz w:val="18"/>
                <w:szCs w:val="18"/>
                <w:lang w:val="en-US"/>
              </w:rPr>
            </w:pPr>
          </w:p>
          <w:p w14:paraId="67401DBD" w14:textId="77777777" w:rsidR="00972270" w:rsidRPr="009355EB" w:rsidRDefault="00972270" w:rsidP="00225E7B">
            <w:pPr>
              <w:rPr>
                <w:sz w:val="18"/>
                <w:szCs w:val="18"/>
                <w:lang w:val="en-US"/>
              </w:rPr>
            </w:pPr>
          </w:p>
          <w:p w14:paraId="21C1C53C" w14:textId="77777777" w:rsidR="00972270" w:rsidRPr="009355EB" w:rsidRDefault="00972270" w:rsidP="00225E7B">
            <w:pPr>
              <w:rPr>
                <w:sz w:val="18"/>
                <w:szCs w:val="18"/>
                <w:lang w:val="en-US"/>
              </w:rPr>
            </w:pPr>
            <w:r w:rsidRPr="009355EB">
              <w:rPr>
                <w:sz w:val="18"/>
                <w:szCs w:val="18"/>
                <w:lang w:val="en-US"/>
              </w:rPr>
              <w:t>WAI-SR-P</w:t>
            </w:r>
          </w:p>
        </w:tc>
        <w:tc>
          <w:tcPr>
            <w:tcW w:w="1010" w:type="dxa"/>
            <w:vMerge w:val="restart"/>
          </w:tcPr>
          <w:p w14:paraId="21B86604" w14:textId="77777777" w:rsidR="00972270" w:rsidRPr="009355EB" w:rsidRDefault="00972270" w:rsidP="00225E7B">
            <w:pPr>
              <w:rPr>
                <w:sz w:val="18"/>
                <w:szCs w:val="18"/>
                <w:lang w:val="en-US"/>
              </w:rPr>
            </w:pPr>
            <w:r w:rsidRPr="009355EB">
              <w:rPr>
                <w:sz w:val="18"/>
                <w:szCs w:val="18"/>
                <w:lang w:val="en-US"/>
              </w:rPr>
              <w:t>Germany/</w:t>
            </w:r>
          </w:p>
          <w:p w14:paraId="3A2E6B6A" w14:textId="77777777" w:rsidR="00972270" w:rsidRPr="009355EB" w:rsidRDefault="00972270" w:rsidP="00225E7B">
            <w:pPr>
              <w:rPr>
                <w:sz w:val="18"/>
                <w:szCs w:val="18"/>
                <w:lang w:val="en-US"/>
              </w:rPr>
            </w:pPr>
            <w:r w:rsidRPr="009355EB">
              <w:rPr>
                <w:sz w:val="18"/>
                <w:szCs w:val="18"/>
                <w:lang w:val="en-US"/>
              </w:rPr>
              <w:t>German</w:t>
            </w:r>
          </w:p>
        </w:tc>
        <w:tc>
          <w:tcPr>
            <w:tcW w:w="2876" w:type="dxa"/>
          </w:tcPr>
          <w:p w14:paraId="21DB91AF" w14:textId="77777777" w:rsidR="00972270" w:rsidRPr="009355EB" w:rsidRDefault="00972270" w:rsidP="00225E7B">
            <w:pPr>
              <w:rPr>
                <w:sz w:val="18"/>
                <w:szCs w:val="18"/>
                <w:lang w:val="en-US"/>
              </w:rPr>
            </w:pPr>
            <w:r w:rsidRPr="009355EB">
              <w:rPr>
                <w:sz w:val="18"/>
                <w:szCs w:val="18"/>
                <w:lang w:val="en-US"/>
              </w:rPr>
              <w:t>Sample 1. Psychotherapy; inpatients with depression, eating, adjustment and personality disorders, (n=243)</w:t>
            </w:r>
          </w:p>
        </w:tc>
        <w:tc>
          <w:tcPr>
            <w:tcW w:w="1893" w:type="dxa"/>
            <w:vMerge w:val="restart"/>
          </w:tcPr>
          <w:p w14:paraId="7F70A7AF" w14:textId="77777777" w:rsidR="00972270" w:rsidRPr="009355EB" w:rsidRDefault="00972270" w:rsidP="00225E7B">
            <w:pPr>
              <w:rPr>
                <w:sz w:val="18"/>
                <w:szCs w:val="18"/>
                <w:lang w:val="en-US"/>
              </w:rPr>
            </w:pPr>
            <w:r w:rsidRPr="009355EB">
              <w:rPr>
                <w:sz w:val="18"/>
                <w:szCs w:val="18"/>
                <w:lang w:val="en-US"/>
              </w:rPr>
              <w:t>Multigroup analysis comparing equivalence of the factor structure in outpatients and inpatients, according  to the method of Hair et al., (2006)</w:t>
            </w:r>
          </w:p>
        </w:tc>
        <w:tc>
          <w:tcPr>
            <w:tcW w:w="4487" w:type="dxa"/>
            <w:vMerge w:val="restart"/>
          </w:tcPr>
          <w:p w14:paraId="1FDDDEDC" w14:textId="77777777" w:rsidR="00972270" w:rsidRPr="009355EB" w:rsidRDefault="00972270" w:rsidP="00225E7B">
            <w:pPr>
              <w:rPr>
                <w:sz w:val="18"/>
                <w:szCs w:val="18"/>
                <w:lang w:val="en-US"/>
              </w:rPr>
            </w:pPr>
            <w:r w:rsidRPr="009355EB">
              <w:rPr>
                <w:sz w:val="18"/>
                <w:szCs w:val="18"/>
                <w:lang w:val="en-US"/>
              </w:rPr>
              <w:t>The comparison of the unconstrained model and the model with constrained factor loadings showed that the WAI-SR measured the same constructs in both groups (p= 0.812)</w:t>
            </w:r>
          </w:p>
        </w:tc>
        <w:tc>
          <w:tcPr>
            <w:tcW w:w="1165" w:type="dxa"/>
            <w:vMerge w:val="restart"/>
          </w:tcPr>
          <w:p w14:paraId="1DBB622F" w14:textId="77777777" w:rsidR="00972270" w:rsidRPr="009355EB" w:rsidRDefault="00972270" w:rsidP="00225E7B">
            <w:pPr>
              <w:rPr>
                <w:sz w:val="18"/>
                <w:szCs w:val="18"/>
                <w:lang w:val="en-US"/>
              </w:rPr>
            </w:pPr>
            <w:r w:rsidRPr="009355EB">
              <w:rPr>
                <w:sz w:val="18"/>
                <w:szCs w:val="18"/>
                <w:lang w:val="en-US"/>
              </w:rPr>
              <w:t>Inadequate</w:t>
            </w:r>
          </w:p>
        </w:tc>
        <w:tc>
          <w:tcPr>
            <w:tcW w:w="785" w:type="dxa"/>
            <w:vMerge w:val="restart"/>
          </w:tcPr>
          <w:p w14:paraId="38B26AC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412BD1BF" w14:textId="77777777" w:rsidTr="00225E7B">
        <w:trPr>
          <w:trHeight w:val="220"/>
        </w:trPr>
        <w:tc>
          <w:tcPr>
            <w:tcW w:w="1778" w:type="dxa"/>
            <w:vMerge/>
          </w:tcPr>
          <w:p w14:paraId="0445B004" w14:textId="77777777" w:rsidR="00972270" w:rsidRPr="009355EB" w:rsidRDefault="00972270" w:rsidP="00225E7B">
            <w:pPr>
              <w:rPr>
                <w:sz w:val="18"/>
                <w:szCs w:val="18"/>
                <w:lang w:val="en-US"/>
              </w:rPr>
            </w:pPr>
          </w:p>
        </w:tc>
        <w:tc>
          <w:tcPr>
            <w:tcW w:w="1010" w:type="dxa"/>
            <w:vMerge/>
          </w:tcPr>
          <w:p w14:paraId="007E3FA1" w14:textId="77777777" w:rsidR="00972270" w:rsidRPr="009355EB" w:rsidRDefault="00972270" w:rsidP="00225E7B">
            <w:pPr>
              <w:rPr>
                <w:sz w:val="18"/>
                <w:szCs w:val="18"/>
                <w:lang w:val="en-US"/>
              </w:rPr>
            </w:pPr>
          </w:p>
        </w:tc>
        <w:tc>
          <w:tcPr>
            <w:tcW w:w="2876" w:type="dxa"/>
          </w:tcPr>
          <w:p w14:paraId="065BC37B" w14:textId="77777777" w:rsidR="00972270" w:rsidRPr="009355EB" w:rsidRDefault="00972270" w:rsidP="00225E7B">
            <w:pPr>
              <w:rPr>
                <w:i/>
                <w:iCs/>
                <w:sz w:val="18"/>
                <w:szCs w:val="18"/>
                <w:lang w:val="en-US"/>
              </w:rPr>
            </w:pPr>
            <w:r w:rsidRPr="009355EB">
              <w:rPr>
                <w:sz w:val="18"/>
                <w:szCs w:val="18"/>
                <w:lang w:val="en-US"/>
              </w:rPr>
              <w:t>Sample 2. Psychotherapy; outpatients with depression, anxiety, adjustment and personality disorders, (n=88)</w:t>
            </w:r>
          </w:p>
        </w:tc>
        <w:tc>
          <w:tcPr>
            <w:tcW w:w="1893" w:type="dxa"/>
            <w:vMerge/>
          </w:tcPr>
          <w:p w14:paraId="0966FDCF" w14:textId="77777777" w:rsidR="00972270" w:rsidRPr="009355EB" w:rsidRDefault="00972270" w:rsidP="00225E7B">
            <w:pPr>
              <w:rPr>
                <w:sz w:val="18"/>
                <w:szCs w:val="18"/>
                <w:lang w:val="en-US"/>
              </w:rPr>
            </w:pPr>
          </w:p>
        </w:tc>
        <w:tc>
          <w:tcPr>
            <w:tcW w:w="4487" w:type="dxa"/>
            <w:vMerge/>
          </w:tcPr>
          <w:p w14:paraId="4F23AF0B" w14:textId="77777777" w:rsidR="00972270" w:rsidRPr="009355EB" w:rsidRDefault="00972270" w:rsidP="00225E7B">
            <w:pPr>
              <w:rPr>
                <w:sz w:val="18"/>
                <w:szCs w:val="18"/>
                <w:lang w:val="en-US"/>
              </w:rPr>
            </w:pPr>
          </w:p>
        </w:tc>
        <w:tc>
          <w:tcPr>
            <w:tcW w:w="1165" w:type="dxa"/>
            <w:vMerge/>
          </w:tcPr>
          <w:p w14:paraId="26FF2673" w14:textId="77777777" w:rsidR="00972270" w:rsidRPr="009355EB" w:rsidRDefault="00972270" w:rsidP="00225E7B">
            <w:pPr>
              <w:rPr>
                <w:sz w:val="18"/>
                <w:szCs w:val="18"/>
                <w:lang w:val="en-US"/>
              </w:rPr>
            </w:pPr>
          </w:p>
        </w:tc>
        <w:tc>
          <w:tcPr>
            <w:tcW w:w="785" w:type="dxa"/>
            <w:vMerge/>
          </w:tcPr>
          <w:p w14:paraId="2572D395" w14:textId="77777777" w:rsidR="00972270" w:rsidRPr="009355EB" w:rsidRDefault="00972270" w:rsidP="00225E7B">
            <w:pPr>
              <w:jc w:val="center"/>
              <w:rPr>
                <w:sz w:val="18"/>
                <w:szCs w:val="18"/>
                <w:lang w:val="en-US"/>
              </w:rPr>
            </w:pPr>
          </w:p>
        </w:tc>
      </w:tr>
      <w:tr w:rsidR="00972270" w:rsidRPr="009355EB" w14:paraId="461DA7D7" w14:textId="77777777" w:rsidTr="00225E7B">
        <w:trPr>
          <w:trHeight w:val="124"/>
        </w:trPr>
        <w:tc>
          <w:tcPr>
            <w:tcW w:w="1778" w:type="dxa"/>
            <w:vMerge w:val="restart"/>
          </w:tcPr>
          <w:p w14:paraId="491A6554" w14:textId="77777777" w:rsidR="00972270" w:rsidRPr="009355EB" w:rsidRDefault="00972270" w:rsidP="00225E7B">
            <w:pPr>
              <w:rPr>
                <w:sz w:val="18"/>
                <w:szCs w:val="18"/>
                <w:lang w:val="en-US"/>
              </w:rPr>
            </w:pPr>
            <w:r w:rsidRPr="009355EB">
              <w:rPr>
                <w:sz w:val="18"/>
                <w:szCs w:val="18"/>
                <w:lang w:val="en-US"/>
              </w:rPr>
              <w:t>Falkenström (2015)a</w:t>
            </w:r>
          </w:p>
          <w:p w14:paraId="14AE124C" w14:textId="77777777" w:rsidR="00972270" w:rsidRPr="009355EB" w:rsidRDefault="00972270" w:rsidP="00225E7B">
            <w:pPr>
              <w:rPr>
                <w:sz w:val="18"/>
                <w:szCs w:val="18"/>
                <w:lang w:val="en-US"/>
              </w:rPr>
            </w:pPr>
          </w:p>
          <w:p w14:paraId="7500ABB9" w14:textId="77777777" w:rsidR="00972270" w:rsidRPr="009355EB" w:rsidRDefault="00972270" w:rsidP="00225E7B">
            <w:pPr>
              <w:rPr>
                <w:sz w:val="18"/>
                <w:szCs w:val="18"/>
                <w:lang w:val="en-US"/>
              </w:rPr>
            </w:pPr>
          </w:p>
          <w:p w14:paraId="35C8C84D" w14:textId="77777777" w:rsidR="00972270" w:rsidRPr="009355EB" w:rsidRDefault="00972270" w:rsidP="00225E7B">
            <w:pPr>
              <w:rPr>
                <w:sz w:val="18"/>
                <w:szCs w:val="18"/>
                <w:lang w:val="en-US"/>
              </w:rPr>
            </w:pPr>
          </w:p>
          <w:p w14:paraId="72B9019E" w14:textId="77777777" w:rsidR="00972270" w:rsidRPr="009355EB" w:rsidRDefault="00972270" w:rsidP="00225E7B">
            <w:pPr>
              <w:rPr>
                <w:sz w:val="18"/>
                <w:szCs w:val="18"/>
                <w:lang w:val="en-US"/>
              </w:rPr>
            </w:pPr>
          </w:p>
          <w:p w14:paraId="3E800DD3" w14:textId="77777777" w:rsidR="00972270" w:rsidRPr="009355EB" w:rsidRDefault="00972270" w:rsidP="00225E7B">
            <w:pPr>
              <w:rPr>
                <w:sz w:val="18"/>
                <w:szCs w:val="18"/>
                <w:lang w:val="en-US"/>
              </w:rPr>
            </w:pPr>
          </w:p>
          <w:p w14:paraId="519F2235" w14:textId="77777777" w:rsidR="00972270" w:rsidRPr="009355EB" w:rsidRDefault="00972270" w:rsidP="00225E7B">
            <w:pPr>
              <w:rPr>
                <w:sz w:val="18"/>
                <w:szCs w:val="18"/>
                <w:lang w:val="en-US"/>
              </w:rPr>
            </w:pPr>
          </w:p>
          <w:p w14:paraId="60F01AD3" w14:textId="77777777" w:rsidR="00972270" w:rsidRPr="009355EB" w:rsidRDefault="00972270" w:rsidP="00225E7B">
            <w:pPr>
              <w:rPr>
                <w:sz w:val="18"/>
                <w:szCs w:val="18"/>
                <w:lang w:val="en-US"/>
              </w:rPr>
            </w:pPr>
          </w:p>
          <w:p w14:paraId="76420D1B" w14:textId="77777777" w:rsidR="00972270" w:rsidRPr="009355EB" w:rsidRDefault="00972270" w:rsidP="00225E7B">
            <w:pPr>
              <w:rPr>
                <w:sz w:val="18"/>
                <w:szCs w:val="18"/>
                <w:lang w:val="en-US"/>
              </w:rPr>
            </w:pPr>
          </w:p>
          <w:p w14:paraId="5EFDB9B2" w14:textId="77777777" w:rsidR="00972270" w:rsidRPr="009355EB" w:rsidRDefault="00972270" w:rsidP="00225E7B">
            <w:pPr>
              <w:rPr>
                <w:sz w:val="18"/>
                <w:szCs w:val="18"/>
                <w:lang w:val="en-US"/>
              </w:rPr>
            </w:pPr>
            <w:r w:rsidRPr="009355EB">
              <w:rPr>
                <w:sz w:val="18"/>
                <w:szCs w:val="18"/>
                <w:lang w:val="en-US"/>
              </w:rPr>
              <w:t>WAI-SR-P</w:t>
            </w:r>
          </w:p>
        </w:tc>
        <w:tc>
          <w:tcPr>
            <w:tcW w:w="1010" w:type="dxa"/>
          </w:tcPr>
          <w:p w14:paraId="46C9C94A" w14:textId="77777777" w:rsidR="00972270" w:rsidRPr="009355EB" w:rsidRDefault="00972270" w:rsidP="00225E7B">
            <w:pPr>
              <w:rPr>
                <w:sz w:val="18"/>
                <w:szCs w:val="18"/>
                <w:lang w:val="en-US"/>
              </w:rPr>
            </w:pPr>
            <w:r w:rsidRPr="009355EB">
              <w:rPr>
                <w:sz w:val="18"/>
                <w:szCs w:val="18"/>
                <w:lang w:val="en-US"/>
              </w:rPr>
              <w:lastRenderedPageBreak/>
              <w:t>USA/ English</w:t>
            </w:r>
          </w:p>
          <w:p w14:paraId="463BFDBD" w14:textId="77777777" w:rsidR="00972270" w:rsidRPr="009355EB" w:rsidRDefault="00972270" w:rsidP="00225E7B">
            <w:pPr>
              <w:rPr>
                <w:sz w:val="18"/>
                <w:szCs w:val="18"/>
                <w:lang w:val="en-US"/>
              </w:rPr>
            </w:pPr>
          </w:p>
        </w:tc>
        <w:tc>
          <w:tcPr>
            <w:tcW w:w="2876" w:type="dxa"/>
          </w:tcPr>
          <w:p w14:paraId="06821E0B" w14:textId="77777777" w:rsidR="00972270" w:rsidRPr="009355EB" w:rsidRDefault="00972270" w:rsidP="00225E7B">
            <w:pPr>
              <w:rPr>
                <w:sz w:val="18"/>
                <w:szCs w:val="18"/>
                <w:lang w:val="en-US"/>
              </w:rPr>
            </w:pPr>
            <w:r w:rsidRPr="009355EB">
              <w:rPr>
                <w:sz w:val="18"/>
                <w:szCs w:val="18"/>
                <w:lang w:val="en-US"/>
              </w:rPr>
              <w:t xml:space="preserve">Sample 1. Psychotherapy; outpatients; different treatments (mostly CBT or psychodynamics), </w:t>
            </w:r>
            <w:r w:rsidRPr="009355EB">
              <w:rPr>
                <w:iCs/>
                <w:sz w:val="18"/>
                <w:szCs w:val="18"/>
                <w:lang w:val="en-US"/>
              </w:rPr>
              <w:t>(n=235)</w:t>
            </w:r>
          </w:p>
        </w:tc>
        <w:tc>
          <w:tcPr>
            <w:tcW w:w="1893" w:type="dxa"/>
            <w:vMerge w:val="restart"/>
          </w:tcPr>
          <w:p w14:paraId="48C7526E" w14:textId="77777777" w:rsidR="00972270" w:rsidRPr="009355EB" w:rsidRDefault="00972270" w:rsidP="00225E7B">
            <w:pPr>
              <w:rPr>
                <w:sz w:val="18"/>
                <w:szCs w:val="18"/>
                <w:lang w:val="en-US"/>
              </w:rPr>
            </w:pPr>
            <w:r w:rsidRPr="009355EB">
              <w:rPr>
                <w:sz w:val="18"/>
                <w:szCs w:val="18"/>
                <w:lang w:val="en-US"/>
              </w:rPr>
              <w:t xml:space="preserve">Measurement invariance by means of analyses among the three samples was </w:t>
            </w:r>
            <w:r w:rsidRPr="009355EB">
              <w:rPr>
                <w:sz w:val="18"/>
                <w:szCs w:val="18"/>
                <w:lang w:val="en-US"/>
              </w:rPr>
              <w:lastRenderedPageBreak/>
              <w:t>tested  according to the method of Schoot et al., (2012)</w:t>
            </w:r>
          </w:p>
        </w:tc>
        <w:tc>
          <w:tcPr>
            <w:tcW w:w="4487" w:type="dxa"/>
            <w:vMerge w:val="restart"/>
          </w:tcPr>
          <w:p w14:paraId="21B215E9" w14:textId="77777777" w:rsidR="00972270" w:rsidRPr="009355EB" w:rsidRDefault="00972270" w:rsidP="00225E7B">
            <w:pPr>
              <w:rPr>
                <w:sz w:val="18"/>
                <w:szCs w:val="18"/>
                <w:lang w:val="en-US"/>
              </w:rPr>
            </w:pPr>
            <w:r w:rsidRPr="009355EB">
              <w:rPr>
                <w:sz w:val="18"/>
                <w:szCs w:val="18"/>
                <w:lang w:val="en-US"/>
              </w:rPr>
              <w:lastRenderedPageBreak/>
              <w:t xml:space="preserve">For all comparisons, metric invariance held. As indicated by non-significant chi-square difference tests and ∆CFI smaller than 0.01. When the Swedish and English </w:t>
            </w:r>
            <w:r w:rsidRPr="009355EB">
              <w:rPr>
                <w:sz w:val="18"/>
                <w:szCs w:val="18"/>
                <w:lang w:val="en-US"/>
              </w:rPr>
              <w:lastRenderedPageBreak/>
              <w:t>samples were compared, scalar invariance did not hold, by significant chi-square test and ∆CFI larger than 0.01</w:t>
            </w:r>
          </w:p>
        </w:tc>
        <w:tc>
          <w:tcPr>
            <w:tcW w:w="1165" w:type="dxa"/>
            <w:vMerge w:val="restart"/>
          </w:tcPr>
          <w:p w14:paraId="47FF5E37" w14:textId="77777777" w:rsidR="00972270" w:rsidRPr="009355EB" w:rsidRDefault="00972270" w:rsidP="00225E7B">
            <w:pPr>
              <w:rPr>
                <w:sz w:val="18"/>
                <w:szCs w:val="18"/>
                <w:lang w:val="en-US"/>
              </w:rPr>
            </w:pPr>
            <w:r w:rsidRPr="009355EB">
              <w:rPr>
                <w:sz w:val="18"/>
                <w:szCs w:val="18"/>
                <w:lang w:val="en-US"/>
              </w:rPr>
              <w:lastRenderedPageBreak/>
              <w:t>Doubtful</w:t>
            </w:r>
          </w:p>
        </w:tc>
        <w:tc>
          <w:tcPr>
            <w:tcW w:w="785" w:type="dxa"/>
            <w:vMerge w:val="restart"/>
          </w:tcPr>
          <w:p w14:paraId="2ACE444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6DB06AE9" w14:textId="77777777" w:rsidTr="00225E7B">
        <w:trPr>
          <w:trHeight w:val="123"/>
        </w:trPr>
        <w:tc>
          <w:tcPr>
            <w:tcW w:w="1778" w:type="dxa"/>
            <w:vMerge/>
          </w:tcPr>
          <w:p w14:paraId="7ABCB35A" w14:textId="77777777" w:rsidR="00972270" w:rsidRPr="009355EB" w:rsidRDefault="00972270" w:rsidP="00225E7B">
            <w:pPr>
              <w:rPr>
                <w:sz w:val="18"/>
                <w:szCs w:val="18"/>
                <w:lang w:val="en-US"/>
              </w:rPr>
            </w:pPr>
          </w:p>
        </w:tc>
        <w:tc>
          <w:tcPr>
            <w:tcW w:w="1010" w:type="dxa"/>
          </w:tcPr>
          <w:p w14:paraId="34397224" w14:textId="77777777" w:rsidR="00972270" w:rsidRPr="009355EB" w:rsidRDefault="00972270" w:rsidP="00225E7B">
            <w:pPr>
              <w:rPr>
                <w:sz w:val="18"/>
                <w:szCs w:val="18"/>
                <w:lang w:val="en-US"/>
              </w:rPr>
            </w:pPr>
            <w:r w:rsidRPr="009355EB">
              <w:rPr>
                <w:sz w:val="18"/>
                <w:szCs w:val="18"/>
                <w:lang w:val="en-US"/>
              </w:rPr>
              <w:t xml:space="preserve">Sweden/ Swedish </w:t>
            </w:r>
          </w:p>
        </w:tc>
        <w:tc>
          <w:tcPr>
            <w:tcW w:w="2876" w:type="dxa"/>
          </w:tcPr>
          <w:p w14:paraId="1ADC9F07" w14:textId="77777777" w:rsidR="00972270" w:rsidRPr="009355EB" w:rsidRDefault="00972270" w:rsidP="00225E7B">
            <w:pPr>
              <w:rPr>
                <w:sz w:val="18"/>
                <w:szCs w:val="18"/>
                <w:lang w:val="en-US"/>
              </w:rPr>
            </w:pPr>
            <w:r w:rsidRPr="009355EB">
              <w:rPr>
                <w:sz w:val="18"/>
                <w:szCs w:val="18"/>
                <w:lang w:val="en-US"/>
              </w:rPr>
              <w:t>Sample 2. Primary care psychotherapy; different treatments (mostly CBT or psychodynamics), (n=</w:t>
            </w:r>
            <w:r w:rsidRPr="009355EB">
              <w:rPr>
                <w:iCs/>
                <w:sz w:val="18"/>
                <w:szCs w:val="18"/>
                <w:lang w:val="en-US"/>
              </w:rPr>
              <w:t>634</w:t>
            </w:r>
            <w:r w:rsidRPr="009355EB">
              <w:rPr>
                <w:i/>
                <w:sz w:val="18"/>
                <w:szCs w:val="18"/>
                <w:lang w:val="en-US"/>
              </w:rPr>
              <w:t>)</w:t>
            </w:r>
          </w:p>
        </w:tc>
        <w:tc>
          <w:tcPr>
            <w:tcW w:w="1893" w:type="dxa"/>
            <w:vMerge/>
          </w:tcPr>
          <w:p w14:paraId="1CCDA21E" w14:textId="77777777" w:rsidR="00972270" w:rsidRPr="009355EB" w:rsidRDefault="00972270" w:rsidP="00225E7B">
            <w:pPr>
              <w:rPr>
                <w:sz w:val="18"/>
                <w:szCs w:val="18"/>
                <w:lang w:val="en-US"/>
              </w:rPr>
            </w:pPr>
          </w:p>
        </w:tc>
        <w:tc>
          <w:tcPr>
            <w:tcW w:w="4487" w:type="dxa"/>
            <w:vMerge/>
          </w:tcPr>
          <w:p w14:paraId="17D112D2" w14:textId="77777777" w:rsidR="00972270" w:rsidRPr="009355EB" w:rsidRDefault="00972270" w:rsidP="00225E7B">
            <w:pPr>
              <w:rPr>
                <w:sz w:val="18"/>
                <w:szCs w:val="18"/>
                <w:lang w:val="en-US"/>
              </w:rPr>
            </w:pPr>
          </w:p>
        </w:tc>
        <w:tc>
          <w:tcPr>
            <w:tcW w:w="1165" w:type="dxa"/>
            <w:vMerge/>
          </w:tcPr>
          <w:p w14:paraId="4ACBC56D" w14:textId="77777777" w:rsidR="00972270" w:rsidRPr="009355EB" w:rsidRDefault="00972270" w:rsidP="00225E7B">
            <w:pPr>
              <w:rPr>
                <w:sz w:val="18"/>
                <w:szCs w:val="18"/>
                <w:lang w:val="en-US"/>
              </w:rPr>
            </w:pPr>
          </w:p>
        </w:tc>
        <w:tc>
          <w:tcPr>
            <w:tcW w:w="785" w:type="dxa"/>
            <w:vMerge/>
          </w:tcPr>
          <w:p w14:paraId="0661B6DA" w14:textId="77777777" w:rsidR="00972270" w:rsidRPr="009355EB" w:rsidRDefault="00972270" w:rsidP="00225E7B">
            <w:pPr>
              <w:jc w:val="center"/>
              <w:rPr>
                <w:sz w:val="18"/>
                <w:szCs w:val="18"/>
                <w:lang w:val="en-US"/>
              </w:rPr>
            </w:pPr>
          </w:p>
        </w:tc>
      </w:tr>
      <w:tr w:rsidR="00972270" w:rsidRPr="006262EA" w14:paraId="6C1D2E89" w14:textId="77777777" w:rsidTr="00225E7B">
        <w:trPr>
          <w:trHeight w:val="123"/>
        </w:trPr>
        <w:tc>
          <w:tcPr>
            <w:tcW w:w="1778" w:type="dxa"/>
            <w:vMerge/>
          </w:tcPr>
          <w:p w14:paraId="240262CF" w14:textId="77777777" w:rsidR="00972270" w:rsidRPr="009355EB" w:rsidRDefault="00972270" w:rsidP="00225E7B">
            <w:pPr>
              <w:rPr>
                <w:sz w:val="18"/>
                <w:szCs w:val="18"/>
                <w:lang w:val="en-US"/>
              </w:rPr>
            </w:pPr>
          </w:p>
        </w:tc>
        <w:tc>
          <w:tcPr>
            <w:tcW w:w="1010" w:type="dxa"/>
          </w:tcPr>
          <w:p w14:paraId="0A9563E9" w14:textId="77777777" w:rsidR="00972270" w:rsidRPr="009355EB" w:rsidRDefault="00972270" w:rsidP="00225E7B">
            <w:pPr>
              <w:rPr>
                <w:sz w:val="18"/>
                <w:szCs w:val="18"/>
                <w:lang w:val="en-US"/>
              </w:rPr>
            </w:pPr>
            <w:r w:rsidRPr="009355EB">
              <w:rPr>
                <w:sz w:val="18"/>
                <w:szCs w:val="18"/>
                <w:lang w:val="en-US"/>
              </w:rPr>
              <w:t xml:space="preserve">Sweden/ Swedish </w:t>
            </w:r>
          </w:p>
        </w:tc>
        <w:tc>
          <w:tcPr>
            <w:tcW w:w="2876" w:type="dxa"/>
          </w:tcPr>
          <w:p w14:paraId="2026AAC7" w14:textId="77777777" w:rsidR="00972270" w:rsidRPr="009355EB" w:rsidRDefault="00972270" w:rsidP="00225E7B">
            <w:pPr>
              <w:rPr>
                <w:sz w:val="18"/>
                <w:szCs w:val="18"/>
                <w:lang w:val="en-US"/>
              </w:rPr>
            </w:pPr>
            <w:r w:rsidRPr="009355EB">
              <w:rPr>
                <w:sz w:val="18"/>
                <w:szCs w:val="18"/>
                <w:lang w:val="en-US"/>
              </w:rPr>
              <w:t xml:space="preserve">Sample 3. Specialist psychiatric care; different treatments </w:t>
            </w:r>
            <w:r w:rsidRPr="009355EB">
              <w:rPr>
                <w:i/>
                <w:sz w:val="18"/>
                <w:szCs w:val="18"/>
                <w:lang w:val="en-US"/>
              </w:rPr>
              <w:t>(n=</w:t>
            </w:r>
            <w:r w:rsidRPr="009355EB">
              <w:rPr>
                <w:iCs/>
                <w:sz w:val="18"/>
                <w:szCs w:val="18"/>
                <w:lang w:val="en-US"/>
              </w:rPr>
              <w:t>234</w:t>
            </w:r>
            <w:r w:rsidRPr="009355EB">
              <w:rPr>
                <w:i/>
                <w:sz w:val="18"/>
                <w:szCs w:val="18"/>
                <w:lang w:val="en-US"/>
              </w:rPr>
              <w:t>)</w:t>
            </w:r>
          </w:p>
        </w:tc>
        <w:tc>
          <w:tcPr>
            <w:tcW w:w="1893" w:type="dxa"/>
            <w:vMerge/>
          </w:tcPr>
          <w:p w14:paraId="06725290" w14:textId="77777777" w:rsidR="00972270" w:rsidRPr="009355EB" w:rsidRDefault="00972270" w:rsidP="00225E7B">
            <w:pPr>
              <w:rPr>
                <w:sz w:val="18"/>
                <w:szCs w:val="18"/>
                <w:lang w:val="en-US"/>
              </w:rPr>
            </w:pPr>
          </w:p>
        </w:tc>
        <w:tc>
          <w:tcPr>
            <w:tcW w:w="4487" w:type="dxa"/>
            <w:vMerge/>
          </w:tcPr>
          <w:p w14:paraId="6AD60F9D" w14:textId="77777777" w:rsidR="00972270" w:rsidRPr="009355EB" w:rsidRDefault="00972270" w:rsidP="00225E7B">
            <w:pPr>
              <w:rPr>
                <w:sz w:val="18"/>
                <w:szCs w:val="18"/>
                <w:lang w:val="en-US"/>
              </w:rPr>
            </w:pPr>
          </w:p>
        </w:tc>
        <w:tc>
          <w:tcPr>
            <w:tcW w:w="1165" w:type="dxa"/>
            <w:vMerge/>
          </w:tcPr>
          <w:p w14:paraId="3121E7CE" w14:textId="77777777" w:rsidR="00972270" w:rsidRPr="009355EB" w:rsidRDefault="00972270" w:rsidP="00225E7B">
            <w:pPr>
              <w:rPr>
                <w:sz w:val="18"/>
                <w:szCs w:val="18"/>
                <w:lang w:val="en-US"/>
              </w:rPr>
            </w:pPr>
          </w:p>
        </w:tc>
        <w:tc>
          <w:tcPr>
            <w:tcW w:w="785" w:type="dxa"/>
            <w:vMerge/>
          </w:tcPr>
          <w:p w14:paraId="7CC6A7B8" w14:textId="77777777" w:rsidR="00972270" w:rsidRPr="009355EB" w:rsidRDefault="00972270" w:rsidP="00225E7B">
            <w:pPr>
              <w:jc w:val="center"/>
              <w:rPr>
                <w:sz w:val="18"/>
                <w:szCs w:val="18"/>
                <w:lang w:val="en-US"/>
              </w:rPr>
            </w:pPr>
          </w:p>
        </w:tc>
      </w:tr>
      <w:tr w:rsidR="00972270" w:rsidRPr="009355EB" w14:paraId="707A3AE2" w14:textId="77777777" w:rsidTr="00225E7B">
        <w:trPr>
          <w:trHeight w:val="123"/>
        </w:trPr>
        <w:tc>
          <w:tcPr>
            <w:tcW w:w="1778" w:type="dxa"/>
          </w:tcPr>
          <w:p w14:paraId="368F1ECD" w14:textId="77777777" w:rsidR="00972270" w:rsidRPr="009355EB" w:rsidRDefault="00972270" w:rsidP="00225E7B">
            <w:pPr>
              <w:rPr>
                <w:sz w:val="18"/>
                <w:szCs w:val="18"/>
                <w:lang w:val="en-US"/>
              </w:rPr>
            </w:pPr>
            <w:r w:rsidRPr="009355EB">
              <w:rPr>
                <w:sz w:val="18"/>
                <w:szCs w:val="18"/>
                <w:lang w:val="en-US"/>
              </w:rPr>
              <w:t>Falkenström (2015)b</w:t>
            </w:r>
          </w:p>
          <w:p w14:paraId="2B9D8101" w14:textId="77777777" w:rsidR="00972270" w:rsidRPr="009355EB" w:rsidRDefault="00972270" w:rsidP="00225E7B">
            <w:pPr>
              <w:rPr>
                <w:sz w:val="18"/>
                <w:szCs w:val="18"/>
                <w:lang w:val="en-US"/>
              </w:rPr>
            </w:pPr>
          </w:p>
          <w:p w14:paraId="546AD7BB" w14:textId="77777777" w:rsidR="00972270" w:rsidRPr="009355EB" w:rsidRDefault="00972270" w:rsidP="00225E7B">
            <w:pPr>
              <w:rPr>
                <w:sz w:val="18"/>
                <w:szCs w:val="18"/>
                <w:lang w:val="en-US"/>
              </w:rPr>
            </w:pPr>
          </w:p>
          <w:p w14:paraId="21E30F01" w14:textId="77777777" w:rsidR="00972270" w:rsidRPr="009355EB" w:rsidRDefault="00972270" w:rsidP="00225E7B">
            <w:pPr>
              <w:rPr>
                <w:sz w:val="18"/>
                <w:szCs w:val="18"/>
                <w:lang w:val="en-US"/>
              </w:rPr>
            </w:pPr>
            <w:r w:rsidRPr="009355EB">
              <w:rPr>
                <w:sz w:val="18"/>
                <w:szCs w:val="18"/>
                <w:lang w:val="en-US"/>
              </w:rPr>
              <w:t>SAI-P</w:t>
            </w:r>
          </w:p>
        </w:tc>
        <w:tc>
          <w:tcPr>
            <w:tcW w:w="1010" w:type="dxa"/>
          </w:tcPr>
          <w:p w14:paraId="1EC36CB0" w14:textId="77777777" w:rsidR="00972270" w:rsidRPr="009355EB" w:rsidRDefault="00972270" w:rsidP="00225E7B">
            <w:pPr>
              <w:rPr>
                <w:sz w:val="18"/>
                <w:szCs w:val="18"/>
                <w:lang w:val="en-US"/>
              </w:rPr>
            </w:pPr>
            <w:r w:rsidRPr="009355EB">
              <w:rPr>
                <w:sz w:val="18"/>
                <w:szCs w:val="18"/>
                <w:lang w:val="en-US"/>
              </w:rPr>
              <w:t>Sweden/ Swedish</w:t>
            </w:r>
          </w:p>
        </w:tc>
        <w:tc>
          <w:tcPr>
            <w:tcW w:w="2876" w:type="dxa"/>
          </w:tcPr>
          <w:p w14:paraId="4A2D4ED0" w14:textId="77777777" w:rsidR="00972270" w:rsidRPr="009355EB" w:rsidRDefault="00972270" w:rsidP="00225E7B">
            <w:pPr>
              <w:rPr>
                <w:sz w:val="18"/>
                <w:szCs w:val="18"/>
                <w:lang w:val="en-US"/>
              </w:rPr>
            </w:pPr>
            <w:r w:rsidRPr="009355EB">
              <w:rPr>
                <w:sz w:val="18"/>
                <w:szCs w:val="18"/>
                <w:lang w:val="en-US"/>
              </w:rPr>
              <w:t>Primary care psychotherapy  treatments (mostly CBT or psychodynamics), t1 (n=</w:t>
            </w:r>
            <w:r w:rsidRPr="009355EB">
              <w:rPr>
                <w:iCs/>
                <w:sz w:val="18"/>
                <w:szCs w:val="18"/>
                <w:lang w:val="en-US"/>
              </w:rPr>
              <w:t>1061</w:t>
            </w:r>
            <w:r w:rsidRPr="009355EB">
              <w:rPr>
                <w:i/>
                <w:sz w:val="18"/>
                <w:szCs w:val="18"/>
                <w:lang w:val="en-US"/>
              </w:rPr>
              <w:t>) / t10 (</w:t>
            </w:r>
            <w:r w:rsidRPr="009355EB">
              <w:rPr>
                <w:iCs/>
                <w:sz w:val="18"/>
                <w:szCs w:val="18"/>
                <w:lang w:val="en-US"/>
              </w:rPr>
              <w:t>n=120</w:t>
            </w:r>
            <w:r w:rsidRPr="009355EB">
              <w:rPr>
                <w:i/>
                <w:sz w:val="18"/>
                <w:szCs w:val="18"/>
                <w:lang w:val="en-US"/>
              </w:rPr>
              <w:t>)</w:t>
            </w:r>
          </w:p>
        </w:tc>
        <w:tc>
          <w:tcPr>
            <w:tcW w:w="1893" w:type="dxa"/>
          </w:tcPr>
          <w:p w14:paraId="47356837" w14:textId="77777777" w:rsidR="00972270" w:rsidRPr="009355EB" w:rsidRDefault="00972270" w:rsidP="00225E7B">
            <w:pPr>
              <w:rPr>
                <w:sz w:val="18"/>
                <w:szCs w:val="18"/>
                <w:lang w:val="en-US"/>
              </w:rPr>
            </w:pPr>
            <w:r w:rsidRPr="009355EB">
              <w:rPr>
                <w:sz w:val="18"/>
                <w:szCs w:val="18"/>
                <w:lang w:val="en-US"/>
              </w:rPr>
              <w:t>Longitudinal measurement invariance</w:t>
            </w:r>
          </w:p>
        </w:tc>
        <w:tc>
          <w:tcPr>
            <w:tcW w:w="4487" w:type="dxa"/>
          </w:tcPr>
          <w:p w14:paraId="66EBD9F9" w14:textId="77777777" w:rsidR="00972270" w:rsidRPr="009355EB" w:rsidRDefault="00972270" w:rsidP="00225E7B">
            <w:pPr>
              <w:rPr>
                <w:sz w:val="18"/>
                <w:szCs w:val="18"/>
                <w:lang w:val="en-US"/>
              </w:rPr>
            </w:pPr>
            <w:r w:rsidRPr="009355EB">
              <w:rPr>
                <w:sz w:val="18"/>
                <w:szCs w:val="18"/>
                <w:lang w:val="en-US"/>
              </w:rPr>
              <w:t>The longitudinal measurement invariance analyses for the first ten sessions indicated that strong measurement invariance generally held. Apart from session 1, factor loadings were stable except for a few minor deviations</w:t>
            </w:r>
          </w:p>
        </w:tc>
        <w:tc>
          <w:tcPr>
            <w:tcW w:w="1165" w:type="dxa"/>
          </w:tcPr>
          <w:p w14:paraId="0116170D" w14:textId="77777777" w:rsidR="00972270" w:rsidRPr="009355EB" w:rsidRDefault="00972270" w:rsidP="00225E7B">
            <w:pPr>
              <w:rPr>
                <w:sz w:val="18"/>
                <w:szCs w:val="18"/>
                <w:lang w:val="en-US"/>
              </w:rPr>
            </w:pPr>
            <w:r w:rsidRPr="009355EB">
              <w:rPr>
                <w:sz w:val="18"/>
                <w:szCs w:val="18"/>
                <w:lang w:val="en-US"/>
              </w:rPr>
              <w:t>Doubtful</w:t>
            </w:r>
          </w:p>
        </w:tc>
        <w:tc>
          <w:tcPr>
            <w:tcW w:w="785" w:type="dxa"/>
          </w:tcPr>
          <w:p w14:paraId="477F0F4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FC1CDF1" w14:textId="77777777" w:rsidTr="00225E7B">
        <w:trPr>
          <w:trHeight w:val="411"/>
        </w:trPr>
        <w:tc>
          <w:tcPr>
            <w:tcW w:w="1778" w:type="dxa"/>
            <w:vMerge w:val="restart"/>
          </w:tcPr>
          <w:p w14:paraId="1C31F3D4" w14:textId="77777777" w:rsidR="00972270" w:rsidRPr="009355EB" w:rsidRDefault="00972270" w:rsidP="00225E7B">
            <w:pPr>
              <w:rPr>
                <w:sz w:val="18"/>
                <w:szCs w:val="18"/>
                <w:lang w:val="en-US"/>
              </w:rPr>
            </w:pPr>
            <w:r w:rsidRPr="009355EB">
              <w:rPr>
                <w:sz w:val="18"/>
                <w:szCs w:val="18"/>
                <w:lang w:val="en-US"/>
              </w:rPr>
              <w:t>Hatcher (2020)</w:t>
            </w:r>
          </w:p>
          <w:p w14:paraId="4363CC14" w14:textId="77777777" w:rsidR="00972270" w:rsidRPr="009355EB" w:rsidRDefault="00972270" w:rsidP="00225E7B">
            <w:pPr>
              <w:rPr>
                <w:sz w:val="18"/>
                <w:szCs w:val="18"/>
                <w:lang w:val="en-US"/>
              </w:rPr>
            </w:pPr>
          </w:p>
          <w:p w14:paraId="669900B7" w14:textId="77777777" w:rsidR="00972270" w:rsidRPr="009355EB" w:rsidRDefault="00972270" w:rsidP="00225E7B">
            <w:pPr>
              <w:rPr>
                <w:sz w:val="18"/>
                <w:szCs w:val="18"/>
                <w:lang w:val="en-US"/>
              </w:rPr>
            </w:pPr>
          </w:p>
          <w:p w14:paraId="16BD6A70" w14:textId="77777777" w:rsidR="00972270" w:rsidRPr="009355EB" w:rsidRDefault="00972270" w:rsidP="00225E7B">
            <w:pPr>
              <w:rPr>
                <w:sz w:val="18"/>
                <w:szCs w:val="18"/>
                <w:lang w:val="en-US"/>
              </w:rPr>
            </w:pPr>
          </w:p>
          <w:p w14:paraId="7BA90B1F" w14:textId="77777777" w:rsidR="00972270" w:rsidRPr="009355EB" w:rsidRDefault="00972270" w:rsidP="00225E7B">
            <w:pPr>
              <w:rPr>
                <w:sz w:val="18"/>
                <w:szCs w:val="18"/>
                <w:lang w:val="en-US"/>
              </w:rPr>
            </w:pPr>
          </w:p>
          <w:p w14:paraId="1F1CAC8F" w14:textId="77777777" w:rsidR="00972270" w:rsidRPr="009355EB" w:rsidRDefault="00972270" w:rsidP="00225E7B">
            <w:pPr>
              <w:rPr>
                <w:sz w:val="18"/>
                <w:szCs w:val="18"/>
                <w:lang w:val="en-US"/>
              </w:rPr>
            </w:pPr>
            <w:r w:rsidRPr="009355EB">
              <w:rPr>
                <w:sz w:val="18"/>
                <w:szCs w:val="18"/>
                <w:lang w:val="en-US"/>
              </w:rPr>
              <w:t>WAI-S-T</w:t>
            </w:r>
          </w:p>
          <w:p w14:paraId="2A14AD03" w14:textId="77777777" w:rsidR="00972270" w:rsidRPr="009355EB" w:rsidRDefault="00972270" w:rsidP="00225E7B">
            <w:pPr>
              <w:rPr>
                <w:sz w:val="18"/>
                <w:szCs w:val="18"/>
                <w:lang w:val="en-US"/>
              </w:rPr>
            </w:pPr>
            <w:r w:rsidRPr="009355EB">
              <w:rPr>
                <w:sz w:val="18"/>
                <w:szCs w:val="18"/>
                <w:lang w:val="en-US"/>
              </w:rPr>
              <w:t>WAI-SR-T</w:t>
            </w:r>
          </w:p>
          <w:p w14:paraId="763E155E" w14:textId="77777777" w:rsidR="00972270" w:rsidRPr="009355EB" w:rsidRDefault="00972270" w:rsidP="00225E7B">
            <w:pPr>
              <w:rPr>
                <w:sz w:val="18"/>
                <w:szCs w:val="18"/>
                <w:lang w:val="en-US"/>
              </w:rPr>
            </w:pPr>
            <w:r w:rsidRPr="009355EB">
              <w:rPr>
                <w:sz w:val="18"/>
                <w:szCs w:val="18"/>
                <w:lang w:val="en-US"/>
              </w:rPr>
              <w:lastRenderedPageBreak/>
              <w:t>WAI-S-T-IRT</w:t>
            </w:r>
          </w:p>
        </w:tc>
        <w:tc>
          <w:tcPr>
            <w:tcW w:w="1010" w:type="dxa"/>
            <w:vMerge w:val="restart"/>
          </w:tcPr>
          <w:p w14:paraId="46C6A9B7" w14:textId="77777777" w:rsidR="00972270" w:rsidRPr="009355EB" w:rsidRDefault="00972270" w:rsidP="00225E7B">
            <w:pPr>
              <w:rPr>
                <w:sz w:val="18"/>
                <w:szCs w:val="18"/>
                <w:lang w:val="en-US"/>
              </w:rPr>
            </w:pPr>
            <w:r w:rsidRPr="009355EB">
              <w:rPr>
                <w:sz w:val="18"/>
                <w:szCs w:val="18"/>
                <w:lang w:val="en-US"/>
              </w:rPr>
              <w:lastRenderedPageBreak/>
              <w:t>USA/</w:t>
            </w:r>
          </w:p>
          <w:p w14:paraId="4E69A0FB" w14:textId="77777777" w:rsidR="00972270" w:rsidRPr="009355EB" w:rsidRDefault="00972270" w:rsidP="00225E7B">
            <w:pPr>
              <w:rPr>
                <w:sz w:val="18"/>
                <w:szCs w:val="18"/>
                <w:lang w:val="en-US"/>
              </w:rPr>
            </w:pPr>
            <w:r w:rsidRPr="009355EB">
              <w:rPr>
                <w:sz w:val="18"/>
                <w:szCs w:val="18"/>
                <w:lang w:val="en-US"/>
              </w:rPr>
              <w:t>English</w:t>
            </w:r>
          </w:p>
        </w:tc>
        <w:tc>
          <w:tcPr>
            <w:tcW w:w="2876" w:type="dxa"/>
          </w:tcPr>
          <w:p w14:paraId="45518C4F" w14:textId="77777777" w:rsidR="00972270" w:rsidRPr="009355EB" w:rsidRDefault="00972270" w:rsidP="00225E7B">
            <w:pPr>
              <w:rPr>
                <w:sz w:val="18"/>
                <w:szCs w:val="18"/>
                <w:lang w:val="en-US"/>
              </w:rPr>
            </w:pPr>
            <w:r w:rsidRPr="009355EB">
              <w:rPr>
                <w:sz w:val="18"/>
                <w:szCs w:val="18"/>
                <w:lang w:val="en-US"/>
              </w:rPr>
              <w:t>Sample 1. Psychology; Therapists from 42 college counseling services treating outpatients; P (n=686) T (n=131)</w:t>
            </w:r>
          </w:p>
        </w:tc>
        <w:tc>
          <w:tcPr>
            <w:tcW w:w="1893" w:type="dxa"/>
            <w:vMerge w:val="restart"/>
          </w:tcPr>
          <w:p w14:paraId="64808558" w14:textId="77777777" w:rsidR="00972270" w:rsidRPr="009355EB" w:rsidRDefault="00972270" w:rsidP="00225E7B">
            <w:pPr>
              <w:rPr>
                <w:sz w:val="18"/>
                <w:szCs w:val="18"/>
                <w:lang w:val="en-US"/>
              </w:rPr>
            </w:pPr>
            <w:r w:rsidRPr="009355EB">
              <w:rPr>
                <w:sz w:val="18"/>
                <w:szCs w:val="18"/>
                <w:lang w:val="en-US"/>
              </w:rPr>
              <w:t>Measurement invariance across therapists i.e., the test of “cluster bias” Jak, Oort, &amp; Dolan (2013)</w:t>
            </w:r>
          </w:p>
        </w:tc>
        <w:tc>
          <w:tcPr>
            <w:tcW w:w="4487" w:type="dxa"/>
            <w:vMerge w:val="restart"/>
          </w:tcPr>
          <w:p w14:paraId="31886839" w14:textId="77777777" w:rsidR="00972270" w:rsidRPr="009355EB" w:rsidRDefault="00972270" w:rsidP="00225E7B">
            <w:pPr>
              <w:rPr>
                <w:sz w:val="18"/>
                <w:szCs w:val="18"/>
                <w:lang w:val="en-US"/>
              </w:rPr>
            </w:pPr>
            <w:r w:rsidRPr="009355EB">
              <w:rPr>
                <w:sz w:val="18"/>
                <w:szCs w:val="18"/>
                <w:lang w:val="en-US"/>
              </w:rPr>
              <w:t>All ∆CFI models were smaller than -.01; therefore, the first test of the cluster was passed. Testing equality of intercepts across groups in multigroup analysis showed significant and large reductions in model fit according to both χ2 difference tests and CFI differences (ΔCFI WAI-SR-T = −0.151, WAI-S-T = −0.102, WAI-S-T-IRT = −0.135), indicating that all models failed the second test of cluster bias regarding item intercepts.</w:t>
            </w:r>
          </w:p>
        </w:tc>
        <w:tc>
          <w:tcPr>
            <w:tcW w:w="1165" w:type="dxa"/>
            <w:vMerge w:val="restart"/>
          </w:tcPr>
          <w:p w14:paraId="591311B8" w14:textId="77777777" w:rsidR="00972270" w:rsidRPr="009355EB" w:rsidRDefault="00972270" w:rsidP="00225E7B">
            <w:pPr>
              <w:rPr>
                <w:sz w:val="18"/>
                <w:szCs w:val="18"/>
                <w:lang w:val="en-US"/>
              </w:rPr>
            </w:pPr>
            <w:r w:rsidRPr="009355EB">
              <w:rPr>
                <w:sz w:val="18"/>
                <w:szCs w:val="18"/>
                <w:lang w:val="en-US"/>
              </w:rPr>
              <w:t>Doubtful</w:t>
            </w:r>
          </w:p>
        </w:tc>
        <w:tc>
          <w:tcPr>
            <w:tcW w:w="785" w:type="dxa"/>
            <w:vMerge w:val="restart"/>
          </w:tcPr>
          <w:p w14:paraId="4B9BB6D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51674C56" w14:textId="77777777" w:rsidTr="00225E7B">
        <w:trPr>
          <w:trHeight w:val="660"/>
        </w:trPr>
        <w:tc>
          <w:tcPr>
            <w:tcW w:w="1778" w:type="dxa"/>
            <w:vMerge/>
          </w:tcPr>
          <w:p w14:paraId="390651BF" w14:textId="77777777" w:rsidR="00972270" w:rsidRPr="009355EB" w:rsidRDefault="00972270" w:rsidP="00225E7B">
            <w:pPr>
              <w:rPr>
                <w:sz w:val="18"/>
                <w:szCs w:val="18"/>
                <w:lang w:val="en-US"/>
              </w:rPr>
            </w:pPr>
          </w:p>
        </w:tc>
        <w:tc>
          <w:tcPr>
            <w:tcW w:w="1010" w:type="dxa"/>
            <w:vMerge/>
          </w:tcPr>
          <w:p w14:paraId="427AD2E5" w14:textId="77777777" w:rsidR="00972270" w:rsidRPr="009355EB" w:rsidRDefault="00972270" w:rsidP="00225E7B">
            <w:pPr>
              <w:rPr>
                <w:sz w:val="18"/>
                <w:szCs w:val="18"/>
                <w:lang w:val="en-US"/>
              </w:rPr>
            </w:pPr>
          </w:p>
        </w:tc>
        <w:tc>
          <w:tcPr>
            <w:tcW w:w="2876" w:type="dxa"/>
          </w:tcPr>
          <w:p w14:paraId="7CF9721B" w14:textId="77777777" w:rsidR="00972270" w:rsidRPr="009355EB" w:rsidRDefault="00972270" w:rsidP="00225E7B">
            <w:pPr>
              <w:rPr>
                <w:sz w:val="18"/>
                <w:szCs w:val="18"/>
                <w:lang w:val="en-US"/>
              </w:rPr>
            </w:pPr>
            <w:r w:rsidRPr="009355EB">
              <w:rPr>
                <w:sz w:val="18"/>
                <w:szCs w:val="18"/>
                <w:lang w:val="en-US"/>
              </w:rPr>
              <w:t>Sample 2-4 combined. Psychology, therapists from 3 different study samples; P(n=1117) T(n= 394)</w:t>
            </w:r>
          </w:p>
        </w:tc>
        <w:tc>
          <w:tcPr>
            <w:tcW w:w="1893" w:type="dxa"/>
            <w:vMerge/>
          </w:tcPr>
          <w:p w14:paraId="089B6AA0" w14:textId="77777777" w:rsidR="00972270" w:rsidRPr="009355EB" w:rsidRDefault="00972270" w:rsidP="00225E7B">
            <w:pPr>
              <w:rPr>
                <w:sz w:val="18"/>
                <w:szCs w:val="18"/>
                <w:lang w:val="en-US"/>
              </w:rPr>
            </w:pPr>
          </w:p>
        </w:tc>
        <w:tc>
          <w:tcPr>
            <w:tcW w:w="4487" w:type="dxa"/>
            <w:vMerge/>
          </w:tcPr>
          <w:p w14:paraId="4D56367E" w14:textId="77777777" w:rsidR="00972270" w:rsidRPr="009355EB" w:rsidRDefault="00972270" w:rsidP="00225E7B">
            <w:pPr>
              <w:rPr>
                <w:sz w:val="18"/>
                <w:szCs w:val="18"/>
                <w:lang w:val="en-US"/>
              </w:rPr>
            </w:pPr>
          </w:p>
        </w:tc>
        <w:tc>
          <w:tcPr>
            <w:tcW w:w="1165" w:type="dxa"/>
            <w:vMerge/>
          </w:tcPr>
          <w:p w14:paraId="7F756CB7" w14:textId="77777777" w:rsidR="00972270" w:rsidRPr="009355EB" w:rsidRDefault="00972270" w:rsidP="00225E7B">
            <w:pPr>
              <w:rPr>
                <w:sz w:val="18"/>
                <w:szCs w:val="18"/>
                <w:lang w:val="en-US"/>
              </w:rPr>
            </w:pPr>
          </w:p>
        </w:tc>
        <w:tc>
          <w:tcPr>
            <w:tcW w:w="785" w:type="dxa"/>
            <w:vMerge/>
          </w:tcPr>
          <w:p w14:paraId="56D8ACBA" w14:textId="77777777" w:rsidR="00972270" w:rsidRPr="009355EB" w:rsidRDefault="00972270" w:rsidP="00225E7B">
            <w:pPr>
              <w:jc w:val="center"/>
              <w:rPr>
                <w:sz w:val="18"/>
                <w:szCs w:val="18"/>
                <w:lang w:val="en-US"/>
              </w:rPr>
            </w:pPr>
          </w:p>
        </w:tc>
      </w:tr>
      <w:tr w:rsidR="00972270" w:rsidRPr="009355EB" w14:paraId="4F0FC7B9" w14:textId="77777777" w:rsidTr="00225E7B">
        <w:trPr>
          <w:trHeight w:val="123"/>
        </w:trPr>
        <w:tc>
          <w:tcPr>
            <w:tcW w:w="1778" w:type="dxa"/>
          </w:tcPr>
          <w:p w14:paraId="02E8673F" w14:textId="77777777" w:rsidR="00972270" w:rsidRPr="009355EB" w:rsidRDefault="00972270" w:rsidP="00225E7B">
            <w:pPr>
              <w:rPr>
                <w:sz w:val="18"/>
                <w:szCs w:val="18"/>
                <w:lang w:val="en-US"/>
              </w:rPr>
            </w:pPr>
            <w:r w:rsidRPr="009355EB">
              <w:rPr>
                <w:sz w:val="18"/>
                <w:szCs w:val="18"/>
                <w:lang w:val="en-US"/>
              </w:rPr>
              <w:t>Milot-Lapointe (2020)</w:t>
            </w:r>
          </w:p>
          <w:p w14:paraId="28CD93DC" w14:textId="77777777" w:rsidR="00972270" w:rsidRPr="009355EB" w:rsidRDefault="00972270" w:rsidP="00225E7B">
            <w:pPr>
              <w:rPr>
                <w:sz w:val="18"/>
                <w:szCs w:val="18"/>
                <w:lang w:val="en-US"/>
              </w:rPr>
            </w:pPr>
          </w:p>
          <w:p w14:paraId="71AE2CB2" w14:textId="77777777" w:rsidR="00972270" w:rsidRPr="009355EB" w:rsidRDefault="00972270" w:rsidP="00225E7B">
            <w:pPr>
              <w:rPr>
                <w:sz w:val="18"/>
                <w:szCs w:val="18"/>
                <w:lang w:val="en-US"/>
              </w:rPr>
            </w:pPr>
          </w:p>
          <w:p w14:paraId="41F5AE56" w14:textId="77777777" w:rsidR="00972270" w:rsidRPr="009355EB" w:rsidRDefault="00972270" w:rsidP="00225E7B">
            <w:pPr>
              <w:rPr>
                <w:sz w:val="18"/>
                <w:szCs w:val="18"/>
                <w:lang w:val="en-US"/>
              </w:rPr>
            </w:pPr>
          </w:p>
          <w:p w14:paraId="092DF4E2" w14:textId="77777777" w:rsidR="00972270" w:rsidRPr="009355EB" w:rsidRDefault="00972270" w:rsidP="00225E7B">
            <w:pPr>
              <w:rPr>
                <w:sz w:val="18"/>
                <w:szCs w:val="18"/>
                <w:lang w:val="en-US"/>
              </w:rPr>
            </w:pPr>
            <w:r w:rsidRPr="009355EB">
              <w:rPr>
                <w:sz w:val="18"/>
                <w:szCs w:val="18"/>
                <w:lang w:val="en-US"/>
              </w:rPr>
              <w:t>WAI-S-P</w:t>
            </w:r>
          </w:p>
        </w:tc>
        <w:tc>
          <w:tcPr>
            <w:tcW w:w="1010" w:type="dxa"/>
          </w:tcPr>
          <w:p w14:paraId="43183B32" w14:textId="77777777" w:rsidR="00972270" w:rsidRPr="009355EB" w:rsidRDefault="00972270" w:rsidP="00225E7B">
            <w:pPr>
              <w:rPr>
                <w:sz w:val="18"/>
                <w:szCs w:val="18"/>
                <w:lang w:val="en-US"/>
              </w:rPr>
            </w:pPr>
            <w:r w:rsidRPr="009355EB">
              <w:rPr>
                <w:sz w:val="18"/>
                <w:szCs w:val="18"/>
                <w:lang w:val="en-US"/>
              </w:rPr>
              <w:t>Canada/</w:t>
            </w:r>
          </w:p>
          <w:p w14:paraId="13A3D6BE" w14:textId="77777777" w:rsidR="00972270" w:rsidRPr="009355EB" w:rsidRDefault="00972270" w:rsidP="00225E7B">
            <w:pPr>
              <w:rPr>
                <w:sz w:val="18"/>
                <w:szCs w:val="18"/>
                <w:lang w:val="en-US"/>
              </w:rPr>
            </w:pPr>
            <w:r w:rsidRPr="009355EB">
              <w:rPr>
                <w:sz w:val="18"/>
                <w:szCs w:val="18"/>
                <w:lang w:val="en-US"/>
              </w:rPr>
              <w:t>French</w:t>
            </w:r>
          </w:p>
        </w:tc>
        <w:tc>
          <w:tcPr>
            <w:tcW w:w="2876" w:type="dxa"/>
          </w:tcPr>
          <w:p w14:paraId="0F71E7E1" w14:textId="77777777" w:rsidR="00972270" w:rsidRPr="009355EB" w:rsidRDefault="00972270" w:rsidP="00225E7B">
            <w:pPr>
              <w:rPr>
                <w:sz w:val="18"/>
                <w:szCs w:val="18"/>
                <w:lang w:val="en-US"/>
              </w:rPr>
            </w:pPr>
            <w:r w:rsidRPr="009355EB">
              <w:rPr>
                <w:sz w:val="18"/>
                <w:szCs w:val="18"/>
                <w:lang w:val="en-US"/>
              </w:rPr>
              <w:t>Career counseling; undergraduate or graduate students or workers from 11 organizations, clients with different career counseling goals; t1 first session (n=283) / t2 second session (n=217)</w:t>
            </w:r>
          </w:p>
        </w:tc>
        <w:tc>
          <w:tcPr>
            <w:tcW w:w="1893" w:type="dxa"/>
          </w:tcPr>
          <w:p w14:paraId="1FD966B3" w14:textId="77777777" w:rsidR="00972270" w:rsidRPr="009355EB" w:rsidRDefault="00972270" w:rsidP="00225E7B">
            <w:pPr>
              <w:rPr>
                <w:sz w:val="18"/>
                <w:szCs w:val="18"/>
                <w:lang w:val="en-US"/>
              </w:rPr>
            </w:pPr>
            <w:r w:rsidRPr="009355EB">
              <w:rPr>
                <w:sz w:val="18"/>
                <w:szCs w:val="18"/>
                <w:lang w:val="en-US"/>
              </w:rPr>
              <w:t>Longitudinal measurement invariance, tested according to Kim &amp; Wilson (2014)</w:t>
            </w:r>
          </w:p>
        </w:tc>
        <w:tc>
          <w:tcPr>
            <w:tcW w:w="4487" w:type="dxa"/>
          </w:tcPr>
          <w:p w14:paraId="7245B133" w14:textId="77777777" w:rsidR="00972270" w:rsidRPr="009355EB" w:rsidRDefault="00972270" w:rsidP="00225E7B">
            <w:pPr>
              <w:rPr>
                <w:sz w:val="18"/>
                <w:szCs w:val="18"/>
                <w:lang w:val="en-US"/>
              </w:rPr>
            </w:pPr>
            <w:r w:rsidRPr="009355EB">
              <w:rPr>
                <w:sz w:val="18"/>
                <w:szCs w:val="18"/>
                <w:lang w:val="en-US"/>
              </w:rPr>
              <w:t>Between two sessions nonsignificant difference were found (χ2 = 18.18), a change in CFI (ΔCFI= 0.01) was lower than the criteria 0.01, and a change in RMSEA (ΔRMSEA= 0.002) lower than 0.015. Result showed that the WAI-S-P is invariant between the first and the third career counseling session.</w:t>
            </w:r>
          </w:p>
        </w:tc>
        <w:tc>
          <w:tcPr>
            <w:tcW w:w="1165" w:type="dxa"/>
          </w:tcPr>
          <w:p w14:paraId="76ABD900" w14:textId="77777777" w:rsidR="00972270" w:rsidRPr="009355EB" w:rsidRDefault="00972270" w:rsidP="00225E7B">
            <w:pPr>
              <w:rPr>
                <w:sz w:val="18"/>
                <w:szCs w:val="18"/>
                <w:lang w:val="en-US"/>
              </w:rPr>
            </w:pPr>
            <w:r w:rsidRPr="009355EB">
              <w:rPr>
                <w:sz w:val="18"/>
                <w:szCs w:val="18"/>
                <w:lang w:val="en-US"/>
              </w:rPr>
              <w:t>Doubtful</w:t>
            </w:r>
          </w:p>
        </w:tc>
        <w:tc>
          <w:tcPr>
            <w:tcW w:w="785" w:type="dxa"/>
          </w:tcPr>
          <w:p w14:paraId="39B0CF5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6923E29" w14:textId="77777777" w:rsidTr="00225E7B">
        <w:trPr>
          <w:trHeight w:val="123"/>
        </w:trPr>
        <w:tc>
          <w:tcPr>
            <w:tcW w:w="1778" w:type="dxa"/>
          </w:tcPr>
          <w:p w14:paraId="2B6DF31A" w14:textId="77777777" w:rsidR="00972270" w:rsidRPr="009355EB" w:rsidRDefault="00972270" w:rsidP="00225E7B">
            <w:pPr>
              <w:rPr>
                <w:sz w:val="18"/>
                <w:szCs w:val="18"/>
                <w:lang w:val="en-US"/>
              </w:rPr>
            </w:pPr>
            <w:r w:rsidRPr="009355EB">
              <w:rPr>
                <w:sz w:val="18"/>
                <w:szCs w:val="18"/>
                <w:lang w:val="en-US"/>
              </w:rPr>
              <w:t>Cirasola (2021)</w:t>
            </w:r>
          </w:p>
          <w:p w14:paraId="3413FFB1" w14:textId="77777777" w:rsidR="00972270" w:rsidRPr="009355EB" w:rsidRDefault="00972270" w:rsidP="00225E7B">
            <w:pPr>
              <w:rPr>
                <w:sz w:val="18"/>
                <w:szCs w:val="18"/>
                <w:lang w:val="en-US"/>
              </w:rPr>
            </w:pPr>
          </w:p>
          <w:p w14:paraId="7E44FB92" w14:textId="77777777" w:rsidR="00972270" w:rsidRPr="009355EB" w:rsidRDefault="00972270" w:rsidP="00225E7B">
            <w:pPr>
              <w:rPr>
                <w:sz w:val="18"/>
                <w:szCs w:val="18"/>
                <w:lang w:val="en-US"/>
              </w:rPr>
            </w:pPr>
          </w:p>
          <w:p w14:paraId="3773FAD0" w14:textId="77777777" w:rsidR="00972270" w:rsidRPr="009355EB" w:rsidRDefault="00972270" w:rsidP="00225E7B">
            <w:pPr>
              <w:rPr>
                <w:sz w:val="18"/>
                <w:szCs w:val="18"/>
                <w:lang w:val="en-US"/>
              </w:rPr>
            </w:pPr>
          </w:p>
          <w:p w14:paraId="7769D141" w14:textId="77777777" w:rsidR="00972270" w:rsidRPr="009355EB" w:rsidRDefault="00972270" w:rsidP="00225E7B">
            <w:pPr>
              <w:rPr>
                <w:sz w:val="18"/>
                <w:szCs w:val="18"/>
                <w:lang w:val="en-US"/>
              </w:rPr>
            </w:pPr>
            <w:r w:rsidRPr="009355EB">
              <w:rPr>
                <w:sz w:val="18"/>
                <w:szCs w:val="18"/>
                <w:lang w:val="en-US"/>
              </w:rPr>
              <w:t>WAI-S-P</w:t>
            </w:r>
          </w:p>
        </w:tc>
        <w:tc>
          <w:tcPr>
            <w:tcW w:w="1010" w:type="dxa"/>
          </w:tcPr>
          <w:p w14:paraId="318DA6B2" w14:textId="77777777" w:rsidR="00972270" w:rsidRPr="009355EB" w:rsidRDefault="00972270" w:rsidP="00225E7B">
            <w:pPr>
              <w:rPr>
                <w:sz w:val="18"/>
                <w:szCs w:val="18"/>
                <w:lang w:val="en-US"/>
              </w:rPr>
            </w:pPr>
            <w:r w:rsidRPr="009355EB">
              <w:rPr>
                <w:sz w:val="18"/>
                <w:szCs w:val="18"/>
                <w:lang w:val="en-US"/>
              </w:rPr>
              <w:t>UK/English</w:t>
            </w:r>
          </w:p>
        </w:tc>
        <w:tc>
          <w:tcPr>
            <w:tcW w:w="2876" w:type="dxa"/>
          </w:tcPr>
          <w:p w14:paraId="2240CCB6" w14:textId="77777777" w:rsidR="00972270" w:rsidRPr="009355EB" w:rsidRDefault="00972270" w:rsidP="00225E7B">
            <w:pPr>
              <w:rPr>
                <w:sz w:val="18"/>
                <w:szCs w:val="18"/>
                <w:lang w:val="en-US"/>
              </w:rPr>
            </w:pPr>
            <w:r w:rsidRPr="009355EB">
              <w:rPr>
                <w:sz w:val="18"/>
                <w:szCs w:val="18"/>
                <w:lang w:val="en-US"/>
              </w:rPr>
              <w:t>Youth psychotherapy; adolescents with depression; t1 6 weeks (n=223), t2 12 weeks (n=247), 36 weeks (n=222)</w:t>
            </w:r>
          </w:p>
        </w:tc>
        <w:tc>
          <w:tcPr>
            <w:tcW w:w="1893" w:type="dxa"/>
          </w:tcPr>
          <w:p w14:paraId="2AFA37FD" w14:textId="77777777" w:rsidR="00972270" w:rsidRPr="009355EB" w:rsidRDefault="00972270" w:rsidP="00225E7B">
            <w:pPr>
              <w:rPr>
                <w:sz w:val="18"/>
                <w:szCs w:val="18"/>
                <w:lang w:val="en-US"/>
              </w:rPr>
            </w:pPr>
            <w:r w:rsidRPr="009355EB">
              <w:rPr>
                <w:sz w:val="18"/>
                <w:szCs w:val="18"/>
                <w:lang w:val="en-US"/>
              </w:rPr>
              <w:t>Longitudinal measurement invariance, tested according to Cheung &amp; Rensvold (2003)</w:t>
            </w:r>
          </w:p>
        </w:tc>
        <w:tc>
          <w:tcPr>
            <w:tcW w:w="4487" w:type="dxa"/>
          </w:tcPr>
          <w:p w14:paraId="5C429E87" w14:textId="77777777" w:rsidR="00972270" w:rsidRPr="009355EB" w:rsidRDefault="00972270" w:rsidP="00225E7B">
            <w:pPr>
              <w:rPr>
                <w:sz w:val="18"/>
                <w:szCs w:val="18"/>
                <w:lang w:val="en-US"/>
              </w:rPr>
            </w:pPr>
            <w:r w:rsidRPr="009355EB">
              <w:rPr>
                <w:sz w:val="18"/>
                <w:szCs w:val="18"/>
                <w:lang w:val="en-US"/>
              </w:rPr>
              <w:t>Between three time points nonsignificant differences  were found(χ2 = 22.09 p=0.335), a change in CFI (ΔCFI= 0.001) was lower than the criteria 0.01. Two-factor model consistently had the best fit to the data across time</w:t>
            </w:r>
          </w:p>
        </w:tc>
        <w:tc>
          <w:tcPr>
            <w:tcW w:w="1165" w:type="dxa"/>
          </w:tcPr>
          <w:p w14:paraId="02C89509" w14:textId="77777777" w:rsidR="00972270" w:rsidRPr="009355EB" w:rsidRDefault="00972270" w:rsidP="00225E7B">
            <w:pPr>
              <w:rPr>
                <w:sz w:val="18"/>
                <w:szCs w:val="18"/>
                <w:lang w:val="en-US"/>
              </w:rPr>
            </w:pPr>
            <w:r w:rsidRPr="009355EB">
              <w:rPr>
                <w:sz w:val="18"/>
                <w:szCs w:val="18"/>
                <w:lang w:val="en-US"/>
              </w:rPr>
              <w:t xml:space="preserve">Doubtful </w:t>
            </w:r>
          </w:p>
        </w:tc>
        <w:tc>
          <w:tcPr>
            <w:tcW w:w="785" w:type="dxa"/>
          </w:tcPr>
          <w:p w14:paraId="640A34A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6B85391" w14:textId="77777777" w:rsidTr="00225E7B">
        <w:trPr>
          <w:trHeight w:val="123"/>
        </w:trPr>
        <w:tc>
          <w:tcPr>
            <w:tcW w:w="1778" w:type="dxa"/>
          </w:tcPr>
          <w:p w14:paraId="63679FC8" w14:textId="77777777" w:rsidR="00972270" w:rsidRPr="009355EB" w:rsidRDefault="00972270" w:rsidP="00225E7B">
            <w:pPr>
              <w:rPr>
                <w:sz w:val="18"/>
                <w:szCs w:val="18"/>
                <w:lang w:val="en-US"/>
              </w:rPr>
            </w:pPr>
          </w:p>
          <w:p w14:paraId="1969A349" w14:textId="77777777" w:rsidR="00972270" w:rsidRPr="009355EB" w:rsidRDefault="00972270" w:rsidP="00225E7B">
            <w:pPr>
              <w:rPr>
                <w:sz w:val="18"/>
                <w:szCs w:val="18"/>
                <w:lang w:val="en-US"/>
              </w:rPr>
            </w:pPr>
          </w:p>
          <w:p w14:paraId="04A9E304" w14:textId="77777777" w:rsidR="00972270" w:rsidRPr="009355EB" w:rsidRDefault="00972270" w:rsidP="00225E7B">
            <w:pPr>
              <w:rPr>
                <w:sz w:val="18"/>
                <w:szCs w:val="18"/>
                <w:lang w:val="en-US"/>
              </w:rPr>
            </w:pPr>
          </w:p>
          <w:p w14:paraId="0476CC7A" w14:textId="77777777" w:rsidR="00972270" w:rsidRPr="009355EB" w:rsidRDefault="00972270" w:rsidP="00225E7B">
            <w:pPr>
              <w:rPr>
                <w:sz w:val="18"/>
                <w:szCs w:val="18"/>
                <w:lang w:val="en-US"/>
              </w:rPr>
            </w:pPr>
            <w:r w:rsidRPr="009355EB">
              <w:rPr>
                <w:sz w:val="18"/>
                <w:szCs w:val="18"/>
                <w:lang w:val="en-US"/>
              </w:rPr>
              <w:t>WAI-S-T</w:t>
            </w:r>
          </w:p>
        </w:tc>
        <w:tc>
          <w:tcPr>
            <w:tcW w:w="1010" w:type="dxa"/>
          </w:tcPr>
          <w:p w14:paraId="5C8F0463" w14:textId="77777777" w:rsidR="00972270" w:rsidRPr="009355EB" w:rsidRDefault="00972270" w:rsidP="00225E7B">
            <w:pPr>
              <w:rPr>
                <w:sz w:val="18"/>
                <w:szCs w:val="18"/>
                <w:lang w:val="en-US"/>
              </w:rPr>
            </w:pPr>
          </w:p>
        </w:tc>
        <w:tc>
          <w:tcPr>
            <w:tcW w:w="2876" w:type="dxa"/>
          </w:tcPr>
          <w:p w14:paraId="75A84046" w14:textId="77777777" w:rsidR="00972270" w:rsidRPr="009355EB" w:rsidRDefault="00972270" w:rsidP="00225E7B">
            <w:pPr>
              <w:rPr>
                <w:sz w:val="18"/>
                <w:szCs w:val="18"/>
                <w:lang w:val="en-US"/>
              </w:rPr>
            </w:pPr>
            <w:r w:rsidRPr="009355EB">
              <w:rPr>
                <w:sz w:val="18"/>
                <w:szCs w:val="18"/>
                <w:lang w:val="en-US"/>
              </w:rPr>
              <w:t>Youth psychotherapy; adolescents with depression; t1 6 weeks (n=139), t2 12 weeks (n=119), 36 weeks (n=63)</w:t>
            </w:r>
          </w:p>
        </w:tc>
        <w:tc>
          <w:tcPr>
            <w:tcW w:w="1893" w:type="dxa"/>
          </w:tcPr>
          <w:p w14:paraId="52B6B65D" w14:textId="77777777" w:rsidR="00972270" w:rsidRPr="009355EB" w:rsidRDefault="00972270" w:rsidP="00225E7B">
            <w:pPr>
              <w:rPr>
                <w:sz w:val="18"/>
                <w:szCs w:val="18"/>
                <w:lang w:val="en-US"/>
              </w:rPr>
            </w:pPr>
          </w:p>
        </w:tc>
        <w:tc>
          <w:tcPr>
            <w:tcW w:w="4487" w:type="dxa"/>
          </w:tcPr>
          <w:p w14:paraId="467EEE38" w14:textId="77777777" w:rsidR="00972270" w:rsidRPr="009355EB" w:rsidRDefault="00972270" w:rsidP="00225E7B">
            <w:pPr>
              <w:rPr>
                <w:sz w:val="18"/>
                <w:szCs w:val="18"/>
                <w:lang w:val="en-US"/>
              </w:rPr>
            </w:pPr>
            <w:r w:rsidRPr="009355EB">
              <w:rPr>
                <w:sz w:val="18"/>
                <w:szCs w:val="18"/>
                <w:lang w:val="en-US"/>
              </w:rPr>
              <w:t>Between three time points nonsignificant difference were found (χ2 = 21.63 p=0.361), a change in CFI (ΔCFI= 0.001) was lower than the criteria 0.01. Two-factor model consistently had the best fit to the data across the time</w:t>
            </w:r>
          </w:p>
        </w:tc>
        <w:tc>
          <w:tcPr>
            <w:tcW w:w="1165" w:type="dxa"/>
          </w:tcPr>
          <w:p w14:paraId="0E85AB6B" w14:textId="77777777" w:rsidR="00972270" w:rsidRPr="009355EB" w:rsidRDefault="00972270" w:rsidP="00225E7B">
            <w:pPr>
              <w:rPr>
                <w:sz w:val="18"/>
                <w:szCs w:val="18"/>
                <w:lang w:val="en-US"/>
              </w:rPr>
            </w:pPr>
            <w:r w:rsidRPr="009355EB">
              <w:rPr>
                <w:sz w:val="18"/>
                <w:szCs w:val="18"/>
                <w:lang w:val="en-US"/>
              </w:rPr>
              <w:t xml:space="preserve">Inadequate </w:t>
            </w:r>
          </w:p>
        </w:tc>
        <w:tc>
          <w:tcPr>
            <w:tcW w:w="785" w:type="dxa"/>
          </w:tcPr>
          <w:p w14:paraId="390DEFE1" w14:textId="77777777" w:rsidR="00972270" w:rsidRPr="009355EB" w:rsidRDefault="00972270" w:rsidP="00225E7B">
            <w:pPr>
              <w:jc w:val="center"/>
              <w:rPr>
                <w:sz w:val="18"/>
                <w:szCs w:val="18"/>
                <w:lang w:val="en-US"/>
              </w:rPr>
            </w:pPr>
            <w:r w:rsidRPr="009355EB">
              <w:rPr>
                <w:sz w:val="18"/>
                <w:szCs w:val="18"/>
                <w:lang w:val="en-US"/>
              </w:rPr>
              <w:t>?</w:t>
            </w:r>
          </w:p>
        </w:tc>
      </w:tr>
    </w:tbl>
    <w:p w14:paraId="486AD0CB" w14:textId="77777777" w:rsidR="00972270" w:rsidRPr="009355EB" w:rsidRDefault="00972270" w:rsidP="00972270">
      <w:pPr>
        <w:spacing w:after="160" w:line="259" w:lineRule="auto"/>
        <w:jc w:val="left"/>
        <w:rPr>
          <w:rFonts w:eastAsiaTheme="minorHAnsi"/>
          <w:sz w:val="18"/>
          <w:szCs w:val="18"/>
          <w:lang w:val="en-US"/>
        </w:rPr>
      </w:pPr>
      <w:r w:rsidRPr="009355EB">
        <w:rPr>
          <w:rFonts w:eastAsiaTheme="minorHAnsi"/>
          <w:sz w:val="18"/>
          <w:szCs w:val="18"/>
          <w:lang w:val="en-US"/>
        </w:rPr>
        <w:t>Legends:  CBT, Cognitive-Behavioral Therapy. CFI, Comparative fit index. n, number. RMSEA, root mean square error of approximation. SAI-P, Session Alliance Inventory Patient form. TLI, Tucker-Lewis index. WAI-IRT, Working Alliance Inventory Item Response Theory. WAI-S-T, Working Alliance Inventory Short Therapist Form. WAI-SR-P, Working Alliance Inventory Short Revised Patient Form. WAI-SR-T, Working Alliance Inventory Short Revised Therapist Form. “+”, sufficient; “?”, Indeterminate; “-“, insufficient. # For more details regarding ratings see Table 1.</w:t>
      </w:r>
      <w:r w:rsidRPr="009355EB">
        <w:rPr>
          <w:rFonts w:eastAsiaTheme="minorHAnsi"/>
          <w:b/>
          <w:sz w:val="18"/>
          <w:szCs w:val="18"/>
          <w:lang w:val="en-US"/>
        </w:rPr>
        <w:br w:type="page"/>
      </w:r>
    </w:p>
    <w:p w14:paraId="44D8E3E5" w14:textId="77777777" w:rsidR="00972270" w:rsidRPr="009355EB" w:rsidRDefault="00972270" w:rsidP="00972270">
      <w:pPr>
        <w:spacing w:after="0" w:line="259" w:lineRule="auto"/>
        <w:jc w:val="left"/>
        <w:rPr>
          <w:rFonts w:eastAsiaTheme="minorHAnsi"/>
          <w:bCs/>
          <w:sz w:val="18"/>
          <w:szCs w:val="18"/>
          <w:lang w:val="en-US"/>
        </w:rPr>
      </w:pPr>
      <w:r w:rsidRPr="009355EB">
        <w:rPr>
          <w:rFonts w:eastAsiaTheme="minorHAnsi"/>
          <w:b/>
          <w:sz w:val="18"/>
          <w:szCs w:val="18"/>
          <w:lang w:val="en-US"/>
        </w:rPr>
        <w:lastRenderedPageBreak/>
        <w:t xml:space="preserve">Table S6. </w:t>
      </w:r>
      <w:bookmarkStart w:id="58" w:name="_Hlk23524339"/>
      <w:r w:rsidRPr="009355EB">
        <w:rPr>
          <w:rFonts w:eastAsiaTheme="minorHAnsi"/>
          <w:bCs/>
          <w:sz w:val="18"/>
          <w:szCs w:val="18"/>
          <w:lang w:val="en-US"/>
        </w:rPr>
        <w:t xml:space="preserve">Test-retest reliability, inter- rater reliability and measurement error </w:t>
      </w:r>
      <w:bookmarkEnd w:id="58"/>
      <w:r w:rsidRPr="009355EB">
        <w:rPr>
          <w:rFonts w:eastAsiaTheme="minorHAnsi"/>
          <w:bCs/>
          <w:sz w:val="18"/>
          <w:szCs w:val="18"/>
          <w:lang w:val="en-US"/>
        </w:rPr>
        <w:t>of the Working Alliance Inventory and adapted versions.</w:t>
      </w:r>
    </w:p>
    <w:tbl>
      <w:tblPr>
        <w:tblStyle w:val="Tabelraster1"/>
        <w:tblW w:w="0" w:type="auto"/>
        <w:tblLook w:val="04A0" w:firstRow="1" w:lastRow="0" w:firstColumn="1" w:lastColumn="0" w:noHBand="0" w:noVBand="1"/>
      </w:tblPr>
      <w:tblGrid>
        <w:gridCol w:w="2158"/>
        <w:gridCol w:w="2167"/>
        <w:gridCol w:w="4263"/>
        <w:gridCol w:w="986"/>
        <w:gridCol w:w="2238"/>
        <w:gridCol w:w="1397"/>
        <w:gridCol w:w="785"/>
      </w:tblGrid>
      <w:tr w:rsidR="00972270" w:rsidRPr="009355EB" w14:paraId="47151B25" w14:textId="77777777" w:rsidTr="00225E7B">
        <w:tc>
          <w:tcPr>
            <w:tcW w:w="2172" w:type="dxa"/>
          </w:tcPr>
          <w:p w14:paraId="4FABB476" w14:textId="77777777" w:rsidR="00972270" w:rsidRPr="009355EB" w:rsidRDefault="00972270" w:rsidP="00225E7B">
            <w:pPr>
              <w:rPr>
                <w:b/>
                <w:sz w:val="18"/>
                <w:szCs w:val="18"/>
                <w:lang w:val="en-US"/>
              </w:rPr>
            </w:pPr>
            <w:r w:rsidRPr="009355EB">
              <w:rPr>
                <w:b/>
                <w:sz w:val="18"/>
                <w:szCs w:val="18"/>
                <w:lang w:val="en-US"/>
              </w:rPr>
              <w:t xml:space="preserve">Author (publication year)/ WAI-Version </w:t>
            </w:r>
          </w:p>
        </w:tc>
        <w:tc>
          <w:tcPr>
            <w:tcW w:w="2177" w:type="dxa"/>
          </w:tcPr>
          <w:p w14:paraId="0936FEC5" w14:textId="77777777" w:rsidR="00972270" w:rsidRPr="009355EB" w:rsidRDefault="00972270" w:rsidP="00225E7B">
            <w:pPr>
              <w:rPr>
                <w:b/>
                <w:sz w:val="18"/>
                <w:szCs w:val="18"/>
                <w:lang w:val="en-US"/>
              </w:rPr>
            </w:pPr>
            <w:r w:rsidRPr="009355EB">
              <w:rPr>
                <w:b/>
                <w:sz w:val="18"/>
                <w:szCs w:val="18"/>
                <w:lang w:val="en-US"/>
              </w:rPr>
              <w:t>(n) for analysis/sessions ia/ (raters ia)</w:t>
            </w:r>
          </w:p>
        </w:tc>
        <w:tc>
          <w:tcPr>
            <w:tcW w:w="4309" w:type="dxa"/>
          </w:tcPr>
          <w:p w14:paraId="1DD86E43" w14:textId="77777777" w:rsidR="00972270" w:rsidRPr="009355EB" w:rsidRDefault="00972270" w:rsidP="00225E7B">
            <w:pPr>
              <w:rPr>
                <w:b/>
                <w:sz w:val="18"/>
                <w:szCs w:val="18"/>
                <w:lang w:val="en-US"/>
              </w:rPr>
            </w:pPr>
            <w:r w:rsidRPr="009355EB">
              <w:rPr>
                <w:b/>
                <w:sz w:val="18"/>
                <w:szCs w:val="18"/>
                <w:lang w:val="en-US"/>
              </w:rPr>
              <w:t xml:space="preserve">Measure / Model/ Calculation </w:t>
            </w:r>
          </w:p>
        </w:tc>
        <w:tc>
          <w:tcPr>
            <w:tcW w:w="988" w:type="dxa"/>
          </w:tcPr>
          <w:p w14:paraId="130AB7A4" w14:textId="77777777" w:rsidR="00972270" w:rsidRPr="009355EB" w:rsidRDefault="00972270" w:rsidP="00225E7B">
            <w:pPr>
              <w:rPr>
                <w:b/>
                <w:sz w:val="18"/>
                <w:szCs w:val="18"/>
                <w:lang w:val="en-US"/>
              </w:rPr>
            </w:pPr>
            <w:r w:rsidRPr="009355EB">
              <w:rPr>
                <w:b/>
                <w:sz w:val="18"/>
                <w:szCs w:val="18"/>
                <w:lang w:val="en-US"/>
              </w:rPr>
              <w:t>Time interval</w:t>
            </w:r>
          </w:p>
        </w:tc>
        <w:tc>
          <w:tcPr>
            <w:tcW w:w="2256" w:type="dxa"/>
          </w:tcPr>
          <w:p w14:paraId="1D33C401" w14:textId="77777777" w:rsidR="00972270" w:rsidRPr="009355EB" w:rsidRDefault="00972270" w:rsidP="00225E7B">
            <w:pPr>
              <w:rPr>
                <w:b/>
                <w:sz w:val="18"/>
                <w:szCs w:val="18"/>
                <w:lang w:val="en-US"/>
              </w:rPr>
            </w:pPr>
            <w:r w:rsidRPr="009355EB">
              <w:rPr>
                <w:b/>
                <w:sz w:val="18"/>
                <w:szCs w:val="18"/>
                <w:lang w:val="en-US"/>
              </w:rPr>
              <w:t>Results</w:t>
            </w:r>
            <w:r w:rsidRPr="009355EB">
              <w:rPr>
                <w:rFonts w:ascii="Calibri" w:hAnsi="Calibri"/>
                <w:b/>
                <w:sz w:val="18"/>
                <w:szCs w:val="18"/>
                <w:lang w:val="en-US"/>
              </w:rPr>
              <w:t>*</w:t>
            </w:r>
          </w:p>
        </w:tc>
        <w:tc>
          <w:tcPr>
            <w:tcW w:w="1397" w:type="dxa"/>
          </w:tcPr>
          <w:p w14:paraId="65F32165" w14:textId="77777777" w:rsidR="00972270" w:rsidRPr="009355EB" w:rsidRDefault="00972270" w:rsidP="00225E7B">
            <w:pPr>
              <w:jc w:val="center"/>
              <w:rPr>
                <w:b/>
                <w:sz w:val="18"/>
                <w:szCs w:val="18"/>
                <w:lang w:val="en-US"/>
              </w:rPr>
            </w:pPr>
            <w:r w:rsidRPr="009355EB">
              <w:rPr>
                <w:b/>
                <w:sz w:val="18"/>
                <w:szCs w:val="18"/>
                <w:lang w:val="en-US"/>
              </w:rPr>
              <w:t>Methodological quality</w:t>
            </w:r>
          </w:p>
        </w:tc>
        <w:tc>
          <w:tcPr>
            <w:tcW w:w="695" w:type="dxa"/>
          </w:tcPr>
          <w:p w14:paraId="3B550106" w14:textId="77777777" w:rsidR="00972270" w:rsidRPr="009355EB" w:rsidRDefault="00972270" w:rsidP="00225E7B">
            <w:pPr>
              <w:jc w:val="center"/>
              <w:rPr>
                <w:b/>
                <w:sz w:val="18"/>
                <w:szCs w:val="18"/>
                <w:lang w:val="en-US"/>
              </w:rPr>
            </w:pPr>
            <w:r w:rsidRPr="009355EB">
              <w:rPr>
                <w:b/>
                <w:sz w:val="18"/>
                <w:szCs w:val="18"/>
                <w:lang w:val="en-US"/>
              </w:rPr>
              <w:t>Rating#</w:t>
            </w:r>
          </w:p>
        </w:tc>
      </w:tr>
      <w:tr w:rsidR="00972270" w:rsidRPr="009355EB" w14:paraId="4378CBA0" w14:textId="77777777" w:rsidTr="00225E7B">
        <w:tc>
          <w:tcPr>
            <w:tcW w:w="2172" w:type="dxa"/>
          </w:tcPr>
          <w:p w14:paraId="0FBF3DBA" w14:textId="77777777" w:rsidR="00972270" w:rsidRPr="009355EB" w:rsidRDefault="00972270" w:rsidP="00225E7B">
            <w:pPr>
              <w:rPr>
                <w:sz w:val="18"/>
                <w:szCs w:val="18"/>
                <w:lang w:val="en-US"/>
              </w:rPr>
            </w:pPr>
            <w:r w:rsidRPr="009355EB">
              <w:rPr>
                <w:sz w:val="18"/>
                <w:szCs w:val="18"/>
                <w:lang w:val="en-US"/>
              </w:rPr>
              <w:t>Tichenor (1989)/WAI-O</w:t>
            </w:r>
          </w:p>
        </w:tc>
        <w:tc>
          <w:tcPr>
            <w:tcW w:w="2177" w:type="dxa"/>
          </w:tcPr>
          <w:p w14:paraId="36AFAF89" w14:textId="77777777" w:rsidR="00972270" w:rsidRPr="009355EB" w:rsidRDefault="00972270" w:rsidP="00225E7B">
            <w:pPr>
              <w:rPr>
                <w:sz w:val="18"/>
                <w:szCs w:val="18"/>
                <w:lang w:val="en-US"/>
              </w:rPr>
            </w:pPr>
            <w:r w:rsidRPr="009355EB">
              <w:rPr>
                <w:sz w:val="18"/>
                <w:szCs w:val="18"/>
                <w:lang w:val="en-US"/>
              </w:rPr>
              <w:t>(4) sessions (6 raters)</w:t>
            </w:r>
          </w:p>
        </w:tc>
        <w:tc>
          <w:tcPr>
            <w:tcW w:w="4309" w:type="dxa"/>
          </w:tcPr>
          <w:p w14:paraId="0CEDDFA2"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inter-rater reliability /--</w:t>
            </w:r>
          </w:p>
        </w:tc>
        <w:tc>
          <w:tcPr>
            <w:tcW w:w="988" w:type="dxa"/>
          </w:tcPr>
          <w:p w14:paraId="1CA8FA8F"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19A0F5FA" w14:textId="77777777" w:rsidR="00972270" w:rsidRPr="009355EB" w:rsidRDefault="00972270" w:rsidP="00225E7B">
            <w:pPr>
              <w:rPr>
                <w:sz w:val="18"/>
                <w:szCs w:val="18"/>
                <w:lang w:val="en-US"/>
              </w:rPr>
            </w:pPr>
            <w:r w:rsidRPr="009355EB">
              <w:rPr>
                <w:sz w:val="18"/>
                <w:szCs w:val="18"/>
                <w:lang w:val="en-US"/>
              </w:rPr>
              <w:t>ICC 0.92</w:t>
            </w:r>
          </w:p>
        </w:tc>
        <w:tc>
          <w:tcPr>
            <w:tcW w:w="1397" w:type="dxa"/>
          </w:tcPr>
          <w:p w14:paraId="4F0929DF"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2D9836B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BCF95E5" w14:textId="77777777" w:rsidTr="00225E7B">
        <w:tc>
          <w:tcPr>
            <w:tcW w:w="2172" w:type="dxa"/>
          </w:tcPr>
          <w:p w14:paraId="0C28803C" w14:textId="77777777" w:rsidR="00972270" w:rsidRPr="009355EB" w:rsidRDefault="00972270" w:rsidP="00225E7B">
            <w:pPr>
              <w:rPr>
                <w:sz w:val="18"/>
                <w:szCs w:val="18"/>
                <w:lang w:val="en-US"/>
              </w:rPr>
            </w:pPr>
            <w:r w:rsidRPr="009355EB">
              <w:rPr>
                <w:sz w:val="18"/>
                <w:szCs w:val="18"/>
                <w:lang w:val="en-US"/>
              </w:rPr>
              <w:t>Cerero (2001)/WAI-O</w:t>
            </w:r>
          </w:p>
        </w:tc>
        <w:tc>
          <w:tcPr>
            <w:tcW w:w="2177" w:type="dxa"/>
          </w:tcPr>
          <w:p w14:paraId="08CC3FBD" w14:textId="77777777" w:rsidR="00972270" w:rsidRPr="009355EB" w:rsidRDefault="00972270" w:rsidP="00225E7B">
            <w:pPr>
              <w:rPr>
                <w:sz w:val="18"/>
                <w:szCs w:val="18"/>
                <w:lang w:val="en-US"/>
              </w:rPr>
            </w:pPr>
            <w:r w:rsidRPr="009355EB">
              <w:rPr>
                <w:sz w:val="18"/>
                <w:szCs w:val="18"/>
                <w:lang w:val="en-US"/>
              </w:rPr>
              <w:t>(60) sessions (6 raters)</w:t>
            </w:r>
          </w:p>
        </w:tc>
        <w:tc>
          <w:tcPr>
            <w:tcW w:w="4309" w:type="dxa"/>
          </w:tcPr>
          <w:p w14:paraId="1EB5E325" w14:textId="77777777" w:rsidR="00972270" w:rsidRPr="009355EB" w:rsidRDefault="00972270" w:rsidP="00225E7B">
            <w:pPr>
              <w:rPr>
                <w:sz w:val="18"/>
                <w:szCs w:val="18"/>
                <w:lang w:val="en-US"/>
              </w:rPr>
            </w:pPr>
            <w:r w:rsidRPr="009355EB">
              <w:rPr>
                <w:sz w:val="18"/>
                <w:szCs w:val="18"/>
                <w:lang w:val="en-US"/>
              </w:rPr>
              <w:t>Fixed &amp; random-effects ICC</w:t>
            </w:r>
            <w:r w:rsidRPr="009355EB">
              <w:rPr>
                <w:sz w:val="18"/>
                <w:szCs w:val="18"/>
                <w:vertAlign w:val="subscript"/>
                <w:lang w:val="en-US"/>
              </w:rPr>
              <w:t>(--)</w:t>
            </w:r>
            <w:r w:rsidRPr="009355EB">
              <w:rPr>
                <w:sz w:val="18"/>
                <w:szCs w:val="18"/>
                <w:lang w:val="en-US"/>
              </w:rPr>
              <w:t xml:space="preserve"> for inter-rater reliability/-</w:t>
            </w:r>
          </w:p>
        </w:tc>
        <w:tc>
          <w:tcPr>
            <w:tcW w:w="988" w:type="dxa"/>
          </w:tcPr>
          <w:p w14:paraId="42D7BFBC"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69E35919" w14:textId="77777777" w:rsidR="00972270" w:rsidRPr="009355EB" w:rsidRDefault="00972270" w:rsidP="00225E7B">
            <w:pPr>
              <w:rPr>
                <w:sz w:val="18"/>
                <w:szCs w:val="18"/>
                <w:lang w:val="en-US"/>
              </w:rPr>
            </w:pPr>
            <w:r w:rsidRPr="009355EB">
              <w:rPr>
                <w:sz w:val="18"/>
                <w:szCs w:val="18"/>
                <w:lang w:val="en-US"/>
              </w:rPr>
              <w:t xml:space="preserve">ICC 0.81 </w:t>
            </w:r>
          </w:p>
        </w:tc>
        <w:tc>
          <w:tcPr>
            <w:tcW w:w="1397" w:type="dxa"/>
          </w:tcPr>
          <w:p w14:paraId="51DE1110"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4F416BC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2B2F483" w14:textId="77777777" w:rsidTr="00225E7B">
        <w:tc>
          <w:tcPr>
            <w:tcW w:w="2172" w:type="dxa"/>
          </w:tcPr>
          <w:p w14:paraId="05B63050" w14:textId="77777777" w:rsidR="00972270" w:rsidRPr="009355EB" w:rsidRDefault="00972270" w:rsidP="00225E7B">
            <w:pPr>
              <w:rPr>
                <w:sz w:val="18"/>
                <w:szCs w:val="18"/>
                <w:lang w:val="en-US"/>
              </w:rPr>
            </w:pPr>
            <w:r w:rsidRPr="009355EB">
              <w:rPr>
                <w:sz w:val="18"/>
                <w:szCs w:val="18"/>
                <w:lang w:val="en-US"/>
              </w:rPr>
              <w:t>Fenton (2001)/WAI-O</w:t>
            </w:r>
          </w:p>
        </w:tc>
        <w:tc>
          <w:tcPr>
            <w:tcW w:w="2177" w:type="dxa"/>
          </w:tcPr>
          <w:p w14:paraId="3968106E" w14:textId="77777777" w:rsidR="00972270" w:rsidRPr="009355EB" w:rsidRDefault="00972270" w:rsidP="00225E7B">
            <w:pPr>
              <w:rPr>
                <w:sz w:val="18"/>
                <w:szCs w:val="18"/>
                <w:lang w:val="en-US"/>
              </w:rPr>
            </w:pPr>
            <w:r w:rsidRPr="009355EB">
              <w:rPr>
                <w:sz w:val="18"/>
                <w:szCs w:val="18"/>
                <w:lang w:val="en-US"/>
              </w:rPr>
              <w:t>(8) sessions ( 6 raters)</w:t>
            </w:r>
          </w:p>
        </w:tc>
        <w:tc>
          <w:tcPr>
            <w:tcW w:w="4309" w:type="dxa"/>
          </w:tcPr>
          <w:p w14:paraId="684B1B9C" w14:textId="77777777" w:rsidR="00972270" w:rsidRPr="009355EB" w:rsidRDefault="00972270" w:rsidP="00225E7B">
            <w:pPr>
              <w:rPr>
                <w:sz w:val="18"/>
                <w:szCs w:val="18"/>
                <w:lang w:val="en-US"/>
              </w:rPr>
            </w:pPr>
            <w:r w:rsidRPr="009355EB">
              <w:rPr>
                <w:sz w:val="18"/>
                <w:szCs w:val="18"/>
                <w:lang w:val="en-US"/>
              </w:rPr>
              <w:t>Random-effect ICC</w:t>
            </w:r>
            <w:r w:rsidRPr="009355EB">
              <w:rPr>
                <w:sz w:val="18"/>
                <w:szCs w:val="18"/>
                <w:vertAlign w:val="subscript"/>
                <w:lang w:val="en-US"/>
              </w:rPr>
              <w:t>(--)</w:t>
            </w:r>
            <w:r w:rsidRPr="009355EB">
              <w:rPr>
                <w:sz w:val="18"/>
                <w:szCs w:val="18"/>
                <w:lang w:val="en-US"/>
              </w:rPr>
              <w:t xml:space="preserve"> for inter-rater reliability/--</w:t>
            </w:r>
          </w:p>
        </w:tc>
        <w:tc>
          <w:tcPr>
            <w:tcW w:w="988" w:type="dxa"/>
          </w:tcPr>
          <w:p w14:paraId="246F0CBC"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534852B3" w14:textId="77777777" w:rsidR="00972270" w:rsidRPr="009355EB" w:rsidRDefault="00972270" w:rsidP="00225E7B">
            <w:pPr>
              <w:rPr>
                <w:sz w:val="18"/>
                <w:szCs w:val="18"/>
                <w:lang w:val="en-US"/>
              </w:rPr>
            </w:pPr>
            <w:r w:rsidRPr="009355EB">
              <w:rPr>
                <w:sz w:val="18"/>
                <w:szCs w:val="18"/>
                <w:lang w:val="en-US"/>
              </w:rPr>
              <w:t>ICC 0.70</w:t>
            </w:r>
          </w:p>
        </w:tc>
        <w:tc>
          <w:tcPr>
            <w:tcW w:w="1397" w:type="dxa"/>
          </w:tcPr>
          <w:p w14:paraId="18998508"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54913BE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00FA3A0" w14:textId="77777777" w:rsidTr="00225E7B">
        <w:tc>
          <w:tcPr>
            <w:tcW w:w="2172" w:type="dxa"/>
          </w:tcPr>
          <w:p w14:paraId="065B3443" w14:textId="77777777" w:rsidR="00972270" w:rsidRPr="009355EB" w:rsidRDefault="00972270" w:rsidP="00225E7B">
            <w:pPr>
              <w:rPr>
                <w:sz w:val="18"/>
                <w:szCs w:val="18"/>
                <w:lang w:val="en-US"/>
              </w:rPr>
            </w:pPr>
            <w:r w:rsidRPr="009355EB">
              <w:rPr>
                <w:sz w:val="18"/>
                <w:szCs w:val="18"/>
                <w:lang w:val="en-US"/>
              </w:rPr>
              <w:t>Goldberg (2004)/WAI-S-P</w:t>
            </w:r>
          </w:p>
        </w:tc>
        <w:tc>
          <w:tcPr>
            <w:tcW w:w="2177" w:type="dxa"/>
          </w:tcPr>
          <w:p w14:paraId="73F0ACAD" w14:textId="77777777" w:rsidR="00972270" w:rsidRPr="009355EB" w:rsidRDefault="00972270" w:rsidP="00225E7B">
            <w:pPr>
              <w:rPr>
                <w:sz w:val="18"/>
                <w:szCs w:val="18"/>
                <w:lang w:val="en-US"/>
              </w:rPr>
            </w:pPr>
            <w:r w:rsidRPr="009355EB">
              <w:rPr>
                <w:sz w:val="18"/>
                <w:szCs w:val="18"/>
                <w:lang w:val="en-US"/>
              </w:rPr>
              <w:t xml:space="preserve">(23) </w:t>
            </w:r>
          </w:p>
        </w:tc>
        <w:tc>
          <w:tcPr>
            <w:tcW w:w="4309" w:type="dxa"/>
          </w:tcPr>
          <w:p w14:paraId="731D6DD8"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test-retest reliability/ --</w:t>
            </w:r>
          </w:p>
        </w:tc>
        <w:tc>
          <w:tcPr>
            <w:tcW w:w="988" w:type="dxa"/>
          </w:tcPr>
          <w:p w14:paraId="4B0BE131" w14:textId="77777777" w:rsidR="00972270" w:rsidRPr="009355EB" w:rsidRDefault="00972270" w:rsidP="00225E7B">
            <w:pPr>
              <w:rPr>
                <w:sz w:val="18"/>
                <w:szCs w:val="18"/>
                <w:lang w:val="en-US"/>
              </w:rPr>
            </w:pPr>
            <w:r w:rsidRPr="009355EB">
              <w:rPr>
                <w:sz w:val="18"/>
                <w:szCs w:val="18"/>
                <w:lang w:val="en-US"/>
              </w:rPr>
              <w:t>2 weeks</w:t>
            </w:r>
          </w:p>
        </w:tc>
        <w:tc>
          <w:tcPr>
            <w:tcW w:w="2256" w:type="dxa"/>
          </w:tcPr>
          <w:p w14:paraId="21CAFA08" w14:textId="77777777" w:rsidR="00972270" w:rsidRPr="009355EB" w:rsidRDefault="00972270" w:rsidP="00225E7B">
            <w:pPr>
              <w:rPr>
                <w:sz w:val="18"/>
                <w:szCs w:val="18"/>
                <w:lang w:val="en-US"/>
              </w:rPr>
            </w:pPr>
            <w:r w:rsidRPr="009355EB">
              <w:rPr>
                <w:sz w:val="18"/>
                <w:szCs w:val="18"/>
                <w:lang w:val="en-US"/>
              </w:rPr>
              <w:t>ICC 0.78</w:t>
            </w:r>
          </w:p>
        </w:tc>
        <w:tc>
          <w:tcPr>
            <w:tcW w:w="1397" w:type="dxa"/>
          </w:tcPr>
          <w:p w14:paraId="02E6C799"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6A83DF0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FFDE4AC" w14:textId="77777777" w:rsidTr="00225E7B">
        <w:tc>
          <w:tcPr>
            <w:tcW w:w="2172" w:type="dxa"/>
          </w:tcPr>
          <w:p w14:paraId="530515AE" w14:textId="77777777" w:rsidR="00972270" w:rsidRPr="009355EB" w:rsidRDefault="00972270" w:rsidP="00225E7B">
            <w:pPr>
              <w:rPr>
                <w:sz w:val="18"/>
                <w:szCs w:val="18"/>
                <w:lang w:val="en-US"/>
              </w:rPr>
            </w:pPr>
            <w:r w:rsidRPr="009355EB">
              <w:rPr>
                <w:sz w:val="18"/>
                <w:szCs w:val="18"/>
                <w:lang w:val="en-US"/>
              </w:rPr>
              <w:t>Goldberg (2004)/WAI-S-T</w:t>
            </w:r>
          </w:p>
        </w:tc>
        <w:tc>
          <w:tcPr>
            <w:tcW w:w="2177" w:type="dxa"/>
          </w:tcPr>
          <w:p w14:paraId="051D84EA" w14:textId="77777777" w:rsidR="00972270" w:rsidRPr="009355EB" w:rsidRDefault="00972270" w:rsidP="00225E7B">
            <w:pPr>
              <w:rPr>
                <w:sz w:val="18"/>
                <w:szCs w:val="18"/>
                <w:lang w:val="en-US"/>
              </w:rPr>
            </w:pPr>
            <w:r w:rsidRPr="009355EB">
              <w:rPr>
                <w:sz w:val="18"/>
                <w:szCs w:val="18"/>
                <w:lang w:val="en-US"/>
              </w:rPr>
              <w:t>(18) sessions (4 raters)</w:t>
            </w:r>
          </w:p>
        </w:tc>
        <w:tc>
          <w:tcPr>
            <w:tcW w:w="4309" w:type="dxa"/>
          </w:tcPr>
          <w:p w14:paraId="5880AA2C"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test-retest reliability/ --</w:t>
            </w:r>
          </w:p>
        </w:tc>
        <w:tc>
          <w:tcPr>
            <w:tcW w:w="988" w:type="dxa"/>
          </w:tcPr>
          <w:p w14:paraId="5B0D376B" w14:textId="77777777" w:rsidR="00972270" w:rsidRPr="009355EB" w:rsidRDefault="00972270" w:rsidP="00225E7B">
            <w:pPr>
              <w:rPr>
                <w:sz w:val="18"/>
                <w:szCs w:val="18"/>
                <w:lang w:val="en-US"/>
              </w:rPr>
            </w:pPr>
            <w:r w:rsidRPr="009355EB">
              <w:rPr>
                <w:sz w:val="18"/>
                <w:szCs w:val="18"/>
                <w:lang w:val="en-US"/>
              </w:rPr>
              <w:t>2 weeks</w:t>
            </w:r>
          </w:p>
        </w:tc>
        <w:tc>
          <w:tcPr>
            <w:tcW w:w="2256" w:type="dxa"/>
          </w:tcPr>
          <w:p w14:paraId="2513F11E" w14:textId="77777777" w:rsidR="00972270" w:rsidRPr="009355EB" w:rsidRDefault="00972270" w:rsidP="00225E7B">
            <w:pPr>
              <w:rPr>
                <w:sz w:val="18"/>
                <w:szCs w:val="18"/>
                <w:lang w:val="en-US"/>
              </w:rPr>
            </w:pPr>
            <w:r w:rsidRPr="009355EB">
              <w:rPr>
                <w:sz w:val="18"/>
                <w:szCs w:val="18"/>
                <w:lang w:val="en-US"/>
              </w:rPr>
              <w:t>ICC 0.91</w:t>
            </w:r>
          </w:p>
        </w:tc>
        <w:tc>
          <w:tcPr>
            <w:tcW w:w="1397" w:type="dxa"/>
          </w:tcPr>
          <w:p w14:paraId="0915DF4C"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2724207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0EA0DC9" w14:textId="77777777" w:rsidTr="00225E7B">
        <w:tc>
          <w:tcPr>
            <w:tcW w:w="2172" w:type="dxa"/>
          </w:tcPr>
          <w:p w14:paraId="3A3A6EDB" w14:textId="77777777" w:rsidR="00972270" w:rsidRPr="009355EB" w:rsidRDefault="00972270" w:rsidP="00225E7B">
            <w:pPr>
              <w:rPr>
                <w:sz w:val="18"/>
                <w:szCs w:val="18"/>
                <w:lang w:val="en-US"/>
              </w:rPr>
            </w:pPr>
            <w:r w:rsidRPr="009355EB">
              <w:rPr>
                <w:sz w:val="18"/>
                <w:szCs w:val="18"/>
                <w:lang w:val="en-US"/>
              </w:rPr>
              <w:t>Ely (2005)/WAICC versions</w:t>
            </w:r>
          </w:p>
        </w:tc>
        <w:tc>
          <w:tcPr>
            <w:tcW w:w="2177" w:type="dxa"/>
          </w:tcPr>
          <w:p w14:paraId="6EBB8F43" w14:textId="77777777" w:rsidR="00972270" w:rsidRPr="009355EB" w:rsidRDefault="00972270" w:rsidP="00225E7B">
            <w:pPr>
              <w:rPr>
                <w:sz w:val="18"/>
                <w:szCs w:val="18"/>
                <w:lang w:val="en-US"/>
              </w:rPr>
            </w:pPr>
            <w:r w:rsidRPr="009355EB">
              <w:rPr>
                <w:sz w:val="18"/>
                <w:szCs w:val="18"/>
                <w:lang w:val="en-US"/>
              </w:rPr>
              <w:t>(15) child-versions|</w:t>
            </w:r>
          </w:p>
          <w:p w14:paraId="2C73F706" w14:textId="77777777" w:rsidR="00972270" w:rsidRPr="009355EB" w:rsidRDefault="00972270" w:rsidP="00225E7B">
            <w:pPr>
              <w:rPr>
                <w:sz w:val="18"/>
                <w:szCs w:val="18"/>
                <w:lang w:val="en-US"/>
              </w:rPr>
            </w:pPr>
            <w:r w:rsidRPr="009355EB">
              <w:rPr>
                <w:sz w:val="18"/>
                <w:szCs w:val="18"/>
                <w:lang w:val="en-US"/>
              </w:rPr>
              <w:t>(10) adolescent versions</w:t>
            </w:r>
          </w:p>
        </w:tc>
        <w:tc>
          <w:tcPr>
            <w:tcW w:w="4309" w:type="dxa"/>
          </w:tcPr>
          <w:p w14:paraId="77D87A6B" w14:textId="77777777" w:rsidR="00972270" w:rsidRPr="009355EB" w:rsidRDefault="00972270" w:rsidP="00225E7B">
            <w:pPr>
              <w:rPr>
                <w:sz w:val="18"/>
                <w:szCs w:val="18"/>
                <w:lang w:val="en-US"/>
              </w:rPr>
            </w:pPr>
            <w:r w:rsidRPr="009355EB">
              <w:rPr>
                <w:sz w:val="18"/>
                <w:szCs w:val="18"/>
                <w:lang w:val="en-US"/>
              </w:rPr>
              <w:t xml:space="preserve">Correlation between t1 and t2 for test-retest reliability </w:t>
            </w:r>
          </w:p>
        </w:tc>
        <w:tc>
          <w:tcPr>
            <w:tcW w:w="988" w:type="dxa"/>
          </w:tcPr>
          <w:p w14:paraId="46DD4186" w14:textId="77777777" w:rsidR="00972270" w:rsidRPr="009355EB" w:rsidRDefault="00972270" w:rsidP="00225E7B">
            <w:pPr>
              <w:rPr>
                <w:sz w:val="18"/>
                <w:szCs w:val="18"/>
                <w:lang w:val="en-US"/>
              </w:rPr>
            </w:pPr>
            <w:r w:rsidRPr="009355EB">
              <w:rPr>
                <w:sz w:val="18"/>
                <w:szCs w:val="18"/>
                <w:lang w:val="en-US"/>
              </w:rPr>
              <w:t>1 months</w:t>
            </w:r>
          </w:p>
        </w:tc>
        <w:tc>
          <w:tcPr>
            <w:tcW w:w="2256" w:type="dxa"/>
          </w:tcPr>
          <w:p w14:paraId="312785D3" w14:textId="77777777" w:rsidR="00972270" w:rsidRPr="009355EB" w:rsidRDefault="00972270" w:rsidP="00225E7B">
            <w:pPr>
              <w:rPr>
                <w:sz w:val="18"/>
                <w:szCs w:val="18"/>
                <w:lang w:val="en-US"/>
              </w:rPr>
            </w:pPr>
            <w:r w:rsidRPr="009355EB">
              <w:rPr>
                <w:i/>
                <w:iCs/>
                <w:sz w:val="18"/>
                <w:szCs w:val="18"/>
                <w:lang w:val="en-US"/>
              </w:rPr>
              <w:t>r</w:t>
            </w:r>
            <w:r w:rsidRPr="009355EB">
              <w:rPr>
                <w:sz w:val="18"/>
                <w:szCs w:val="18"/>
                <w:lang w:val="en-US"/>
              </w:rPr>
              <w:t xml:space="preserve"> range (-.19 to 0.99 )</w:t>
            </w:r>
          </w:p>
        </w:tc>
        <w:tc>
          <w:tcPr>
            <w:tcW w:w="1397" w:type="dxa"/>
          </w:tcPr>
          <w:p w14:paraId="5445C8D1"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1435D99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A9C289D" w14:textId="77777777" w:rsidTr="00225E7B">
        <w:tc>
          <w:tcPr>
            <w:tcW w:w="2172" w:type="dxa"/>
          </w:tcPr>
          <w:p w14:paraId="5E1FC93C" w14:textId="77777777" w:rsidR="00972270" w:rsidRPr="009355EB" w:rsidRDefault="00972270" w:rsidP="00225E7B">
            <w:pPr>
              <w:rPr>
                <w:sz w:val="18"/>
                <w:szCs w:val="18"/>
                <w:lang w:val="en-US"/>
              </w:rPr>
            </w:pPr>
            <w:r w:rsidRPr="009355EB">
              <w:rPr>
                <w:sz w:val="18"/>
                <w:szCs w:val="18"/>
                <w:lang w:val="en-US"/>
              </w:rPr>
              <w:t>Soygüt (2009)/WAI-S-O</w:t>
            </w:r>
          </w:p>
        </w:tc>
        <w:tc>
          <w:tcPr>
            <w:tcW w:w="2177" w:type="dxa"/>
          </w:tcPr>
          <w:p w14:paraId="0477EE53" w14:textId="77777777" w:rsidR="00972270" w:rsidRPr="009355EB" w:rsidRDefault="00972270" w:rsidP="00225E7B">
            <w:pPr>
              <w:rPr>
                <w:sz w:val="18"/>
                <w:szCs w:val="18"/>
                <w:lang w:val="en-US"/>
              </w:rPr>
            </w:pPr>
            <w:r w:rsidRPr="009355EB">
              <w:rPr>
                <w:sz w:val="18"/>
                <w:szCs w:val="18"/>
                <w:lang w:val="en-US"/>
              </w:rPr>
              <w:t>10 (3 raters)</w:t>
            </w:r>
          </w:p>
        </w:tc>
        <w:tc>
          <w:tcPr>
            <w:tcW w:w="4309" w:type="dxa"/>
          </w:tcPr>
          <w:p w14:paraId="07FE8C5F"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inter-rater reliability/ --</w:t>
            </w:r>
          </w:p>
        </w:tc>
        <w:tc>
          <w:tcPr>
            <w:tcW w:w="988" w:type="dxa"/>
          </w:tcPr>
          <w:p w14:paraId="4B5BBE0D"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1996D2A4" w14:textId="77777777" w:rsidR="00972270" w:rsidRPr="009355EB" w:rsidRDefault="00972270" w:rsidP="00225E7B">
            <w:pPr>
              <w:rPr>
                <w:sz w:val="18"/>
                <w:szCs w:val="18"/>
                <w:lang w:val="en-US"/>
              </w:rPr>
            </w:pPr>
            <w:r w:rsidRPr="009355EB">
              <w:rPr>
                <w:sz w:val="18"/>
                <w:szCs w:val="18"/>
                <w:lang w:val="en-US"/>
              </w:rPr>
              <w:t>ICC 0.75 (95% CI 0.54;0.88)</w:t>
            </w:r>
          </w:p>
        </w:tc>
        <w:tc>
          <w:tcPr>
            <w:tcW w:w="1397" w:type="dxa"/>
          </w:tcPr>
          <w:p w14:paraId="4A1B8FDB"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1E6A99D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BBC837C" w14:textId="77777777" w:rsidTr="00225E7B">
        <w:tc>
          <w:tcPr>
            <w:tcW w:w="2172" w:type="dxa"/>
          </w:tcPr>
          <w:p w14:paraId="53CEFDA1" w14:textId="77777777" w:rsidR="00972270" w:rsidRPr="009355EB" w:rsidRDefault="00972270" w:rsidP="00225E7B">
            <w:pPr>
              <w:rPr>
                <w:sz w:val="18"/>
                <w:szCs w:val="18"/>
                <w:lang w:val="en-US"/>
              </w:rPr>
            </w:pPr>
            <w:r w:rsidRPr="009355EB">
              <w:rPr>
                <w:sz w:val="18"/>
                <w:szCs w:val="18"/>
                <w:lang w:val="en-US"/>
              </w:rPr>
              <w:t>Tatman (2010)/WAI-SR-P</w:t>
            </w:r>
          </w:p>
        </w:tc>
        <w:tc>
          <w:tcPr>
            <w:tcW w:w="2177" w:type="dxa"/>
          </w:tcPr>
          <w:p w14:paraId="46E4E739" w14:textId="77777777" w:rsidR="00972270" w:rsidRPr="009355EB" w:rsidRDefault="00972270" w:rsidP="00225E7B">
            <w:pPr>
              <w:rPr>
                <w:sz w:val="18"/>
                <w:szCs w:val="18"/>
                <w:lang w:val="en-US"/>
              </w:rPr>
            </w:pPr>
            <w:r w:rsidRPr="009355EB">
              <w:rPr>
                <w:sz w:val="18"/>
                <w:szCs w:val="18"/>
                <w:lang w:val="en-US"/>
              </w:rPr>
              <w:t>166</w:t>
            </w:r>
          </w:p>
        </w:tc>
        <w:tc>
          <w:tcPr>
            <w:tcW w:w="4309" w:type="dxa"/>
          </w:tcPr>
          <w:p w14:paraId="56875876" w14:textId="77777777" w:rsidR="00972270" w:rsidRPr="009355EB" w:rsidRDefault="00972270" w:rsidP="00225E7B">
            <w:pPr>
              <w:rPr>
                <w:sz w:val="18"/>
                <w:szCs w:val="18"/>
                <w:lang w:val="en-US"/>
              </w:rPr>
            </w:pPr>
            <w:r w:rsidRPr="009355EB">
              <w:rPr>
                <w:sz w:val="18"/>
                <w:szCs w:val="18"/>
                <w:lang w:val="en-US"/>
              </w:rPr>
              <w:t>Correlation for test-retest reliability/--</w:t>
            </w:r>
          </w:p>
        </w:tc>
        <w:tc>
          <w:tcPr>
            <w:tcW w:w="988" w:type="dxa"/>
          </w:tcPr>
          <w:p w14:paraId="21599025" w14:textId="77777777" w:rsidR="00972270" w:rsidRPr="009355EB" w:rsidRDefault="00972270" w:rsidP="00225E7B">
            <w:pPr>
              <w:rPr>
                <w:sz w:val="18"/>
                <w:szCs w:val="18"/>
                <w:lang w:val="en-US"/>
              </w:rPr>
            </w:pPr>
            <w:r w:rsidRPr="009355EB">
              <w:rPr>
                <w:sz w:val="18"/>
                <w:szCs w:val="18"/>
                <w:lang w:val="en-US"/>
              </w:rPr>
              <w:t>2 weeks</w:t>
            </w:r>
          </w:p>
        </w:tc>
        <w:tc>
          <w:tcPr>
            <w:tcW w:w="2256" w:type="dxa"/>
          </w:tcPr>
          <w:p w14:paraId="03FB96CA" w14:textId="77777777" w:rsidR="00972270" w:rsidRPr="009355EB" w:rsidRDefault="00972270" w:rsidP="00225E7B">
            <w:pPr>
              <w:rPr>
                <w:sz w:val="18"/>
                <w:szCs w:val="18"/>
                <w:lang w:val="en-US"/>
              </w:rPr>
            </w:pPr>
            <w:r w:rsidRPr="009355EB">
              <w:rPr>
                <w:i/>
                <w:iCs/>
                <w:sz w:val="18"/>
                <w:szCs w:val="18"/>
                <w:lang w:val="en-US"/>
              </w:rPr>
              <w:t>r</w:t>
            </w:r>
            <w:r w:rsidRPr="009355EB">
              <w:rPr>
                <w:sz w:val="18"/>
                <w:szCs w:val="18"/>
                <w:lang w:val="en-US"/>
              </w:rPr>
              <w:t xml:space="preserve"> 0.70</w:t>
            </w:r>
          </w:p>
        </w:tc>
        <w:tc>
          <w:tcPr>
            <w:tcW w:w="1397" w:type="dxa"/>
          </w:tcPr>
          <w:p w14:paraId="65D47176" w14:textId="77777777" w:rsidR="00972270" w:rsidRPr="009355EB" w:rsidRDefault="00972270" w:rsidP="00225E7B">
            <w:pPr>
              <w:jc w:val="center"/>
              <w:rPr>
                <w:sz w:val="18"/>
                <w:szCs w:val="18"/>
                <w:lang w:val="en-US"/>
              </w:rPr>
            </w:pPr>
            <w:r w:rsidRPr="009355EB">
              <w:rPr>
                <w:sz w:val="18"/>
                <w:szCs w:val="18"/>
                <w:lang w:val="en-US"/>
              </w:rPr>
              <w:t>Doubtful</w:t>
            </w:r>
          </w:p>
        </w:tc>
        <w:tc>
          <w:tcPr>
            <w:tcW w:w="695" w:type="dxa"/>
          </w:tcPr>
          <w:p w14:paraId="2211B0E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11626D5" w14:textId="77777777" w:rsidTr="00225E7B">
        <w:tc>
          <w:tcPr>
            <w:tcW w:w="2172" w:type="dxa"/>
          </w:tcPr>
          <w:p w14:paraId="2A0CDF4D" w14:textId="77777777" w:rsidR="00972270" w:rsidRPr="009355EB" w:rsidRDefault="00972270" w:rsidP="00225E7B">
            <w:pPr>
              <w:rPr>
                <w:sz w:val="18"/>
                <w:szCs w:val="18"/>
                <w:lang w:val="en-US"/>
              </w:rPr>
            </w:pPr>
            <w:r w:rsidRPr="009355EB">
              <w:rPr>
                <w:sz w:val="18"/>
                <w:szCs w:val="18"/>
                <w:lang w:val="en-US"/>
              </w:rPr>
              <w:t>Hsu (2016)/ WAI-S-P</w:t>
            </w:r>
          </w:p>
        </w:tc>
        <w:tc>
          <w:tcPr>
            <w:tcW w:w="2177" w:type="dxa"/>
          </w:tcPr>
          <w:p w14:paraId="4ADF49BD" w14:textId="77777777" w:rsidR="00972270" w:rsidRPr="009355EB" w:rsidRDefault="00972270" w:rsidP="00225E7B">
            <w:pPr>
              <w:rPr>
                <w:sz w:val="18"/>
                <w:szCs w:val="18"/>
                <w:lang w:val="en-US"/>
              </w:rPr>
            </w:pPr>
            <w:r w:rsidRPr="009355EB">
              <w:rPr>
                <w:sz w:val="18"/>
                <w:szCs w:val="18"/>
                <w:lang w:val="en-US"/>
              </w:rPr>
              <w:t>123</w:t>
            </w:r>
          </w:p>
        </w:tc>
        <w:tc>
          <w:tcPr>
            <w:tcW w:w="4309" w:type="dxa"/>
          </w:tcPr>
          <w:p w14:paraId="731CBD69" w14:textId="77777777" w:rsidR="00972270" w:rsidRPr="009355EB" w:rsidRDefault="00972270" w:rsidP="00225E7B">
            <w:pPr>
              <w:rPr>
                <w:sz w:val="18"/>
                <w:szCs w:val="18"/>
                <w:lang w:val="en-US"/>
              </w:rPr>
            </w:pPr>
            <w:r w:rsidRPr="009355EB">
              <w:rPr>
                <w:sz w:val="18"/>
                <w:szCs w:val="18"/>
                <w:lang w:val="en-US"/>
              </w:rPr>
              <w:t>Correlation between t1 and t3 for test-retest reliability</w:t>
            </w:r>
          </w:p>
        </w:tc>
        <w:tc>
          <w:tcPr>
            <w:tcW w:w="988" w:type="dxa"/>
          </w:tcPr>
          <w:p w14:paraId="309B589C" w14:textId="77777777" w:rsidR="00972270" w:rsidRPr="009355EB" w:rsidRDefault="00972270" w:rsidP="00225E7B">
            <w:pPr>
              <w:rPr>
                <w:sz w:val="18"/>
                <w:szCs w:val="18"/>
                <w:lang w:val="en-US"/>
              </w:rPr>
            </w:pPr>
            <w:r w:rsidRPr="009355EB">
              <w:rPr>
                <w:sz w:val="18"/>
                <w:szCs w:val="18"/>
                <w:lang w:val="en-US"/>
              </w:rPr>
              <w:t>2 sessions</w:t>
            </w:r>
          </w:p>
        </w:tc>
        <w:tc>
          <w:tcPr>
            <w:tcW w:w="2256" w:type="dxa"/>
          </w:tcPr>
          <w:p w14:paraId="52A32F10" w14:textId="77777777" w:rsidR="00972270" w:rsidRPr="009355EB" w:rsidRDefault="00972270" w:rsidP="00225E7B">
            <w:pPr>
              <w:rPr>
                <w:sz w:val="18"/>
                <w:szCs w:val="18"/>
                <w:lang w:val="en-US"/>
              </w:rPr>
            </w:pPr>
            <w:r w:rsidRPr="009355EB">
              <w:rPr>
                <w:i/>
                <w:sz w:val="18"/>
                <w:szCs w:val="18"/>
                <w:lang w:val="en-US"/>
              </w:rPr>
              <w:t>r</w:t>
            </w:r>
            <w:r w:rsidRPr="009355EB">
              <w:rPr>
                <w:sz w:val="18"/>
                <w:szCs w:val="18"/>
                <w:lang w:val="en-US"/>
              </w:rPr>
              <w:t xml:space="preserve"> 0.56 </w:t>
            </w:r>
          </w:p>
        </w:tc>
        <w:tc>
          <w:tcPr>
            <w:tcW w:w="1397" w:type="dxa"/>
          </w:tcPr>
          <w:p w14:paraId="59516336"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2257E5C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9B8FEB5" w14:textId="77777777" w:rsidTr="00225E7B">
        <w:tc>
          <w:tcPr>
            <w:tcW w:w="2172" w:type="dxa"/>
          </w:tcPr>
          <w:p w14:paraId="69DC8DAC" w14:textId="77777777" w:rsidR="00972270" w:rsidRPr="009355EB" w:rsidRDefault="00972270" w:rsidP="00225E7B">
            <w:pPr>
              <w:rPr>
                <w:sz w:val="18"/>
                <w:szCs w:val="18"/>
                <w:lang w:val="en-US"/>
              </w:rPr>
            </w:pPr>
            <w:r w:rsidRPr="009355EB">
              <w:rPr>
                <w:sz w:val="18"/>
                <w:szCs w:val="18"/>
                <w:lang w:val="en-US"/>
              </w:rPr>
              <w:t>Araujo (2017)/WAI-S-P</w:t>
            </w:r>
          </w:p>
        </w:tc>
        <w:tc>
          <w:tcPr>
            <w:tcW w:w="2177" w:type="dxa"/>
          </w:tcPr>
          <w:p w14:paraId="4D33E696" w14:textId="77777777" w:rsidR="00972270" w:rsidRPr="009355EB" w:rsidRDefault="00972270" w:rsidP="00225E7B">
            <w:pPr>
              <w:rPr>
                <w:sz w:val="18"/>
                <w:szCs w:val="18"/>
                <w:lang w:val="en-US"/>
              </w:rPr>
            </w:pPr>
            <w:r w:rsidRPr="009355EB">
              <w:rPr>
                <w:sz w:val="18"/>
                <w:szCs w:val="18"/>
                <w:lang w:val="en-US"/>
              </w:rPr>
              <w:t xml:space="preserve"> 89</w:t>
            </w:r>
          </w:p>
        </w:tc>
        <w:tc>
          <w:tcPr>
            <w:tcW w:w="4309" w:type="dxa"/>
          </w:tcPr>
          <w:p w14:paraId="5B21DFEF"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(2,1)</w:t>
            </w:r>
            <w:r w:rsidRPr="009355EB">
              <w:rPr>
                <w:sz w:val="18"/>
                <w:szCs w:val="18"/>
                <w:lang w:val="en-US"/>
              </w:rPr>
              <w:t xml:space="preserve"> for test-retest reliability/ SEM = sd √ 1-ICC/ MDC = 1.96 √ 2. SEM </w:t>
            </w:r>
          </w:p>
        </w:tc>
        <w:tc>
          <w:tcPr>
            <w:tcW w:w="988" w:type="dxa"/>
          </w:tcPr>
          <w:p w14:paraId="3D98ACB1" w14:textId="77777777" w:rsidR="00972270" w:rsidRPr="009355EB" w:rsidRDefault="00972270" w:rsidP="00225E7B">
            <w:pPr>
              <w:rPr>
                <w:sz w:val="18"/>
                <w:szCs w:val="18"/>
                <w:lang w:val="en-US"/>
              </w:rPr>
            </w:pPr>
            <w:r w:rsidRPr="009355EB">
              <w:rPr>
                <w:sz w:val="18"/>
                <w:szCs w:val="18"/>
                <w:lang w:val="en-US"/>
              </w:rPr>
              <w:t xml:space="preserve">2 months </w:t>
            </w:r>
          </w:p>
        </w:tc>
        <w:tc>
          <w:tcPr>
            <w:tcW w:w="2256" w:type="dxa"/>
          </w:tcPr>
          <w:p w14:paraId="2525C61D" w14:textId="77777777" w:rsidR="00972270" w:rsidRPr="009355EB" w:rsidRDefault="00972270" w:rsidP="00225E7B">
            <w:pPr>
              <w:rPr>
                <w:sz w:val="18"/>
                <w:szCs w:val="18"/>
                <w:lang w:val="en-US"/>
              </w:rPr>
            </w:pPr>
            <w:r w:rsidRPr="009355EB">
              <w:rPr>
                <w:sz w:val="18"/>
                <w:szCs w:val="18"/>
                <w:lang w:val="en-US"/>
              </w:rPr>
              <w:t>ICC 0.74 (95% CI 0.66;0.81)</w:t>
            </w:r>
          </w:p>
          <w:p w14:paraId="352E08C6" w14:textId="77777777" w:rsidR="00972270" w:rsidRPr="009355EB" w:rsidRDefault="00972270" w:rsidP="00225E7B">
            <w:pPr>
              <w:rPr>
                <w:sz w:val="18"/>
                <w:szCs w:val="18"/>
                <w:lang w:val="en-US"/>
              </w:rPr>
            </w:pPr>
            <w:r w:rsidRPr="009355EB">
              <w:rPr>
                <w:sz w:val="18"/>
                <w:szCs w:val="18"/>
                <w:lang w:val="en-US"/>
              </w:rPr>
              <w:t>SEM 3.30</w:t>
            </w:r>
          </w:p>
          <w:p w14:paraId="42135D49" w14:textId="77777777" w:rsidR="00972270" w:rsidRPr="009355EB" w:rsidRDefault="00972270" w:rsidP="00225E7B">
            <w:pPr>
              <w:rPr>
                <w:sz w:val="18"/>
                <w:szCs w:val="18"/>
                <w:lang w:val="en-US"/>
              </w:rPr>
            </w:pPr>
            <w:r w:rsidRPr="009355EB">
              <w:rPr>
                <w:sz w:val="18"/>
                <w:szCs w:val="18"/>
                <w:lang w:val="en-US"/>
              </w:rPr>
              <w:t>MDC 9.14</w:t>
            </w:r>
          </w:p>
        </w:tc>
        <w:tc>
          <w:tcPr>
            <w:tcW w:w="1397" w:type="dxa"/>
          </w:tcPr>
          <w:p w14:paraId="7BEE8CB0" w14:textId="77777777" w:rsidR="00972270" w:rsidRPr="009355EB" w:rsidRDefault="00972270" w:rsidP="00225E7B">
            <w:pPr>
              <w:jc w:val="center"/>
              <w:rPr>
                <w:sz w:val="18"/>
                <w:szCs w:val="18"/>
                <w:lang w:val="en-US"/>
              </w:rPr>
            </w:pPr>
            <w:r w:rsidRPr="009355EB">
              <w:rPr>
                <w:sz w:val="18"/>
                <w:szCs w:val="18"/>
                <w:lang w:val="en-US"/>
              </w:rPr>
              <w:t>Inadequate Inadequate</w:t>
            </w:r>
          </w:p>
          <w:p w14:paraId="09982D9B"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2E1A5BEA" w14:textId="77777777" w:rsidR="00972270" w:rsidRPr="009355EB" w:rsidRDefault="00972270" w:rsidP="00225E7B">
            <w:pPr>
              <w:jc w:val="center"/>
              <w:rPr>
                <w:sz w:val="18"/>
                <w:szCs w:val="18"/>
                <w:lang w:val="en-US"/>
              </w:rPr>
            </w:pPr>
            <w:r w:rsidRPr="009355EB">
              <w:rPr>
                <w:sz w:val="18"/>
                <w:szCs w:val="18"/>
                <w:lang w:val="en-US"/>
              </w:rPr>
              <w:t>+</w:t>
            </w:r>
          </w:p>
          <w:p w14:paraId="4444FA39" w14:textId="77777777" w:rsidR="00972270" w:rsidRPr="009355EB" w:rsidRDefault="00972270" w:rsidP="00225E7B">
            <w:pPr>
              <w:jc w:val="center"/>
              <w:rPr>
                <w:sz w:val="18"/>
                <w:szCs w:val="18"/>
                <w:lang w:val="en-US"/>
              </w:rPr>
            </w:pPr>
            <w:r w:rsidRPr="009355EB">
              <w:rPr>
                <w:sz w:val="18"/>
                <w:szCs w:val="18"/>
                <w:lang w:val="en-US"/>
              </w:rPr>
              <w:t>?</w:t>
            </w:r>
          </w:p>
          <w:p w14:paraId="25402AD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A7B824E" w14:textId="77777777" w:rsidTr="00225E7B">
        <w:tc>
          <w:tcPr>
            <w:tcW w:w="2172" w:type="dxa"/>
          </w:tcPr>
          <w:p w14:paraId="391035DA" w14:textId="77777777" w:rsidR="00972270" w:rsidRPr="009355EB" w:rsidRDefault="00972270" w:rsidP="00225E7B">
            <w:pPr>
              <w:rPr>
                <w:sz w:val="18"/>
                <w:szCs w:val="18"/>
                <w:lang w:val="en-US"/>
              </w:rPr>
            </w:pPr>
            <w:r w:rsidRPr="009355EB">
              <w:rPr>
                <w:sz w:val="18"/>
                <w:szCs w:val="18"/>
                <w:lang w:val="en-US"/>
              </w:rPr>
              <w:t>Araujo (2017)/WAI-S-T</w:t>
            </w:r>
          </w:p>
        </w:tc>
        <w:tc>
          <w:tcPr>
            <w:tcW w:w="2177" w:type="dxa"/>
          </w:tcPr>
          <w:p w14:paraId="3DEECCB4" w14:textId="77777777" w:rsidR="00972270" w:rsidRPr="009355EB" w:rsidRDefault="00972270" w:rsidP="00225E7B">
            <w:pPr>
              <w:rPr>
                <w:sz w:val="18"/>
                <w:szCs w:val="18"/>
                <w:lang w:val="en-US"/>
              </w:rPr>
            </w:pPr>
            <w:r w:rsidRPr="009355EB">
              <w:rPr>
                <w:sz w:val="18"/>
                <w:szCs w:val="18"/>
                <w:lang w:val="en-US"/>
              </w:rPr>
              <w:t xml:space="preserve"> 18 </w:t>
            </w:r>
          </w:p>
        </w:tc>
        <w:tc>
          <w:tcPr>
            <w:tcW w:w="4309" w:type="dxa"/>
          </w:tcPr>
          <w:p w14:paraId="0D2FED6F"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 xml:space="preserve">(2,1) </w:t>
            </w:r>
            <w:r w:rsidRPr="009355EB">
              <w:rPr>
                <w:sz w:val="18"/>
                <w:szCs w:val="18"/>
                <w:lang w:val="en-US"/>
              </w:rPr>
              <w:t>for test-retest reliability/ SEM = sd √ 1-ICC/ MDC = 1.96 √ 2. SEM</w:t>
            </w:r>
          </w:p>
        </w:tc>
        <w:tc>
          <w:tcPr>
            <w:tcW w:w="988" w:type="dxa"/>
          </w:tcPr>
          <w:p w14:paraId="02B47F37" w14:textId="77777777" w:rsidR="00972270" w:rsidRPr="009355EB" w:rsidRDefault="00972270" w:rsidP="00225E7B">
            <w:pPr>
              <w:rPr>
                <w:sz w:val="18"/>
                <w:szCs w:val="18"/>
                <w:lang w:val="en-US"/>
              </w:rPr>
            </w:pPr>
            <w:r w:rsidRPr="009355EB">
              <w:rPr>
                <w:sz w:val="18"/>
                <w:szCs w:val="18"/>
                <w:lang w:val="en-US"/>
              </w:rPr>
              <w:t>2 months</w:t>
            </w:r>
          </w:p>
        </w:tc>
        <w:tc>
          <w:tcPr>
            <w:tcW w:w="2256" w:type="dxa"/>
          </w:tcPr>
          <w:p w14:paraId="618103D2" w14:textId="77777777" w:rsidR="00972270" w:rsidRPr="009355EB" w:rsidRDefault="00972270" w:rsidP="00225E7B">
            <w:pPr>
              <w:rPr>
                <w:sz w:val="18"/>
                <w:szCs w:val="18"/>
                <w:lang w:val="en-US"/>
              </w:rPr>
            </w:pPr>
            <w:r w:rsidRPr="009355EB">
              <w:rPr>
                <w:sz w:val="18"/>
                <w:szCs w:val="18"/>
                <w:lang w:val="en-US"/>
              </w:rPr>
              <w:t>ICC 0.85 (95% CI 0.79;0.89)</w:t>
            </w:r>
          </w:p>
          <w:p w14:paraId="2D7C7AE4" w14:textId="77777777" w:rsidR="00972270" w:rsidRPr="009355EB" w:rsidRDefault="00972270" w:rsidP="00225E7B">
            <w:pPr>
              <w:rPr>
                <w:sz w:val="18"/>
                <w:szCs w:val="18"/>
                <w:lang w:val="en-US"/>
              </w:rPr>
            </w:pPr>
            <w:r w:rsidRPr="009355EB">
              <w:rPr>
                <w:sz w:val="18"/>
                <w:szCs w:val="18"/>
                <w:lang w:val="en-US"/>
              </w:rPr>
              <w:t>SEM 3.20</w:t>
            </w:r>
          </w:p>
          <w:p w14:paraId="1B834104" w14:textId="77777777" w:rsidR="00972270" w:rsidRPr="009355EB" w:rsidRDefault="00972270" w:rsidP="00225E7B">
            <w:pPr>
              <w:rPr>
                <w:sz w:val="18"/>
                <w:szCs w:val="18"/>
                <w:lang w:val="en-US"/>
              </w:rPr>
            </w:pPr>
            <w:r w:rsidRPr="009355EB">
              <w:rPr>
                <w:sz w:val="18"/>
                <w:szCs w:val="18"/>
                <w:lang w:val="en-US"/>
              </w:rPr>
              <w:t>MDC 8.87</w:t>
            </w:r>
          </w:p>
        </w:tc>
        <w:tc>
          <w:tcPr>
            <w:tcW w:w="1397" w:type="dxa"/>
          </w:tcPr>
          <w:p w14:paraId="1561F52C" w14:textId="77777777" w:rsidR="00972270" w:rsidRPr="009355EB" w:rsidRDefault="00972270" w:rsidP="00225E7B">
            <w:pPr>
              <w:jc w:val="center"/>
              <w:rPr>
                <w:sz w:val="18"/>
                <w:szCs w:val="18"/>
                <w:lang w:val="en-US"/>
              </w:rPr>
            </w:pPr>
            <w:r w:rsidRPr="009355EB">
              <w:rPr>
                <w:sz w:val="18"/>
                <w:szCs w:val="18"/>
                <w:lang w:val="en-US"/>
              </w:rPr>
              <w:t>Inadequate Inadequate</w:t>
            </w:r>
          </w:p>
          <w:p w14:paraId="6A074DBB"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353DFA57" w14:textId="77777777" w:rsidR="00972270" w:rsidRPr="009355EB" w:rsidRDefault="00972270" w:rsidP="00225E7B">
            <w:pPr>
              <w:jc w:val="center"/>
              <w:rPr>
                <w:sz w:val="18"/>
                <w:szCs w:val="18"/>
                <w:lang w:val="en-US"/>
              </w:rPr>
            </w:pPr>
            <w:r w:rsidRPr="009355EB">
              <w:rPr>
                <w:sz w:val="18"/>
                <w:szCs w:val="18"/>
                <w:lang w:val="en-US"/>
              </w:rPr>
              <w:t>+</w:t>
            </w:r>
          </w:p>
          <w:p w14:paraId="25B9BBAA" w14:textId="77777777" w:rsidR="00972270" w:rsidRPr="009355EB" w:rsidRDefault="00972270" w:rsidP="00225E7B">
            <w:pPr>
              <w:jc w:val="center"/>
              <w:rPr>
                <w:sz w:val="18"/>
                <w:szCs w:val="18"/>
                <w:lang w:val="en-US"/>
              </w:rPr>
            </w:pPr>
            <w:r w:rsidRPr="009355EB">
              <w:rPr>
                <w:sz w:val="18"/>
                <w:szCs w:val="18"/>
                <w:lang w:val="en-US"/>
              </w:rPr>
              <w:t>?</w:t>
            </w:r>
          </w:p>
          <w:p w14:paraId="61613D5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C5FC81C" w14:textId="77777777" w:rsidTr="00225E7B">
        <w:tc>
          <w:tcPr>
            <w:tcW w:w="2172" w:type="dxa"/>
          </w:tcPr>
          <w:p w14:paraId="1F42D7A9" w14:textId="77777777" w:rsidR="00972270" w:rsidRPr="009355EB" w:rsidRDefault="00972270" w:rsidP="00225E7B">
            <w:pPr>
              <w:rPr>
                <w:sz w:val="18"/>
                <w:szCs w:val="18"/>
                <w:lang w:val="en-US"/>
              </w:rPr>
            </w:pPr>
            <w:r w:rsidRPr="009355EB">
              <w:rPr>
                <w:sz w:val="18"/>
                <w:szCs w:val="18"/>
                <w:lang w:val="en-US"/>
              </w:rPr>
              <w:t>Santirso (2018)/WAI-S-O</w:t>
            </w:r>
          </w:p>
        </w:tc>
        <w:tc>
          <w:tcPr>
            <w:tcW w:w="2177" w:type="dxa"/>
          </w:tcPr>
          <w:p w14:paraId="62582265" w14:textId="77777777" w:rsidR="00972270" w:rsidRPr="009355EB" w:rsidRDefault="00972270" w:rsidP="00225E7B">
            <w:pPr>
              <w:rPr>
                <w:sz w:val="18"/>
                <w:szCs w:val="18"/>
                <w:lang w:val="en-US"/>
              </w:rPr>
            </w:pPr>
            <w:r w:rsidRPr="009355EB">
              <w:rPr>
                <w:sz w:val="18"/>
                <w:szCs w:val="18"/>
                <w:lang w:val="en-US"/>
              </w:rPr>
              <w:t>140 (4 raters)</w:t>
            </w:r>
          </w:p>
        </w:tc>
        <w:tc>
          <w:tcPr>
            <w:tcW w:w="4309" w:type="dxa"/>
          </w:tcPr>
          <w:p w14:paraId="6A2C58C7"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 xml:space="preserve">(2,4) </w:t>
            </w:r>
            <w:r w:rsidRPr="009355EB">
              <w:rPr>
                <w:sz w:val="18"/>
                <w:szCs w:val="18"/>
                <w:lang w:val="en-US"/>
              </w:rPr>
              <w:t>for test-retest reliability</w:t>
            </w:r>
          </w:p>
        </w:tc>
        <w:tc>
          <w:tcPr>
            <w:tcW w:w="988" w:type="dxa"/>
          </w:tcPr>
          <w:p w14:paraId="4256AD33"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123F4E61" w14:textId="77777777" w:rsidR="00972270" w:rsidRPr="009355EB" w:rsidRDefault="00972270" w:rsidP="00225E7B">
            <w:pPr>
              <w:rPr>
                <w:sz w:val="18"/>
                <w:szCs w:val="18"/>
                <w:lang w:val="en-US"/>
              </w:rPr>
            </w:pPr>
            <w:r w:rsidRPr="009355EB">
              <w:rPr>
                <w:sz w:val="18"/>
                <w:szCs w:val="18"/>
                <w:lang w:val="en-US"/>
              </w:rPr>
              <w:t>ICC 0.82</w:t>
            </w:r>
          </w:p>
        </w:tc>
        <w:tc>
          <w:tcPr>
            <w:tcW w:w="1397" w:type="dxa"/>
          </w:tcPr>
          <w:p w14:paraId="21AE9257" w14:textId="77777777" w:rsidR="00972270" w:rsidRPr="009355EB" w:rsidRDefault="00972270" w:rsidP="00225E7B">
            <w:pPr>
              <w:jc w:val="center"/>
              <w:rPr>
                <w:sz w:val="18"/>
                <w:szCs w:val="18"/>
                <w:lang w:val="en-US"/>
              </w:rPr>
            </w:pPr>
            <w:r w:rsidRPr="009355EB">
              <w:rPr>
                <w:sz w:val="18"/>
                <w:szCs w:val="18"/>
                <w:lang w:val="en-US"/>
              </w:rPr>
              <w:t>Adequate</w:t>
            </w:r>
          </w:p>
        </w:tc>
        <w:tc>
          <w:tcPr>
            <w:tcW w:w="695" w:type="dxa"/>
          </w:tcPr>
          <w:p w14:paraId="4130E8CD"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699A3B9" w14:textId="77777777" w:rsidTr="00225E7B">
        <w:tc>
          <w:tcPr>
            <w:tcW w:w="2172" w:type="dxa"/>
          </w:tcPr>
          <w:p w14:paraId="518C8029" w14:textId="77777777" w:rsidR="00972270" w:rsidRPr="009355EB" w:rsidRDefault="00972270" w:rsidP="00225E7B">
            <w:pPr>
              <w:rPr>
                <w:sz w:val="18"/>
                <w:szCs w:val="18"/>
                <w:lang w:val="en-US"/>
              </w:rPr>
            </w:pPr>
            <w:r w:rsidRPr="009355EB">
              <w:rPr>
                <w:sz w:val="18"/>
                <w:szCs w:val="18"/>
                <w:lang w:val="en-US"/>
              </w:rPr>
              <w:lastRenderedPageBreak/>
              <w:t>Tabasaki (2018)/WAI-S-P</w:t>
            </w:r>
          </w:p>
        </w:tc>
        <w:tc>
          <w:tcPr>
            <w:tcW w:w="2177" w:type="dxa"/>
          </w:tcPr>
          <w:p w14:paraId="161D8242" w14:textId="77777777" w:rsidR="00972270" w:rsidRPr="009355EB" w:rsidRDefault="00972270" w:rsidP="00225E7B">
            <w:pPr>
              <w:rPr>
                <w:sz w:val="18"/>
                <w:szCs w:val="18"/>
                <w:lang w:val="en-US"/>
              </w:rPr>
            </w:pPr>
            <w:r w:rsidRPr="009355EB">
              <w:rPr>
                <w:sz w:val="18"/>
                <w:szCs w:val="18"/>
                <w:lang w:val="en-US"/>
              </w:rPr>
              <w:t>101</w:t>
            </w:r>
          </w:p>
        </w:tc>
        <w:tc>
          <w:tcPr>
            <w:tcW w:w="4309" w:type="dxa"/>
          </w:tcPr>
          <w:p w14:paraId="051ADDE5"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test-retest reliability/-- /MDC = 1.96 √ 2. SEM</w:t>
            </w:r>
          </w:p>
        </w:tc>
        <w:tc>
          <w:tcPr>
            <w:tcW w:w="988" w:type="dxa"/>
          </w:tcPr>
          <w:p w14:paraId="72BF4B57" w14:textId="77777777" w:rsidR="00972270" w:rsidRPr="009355EB" w:rsidRDefault="00972270" w:rsidP="00225E7B">
            <w:pPr>
              <w:rPr>
                <w:sz w:val="18"/>
                <w:szCs w:val="18"/>
                <w:lang w:val="en-US"/>
              </w:rPr>
            </w:pPr>
            <w:r w:rsidRPr="009355EB">
              <w:rPr>
                <w:sz w:val="18"/>
                <w:szCs w:val="18"/>
                <w:lang w:val="en-US"/>
              </w:rPr>
              <w:t>± 8 Days</w:t>
            </w:r>
          </w:p>
        </w:tc>
        <w:tc>
          <w:tcPr>
            <w:tcW w:w="2256" w:type="dxa"/>
          </w:tcPr>
          <w:p w14:paraId="2FBA4ECE" w14:textId="77777777" w:rsidR="00972270" w:rsidRPr="009355EB" w:rsidRDefault="00972270" w:rsidP="00225E7B">
            <w:pPr>
              <w:rPr>
                <w:sz w:val="18"/>
                <w:szCs w:val="18"/>
                <w:lang w:val="en-US"/>
              </w:rPr>
            </w:pPr>
            <w:r w:rsidRPr="009355EB">
              <w:rPr>
                <w:sz w:val="18"/>
                <w:szCs w:val="18"/>
                <w:lang w:val="en-US"/>
              </w:rPr>
              <w:t>ICC 0.84</w:t>
            </w:r>
          </w:p>
          <w:p w14:paraId="196DF49A" w14:textId="77777777" w:rsidR="00972270" w:rsidRPr="009355EB" w:rsidRDefault="00972270" w:rsidP="00225E7B">
            <w:pPr>
              <w:rPr>
                <w:sz w:val="18"/>
                <w:szCs w:val="18"/>
                <w:lang w:val="en-US"/>
              </w:rPr>
            </w:pPr>
            <w:r w:rsidRPr="009355EB">
              <w:rPr>
                <w:sz w:val="18"/>
                <w:szCs w:val="18"/>
                <w:lang w:val="en-US"/>
              </w:rPr>
              <w:t>MDC 2.10</w:t>
            </w:r>
          </w:p>
        </w:tc>
        <w:tc>
          <w:tcPr>
            <w:tcW w:w="1397" w:type="dxa"/>
          </w:tcPr>
          <w:p w14:paraId="2A4D8187" w14:textId="77777777" w:rsidR="00972270" w:rsidRPr="009355EB" w:rsidRDefault="00972270" w:rsidP="00225E7B">
            <w:pPr>
              <w:jc w:val="center"/>
              <w:rPr>
                <w:sz w:val="18"/>
                <w:szCs w:val="18"/>
                <w:lang w:val="en-US"/>
              </w:rPr>
            </w:pPr>
            <w:r w:rsidRPr="009355EB">
              <w:rPr>
                <w:sz w:val="18"/>
                <w:szCs w:val="18"/>
                <w:lang w:val="en-US"/>
              </w:rPr>
              <w:t>Doubtful</w:t>
            </w:r>
          </w:p>
          <w:p w14:paraId="7A6ED9C0" w14:textId="77777777" w:rsidR="00972270" w:rsidRPr="009355EB" w:rsidRDefault="00972270" w:rsidP="00225E7B">
            <w:pPr>
              <w:jc w:val="center"/>
              <w:rPr>
                <w:sz w:val="18"/>
                <w:szCs w:val="18"/>
                <w:lang w:val="en-US"/>
              </w:rPr>
            </w:pPr>
            <w:r w:rsidRPr="009355EB">
              <w:rPr>
                <w:sz w:val="18"/>
                <w:szCs w:val="18"/>
                <w:lang w:val="en-US"/>
              </w:rPr>
              <w:t>Doubtful</w:t>
            </w:r>
          </w:p>
        </w:tc>
        <w:tc>
          <w:tcPr>
            <w:tcW w:w="695" w:type="dxa"/>
          </w:tcPr>
          <w:p w14:paraId="09A4A66C" w14:textId="77777777" w:rsidR="00972270" w:rsidRPr="009355EB" w:rsidRDefault="00972270" w:rsidP="00225E7B">
            <w:pPr>
              <w:jc w:val="center"/>
              <w:rPr>
                <w:sz w:val="18"/>
                <w:szCs w:val="18"/>
                <w:lang w:val="en-US"/>
              </w:rPr>
            </w:pPr>
            <w:r w:rsidRPr="009355EB">
              <w:rPr>
                <w:sz w:val="18"/>
                <w:szCs w:val="18"/>
                <w:lang w:val="en-US"/>
              </w:rPr>
              <w:t>+</w:t>
            </w:r>
          </w:p>
          <w:p w14:paraId="0C91208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ACCA6DA" w14:textId="77777777" w:rsidTr="00225E7B">
        <w:tc>
          <w:tcPr>
            <w:tcW w:w="2172" w:type="dxa"/>
          </w:tcPr>
          <w:p w14:paraId="3F2AD164" w14:textId="77777777" w:rsidR="00972270" w:rsidRPr="009355EB" w:rsidRDefault="00972270" w:rsidP="00225E7B">
            <w:pPr>
              <w:rPr>
                <w:sz w:val="18"/>
                <w:szCs w:val="18"/>
                <w:lang w:val="en-US"/>
              </w:rPr>
            </w:pPr>
            <w:r w:rsidRPr="009355EB">
              <w:rPr>
                <w:sz w:val="18"/>
                <w:szCs w:val="18"/>
                <w:lang w:val="en-US"/>
              </w:rPr>
              <w:t>Warlick (2019)/WAIT-3-P</w:t>
            </w:r>
          </w:p>
        </w:tc>
        <w:tc>
          <w:tcPr>
            <w:tcW w:w="2177" w:type="dxa"/>
          </w:tcPr>
          <w:p w14:paraId="68AFB35B" w14:textId="77777777" w:rsidR="00972270" w:rsidRPr="009355EB" w:rsidRDefault="00972270" w:rsidP="00225E7B">
            <w:pPr>
              <w:rPr>
                <w:sz w:val="18"/>
                <w:szCs w:val="18"/>
                <w:lang w:val="en-US"/>
              </w:rPr>
            </w:pPr>
            <w:r w:rsidRPr="009355EB">
              <w:rPr>
                <w:sz w:val="18"/>
                <w:szCs w:val="18"/>
                <w:lang w:val="en-US"/>
              </w:rPr>
              <w:t>119</w:t>
            </w:r>
          </w:p>
        </w:tc>
        <w:tc>
          <w:tcPr>
            <w:tcW w:w="4309" w:type="dxa"/>
          </w:tcPr>
          <w:p w14:paraId="37809595"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test-retest reliability/ --</w:t>
            </w:r>
          </w:p>
        </w:tc>
        <w:tc>
          <w:tcPr>
            <w:tcW w:w="988" w:type="dxa"/>
          </w:tcPr>
          <w:p w14:paraId="5AF741B4"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5AA088A8" w14:textId="77777777" w:rsidR="00972270" w:rsidRPr="009355EB" w:rsidRDefault="00972270" w:rsidP="00225E7B">
            <w:pPr>
              <w:rPr>
                <w:sz w:val="18"/>
                <w:szCs w:val="18"/>
                <w:lang w:val="en-US"/>
              </w:rPr>
            </w:pPr>
            <w:r w:rsidRPr="009355EB">
              <w:rPr>
                <w:sz w:val="18"/>
                <w:szCs w:val="18"/>
                <w:lang w:val="en-US"/>
              </w:rPr>
              <w:t>ICC 0.90</w:t>
            </w:r>
          </w:p>
        </w:tc>
        <w:tc>
          <w:tcPr>
            <w:tcW w:w="1397" w:type="dxa"/>
          </w:tcPr>
          <w:p w14:paraId="5BA76EF2"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4158128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58F9A68" w14:textId="77777777" w:rsidTr="00225E7B">
        <w:tc>
          <w:tcPr>
            <w:tcW w:w="2172" w:type="dxa"/>
          </w:tcPr>
          <w:p w14:paraId="4829EE29" w14:textId="77777777" w:rsidR="00972270" w:rsidRPr="009355EB" w:rsidRDefault="00972270" w:rsidP="00225E7B">
            <w:pPr>
              <w:rPr>
                <w:sz w:val="18"/>
                <w:szCs w:val="18"/>
                <w:lang w:val="en-US"/>
              </w:rPr>
            </w:pPr>
            <w:r w:rsidRPr="009355EB">
              <w:rPr>
                <w:sz w:val="18"/>
                <w:szCs w:val="18"/>
                <w:lang w:val="en-US"/>
              </w:rPr>
              <w:t>Warlick (2019)/WAIT-12-P</w:t>
            </w:r>
          </w:p>
        </w:tc>
        <w:tc>
          <w:tcPr>
            <w:tcW w:w="2177" w:type="dxa"/>
          </w:tcPr>
          <w:p w14:paraId="0BA26334" w14:textId="77777777" w:rsidR="00972270" w:rsidRPr="009355EB" w:rsidRDefault="00972270" w:rsidP="00225E7B">
            <w:pPr>
              <w:rPr>
                <w:sz w:val="18"/>
                <w:szCs w:val="18"/>
                <w:lang w:val="en-US"/>
              </w:rPr>
            </w:pPr>
            <w:r w:rsidRPr="009355EB">
              <w:rPr>
                <w:sz w:val="18"/>
                <w:szCs w:val="18"/>
                <w:lang w:val="en-US"/>
              </w:rPr>
              <w:t>107</w:t>
            </w:r>
          </w:p>
        </w:tc>
        <w:tc>
          <w:tcPr>
            <w:tcW w:w="4309" w:type="dxa"/>
          </w:tcPr>
          <w:p w14:paraId="6FC4803A" w14:textId="77777777" w:rsidR="00972270" w:rsidRPr="009355EB" w:rsidRDefault="00972270" w:rsidP="00225E7B">
            <w:pPr>
              <w:rPr>
                <w:sz w:val="18"/>
                <w:szCs w:val="18"/>
                <w:lang w:val="en-US"/>
              </w:rPr>
            </w:pPr>
            <w:r w:rsidRPr="009355EB">
              <w:rPr>
                <w:sz w:val="18"/>
                <w:szCs w:val="18"/>
                <w:lang w:val="en-US"/>
              </w:rPr>
              <w:t>ICC</w:t>
            </w:r>
            <w:r w:rsidRPr="009355EB">
              <w:rPr>
                <w:sz w:val="18"/>
                <w:szCs w:val="18"/>
                <w:vertAlign w:val="subscript"/>
                <w:lang w:val="en-US"/>
              </w:rPr>
              <w:t>(--)</w:t>
            </w:r>
            <w:r w:rsidRPr="009355EB">
              <w:rPr>
                <w:sz w:val="18"/>
                <w:szCs w:val="18"/>
                <w:lang w:val="en-US"/>
              </w:rPr>
              <w:t xml:space="preserve"> for test-retest reliability/ --</w:t>
            </w:r>
          </w:p>
        </w:tc>
        <w:tc>
          <w:tcPr>
            <w:tcW w:w="988" w:type="dxa"/>
          </w:tcPr>
          <w:p w14:paraId="60783611" w14:textId="77777777" w:rsidR="00972270" w:rsidRPr="009355EB" w:rsidRDefault="00972270" w:rsidP="00225E7B">
            <w:pPr>
              <w:rPr>
                <w:sz w:val="18"/>
                <w:szCs w:val="18"/>
                <w:lang w:val="en-US"/>
              </w:rPr>
            </w:pPr>
            <w:r w:rsidRPr="009355EB">
              <w:rPr>
                <w:sz w:val="18"/>
                <w:szCs w:val="18"/>
                <w:lang w:val="en-US"/>
              </w:rPr>
              <w:t>--</w:t>
            </w:r>
          </w:p>
        </w:tc>
        <w:tc>
          <w:tcPr>
            <w:tcW w:w="2256" w:type="dxa"/>
          </w:tcPr>
          <w:p w14:paraId="7EBF13E5" w14:textId="77777777" w:rsidR="00972270" w:rsidRPr="009355EB" w:rsidRDefault="00972270" w:rsidP="00225E7B">
            <w:pPr>
              <w:rPr>
                <w:sz w:val="18"/>
                <w:szCs w:val="18"/>
                <w:lang w:val="en-US"/>
              </w:rPr>
            </w:pPr>
            <w:r w:rsidRPr="009355EB">
              <w:rPr>
                <w:sz w:val="18"/>
                <w:szCs w:val="18"/>
                <w:lang w:val="en-US"/>
              </w:rPr>
              <w:t>ICC 0.96</w:t>
            </w:r>
          </w:p>
        </w:tc>
        <w:tc>
          <w:tcPr>
            <w:tcW w:w="1397" w:type="dxa"/>
          </w:tcPr>
          <w:p w14:paraId="036B43B6" w14:textId="77777777" w:rsidR="00972270" w:rsidRPr="009355EB" w:rsidRDefault="00972270" w:rsidP="00225E7B">
            <w:pPr>
              <w:jc w:val="center"/>
              <w:rPr>
                <w:sz w:val="18"/>
                <w:szCs w:val="18"/>
                <w:lang w:val="en-US"/>
              </w:rPr>
            </w:pPr>
            <w:r w:rsidRPr="009355EB">
              <w:rPr>
                <w:sz w:val="18"/>
                <w:szCs w:val="18"/>
                <w:lang w:val="en-US"/>
              </w:rPr>
              <w:t>Inadequate</w:t>
            </w:r>
          </w:p>
        </w:tc>
        <w:tc>
          <w:tcPr>
            <w:tcW w:w="695" w:type="dxa"/>
          </w:tcPr>
          <w:p w14:paraId="451158FC" w14:textId="77777777" w:rsidR="00972270" w:rsidRPr="009355EB" w:rsidRDefault="00972270" w:rsidP="00225E7B">
            <w:pPr>
              <w:jc w:val="center"/>
              <w:rPr>
                <w:sz w:val="18"/>
                <w:szCs w:val="18"/>
                <w:lang w:val="en-US"/>
              </w:rPr>
            </w:pPr>
            <w:r w:rsidRPr="009355EB">
              <w:rPr>
                <w:sz w:val="18"/>
                <w:szCs w:val="18"/>
                <w:lang w:val="en-US"/>
              </w:rPr>
              <w:t>+</w:t>
            </w:r>
          </w:p>
        </w:tc>
      </w:tr>
    </w:tbl>
    <w:p w14:paraId="31235FF9" w14:textId="77777777" w:rsidR="00972270" w:rsidRPr="009355EB" w:rsidRDefault="00972270" w:rsidP="00972270">
      <w:pPr>
        <w:spacing w:after="160" w:line="259" w:lineRule="auto"/>
        <w:jc w:val="left"/>
        <w:rPr>
          <w:rFonts w:eastAsiaTheme="minorHAnsi"/>
          <w:b/>
          <w:sz w:val="18"/>
          <w:szCs w:val="18"/>
          <w:lang w:val="en-US"/>
        </w:rPr>
      </w:pPr>
      <w:r w:rsidRPr="009355EB">
        <w:rPr>
          <w:rFonts w:eastAsiaTheme="minorHAnsi"/>
          <w:sz w:val="18"/>
          <w:szCs w:val="18"/>
          <w:lang w:val="en-US"/>
        </w:rPr>
        <w:t xml:space="preserve">Legends: CI, confidence </w:t>
      </w:r>
      <w:r w:rsidRPr="009355EB">
        <w:rPr>
          <w:rFonts w:eastAsiaTheme="minorHAnsi"/>
          <w:color w:val="000000" w:themeColor="text1"/>
          <w:sz w:val="18"/>
          <w:szCs w:val="18"/>
          <w:lang w:val="en-US"/>
        </w:rPr>
        <w:t xml:space="preserve">interval. ia, </w:t>
      </w:r>
      <w:r w:rsidRPr="009355EB">
        <w:rPr>
          <w:rFonts w:eastAsiaTheme="minorHAnsi"/>
          <w:bCs/>
          <w:color w:val="000000" w:themeColor="text1"/>
          <w:sz w:val="18"/>
          <w:szCs w:val="18"/>
          <w:lang w:val="en-US"/>
        </w:rPr>
        <w:t>if applicable.</w:t>
      </w:r>
      <w:r w:rsidRPr="009355EB">
        <w:rPr>
          <w:rFonts w:eastAsiaTheme="minorHAnsi"/>
          <w:color w:val="000000" w:themeColor="text1"/>
          <w:sz w:val="18"/>
          <w:szCs w:val="18"/>
          <w:lang w:val="en-US"/>
        </w:rPr>
        <w:t xml:space="preserve"> ICC, Intraclass </w:t>
      </w:r>
      <w:r w:rsidRPr="009355EB">
        <w:rPr>
          <w:rFonts w:eastAsiaTheme="minorHAnsi"/>
          <w:sz w:val="18"/>
          <w:szCs w:val="18"/>
          <w:lang w:val="en-US"/>
        </w:rPr>
        <w:t xml:space="preserve">Correlation Coefficient. MDC, Minimal Detectable change. n, number of patients. O, observer form. P, patient form. sd, standard deviation. SEM, Standard error of the measurement. T, therapist form. WAICC, Working Alliance Inventory for Chronic Care (12 different versions). WAI, Working Alliance Inventory. WAI-S, Working Alliance Inventory Short Form. WAI-SR, Working Alliance Inventory Short Revised Form. WAIT, Working Alliance Inventory for Tobacco. *, rounded to 2 decimals. </w:t>
      </w:r>
      <w:bookmarkStart w:id="59" w:name="_Hlk73605884"/>
      <w:r w:rsidRPr="009355EB">
        <w:rPr>
          <w:rFonts w:eastAsiaTheme="minorHAnsi"/>
          <w:sz w:val="18"/>
          <w:szCs w:val="18"/>
          <w:lang w:val="en-US"/>
        </w:rPr>
        <w:t>+, sufficient;?, Indeterminate; -, insufficient</w:t>
      </w:r>
      <w:bookmarkEnd w:id="59"/>
      <w:r w:rsidRPr="009355EB">
        <w:rPr>
          <w:rFonts w:eastAsiaTheme="minorHAnsi"/>
          <w:sz w:val="18"/>
          <w:szCs w:val="18"/>
          <w:lang w:val="en-US"/>
        </w:rPr>
        <w:t>. (--), not specified. # For more details regarding ratings see Table 1.</w:t>
      </w:r>
    </w:p>
    <w:p w14:paraId="3525A548" w14:textId="77777777" w:rsidR="00972270" w:rsidRPr="009355EB" w:rsidRDefault="00972270" w:rsidP="00972270">
      <w:pPr>
        <w:spacing w:after="160" w:line="259" w:lineRule="auto"/>
        <w:jc w:val="left"/>
        <w:rPr>
          <w:rFonts w:eastAsiaTheme="minorHAnsi"/>
          <w:b/>
          <w:sz w:val="18"/>
          <w:szCs w:val="18"/>
          <w:lang w:val="en-US"/>
        </w:rPr>
      </w:pPr>
      <w:r w:rsidRPr="009355EB">
        <w:rPr>
          <w:rFonts w:eastAsiaTheme="minorHAnsi"/>
          <w:b/>
          <w:sz w:val="18"/>
          <w:szCs w:val="18"/>
          <w:lang w:val="en-US"/>
        </w:rPr>
        <w:br w:type="page"/>
      </w:r>
    </w:p>
    <w:p w14:paraId="00427C20" w14:textId="77777777" w:rsidR="00972270" w:rsidRPr="009355EB" w:rsidRDefault="00972270" w:rsidP="00972270">
      <w:pPr>
        <w:spacing w:after="0" w:line="259" w:lineRule="auto"/>
        <w:jc w:val="left"/>
        <w:rPr>
          <w:rFonts w:eastAsiaTheme="minorHAnsi"/>
          <w:b/>
          <w:sz w:val="18"/>
          <w:szCs w:val="18"/>
          <w:lang w:val="en-US"/>
        </w:rPr>
      </w:pPr>
      <w:r w:rsidRPr="009355EB">
        <w:rPr>
          <w:rFonts w:eastAsiaTheme="minorHAnsi"/>
          <w:b/>
          <w:sz w:val="18"/>
          <w:szCs w:val="18"/>
          <w:lang w:val="en-US"/>
        </w:rPr>
        <w:lastRenderedPageBreak/>
        <w:t xml:space="preserve">Table S7. </w:t>
      </w:r>
      <w:r w:rsidRPr="009355EB">
        <w:rPr>
          <w:rFonts w:eastAsiaTheme="minorHAnsi"/>
          <w:bCs/>
          <w:sz w:val="18"/>
          <w:szCs w:val="18"/>
          <w:lang w:val="en-US"/>
        </w:rPr>
        <w:t>Construct validity of the Working Alliance Inventory and adapted versions.</w:t>
      </w:r>
    </w:p>
    <w:tbl>
      <w:tblPr>
        <w:tblStyle w:val="Tabelraster1"/>
        <w:tblW w:w="14425" w:type="dxa"/>
        <w:tblLayout w:type="fixed"/>
        <w:tblLook w:val="04A0" w:firstRow="1" w:lastRow="0" w:firstColumn="1" w:lastColumn="0" w:noHBand="0" w:noVBand="1"/>
      </w:tblPr>
      <w:tblGrid>
        <w:gridCol w:w="2093"/>
        <w:gridCol w:w="3544"/>
        <w:gridCol w:w="1446"/>
        <w:gridCol w:w="142"/>
        <w:gridCol w:w="283"/>
        <w:gridCol w:w="284"/>
        <w:gridCol w:w="160"/>
        <w:gridCol w:w="407"/>
        <w:gridCol w:w="141"/>
        <w:gridCol w:w="284"/>
        <w:gridCol w:w="142"/>
        <w:gridCol w:w="141"/>
        <w:gridCol w:w="142"/>
        <w:gridCol w:w="538"/>
        <w:gridCol w:w="29"/>
        <w:gridCol w:w="425"/>
        <w:gridCol w:w="66"/>
        <w:gridCol w:w="360"/>
        <w:gridCol w:w="425"/>
        <w:gridCol w:w="552"/>
        <w:gridCol w:w="978"/>
        <w:gridCol w:w="1134"/>
        <w:gridCol w:w="709"/>
      </w:tblGrid>
      <w:tr w:rsidR="00972270" w:rsidRPr="009355EB" w14:paraId="3CEF3F39" w14:textId="77777777" w:rsidTr="00225E7B">
        <w:trPr>
          <w:tblHeader/>
        </w:trPr>
        <w:tc>
          <w:tcPr>
            <w:tcW w:w="2093" w:type="dxa"/>
          </w:tcPr>
          <w:p w14:paraId="11A0773F" w14:textId="77777777" w:rsidR="00972270" w:rsidRPr="009355EB" w:rsidRDefault="00972270" w:rsidP="00225E7B">
            <w:pPr>
              <w:rPr>
                <w:b/>
                <w:sz w:val="18"/>
                <w:szCs w:val="18"/>
                <w:lang w:val="en-US"/>
              </w:rPr>
            </w:pPr>
            <w:r w:rsidRPr="009355EB">
              <w:rPr>
                <w:b/>
                <w:sz w:val="18"/>
                <w:szCs w:val="18"/>
                <w:lang w:val="en-US"/>
              </w:rPr>
              <w:t>Author (publication year)</w:t>
            </w:r>
          </w:p>
        </w:tc>
        <w:tc>
          <w:tcPr>
            <w:tcW w:w="3544" w:type="dxa"/>
          </w:tcPr>
          <w:p w14:paraId="540B7864" w14:textId="77777777" w:rsidR="00972270" w:rsidRPr="009355EB" w:rsidRDefault="00972270" w:rsidP="00225E7B">
            <w:pPr>
              <w:rPr>
                <w:b/>
                <w:sz w:val="18"/>
                <w:szCs w:val="18"/>
                <w:lang w:val="en-US"/>
              </w:rPr>
            </w:pPr>
            <w:r w:rsidRPr="009355EB">
              <w:rPr>
                <w:b/>
                <w:sz w:val="18"/>
                <w:szCs w:val="18"/>
                <w:lang w:val="en-US"/>
              </w:rPr>
              <w:t xml:space="preserve">Hypothesis  </w:t>
            </w:r>
          </w:p>
        </w:tc>
        <w:tc>
          <w:tcPr>
            <w:tcW w:w="6945" w:type="dxa"/>
            <w:gridSpan w:val="19"/>
            <w:tcBorders>
              <w:bottom w:val="single" w:sz="4" w:space="0" w:color="auto"/>
            </w:tcBorders>
          </w:tcPr>
          <w:p w14:paraId="571667A1" w14:textId="77777777" w:rsidR="00972270" w:rsidRPr="009355EB" w:rsidRDefault="00972270" w:rsidP="00225E7B">
            <w:pPr>
              <w:rPr>
                <w:b/>
                <w:sz w:val="18"/>
                <w:szCs w:val="18"/>
                <w:lang w:val="en-US"/>
              </w:rPr>
            </w:pPr>
            <w:r w:rsidRPr="009355EB">
              <w:rPr>
                <w:b/>
                <w:sz w:val="18"/>
                <w:szCs w:val="18"/>
                <w:lang w:val="en-US"/>
              </w:rPr>
              <w:t>Results</w:t>
            </w:r>
          </w:p>
        </w:tc>
        <w:tc>
          <w:tcPr>
            <w:tcW w:w="1134" w:type="dxa"/>
          </w:tcPr>
          <w:p w14:paraId="11926C99" w14:textId="77777777" w:rsidR="00972270" w:rsidRPr="009355EB" w:rsidRDefault="00972270" w:rsidP="00225E7B">
            <w:pPr>
              <w:rPr>
                <w:b/>
                <w:sz w:val="18"/>
                <w:szCs w:val="18"/>
                <w:lang w:val="en-US"/>
              </w:rPr>
            </w:pPr>
            <w:r w:rsidRPr="009355EB">
              <w:rPr>
                <w:b/>
                <w:sz w:val="18"/>
                <w:szCs w:val="18"/>
                <w:lang w:val="en-US"/>
              </w:rPr>
              <w:t>Methodolo-gical quality</w:t>
            </w:r>
          </w:p>
        </w:tc>
        <w:tc>
          <w:tcPr>
            <w:tcW w:w="709" w:type="dxa"/>
          </w:tcPr>
          <w:p w14:paraId="395CECA5" w14:textId="77777777" w:rsidR="00972270" w:rsidRPr="009355EB" w:rsidRDefault="00972270" w:rsidP="00225E7B">
            <w:pPr>
              <w:rPr>
                <w:b/>
                <w:sz w:val="18"/>
                <w:szCs w:val="18"/>
                <w:lang w:val="en-US"/>
              </w:rPr>
            </w:pPr>
            <w:r w:rsidRPr="009355EB">
              <w:rPr>
                <w:b/>
                <w:sz w:val="18"/>
                <w:szCs w:val="18"/>
                <w:lang w:val="en-US"/>
              </w:rPr>
              <w:t>Rating#</w:t>
            </w:r>
          </w:p>
        </w:tc>
      </w:tr>
      <w:tr w:rsidR="00972270" w:rsidRPr="009355EB" w14:paraId="76480F14" w14:textId="77777777" w:rsidTr="00225E7B">
        <w:trPr>
          <w:trHeight w:val="137"/>
        </w:trPr>
        <w:tc>
          <w:tcPr>
            <w:tcW w:w="2093" w:type="dxa"/>
            <w:vMerge w:val="restart"/>
          </w:tcPr>
          <w:p w14:paraId="415939E9" w14:textId="77777777" w:rsidR="00972270" w:rsidRPr="009355EB" w:rsidRDefault="00972270" w:rsidP="00225E7B">
            <w:pPr>
              <w:rPr>
                <w:sz w:val="18"/>
                <w:szCs w:val="18"/>
                <w:lang w:val="en-US"/>
              </w:rPr>
            </w:pPr>
            <w:bookmarkStart w:id="60" w:name="_Hlk26526385"/>
            <w:r w:rsidRPr="009355EB">
              <w:rPr>
                <w:sz w:val="18"/>
                <w:szCs w:val="18"/>
                <w:lang w:val="en-US"/>
              </w:rPr>
              <w:t>Horvath (1989)</w:t>
            </w:r>
          </w:p>
        </w:tc>
        <w:tc>
          <w:tcPr>
            <w:tcW w:w="3544" w:type="dxa"/>
            <w:vMerge w:val="restart"/>
            <w:tcBorders>
              <w:right w:val="single" w:sz="4" w:space="0" w:color="auto"/>
            </w:tcBorders>
          </w:tcPr>
          <w:p w14:paraId="170F6F12" w14:textId="77777777" w:rsidR="00972270" w:rsidRPr="009355EB" w:rsidRDefault="00972270" w:rsidP="00225E7B">
            <w:pPr>
              <w:rPr>
                <w:sz w:val="18"/>
                <w:szCs w:val="18"/>
                <w:lang w:val="en-US"/>
              </w:rPr>
            </w:pPr>
            <w:r w:rsidRPr="009355EB">
              <w:rPr>
                <w:sz w:val="18"/>
                <w:szCs w:val="18"/>
                <w:lang w:val="en-US"/>
              </w:rPr>
              <w:t>Study 1:</w:t>
            </w:r>
          </w:p>
          <w:p w14:paraId="4624CDB2" w14:textId="77777777" w:rsidR="00972270" w:rsidRPr="009355EB" w:rsidRDefault="00972270" w:rsidP="00225E7B">
            <w:pPr>
              <w:rPr>
                <w:sz w:val="18"/>
                <w:szCs w:val="18"/>
                <w:lang w:val="en-US"/>
              </w:rPr>
            </w:pPr>
            <w:bookmarkStart w:id="61" w:name="_Hlk23782464"/>
            <w:r w:rsidRPr="009355EB">
              <w:rPr>
                <w:sz w:val="18"/>
                <w:szCs w:val="18"/>
                <w:lang w:val="en-US"/>
              </w:rPr>
              <w:t>WAI correlates stronger with CPQ scales than Empathy scales (Attractiveness, Trustworthiness, Expertness, Empathy)</w:t>
            </w:r>
          </w:p>
          <w:bookmarkEnd w:id="61"/>
          <w:p w14:paraId="0CF3FC6F" w14:textId="77777777" w:rsidR="00972270" w:rsidRPr="009355EB" w:rsidRDefault="00972270" w:rsidP="00225E7B">
            <w:pPr>
              <w:rPr>
                <w:sz w:val="18"/>
                <w:szCs w:val="18"/>
                <w:lang w:val="en-US"/>
              </w:rPr>
            </w:pPr>
          </w:p>
          <w:p w14:paraId="0727EED7" w14:textId="77777777" w:rsidR="00972270" w:rsidRPr="009355EB" w:rsidRDefault="00972270" w:rsidP="00225E7B">
            <w:pPr>
              <w:rPr>
                <w:sz w:val="18"/>
                <w:szCs w:val="18"/>
                <w:lang w:val="en-US"/>
              </w:rPr>
            </w:pPr>
          </w:p>
          <w:p w14:paraId="220270A5" w14:textId="77777777" w:rsidR="00972270" w:rsidRPr="009355EB" w:rsidRDefault="00972270" w:rsidP="00225E7B">
            <w:pPr>
              <w:rPr>
                <w:sz w:val="18"/>
                <w:szCs w:val="18"/>
                <w:lang w:val="en-US"/>
              </w:rPr>
            </w:pPr>
          </w:p>
          <w:p w14:paraId="52A828CE" w14:textId="77777777" w:rsidR="00972270" w:rsidRPr="009355EB" w:rsidRDefault="00972270" w:rsidP="00225E7B">
            <w:pPr>
              <w:rPr>
                <w:sz w:val="18"/>
                <w:szCs w:val="18"/>
                <w:lang w:val="en-US"/>
              </w:rPr>
            </w:pPr>
          </w:p>
          <w:p w14:paraId="18324FE3" w14:textId="77777777" w:rsidR="00972270" w:rsidRPr="009355EB" w:rsidRDefault="00972270" w:rsidP="00225E7B">
            <w:pPr>
              <w:rPr>
                <w:sz w:val="18"/>
                <w:szCs w:val="18"/>
                <w:lang w:val="en-US"/>
              </w:rPr>
            </w:pPr>
          </w:p>
          <w:p w14:paraId="5D2F8444" w14:textId="77777777" w:rsidR="00972270" w:rsidRPr="009355EB" w:rsidRDefault="00972270" w:rsidP="00225E7B">
            <w:pPr>
              <w:rPr>
                <w:sz w:val="18"/>
                <w:szCs w:val="18"/>
                <w:lang w:val="en-US"/>
              </w:rPr>
            </w:pPr>
          </w:p>
          <w:p w14:paraId="02F20584" w14:textId="77777777" w:rsidR="00972270" w:rsidRPr="009355EB" w:rsidRDefault="00972270" w:rsidP="00225E7B">
            <w:pPr>
              <w:rPr>
                <w:sz w:val="18"/>
                <w:szCs w:val="18"/>
                <w:lang w:val="en-US"/>
              </w:rPr>
            </w:pPr>
            <w:r w:rsidRPr="009355EB">
              <w:rPr>
                <w:sz w:val="18"/>
                <w:szCs w:val="18"/>
                <w:lang w:val="en-US"/>
              </w:rPr>
              <w:t>Study 2:</w:t>
            </w:r>
          </w:p>
          <w:p w14:paraId="19CA4025" w14:textId="77777777" w:rsidR="00972270" w:rsidRPr="009355EB" w:rsidRDefault="00972270" w:rsidP="00225E7B">
            <w:pPr>
              <w:rPr>
                <w:sz w:val="18"/>
                <w:szCs w:val="18"/>
                <w:lang w:val="en-US"/>
              </w:rPr>
            </w:pPr>
            <w:r w:rsidRPr="009355EB">
              <w:rPr>
                <w:sz w:val="18"/>
                <w:szCs w:val="18"/>
                <w:lang w:val="en-US"/>
              </w:rPr>
              <w:t>WAI and domains correlate moderately with CPQ scales</w:t>
            </w:r>
          </w:p>
          <w:p w14:paraId="7F0B7ED7" w14:textId="77777777" w:rsidR="00972270" w:rsidRPr="009355EB" w:rsidRDefault="00972270" w:rsidP="00225E7B">
            <w:pPr>
              <w:rPr>
                <w:sz w:val="18"/>
                <w:szCs w:val="18"/>
                <w:lang w:val="en-US"/>
              </w:rPr>
            </w:pPr>
          </w:p>
          <w:p w14:paraId="770E062C" w14:textId="77777777" w:rsidR="00972270" w:rsidRPr="009355EB" w:rsidRDefault="00972270" w:rsidP="00225E7B">
            <w:pPr>
              <w:rPr>
                <w:sz w:val="18"/>
                <w:szCs w:val="18"/>
                <w:lang w:val="en-US"/>
              </w:rPr>
            </w:pPr>
          </w:p>
          <w:p w14:paraId="700FC0CA" w14:textId="77777777" w:rsidR="00972270" w:rsidRPr="009355EB" w:rsidRDefault="00972270" w:rsidP="00225E7B">
            <w:pPr>
              <w:rPr>
                <w:sz w:val="18"/>
                <w:szCs w:val="18"/>
                <w:lang w:val="en-US"/>
              </w:rPr>
            </w:pPr>
            <w:r w:rsidRPr="009355EB">
              <w:rPr>
                <w:sz w:val="18"/>
                <w:szCs w:val="18"/>
                <w:lang w:val="en-US"/>
              </w:rPr>
              <w:t>WAI task scale correlates with the indecision scale bears, STAI State scale and Target Complains</w:t>
            </w:r>
          </w:p>
          <w:p w14:paraId="2763FA7F" w14:textId="77777777" w:rsidR="00972270" w:rsidRPr="009355EB" w:rsidRDefault="00972270" w:rsidP="00225E7B">
            <w:pPr>
              <w:rPr>
                <w:sz w:val="18"/>
                <w:szCs w:val="18"/>
                <w:lang w:val="en-US"/>
              </w:rPr>
            </w:pPr>
          </w:p>
          <w:p w14:paraId="418DB061" w14:textId="77777777" w:rsidR="00972270" w:rsidRPr="009355EB" w:rsidRDefault="00972270" w:rsidP="00225E7B">
            <w:pPr>
              <w:rPr>
                <w:sz w:val="18"/>
                <w:szCs w:val="18"/>
                <w:lang w:val="en-US"/>
              </w:rPr>
            </w:pPr>
          </w:p>
          <w:p w14:paraId="73B455B2" w14:textId="77777777" w:rsidR="00972270" w:rsidRPr="009355EB" w:rsidRDefault="00972270" w:rsidP="00225E7B">
            <w:pPr>
              <w:rPr>
                <w:sz w:val="18"/>
                <w:szCs w:val="18"/>
                <w:lang w:val="en-US"/>
              </w:rPr>
            </w:pPr>
          </w:p>
          <w:p w14:paraId="68489369" w14:textId="77777777" w:rsidR="00972270" w:rsidRPr="009355EB" w:rsidRDefault="00972270" w:rsidP="00225E7B">
            <w:pPr>
              <w:rPr>
                <w:sz w:val="18"/>
                <w:szCs w:val="18"/>
                <w:lang w:val="en-US"/>
              </w:rPr>
            </w:pPr>
          </w:p>
          <w:p w14:paraId="434C05D3" w14:textId="77777777" w:rsidR="00972270" w:rsidRPr="009355EB" w:rsidRDefault="00972270" w:rsidP="00225E7B">
            <w:pPr>
              <w:rPr>
                <w:sz w:val="18"/>
                <w:szCs w:val="18"/>
                <w:lang w:val="en-US"/>
              </w:rPr>
            </w:pPr>
          </w:p>
          <w:p w14:paraId="568851F5" w14:textId="77777777" w:rsidR="00972270" w:rsidRPr="009355EB" w:rsidRDefault="00972270" w:rsidP="00225E7B">
            <w:pPr>
              <w:rPr>
                <w:sz w:val="18"/>
                <w:szCs w:val="18"/>
                <w:lang w:val="en-US"/>
              </w:rPr>
            </w:pPr>
            <w:r w:rsidRPr="009355EB">
              <w:rPr>
                <w:sz w:val="18"/>
                <w:szCs w:val="18"/>
                <w:lang w:val="en-US"/>
              </w:rPr>
              <w:t>Study 3:</w:t>
            </w:r>
          </w:p>
          <w:p w14:paraId="46BD09D5" w14:textId="77777777" w:rsidR="00972270" w:rsidRPr="009355EB" w:rsidRDefault="00972270" w:rsidP="00225E7B">
            <w:pPr>
              <w:rPr>
                <w:sz w:val="18"/>
                <w:szCs w:val="18"/>
                <w:lang w:val="en-US"/>
              </w:rPr>
            </w:pPr>
            <w:r w:rsidRPr="009355EB">
              <w:rPr>
                <w:sz w:val="18"/>
                <w:szCs w:val="18"/>
                <w:lang w:val="en-US"/>
              </w:rPr>
              <w:t>The WAI correlates with outcome variance measures of the CPQ and other outcome related variables</w:t>
            </w:r>
          </w:p>
        </w:tc>
        <w:tc>
          <w:tcPr>
            <w:tcW w:w="6945" w:type="dxa"/>
            <w:gridSpan w:val="19"/>
            <w:tcBorders>
              <w:top w:val="single" w:sz="4" w:space="0" w:color="auto"/>
              <w:left w:val="single" w:sz="4" w:space="0" w:color="auto"/>
              <w:bottom w:val="nil"/>
              <w:right w:val="single" w:sz="4" w:space="0" w:color="auto"/>
            </w:tcBorders>
          </w:tcPr>
          <w:p w14:paraId="5D2F0472" w14:textId="77777777" w:rsidR="00972270" w:rsidRPr="009355EB" w:rsidRDefault="00972270" w:rsidP="00225E7B">
            <w:pPr>
              <w:rPr>
                <w:iCs/>
                <w:sz w:val="18"/>
                <w:szCs w:val="18"/>
                <w:lang w:val="en-US"/>
              </w:rPr>
            </w:pPr>
            <w:r w:rsidRPr="009355EB">
              <w:rPr>
                <w:iCs/>
                <w:sz w:val="18"/>
                <w:szCs w:val="18"/>
                <w:lang w:val="en-US"/>
              </w:rPr>
              <w:lastRenderedPageBreak/>
              <w:t xml:space="preserve">Convergent and divergent validity expressed in r </w:t>
            </w:r>
          </w:p>
        </w:tc>
        <w:tc>
          <w:tcPr>
            <w:tcW w:w="1134" w:type="dxa"/>
            <w:vMerge w:val="restart"/>
            <w:tcBorders>
              <w:left w:val="single" w:sz="4" w:space="0" w:color="auto"/>
            </w:tcBorders>
          </w:tcPr>
          <w:p w14:paraId="6FCA81F9" w14:textId="77777777" w:rsidR="00972270" w:rsidRPr="009355EB" w:rsidRDefault="00972270" w:rsidP="00225E7B">
            <w:pPr>
              <w:rPr>
                <w:sz w:val="18"/>
                <w:szCs w:val="18"/>
                <w:lang w:val="en-US"/>
              </w:rPr>
            </w:pPr>
            <w:r w:rsidRPr="009355EB">
              <w:rPr>
                <w:sz w:val="18"/>
                <w:szCs w:val="18"/>
                <w:lang w:val="en-US"/>
              </w:rPr>
              <w:t xml:space="preserve"> Doubtful</w:t>
            </w:r>
          </w:p>
        </w:tc>
        <w:tc>
          <w:tcPr>
            <w:tcW w:w="709" w:type="dxa"/>
            <w:vMerge w:val="restart"/>
          </w:tcPr>
          <w:p w14:paraId="46E91143" w14:textId="77777777" w:rsidR="00972270" w:rsidRPr="009355EB" w:rsidRDefault="00972270" w:rsidP="00225E7B">
            <w:pPr>
              <w:jc w:val="center"/>
              <w:rPr>
                <w:sz w:val="18"/>
                <w:szCs w:val="18"/>
                <w:lang w:val="en-US"/>
              </w:rPr>
            </w:pPr>
            <w:r w:rsidRPr="009355EB">
              <w:rPr>
                <w:sz w:val="18"/>
                <w:szCs w:val="18"/>
                <w:lang w:val="en-US"/>
              </w:rPr>
              <w:t>?</w:t>
            </w:r>
          </w:p>
        </w:tc>
      </w:tr>
      <w:bookmarkEnd w:id="60"/>
      <w:tr w:rsidR="00972270" w:rsidRPr="009355EB" w14:paraId="57409A47" w14:textId="77777777" w:rsidTr="00225E7B">
        <w:trPr>
          <w:trHeight w:val="2040"/>
        </w:trPr>
        <w:tc>
          <w:tcPr>
            <w:tcW w:w="2093" w:type="dxa"/>
            <w:vMerge/>
          </w:tcPr>
          <w:p w14:paraId="45776701" w14:textId="77777777" w:rsidR="00972270" w:rsidRPr="009355EB" w:rsidRDefault="00972270" w:rsidP="00225E7B">
            <w:pPr>
              <w:rPr>
                <w:sz w:val="18"/>
                <w:szCs w:val="18"/>
                <w:lang w:val="en-US"/>
              </w:rPr>
            </w:pPr>
          </w:p>
        </w:tc>
        <w:tc>
          <w:tcPr>
            <w:tcW w:w="3544" w:type="dxa"/>
            <w:vMerge/>
            <w:tcBorders>
              <w:right w:val="single" w:sz="4" w:space="0" w:color="auto"/>
            </w:tcBorders>
          </w:tcPr>
          <w:p w14:paraId="10B76B35" w14:textId="77777777" w:rsidR="00972270" w:rsidRPr="009355EB" w:rsidRDefault="00972270" w:rsidP="00225E7B">
            <w:pPr>
              <w:rPr>
                <w:sz w:val="18"/>
                <w:szCs w:val="18"/>
                <w:lang w:val="en-US"/>
              </w:rPr>
            </w:pPr>
          </w:p>
        </w:tc>
        <w:tc>
          <w:tcPr>
            <w:tcW w:w="1588" w:type="dxa"/>
            <w:gridSpan w:val="2"/>
            <w:tcBorders>
              <w:top w:val="nil"/>
              <w:left w:val="single" w:sz="4" w:space="0" w:color="auto"/>
              <w:bottom w:val="nil"/>
              <w:right w:val="nil"/>
            </w:tcBorders>
          </w:tcPr>
          <w:p w14:paraId="67987B8F" w14:textId="77777777" w:rsidR="00972270" w:rsidRPr="009355EB" w:rsidRDefault="00972270" w:rsidP="00225E7B">
            <w:pPr>
              <w:rPr>
                <w:sz w:val="18"/>
                <w:szCs w:val="18"/>
                <w:lang w:val="en-US"/>
              </w:rPr>
            </w:pPr>
            <w:r w:rsidRPr="009355EB">
              <w:rPr>
                <w:sz w:val="18"/>
                <w:szCs w:val="18"/>
                <w:lang w:val="en-US"/>
              </w:rPr>
              <w:t>Study 1</w:t>
            </w:r>
          </w:p>
          <w:p w14:paraId="5FC91CB3" w14:textId="77777777" w:rsidR="00972270" w:rsidRPr="009355EB" w:rsidRDefault="00972270" w:rsidP="00225E7B">
            <w:pPr>
              <w:rPr>
                <w:sz w:val="18"/>
                <w:szCs w:val="18"/>
                <w:lang w:val="en-US"/>
              </w:rPr>
            </w:pPr>
            <w:r w:rsidRPr="009355EB">
              <w:rPr>
                <w:sz w:val="18"/>
                <w:szCs w:val="18"/>
                <w:lang w:val="en-US"/>
              </w:rPr>
              <w:t>Task WAI</w:t>
            </w:r>
          </w:p>
          <w:p w14:paraId="415EF39E" w14:textId="77777777" w:rsidR="00972270" w:rsidRPr="009355EB" w:rsidRDefault="00972270" w:rsidP="00225E7B">
            <w:pPr>
              <w:rPr>
                <w:sz w:val="18"/>
                <w:szCs w:val="18"/>
                <w:lang w:val="en-US"/>
              </w:rPr>
            </w:pPr>
            <w:r w:rsidRPr="009355EB">
              <w:rPr>
                <w:sz w:val="18"/>
                <w:szCs w:val="18"/>
                <w:lang w:val="en-US"/>
              </w:rPr>
              <w:t>Bond WAI</w:t>
            </w:r>
          </w:p>
          <w:p w14:paraId="72B4C026" w14:textId="77777777" w:rsidR="00972270" w:rsidRPr="009355EB" w:rsidRDefault="00972270" w:rsidP="00225E7B">
            <w:pPr>
              <w:rPr>
                <w:sz w:val="18"/>
                <w:szCs w:val="18"/>
                <w:lang w:val="en-US"/>
              </w:rPr>
            </w:pPr>
            <w:r w:rsidRPr="009355EB">
              <w:rPr>
                <w:sz w:val="18"/>
                <w:szCs w:val="18"/>
                <w:lang w:val="en-US"/>
              </w:rPr>
              <w:t>Goal WAI</w:t>
            </w:r>
          </w:p>
          <w:p w14:paraId="1B3C6426" w14:textId="77777777" w:rsidR="00972270" w:rsidRPr="009355EB" w:rsidRDefault="00972270" w:rsidP="00225E7B">
            <w:pPr>
              <w:rPr>
                <w:sz w:val="18"/>
                <w:szCs w:val="18"/>
                <w:lang w:val="en-US"/>
              </w:rPr>
            </w:pPr>
            <w:r w:rsidRPr="009355EB">
              <w:rPr>
                <w:sz w:val="18"/>
                <w:szCs w:val="18"/>
                <w:lang w:val="en-US"/>
              </w:rPr>
              <w:t>Total score WAI</w:t>
            </w:r>
          </w:p>
          <w:p w14:paraId="76DAC078" w14:textId="77777777" w:rsidR="00972270" w:rsidRPr="009355EB" w:rsidRDefault="00972270" w:rsidP="00225E7B">
            <w:pPr>
              <w:rPr>
                <w:sz w:val="18"/>
                <w:szCs w:val="18"/>
                <w:lang w:val="en-US"/>
              </w:rPr>
            </w:pPr>
            <w:r w:rsidRPr="009355EB">
              <w:rPr>
                <w:sz w:val="18"/>
                <w:szCs w:val="18"/>
                <w:lang w:val="en-US"/>
              </w:rPr>
              <w:t>Attractiveness</w:t>
            </w:r>
          </w:p>
          <w:p w14:paraId="4116C46A" w14:textId="77777777" w:rsidR="00972270" w:rsidRPr="009355EB" w:rsidRDefault="00972270" w:rsidP="00225E7B">
            <w:pPr>
              <w:rPr>
                <w:sz w:val="18"/>
                <w:szCs w:val="18"/>
                <w:lang w:val="en-US"/>
              </w:rPr>
            </w:pPr>
            <w:r w:rsidRPr="009355EB">
              <w:rPr>
                <w:sz w:val="18"/>
                <w:szCs w:val="18"/>
                <w:lang w:val="en-US"/>
              </w:rPr>
              <w:t>Trustworthiness</w:t>
            </w:r>
          </w:p>
          <w:p w14:paraId="2179E410" w14:textId="77777777" w:rsidR="00972270" w:rsidRPr="009355EB" w:rsidRDefault="00972270" w:rsidP="00225E7B">
            <w:pPr>
              <w:rPr>
                <w:sz w:val="18"/>
                <w:szCs w:val="18"/>
                <w:lang w:val="en-US"/>
              </w:rPr>
            </w:pPr>
            <w:r w:rsidRPr="009355EB">
              <w:rPr>
                <w:sz w:val="18"/>
                <w:szCs w:val="18"/>
                <w:lang w:val="en-US"/>
              </w:rPr>
              <w:t>Expertness</w:t>
            </w:r>
          </w:p>
          <w:p w14:paraId="5C2EED36" w14:textId="77777777" w:rsidR="00972270" w:rsidRPr="009355EB" w:rsidRDefault="00972270" w:rsidP="00225E7B">
            <w:pPr>
              <w:rPr>
                <w:sz w:val="18"/>
                <w:szCs w:val="18"/>
                <w:lang w:val="en-US"/>
              </w:rPr>
            </w:pPr>
            <w:r w:rsidRPr="009355EB">
              <w:rPr>
                <w:sz w:val="18"/>
                <w:szCs w:val="18"/>
                <w:lang w:val="en-US"/>
              </w:rPr>
              <w:t>Empathy</w:t>
            </w:r>
          </w:p>
        </w:tc>
        <w:tc>
          <w:tcPr>
            <w:tcW w:w="1559" w:type="dxa"/>
            <w:gridSpan w:val="6"/>
            <w:tcBorders>
              <w:top w:val="nil"/>
              <w:left w:val="nil"/>
              <w:bottom w:val="nil"/>
              <w:right w:val="nil"/>
            </w:tcBorders>
          </w:tcPr>
          <w:p w14:paraId="0F4F21B0" w14:textId="77777777" w:rsidR="00972270" w:rsidRPr="009355EB" w:rsidRDefault="00972270" w:rsidP="00225E7B">
            <w:pPr>
              <w:rPr>
                <w:sz w:val="18"/>
                <w:szCs w:val="18"/>
                <w:lang w:val="en-US"/>
              </w:rPr>
            </w:pPr>
            <w:r w:rsidRPr="009355EB">
              <w:rPr>
                <w:sz w:val="18"/>
                <w:szCs w:val="18"/>
                <w:lang w:val="en-US"/>
              </w:rPr>
              <w:t xml:space="preserve">Satisfaction </w:t>
            </w:r>
          </w:p>
          <w:p w14:paraId="69CC1415" w14:textId="77777777" w:rsidR="00972270" w:rsidRPr="009355EB" w:rsidRDefault="00972270" w:rsidP="00225E7B">
            <w:pPr>
              <w:rPr>
                <w:sz w:val="18"/>
                <w:szCs w:val="18"/>
                <w:lang w:val="en-US"/>
              </w:rPr>
            </w:pPr>
            <w:r w:rsidRPr="009355EB">
              <w:rPr>
                <w:sz w:val="18"/>
                <w:szCs w:val="18"/>
                <w:lang w:val="en-US"/>
              </w:rPr>
              <w:t>0.65 *</w:t>
            </w:r>
          </w:p>
          <w:p w14:paraId="552B5DD7" w14:textId="77777777" w:rsidR="00972270" w:rsidRPr="009355EB" w:rsidRDefault="00972270" w:rsidP="00225E7B">
            <w:pPr>
              <w:rPr>
                <w:sz w:val="18"/>
                <w:szCs w:val="18"/>
                <w:lang w:val="en-US"/>
              </w:rPr>
            </w:pPr>
            <w:r w:rsidRPr="009355EB">
              <w:rPr>
                <w:sz w:val="18"/>
                <w:szCs w:val="18"/>
                <w:lang w:val="en-US"/>
              </w:rPr>
              <w:t>0.32 ns</w:t>
            </w:r>
          </w:p>
          <w:p w14:paraId="7BBBF6BD" w14:textId="77777777" w:rsidR="00972270" w:rsidRPr="009355EB" w:rsidRDefault="00972270" w:rsidP="00225E7B">
            <w:pPr>
              <w:rPr>
                <w:sz w:val="18"/>
                <w:szCs w:val="18"/>
                <w:lang w:val="en-US"/>
              </w:rPr>
            </w:pPr>
            <w:r w:rsidRPr="009355EB">
              <w:rPr>
                <w:sz w:val="18"/>
                <w:szCs w:val="18"/>
                <w:lang w:val="en-US"/>
              </w:rPr>
              <w:t>0.40 *</w:t>
            </w:r>
          </w:p>
          <w:p w14:paraId="74F5B79A" w14:textId="77777777" w:rsidR="00972270" w:rsidRPr="009355EB" w:rsidRDefault="00972270" w:rsidP="00225E7B">
            <w:pPr>
              <w:rPr>
                <w:sz w:val="18"/>
                <w:szCs w:val="18"/>
                <w:lang w:val="en-US"/>
              </w:rPr>
            </w:pPr>
            <w:r w:rsidRPr="009355EB">
              <w:rPr>
                <w:sz w:val="18"/>
                <w:szCs w:val="18"/>
                <w:lang w:val="en-US"/>
              </w:rPr>
              <w:t>0.50 *</w:t>
            </w:r>
          </w:p>
          <w:p w14:paraId="11919465" w14:textId="77777777" w:rsidR="00972270" w:rsidRPr="009355EB" w:rsidRDefault="00972270" w:rsidP="00225E7B">
            <w:pPr>
              <w:rPr>
                <w:sz w:val="18"/>
                <w:szCs w:val="18"/>
                <w:lang w:val="en-US"/>
              </w:rPr>
            </w:pPr>
            <w:r w:rsidRPr="009355EB">
              <w:rPr>
                <w:sz w:val="18"/>
                <w:szCs w:val="18"/>
                <w:lang w:val="en-US"/>
              </w:rPr>
              <w:t>0.07 ns</w:t>
            </w:r>
          </w:p>
          <w:p w14:paraId="18F6AD80" w14:textId="77777777" w:rsidR="00972270" w:rsidRPr="009355EB" w:rsidRDefault="00972270" w:rsidP="00225E7B">
            <w:pPr>
              <w:rPr>
                <w:sz w:val="18"/>
                <w:szCs w:val="18"/>
                <w:lang w:val="en-US"/>
              </w:rPr>
            </w:pPr>
            <w:r w:rsidRPr="009355EB">
              <w:rPr>
                <w:sz w:val="18"/>
                <w:szCs w:val="18"/>
                <w:lang w:val="en-US"/>
              </w:rPr>
              <w:t>0.02 ns</w:t>
            </w:r>
          </w:p>
          <w:p w14:paraId="4A6AD3ED" w14:textId="77777777" w:rsidR="00972270" w:rsidRPr="009355EB" w:rsidRDefault="00972270" w:rsidP="00225E7B">
            <w:pPr>
              <w:rPr>
                <w:sz w:val="18"/>
                <w:szCs w:val="18"/>
                <w:lang w:val="en-US"/>
              </w:rPr>
            </w:pPr>
            <w:r w:rsidRPr="009355EB">
              <w:rPr>
                <w:sz w:val="18"/>
                <w:szCs w:val="18"/>
                <w:lang w:val="en-US"/>
              </w:rPr>
              <w:t>0.15 ns</w:t>
            </w:r>
          </w:p>
          <w:p w14:paraId="7F510F6C" w14:textId="77777777" w:rsidR="00972270" w:rsidRPr="009355EB" w:rsidRDefault="00972270" w:rsidP="00225E7B">
            <w:pPr>
              <w:rPr>
                <w:sz w:val="18"/>
                <w:szCs w:val="18"/>
                <w:lang w:val="en-US"/>
              </w:rPr>
            </w:pPr>
            <w:r w:rsidRPr="009355EB">
              <w:rPr>
                <w:sz w:val="18"/>
                <w:szCs w:val="18"/>
                <w:lang w:val="en-US"/>
              </w:rPr>
              <w:t>0.11 ns</w:t>
            </w:r>
          </w:p>
        </w:tc>
        <w:tc>
          <w:tcPr>
            <w:tcW w:w="1843" w:type="dxa"/>
            <w:gridSpan w:val="8"/>
            <w:tcBorders>
              <w:top w:val="nil"/>
              <w:left w:val="nil"/>
              <w:bottom w:val="nil"/>
              <w:right w:val="nil"/>
            </w:tcBorders>
          </w:tcPr>
          <w:p w14:paraId="63C9AAC0" w14:textId="77777777" w:rsidR="00972270" w:rsidRPr="009355EB" w:rsidRDefault="00972270" w:rsidP="00225E7B">
            <w:pPr>
              <w:rPr>
                <w:sz w:val="18"/>
                <w:szCs w:val="18"/>
                <w:lang w:val="en-US"/>
              </w:rPr>
            </w:pPr>
            <w:r w:rsidRPr="009355EB">
              <w:rPr>
                <w:sz w:val="18"/>
                <w:szCs w:val="18"/>
                <w:lang w:val="en-US"/>
              </w:rPr>
              <w:t>Client Change CPQ</w:t>
            </w:r>
          </w:p>
          <w:p w14:paraId="4AA88627" w14:textId="77777777" w:rsidR="00972270" w:rsidRPr="009355EB" w:rsidRDefault="00972270" w:rsidP="00225E7B">
            <w:pPr>
              <w:rPr>
                <w:sz w:val="18"/>
                <w:szCs w:val="18"/>
                <w:lang w:val="en-US"/>
              </w:rPr>
            </w:pPr>
            <w:r w:rsidRPr="009355EB">
              <w:rPr>
                <w:sz w:val="18"/>
                <w:szCs w:val="18"/>
                <w:lang w:val="en-US"/>
              </w:rPr>
              <w:t>0.45 *</w:t>
            </w:r>
          </w:p>
          <w:p w14:paraId="3E2F706B" w14:textId="77777777" w:rsidR="00972270" w:rsidRPr="009355EB" w:rsidRDefault="00972270" w:rsidP="00225E7B">
            <w:pPr>
              <w:rPr>
                <w:sz w:val="18"/>
                <w:szCs w:val="18"/>
                <w:lang w:val="en-US"/>
              </w:rPr>
            </w:pPr>
            <w:r w:rsidRPr="009355EB">
              <w:rPr>
                <w:sz w:val="18"/>
                <w:szCs w:val="18"/>
                <w:lang w:val="en-US"/>
              </w:rPr>
              <w:t>0.23 ns</w:t>
            </w:r>
          </w:p>
          <w:p w14:paraId="3CF88214" w14:textId="77777777" w:rsidR="00972270" w:rsidRPr="009355EB" w:rsidRDefault="00972270" w:rsidP="00225E7B">
            <w:pPr>
              <w:rPr>
                <w:sz w:val="18"/>
                <w:szCs w:val="18"/>
                <w:lang w:val="en-US"/>
              </w:rPr>
            </w:pPr>
            <w:r w:rsidRPr="009355EB">
              <w:rPr>
                <w:sz w:val="18"/>
                <w:szCs w:val="18"/>
                <w:lang w:val="en-US"/>
              </w:rPr>
              <w:t>0.24 ns</w:t>
            </w:r>
          </w:p>
          <w:p w14:paraId="24A2FE80" w14:textId="77777777" w:rsidR="00972270" w:rsidRPr="009355EB" w:rsidRDefault="00972270" w:rsidP="00225E7B">
            <w:pPr>
              <w:rPr>
                <w:sz w:val="18"/>
                <w:szCs w:val="18"/>
                <w:lang w:val="en-US"/>
              </w:rPr>
            </w:pPr>
            <w:r w:rsidRPr="009355EB">
              <w:rPr>
                <w:sz w:val="18"/>
                <w:szCs w:val="18"/>
                <w:lang w:val="en-US"/>
              </w:rPr>
              <w:t>0.33 *</w:t>
            </w:r>
          </w:p>
          <w:p w14:paraId="1C0A480C" w14:textId="77777777" w:rsidR="00972270" w:rsidRPr="009355EB" w:rsidRDefault="00972270" w:rsidP="00225E7B">
            <w:pPr>
              <w:rPr>
                <w:sz w:val="18"/>
                <w:szCs w:val="18"/>
                <w:lang w:val="en-US"/>
              </w:rPr>
            </w:pPr>
            <w:r w:rsidRPr="009355EB">
              <w:rPr>
                <w:sz w:val="18"/>
                <w:szCs w:val="18"/>
                <w:lang w:val="en-US"/>
              </w:rPr>
              <w:t>-0.06 ns</w:t>
            </w:r>
          </w:p>
          <w:p w14:paraId="517ABC24" w14:textId="77777777" w:rsidR="00972270" w:rsidRPr="009355EB" w:rsidRDefault="00972270" w:rsidP="00225E7B">
            <w:pPr>
              <w:rPr>
                <w:sz w:val="18"/>
                <w:szCs w:val="18"/>
                <w:lang w:val="en-US"/>
              </w:rPr>
            </w:pPr>
            <w:r w:rsidRPr="009355EB">
              <w:rPr>
                <w:sz w:val="18"/>
                <w:szCs w:val="18"/>
                <w:lang w:val="en-US"/>
              </w:rPr>
              <w:t>-0.10 ns</w:t>
            </w:r>
          </w:p>
          <w:p w14:paraId="6C908B5D" w14:textId="77777777" w:rsidR="00972270" w:rsidRPr="009355EB" w:rsidRDefault="00972270" w:rsidP="00225E7B">
            <w:pPr>
              <w:rPr>
                <w:sz w:val="18"/>
                <w:szCs w:val="18"/>
                <w:lang w:val="en-US"/>
              </w:rPr>
            </w:pPr>
            <w:r w:rsidRPr="009355EB">
              <w:rPr>
                <w:sz w:val="18"/>
                <w:szCs w:val="18"/>
                <w:lang w:val="en-US"/>
              </w:rPr>
              <w:t>0.09 ns</w:t>
            </w:r>
          </w:p>
          <w:p w14:paraId="003F6A45" w14:textId="77777777" w:rsidR="00972270" w:rsidRPr="009355EB" w:rsidRDefault="00972270" w:rsidP="00225E7B">
            <w:pPr>
              <w:rPr>
                <w:sz w:val="18"/>
                <w:szCs w:val="18"/>
                <w:lang w:val="en-US"/>
              </w:rPr>
            </w:pPr>
            <w:r w:rsidRPr="009355EB">
              <w:rPr>
                <w:sz w:val="18"/>
                <w:szCs w:val="18"/>
                <w:lang w:val="en-US"/>
              </w:rPr>
              <w:t>0.05 ns</w:t>
            </w:r>
          </w:p>
        </w:tc>
        <w:tc>
          <w:tcPr>
            <w:tcW w:w="1955" w:type="dxa"/>
            <w:gridSpan w:val="3"/>
            <w:tcBorders>
              <w:top w:val="nil"/>
              <w:left w:val="nil"/>
              <w:bottom w:val="nil"/>
              <w:right w:val="single" w:sz="4" w:space="0" w:color="auto"/>
            </w:tcBorders>
          </w:tcPr>
          <w:p w14:paraId="1BDC99BB" w14:textId="77777777" w:rsidR="00972270" w:rsidRPr="009355EB" w:rsidRDefault="00972270" w:rsidP="00225E7B">
            <w:pPr>
              <w:rPr>
                <w:sz w:val="18"/>
                <w:szCs w:val="18"/>
                <w:lang w:val="en-US"/>
              </w:rPr>
            </w:pPr>
            <w:r w:rsidRPr="009355EB">
              <w:rPr>
                <w:sz w:val="18"/>
                <w:szCs w:val="18"/>
                <w:lang w:val="en-US"/>
              </w:rPr>
              <w:t>Adjustment CPQ</w:t>
            </w:r>
          </w:p>
          <w:p w14:paraId="79026B68" w14:textId="77777777" w:rsidR="00972270" w:rsidRPr="009355EB" w:rsidRDefault="00972270" w:rsidP="00225E7B">
            <w:pPr>
              <w:rPr>
                <w:sz w:val="18"/>
                <w:szCs w:val="18"/>
                <w:lang w:val="en-US"/>
              </w:rPr>
            </w:pPr>
            <w:r w:rsidRPr="009355EB">
              <w:rPr>
                <w:sz w:val="18"/>
                <w:szCs w:val="18"/>
                <w:lang w:val="en-US"/>
              </w:rPr>
              <w:t>0.31 ns</w:t>
            </w:r>
          </w:p>
          <w:p w14:paraId="6CDF6027" w14:textId="77777777" w:rsidR="00972270" w:rsidRPr="009355EB" w:rsidRDefault="00972270" w:rsidP="00225E7B">
            <w:pPr>
              <w:rPr>
                <w:sz w:val="18"/>
                <w:szCs w:val="18"/>
                <w:lang w:val="en-US"/>
              </w:rPr>
            </w:pPr>
            <w:r w:rsidRPr="009355EB">
              <w:rPr>
                <w:sz w:val="18"/>
                <w:szCs w:val="18"/>
                <w:lang w:val="en-US"/>
              </w:rPr>
              <w:t>0.21 ns</w:t>
            </w:r>
          </w:p>
          <w:p w14:paraId="50789D3F" w14:textId="77777777" w:rsidR="00972270" w:rsidRPr="009355EB" w:rsidRDefault="00972270" w:rsidP="00225E7B">
            <w:pPr>
              <w:rPr>
                <w:sz w:val="18"/>
                <w:szCs w:val="18"/>
                <w:lang w:val="en-US"/>
              </w:rPr>
            </w:pPr>
            <w:r w:rsidRPr="009355EB">
              <w:rPr>
                <w:sz w:val="18"/>
                <w:szCs w:val="18"/>
                <w:lang w:val="en-US"/>
              </w:rPr>
              <w:t>0.09 ns</w:t>
            </w:r>
          </w:p>
          <w:p w14:paraId="3E355513" w14:textId="77777777" w:rsidR="00972270" w:rsidRPr="009355EB" w:rsidRDefault="00972270" w:rsidP="00225E7B">
            <w:pPr>
              <w:rPr>
                <w:sz w:val="18"/>
                <w:szCs w:val="18"/>
                <w:lang w:val="en-US"/>
              </w:rPr>
            </w:pPr>
            <w:r w:rsidRPr="009355EB">
              <w:rPr>
                <w:sz w:val="18"/>
                <w:szCs w:val="18"/>
                <w:lang w:val="en-US"/>
              </w:rPr>
              <w:t>0.22 ns</w:t>
            </w:r>
          </w:p>
          <w:p w14:paraId="1F0D95EB" w14:textId="77777777" w:rsidR="00972270" w:rsidRPr="009355EB" w:rsidRDefault="00972270" w:rsidP="00225E7B">
            <w:pPr>
              <w:rPr>
                <w:sz w:val="18"/>
                <w:szCs w:val="18"/>
                <w:lang w:val="en-US"/>
              </w:rPr>
            </w:pPr>
            <w:r w:rsidRPr="009355EB">
              <w:rPr>
                <w:sz w:val="18"/>
                <w:szCs w:val="18"/>
                <w:lang w:val="en-US"/>
              </w:rPr>
              <w:t>0.03 ns</w:t>
            </w:r>
          </w:p>
          <w:p w14:paraId="673D0DF1" w14:textId="77777777" w:rsidR="00972270" w:rsidRPr="009355EB" w:rsidRDefault="00972270" w:rsidP="00225E7B">
            <w:pPr>
              <w:rPr>
                <w:sz w:val="18"/>
                <w:szCs w:val="18"/>
                <w:lang w:val="en-US"/>
              </w:rPr>
            </w:pPr>
            <w:r w:rsidRPr="009355EB">
              <w:rPr>
                <w:sz w:val="18"/>
                <w:szCs w:val="18"/>
                <w:lang w:val="en-US"/>
              </w:rPr>
              <w:t>0.16 ns</w:t>
            </w:r>
          </w:p>
          <w:p w14:paraId="2C4CD1E2" w14:textId="77777777" w:rsidR="00972270" w:rsidRPr="009355EB" w:rsidRDefault="00972270" w:rsidP="00225E7B">
            <w:pPr>
              <w:rPr>
                <w:sz w:val="18"/>
                <w:szCs w:val="18"/>
                <w:lang w:val="en-US"/>
              </w:rPr>
            </w:pPr>
            <w:r w:rsidRPr="009355EB">
              <w:rPr>
                <w:sz w:val="18"/>
                <w:szCs w:val="18"/>
                <w:lang w:val="en-US"/>
              </w:rPr>
              <w:t>0.14 ns</w:t>
            </w:r>
          </w:p>
          <w:p w14:paraId="1A1CA432" w14:textId="77777777" w:rsidR="00972270" w:rsidRPr="009355EB" w:rsidRDefault="00972270" w:rsidP="00225E7B">
            <w:pPr>
              <w:rPr>
                <w:sz w:val="18"/>
                <w:szCs w:val="18"/>
                <w:lang w:val="en-US"/>
              </w:rPr>
            </w:pPr>
            <w:r w:rsidRPr="009355EB">
              <w:rPr>
                <w:sz w:val="18"/>
                <w:szCs w:val="18"/>
                <w:lang w:val="en-US"/>
              </w:rPr>
              <w:t>0.26 ns</w:t>
            </w:r>
          </w:p>
        </w:tc>
        <w:tc>
          <w:tcPr>
            <w:tcW w:w="1134" w:type="dxa"/>
            <w:vMerge/>
            <w:tcBorders>
              <w:left w:val="single" w:sz="4" w:space="0" w:color="auto"/>
            </w:tcBorders>
          </w:tcPr>
          <w:p w14:paraId="57D3C484" w14:textId="77777777" w:rsidR="00972270" w:rsidRPr="009355EB" w:rsidRDefault="00972270" w:rsidP="00225E7B">
            <w:pPr>
              <w:rPr>
                <w:sz w:val="18"/>
                <w:szCs w:val="18"/>
                <w:lang w:val="en-US"/>
              </w:rPr>
            </w:pPr>
          </w:p>
        </w:tc>
        <w:tc>
          <w:tcPr>
            <w:tcW w:w="709" w:type="dxa"/>
            <w:vMerge/>
          </w:tcPr>
          <w:p w14:paraId="7226D830" w14:textId="77777777" w:rsidR="00972270" w:rsidRPr="009355EB" w:rsidRDefault="00972270" w:rsidP="00225E7B">
            <w:pPr>
              <w:jc w:val="center"/>
              <w:rPr>
                <w:sz w:val="18"/>
                <w:szCs w:val="18"/>
                <w:lang w:val="en-US"/>
              </w:rPr>
            </w:pPr>
          </w:p>
        </w:tc>
      </w:tr>
      <w:tr w:rsidR="00972270" w:rsidRPr="006262EA" w14:paraId="523586CA" w14:textId="77777777" w:rsidTr="00225E7B">
        <w:trPr>
          <w:trHeight w:val="2677"/>
        </w:trPr>
        <w:tc>
          <w:tcPr>
            <w:tcW w:w="2093" w:type="dxa"/>
            <w:vMerge/>
          </w:tcPr>
          <w:p w14:paraId="646B84E9" w14:textId="77777777" w:rsidR="00972270" w:rsidRPr="009355EB" w:rsidRDefault="00972270" w:rsidP="00225E7B">
            <w:pPr>
              <w:rPr>
                <w:sz w:val="18"/>
                <w:szCs w:val="18"/>
                <w:lang w:val="en-US"/>
              </w:rPr>
            </w:pPr>
          </w:p>
        </w:tc>
        <w:tc>
          <w:tcPr>
            <w:tcW w:w="3544" w:type="dxa"/>
            <w:vMerge/>
            <w:tcBorders>
              <w:right w:val="single" w:sz="4" w:space="0" w:color="auto"/>
            </w:tcBorders>
          </w:tcPr>
          <w:p w14:paraId="0BD6C6CC" w14:textId="77777777" w:rsidR="00972270" w:rsidRPr="009355EB" w:rsidRDefault="00972270" w:rsidP="00225E7B">
            <w:pPr>
              <w:rPr>
                <w:sz w:val="18"/>
                <w:szCs w:val="18"/>
                <w:lang w:val="en-US"/>
              </w:rPr>
            </w:pPr>
          </w:p>
        </w:tc>
        <w:tc>
          <w:tcPr>
            <w:tcW w:w="1588" w:type="dxa"/>
            <w:gridSpan w:val="2"/>
            <w:tcBorders>
              <w:top w:val="nil"/>
              <w:left w:val="single" w:sz="4" w:space="0" w:color="auto"/>
              <w:bottom w:val="nil"/>
              <w:right w:val="nil"/>
            </w:tcBorders>
          </w:tcPr>
          <w:p w14:paraId="49954604" w14:textId="77777777" w:rsidR="00972270" w:rsidRPr="009355EB" w:rsidRDefault="00972270" w:rsidP="00225E7B">
            <w:pPr>
              <w:rPr>
                <w:sz w:val="18"/>
                <w:szCs w:val="18"/>
                <w:lang w:val="en-US"/>
              </w:rPr>
            </w:pPr>
            <w:r w:rsidRPr="009355EB">
              <w:rPr>
                <w:sz w:val="18"/>
                <w:szCs w:val="18"/>
                <w:lang w:val="en-US"/>
              </w:rPr>
              <w:t>Study 2 a</w:t>
            </w:r>
          </w:p>
          <w:p w14:paraId="7EABF359" w14:textId="77777777" w:rsidR="00972270" w:rsidRPr="009355EB" w:rsidRDefault="00972270" w:rsidP="00225E7B">
            <w:pPr>
              <w:rPr>
                <w:sz w:val="18"/>
                <w:szCs w:val="18"/>
                <w:lang w:val="en-US"/>
              </w:rPr>
            </w:pPr>
            <w:r w:rsidRPr="009355EB">
              <w:rPr>
                <w:sz w:val="18"/>
                <w:szCs w:val="18"/>
                <w:lang w:val="en-US"/>
              </w:rPr>
              <w:t>Task WAI</w:t>
            </w:r>
          </w:p>
          <w:p w14:paraId="25A38CC1" w14:textId="77777777" w:rsidR="00972270" w:rsidRPr="009355EB" w:rsidRDefault="00972270" w:rsidP="00225E7B">
            <w:pPr>
              <w:rPr>
                <w:sz w:val="18"/>
                <w:szCs w:val="18"/>
                <w:lang w:val="en-US"/>
              </w:rPr>
            </w:pPr>
            <w:r w:rsidRPr="009355EB">
              <w:rPr>
                <w:sz w:val="18"/>
                <w:szCs w:val="18"/>
                <w:lang w:val="en-US"/>
              </w:rPr>
              <w:t>Bond WAI</w:t>
            </w:r>
          </w:p>
          <w:p w14:paraId="0E5B7F7D" w14:textId="77777777" w:rsidR="00972270" w:rsidRPr="009355EB" w:rsidRDefault="00972270" w:rsidP="00225E7B">
            <w:pPr>
              <w:rPr>
                <w:sz w:val="18"/>
                <w:szCs w:val="18"/>
                <w:lang w:val="en-US"/>
              </w:rPr>
            </w:pPr>
            <w:r w:rsidRPr="009355EB">
              <w:rPr>
                <w:sz w:val="18"/>
                <w:szCs w:val="18"/>
                <w:lang w:val="en-US"/>
              </w:rPr>
              <w:t>Goal WAI</w:t>
            </w:r>
          </w:p>
          <w:p w14:paraId="67369ACD" w14:textId="77777777" w:rsidR="00972270" w:rsidRPr="009355EB" w:rsidRDefault="00972270" w:rsidP="00225E7B">
            <w:pPr>
              <w:rPr>
                <w:sz w:val="18"/>
                <w:szCs w:val="18"/>
                <w:lang w:val="en-US"/>
              </w:rPr>
            </w:pPr>
            <w:r w:rsidRPr="009355EB">
              <w:rPr>
                <w:sz w:val="18"/>
                <w:szCs w:val="18"/>
                <w:lang w:val="en-US"/>
              </w:rPr>
              <w:t>Total score WAI</w:t>
            </w:r>
          </w:p>
          <w:p w14:paraId="34DD93BF" w14:textId="77777777" w:rsidR="00972270" w:rsidRPr="009355EB" w:rsidRDefault="00972270" w:rsidP="00225E7B">
            <w:pPr>
              <w:rPr>
                <w:sz w:val="18"/>
                <w:szCs w:val="18"/>
                <w:lang w:val="en-US"/>
              </w:rPr>
            </w:pPr>
          </w:p>
          <w:p w14:paraId="3379E818" w14:textId="77777777" w:rsidR="00972270" w:rsidRPr="009355EB" w:rsidRDefault="00972270" w:rsidP="00225E7B">
            <w:pPr>
              <w:rPr>
                <w:sz w:val="18"/>
                <w:szCs w:val="18"/>
                <w:lang w:val="en-US"/>
              </w:rPr>
            </w:pPr>
            <w:r w:rsidRPr="009355EB">
              <w:rPr>
                <w:sz w:val="18"/>
                <w:szCs w:val="18"/>
                <w:lang w:val="en-US"/>
              </w:rPr>
              <w:t>Study 2 b</w:t>
            </w:r>
          </w:p>
          <w:p w14:paraId="66C9B529" w14:textId="77777777" w:rsidR="00972270" w:rsidRPr="009355EB" w:rsidRDefault="00972270" w:rsidP="00225E7B">
            <w:pPr>
              <w:rPr>
                <w:sz w:val="18"/>
                <w:szCs w:val="18"/>
                <w:lang w:val="en-US"/>
              </w:rPr>
            </w:pPr>
            <w:r w:rsidRPr="009355EB">
              <w:rPr>
                <w:sz w:val="18"/>
                <w:szCs w:val="18"/>
                <w:lang w:val="en-US"/>
              </w:rPr>
              <w:lastRenderedPageBreak/>
              <w:t>Task WAI</w:t>
            </w:r>
          </w:p>
          <w:p w14:paraId="6337DAEE" w14:textId="77777777" w:rsidR="00972270" w:rsidRPr="009355EB" w:rsidRDefault="00972270" w:rsidP="00225E7B">
            <w:pPr>
              <w:rPr>
                <w:sz w:val="18"/>
                <w:szCs w:val="18"/>
                <w:lang w:val="en-US"/>
              </w:rPr>
            </w:pPr>
            <w:r w:rsidRPr="009355EB">
              <w:rPr>
                <w:sz w:val="18"/>
                <w:szCs w:val="18"/>
                <w:lang w:val="en-US"/>
              </w:rPr>
              <w:t>Expertness</w:t>
            </w:r>
          </w:p>
          <w:p w14:paraId="70D6D205" w14:textId="77777777" w:rsidR="00972270" w:rsidRPr="009355EB" w:rsidRDefault="00972270" w:rsidP="00225E7B">
            <w:pPr>
              <w:rPr>
                <w:sz w:val="18"/>
                <w:szCs w:val="18"/>
                <w:lang w:val="en-US"/>
              </w:rPr>
            </w:pPr>
            <w:r w:rsidRPr="009355EB">
              <w:rPr>
                <w:sz w:val="18"/>
                <w:szCs w:val="18"/>
                <w:lang w:val="en-US"/>
              </w:rPr>
              <w:t>Trustworthiness</w:t>
            </w:r>
          </w:p>
          <w:p w14:paraId="7C4409CA" w14:textId="77777777" w:rsidR="00972270" w:rsidRPr="009355EB" w:rsidRDefault="00972270" w:rsidP="00225E7B">
            <w:pPr>
              <w:rPr>
                <w:sz w:val="18"/>
                <w:szCs w:val="18"/>
                <w:lang w:val="en-US"/>
              </w:rPr>
            </w:pPr>
            <w:r w:rsidRPr="009355EB">
              <w:rPr>
                <w:sz w:val="18"/>
                <w:szCs w:val="18"/>
                <w:lang w:val="en-US"/>
              </w:rPr>
              <w:t>Attractiveness</w:t>
            </w:r>
          </w:p>
          <w:p w14:paraId="593893E0" w14:textId="77777777" w:rsidR="00972270" w:rsidRPr="009355EB" w:rsidRDefault="00972270" w:rsidP="00225E7B">
            <w:pPr>
              <w:rPr>
                <w:sz w:val="18"/>
                <w:szCs w:val="18"/>
                <w:lang w:val="en-US"/>
              </w:rPr>
            </w:pPr>
            <w:r w:rsidRPr="009355EB">
              <w:rPr>
                <w:sz w:val="18"/>
                <w:szCs w:val="18"/>
                <w:lang w:val="en-US"/>
              </w:rPr>
              <w:t>Empathy</w:t>
            </w:r>
          </w:p>
        </w:tc>
        <w:tc>
          <w:tcPr>
            <w:tcW w:w="1559" w:type="dxa"/>
            <w:gridSpan w:val="6"/>
            <w:tcBorders>
              <w:top w:val="nil"/>
              <w:left w:val="nil"/>
              <w:bottom w:val="nil"/>
              <w:right w:val="nil"/>
            </w:tcBorders>
          </w:tcPr>
          <w:p w14:paraId="6A8DDE33" w14:textId="77777777" w:rsidR="00972270" w:rsidRPr="009355EB" w:rsidRDefault="00972270" w:rsidP="00225E7B">
            <w:pPr>
              <w:rPr>
                <w:sz w:val="18"/>
                <w:szCs w:val="18"/>
                <w:lang w:val="en-US"/>
              </w:rPr>
            </w:pPr>
            <w:r w:rsidRPr="009355EB">
              <w:rPr>
                <w:sz w:val="18"/>
                <w:szCs w:val="18"/>
                <w:lang w:val="en-US"/>
              </w:rPr>
              <w:lastRenderedPageBreak/>
              <w:t>Satisfaction</w:t>
            </w:r>
          </w:p>
          <w:p w14:paraId="5F9244F5" w14:textId="77777777" w:rsidR="00972270" w:rsidRPr="009355EB" w:rsidRDefault="00972270" w:rsidP="00225E7B">
            <w:pPr>
              <w:rPr>
                <w:sz w:val="18"/>
                <w:szCs w:val="18"/>
                <w:lang w:val="en-US"/>
              </w:rPr>
            </w:pPr>
            <w:r w:rsidRPr="009355EB">
              <w:rPr>
                <w:sz w:val="18"/>
                <w:szCs w:val="18"/>
                <w:lang w:val="en-US"/>
              </w:rPr>
              <w:t>0.68 *</w:t>
            </w:r>
          </w:p>
          <w:p w14:paraId="096C6391" w14:textId="77777777" w:rsidR="00972270" w:rsidRPr="009355EB" w:rsidRDefault="00972270" w:rsidP="00225E7B">
            <w:pPr>
              <w:rPr>
                <w:sz w:val="18"/>
                <w:szCs w:val="18"/>
                <w:lang w:val="en-US"/>
              </w:rPr>
            </w:pPr>
            <w:r w:rsidRPr="009355EB">
              <w:rPr>
                <w:sz w:val="18"/>
                <w:szCs w:val="18"/>
                <w:lang w:val="en-US"/>
              </w:rPr>
              <w:t>0.48 *</w:t>
            </w:r>
          </w:p>
          <w:p w14:paraId="1E346F1F" w14:textId="77777777" w:rsidR="00972270" w:rsidRPr="009355EB" w:rsidRDefault="00972270" w:rsidP="00225E7B">
            <w:pPr>
              <w:rPr>
                <w:sz w:val="18"/>
                <w:szCs w:val="18"/>
                <w:lang w:val="en-US"/>
              </w:rPr>
            </w:pPr>
            <w:r w:rsidRPr="009355EB">
              <w:rPr>
                <w:sz w:val="18"/>
                <w:szCs w:val="18"/>
                <w:lang w:val="en-US"/>
              </w:rPr>
              <w:t>0.60 *</w:t>
            </w:r>
          </w:p>
          <w:p w14:paraId="5C97A9A3" w14:textId="77777777" w:rsidR="00972270" w:rsidRPr="009355EB" w:rsidRDefault="00972270" w:rsidP="00225E7B">
            <w:pPr>
              <w:rPr>
                <w:sz w:val="18"/>
                <w:szCs w:val="18"/>
                <w:lang w:val="en-US"/>
              </w:rPr>
            </w:pPr>
            <w:r w:rsidRPr="009355EB">
              <w:rPr>
                <w:sz w:val="18"/>
                <w:szCs w:val="18"/>
                <w:lang w:val="en-US"/>
              </w:rPr>
              <w:t>0.66 *</w:t>
            </w:r>
          </w:p>
          <w:p w14:paraId="4153C6F4" w14:textId="77777777" w:rsidR="00972270" w:rsidRPr="009355EB" w:rsidRDefault="00972270" w:rsidP="00225E7B">
            <w:pPr>
              <w:rPr>
                <w:sz w:val="18"/>
                <w:szCs w:val="18"/>
                <w:lang w:val="en-US"/>
              </w:rPr>
            </w:pPr>
          </w:p>
          <w:p w14:paraId="46045854" w14:textId="77777777" w:rsidR="00972270" w:rsidRPr="009355EB" w:rsidRDefault="00972270" w:rsidP="00225E7B">
            <w:pPr>
              <w:rPr>
                <w:sz w:val="18"/>
                <w:szCs w:val="18"/>
                <w:lang w:val="en-US"/>
              </w:rPr>
            </w:pPr>
            <w:r w:rsidRPr="009355EB">
              <w:rPr>
                <w:sz w:val="18"/>
                <w:szCs w:val="18"/>
                <w:lang w:val="en-US"/>
              </w:rPr>
              <w:t>Indecision</w:t>
            </w:r>
          </w:p>
          <w:p w14:paraId="2FBD789E" w14:textId="77777777" w:rsidR="00972270" w:rsidRPr="009355EB" w:rsidRDefault="00972270" w:rsidP="00225E7B">
            <w:pPr>
              <w:rPr>
                <w:sz w:val="18"/>
                <w:szCs w:val="18"/>
                <w:lang w:val="en-US"/>
              </w:rPr>
            </w:pPr>
            <w:r w:rsidRPr="009355EB">
              <w:rPr>
                <w:sz w:val="18"/>
                <w:szCs w:val="18"/>
                <w:lang w:val="en-US"/>
              </w:rPr>
              <w:lastRenderedPageBreak/>
              <w:t>0.68 **</w:t>
            </w:r>
          </w:p>
          <w:p w14:paraId="12C900AB" w14:textId="77777777" w:rsidR="00972270" w:rsidRPr="009355EB" w:rsidRDefault="00972270" w:rsidP="00225E7B">
            <w:pPr>
              <w:rPr>
                <w:sz w:val="18"/>
                <w:szCs w:val="18"/>
                <w:lang w:val="en-US"/>
              </w:rPr>
            </w:pPr>
            <w:r w:rsidRPr="009355EB">
              <w:rPr>
                <w:sz w:val="18"/>
                <w:szCs w:val="18"/>
                <w:lang w:val="en-US"/>
              </w:rPr>
              <w:t>0.28 ns</w:t>
            </w:r>
          </w:p>
          <w:p w14:paraId="442B6D99" w14:textId="77777777" w:rsidR="00972270" w:rsidRPr="009355EB" w:rsidRDefault="00972270" w:rsidP="00225E7B">
            <w:pPr>
              <w:rPr>
                <w:sz w:val="18"/>
                <w:szCs w:val="18"/>
                <w:lang w:val="en-US"/>
              </w:rPr>
            </w:pPr>
            <w:r w:rsidRPr="009355EB">
              <w:rPr>
                <w:sz w:val="18"/>
                <w:szCs w:val="18"/>
                <w:lang w:val="en-US"/>
              </w:rPr>
              <w:t>-0.17 ns</w:t>
            </w:r>
          </w:p>
          <w:p w14:paraId="51185961" w14:textId="77777777" w:rsidR="00972270" w:rsidRPr="009355EB" w:rsidRDefault="00972270" w:rsidP="00225E7B">
            <w:pPr>
              <w:rPr>
                <w:sz w:val="18"/>
                <w:szCs w:val="18"/>
                <w:lang w:val="en-US"/>
              </w:rPr>
            </w:pPr>
            <w:r w:rsidRPr="009355EB">
              <w:rPr>
                <w:sz w:val="18"/>
                <w:szCs w:val="18"/>
                <w:lang w:val="en-US"/>
              </w:rPr>
              <w:t>-0.08 ns</w:t>
            </w:r>
          </w:p>
          <w:p w14:paraId="2E29AD10" w14:textId="77777777" w:rsidR="00972270" w:rsidRPr="009355EB" w:rsidRDefault="00972270" w:rsidP="00225E7B">
            <w:pPr>
              <w:rPr>
                <w:sz w:val="18"/>
                <w:szCs w:val="18"/>
                <w:lang w:val="en-US"/>
              </w:rPr>
            </w:pPr>
            <w:r w:rsidRPr="009355EB">
              <w:rPr>
                <w:sz w:val="18"/>
                <w:szCs w:val="18"/>
                <w:lang w:val="en-US"/>
              </w:rPr>
              <w:t>-0.45 ns</w:t>
            </w:r>
          </w:p>
        </w:tc>
        <w:tc>
          <w:tcPr>
            <w:tcW w:w="1843" w:type="dxa"/>
            <w:gridSpan w:val="8"/>
            <w:tcBorders>
              <w:top w:val="nil"/>
              <w:left w:val="nil"/>
              <w:bottom w:val="nil"/>
              <w:right w:val="nil"/>
            </w:tcBorders>
          </w:tcPr>
          <w:p w14:paraId="0FE11BF4" w14:textId="77777777" w:rsidR="00972270" w:rsidRPr="009355EB" w:rsidRDefault="00972270" w:rsidP="00225E7B">
            <w:pPr>
              <w:rPr>
                <w:sz w:val="18"/>
                <w:szCs w:val="18"/>
                <w:lang w:val="en-US"/>
              </w:rPr>
            </w:pPr>
            <w:r w:rsidRPr="009355EB">
              <w:rPr>
                <w:sz w:val="18"/>
                <w:szCs w:val="18"/>
                <w:lang w:val="en-US"/>
              </w:rPr>
              <w:lastRenderedPageBreak/>
              <w:t>Client Change CPQ</w:t>
            </w:r>
          </w:p>
          <w:p w14:paraId="49FA0AA6" w14:textId="77777777" w:rsidR="00972270" w:rsidRPr="009355EB" w:rsidRDefault="00972270" w:rsidP="00225E7B">
            <w:pPr>
              <w:rPr>
                <w:sz w:val="18"/>
                <w:szCs w:val="18"/>
                <w:lang w:val="en-US"/>
              </w:rPr>
            </w:pPr>
            <w:r w:rsidRPr="009355EB">
              <w:rPr>
                <w:sz w:val="18"/>
                <w:szCs w:val="18"/>
                <w:lang w:val="en-US"/>
              </w:rPr>
              <w:t>0.37 *</w:t>
            </w:r>
          </w:p>
          <w:p w14:paraId="18776630" w14:textId="77777777" w:rsidR="00972270" w:rsidRPr="009355EB" w:rsidRDefault="00972270" w:rsidP="00225E7B">
            <w:pPr>
              <w:rPr>
                <w:sz w:val="18"/>
                <w:szCs w:val="18"/>
                <w:lang w:val="en-US"/>
              </w:rPr>
            </w:pPr>
            <w:r w:rsidRPr="009355EB">
              <w:rPr>
                <w:sz w:val="18"/>
                <w:szCs w:val="18"/>
                <w:lang w:val="en-US"/>
              </w:rPr>
              <w:t>0.47 *</w:t>
            </w:r>
          </w:p>
          <w:p w14:paraId="3797F7C9" w14:textId="77777777" w:rsidR="00972270" w:rsidRPr="009355EB" w:rsidRDefault="00972270" w:rsidP="00225E7B">
            <w:pPr>
              <w:rPr>
                <w:sz w:val="18"/>
                <w:szCs w:val="18"/>
                <w:lang w:val="en-US"/>
              </w:rPr>
            </w:pPr>
            <w:r w:rsidRPr="009355EB">
              <w:rPr>
                <w:sz w:val="18"/>
                <w:szCs w:val="18"/>
                <w:lang w:val="en-US"/>
              </w:rPr>
              <w:t>0.22 ns</w:t>
            </w:r>
          </w:p>
          <w:p w14:paraId="5C09A446" w14:textId="77777777" w:rsidR="00972270" w:rsidRPr="009355EB" w:rsidRDefault="00972270" w:rsidP="00225E7B">
            <w:pPr>
              <w:rPr>
                <w:sz w:val="18"/>
                <w:szCs w:val="18"/>
                <w:lang w:val="en-US"/>
              </w:rPr>
            </w:pPr>
            <w:r w:rsidRPr="009355EB">
              <w:rPr>
                <w:sz w:val="18"/>
                <w:szCs w:val="18"/>
                <w:lang w:val="en-US"/>
              </w:rPr>
              <w:t>0.38 *</w:t>
            </w:r>
          </w:p>
          <w:p w14:paraId="78EFEB7E" w14:textId="77777777" w:rsidR="00972270" w:rsidRPr="009355EB" w:rsidRDefault="00972270" w:rsidP="00225E7B">
            <w:pPr>
              <w:rPr>
                <w:sz w:val="18"/>
                <w:szCs w:val="18"/>
                <w:lang w:val="en-US"/>
              </w:rPr>
            </w:pPr>
          </w:p>
          <w:p w14:paraId="272A275A" w14:textId="77777777" w:rsidR="00972270" w:rsidRPr="009355EB" w:rsidRDefault="00972270" w:rsidP="00225E7B">
            <w:pPr>
              <w:rPr>
                <w:sz w:val="18"/>
                <w:szCs w:val="18"/>
                <w:lang w:val="en-US"/>
              </w:rPr>
            </w:pPr>
            <w:r w:rsidRPr="009355EB">
              <w:rPr>
                <w:sz w:val="18"/>
                <w:szCs w:val="18"/>
                <w:lang w:val="en-US"/>
              </w:rPr>
              <w:t>STAI</w:t>
            </w:r>
          </w:p>
          <w:p w14:paraId="173474CD" w14:textId="77777777" w:rsidR="00972270" w:rsidRPr="009355EB" w:rsidRDefault="00972270" w:rsidP="00225E7B">
            <w:pPr>
              <w:rPr>
                <w:sz w:val="18"/>
                <w:szCs w:val="18"/>
                <w:lang w:val="en-US"/>
              </w:rPr>
            </w:pPr>
            <w:r w:rsidRPr="009355EB">
              <w:rPr>
                <w:sz w:val="18"/>
                <w:szCs w:val="18"/>
                <w:lang w:val="en-US"/>
              </w:rPr>
              <w:lastRenderedPageBreak/>
              <w:t>0.55 **</w:t>
            </w:r>
          </w:p>
          <w:p w14:paraId="52718C6D" w14:textId="77777777" w:rsidR="00972270" w:rsidRPr="009355EB" w:rsidRDefault="00972270" w:rsidP="00225E7B">
            <w:pPr>
              <w:rPr>
                <w:sz w:val="18"/>
                <w:szCs w:val="18"/>
                <w:lang w:val="en-US"/>
              </w:rPr>
            </w:pPr>
            <w:r w:rsidRPr="009355EB">
              <w:rPr>
                <w:sz w:val="18"/>
                <w:szCs w:val="18"/>
                <w:lang w:val="en-US"/>
              </w:rPr>
              <w:t>-0.08 ns</w:t>
            </w:r>
          </w:p>
          <w:p w14:paraId="69251506" w14:textId="77777777" w:rsidR="00972270" w:rsidRPr="009355EB" w:rsidRDefault="00972270" w:rsidP="00225E7B">
            <w:pPr>
              <w:rPr>
                <w:sz w:val="18"/>
                <w:szCs w:val="18"/>
                <w:lang w:val="en-US"/>
              </w:rPr>
            </w:pPr>
            <w:r w:rsidRPr="009355EB">
              <w:rPr>
                <w:sz w:val="18"/>
                <w:szCs w:val="18"/>
                <w:lang w:val="en-US"/>
              </w:rPr>
              <w:t>0.11 ns</w:t>
            </w:r>
          </w:p>
          <w:p w14:paraId="4EA488CE" w14:textId="77777777" w:rsidR="00972270" w:rsidRPr="009355EB" w:rsidRDefault="00972270" w:rsidP="00225E7B">
            <w:pPr>
              <w:rPr>
                <w:sz w:val="18"/>
                <w:szCs w:val="18"/>
                <w:lang w:val="en-US"/>
              </w:rPr>
            </w:pPr>
            <w:r w:rsidRPr="009355EB">
              <w:rPr>
                <w:sz w:val="18"/>
                <w:szCs w:val="18"/>
                <w:lang w:val="en-US"/>
              </w:rPr>
              <w:t>-0.08 ns</w:t>
            </w:r>
          </w:p>
          <w:p w14:paraId="192129D2" w14:textId="77777777" w:rsidR="00972270" w:rsidRPr="009355EB" w:rsidRDefault="00972270" w:rsidP="00225E7B">
            <w:pPr>
              <w:rPr>
                <w:sz w:val="18"/>
                <w:szCs w:val="18"/>
                <w:lang w:val="en-US"/>
              </w:rPr>
            </w:pPr>
            <w:r w:rsidRPr="009355EB">
              <w:rPr>
                <w:sz w:val="18"/>
                <w:szCs w:val="18"/>
                <w:lang w:val="en-US"/>
              </w:rPr>
              <w:t>-0.29 ns</w:t>
            </w:r>
          </w:p>
        </w:tc>
        <w:tc>
          <w:tcPr>
            <w:tcW w:w="1955" w:type="dxa"/>
            <w:gridSpan w:val="3"/>
            <w:tcBorders>
              <w:top w:val="nil"/>
              <w:left w:val="nil"/>
              <w:bottom w:val="nil"/>
              <w:right w:val="single" w:sz="4" w:space="0" w:color="auto"/>
            </w:tcBorders>
          </w:tcPr>
          <w:p w14:paraId="284E0EBE" w14:textId="77777777" w:rsidR="00972270" w:rsidRPr="009355EB" w:rsidRDefault="00972270" w:rsidP="00225E7B">
            <w:pPr>
              <w:rPr>
                <w:sz w:val="18"/>
                <w:szCs w:val="18"/>
                <w:lang w:val="en-US"/>
              </w:rPr>
            </w:pPr>
            <w:r w:rsidRPr="009355EB">
              <w:rPr>
                <w:sz w:val="18"/>
                <w:szCs w:val="18"/>
                <w:lang w:val="en-US"/>
              </w:rPr>
              <w:lastRenderedPageBreak/>
              <w:t>Adjustment CPQ</w:t>
            </w:r>
          </w:p>
          <w:p w14:paraId="5598645E" w14:textId="77777777" w:rsidR="00972270" w:rsidRPr="009355EB" w:rsidRDefault="00972270" w:rsidP="00225E7B">
            <w:pPr>
              <w:rPr>
                <w:sz w:val="18"/>
                <w:szCs w:val="18"/>
                <w:lang w:val="en-US"/>
              </w:rPr>
            </w:pPr>
            <w:r w:rsidRPr="009355EB">
              <w:rPr>
                <w:sz w:val="18"/>
                <w:szCs w:val="18"/>
                <w:lang w:val="en-US"/>
              </w:rPr>
              <w:t>0.32 ns</w:t>
            </w:r>
          </w:p>
          <w:p w14:paraId="524F3FB7" w14:textId="77777777" w:rsidR="00972270" w:rsidRPr="009355EB" w:rsidRDefault="00972270" w:rsidP="00225E7B">
            <w:pPr>
              <w:rPr>
                <w:sz w:val="18"/>
                <w:szCs w:val="18"/>
                <w:lang w:val="en-US"/>
              </w:rPr>
            </w:pPr>
            <w:r w:rsidRPr="009355EB">
              <w:rPr>
                <w:sz w:val="18"/>
                <w:szCs w:val="18"/>
                <w:lang w:val="en-US"/>
              </w:rPr>
              <w:t>0.16 ns</w:t>
            </w:r>
          </w:p>
          <w:p w14:paraId="454C39F4" w14:textId="77777777" w:rsidR="00972270" w:rsidRPr="009355EB" w:rsidRDefault="00972270" w:rsidP="00225E7B">
            <w:pPr>
              <w:rPr>
                <w:sz w:val="18"/>
                <w:szCs w:val="18"/>
                <w:lang w:val="en-US"/>
              </w:rPr>
            </w:pPr>
            <w:r w:rsidRPr="009355EB">
              <w:rPr>
                <w:sz w:val="18"/>
                <w:szCs w:val="18"/>
                <w:lang w:val="en-US"/>
              </w:rPr>
              <w:t>0.25 ns</w:t>
            </w:r>
          </w:p>
          <w:p w14:paraId="185823C1" w14:textId="77777777" w:rsidR="00972270" w:rsidRPr="009355EB" w:rsidRDefault="00972270" w:rsidP="00225E7B">
            <w:pPr>
              <w:rPr>
                <w:sz w:val="18"/>
                <w:szCs w:val="18"/>
                <w:lang w:val="en-US"/>
              </w:rPr>
            </w:pPr>
            <w:r w:rsidRPr="009355EB">
              <w:rPr>
                <w:sz w:val="18"/>
                <w:szCs w:val="18"/>
                <w:lang w:val="en-US"/>
              </w:rPr>
              <w:t>0.27 ns</w:t>
            </w:r>
          </w:p>
          <w:p w14:paraId="08605BFD" w14:textId="77777777" w:rsidR="00972270" w:rsidRPr="009355EB" w:rsidRDefault="00972270" w:rsidP="00225E7B">
            <w:pPr>
              <w:rPr>
                <w:sz w:val="18"/>
                <w:szCs w:val="18"/>
                <w:lang w:val="en-US"/>
              </w:rPr>
            </w:pPr>
          </w:p>
          <w:p w14:paraId="73B5A737" w14:textId="77777777" w:rsidR="00972270" w:rsidRPr="009355EB" w:rsidRDefault="00972270" w:rsidP="00225E7B">
            <w:pPr>
              <w:rPr>
                <w:sz w:val="18"/>
                <w:szCs w:val="18"/>
                <w:lang w:val="en-US"/>
              </w:rPr>
            </w:pPr>
            <w:r w:rsidRPr="009355EB">
              <w:rPr>
                <w:sz w:val="18"/>
                <w:szCs w:val="18"/>
                <w:lang w:val="en-US"/>
              </w:rPr>
              <w:t>Target Complaints</w:t>
            </w:r>
          </w:p>
          <w:p w14:paraId="1ADCCC90" w14:textId="77777777" w:rsidR="00972270" w:rsidRPr="009355EB" w:rsidRDefault="00972270" w:rsidP="00225E7B">
            <w:pPr>
              <w:rPr>
                <w:sz w:val="18"/>
                <w:szCs w:val="18"/>
                <w:lang w:val="en-US"/>
              </w:rPr>
            </w:pPr>
            <w:r w:rsidRPr="009355EB">
              <w:rPr>
                <w:sz w:val="18"/>
                <w:szCs w:val="18"/>
                <w:lang w:val="en-US"/>
              </w:rPr>
              <w:lastRenderedPageBreak/>
              <w:t>0.65 **</w:t>
            </w:r>
          </w:p>
          <w:p w14:paraId="23A0733A" w14:textId="77777777" w:rsidR="00972270" w:rsidRPr="009355EB" w:rsidRDefault="00972270" w:rsidP="00225E7B">
            <w:pPr>
              <w:rPr>
                <w:sz w:val="18"/>
                <w:szCs w:val="18"/>
                <w:lang w:val="en-US"/>
              </w:rPr>
            </w:pPr>
            <w:r w:rsidRPr="009355EB">
              <w:rPr>
                <w:sz w:val="18"/>
                <w:szCs w:val="18"/>
                <w:lang w:val="en-US"/>
              </w:rPr>
              <w:t>0.26 ns</w:t>
            </w:r>
          </w:p>
          <w:p w14:paraId="5D713369" w14:textId="77777777" w:rsidR="00972270" w:rsidRPr="009355EB" w:rsidRDefault="00972270" w:rsidP="00225E7B">
            <w:pPr>
              <w:rPr>
                <w:sz w:val="18"/>
                <w:szCs w:val="18"/>
                <w:lang w:val="en-US"/>
              </w:rPr>
            </w:pPr>
            <w:r w:rsidRPr="009355EB">
              <w:rPr>
                <w:sz w:val="18"/>
                <w:szCs w:val="18"/>
                <w:lang w:val="en-US"/>
              </w:rPr>
              <w:t>0.19 ns</w:t>
            </w:r>
          </w:p>
          <w:p w14:paraId="5ACE3DF3" w14:textId="77777777" w:rsidR="00972270" w:rsidRPr="009355EB" w:rsidRDefault="00972270" w:rsidP="00225E7B">
            <w:pPr>
              <w:rPr>
                <w:sz w:val="18"/>
                <w:szCs w:val="18"/>
                <w:lang w:val="en-US"/>
              </w:rPr>
            </w:pPr>
            <w:r w:rsidRPr="009355EB">
              <w:rPr>
                <w:sz w:val="18"/>
                <w:szCs w:val="18"/>
                <w:lang w:val="en-US"/>
              </w:rPr>
              <w:t>-0.02 ns</w:t>
            </w:r>
          </w:p>
          <w:p w14:paraId="352B8851" w14:textId="77777777" w:rsidR="00972270" w:rsidRPr="009355EB" w:rsidRDefault="00972270" w:rsidP="00225E7B">
            <w:pPr>
              <w:rPr>
                <w:sz w:val="18"/>
                <w:szCs w:val="18"/>
                <w:lang w:val="en-US"/>
              </w:rPr>
            </w:pPr>
            <w:r w:rsidRPr="009355EB">
              <w:rPr>
                <w:sz w:val="18"/>
                <w:szCs w:val="18"/>
                <w:lang w:val="en-US"/>
              </w:rPr>
              <w:t>-0.34 ns</w:t>
            </w:r>
          </w:p>
        </w:tc>
        <w:tc>
          <w:tcPr>
            <w:tcW w:w="1134" w:type="dxa"/>
            <w:vMerge/>
            <w:tcBorders>
              <w:left w:val="single" w:sz="4" w:space="0" w:color="auto"/>
            </w:tcBorders>
          </w:tcPr>
          <w:p w14:paraId="62195AA0" w14:textId="77777777" w:rsidR="00972270" w:rsidRPr="009355EB" w:rsidRDefault="00972270" w:rsidP="00225E7B">
            <w:pPr>
              <w:rPr>
                <w:sz w:val="18"/>
                <w:szCs w:val="18"/>
                <w:lang w:val="en-US"/>
              </w:rPr>
            </w:pPr>
          </w:p>
        </w:tc>
        <w:tc>
          <w:tcPr>
            <w:tcW w:w="709" w:type="dxa"/>
            <w:vMerge/>
          </w:tcPr>
          <w:p w14:paraId="01B685BE" w14:textId="77777777" w:rsidR="00972270" w:rsidRPr="009355EB" w:rsidRDefault="00972270" w:rsidP="00225E7B">
            <w:pPr>
              <w:jc w:val="center"/>
              <w:rPr>
                <w:sz w:val="18"/>
                <w:szCs w:val="18"/>
                <w:lang w:val="en-US"/>
              </w:rPr>
            </w:pPr>
          </w:p>
        </w:tc>
      </w:tr>
      <w:tr w:rsidR="00972270" w:rsidRPr="009355EB" w14:paraId="50B2B06F" w14:textId="77777777" w:rsidTr="00225E7B">
        <w:trPr>
          <w:trHeight w:val="73"/>
        </w:trPr>
        <w:tc>
          <w:tcPr>
            <w:tcW w:w="2093" w:type="dxa"/>
            <w:vMerge/>
          </w:tcPr>
          <w:p w14:paraId="6A80D923" w14:textId="77777777" w:rsidR="00972270" w:rsidRPr="009355EB" w:rsidRDefault="00972270" w:rsidP="00225E7B">
            <w:pPr>
              <w:rPr>
                <w:sz w:val="18"/>
                <w:szCs w:val="18"/>
                <w:lang w:val="en-US"/>
              </w:rPr>
            </w:pPr>
          </w:p>
        </w:tc>
        <w:tc>
          <w:tcPr>
            <w:tcW w:w="3544" w:type="dxa"/>
            <w:vMerge/>
            <w:tcBorders>
              <w:right w:val="single" w:sz="4" w:space="0" w:color="auto"/>
            </w:tcBorders>
          </w:tcPr>
          <w:p w14:paraId="6C16F7D1" w14:textId="77777777" w:rsidR="00972270" w:rsidRPr="009355EB" w:rsidRDefault="00972270" w:rsidP="00225E7B">
            <w:pPr>
              <w:rPr>
                <w:sz w:val="18"/>
                <w:szCs w:val="18"/>
                <w:lang w:val="en-US"/>
              </w:rPr>
            </w:pPr>
          </w:p>
        </w:tc>
        <w:tc>
          <w:tcPr>
            <w:tcW w:w="1588" w:type="dxa"/>
            <w:gridSpan w:val="2"/>
            <w:tcBorders>
              <w:top w:val="nil"/>
              <w:left w:val="single" w:sz="4" w:space="0" w:color="auto"/>
              <w:bottom w:val="single" w:sz="4" w:space="0" w:color="auto"/>
              <w:right w:val="nil"/>
            </w:tcBorders>
          </w:tcPr>
          <w:p w14:paraId="482E008A" w14:textId="77777777" w:rsidR="00972270" w:rsidRPr="009355EB" w:rsidRDefault="00972270" w:rsidP="00225E7B">
            <w:pPr>
              <w:rPr>
                <w:sz w:val="18"/>
                <w:szCs w:val="18"/>
                <w:lang w:val="en-US"/>
              </w:rPr>
            </w:pPr>
          </w:p>
          <w:p w14:paraId="27D79277" w14:textId="77777777" w:rsidR="00972270" w:rsidRPr="009355EB" w:rsidRDefault="00972270" w:rsidP="00225E7B">
            <w:pPr>
              <w:rPr>
                <w:sz w:val="18"/>
                <w:szCs w:val="18"/>
                <w:lang w:val="en-US"/>
              </w:rPr>
            </w:pPr>
            <w:r w:rsidRPr="009355EB">
              <w:rPr>
                <w:sz w:val="18"/>
                <w:szCs w:val="18"/>
                <w:lang w:val="en-US"/>
              </w:rPr>
              <w:t>State Anxiety</w:t>
            </w:r>
          </w:p>
          <w:p w14:paraId="141A9B07" w14:textId="77777777" w:rsidR="00972270" w:rsidRPr="009355EB" w:rsidRDefault="00972270" w:rsidP="00225E7B">
            <w:pPr>
              <w:rPr>
                <w:sz w:val="18"/>
                <w:szCs w:val="18"/>
                <w:lang w:val="en-US"/>
              </w:rPr>
            </w:pPr>
            <w:r w:rsidRPr="009355EB">
              <w:rPr>
                <w:sz w:val="18"/>
                <w:szCs w:val="18"/>
                <w:lang w:val="en-US"/>
              </w:rPr>
              <w:t>Self-Concept</w:t>
            </w:r>
          </w:p>
          <w:p w14:paraId="5BBA0D12" w14:textId="77777777" w:rsidR="00972270" w:rsidRPr="009355EB" w:rsidRDefault="00972270" w:rsidP="00225E7B">
            <w:pPr>
              <w:rPr>
                <w:sz w:val="18"/>
                <w:szCs w:val="18"/>
                <w:lang w:val="en-US"/>
              </w:rPr>
            </w:pPr>
            <w:r w:rsidRPr="009355EB">
              <w:rPr>
                <w:sz w:val="18"/>
                <w:szCs w:val="18"/>
                <w:lang w:val="en-US"/>
              </w:rPr>
              <w:t>Target Complaint</w:t>
            </w:r>
          </w:p>
          <w:p w14:paraId="0B9447DB" w14:textId="77777777" w:rsidR="00972270" w:rsidRPr="009355EB" w:rsidRDefault="00972270" w:rsidP="00225E7B">
            <w:pPr>
              <w:rPr>
                <w:sz w:val="18"/>
                <w:szCs w:val="18"/>
                <w:lang w:val="en-US"/>
              </w:rPr>
            </w:pPr>
            <w:r w:rsidRPr="009355EB">
              <w:rPr>
                <w:sz w:val="18"/>
                <w:szCs w:val="18"/>
                <w:lang w:val="en-US"/>
              </w:rPr>
              <w:t>Satisfaction CPQ</w:t>
            </w:r>
          </w:p>
          <w:p w14:paraId="529547A4" w14:textId="77777777" w:rsidR="00972270" w:rsidRPr="009355EB" w:rsidRDefault="00972270" w:rsidP="00225E7B">
            <w:pPr>
              <w:rPr>
                <w:sz w:val="18"/>
                <w:szCs w:val="18"/>
                <w:lang w:val="en-US"/>
              </w:rPr>
            </w:pPr>
            <w:r w:rsidRPr="009355EB">
              <w:rPr>
                <w:sz w:val="18"/>
                <w:szCs w:val="18"/>
                <w:lang w:val="en-US"/>
              </w:rPr>
              <w:t>Client Change CPQ</w:t>
            </w:r>
          </w:p>
          <w:p w14:paraId="43EA496D" w14:textId="77777777" w:rsidR="00972270" w:rsidRPr="009355EB" w:rsidRDefault="00972270" w:rsidP="00225E7B">
            <w:pPr>
              <w:rPr>
                <w:sz w:val="18"/>
                <w:szCs w:val="18"/>
                <w:lang w:val="en-US"/>
              </w:rPr>
            </w:pPr>
            <w:r w:rsidRPr="009355EB">
              <w:rPr>
                <w:sz w:val="18"/>
                <w:szCs w:val="18"/>
                <w:lang w:val="en-US"/>
              </w:rPr>
              <w:t>Adjustment CPQ</w:t>
            </w:r>
          </w:p>
          <w:p w14:paraId="0E0FB530" w14:textId="77777777" w:rsidR="00972270" w:rsidRPr="009355EB" w:rsidRDefault="00972270" w:rsidP="00225E7B">
            <w:pPr>
              <w:rPr>
                <w:sz w:val="18"/>
                <w:szCs w:val="18"/>
                <w:lang w:val="en-US"/>
              </w:rPr>
            </w:pPr>
            <w:r w:rsidRPr="009355EB">
              <w:rPr>
                <w:sz w:val="18"/>
                <w:szCs w:val="18"/>
                <w:lang w:val="en-US"/>
              </w:rPr>
              <w:t>Total score CPQ</w:t>
            </w:r>
          </w:p>
        </w:tc>
        <w:tc>
          <w:tcPr>
            <w:tcW w:w="1559" w:type="dxa"/>
            <w:gridSpan w:val="6"/>
            <w:tcBorders>
              <w:top w:val="nil"/>
              <w:left w:val="nil"/>
              <w:bottom w:val="single" w:sz="4" w:space="0" w:color="auto"/>
              <w:right w:val="nil"/>
            </w:tcBorders>
          </w:tcPr>
          <w:p w14:paraId="0BA6BD12" w14:textId="77777777" w:rsidR="00972270" w:rsidRPr="009355EB" w:rsidRDefault="00972270" w:rsidP="00225E7B">
            <w:pPr>
              <w:rPr>
                <w:sz w:val="18"/>
                <w:szCs w:val="18"/>
                <w:lang w:val="en-US"/>
              </w:rPr>
            </w:pPr>
            <w:r w:rsidRPr="009355EB">
              <w:rPr>
                <w:sz w:val="18"/>
                <w:szCs w:val="18"/>
                <w:lang w:val="en-US"/>
              </w:rPr>
              <w:t>Bond</w:t>
            </w:r>
          </w:p>
          <w:p w14:paraId="16B00BB9" w14:textId="77777777" w:rsidR="00972270" w:rsidRPr="009355EB" w:rsidRDefault="00972270" w:rsidP="00225E7B">
            <w:pPr>
              <w:rPr>
                <w:sz w:val="18"/>
                <w:szCs w:val="18"/>
                <w:lang w:val="en-US"/>
              </w:rPr>
            </w:pPr>
            <w:r w:rsidRPr="009355EB">
              <w:rPr>
                <w:sz w:val="18"/>
                <w:szCs w:val="18"/>
                <w:lang w:val="en-US"/>
              </w:rPr>
              <w:t>-0.16 ns</w:t>
            </w:r>
          </w:p>
          <w:p w14:paraId="7ABE63D0" w14:textId="77777777" w:rsidR="00972270" w:rsidRPr="009355EB" w:rsidRDefault="00972270" w:rsidP="00225E7B">
            <w:pPr>
              <w:rPr>
                <w:sz w:val="18"/>
                <w:szCs w:val="18"/>
                <w:lang w:val="en-US"/>
              </w:rPr>
            </w:pPr>
            <w:r w:rsidRPr="009355EB">
              <w:rPr>
                <w:sz w:val="18"/>
                <w:szCs w:val="18"/>
                <w:lang w:val="en-US"/>
              </w:rPr>
              <w:t>0.11 *</w:t>
            </w:r>
          </w:p>
          <w:p w14:paraId="750817D3" w14:textId="77777777" w:rsidR="00972270" w:rsidRPr="009355EB" w:rsidRDefault="00972270" w:rsidP="00225E7B">
            <w:pPr>
              <w:rPr>
                <w:sz w:val="18"/>
                <w:szCs w:val="18"/>
                <w:lang w:val="en-US"/>
              </w:rPr>
            </w:pPr>
            <w:r w:rsidRPr="009355EB">
              <w:rPr>
                <w:sz w:val="18"/>
                <w:szCs w:val="18"/>
                <w:lang w:val="en-US"/>
              </w:rPr>
              <w:t>-0.51 *</w:t>
            </w:r>
          </w:p>
          <w:p w14:paraId="5286DDD5" w14:textId="77777777" w:rsidR="00972270" w:rsidRPr="009355EB" w:rsidRDefault="00972270" w:rsidP="00225E7B">
            <w:pPr>
              <w:rPr>
                <w:sz w:val="18"/>
                <w:szCs w:val="18"/>
                <w:lang w:val="en-US"/>
              </w:rPr>
            </w:pPr>
            <w:r w:rsidRPr="009355EB">
              <w:rPr>
                <w:sz w:val="18"/>
                <w:szCs w:val="18"/>
                <w:lang w:val="en-US"/>
              </w:rPr>
              <w:t>0.71**</w:t>
            </w:r>
          </w:p>
          <w:p w14:paraId="1AF908AD" w14:textId="77777777" w:rsidR="00972270" w:rsidRPr="009355EB" w:rsidRDefault="00972270" w:rsidP="00225E7B">
            <w:pPr>
              <w:rPr>
                <w:sz w:val="18"/>
                <w:szCs w:val="18"/>
                <w:lang w:val="en-US"/>
              </w:rPr>
            </w:pPr>
            <w:r w:rsidRPr="009355EB">
              <w:rPr>
                <w:sz w:val="18"/>
                <w:szCs w:val="18"/>
                <w:lang w:val="en-US"/>
              </w:rPr>
              <w:t>0.25 ns</w:t>
            </w:r>
          </w:p>
          <w:p w14:paraId="5ECE9596" w14:textId="77777777" w:rsidR="00972270" w:rsidRPr="009355EB" w:rsidRDefault="00972270" w:rsidP="00225E7B">
            <w:pPr>
              <w:rPr>
                <w:sz w:val="18"/>
                <w:szCs w:val="18"/>
                <w:lang w:val="en-US"/>
              </w:rPr>
            </w:pPr>
            <w:r w:rsidRPr="009355EB">
              <w:rPr>
                <w:sz w:val="18"/>
                <w:szCs w:val="18"/>
                <w:lang w:val="en-US"/>
              </w:rPr>
              <w:t>0.21 ns</w:t>
            </w:r>
          </w:p>
          <w:p w14:paraId="364D72EF" w14:textId="77777777" w:rsidR="00972270" w:rsidRPr="009355EB" w:rsidRDefault="00972270" w:rsidP="00225E7B">
            <w:pPr>
              <w:rPr>
                <w:sz w:val="18"/>
                <w:szCs w:val="18"/>
                <w:lang w:val="en-US"/>
              </w:rPr>
            </w:pPr>
            <w:r w:rsidRPr="009355EB">
              <w:rPr>
                <w:sz w:val="18"/>
                <w:szCs w:val="18"/>
                <w:lang w:val="en-US"/>
              </w:rPr>
              <w:t>0.46 *</w:t>
            </w:r>
          </w:p>
        </w:tc>
        <w:tc>
          <w:tcPr>
            <w:tcW w:w="1843" w:type="dxa"/>
            <w:gridSpan w:val="8"/>
            <w:tcBorders>
              <w:top w:val="nil"/>
              <w:left w:val="nil"/>
              <w:bottom w:val="single" w:sz="4" w:space="0" w:color="auto"/>
              <w:right w:val="nil"/>
            </w:tcBorders>
          </w:tcPr>
          <w:p w14:paraId="543F13B0" w14:textId="77777777" w:rsidR="00972270" w:rsidRPr="009355EB" w:rsidRDefault="00972270" w:rsidP="00225E7B">
            <w:pPr>
              <w:rPr>
                <w:sz w:val="18"/>
                <w:szCs w:val="18"/>
                <w:lang w:val="en-US"/>
              </w:rPr>
            </w:pPr>
            <w:r w:rsidRPr="009355EB">
              <w:rPr>
                <w:sz w:val="18"/>
                <w:szCs w:val="18"/>
                <w:lang w:val="en-US"/>
              </w:rPr>
              <w:t>Task</w:t>
            </w:r>
          </w:p>
          <w:p w14:paraId="12E3311D" w14:textId="77777777" w:rsidR="00972270" w:rsidRPr="009355EB" w:rsidRDefault="00972270" w:rsidP="00225E7B">
            <w:pPr>
              <w:rPr>
                <w:sz w:val="18"/>
                <w:szCs w:val="18"/>
                <w:lang w:val="en-US"/>
              </w:rPr>
            </w:pPr>
            <w:r w:rsidRPr="009355EB">
              <w:rPr>
                <w:sz w:val="18"/>
                <w:szCs w:val="18"/>
                <w:lang w:val="en-US"/>
              </w:rPr>
              <w:t>-0.13 ns</w:t>
            </w:r>
          </w:p>
          <w:p w14:paraId="30DFE7C6" w14:textId="77777777" w:rsidR="00972270" w:rsidRPr="009355EB" w:rsidRDefault="00972270" w:rsidP="00225E7B">
            <w:pPr>
              <w:rPr>
                <w:sz w:val="18"/>
                <w:szCs w:val="18"/>
                <w:lang w:val="en-US"/>
              </w:rPr>
            </w:pPr>
            <w:r w:rsidRPr="009355EB">
              <w:rPr>
                <w:sz w:val="18"/>
                <w:szCs w:val="18"/>
                <w:lang w:val="en-US"/>
              </w:rPr>
              <w:t>0.21*</w:t>
            </w:r>
          </w:p>
          <w:p w14:paraId="18CB604A" w14:textId="77777777" w:rsidR="00972270" w:rsidRPr="009355EB" w:rsidRDefault="00972270" w:rsidP="00225E7B">
            <w:pPr>
              <w:rPr>
                <w:sz w:val="18"/>
                <w:szCs w:val="18"/>
                <w:lang w:val="en-US"/>
              </w:rPr>
            </w:pPr>
            <w:r w:rsidRPr="009355EB">
              <w:rPr>
                <w:sz w:val="18"/>
                <w:szCs w:val="18"/>
                <w:lang w:val="en-US"/>
              </w:rPr>
              <w:t>0.53 **</w:t>
            </w:r>
          </w:p>
          <w:p w14:paraId="4D39A3B1" w14:textId="77777777" w:rsidR="00972270" w:rsidRPr="009355EB" w:rsidRDefault="00972270" w:rsidP="00225E7B">
            <w:pPr>
              <w:rPr>
                <w:sz w:val="18"/>
                <w:szCs w:val="18"/>
                <w:lang w:val="en-US"/>
              </w:rPr>
            </w:pPr>
            <w:r w:rsidRPr="009355EB">
              <w:rPr>
                <w:sz w:val="18"/>
                <w:szCs w:val="18"/>
                <w:lang w:val="en-US"/>
              </w:rPr>
              <w:t>0.63 **</w:t>
            </w:r>
          </w:p>
          <w:p w14:paraId="3749889B" w14:textId="77777777" w:rsidR="00972270" w:rsidRPr="009355EB" w:rsidRDefault="00972270" w:rsidP="00225E7B">
            <w:pPr>
              <w:rPr>
                <w:sz w:val="18"/>
                <w:szCs w:val="18"/>
                <w:lang w:val="en-US"/>
              </w:rPr>
            </w:pPr>
            <w:r w:rsidRPr="009355EB">
              <w:rPr>
                <w:sz w:val="18"/>
                <w:szCs w:val="18"/>
                <w:lang w:val="en-US"/>
              </w:rPr>
              <w:t>0.30 ns</w:t>
            </w:r>
          </w:p>
          <w:p w14:paraId="1B0A6AD7" w14:textId="77777777" w:rsidR="00972270" w:rsidRPr="009355EB" w:rsidRDefault="00972270" w:rsidP="00225E7B">
            <w:pPr>
              <w:rPr>
                <w:sz w:val="18"/>
                <w:szCs w:val="18"/>
                <w:lang w:val="en-US"/>
              </w:rPr>
            </w:pPr>
            <w:r w:rsidRPr="009355EB">
              <w:rPr>
                <w:sz w:val="18"/>
                <w:szCs w:val="18"/>
                <w:lang w:val="en-US"/>
              </w:rPr>
              <w:t>0.35 ns</w:t>
            </w:r>
          </w:p>
          <w:p w14:paraId="79B18D59" w14:textId="77777777" w:rsidR="00972270" w:rsidRPr="009355EB" w:rsidRDefault="00972270" w:rsidP="00225E7B">
            <w:pPr>
              <w:rPr>
                <w:sz w:val="18"/>
                <w:szCs w:val="18"/>
                <w:lang w:val="en-US"/>
              </w:rPr>
            </w:pPr>
            <w:r w:rsidRPr="009355EB">
              <w:rPr>
                <w:sz w:val="18"/>
                <w:szCs w:val="18"/>
                <w:lang w:val="en-US"/>
              </w:rPr>
              <w:t>0.50 **</w:t>
            </w:r>
          </w:p>
        </w:tc>
        <w:tc>
          <w:tcPr>
            <w:tcW w:w="1955" w:type="dxa"/>
            <w:gridSpan w:val="3"/>
            <w:tcBorders>
              <w:top w:val="nil"/>
              <w:left w:val="nil"/>
              <w:bottom w:val="single" w:sz="4" w:space="0" w:color="auto"/>
              <w:right w:val="single" w:sz="4" w:space="0" w:color="auto"/>
            </w:tcBorders>
          </w:tcPr>
          <w:p w14:paraId="2B8887F8" w14:textId="77777777" w:rsidR="00972270" w:rsidRPr="009355EB" w:rsidRDefault="00972270" w:rsidP="00225E7B">
            <w:pPr>
              <w:rPr>
                <w:sz w:val="18"/>
                <w:szCs w:val="18"/>
                <w:lang w:val="en-US"/>
              </w:rPr>
            </w:pPr>
            <w:r w:rsidRPr="009355EB">
              <w:rPr>
                <w:sz w:val="18"/>
                <w:szCs w:val="18"/>
                <w:lang w:val="en-US"/>
              </w:rPr>
              <w:t>Goal</w:t>
            </w:r>
          </w:p>
          <w:p w14:paraId="2FD4F9A8" w14:textId="77777777" w:rsidR="00972270" w:rsidRPr="009355EB" w:rsidRDefault="00972270" w:rsidP="00225E7B">
            <w:pPr>
              <w:rPr>
                <w:sz w:val="18"/>
                <w:szCs w:val="18"/>
                <w:lang w:val="en-US"/>
              </w:rPr>
            </w:pPr>
            <w:r w:rsidRPr="009355EB">
              <w:rPr>
                <w:sz w:val="18"/>
                <w:szCs w:val="18"/>
                <w:lang w:val="en-US"/>
              </w:rPr>
              <w:t>-0.05 ns</w:t>
            </w:r>
          </w:p>
          <w:p w14:paraId="187A5D3A" w14:textId="77777777" w:rsidR="00972270" w:rsidRPr="009355EB" w:rsidRDefault="00972270" w:rsidP="00225E7B">
            <w:pPr>
              <w:rPr>
                <w:sz w:val="18"/>
                <w:szCs w:val="18"/>
                <w:lang w:val="en-US"/>
              </w:rPr>
            </w:pPr>
            <w:r w:rsidRPr="009355EB">
              <w:rPr>
                <w:sz w:val="18"/>
                <w:szCs w:val="18"/>
                <w:lang w:val="en-US"/>
              </w:rPr>
              <w:t>0.02 ns</w:t>
            </w:r>
          </w:p>
          <w:p w14:paraId="29574094" w14:textId="77777777" w:rsidR="00972270" w:rsidRPr="009355EB" w:rsidRDefault="00972270" w:rsidP="00225E7B">
            <w:pPr>
              <w:rPr>
                <w:sz w:val="18"/>
                <w:szCs w:val="18"/>
                <w:lang w:val="en-US"/>
              </w:rPr>
            </w:pPr>
            <w:r w:rsidRPr="009355EB">
              <w:rPr>
                <w:sz w:val="18"/>
                <w:szCs w:val="18"/>
                <w:lang w:val="en-US"/>
              </w:rPr>
              <w:t>0.33 ns</w:t>
            </w:r>
          </w:p>
          <w:p w14:paraId="135544AF" w14:textId="77777777" w:rsidR="00972270" w:rsidRPr="009355EB" w:rsidRDefault="00972270" w:rsidP="00225E7B">
            <w:pPr>
              <w:rPr>
                <w:sz w:val="18"/>
                <w:szCs w:val="18"/>
                <w:lang w:val="en-US"/>
              </w:rPr>
            </w:pPr>
            <w:r w:rsidRPr="009355EB">
              <w:rPr>
                <w:sz w:val="18"/>
                <w:szCs w:val="18"/>
                <w:lang w:val="en-US"/>
              </w:rPr>
              <w:t>0.50 **</w:t>
            </w:r>
          </w:p>
          <w:p w14:paraId="4938BC06" w14:textId="77777777" w:rsidR="00972270" w:rsidRPr="009355EB" w:rsidRDefault="00972270" w:rsidP="00225E7B">
            <w:pPr>
              <w:rPr>
                <w:sz w:val="18"/>
                <w:szCs w:val="18"/>
                <w:lang w:val="en-US"/>
              </w:rPr>
            </w:pPr>
            <w:r w:rsidRPr="009355EB">
              <w:rPr>
                <w:sz w:val="18"/>
                <w:szCs w:val="18"/>
                <w:lang w:val="en-US"/>
              </w:rPr>
              <w:t>0.16 ns</w:t>
            </w:r>
          </w:p>
          <w:p w14:paraId="209212D7" w14:textId="77777777" w:rsidR="00972270" w:rsidRPr="009355EB" w:rsidRDefault="00972270" w:rsidP="00225E7B">
            <w:pPr>
              <w:rPr>
                <w:sz w:val="18"/>
                <w:szCs w:val="18"/>
                <w:lang w:val="en-US"/>
              </w:rPr>
            </w:pPr>
            <w:r w:rsidRPr="009355EB">
              <w:rPr>
                <w:sz w:val="18"/>
                <w:szCs w:val="18"/>
                <w:lang w:val="en-US"/>
              </w:rPr>
              <w:t>0.32 ns</w:t>
            </w:r>
          </w:p>
          <w:p w14:paraId="1EE981B9" w14:textId="77777777" w:rsidR="00972270" w:rsidRPr="009355EB" w:rsidRDefault="00972270" w:rsidP="00225E7B">
            <w:pPr>
              <w:rPr>
                <w:sz w:val="18"/>
                <w:szCs w:val="18"/>
                <w:lang w:val="en-US"/>
              </w:rPr>
            </w:pPr>
            <w:r w:rsidRPr="009355EB">
              <w:rPr>
                <w:sz w:val="18"/>
                <w:szCs w:val="18"/>
                <w:lang w:val="en-US"/>
              </w:rPr>
              <w:t>0.37 *</w:t>
            </w:r>
          </w:p>
        </w:tc>
        <w:tc>
          <w:tcPr>
            <w:tcW w:w="1134" w:type="dxa"/>
            <w:vMerge/>
            <w:tcBorders>
              <w:left w:val="single" w:sz="4" w:space="0" w:color="auto"/>
            </w:tcBorders>
          </w:tcPr>
          <w:p w14:paraId="7F2251D9" w14:textId="77777777" w:rsidR="00972270" w:rsidRPr="009355EB" w:rsidRDefault="00972270" w:rsidP="00225E7B">
            <w:pPr>
              <w:rPr>
                <w:sz w:val="18"/>
                <w:szCs w:val="18"/>
                <w:lang w:val="en-US"/>
              </w:rPr>
            </w:pPr>
          </w:p>
        </w:tc>
        <w:tc>
          <w:tcPr>
            <w:tcW w:w="709" w:type="dxa"/>
            <w:vMerge/>
          </w:tcPr>
          <w:p w14:paraId="62AAE226" w14:textId="77777777" w:rsidR="00972270" w:rsidRPr="009355EB" w:rsidRDefault="00972270" w:rsidP="00225E7B">
            <w:pPr>
              <w:jc w:val="center"/>
              <w:rPr>
                <w:sz w:val="18"/>
                <w:szCs w:val="18"/>
                <w:lang w:val="en-US"/>
              </w:rPr>
            </w:pPr>
          </w:p>
        </w:tc>
      </w:tr>
      <w:tr w:rsidR="00972270" w:rsidRPr="009355EB" w14:paraId="0793B204" w14:textId="77777777" w:rsidTr="00225E7B">
        <w:trPr>
          <w:trHeight w:val="234"/>
        </w:trPr>
        <w:tc>
          <w:tcPr>
            <w:tcW w:w="2093" w:type="dxa"/>
            <w:vMerge w:val="restart"/>
          </w:tcPr>
          <w:p w14:paraId="722769FD" w14:textId="77777777" w:rsidR="00972270" w:rsidRPr="009355EB" w:rsidRDefault="00972270" w:rsidP="00225E7B">
            <w:pPr>
              <w:rPr>
                <w:sz w:val="18"/>
                <w:szCs w:val="18"/>
                <w:lang w:val="en-US"/>
              </w:rPr>
            </w:pPr>
            <w:bookmarkStart w:id="62" w:name="_Hlk26526390"/>
            <w:r w:rsidRPr="009355EB">
              <w:rPr>
                <w:sz w:val="18"/>
                <w:szCs w:val="18"/>
                <w:lang w:val="en-US"/>
              </w:rPr>
              <w:t>Tichenor (1989)</w:t>
            </w:r>
            <w:bookmarkEnd w:id="62"/>
          </w:p>
        </w:tc>
        <w:tc>
          <w:tcPr>
            <w:tcW w:w="3544" w:type="dxa"/>
            <w:vMerge w:val="restart"/>
            <w:tcBorders>
              <w:right w:val="single" w:sz="4" w:space="0" w:color="auto"/>
            </w:tcBorders>
          </w:tcPr>
          <w:p w14:paraId="6D19FCAD" w14:textId="77777777" w:rsidR="00972270" w:rsidRPr="009355EB" w:rsidRDefault="00972270" w:rsidP="00225E7B">
            <w:pPr>
              <w:rPr>
                <w:sz w:val="18"/>
                <w:szCs w:val="18"/>
                <w:lang w:val="en-US"/>
              </w:rPr>
            </w:pPr>
            <w:r w:rsidRPr="009355EB">
              <w:rPr>
                <w:sz w:val="18"/>
                <w:szCs w:val="18"/>
                <w:lang w:val="en-US"/>
              </w:rPr>
              <w:t>WAI versions correlate strongly (</w:t>
            </w:r>
            <w:r w:rsidRPr="009355EB">
              <w:rPr>
                <w:i/>
                <w:sz w:val="18"/>
                <w:szCs w:val="18"/>
                <w:lang w:val="en-US"/>
              </w:rPr>
              <w:t>r</w:t>
            </w:r>
            <w:r w:rsidRPr="009355EB">
              <w:rPr>
                <w:sz w:val="18"/>
                <w:szCs w:val="18"/>
                <w:lang w:val="en-US"/>
              </w:rPr>
              <w:t xml:space="preserve"> = 0.70)  with CALPAS, Penn and VTAS</w:t>
            </w:r>
          </w:p>
          <w:p w14:paraId="18FF7D19" w14:textId="77777777" w:rsidR="00972270" w:rsidRPr="009355EB" w:rsidRDefault="00972270" w:rsidP="00225E7B">
            <w:pPr>
              <w:rPr>
                <w:sz w:val="18"/>
                <w:szCs w:val="18"/>
                <w:lang w:val="en-US"/>
              </w:rPr>
            </w:pPr>
          </w:p>
          <w:p w14:paraId="1C6EF27D" w14:textId="77777777" w:rsidR="00972270" w:rsidRPr="009355EB" w:rsidRDefault="00972270" w:rsidP="00225E7B">
            <w:pPr>
              <w:rPr>
                <w:sz w:val="18"/>
                <w:szCs w:val="18"/>
                <w:lang w:val="en-US"/>
              </w:rPr>
            </w:pPr>
          </w:p>
          <w:p w14:paraId="6759670C" w14:textId="77777777" w:rsidR="00972270" w:rsidRPr="009355EB" w:rsidRDefault="00972270" w:rsidP="00225E7B">
            <w:pPr>
              <w:rPr>
                <w:sz w:val="18"/>
                <w:szCs w:val="18"/>
                <w:lang w:val="en-US"/>
              </w:rPr>
            </w:pPr>
          </w:p>
          <w:p w14:paraId="6BD315B1" w14:textId="77777777" w:rsidR="00972270" w:rsidRPr="009355EB" w:rsidRDefault="00972270" w:rsidP="00225E7B">
            <w:pPr>
              <w:rPr>
                <w:sz w:val="18"/>
                <w:szCs w:val="18"/>
                <w:lang w:val="en-US"/>
              </w:rPr>
            </w:pPr>
          </w:p>
          <w:p w14:paraId="1BF41B71" w14:textId="77777777" w:rsidR="00972270" w:rsidRPr="009355EB" w:rsidRDefault="00972270" w:rsidP="00225E7B">
            <w:pPr>
              <w:rPr>
                <w:sz w:val="18"/>
                <w:szCs w:val="18"/>
                <w:lang w:val="en-US"/>
              </w:rPr>
            </w:pPr>
          </w:p>
          <w:p w14:paraId="7ECD8681" w14:textId="77777777" w:rsidR="00972270" w:rsidRPr="009355EB" w:rsidRDefault="00972270" w:rsidP="00225E7B">
            <w:pPr>
              <w:rPr>
                <w:sz w:val="18"/>
                <w:szCs w:val="18"/>
                <w:lang w:val="en-US"/>
              </w:rPr>
            </w:pPr>
            <w:r w:rsidRPr="009355EB">
              <w:rPr>
                <w:sz w:val="18"/>
                <w:szCs w:val="18"/>
                <w:lang w:val="en-US"/>
              </w:rPr>
              <w:t xml:space="preserve">It was expected that CALPAS, Penn, WAI-O, and VTAS relied on judgment by observers, whereas the WAI-T and WAI-P were rated by therapists and patients </w:t>
            </w:r>
          </w:p>
        </w:tc>
        <w:tc>
          <w:tcPr>
            <w:tcW w:w="6945" w:type="dxa"/>
            <w:gridSpan w:val="19"/>
            <w:tcBorders>
              <w:top w:val="single" w:sz="4" w:space="0" w:color="auto"/>
              <w:left w:val="single" w:sz="4" w:space="0" w:color="auto"/>
              <w:bottom w:val="nil"/>
              <w:right w:val="single" w:sz="4" w:space="0" w:color="auto"/>
            </w:tcBorders>
          </w:tcPr>
          <w:p w14:paraId="2DADF581" w14:textId="77777777" w:rsidR="00972270" w:rsidRPr="009355EB" w:rsidRDefault="00972270" w:rsidP="00225E7B">
            <w:pPr>
              <w:rPr>
                <w:i/>
                <w:iCs/>
                <w:sz w:val="18"/>
                <w:szCs w:val="18"/>
                <w:lang w:val="en-US"/>
              </w:rPr>
            </w:pPr>
            <w:r w:rsidRPr="009355EB">
              <w:rPr>
                <w:sz w:val="18"/>
                <w:szCs w:val="18"/>
                <w:lang w:val="en-US"/>
              </w:rPr>
              <w:lastRenderedPageBreak/>
              <w:t xml:space="preserve">Convergent validity </w:t>
            </w:r>
            <w:r w:rsidRPr="009355EB">
              <w:rPr>
                <w:iCs/>
                <w:sz w:val="18"/>
                <w:szCs w:val="18"/>
                <w:lang w:val="en-US"/>
              </w:rPr>
              <w:t>expressed in r</w:t>
            </w:r>
          </w:p>
        </w:tc>
        <w:tc>
          <w:tcPr>
            <w:tcW w:w="1134" w:type="dxa"/>
            <w:vMerge w:val="restart"/>
            <w:tcBorders>
              <w:left w:val="single" w:sz="4" w:space="0" w:color="auto"/>
            </w:tcBorders>
          </w:tcPr>
          <w:p w14:paraId="05B02C69"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52A463C1" w14:textId="77777777" w:rsidR="00972270" w:rsidRPr="009355EB" w:rsidRDefault="00972270" w:rsidP="00225E7B">
            <w:pPr>
              <w:rPr>
                <w:sz w:val="18"/>
                <w:szCs w:val="18"/>
                <w:lang w:val="en-US"/>
              </w:rPr>
            </w:pPr>
            <w:r w:rsidRPr="009355EB">
              <w:rPr>
                <w:sz w:val="18"/>
                <w:szCs w:val="18"/>
                <w:lang w:val="en-US"/>
              </w:rPr>
              <w:t>?</w:t>
            </w:r>
          </w:p>
        </w:tc>
      </w:tr>
      <w:tr w:rsidR="00972270" w:rsidRPr="009355EB" w14:paraId="788B5E62" w14:textId="77777777" w:rsidTr="00225E7B">
        <w:trPr>
          <w:trHeight w:val="734"/>
        </w:trPr>
        <w:tc>
          <w:tcPr>
            <w:tcW w:w="2093" w:type="dxa"/>
            <w:vMerge/>
          </w:tcPr>
          <w:p w14:paraId="48210132" w14:textId="77777777" w:rsidR="00972270" w:rsidRPr="009355EB" w:rsidRDefault="00972270" w:rsidP="00225E7B">
            <w:pPr>
              <w:rPr>
                <w:sz w:val="18"/>
                <w:szCs w:val="18"/>
                <w:lang w:val="en-US"/>
              </w:rPr>
            </w:pPr>
          </w:p>
        </w:tc>
        <w:tc>
          <w:tcPr>
            <w:tcW w:w="3544" w:type="dxa"/>
            <w:vMerge/>
            <w:tcBorders>
              <w:right w:val="single" w:sz="4" w:space="0" w:color="auto"/>
            </w:tcBorders>
          </w:tcPr>
          <w:p w14:paraId="3537A86B" w14:textId="77777777" w:rsidR="00972270" w:rsidRPr="009355EB" w:rsidRDefault="00972270" w:rsidP="00225E7B">
            <w:pPr>
              <w:rPr>
                <w:sz w:val="18"/>
                <w:szCs w:val="18"/>
                <w:lang w:val="en-US"/>
              </w:rPr>
            </w:pPr>
          </w:p>
        </w:tc>
        <w:tc>
          <w:tcPr>
            <w:tcW w:w="1588" w:type="dxa"/>
            <w:gridSpan w:val="2"/>
            <w:tcBorders>
              <w:top w:val="nil"/>
              <w:left w:val="single" w:sz="4" w:space="0" w:color="auto"/>
              <w:bottom w:val="single" w:sz="4" w:space="0" w:color="auto"/>
              <w:right w:val="nil"/>
            </w:tcBorders>
          </w:tcPr>
          <w:p w14:paraId="3344CEC3" w14:textId="77777777" w:rsidR="00972270" w:rsidRPr="009355EB" w:rsidRDefault="00972270" w:rsidP="00225E7B">
            <w:pPr>
              <w:rPr>
                <w:sz w:val="18"/>
                <w:szCs w:val="18"/>
                <w:lang w:val="en-US"/>
              </w:rPr>
            </w:pPr>
          </w:p>
          <w:p w14:paraId="71BCEA06" w14:textId="77777777" w:rsidR="00972270" w:rsidRPr="009355EB" w:rsidRDefault="00972270" w:rsidP="00225E7B">
            <w:pPr>
              <w:rPr>
                <w:sz w:val="18"/>
                <w:szCs w:val="18"/>
                <w:lang w:val="en-US"/>
              </w:rPr>
            </w:pPr>
            <w:r w:rsidRPr="009355EB">
              <w:rPr>
                <w:sz w:val="18"/>
                <w:szCs w:val="18"/>
                <w:lang w:val="en-US"/>
              </w:rPr>
              <w:t>CALPAS</w:t>
            </w:r>
          </w:p>
          <w:p w14:paraId="776AEA8D" w14:textId="77777777" w:rsidR="00972270" w:rsidRPr="009355EB" w:rsidRDefault="00972270" w:rsidP="00225E7B">
            <w:pPr>
              <w:rPr>
                <w:sz w:val="18"/>
                <w:szCs w:val="18"/>
                <w:lang w:val="en-US"/>
              </w:rPr>
            </w:pPr>
            <w:r w:rsidRPr="009355EB">
              <w:rPr>
                <w:sz w:val="18"/>
                <w:szCs w:val="18"/>
                <w:lang w:val="en-US"/>
              </w:rPr>
              <w:t>Penn</w:t>
            </w:r>
          </w:p>
          <w:p w14:paraId="5BB52586" w14:textId="77777777" w:rsidR="00972270" w:rsidRPr="009355EB" w:rsidRDefault="00972270" w:rsidP="00225E7B">
            <w:pPr>
              <w:rPr>
                <w:sz w:val="18"/>
                <w:szCs w:val="18"/>
                <w:lang w:val="en-US"/>
              </w:rPr>
            </w:pPr>
            <w:r w:rsidRPr="009355EB">
              <w:rPr>
                <w:sz w:val="18"/>
                <w:szCs w:val="18"/>
                <w:lang w:val="en-US"/>
              </w:rPr>
              <w:lastRenderedPageBreak/>
              <w:t>VTAS</w:t>
            </w:r>
            <w:r w:rsidRPr="009355EB">
              <w:rPr>
                <w:sz w:val="18"/>
                <w:szCs w:val="18"/>
                <w:lang w:val="en-US"/>
              </w:rPr>
              <w:br/>
              <w:t>WAI-O</w:t>
            </w:r>
          </w:p>
          <w:p w14:paraId="4F6D5AB9" w14:textId="77777777" w:rsidR="00972270" w:rsidRPr="009355EB" w:rsidRDefault="00972270" w:rsidP="00225E7B">
            <w:pPr>
              <w:rPr>
                <w:sz w:val="18"/>
                <w:szCs w:val="18"/>
                <w:lang w:val="en-US"/>
              </w:rPr>
            </w:pPr>
            <w:r w:rsidRPr="009355EB">
              <w:rPr>
                <w:sz w:val="18"/>
                <w:szCs w:val="18"/>
                <w:lang w:val="en-US"/>
              </w:rPr>
              <w:t>WAI-C</w:t>
            </w:r>
          </w:p>
        </w:tc>
        <w:tc>
          <w:tcPr>
            <w:tcW w:w="1559" w:type="dxa"/>
            <w:gridSpan w:val="6"/>
            <w:tcBorders>
              <w:top w:val="nil"/>
              <w:left w:val="nil"/>
              <w:bottom w:val="single" w:sz="4" w:space="0" w:color="auto"/>
              <w:right w:val="nil"/>
            </w:tcBorders>
          </w:tcPr>
          <w:p w14:paraId="313E4B44" w14:textId="77777777" w:rsidR="00972270" w:rsidRPr="009355EB" w:rsidRDefault="00972270" w:rsidP="00225E7B">
            <w:pPr>
              <w:rPr>
                <w:sz w:val="18"/>
                <w:szCs w:val="18"/>
                <w:lang w:val="en-US"/>
              </w:rPr>
            </w:pPr>
            <w:r w:rsidRPr="009355EB">
              <w:rPr>
                <w:sz w:val="18"/>
                <w:szCs w:val="18"/>
                <w:lang w:val="en-US"/>
              </w:rPr>
              <w:lastRenderedPageBreak/>
              <w:t>WAI-O</w:t>
            </w:r>
          </w:p>
          <w:p w14:paraId="3DDA444C" w14:textId="77777777" w:rsidR="00972270" w:rsidRPr="009355EB" w:rsidRDefault="00972270" w:rsidP="00225E7B">
            <w:pPr>
              <w:rPr>
                <w:sz w:val="18"/>
                <w:szCs w:val="18"/>
                <w:lang w:val="en-US"/>
              </w:rPr>
            </w:pPr>
            <w:r w:rsidRPr="009355EB">
              <w:rPr>
                <w:sz w:val="18"/>
                <w:szCs w:val="18"/>
                <w:lang w:val="en-US"/>
              </w:rPr>
              <w:t>0.82 **</w:t>
            </w:r>
          </w:p>
          <w:p w14:paraId="797AF438" w14:textId="77777777" w:rsidR="00972270" w:rsidRPr="009355EB" w:rsidRDefault="00972270" w:rsidP="00225E7B">
            <w:pPr>
              <w:rPr>
                <w:sz w:val="18"/>
                <w:szCs w:val="18"/>
                <w:lang w:val="en-US"/>
              </w:rPr>
            </w:pPr>
            <w:r w:rsidRPr="009355EB">
              <w:rPr>
                <w:sz w:val="18"/>
                <w:szCs w:val="18"/>
                <w:lang w:val="en-US"/>
              </w:rPr>
              <w:t>0.71 *</w:t>
            </w:r>
          </w:p>
          <w:p w14:paraId="7CF7F5A9" w14:textId="77777777" w:rsidR="00972270" w:rsidRPr="009355EB" w:rsidRDefault="00972270" w:rsidP="00225E7B">
            <w:pPr>
              <w:rPr>
                <w:sz w:val="18"/>
                <w:szCs w:val="18"/>
                <w:lang w:val="en-US"/>
              </w:rPr>
            </w:pPr>
            <w:r w:rsidRPr="009355EB">
              <w:rPr>
                <w:sz w:val="18"/>
                <w:szCs w:val="18"/>
                <w:lang w:val="en-US"/>
              </w:rPr>
              <w:lastRenderedPageBreak/>
              <w:t>0.84 **</w:t>
            </w:r>
          </w:p>
          <w:p w14:paraId="4F985532" w14:textId="77777777" w:rsidR="00972270" w:rsidRPr="009355EB" w:rsidRDefault="00972270" w:rsidP="00225E7B">
            <w:pPr>
              <w:rPr>
                <w:sz w:val="18"/>
                <w:szCs w:val="18"/>
                <w:lang w:val="en-US"/>
              </w:rPr>
            </w:pPr>
          </w:p>
          <w:p w14:paraId="2209424C" w14:textId="77777777" w:rsidR="00972270" w:rsidRPr="009355EB" w:rsidRDefault="00972270" w:rsidP="00225E7B">
            <w:pPr>
              <w:rPr>
                <w:sz w:val="18"/>
                <w:szCs w:val="18"/>
                <w:lang w:val="en-US"/>
              </w:rPr>
            </w:pPr>
            <w:r w:rsidRPr="009355EB">
              <w:rPr>
                <w:sz w:val="18"/>
                <w:szCs w:val="18"/>
                <w:lang w:val="en-US"/>
              </w:rPr>
              <w:t>--</w:t>
            </w:r>
          </w:p>
        </w:tc>
        <w:tc>
          <w:tcPr>
            <w:tcW w:w="1843" w:type="dxa"/>
            <w:gridSpan w:val="8"/>
            <w:tcBorders>
              <w:top w:val="nil"/>
              <w:left w:val="nil"/>
              <w:bottom w:val="single" w:sz="4" w:space="0" w:color="auto"/>
              <w:right w:val="nil"/>
            </w:tcBorders>
          </w:tcPr>
          <w:p w14:paraId="58411CFF" w14:textId="77777777" w:rsidR="00972270" w:rsidRPr="009355EB" w:rsidRDefault="00972270" w:rsidP="00225E7B">
            <w:pPr>
              <w:rPr>
                <w:sz w:val="18"/>
                <w:szCs w:val="18"/>
                <w:lang w:val="en-US"/>
              </w:rPr>
            </w:pPr>
            <w:r w:rsidRPr="009355EB">
              <w:rPr>
                <w:sz w:val="18"/>
                <w:szCs w:val="18"/>
                <w:lang w:val="en-US"/>
              </w:rPr>
              <w:lastRenderedPageBreak/>
              <w:t>WAI-P</w:t>
            </w:r>
          </w:p>
          <w:p w14:paraId="5502561A" w14:textId="77777777" w:rsidR="00972270" w:rsidRPr="009355EB" w:rsidRDefault="00972270" w:rsidP="00225E7B">
            <w:pPr>
              <w:rPr>
                <w:sz w:val="18"/>
                <w:szCs w:val="18"/>
                <w:lang w:val="en-US"/>
              </w:rPr>
            </w:pPr>
            <w:r w:rsidRPr="009355EB">
              <w:rPr>
                <w:sz w:val="18"/>
                <w:szCs w:val="18"/>
                <w:lang w:val="en-US"/>
              </w:rPr>
              <w:t>-0.33 ns</w:t>
            </w:r>
          </w:p>
          <w:p w14:paraId="55ADF9C3" w14:textId="77777777" w:rsidR="00972270" w:rsidRPr="009355EB" w:rsidRDefault="00972270" w:rsidP="00225E7B">
            <w:pPr>
              <w:rPr>
                <w:sz w:val="18"/>
                <w:szCs w:val="18"/>
                <w:lang w:val="en-US"/>
              </w:rPr>
            </w:pPr>
            <w:r w:rsidRPr="009355EB">
              <w:rPr>
                <w:sz w:val="18"/>
                <w:szCs w:val="18"/>
                <w:lang w:val="en-US"/>
              </w:rPr>
              <w:t>0.02 ns</w:t>
            </w:r>
          </w:p>
          <w:p w14:paraId="0E539146" w14:textId="77777777" w:rsidR="00972270" w:rsidRPr="009355EB" w:rsidRDefault="00972270" w:rsidP="00225E7B">
            <w:pPr>
              <w:rPr>
                <w:sz w:val="18"/>
                <w:szCs w:val="18"/>
                <w:lang w:val="en-US"/>
              </w:rPr>
            </w:pPr>
            <w:r w:rsidRPr="009355EB">
              <w:rPr>
                <w:sz w:val="18"/>
                <w:szCs w:val="18"/>
                <w:lang w:val="en-US"/>
              </w:rPr>
              <w:lastRenderedPageBreak/>
              <w:t>0.13 ns</w:t>
            </w:r>
          </w:p>
          <w:p w14:paraId="36F8DF54" w14:textId="77777777" w:rsidR="00972270" w:rsidRPr="009355EB" w:rsidRDefault="00972270" w:rsidP="00225E7B">
            <w:pPr>
              <w:rPr>
                <w:sz w:val="18"/>
                <w:szCs w:val="18"/>
                <w:lang w:val="en-US"/>
              </w:rPr>
            </w:pPr>
            <w:r w:rsidRPr="009355EB">
              <w:rPr>
                <w:sz w:val="18"/>
                <w:szCs w:val="18"/>
                <w:lang w:val="en-US"/>
              </w:rPr>
              <w:t>-0.18 ns</w:t>
            </w:r>
          </w:p>
          <w:p w14:paraId="049C7C80" w14:textId="77777777" w:rsidR="00972270" w:rsidRPr="009355EB" w:rsidRDefault="00972270" w:rsidP="00225E7B">
            <w:pPr>
              <w:rPr>
                <w:sz w:val="18"/>
                <w:szCs w:val="18"/>
                <w:lang w:val="en-US"/>
              </w:rPr>
            </w:pPr>
            <w:r w:rsidRPr="009355EB">
              <w:rPr>
                <w:sz w:val="18"/>
                <w:szCs w:val="18"/>
                <w:lang w:val="en-US"/>
              </w:rPr>
              <w:t>--</w:t>
            </w:r>
          </w:p>
        </w:tc>
        <w:tc>
          <w:tcPr>
            <w:tcW w:w="1955" w:type="dxa"/>
            <w:gridSpan w:val="3"/>
            <w:tcBorders>
              <w:top w:val="nil"/>
              <w:left w:val="nil"/>
              <w:bottom w:val="single" w:sz="4" w:space="0" w:color="auto"/>
              <w:right w:val="single" w:sz="4" w:space="0" w:color="auto"/>
            </w:tcBorders>
          </w:tcPr>
          <w:p w14:paraId="0260EBF5" w14:textId="77777777" w:rsidR="00972270" w:rsidRPr="009355EB" w:rsidRDefault="00972270" w:rsidP="00225E7B">
            <w:pPr>
              <w:rPr>
                <w:sz w:val="18"/>
                <w:szCs w:val="18"/>
                <w:lang w:val="en-US"/>
              </w:rPr>
            </w:pPr>
            <w:r w:rsidRPr="009355EB">
              <w:rPr>
                <w:sz w:val="18"/>
                <w:szCs w:val="18"/>
                <w:lang w:val="en-US"/>
              </w:rPr>
              <w:lastRenderedPageBreak/>
              <w:t>WAI-T</w:t>
            </w:r>
          </w:p>
          <w:p w14:paraId="5B48C4FC" w14:textId="77777777" w:rsidR="00972270" w:rsidRPr="009355EB" w:rsidRDefault="00972270" w:rsidP="00225E7B">
            <w:pPr>
              <w:rPr>
                <w:sz w:val="18"/>
                <w:szCs w:val="18"/>
                <w:lang w:val="en-US"/>
              </w:rPr>
            </w:pPr>
            <w:r w:rsidRPr="009355EB">
              <w:rPr>
                <w:sz w:val="18"/>
                <w:szCs w:val="18"/>
                <w:lang w:val="en-US"/>
              </w:rPr>
              <w:t>-0.22 ns</w:t>
            </w:r>
          </w:p>
          <w:p w14:paraId="11B9CD1F" w14:textId="77777777" w:rsidR="00972270" w:rsidRPr="009355EB" w:rsidRDefault="00972270" w:rsidP="00225E7B">
            <w:pPr>
              <w:rPr>
                <w:sz w:val="18"/>
                <w:szCs w:val="18"/>
                <w:lang w:val="en-US"/>
              </w:rPr>
            </w:pPr>
            <w:r w:rsidRPr="009355EB">
              <w:rPr>
                <w:sz w:val="18"/>
                <w:szCs w:val="18"/>
                <w:lang w:val="en-US"/>
              </w:rPr>
              <w:t>0.20 ns</w:t>
            </w:r>
          </w:p>
          <w:p w14:paraId="1FFED303" w14:textId="77777777" w:rsidR="00972270" w:rsidRPr="009355EB" w:rsidRDefault="00972270" w:rsidP="00225E7B">
            <w:pPr>
              <w:rPr>
                <w:sz w:val="18"/>
                <w:szCs w:val="18"/>
                <w:lang w:val="en-US"/>
              </w:rPr>
            </w:pPr>
            <w:r w:rsidRPr="009355EB">
              <w:rPr>
                <w:sz w:val="18"/>
                <w:szCs w:val="18"/>
                <w:lang w:val="en-US"/>
              </w:rPr>
              <w:lastRenderedPageBreak/>
              <w:t>0.09 ns</w:t>
            </w:r>
          </w:p>
          <w:p w14:paraId="0DF1EF23" w14:textId="77777777" w:rsidR="00972270" w:rsidRPr="009355EB" w:rsidRDefault="00972270" w:rsidP="00225E7B">
            <w:pPr>
              <w:rPr>
                <w:sz w:val="18"/>
                <w:szCs w:val="18"/>
                <w:lang w:val="en-US"/>
              </w:rPr>
            </w:pPr>
            <w:r w:rsidRPr="009355EB">
              <w:rPr>
                <w:sz w:val="18"/>
                <w:szCs w:val="18"/>
                <w:lang w:val="en-US"/>
              </w:rPr>
              <w:t>0.03 ns</w:t>
            </w:r>
          </w:p>
          <w:p w14:paraId="156FCB6A" w14:textId="77777777" w:rsidR="00972270" w:rsidRPr="009355EB" w:rsidRDefault="00972270" w:rsidP="00225E7B">
            <w:pPr>
              <w:rPr>
                <w:sz w:val="18"/>
                <w:szCs w:val="18"/>
                <w:lang w:val="en-US"/>
              </w:rPr>
            </w:pPr>
            <w:r w:rsidRPr="009355EB">
              <w:rPr>
                <w:sz w:val="18"/>
                <w:szCs w:val="18"/>
                <w:lang w:val="en-US"/>
              </w:rPr>
              <w:t>-0.09 ns</w:t>
            </w:r>
          </w:p>
        </w:tc>
        <w:tc>
          <w:tcPr>
            <w:tcW w:w="1134" w:type="dxa"/>
            <w:vMerge/>
            <w:tcBorders>
              <w:left w:val="single" w:sz="4" w:space="0" w:color="auto"/>
            </w:tcBorders>
          </w:tcPr>
          <w:p w14:paraId="7CDB4FBC" w14:textId="77777777" w:rsidR="00972270" w:rsidRPr="009355EB" w:rsidRDefault="00972270" w:rsidP="00225E7B">
            <w:pPr>
              <w:rPr>
                <w:sz w:val="18"/>
                <w:szCs w:val="18"/>
                <w:lang w:val="en-US"/>
              </w:rPr>
            </w:pPr>
          </w:p>
        </w:tc>
        <w:tc>
          <w:tcPr>
            <w:tcW w:w="709" w:type="dxa"/>
            <w:vMerge/>
          </w:tcPr>
          <w:p w14:paraId="048EE247" w14:textId="77777777" w:rsidR="00972270" w:rsidRPr="009355EB" w:rsidRDefault="00972270" w:rsidP="00225E7B">
            <w:pPr>
              <w:jc w:val="center"/>
              <w:rPr>
                <w:sz w:val="18"/>
                <w:szCs w:val="18"/>
                <w:lang w:val="en-US"/>
              </w:rPr>
            </w:pPr>
          </w:p>
        </w:tc>
      </w:tr>
      <w:tr w:rsidR="00972270" w:rsidRPr="006262EA" w14:paraId="1F4FD45B" w14:textId="77777777" w:rsidTr="00225E7B">
        <w:trPr>
          <w:trHeight w:val="734"/>
        </w:trPr>
        <w:tc>
          <w:tcPr>
            <w:tcW w:w="2093" w:type="dxa"/>
            <w:vMerge/>
          </w:tcPr>
          <w:p w14:paraId="15B0D655" w14:textId="77777777" w:rsidR="00972270" w:rsidRPr="009355EB" w:rsidRDefault="00972270" w:rsidP="00225E7B">
            <w:pPr>
              <w:rPr>
                <w:sz w:val="18"/>
                <w:szCs w:val="18"/>
                <w:lang w:val="en-US"/>
              </w:rPr>
            </w:pPr>
          </w:p>
        </w:tc>
        <w:tc>
          <w:tcPr>
            <w:tcW w:w="3544" w:type="dxa"/>
            <w:vMerge/>
            <w:tcBorders>
              <w:right w:val="single" w:sz="4" w:space="0" w:color="auto"/>
            </w:tcBorders>
          </w:tcPr>
          <w:p w14:paraId="3C1B30C1"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single" w:sz="4" w:space="0" w:color="auto"/>
              <w:right w:val="single" w:sz="4" w:space="0" w:color="auto"/>
            </w:tcBorders>
          </w:tcPr>
          <w:p w14:paraId="7A2A2697" w14:textId="77777777" w:rsidR="00972270" w:rsidRPr="009355EB" w:rsidRDefault="00972270" w:rsidP="00225E7B">
            <w:pPr>
              <w:rPr>
                <w:iCs/>
                <w:sz w:val="18"/>
                <w:szCs w:val="18"/>
                <w:lang w:val="en-US"/>
              </w:rPr>
            </w:pPr>
            <w:r w:rsidRPr="009355EB">
              <w:rPr>
                <w:iCs/>
                <w:sz w:val="18"/>
                <w:szCs w:val="18"/>
                <w:lang w:val="en-US"/>
              </w:rPr>
              <w:t>Discriminative or known-groups validity</w:t>
            </w:r>
          </w:p>
          <w:p w14:paraId="3E175DD3" w14:textId="77777777" w:rsidR="00972270" w:rsidRPr="009355EB" w:rsidRDefault="00972270" w:rsidP="00225E7B">
            <w:pPr>
              <w:rPr>
                <w:sz w:val="18"/>
                <w:szCs w:val="18"/>
                <w:lang w:val="en-US"/>
              </w:rPr>
            </w:pPr>
          </w:p>
          <w:p w14:paraId="217741F1" w14:textId="77777777" w:rsidR="00972270" w:rsidRPr="009355EB" w:rsidRDefault="00972270" w:rsidP="00225E7B">
            <w:pPr>
              <w:rPr>
                <w:iCs/>
                <w:sz w:val="18"/>
                <w:szCs w:val="18"/>
                <w:lang w:val="en-US"/>
              </w:rPr>
            </w:pPr>
            <w:r w:rsidRPr="009355EB">
              <w:rPr>
                <w:sz w:val="18"/>
                <w:szCs w:val="18"/>
                <w:lang w:val="en-US"/>
              </w:rPr>
              <w:t xml:space="preserve">Comparison (One-Way Anova) between different measures: CALPAS, </w:t>
            </w:r>
            <w:r w:rsidRPr="009355EB">
              <w:rPr>
                <w:iCs/>
                <w:sz w:val="18"/>
                <w:szCs w:val="18"/>
                <w:lang w:val="en-US"/>
              </w:rPr>
              <w:t>F</w:t>
            </w:r>
            <w:r w:rsidRPr="009355EB">
              <w:rPr>
                <w:sz w:val="18"/>
                <w:szCs w:val="18"/>
                <w:lang w:val="en-US"/>
              </w:rPr>
              <w:t xml:space="preserve">(1,7)= 17.21, P&lt;0.01; Penn, </w:t>
            </w:r>
            <w:r w:rsidRPr="009355EB">
              <w:rPr>
                <w:iCs/>
                <w:sz w:val="18"/>
                <w:szCs w:val="18"/>
                <w:lang w:val="en-US"/>
              </w:rPr>
              <w:t>F</w:t>
            </w:r>
            <w:r w:rsidRPr="009355EB">
              <w:rPr>
                <w:sz w:val="18"/>
                <w:szCs w:val="18"/>
                <w:lang w:val="en-US"/>
              </w:rPr>
              <w:t xml:space="preserve">(1,7)= 3.33, P&lt;0.01; VTAS, </w:t>
            </w:r>
            <w:r w:rsidRPr="009355EB">
              <w:rPr>
                <w:iCs/>
                <w:sz w:val="18"/>
                <w:szCs w:val="18"/>
                <w:lang w:val="en-US"/>
              </w:rPr>
              <w:t>F</w:t>
            </w:r>
            <w:r w:rsidRPr="009355EB">
              <w:rPr>
                <w:sz w:val="18"/>
                <w:szCs w:val="18"/>
                <w:lang w:val="en-US"/>
              </w:rPr>
              <w:t xml:space="preserve">(1,7)=3.48, P&lt;0.01; WAI-O, </w:t>
            </w:r>
            <w:r w:rsidRPr="009355EB">
              <w:rPr>
                <w:iCs/>
                <w:sz w:val="18"/>
                <w:szCs w:val="18"/>
                <w:lang w:val="en-US"/>
              </w:rPr>
              <w:t>F</w:t>
            </w:r>
            <w:r w:rsidRPr="009355EB">
              <w:rPr>
                <w:sz w:val="18"/>
                <w:szCs w:val="18"/>
                <w:lang w:val="en-US"/>
              </w:rPr>
              <w:t xml:space="preserve">(1.7) 8.77, P&lt;0.01; WAI-P, </w:t>
            </w:r>
            <w:r w:rsidRPr="009355EB">
              <w:rPr>
                <w:iCs/>
                <w:sz w:val="18"/>
                <w:szCs w:val="18"/>
                <w:lang w:val="en-US"/>
              </w:rPr>
              <w:t>F</w:t>
            </w:r>
            <w:r w:rsidRPr="009355EB">
              <w:rPr>
                <w:sz w:val="18"/>
                <w:szCs w:val="18"/>
                <w:lang w:val="en-US"/>
              </w:rPr>
              <w:t xml:space="preserve">(1,7)=9.53, P&lt;0.01; WAI-T, </w:t>
            </w:r>
            <w:r w:rsidRPr="009355EB">
              <w:rPr>
                <w:iCs/>
                <w:sz w:val="18"/>
                <w:szCs w:val="18"/>
                <w:lang w:val="en-US"/>
              </w:rPr>
              <w:t>F</w:t>
            </w:r>
            <w:r w:rsidRPr="009355EB">
              <w:rPr>
                <w:sz w:val="18"/>
                <w:szCs w:val="18"/>
                <w:lang w:val="en-US"/>
              </w:rPr>
              <w:t>(1,7)= 4.87, P&lt;0.01</w:t>
            </w:r>
          </w:p>
        </w:tc>
        <w:tc>
          <w:tcPr>
            <w:tcW w:w="1134" w:type="dxa"/>
            <w:vMerge/>
            <w:tcBorders>
              <w:left w:val="single" w:sz="4" w:space="0" w:color="auto"/>
            </w:tcBorders>
          </w:tcPr>
          <w:p w14:paraId="77298FAB" w14:textId="77777777" w:rsidR="00972270" w:rsidRPr="009355EB" w:rsidRDefault="00972270" w:rsidP="00225E7B">
            <w:pPr>
              <w:rPr>
                <w:sz w:val="18"/>
                <w:szCs w:val="18"/>
                <w:lang w:val="en-US"/>
              </w:rPr>
            </w:pPr>
          </w:p>
        </w:tc>
        <w:tc>
          <w:tcPr>
            <w:tcW w:w="709" w:type="dxa"/>
            <w:vMerge/>
          </w:tcPr>
          <w:p w14:paraId="10797A27" w14:textId="77777777" w:rsidR="00972270" w:rsidRPr="009355EB" w:rsidRDefault="00972270" w:rsidP="00225E7B">
            <w:pPr>
              <w:jc w:val="center"/>
              <w:rPr>
                <w:sz w:val="18"/>
                <w:szCs w:val="18"/>
                <w:lang w:val="en-US"/>
              </w:rPr>
            </w:pPr>
          </w:p>
        </w:tc>
      </w:tr>
      <w:tr w:rsidR="00972270" w:rsidRPr="009355EB" w14:paraId="2361AA35" w14:textId="77777777" w:rsidTr="00225E7B">
        <w:trPr>
          <w:trHeight w:val="220"/>
        </w:trPr>
        <w:tc>
          <w:tcPr>
            <w:tcW w:w="2093" w:type="dxa"/>
            <w:vMerge w:val="restart"/>
          </w:tcPr>
          <w:p w14:paraId="549264A6" w14:textId="77777777" w:rsidR="00972270" w:rsidRPr="009355EB" w:rsidRDefault="00972270" w:rsidP="00225E7B">
            <w:pPr>
              <w:rPr>
                <w:sz w:val="18"/>
                <w:szCs w:val="18"/>
                <w:lang w:val="en-US"/>
              </w:rPr>
            </w:pPr>
            <w:r w:rsidRPr="009355EB">
              <w:rPr>
                <w:sz w:val="18"/>
                <w:szCs w:val="18"/>
                <w:lang w:val="en-US"/>
              </w:rPr>
              <w:t>Hatcher (1995)</w:t>
            </w:r>
          </w:p>
        </w:tc>
        <w:tc>
          <w:tcPr>
            <w:tcW w:w="3544" w:type="dxa"/>
            <w:vMerge w:val="restart"/>
            <w:tcBorders>
              <w:right w:val="single" w:sz="4" w:space="0" w:color="auto"/>
            </w:tcBorders>
          </w:tcPr>
          <w:p w14:paraId="0F2C19FC"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29ED9EAE"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1BED53A7"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7AAEEA5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EE061A0" w14:textId="77777777" w:rsidTr="00225E7B">
        <w:trPr>
          <w:trHeight w:val="220"/>
        </w:trPr>
        <w:tc>
          <w:tcPr>
            <w:tcW w:w="2093" w:type="dxa"/>
            <w:vMerge/>
          </w:tcPr>
          <w:p w14:paraId="74CB848C" w14:textId="77777777" w:rsidR="00972270" w:rsidRPr="009355EB" w:rsidRDefault="00972270" w:rsidP="00225E7B">
            <w:pPr>
              <w:rPr>
                <w:sz w:val="18"/>
                <w:szCs w:val="18"/>
                <w:lang w:val="en-US"/>
              </w:rPr>
            </w:pPr>
          </w:p>
        </w:tc>
        <w:tc>
          <w:tcPr>
            <w:tcW w:w="3544" w:type="dxa"/>
            <w:vMerge/>
            <w:tcBorders>
              <w:right w:val="single" w:sz="4" w:space="0" w:color="auto"/>
            </w:tcBorders>
          </w:tcPr>
          <w:p w14:paraId="3EA8F222"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725DE52E" w14:textId="77777777" w:rsidR="00972270" w:rsidRPr="009355EB" w:rsidRDefault="00972270" w:rsidP="00225E7B">
            <w:pPr>
              <w:rPr>
                <w:sz w:val="18"/>
                <w:szCs w:val="18"/>
                <w:lang w:val="en-US"/>
              </w:rPr>
            </w:pPr>
          </w:p>
          <w:p w14:paraId="172E05F5" w14:textId="77777777" w:rsidR="00972270" w:rsidRPr="009355EB" w:rsidRDefault="00972270" w:rsidP="00225E7B">
            <w:pPr>
              <w:rPr>
                <w:sz w:val="18"/>
                <w:szCs w:val="18"/>
                <w:lang w:val="en-US"/>
              </w:rPr>
            </w:pPr>
            <w:r w:rsidRPr="009355EB">
              <w:rPr>
                <w:sz w:val="18"/>
                <w:szCs w:val="18"/>
                <w:lang w:val="en-US"/>
              </w:rPr>
              <w:t>CALPAS</w:t>
            </w:r>
          </w:p>
          <w:p w14:paraId="5BA73F60" w14:textId="77777777" w:rsidR="00972270" w:rsidRPr="009355EB" w:rsidRDefault="00972270" w:rsidP="00225E7B">
            <w:pPr>
              <w:rPr>
                <w:sz w:val="18"/>
                <w:szCs w:val="18"/>
                <w:lang w:val="en-US"/>
              </w:rPr>
            </w:pPr>
            <w:r w:rsidRPr="009355EB">
              <w:rPr>
                <w:sz w:val="18"/>
                <w:szCs w:val="18"/>
                <w:lang w:val="en-US"/>
              </w:rPr>
              <w:t>HAq-II</w:t>
            </w:r>
          </w:p>
          <w:p w14:paraId="3A3728A2" w14:textId="77777777" w:rsidR="00972270" w:rsidRPr="009355EB" w:rsidRDefault="00972270" w:rsidP="00225E7B">
            <w:pPr>
              <w:rPr>
                <w:sz w:val="18"/>
                <w:szCs w:val="18"/>
                <w:lang w:val="en-US"/>
              </w:rPr>
            </w:pPr>
            <w:r w:rsidRPr="009355EB">
              <w:rPr>
                <w:sz w:val="18"/>
                <w:szCs w:val="18"/>
                <w:lang w:val="en-US"/>
              </w:rPr>
              <w:t>WAI-T</w:t>
            </w:r>
          </w:p>
        </w:tc>
        <w:tc>
          <w:tcPr>
            <w:tcW w:w="1276" w:type="dxa"/>
            <w:gridSpan w:val="5"/>
            <w:tcBorders>
              <w:top w:val="nil"/>
              <w:left w:val="nil"/>
              <w:bottom w:val="single" w:sz="4" w:space="0" w:color="auto"/>
              <w:right w:val="nil"/>
            </w:tcBorders>
          </w:tcPr>
          <w:p w14:paraId="711E91C3" w14:textId="77777777" w:rsidR="00972270" w:rsidRPr="009355EB" w:rsidRDefault="00972270" w:rsidP="00225E7B">
            <w:pPr>
              <w:rPr>
                <w:sz w:val="18"/>
                <w:szCs w:val="18"/>
                <w:lang w:val="en-US"/>
              </w:rPr>
            </w:pPr>
            <w:r w:rsidRPr="009355EB">
              <w:rPr>
                <w:sz w:val="18"/>
                <w:szCs w:val="18"/>
                <w:lang w:val="en-US"/>
              </w:rPr>
              <w:t>WAI-P</w:t>
            </w:r>
          </w:p>
          <w:p w14:paraId="3CCAC78C" w14:textId="77777777" w:rsidR="00972270" w:rsidRPr="009355EB" w:rsidRDefault="00972270" w:rsidP="00225E7B">
            <w:pPr>
              <w:rPr>
                <w:sz w:val="18"/>
                <w:szCs w:val="18"/>
                <w:lang w:val="en-US"/>
              </w:rPr>
            </w:pPr>
            <w:r w:rsidRPr="009355EB">
              <w:rPr>
                <w:sz w:val="18"/>
                <w:szCs w:val="18"/>
                <w:lang w:val="en-US"/>
              </w:rPr>
              <w:t>0.83 ***</w:t>
            </w:r>
          </w:p>
          <w:p w14:paraId="4A561A4E" w14:textId="77777777" w:rsidR="00972270" w:rsidRPr="009355EB" w:rsidRDefault="00972270" w:rsidP="00225E7B">
            <w:pPr>
              <w:rPr>
                <w:sz w:val="18"/>
                <w:szCs w:val="18"/>
                <w:lang w:val="en-US"/>
              </w:rPr>
            </w:pPr>
            <w:r w:rsidRPr="009355EB">
              <w:rPr>
                <w:sz w:val="18"/>
                <w:szCs w:val="18"/>
                <w:lang w:val="en-US"/>
              </w:rPr>
              <w:t>0.85 ***</w:t>
            </w:r>
          </w:p>
          <w:p w14:paraId="643BF102" w14:textId="77777777" w:rsidR="00972270" w:rsidRPr="009355EB" w:rsidRDefault="00972270" w:rsidP="00225E7B">
            <w:pPr>
              <w:rPr>
                <w:sz w:val="18"/>
                <w:szCs w:val="18"/>
                <w:lang w:val="en-US"/>
              </w:rPr>
            </w:pPr>
            <w:r w:rsidRPr="009355EB">
              <w:rPr>
                <w:sz w:val="18"/>
                <w:szCs w:val="18"/>
                <w:lang w:val="en-US"/>
              </w:rPr>
              <w:t>0.29 ***</w:t>
            </w:r>
          </w:p>
        </w:tc>
        <w:tc>
          <w:tcPr>
            <w:tcW w:w="3798" w:type="dxa"/>
            <w:gridSpan w:val="11"/>
            <w:tcBorders>
              <w:top w:val="nil"/>
              <w:left w:val="nil"/>
              <w:bottom w:val="single" w:sz="4" w:space="0" w:color="auto"/>
              <w:right w:val="single" w:sz="4" w:space="0" w:color="auto"/>
            </w:tcBorders>
          </w:tcPr>
          <w:p w14:paraId="6A99CF49" w14:textId="77777777" w:rsidR="00972270" w:rsidRPr="009355EB" w:rsidRDefault="00972270" w:rsidP="00225E7B">
            <w:pPr>
              <w:rPr>
                <w:sz w:val="18"/>
                <w:szCs w:val="18"/>
                <w:lang w:val="en-US"/>
              </w:rPr>
            </w:pPr>
            <w:r w:rsidRPr="009355EB">
              <w:rPr>
                <w:sz w:val="18"/>
                <w:szCs w:val="18"/>
                <w:lang w:val="en-US"/>
              </w:rPr>
              <w:t>WAI-T</w:t>
            </w:r>
          </w:p>
          <w:p w14:paraId="29B22380" w14:textId="77777777" w:rsidR="00972270" w:rsidRPr="009355EB" w:rsidRDefault="00972270" w:rsidP="00225E7B">
            <w:pPr>
              <w:rPr>
                <w:sz w:val="18"/>
                <w:szCs w:val="18"/>
                <w:lang w:val="en-US"/>
              </w:rPr>
            </w:pPr>
            <w:r w:rsidRPr="009355EB">
              <w:rPr>
                <w:sz w:val="18"/>
                <w:szCs w:val="18"/>
                <w:lang w:val="en-US"/>
              </w:rPr>
              <w:t>0.86 ***</w:t>
            </w:r>
          </w:p>
          <w:p w14:paraId="3208A245" w14:textId="77777777" w:rsidR="00972270" w:rsidRPr="009355EB" w:rsidRDefault="00972270" w:rsidP="00225E7B">
            <w:pPr>
              <w:rPr>
                <w:sz w:val="18"/>
                <w:szCs w:val="18"/>
                <w:lang w:val="en-US"/>
              </w:rPr>
            </w:pPr>
            <w:r w:rsidRPr="009355EB">
              <w:rPr>
                <w:sz w:val="18"/>
                <w:szCs w:val="18"/>
                <w:lang w:val="en-US"/>
              </w:rPr>
              <w:t>0.76 ***</w:t>
            </w:r>
          </w:p>
        </w:tc>
        <w:tc>
          <w:tcPr>
            <w:tcW w:w="1134" w:type="dxa"/>
            <w:vMerge/>
            <w:tcBorders>
              <w:left w:val="single" w:sz="4" w:space="0" w:color="auto"/>
            </w:tcBorders>
          </w:tcPr>
          <w:p w14:paraId="1045F075" w14:textId="77777777" w:rsidR="00972270" w:rsidRPr="009355EB" w:rsidRDefault="00972270" w:rsidP="00225E7B">
            <w:pPr>
              <w:rPr>
                <w:sz w:val="18"/>
                <w:szCs w:val="18"/>
                <w:lang w:val="en-US"/>
              </w:rPr>
            </w:pPr>
          </w:p>
        </w:tc>
        <w:tc>
          <w:tcPr>
            <w:tcW w:w="709" w:type="dxa"/>
            <w:vMerge/>
          </w:tcPr>
          <w:p w14:paraId="6626859A" w14:textId="77777777" w:rsidR="00972270" w:rsidRPr="009355EB" w:rsidRDefault="00972270" w:rsidP="00225E7B">
            <w:pPr>
              <w:jc w:val="center"/>
              <w:rPr>
                <w:sz w:val="18"/>
                <w:szCs w:val="18"/>
                <w:lang w:val="en-US"/>
              </w:rPr>
            </w:pPr>
          </w:p>
        </w:tc>
      </w:tr>
      <w:tr w:rsidR="00972270" w:rsidRPr="009355EB" w14:paraId="147B5912" w14:textId="77777777" w:rsidTr="00225E7B">
        <w:trPr>
          <w:trHeight w:val="220"/>
        </w:trPr>
        <w:tc>
          <w:tcPr>
            <w:tcW w:w="2093" w:type="dxa"/>
            <w:vMerge w:val="restart"/>
          </w:tcPr>
          <w:p w14:paraId="310E1A8E" w14:textId="77777777" w:rsidR="00972270" w:rsidRPr="009355EB" w:rsidRDefault="00972270" w:rsidP="00225E7B">
            <w:pPr>
              <w:rPr>
                <w:sz w:val="18"/>
                <w:szCs w:val="18"/>
                <w:lang w:val="en-US"/>
              </w:rPr>
            </w:pPr>
            <w:r w:rsidRPr="009355EB">
              <w:rPr>
                <w:sz w:val="18"/>
                <w:szCs w:val="18"/>
                <w:lang w:val="en-US"/>
              </w:rPr>
              <w:t>Hatcher (1996)</w:t>
            </w:r>
          </w:p>
        </w:tc>
        <w:tc>
          <w:tcPr>
            <w:tcW w:w="3544" w:type="dxa"/>
            <w:vMerge w:val="restart"/>
            <w:tcBorders>
              <w:right w:val="single" w:sz="4" w:space="0" w:color="auto"/>
            </w:tcBorders>
          </w:tcPr>
          <w:p w14:paraId="051D94ED"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5AE70BAF"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6CB80C44"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6BBB88C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E00FA11" w14:textId="77777777" w:rsidTr="00225E7B">
        <w:trPr>
          <w:trHeight w:val="220"/>
        </w:trPr>
        <w:tc>
          <w:tcPr>
            <w:tcW w:w="2093" w:type="dxa"/>
            <w:vMerge/>
          </w:tcPr>
          <w:p w14:paraId="5B14B71E" w14:textId="77777777" w:rsidR="00972270" w:rsidRPr="009355EB" w:rsidRDefault="00972270" w:rsidP="00225E7B">
            <w:pPr>
              <w:rPr>
                <w:sz w:val="18"/>
                <w:szCs w:val="18"/>
                <w:lang w:val="en-US"/>
              </w:rPr>
            </w:pPr>
          </w:p>
        </w:tc>
        <w:tc>
          <w:tcPr>
            <w:tcW w:w="3544" w:type="dxa"/>
            <w:vMerge/>
            <w:tcBorders>
              <w:right w:val="single" w:sz="4" w:space="0" w:color="auto"/>
            </w:tcBorders>
          </w:tcPr>
          <w:p w14:paraId="44C1E0DA"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5CDBD4B3" w14:textId="77777777" w:rsidR="00972270" w:rsidRPr="009355EB" w:rsidRDefault="00972270" w:rsidP="00225E7B">
            <w:pPr>
              <w:rPr>
                <w:sz w:val="18"/>
                <w:szCs w:val="18"/>
                <w:lang w:val="en-US"/>
              </w:rPr>
            </w:pPr>
          </w:p>
          <w:p w14:paraId="787BB822" w14:textId="77777777" w:rsidR="00972270" w:rsidRPr="009355EB" w:rsidRDefault="00972270" w:rsidP="00225E7B">
            <w:pPr>
              <w:rPr>
                <w:sz w:val="18"/>
                <w:szCs w:val="18"/>
                <w:lang w:val="en-US"/>
              </w:rPr>
            </w:pPr>
            <w:r w:rsidRPr="009355EB">
              <w:rPr>
                <w:sz w:val="18"/>
                <w:szCs w:val="18"/>
                <w:lang w:val="en-US"/>
              </w:rPr>
              <w:t>HAq-II</w:t>
            </w:r>
          </w:p>
          <w:p w14:paraId="3D53D9C7" w14:textId="77777777" w:rsidR="00972270" w:rsidRPr="009355EB" w:rsidRDefault="00972270" w:rsidP="00225E7B">
            <w:pPr>
              <w:rPr>
                <w:sz w:val="18"/>
                <w:szCs w:val="18"/>
                <w:lang w:val="en-US"/>
              </w:rPr>
            </w:pPr>
            <w:r w:rsidRPr="009355EB">
              <w:rPr>
                <w:sz w:val="18"/>
                <w:szCs w:val="18"/>
                <w:lang w:val="en-US"/>
              </w:rPr>
              <w:t>CALPAS</w:t>
            </w:r>
          </w:p>
        </w:tc>
        <w:tc>
          <w:tcPr>
            <w:tcW w:w="5074" w:type="dxa"/>
            <w:gridSpan w:val="16"/>
            <w:tcBorders>
              <w:top w:val="nil"/>
              <w:left w:val="nil"/>
              <w:bottom w:val="single" w:sz="4" w:space="0" w:color="auto"/>
              <w:right w:val="single" w:sz="4" w:space="0" w:color="auto"/>
            </w:tcBorders>
          </w:tcPr>
          <w:p w14:paraId="54D670A6" w14:textId="77777777" w:rsidR="00972270" w:rsidRPr="009355EB" w:rsidRDefault="00972270" w:rsidP="00225E7B">
            <w:pPr>
              <w:rPr>
                <w:sz w:val="18"/>
                <w:szCs w:val="18"/>
                <w:lang w:val="en-US"/>
              </w:rPr>
            </w:pPr>
            <w:r w:rsidRPr="009355EB">
              <w:rPr>
                <w:sz w:val="18"/>
                <w:szCs w:val="18"/>
                <w:lang w:val="en-US"/>
              </w:rPr>
              <w:t>WAI- P</w:t>
            </w:r>
          </w:p>
          <w:p w14:paraId="41AC637A" w14:textId="77777777" w:rsidR="00972270" w:rsidRPr="009355EB" w:rsidRDefault="00972270" w:rsidP="00225E7B">
            <w:pPr>
              <w:rPr>
                <w:sz w:val="18"/>
                <w:szCs w:val="18"/>
                <w:lang w:val="en-US"/>
              </w:rPr>
            </w:pPr>
            <w:r w:rsidRPr="009355EB">
              <w:rPr>
                <w:sz w:val="18"/>
                <w:szCs w:val="18"/>
                <w:lang w:val="en-US"/>
              </w:rPr>
              <w:t>0.74 ***</w:t>
            </w:r>
          </w:p>
          <w:p w14:paraId="0D710AA0" w14:textId="77777777" w:rsidR="00972270" w:rsidRPr="009355EB" w:rsidRDefault="00972270" w:rsidP="00225E7B">
            <w:pPr>
              <w:rPr>
                <w:sz w:val="18"/>
                <w:szCs w:val="18"/>
                <w:lang w:val="en-US"/>
              </w:rPr>
            </w:pPr>
            <w:r w:rsidRPr="009355EB">
              <w:rPr>
                <w:sz w:val="18"/>
                <w:szCs w:val="18"/>
                <w:lang w:val="en-US"/>
              </w:rPr>
              <w:t>0.85 ***</w:t>
            </w:r>
          </w:p>
        </w:tc>
        <w:tc>
          <w:tcPr>
            <w:tcW w:w="1134" w:type="dxa"/>
            <w:vMerge/>
            <w:tcBorders>
              <w:left w:val="single" w:sz="4" w:space="0" w:color="auto"/>
            </w:tcBorders>
          </w:tcPr>
          <w:p w14:paraId="44B164A8" w14:textId="77777777" w:rsidR="00972270" w:rsidRPr="009355EB" w:rsidRDefault="00972270" w:rsidP="00225E7B">
            <w:pPr>
              <w:rPr>
                <w:sz w:val="18"/>
                <w:szCs w:val="18"/>
                <w:lang w:val="en-US"/>
              </w:rPr>
            </w:pPr>
          </w:p>
        </w:tc>
        <w:tc>
          <w:tcPr>
            <w:tcW w:w="709" w:type="dxa"/>
            <w:vMerge/>
          </w:tcPr>
          <w:p w14:paraId="646F5446" w14:textId="77777777" w:rsidR="00972270" w:rsidRPr="009355EB" w:rsidRDefault="00972270" w:rsidP="00225E7B">
            <w:pPr>
              <w:jc w:val="center"/>
              <w:rPr>
                <w:sz w:val="18"/>
                <w:szCs w:val="18"/>
                <w:lang w:val="en-US"/>
              </w:rPr>
            </w:pPr>
          </w:p>
        </w:tc>
      </w:tr>
      <w:tr w:rsidR="00972270" w:rsidRPr="009355EB" w14:paraId="03C810E6" w14:textId="77777777" w:rsidTr="00225E7B">
        <w:trPr>
          <w:trHeight w:val="234"/>
        </w:trPr>
        <w:tc>
          <w:tcPr>
            <w:tcW w:w="2093" w:type="dxa"/>
            <w:vMerge w:val="restart"/>
          </w:tcPr>
          <w:p w14:paraId="26862296" w14:textId="77777777" w:rsidR="00972270" w:rsidRPr="009355EB" w:rsidRDefault="00972270" w:rsidP="00225E7B">
            <w:pPr>
              <w:rPr>
                <w:sz w:val="18"/>
                <w:szCs w:val="18"/>
                <w:lang w:val="en-US"/>
              </w:rPr>
            </w:pPr>
            <w:r w:rsidRPr="009355EB">
              <w:rPr>
                <w:sz w:val="18"/>
                <w:szCs w:val="18"/>
                <w:lang w:val="en-US"/>
              </w:rPr>
              <w:t>Hatcher (1999)</w:t>
            </w:r>
          </w:p>
        </w:tc>
        <w:tc>
          <w:tcPr>
            <w:tcW w:w="3544" w:type="dxa"/>
            <w:vMerge w:val="restart"/>
            <w:tcBorders>
              <w:right w:val="single" w:sz="4" w:space="0" w:color="auto"/>
            </w:tcBorders>
          </w:tcPr>
          <w:p w14:paraId="02E9A81E" w14:textId="77777777" w:rsidR="00972270" w:rsidRPr="009355EB" w:rsidRDefault="00972270" w:rsidP="00225E7B">
            <w:pPr>
              <w:rPr>
                <w:sz w:val="18"/>
                <w:szCs w:val="18"/>
                <w:lang w:val="en-US"/>
              </w:rPr>
            </w:pPr>
            <w:r w:rsidRPr="009355EB">
              <w:rPr>
                <w:sz w:val="18"/>
                <w:szCs w:val="18"/>
                <w:lang w:val="en-US"/>
              </w:rPr>
              <w:t>It was expected to find an association between the WAI-T and therapist ratings of progress in treatment</w:t>
            </w:r>
          </w:p>
        </w:tc>
        <w:tc>
          <w:tcPr>
            <w:tcW w:w="6945" w:type="dxa"/>
            <w:gridSpan w:val="19"/>
            <w:tcBorders>
              <w:top w:val="single" w:sz="4" w:space="0" w:color="auto"/>
              <w:left w:val="single" w:sz="4" w:space="0" w:color="auto"/>
              <w:bottom w:val="nil"/>
              <w:right w:val="single" w:sz="4" w:space="0" w:color="auto"/>
            </w:tcBorders>
          </w:tcPr>
          <w:p w14:paraId="58E32F49" w14:textId="77777777" w:rsidR="00972270" w:rsidRPr="009355EB" w:rsidRDefault="00972270" w:rsidP="00225E7B">
            <w:pPr>
              <w:rPr>
                <w:iCs/>
                <w:sz w:val="18"/>
                <w:szCs w:val="18"/>
                <w:lang w:val="en-US"/>
              </w:rPr>
            </w:pPr>
            <w:r w:rsidRPr="009355EB">
              <w:rPr>
                <w:iCs/>
                <w:sz w:val="18"/>
                <w:szCs w:val="18"/>
                <w:lang w:val="en-US"/>
              </w:rPr>
              <w:t>Convergent validity</w:t>
            </w:r>
            <w:r w:rsidRPr="009355EB">
              <w:rPr>
                <w:sz w:val="18"/>
                <w:szCs w:val="18"/>
                <w:lang w:val="en-US"/>
              </w:rPr>
              <w:t xml:space="preserve"> </w:t>
            </w:r>
            <w:r w:rsidRPr="009355EB">
              <w:rPr>
                <w:iCs/>
                <w:sz w:val="18"/>
                <w:szCs w:val="18"/>
                <w:lang w:val="en-US"/>
              </w:rPr>
              <w:t>expressed in r</w:t>
            </w:r>
          </w:p>
        </w:tc>
        <w:tc>
          <w:tcPr>
            <w:tcW w:w="1134" w:type="dxa"/>
            <w:vMerge w:val="restart"/>
            <w:tcBorders>
              <w:left w:val="single" w:sz="4" w:space="0" w:color="auto"/>
            </w:tcBorders>
          </w:tcPr>
          <w:p w14:paraId="1E99D9B1"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0F412170" w14:textId="77777777" w:rsidR="00972270" w:rsidRPr="009355EB" w:rsidRDefault="00972270" w:rsidP="00225E7B">
            <w:pPr>
              <w:rPr>
                <w:sz w:val="18"/>
                <w:szCs w:val="18"/>
                <w:lang w:val="en-US"/>
              </w:rPr>
            </w:pPr>
            <w:r w:rsidRPr="009355EB">
              <w:rPr>
                <w:sz w:val="18"/>
                <w:szCs w:val="18"/>
                <w:lang w:val="en-US"/>
              </w:rPr>
              <w:t>?</w:t>
            </w:r>
          </w:p>
          <w:p w14:paraId="50AC79C3" w14:textId="77777777" w:rsidR="00972270" w:rsidRPr="009355EB" w:rsidRDefault="00972270" w:rsidP="00225E7B">
            <w:pPr>
              <w:rPr>
                <w:sz w:val="18"/>
                <w:szCs w:val="18"/>
                <w:lang w:val="en-US"/>
              </w:rPr>
            </w:pPr>
          </w:p>
        </w:tc>
      </w:tr>
      <w:tr w:rsidR="00972270" w:rsidRPr="009355EB" w14:paraId="42A30DF4" w14:textId="77777777" w:rsidTr="00225E7B">
        <w:trPr>
          <w:trHeight w:val="262"/>
        </w:trPr>
        <w:tc>
          <w:tcPr>
            <w:tcW w:w="2093" w:type="dxa"/>
            <w:vMerge/>
          </w:tcPr>
          <w:p w14:paraId="2D3CFFFA" w14:textId="77777777" w:rsidR="00972270" w:rsidRPr="009355EB" w:rsidRDefault="00972270" w:rsidP="00225E7B">
            <w:pPr>
              <w:rPr>
                <w:sz w:val="18"/>
                <w:szCs w:val="18"/>
                <w:lang w:val="en-US"/>
              </w:rPr>
            </w:pPr>
          </w:p>
        </w:tc>
        <w:tc>
          <w:tcPr>
            <w:tcW w:w="3544" w:type="dxa"/>
            <w:vMerge/>
            <w:tcBorders>
              <w:right w:val="single" w:sz="4" w:space="0" w:color="auto"/>
            </w:tcBorders>
          </w:tcPr>
          <w:p w14:paraId="1834EB0C" w14:textId="77777777" w:rsidR="00972270" w:rsidRPr="009355EB" w:rsidRDefault="00972270" w:rsidP="00225E7B">
            <w:pPr>
              <w:rPr>
                <w:sz w:val="18"/>
                <w:szCs w:val="18"/>
                <w:lang w:val="en-US"/>
              </w:rPr>
            </w:pPr>
          </w:p>
        </w:tc>
        <w:tc>
          <w:tcPr>
            <w:tcW w:w="1871" w:type="dxa"/>
            <w:gridSpan w:val="3"/>
            <w:tcBorders>
              <w:top w:val="nil"/>
              <w:left w:val="single" w:sz="4" w:space="0" w:color="auto"/>
              <w:bottom w:val="nil"/>
              <w:right w:val="nil"/>
            </w:tcBorders>
          </w:tcPr>
          <w:p w14:paraId="4129DAF0" w14:textId="77777777" w:rsidR="00972270" w:rsidRPr="009355EB" w:rsidRDefault="00972270" w:rsidP="00225E7B">
            <w:pPr>
              <w:rPr>
                <w:iCs/>
                <w:sz w:val="18"/>
                <w:szCs w:val="18"/>
                <w:lang w:val="en-US"/>
              </w:rPr>
            </w:pPr>
          </w:p>
          <w:p w14:paraId="7DC11023" w14:textId="77777777" w:rsidR="00972270" w:rsidRPr="009355EB" w:rsidRDefault="00972270" w:rsidP="00225E7B">
            <w:pPr>
              <w:rPr>
                <w:iCs/>
                <w:sz w:val="18"/>
                <w:szCs w:val="18"/>
                <w:lang w:val="en-US"/>
              </w:rPr>
            </w:pPr>
            <w:r w:rsidRPr="009355EB">
              <w:rPr>
                <w:iCs/>
                <w:sz w:val="18"/>
                <w:szCs w:val="18"/>
                <w:lang w:val="en-US"/>
              </w:rPr>
              <w:lastRenderedPageBreak/>
              <w:t>WAI-T</w:t>
            </w:r>
          </w:p>
        </w:tc>
        <w:tc>
          <w:tcPr>
            <w:tcW w:w="1418" w:type="dxa"/>
            <w:gridSpan w:val="6"/>
            <w:tcBorders>
              <w:top w:val="nil"/>
              <w:left w:val="nil"/>
              <w:bottom w:val="nil"/>
              <w:right w:val="nil"/>
            </w:tcBorders>
          </w:tcPr>
          <w:p w14:paraId="7294FE94" w14:textId="77777777" w:rsidR="00972270" w:rsidRPr="009355EB" w:rsidRDefault="00972270" w:rsidP="00225E7B">
            <w:pPr>
              <w:rPr>
                <w:iCs/>
                <w:sz w:val="18"/>
                <w:szCs w:val="18"/>
                <w:lang w:val="en-US"/>
              </w:rPr>
            </w:pPr>
            <w:r w:rsidRPr="009355EB">
              <w:rPr>
                <w:iCs/>
                <w:sz w:val="18"/>
                <w:szCs w:val="18"/>
                <w:lang w:val="en-US"/>
              </w:rPr>
              <w:lastRenderedPageBreak/>
              <w:t>CALPAS</w:t>
            </w:r>
          </w:p>
          <w:p w14:paraId="58F77B4F" w14:textId="77777777" w:rsidR="00972270" w:rsidRPr="009355EB" w:rsidRDefault="00972270" w:rsidP="00225E7B">
            <w:pPr>
              <w:rPr>
                <w:iCs/>
                <w:sz w:val="18"/>
                <w:szCs w:val="18"/>
                <w:lang w:val="en-US"/>
              </w:rPr>
            </w:pPr>
            <w:r w:rsidRPr="009355EB">
              <w:rPr>
                <w:iCs/>
                <w:sz w:val="18"/>
                <w:szCs w:val="18"/>
                <w:lang w:val="en-US"/>
              </w:rPr>
              <w:lastRenderedPageBreak/>
              <w:t>0.75</w:t>
            </w:r>
          </w:p>
        </w:tc>
        <w:tc>
          <w:tcPr>
            <w:tcW w:w="1701" w:type="dxa"/>
            <w:gridSpan w:val="7"/>
            <w:tcBorders>
              <w:top w:val="nil"/>
              <w:left w:val="nil"/>
              <w:bottom w:val="nil"/>
              <w:right w:val="nil"/>
            </w:tcBorders>
          </w:tcPr>
          <w:p w14:paraId="2942762B" w14:textId="77777777" w:rsidR="00972270" w:rsidRPr="009355EB" w:rsidRDefault="00972270" w:rsidP="00225E7B">
            <w:pPr>
              <w:rPr>
                <w:iCs/>
                <w:sz w:val="18"/>
                <w:szCs w:val="18"/>
                <w:lang w:val="en-US"/>
              </w:rPr>
            </w:pPr>
            <w:r w:rsidRPr="009355EB">
              <w:rPr>
                <w:iCs/>
                <w:sz w:val="18"/>
                <w:szCs w:val="18"/>
                <w:lang w:val="en-US"/>
              </w:rPr>
              <w:lastRenderedPageBreak/>
              <w:t>TUI</w:t>
            </w:r>
          </w:p>
          <w:p w14:paraId="75BC1BBF" w14:textId="77777777" w:rsidR="00972270" w:rsidRPr="009355EB" w:rsidRDefault="00972270" w:rsidP="00225E7B">
            <w:pPr>
              <w:rPr>
                <w:iCs/>
                <w:sz w:val="18"/>
                <w:szCs w:val="18"/>
                <w:lang w:val="en-US"/>
              </w:rPr>
            </w:pPr>
            <w:r w:rsidRPr="009355EB">
              <w:rPr>
                <w:iCs/>
                <w:sz w:val="18"/>
                <w:szCs w:val="18"/>
                <w:lang w:val="en-US"/>
              </w:rPr>
              <w:lastRenderedPageBreak/>
              <w:t>0.63</w:t>
            </w:r>
          </w:p>
        </w:tc>
        <w:tc>
          <w:tcPr>
            <w:tcW w:w="977" w:type="dxa"/>
            <w:gridSpan w:val="2"/>
            <w:tcBorders>
              <w:top w:val="nil"/>
              <w:left w:val="nil"/>
              <w:bottom w:val="nil"/>
              <w:right w:val="nil"/>
            </w:tcBorders>
          </w:tcPr>
          <w:p w14:paraId="4C815D35" w14:textId="77777777" w:rsidR="00972270" w:rsidRPr="009355EB" w:rsidRDefault="00972270" w:rsidP="00225E7B">
            <w:pPr>
              <w:rPr>
                <w:iCs/>
                <w:sz w:val="18"/>
                <w:szCs w:val="18"/>
                <w:lang w:val="en-US"/>
              </w:rPr>
            </w:pPr>
            <w:r w:rsidRPr="009355EB">
              <w:rPr>
                <w:iCs/>
                <w:sz w:val="18"/>
                <w:szCs w:val="18"/>
                <w:lang w:val="en-US"/>
              </w:rPr>
              <w:lastRenderedPageBreak/>
              <w:t>PC</w:t>
            </w:r>
          </w:p>
          <w:p w14:paraId="19E1869C" w14:textId="77777777" w:rsidR="00972270" w:rsidRPr="009355EB" w:rsidRDefault="00972270" w:rsidP="00225E7B">
            <w:pPr>
              <w:rPr>
                <w:iCs/>
                <w:sz w:val="18"/>
                <w:szCs w:val="18"/>
                <w:lang w:val="en-US"/>
              </w:rPr>
            </w:pPr>
            <w:r w:rsidRPr="009355EB">
              <w:rPr>
                <w:iCs/>
                <w:sz w:val="18"/>
                <w:szCs w:val="18"/>
                <w:lang w:val="en-US"/>
              </w:rPr>
              <w:lastRenderedPageBreak/>
              <w:t>0.72</w:t>
            </w:r>
          </w:p>
        </w:tc>
        <w:tc>
          <w:tcPr>
            <w:tcW w:w="978" w:type="dxa"/>
            <w:tcBorders>
              <w:top w:val="nil"/>
              <w:left w:val="nil"/>
              <w:bottom w:val="nil"/>
              <w:right w:val="single" w:sz="4" w:space="0" w:color="auto"/>
            </w:tcBorders>
          </w:tcPr>
          <w:p w14:paraId="7BF5C5AA" w14:textId="77777777" w:rsidR="00972270" w:rsidRPr="009355EB" w:rsidRDefault="00972270" w:rsidP="00225E7B">
            <w:pPr>
              <w:rPr>
                <w:iCs/>
                <w:sz w:val="18"/>
                <w:szCs w:val="18"/>
                <w:lang w:val="en-US"/>
              </w:rPr>
            </w:pPr>
            <w:r w:rsidRPr="009355EB">
              <w:rPr>
                <w:iCs/>
                <w:sz w:val="18"/>
                <w:szCs w:val="18"/>
                <w:lang w:val="en-US"/>
              </w:rPr>
              <w:lastRenderedPageBreak/>
              <w:t>EI</w:t>
            </w:r>
          </w:p>
          <w:p w14:paraId="1EAD1767" w14:textId="77777777" w:rsidR="00972270" w:rsidRPr="009355EB" w:rsidRDefault="00972270" w:rsidP="00225E7B">
            <w:pPr>
              <w:rPr>
                <w:iCs/>
                <w:sz w:val="18"/>
                <w:szCs w:val="18"/>
                <w:lang w:val="en-US"/>
              </w:rPr>
            </w:pPr>
            <w:r w:rsidRPr="009355EB">
              <w:rPr>
                <w:iCs/>
                <w:sz w:val="18"/>
                <w:szCs w:val="18"/>
                <w:lang w:val="en-US"/>
              </w:rPr>
              <w:lastRenderedPageBreak/>
              <w:t>0.54***</w:t>
            </w:r>
          </w:p>
        </w:tc>
        <w:tc>
          <w:tcPr>
            <w:tcW w:w="1134" w:type="dxa"/>
            <w:vMerge/>
            <w:tcBorders>
              <w:left w:val="single" w:sz="4" w:space="0" w:color="auto"/>
            </w:tcBorders>
          </w:tcPr>
          <w:p w14:paraId="71677BA5" w14:textId="77777777" w:rsidR="00972270" w:rsidRPr="009355EB" w:rsidRDefault="00972270" w:rsidP="00225E7B">
            <w:pPr>
              <w:rPr>
                <w:sz w:val="18"/>
                <w:szCs w:val="18"/>
                <w:lang w:val="en-US"/>
              </w:rPr>
            </w:pPr>
          </w:p>
        </w:tc>
        <w:tc>
          <w:tcPr>
            <w:tcW w:w="709" w:type="dxa"/>
            <w:vMerge/>
          </w:tcPr>
          <w:p w14:paraId="29FF4FBF" w14:textId="77777777" w:rsidR="00972270" w:rsidRPr="009355EB" w:rsidRDefault="00972270" w:rsidP="00225E7B">
            <w:pPr>
              <w:rPr>
                <w:sz w:val="18"/>
                <w:szCs w:val="18"/>
                <w:lang w:val="en-US"/>
              </w:rPr>
            </w:pPr>
          </w:p>
        </w:tc>
      </w:tr>
      <w:tr w:rsidR="00972270" w:rsidRPr="009355EB" w14:paraId="37143B83" w14:textId="77777777" w:rsidTr="00225E7B">
        <w:trPr>
          <w:trHeight w:val="110"/>
        </w:trPr>
        <w:tc>
          <w:tcPr>
            <w:tcW w:w="2093" w:type="dxa"/>
            <w:vMerge w:val="restart"/>
          </w:tcPr>
          <w:p w14:paraId="045B32FE" w14:textId="77777777" w:rsidR="00972270" w:rsidRPr="009355EB" w:rsidRDefault="00972270" w:rsidP="00225E7B">
            <w:pPr>
              <w:rPr>
                <w:sz w:val="18"/>
                <w:szCs w:val="18"/>
                <w:lang w:val="en-US"/>
              </w:rPr>
            </w:pPr>
            <w:r w:rsidRPr="009355EB">
              <w:rPr>
                <w:sz w:val="18"/>
                <w:szCs w:val="18"/>
                <w:lang w:val="en-US"/>
              </w:rPr>
              <w:t>Fenton (2001)</w:t>
            </w:r>
          </w:p>
        </w:tc>
        <w:tc>
          <w:tcPr>
            <w:tcW w:w="3544" w:type="dxa"/>
            <w:vMerge w:val="restart"/>
            <w:tcBorders>
              <w:right w:val="single" w:sz="4" w:space="0" w:color="auto"/>
            </w:tcBorders>
          </w:tcPr>
          <w:p w14:paraId="39BFFC96"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1549D6D1" w14:textId="77777777" w:rsidR="00972270" w:rsidRPr="009355EB" w:rsidRDefault="00972270" w:rsidP="00225E7B">
            <w:pPr>
              <w:rPr>
                <w:iCs/>
                <w:sz w:val="18"/>
                <w:szCs w:val="18"/>
                <w:lang w:val="en-US"/>
              </w:rPr>
            </w:pPr>
            <w:r w:rsidRPr="009355EB">
              <w:rPr>
                <w:iCs/>
                <w:sz w:val="18"/>
                <w:szCs w:val="18"/>
                <w:lang w:val="en-US"/>
              </w:rPr>
              <w:t>Convergent validity</w:t>
            </w:r>
            <w:r w:rsidRPr="009355EB">
              <w:rPr>
                <w:sz w:val="18"/>
                <w:szCs w:val="18"/>
                <w:lang w:val="en-US"/>
              </w:rPr>
              <w:t xml:space="preserve"> </w:t>
            </w:r>
            <w:r w:rsidRPr="009355EB">
              <w:rPr>
                <w:iCs/>
                <w:sz w:val="18"/>
                <w:szCs w:val="18"/>
                <w:lang w:val="en-US"/>
              </w:rPr>
              <w:t>expressed in r</w:t>
            </w:r>
          </w:p>
        </w:tc>
        <w:tc>
          <w:tcPr>
            <w:tcW w:w="1134" w:type="dxa"/>
            <w:vMerge w:val="restart"/>
            <w:tcBorders>
              <w:left w:val="single" w:sz="4" w:space="0" w:color="auto"/>
            </w:tcBorders>
          </w:tcPr>
          <w:p w14:paraId="4CC2DEFA"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6AF0E87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6587730" w14:textId="77777777" w:rsidTr="00225E7B">
        <w:trPr>
          <w:trHeight w:val="110"/>
        </w:trPr>
        <w:tc>
          <w:tcPr>
            <w:tcW w:w="2093" w:type="dxa"/>
            <w:vMerge/>
          </w:tcPr>
          <w:p w14:paraId="1E3BCF4F" w14:textId="77777777" w:rsidR="00972270" w:rsidRPr="009355EB" w:rsidRDefault="00972270" w:rsidP="00225E7B">
            <w:pPr>
              <w:rPr>
                <w:sz w:val="18"/>
                <w:szCs w:val="18"/>
                <w:lang w:val="en-US"/>
              </w:rPr>
            </w:pPr>
          </w:p>
        </w:tc>
        <w:tc>
          <w:tcPr>
            <w:tcW w:w="3544" w:type="dxa"/>
            <w:vMerge/>
            <w:tcBorders>
              <w:right w:val="single" w:sz="4" w:space="0" w:color="auto"/>
            </w:tcBorders>
          </w:tcPr>
          <w:p w14:paraId="778CBE72"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6D7316D2" w14:textId="77777777" w:rsidR="00972270" w:rsidRPr="009355EB" w:rsidRDefault="00972270" w:rsidP="00225E7B">
            <w:pPr>
              <w:rPr>
                <w:sz w:val="18"/>
                <w:szCs w:val="18"/>
                <w:lang w:val="en-US"/>
              </w:rPr>
            </w:pPr>
          </w:p>
          <w:p w14:paraId="733F566B" w14:textId="77777777" w:rsidR="00972270" w:rsidRPr="009355EB" w:rsidRDefault="00972270" w:rsidP="00225E7B">
            <w:pPr>
              <w:rPr>
                <w:sz w:val="18"/>
                <w:szCs w:val="18"/>
                <w:lang w:val="en-US"/>
              </w:rPr>
            </w:pPr>
            <w:r w:rsidRPr="009355EB">
              <w:rPr>
                <w:sz w:val="18"/>
                <w:szCs w:val="18"/>
                <w:lang w:val="en-US"/>
              </w:rPr>
              <w:t xml:space="preserve">Outcome assessment </w:t>
            </w:r>
          </w:p>
        </w:tc>
        <w:tc>
          <w:tcPr>
            <w:tcW w:w="1276" w:type="dxa"/>
            <w:gridSpan w:val="5"/>
            <w:tcBorders>
              <w:top w:val="nil"/>
              <w:left w:val="nil"/>
              <w:bottom w:val="single" w:sz="4" w:space="0" w:color="auto"/>
              <w:right w:val="nil"/>
            </w:tcBorders>
          </w:tcPr>
          <w:p w14:paraId="5FE348DF" w14:textId="77777777" w:rsidR="00972270" w:rsidRPr="009355EB" w:rsidRDefault="00972270" w:rsidP="00225E7B">
            <w:pPr>
              <w:rPr>
                <w:sz w:val="18"/>
                <w:szCs w:val="18"/>
                <w:lang w:val="en-US"/>
              </w:rPr>
            </w:pPr>
            <w:r w:rsidRPr="009355EB">
              <w:rPr>
                <w:sz w:val="18"/>
                <w:szCs w:val="18"/>
                <w:lang w:val="en-US"/>
              </w:rPr>
              <w:t>WAI-P</w:t>
            </w:r>
          </w:p>
          <w:p w14:paraId="2D6F728C" w14:textId="77777777" w:rsidR="00972270" w:rsidRPr="009355EB" w:rsidRDefault="00972270" w:rsidP="00225E7B">
            <w:pPr>
              <w:rPr>
                <w:sz w:val="18"/>
                <w:szCs w:val="18"/>
                <w:lang w:val="en-US"/>
              </w:rPr>
            </w:pPr>
            <w:r w:rsidRPr="009355EB">
              <w:rPr>
                <w:sz w:val="18"/>
                <w:szCs w:val="18"/>
                <w:lang w:val="en-US"/>
              </w:rPr>
              <w:t>0.03 ns</w:t>
            </w:r>
          </w:p>
        </w:tc>
        <w:tc>
          <w:tcPr>
            <w:tcW w:w="1843" w:type="dxa"/>
            <w:gridSpan w:val="8"/>
            <w:tcBorders>
              <w:top w:val="nil"/>
              <w:left w:val="nil"/>
              <w:bottom w:val="single" w:sz="4" w:space="0" w:color="auto"/>
              <w:right w:val="nil"/>
            </w:tcBorders>
          </w:tcPr>
          <w:p w14:paraId="278A2F0A" w14:textId="77777777" w:rsidR="00972270" w:rsidRPr="009355EB" w:rsidRDefault="00972270" w:rsidP="00225E7B">
            <w:pPr>
              <w:rPr>
                <w:sz w:val="18"/>
                <w:szCs w:val="18"/>
                <w:lang w:val="en-US"/>
              </w:rPr>
            </w:pPr>
            <w:r w:rsidRPr="009355EB">
              <w:rPr>
                <w:sz w:val="18"/>
                <w:szCs w:val="18"/>
                <w:lang w:val="en-US"/>
              </w:rPr>
              <w:t>WAI-T</w:t>
            </w:r>
          </w:p>
          <w:p w14:paraId="7B3B65BA" w14:textId="77777777" w:rsidR="00972270" w:rsidRPr="009355EB" w:rsidRDefault="00972270" w:rsidP="00225E7B">
            <w:pPr>
              <w:rPr>
                <w:sz w:val="18"/>
                <w:szCs w:val="18"/>
                <w:lang w:val="en-US"/>
              </w:rPr>
            </w:pPr>
            <w:r w:rsidRPr="009355EB">
              <w:rPr>
                <w:sz w:val="18"/>
                <w:szCs w:val="18"/>
                <w:lang w:val="en-US"/>
              </w:rPr>
              <w:t>r=0.27 ns</w:t>
            </w:r>
          </w:p>
        </w:tc>
        <w:tc>
          <w:tcPr>
            <w:tcW w:w="1955" w:type="dxa"/>
            <w:gridSpan w:val="3"/>
            <w:tcBorders>
              <w:top w:val="nil"/>
              <w:left w:val="nil"/>
              <w:bottom w:val="single" w:sz="4" w:space="0" w:color="auto"/>
              <w:right w:val="single" w:sz="4" w:space="0" w:color="auto"/>
            </w:tcBorders>
          </w:tcPr>
          <w:p w14:paraId="30BA7B45" w14:textId="77777777" w:rsidR="00972270" w:rsidRPr="009355EB" w:rsidRDefault="00972270" w:rsidP="00225E7B">
            <w:pPr>
              <w:rPr>
                <w:sz w:val="18"/>
                <w:szCs w:val="18"/>
                <w:lang w:val="en-US"/>
              </w:rPr>
            </w:pPr>
            <w:r w:rsidRPr="009355EB">
              <w:rPr>
                <w:sz w:val="18"/>
                <w:szCs w:val="18"/>
                <w:lang w:val="en-US"/>
              </w:rPr>
              <w:t>WAI-O</w:t>
            </w:r>
          </w:p>
          <w:p w14:paraId="7D17D2B7" w14:textId="77777777" w:rsidR="00972270" w:rsidRPr="009355EB" w:rsidRDefault="00972270" w:rsidP="00225E7B">
            <w:pPr>
              <w:rPr>
                <w:sz w:val="18"/>
                <w:szCs w:val="18"/>
                <w:lang w:val="en-US"/>
              </w:rPr>
            </w:pPr>
            <w:r w:rsidRPr="009355EB">
              <w:rPr>
                <w:sz w:val="18"/>
                <w:szCs w:val="18"/>
                <w:lang w:val="en-US"/>
              </w:rPr>
              <w:t>0.39 ***</w:t>
            </w:r>
          </w:p>
        </w:tc>
        <w:tc>
          <w:tcPr>
            <w:tcW w:w="1134" w:type="dxa"/>
            <w:vMerge/>
            <w:tcBorders>
              <w:left w:val="single" w:sz="4" w:space="0" w:color="auto"/>
            </w:tcBorders>
          </w:tcPr>
          <w:p w14:paraId="15FBAFB8" w14:textId="77777777" w:rsidR="00972270" w:rsidRPr="009355EB" w:rsidRDefault="00972270" w:rsidP="00225E7B">
            <w:pPr>
              <w:rPr>
                <w:sz w:val="18"/>
                <w:szCs w:val="18"/>
                <w:lang w:val="en-US"/>
              </w:rPr>
            </w:pPr>
          </w:p>
        </w:tc>
        <w:tc>
          <w:tcPr>
            <w:tcW w:w="709" w:type="dxa"/>
            <w:vMerge/>
          </w:tcPr>
          <w:p w14:paraId="7390D56C" w14:textId="77777777" w:rsidR="00972270" w:rsidRPr="009355EB" w:rsidRDefault="00972270" w:rsidP="00225E7B">
            <w:pPr>
              <w:jc w:val="center"/>
              <w:rPr>
                <w:sz w:val="18"/>
                <w:szCs w:val="18"/>
                <w:lang w:val="en-US"/>
              </w:rPr>
            </w:pPr>
          </w:p>
        </w:tc>
      </w:tr>
      <w:tr w:rsidR="00972270" w:rsidRPr="009355EB" w14:paraId="63C666A1" w14:textId="77777777" w:rsidTr="00225E7B">
        <w:tc>
          <w:tcPr>
            <w:tcW w:w="2093" w:type="dxa"/>
          </w:tcPr>
          <w:p w14:paraId="5AE13617" w14:textId="77777777" w:rsidR="00972270" w:rsidRPr="009355EB" w:rsidRDefault="00972270" w:rsidP="00225E7B">
            <w:pPr>
              <w:rPr>
                <w:sz w:val="18"/>
                <w:szCs w:val="18"/>
                <w:lang w:val="en-US"/>
              </w:rPr>
            </w:pPr>
            <w:r w:rsidRPr="009355EB">
              <w:rPr>
                <w:sz w:val="18"/>
                <w:szCs w:val="18"/>
                <w:lang w:val="en-US"/>
              </w:rPr>
              <w:t>Stiles (2002)</w:t>
            </w:r>
          </w:p>
        </w:tc>
        <w:tc>
          <w:tcPr>
            <w:tcW w:w="3544" w:type="dxa"/>
          </w:tcPr>
          <w:p w14:paraId="0CE4FF67" w14:textId="77777777" w:rsidR="00972270" w:rsidRPr="009355EB" w:rsidRDefault="00972270" w:rsidP="00972270">
            <w:pPr>
              <w:numPr>
                <w:ilvl w:val="0"/>
                <w:numId w:val="7"/>
              </w:numPr>
              <w:spacing w:after="0" w:line="240" w:lineRule="auto"/>
              <w:ind w:left="175" w:hanging="141"/>
              <w:contextualSpacing/>
              <w:jc w:val="left"/>
              <w:rPr>
                <w:sz w:val="18"/>
                <w:szCs w:val="18"/>
                <w:lang w:val="en-US"/>
              </w:rPr>
            </w:pPr>
            <w:r w:rsidRPr="009355EB">
              <w:rPr>
                <w:sz w:val="18"/>
                <w:szCs w:val="18"/>
                <w:lang w:val="en-US"/>
              </w:rPr>
              <w:t>Strong associations exist between Bond scales from WAI and ARM</w:t>
            </w:r>
          </w:p>
          <w:p w14:paraId="4826CD3D" w14:textId="77777777" w:rsidR="00972270" w:rsidRPr="009355EB" w:rsidRDefault="00972270" w:rsidP="00972270">
            <w:pPr>
              <w:numPr>
                <w:ilvl w:val="0"/>
                <w:numId w:val="7"/>
              </w:numPr>
              <w:spacing w:after="0" w:line="240" w:lineRule="auto"/>
              <w:ind w:left="175" w:hanging="141"/>
              <w:contextualSpacing/>
              <w:jc w:val="left"/>
              <w:rPr>
                <w:sz w:val="18"/>
                <w:szCs w:val="18"/>
                <w:lang w:val="en-US"/>
              </w:rPr>
            </w:pPr>
            <w:r w:rsidRPr="009355EB">
              <w:rPr>
                <w:sz w:val="18"/>
                <w:szCs w:val="18"/>
                <w:lang w:val="en-US"/>
              </w:rPr>
              <w:t>Strong associations exist between Task scales from WAI and ARM</w:t>
            </w:r>
          </w:p>
          <w:p w14:paraId="139C6731" w14:textId="77777777" w:rsidR="00972270" w:rsidRPr="009355EB" w:rsidRDefault="00972270" w:rsidP="00972270">
            <w:pPr>
              <w:numPr>
                <w:ilvl w:val="0"/>
                <w:numId w:val="7"/>
              </w:numPr>
              <w:spacing w:after="0" w:line="240" w:lineRule="auto"/>
              <w:ind w:left="175" w:hanging="141"/>
              <w:contextualSpacing/>
              <w:jc w:val="left"/>
              <w:rPr>
                <w:sz w:val="18"/>
                <w:szCs w:val="18"/>
                <w:lang w:val="en-US"/>
              </w:rPr>
            </w:pPr>
            <w:r w:rsidRPr="009355EB">
              <w:rPr>
                <w:sz w:val="18"/>
                <w:szCs w:val="18"/>
                <w:lang w:val="en-US"/>
              </w:rPr>
              <w:t xml:space="preserve">Strong associations exist between WAI Bond, Task, Goal scales and ARM Bond, Partnership, Confidence scales </w:t>
            </w:r>
          </w:p>
          <w:p w14:paraId="722F87F5" w14:textId="77777777" w:rsidR="00972270" w:rsidRPr="009355EB" w:rsidRDefault="00972270" w:rsidP="00972270">
            <w:pPr>
              <w:numPr>
                <w:ilvl w:val="0"/>
                <w:numId w:val="7"/>
              </w:numPr>
              <w:spacing w:after="0" w:line="240" w:lineRule="auto"/>
              <w:ind w:left="175" w:hanging="141"/>
              <w:contextualSpacing/>
              <w:jc w:val="left"/>
              <w:rPr>
                <w:sz w:val="18"/>
                <w:szCs w:val="18"/>
                <w:lang w:val="en-US"/>
              </w:rPr>
            </w:pPr>
            <w:r w:rsidRPr="009355EB">
              <w:rPr>
                <w:sz w:val="18"/>
                <w:szCs w:val="18"/>
                <w:lang w:val="en-US"/>
              </w:rPr>
              <w:t xml:space="preserve">Weak associations exist between ARM Openness and Initiative domains and the WAI </w:t>
            </w:r>
          </w:p>
        </w:tc>
        <w:tc>
          <w:tcPr>
            <w:tcW w:w="6945" w:type="dxa"/>
            <w:gridSpan w:val="19"/>
            <w:tcBorders>
              <w:top w:val="single" w:sz="4" w:space="0" w:color="auto"/>
              <w:bottom w:val="single" w:sz="4" w:space="0" w:color="auto"/>
            </w:tcBorders>
          </w:tcPr>
          <w:p w14:paraId="247FB4F2" w14:textId="77777777" w:rsidR="00972270" w:rsidRPr="009355EB" w:rsidRDefault="00972270" w:rsidP="00225E7B">
            <w:pPr>
              <w:rPr>
                <w:iCs/>
                <w:sz w:val="18"/>
                <w:szCs w:val="18"/>
                <w:lang w:val="en-US"/>
              </w:rPr>
            </w:pPr>
            <w:r w:rsidRPr="009355EB">
              <w:rPr>
                <w:iCs/>
                <w:sz w:val="18"/>
                <w:szCs w:val="18"/>
                <w:lang w:val="en-US"/>
              </w:rPr>
              <w:t>Convergent validity expressed in r</w:t>
            </w:r>
          </w:p>
          <w:p w14:paraId="524D73F7" w14:textId="77777777" w:rsidR="00972270" w:rsidRPr="009355EB" w:rsidRDefault="00972270" w:rsidP="00225E7B">
            <w:pPr>
              <w:rPr>
                <w:sz w:val="18"/>
                <w:szCs w:val="18"/>
                <w:lang w:val="en-US"/>
              </w:rPr>
            </w:pPr>
            <w:r w:rsidRPr="009355EB">
              <w:rPr>
                <w:sz w:val="18"/>
                <w:szCs w:val="18"/>
                <w:lang w:val="en-US"/>
              </w:rPr>
              <w:t>90 correlations between the WAI patient, therapist and observer form and ARM domains</w:t>
            </w:r>
          </w:p>
          <w:p w14:paraId="0066B296" w14:textId="77777777" w:rsidR="00972270" w:rsidRPr="009355EB" w:rsidRDefault="00972270" w:rsidP="00225E7B">
            <w:pPr>
              <w:rPr>
                <w:sz w:val="18"/>
                <w:szCs w:val="18"/>
                <w:lang w:val="en-US"/>
              </w:rPr>
            </w:pPr>
          </w:p>
          <w:p w14:paraId="7EDDCE86" w14:textId="77777777" w:rsidR="00972270" w:rsidRPr="009355EB" w:rsidRDefault="00972270" w:rsidP="00225E7B">
            <w:pPr>
              <w:rPr>
                <w:sz w:val="18"/>
                <w:szCs w:val="18"/>
                <w:lang w:val="en-US"/>
              </w:rPr>
            </w:pPr>
            <w:r w:rsidRPr="009355EB">
              <w:rPr>
                <w:sz w:val="18"/>
                <w:szCs w:val="18"/>
                <w:lang w:val="en-US"/>
              </w:rPr>
              <w:t>Hypotheses 1 confirmed</w:t>
            </w:r>
          </w:p>
          <w:p w14:paraId="1E48E711" w14:textId="77777777" w:rsidR="00972270" w:rsidRPr="009355EB" w:rsidRDefault="00972270" w:rsidP="00225E7B">
            <w:pPr>
              <w:rPr>
                <w:sz w:val="18"/>
                <w:szCs w:val="18"/>
                <w:lang w:val="en-US"/>
              </w:rPr>
            </w:pPr>
            <w:r w:rsidRPr="009355EB">
              <w:rPr>
                <w:sz w:val="18"/>
                <w:szCs w:val="18"/>
                <w:lang w:val="en-US"/>
              </w:rPr>
              <w:t xml:space="preserve">Hypotheses 2 rejected </w:t>
            </w:r>
          </w:p>
          <w:p w14:paraId="6DD526C1" w14:textId="77777777" w:rsidR="00972270" w:rsidRPr="009355EB" w:rsidRDefault="00972270" w:rsidP="00225E7B">
            <w:pPr>
              <w:rPr>
                <w:sz w:val="18"/>
                <w:szCs w:val="18"/>
                <w:lang w:val="en-US"/>
              </w:rPr>
            </w:pPr>
            <w:r w:rsidRPr="009355EB">
              <w:rPr>
                <w:sz w:val="18"/>
                <w:szCs w:val="18"/>
                <w:lang w:val="en-US"/>
              </w:rPr>
              <w:t xml:space="preserve">Hypotheses 3 confirmed </w:t>
            </w:r>
          </w:p>
          <w:p w14:paraId="253CA111" w14:textId="77777777" w:rsidR="00972270" w:rsidRPr="009355EB" w:rsidRDefault="00972270" w:rsidP="00225E7B">
            <w:pPr>
              <w:rPr>
                <w:sz w:val="18"/>
                <w:szCs w:val="18"/>
                <w:lang w:val="en-US"/>
              </w:rPr>
            </w:pPr>
            <w:r w:rsidRPr="009355EB">
              <w:rPr>
                <w:sz w:val="18"/>
                <w:szCs w:val="18"/>
                <w:lang w:val="en-US"/>
              </w:rPr>
              <w:t>Hypotheses 4 confirmed</w:t>
            </w:r>
          </w:p>
        </w:tc>
        <w:tc>
          <w:tcPr>
            <w:tcW w:w="1134" w:type="dxa"/>
          </w:tcPr>
          <w:p w14:paraId="21FBD2D5" w14:textId="77777777" w:rsidR="00972270" w:rsidRPr="009355EB" w:rsidRDefault="00972270" w:rsidP="00225E7B">
            <w:pPr>
              <w:rPr>
                <w:sz w:val="18"/>
                <w:szCs w:val="18"/>
                <w:lang w:val="en-US"/>
              </w:rPr>
            </w:pPr>
            <w:r w:rsidRPr="009355EB">
              <w:rPr>
                <w:sz w:val="18"/>
                <w:szCs w:val="18"/>
                <w:lang w:val="en-US"/>
              </w:rPr>
              <w:t>Doubtful</w:t>
            </w:r>
          </w:p>
        </w:tc>
        <w:tc>
          <w:tcPr>
            <w:tcW w:w="709" w:type="dxa"/>
          </w:tcPr>
          <w:p w14:paraId="54D3FE0F"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F02059C" w14:textId="77777777" w:rsidTr="00225E7B">
        <w:trPr>
          <w:trHeight w:val="220"/>
        </w:trPr>
        <w:tc>
          <w:tcPr>
            <w:tcW w:w="2093" w:type="dxa"/>
            <w:vMerge w:val="restart"/>
          </w:tcPr>
          <w:p w14:paraId="4D5C1EE1" w14:textId="77777777" w:rsidR="00972270" w:rsidRPr="009355EB" w:rsidRDefault="00972270" w:rsidP="00225E7B">
            <w:pPr>
              <w:rPr>
                <w:sz w:val="18"/>
                <w:szCs w:val="18"/>
                <w:lang w:val="en-US"/>
              </w:rPr>
            </w:pPr>
            <w:r w:rsidRPr="009355EB">
              <w:rPr>
                <w:sz w:val="18"/>
                <w:szCs w:val="18"/>
                <w:lang w:val="en-US"/>
              </w:rPr>
              <w:t>Busseri (2003)</w:t>
            </w:r>
          </w:p>
        </w:tc>
        <w:tc>
          <w:tcPr>
            <w:tcW w:w="3544" w:type="dxa"/>
            <w:vMerge w:val="restart"/>
            <w:tcBorders>
              <w:right w:val="single" w:sz="4" w:space="0" w:color="auto"/>
            </w:tcBorders>
          </w:tcPr>
          <w:p w14:paraId="62198942" w14:textId="77777777" w:rsidR="00972270" w:rsidRPr="009355EB" w:rsidRDefault="00972270" w:rsidP="00225E7B">
            <w:pPr>
              <w:rPr>
                <w:sz w:val="18"/>
                <w:szCs w:val="18"/>
                <w:highlight w:val="yellow"/>
                <w:lang w:val="en-US"/>
              </w:rPr>
            </w:pPr>
            <w:r w:rsidRPr="009355EB">
              <w:rPr>
                <w:sz w:val="18"/>
                <w:szCs w:val="18"/>
                <w:lang w:val="en-US"/>
              </w:rPr>
              <w:t>WAI-P and WAI-T scores have a similar predictive value as WAI-S-P and WAI-S-T, respectively</w:t>
            </w:r>
          </w:p>
        </w:tc>
        <w:tc>
          <w:tcPr>
            <w:tcW w:w="6945" w:type="dxa"/>
            <w:gridSpan w:val="19"/>
            <w:tcBorders>
              <w:top w:val="single" w:sz="4" w:space="0" w:color="auto"/>
              <w:left w:val="single" w:sz="4" w:space="0" w:color="auto"/>
              <w:bottom w:val="nil"/>
              <w:right w:val="single" w:sz="4" w:space="0" w:color="auto"/>
            </w:tcBorders>
          </w:tcPr>
          <w:p w14:paraId="08B39BEC"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6D715245"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2F6E215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1B65108" w14:textId="77777777" w:rsidTr="00225E7B">
        <w:trPr>
          <w:trHeight w:val="220"/>
        </w:trPr>
        <w:tc>
          <w:tcPr>
            <w:tcW w:w="2093" w:type="dxa"/>
            <w:vMerge/>
          </w:tcPr>
          <w:p w14:paraId="7B9E06F0" w14:textId="77777777" w:rsidR="00972270" w:rsidRPr="009355EB" w:rsidRDefault="00972270" w:rsidP="00225E7B">
            <w:pPr>
              <w:rPr>
                <w:sz w:val="18"/>
                <w:szCs w:val="18"/>
                <w:lang w:val="en-US"/>
              </w:rPr>
            </w:pPr>
          </w:p>
        </w:tc>
        <w:tc>
          <w:tcPr>
            <w:tcW w:w="3544" w:type="dxa"/>
            <w:vMerge/>
            <w:tcBorders>
              <w:right w:val="single" w:sz="4" w:space="0" w:color="auto"/>
            </w:tcBorders>
          </w:tcPr>
          <w:p w14:paraId="787D1A26"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72611279" w14:textId="77777777" w:rsidR="00972270" w:rsidRPr="009355EB" w:rsidRDefault="00972270" w:rsidP="00225E7B">
            <w:pPr>
              <w:rPr>
                <w:sz w:val="18"/>
                <w:szCs w:val="18"/>
              </w:rPr>
            </w:pPr>
          </w:p>
          <w:p w14:paraId="110E90BD" w14:textId="77777777" w:rsidR="00972270" w:rsidRPr="009355EB" w:rsidRDefault="00972270" w:rsidP="00225E7B">
            <w:pPr>
              <w:rPr>
                <w:sz w:val="18"/>
                <w:szCs w:val="18"/>
              </w:rPr>
            </w:pPr>
            <w:r w:rsidRPr="009355EB">
              <w:rPr>
                <w:sz w:val="18"/>
                <w:szCs w:val="18"/>
              </w:rPr>
              <w:t>WAI-P</w:t>
            </w:r>
          </w:p>
          <w:p w14:paraId="76D361F9" w14:textId="77777777" w:rsidR="00972270" w:rsidRPr="009355EB" w:rsidRDefault="00972270" w:rsidP="00225E7B">
            <w:pPr>
              <w:rPr>
                <w:sz w:val="18"/>
                <w:szCs w:val="18"/>
              </w:rPr>
            </w:pPr>
            <w:r w:rsidRPr="009355EB">
              <w:rPr>
                <w:sz w:val="18"/>
                <w:szCs w:val="18"/>
              </w:rPr>
              <w:t>WAI-S-P</w:t>
            </w:r>
          </w:p>
          <w:p w14:paraId="266279F5" w14:textId="77777777" w:rsidR="00972270" w:rsidRPr="009355EB" w:rsidRDefault="00972270" w:rsidP="00225E7B">
            <w:pPr>
              <w:rPr>
                <w:sz w:val="18"/>
                <w:szCs w:val="18"/>
              </w:rPr>
            </w:pPr>
            <w:r w:rsidRPr="009355EB">
              <w:rPr>
                <w:sz w:val="18"/>
                <w:szCs w:val="18"/>
              </w:rPr>
              <w:t>WAI-T</w:t>
            </w:r>
          </w:p>
          <w:p w14:paraId="2AED6015" w14:textId="77777777" w:rsidR="00972270" w:rsidRPr="009355EB" w:rsidRDefault="00972270" w:rsidP="00225E7B">
            <w:pPr>
              <w:rPr>
                <w:sz w:val="18"/>
                <w:szCs w:val="18"/>
                <w:lang w:val="en-US"/>
              </w:rPr>
            </w:pPr>
            <w:r w:rsidRPr="009355EB">
              <w:rPr>
                <w:sz w:val="18"/>
                <w:szCs w:val="18"/>
                <w:lang w:val="en-US"/>
              </w:rPr>
              <w:t>WAI-S-T</w:t>
            </w:r>
          </w:p>
        </w:tc>
        <w:tc>
          <w:tcPr>
            <w:tcW w:w="1276" w:type="dxa"/>
            <w:gridSpan w:val="5"/>
            <w:tcBorders>
              <w:top w:val="nil"/>
              <w:left w:val="nil"/>
              <w:bottom w:val="single" w:sz="4" w:space="0" w:color="auto"/>
              <w:right w:val="nil"/>
            </w:tcBorders>
          </w:tcPr>
          <w:p w14:paraId="6F8BC251" w14:textId="77777777" w:rsidR="00972270" w:rsidRPr="009355EB" w:rsidRDefault="00972270" w:rsidP="00225E7B">
            <w:pPr>
              <w:rPr>
                <w:sz w:val="18"/>
                <w:szCs w:val="18"/>
                <w:lang w:val="en-US"/>
              </w:rPr>
            </w:pPr>
            <w:r w:rsidRPr="009355EB">
              <w:rPr>
                <w:sz w:val="18"/>
                <w:szCs w:val="18"/>
                <w:lang w:val="en-US"/>
              </w:rPr>
              <w:t>Improvement</w:t>
            </w:r>
          </w:p>
          <w:p w14:paraId="5FAAA292" w14:textId="77777777" w:rsidR="00972270" w:rsidRPr="009355EB" w:rsidRDefault="00972270" w:rsidP="00225E7B">
            <w:pPr>
              <w:rPr>
                <w:sz w:val="18"/>
                <w:szCs w:val="18"/>
                <w:lang w:val="en-US"/>
              </w:rPr>
            </w:pPr>
            <w:r w:rsidRPr="009355EB">
              <w:rPr>
                <w:sz w:val="18"/>
                <w:szCs w:val="18"/>
                <w:lang w:val="en-US"/>
              </w:rPr>
              <w:t>0.36 **</w:t>
            </w:r>
          </w:p>
          <w:p w14:paraId="302BB2B3" w14:textId="77777777" w:rsidR="00972270" w:rsidRPr="009355EB" w:rsidRDefault="00972270" w:rsidP="00225E7B">
            <w:pPr>
              <w:rPr>
                <w:sz w:val="18"/>
                <w:szCs w:val="18"/>
                <w:lang w:val="en-US"/>
              </w:rPr>
            </w:pPr>
            <w:r w:rsidRPr="009355EB">
              <w:rPr>
                <w:sz w:val="18"/>
                <w:szCs w:val="18"/>
                <w:lang w:val="en-US"/>
              </w:rPr>
              <w:t>0.34 **</w:t>
            </w:r>
          </w:p>
          <w:p w14:paraId="177359F1" w14:textId="77777777" w:rsidR="00972270" w:rsidRPr="009355EB" w:rsidRDefault="00972270" w:rsidP="00225E7B">
            <w:pPr>
              <w:rPr>
                <w:sz w:val="18"/>
                <w:szCs w:val="18"/>
                <w:lang w:val="en-US"/>
              </w:rPr>
            </w:pPr>
            <w:r w:rsidRPr="009355EB">
              <w:rPr>
                <w:sz w:val="18"/>
                <w:szCs w:val="18"/>
                <w:lang w:val="en-US"/>
              </w:rPr>
              <w:t>0.40 **</w:t>
            </w:r>
          </w:p>
          <w:p w14:paraId="3F4E2F05" w14:textId="77777777" w:rsidR="00972270" w:rsidRPr="009355EB" w:rsidRDefault="00972270" w:rsidP="00225E7B">
            <w:pPr>
              <w:rPr>
                <w:sz w:val="18"/>
                <w:szCs w:val="18"/>
                <w:lang w:val="en-US"/>
              </w:rPr>
            </w:pPr>
            <w:r w:rsidRPr="009355EB">
              <w:rPr>
                <w:sz w:val="18"/>
                <w:szCs w:val="18"/>
                <w:lang w:val="en-US"/>
              </w:rPr>
              <w:t>0.42 **</w:t>
            </w:r>
          </w:p>
        </w:tc>
        <w:tc>
          <w:tcPr>
            <w:tcW w:w="3798" w:type="dxa"/>
            <w:gridSpan w:val="11"/>
            <w:tcBorders>
              <w:top w:val="nil"/>
              <w:left w:val="nil"/>
              <w:bottom w:val="single" w:sz="4" w:space="0" w:color="auto"/>
              <w:right w:val="single" w:sz="4" w:space="0" w:color="auto"/>
            </w:tcBorders>
          </w:tcPr>
          <w:p w14:paraId="356E9CB2" w14:textId="77777777" w:rsidR="00972270" w:rsidRPr="009355EB" w:rsidRDefault="00972270" w:rsidP="00225E7B">
            <w:pPr>
              <w:rPr>
                <w:sz w:val="18"/>
                <w:szCs w:val="18"/>
                <w:lang w:val="en-US"/>
              </w:rPr>
            </w:pPr>
            <w:r w:rsidRPr="009355EB">
              <w:rPr>
                <w:sz w:val="18"/>
                <w:szCs w:val="18"/>
                <w:lang w:val="en-US"/>
              </w:rPr>
              <w:t>Symptoms</w:t>
            </w:r>
          </w:p>
          <w:p w14:paraId="6F7E363F" w14:textId="77777777" w:rsidR="00972270" w:rsidRPr="009355EB" w:rsidRDefault="00972270" w:rsidP="00225E7B">
            <w:pPr>
              <w:rPr>
                <w:sz w:val="18"/>
                <w:szCs w:val="18"/>
                <w:lang w:val="en-US"/>
              </w:rPr>
            </w:pPr>
            <w:r w:rsidRPr="009355EB">
              <w:rPr>
                <w:sz w:val="18"/>
                <w:szCs w:val="18"/>
                <w:lang w:val="en-US"/>
              </w:rPr>
              <w:t>0.14 ns</w:t>
            </w:r>
          </w:p>
          <w:p w14:paraId="57F40A11" w14:textId="77777777" w:rsidR="00972270" w:rsidRPr="009355EB" w:rsidRDefault="00972270" w:rsidP="00225E7B">
            <w:pPr>
              <w:rPr>
                <w:sz w:val="18"/>
                <w:szCs w:val="18"/>
                <w:lang w:val="en-US"/>
              </w:rPr>
            </w:pPr>
            <w:r w:rsidRPr="009355EB">
              <w:rPr>
                <w:sz w:val="18"/>
                <w:szCs w:val="18"/>
                <w:lang w:val="en-US"/>
              </w:rPr>
              <w:t>0.15 ns</w:t>
            </w:r>
          </w:p>
          <w:p w14:paraId="48331FB1" w14:textId="77777777" w:rsidR="00972270" w:rsidRPr="009355EB" w:rsidRDefault="00972270" w:rsidP="00225E7B">
            <w:pPr>
              <w:rPr>
                <w:sz w:val="18"/>
                <w:szCs w:val="18"/>
                <w:lang w:val="en-US"/>
              </w:rPr>
            </w:pPr>
            <w:r w:rsidRPr="009355EB">
              <w:rPr>
                <w:sz w:val="18"/>
                <w:szCs w:val="18"/>
                <w:lang w:val="en-US"/>
              </w:rPr>
              <w:t>0.15 ns</w:t>
            </w:r>
          </w:p>
          <w:p w14:paraId="6C53AA41" w14:textId="77777777" w:rsidR="00972270" w:rsidRDefault="00972270" w:rsidP="00225E7B">
            <w:pPr>
              <w:rPr>
                <w:sz w:val="18"/>
                <w:szCs w:val="18"/>
                <w:lang w:val="en-US"/>
              </w:rPr>
            </w:pPr>
            <w:r w:rsidRPr="009355EB">
              <w:rPr>
                <w:sz w:val="18"/>
                <w:szCs w:val="18"/>
                <w:lang w:val="en-US"/>
              </w:rPr>
              <w:t>0.19 **</w:t>
            </w:r>
          </w:p>
          <w:p w14:paraId="60B78176" w14:textId="77777777" w:rsidR="00972270" w:rsidRPr="009355EB" w:rsidRDefault="00972270" w:rsidP="00225E7B">
            <w:pPr>
              <w:rPr>
                <w:sz w:val="18"/>
                <w:szCs w:val="18"/>
                <w:lang w:val="en-US"/>
              </w:rPr>
            </w:pPr>
          </w:p>
        </w:tc>
        <w:tc>
          <w:tcPr>
            <w:tcW w:w="1134" w:type="dxa"/>
            <w:vMerge/>
            <w:tcBorders>
              <w:left w:val="single" w:sz="4" w:space="0" w:color="auto"/>
            </w:tcBorders>
          </w:tcPr>
          <w:p w14:paraId="7AEE83D3" w14:textId="77777777" w:rsidR="00972270" w:rsidRPr="009355EB" w:rsidRDefault="00972270" w:rsidP="00225E7B">
            <w:pPr>
              <w:rPr>
                <w:sz w:val="18"/>
                <w:szCs w:val="18"/>
                <w:lang w:val="en-US"/>
              </w:rPr>
            </w:pPr>
          </w:p>
        </w:tc>
        <w:tc>
          <w:tcPr>
            <w:tcW w:w="709" w:type="dxa"/>
            <w:vMerge/>
          </w:tcPr>
          <w:p w14:paraId="2B442E70" w14:textId="77777777" w:rsidR="00972270" w:rsidRPr="009355EB" w:rsidRDefault="00972270" w:rsidP="00225E7B">
            <w:pPr>
              <w:jc w:val="center"/>
              <w:rPr>
                <w:sz w:val="18"/>
                <w:szCs w:val="18"/>
                <w:lang w:val="en-US"/>
              </w:rPr>
            </w:pPr>
          </w:p>
        </w:tc>
      </w:tr>
      <w:tr w:rsidR="00972270" w:rsidRPr="009355EB" w14:paraId="1B04EA5B" w14:textId="77777777" w:rsidTr="00225E7B">
        <w:tc>
          <w:tcPr>
            <w:tcW w:w="2093" w:type="dxa"/>
          </w:tcPr>
          <w:p w14:paraId="7A4F91A5" w14:textId="77777777" w:rsidR="00972270" w:rsidRPr="009355EB" w:rsidRDefault="00972270" w:rsidP="00225E7B">
            <w:pPr>
              <w:rPr>
                <w:sz w:val="18"/>
                <w:szCs w:val="18"/>
                <w:lang w:val="en-US"/>
              </w:rPr>
            </w:pPr>
            <w:r w:rsidRPr="009355EB">
              <w:rPr>
                <w:sz w:val="18"/>
                <w:szCs w:val="18"/>
                <w:lang w:val="en-US"/>
              </w:rPr>
              <w:lastRenderedPageBreak/>
              <w:t>Cerero (2001)</w:t>
            </w:r>
          </w:p>
        </w:tc>
        <w:tc>
          <w:tcPr>
            <w:tcW w:w="3544" w:type="dxa"/>
          </w:tcPr>
          <w:p w14:paraId="59935CF4" w14:textId="77777777" w:rsidR="00972270" w:rsidRPr="009355EB" w:rsidRDefault="00972270" w:rsidP="00225E7B">
            <w:pPr>
              <w:rPr>
                <w:sz w:val="18"/>
                <w:szCs w:val="18"/>
                <w:lang w:val="en-US"/>
              </w:rPr>
            </w:pPr>
            <w:r w:rsidRPr="009355EB">
              <w:rPr>
                <w:sz w:val="18"/>
                <w:szCs w:val="18"/>
                <w:lang w:val="en-US"/>
              </w:rPr>
              <w:t>Strong correlations exist between different measures and observer-rated measures, but correlations between different perspectives (observer, patient, and therapist) are weaker</w:t>
            </w:r>
          </w:p>
        </w:tc>
        <w:tc>
          <w:tcPr>
            <w:tcW w:w="6945" w:type="dxa"/>
            <w:gridSpan w:val="19"/>
            <w:tcBorders>
              <w:top w:val="single" w:sz="4" w:space="0" w:color="auto"/>
            </w:tcBorders>
          </w:tcPr>
          <w:p w14:paraId="0561D9C8" w14:textId="77777777" w:rsidR="00972270" w:rsidRPr="009355EB" w:rsidRDefault="00972270" w:rsidP="00225E7B">
            <w:pPr>
              <w:rPr>
                <w:iCs/>
                <w:sz w:val="18"/>
                <w:szCs w:val="18"/>
                <w:lang w:val="en-US"/>
              </w:rPr>
            </w:pPr>
            <w:r w:rsidRPr="009355EB">
              <w:rPr>
                <w:iCs/>
                <w:sz w:val="18"/>
                <w:szCs w:val="18"/>
                <w:lang w:val="en-US"/>
              </w:rPr>
              <w:t>Convergent validity expressed in r</w:t>
            </w:r>
          </w:p>
          <w:p w14:paraId="15EC78AB" w14:textId="77777777" w:rsidR="00972270" w:rsidRPr="009355EB" w:rsidRDefault="00972270" w:rsidP="00225E7B">
            <w:pPr>
              <w:rPr>
                <w:sz w:val="18"/>
                <w:szCs w:val="18"/>
                <w:lang w:val="en-US"/>
              </w:rPr>
            </w:pPr>
            <w:r w:rsidRPr="009355EB">
              <w:rPr>
                <w:sz w:val="18"/>
                <w:szCs w:val="18"/>
                <w:lang w:val="en-US"/>
              </w:rPr>
              <w:t>In total, 274 correlations between WAI-O, WAI-P, WAI-T, CALPAS, Penn, VTAS, were compared and it was concluded that the measures were strongly correlated. A pattern of strong positive correlations existed between the four observer-rated measures and the therapist versions of the WAI. Correlations between observer-ratings and participant ratings were low</w:t>
            </w:r>
          </w:p>
        </w:tc>
        <w:tc>
          <w:tcPr>
            <w:tcW w:w="1134" w:type="dxa"/>
          </w:tcPr>
          <w:p w14:paraId="2BDDF5A4" w14:textId="77777777" w:rsidR="00972270" w:rsidRPr="009355EB" w:rsidRDefault="00972270" w:rsidP="00225E7B">
            <w:pPr>
              <w:rPr>
                <w:sz w:val="18"/>
                <w:szCs w:val="18"/>
                <w:lang w:val="en-US"/>
              </w:rPr>
            </w:pPr>
            <w:r w:rsidRPr="009355EB">
              <w:rPr>
                <w:sz w:val="18"/>
                <w:szCs w:val="18"/>
                <w:lang w:val="en-US"/>
              </w:rPr>
              <w:t>Inadequate</w:t>
            </w:r>
          </w:p>
        </w:tc>
        <w:tc>
          <w:tcPr>
            <w:tcW w:w="709" w:type="dxa"/>
          </w:tcPr>
          <w:p w14:paraId="7D254CE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B9024F9" w14:textId="77777777" w:rsidTr="00225E7B">
        <w:tc>
          <w:tcPr>
            <w:tcW w:w="2093" w:type="dxa"/>
          </w:tcPr>
          <w:p w14:paraId="269F58D6" w14:textId="77777777" w:rsidR="00972270" w:rsidRPr="009355EB" w:rsidRDefault="00972270" w:rsidP="00225E7B">
            <w:pPr>
              <w:rPr>
                <w:sz w:val="18"/>
                <w:szCs w:val="18"/>
                <w:lang w:val="en-US"/>
              </w:rPr>
            </w:pPr>
            <w:r w:rsidRPr="009355EB">
              <w:rPr>
                <w:sz w:val="18"/>
                <w:szCs w:val="18"/>
                <w:lang w:val="en-US"/>
              </w:rPr>
              <w:t>Guédeney (2005)</w:t>
            </w:r>
          </w:p>
        </w:tc>
        <w:tc>
          <w:tcPr>
            <w:tcW w:w="3544" w:type="dxa"/>
          </w:tcPr>
          <w:p w14:paraId="4A1FD0EC"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bottom w:val="single" w:sz="4" w:space="0" w:color="auto"/>
            </w:tcBorders>
          </w:tcPr>
          <w:p w14:paraId="419EDD01" w14:textId="77777777" w:rsidR="00972270" w:rsidRPr="009355EB" w:rsidRDefault="00972270" w:rsidP="00225E7B">
            <w:pPr>
              <w:rPr>
                <w:iCs/>
                <w:sz w:val="18"/>
                <w:szCs w:val="18"/>
                <w:lang w:val="en-US"/>
              </w:rPr>
            </w:pPr>
            <w:r w:rsidRPr="009355EB">
              <w:rPr>
                <w:iCs/>
                <w:sz w:val="18"/>
                <w:szCs w:val="18"/>
                <w:lang w:val="en-US"/>
              </w:rPr>
              <w:t xml:space="preserve">Convergent validity </w:t>
            </w:r>
          </w:p>
          <w:p w14:paraId="06913F17" w14:textId="77777777" w:rsidR="00972270" w:rsidRPr="009355EB" w:rsidRDefault="00972270" w:rsidP="00225E7B">
            <w:pPr>
              <w:rPr>
                <w:sz w:val="18"/>
                <w:szCs w:val="18"/>
                <w:lang w:val="en-US"/>
              </w:rPr>
            </w:pPr>
            <w:r w:rsidRPr="009355EB">
              <w:rPr>
                <w:sz w:val="18"/>
                <w:szCs w:val="18"/>
                <w:lang w:val="en-US"/>
              </w:rPr>
              <w:t>WAI- outcome assessment (GHQ) after 4 month (r=0.48,p=0.001)</w:t>
            </w:r>
          </w:p>
          <w:p w14:paraId="0D2E1306" w14:textId="77777777" w:rsidR="00972270" w:rsidRPr="009355EB" w:rsidRDefault="00972270" w:rsidP="00225E7B">
            <w:pPr>
              <w:rPr>
                <w:sz w:val="18"/>
                <w:szCs w:val="18"/>
                <w:lang w:val="en-US"/>
              </w:rPr>
            </w:pPr>
          </w:p>
          <w:p w14:paraId="3B9C9377" w14:textId="77777777" w:rsidR="00972270" w:rsidRPr="009355EB" w:rsidRDefault="00972270" w:rsidP="00225E7B">
            <w:pPr>
              <w:rPr>
                <w:iCs/>
                <w:sz w:val="18"/>
                <w:szCs w:val="18"/>
                <w:lang w:val="en-US"/>
              </w:rPr>
            </w:pPr>
            <w:r w:rsidRPr="009355EB">
              <w:rPr>
                <w:iCs/>
                <w:sz w:val="18"/>
                <w:szCs w:val="18"/>
                <w:lang w:val="en-US"/>
              </w:rPr>
              <w:t xml:space="preserve">Divergent validity by comparison between subgroups </w:t>
            </w:r>
          </w:p>
          <w:p w14:paraId="00D1FE3F" w14:textId="77777777" w:rsidR="00972270" w:rsidRPr="009355EB" w:rsidRDefault="00972270" w:rsidP="00225E7B">
            <w:pPr>
              <w:rPr>
                <w:sz w:val="18"/>
                <w:szCs w:val="18"/>
                <w:lang w:val="en-US"/>
              </w:rPr>
            </w:pPr>
            <w:r w:rsidRPr="009355EB">
              <w:rPr>
                <w:sz w:val="18"/>
                <w:szCs w:val="18"/>
                <w:lang w:val="en-US"/>
              </w:rPr>
              <w:t>Mean scores were significantly lower (p=0.03) between domains of the WAI and no indication of relational ruptures except for those patients with potential relational ruptures</w:t>
            </w:r>
          </w:p>
        </w:tc>
        <w:tc>
          <w:tcPr>
            <w:tcW w:w="1134" w:type="dxa"/>
          </w:tcPr>
          <w:p w14:paraId="13136B57" w14:textId="77777777" w:rsidR="00972270" w:rsidRPr="009355EB" w:rsidRDefault="00972270" w:rsidP="00225E7B">
            <w:pPr>
              <w:rPr>
                <w:sz w:val="18"/>
                <w:szCs w:val="18"/>
                <w:lang w:val="en-US"/>
              </w:rPr>
            </w:pPr>
            <w:r w:rsidRPr="009355EB">
              <w:rPr>
                <w:sz w:val="18"/>
                <w:szCs w:val="18"/>
                <w:lang w:val="en-US"/>
              </w:rPr>
              <w:t>Inadequate</w:t>
            </w:r>
          </w:p>
        </w:tc>
        <w:tc>
          <w:tcPr>
            <w:tcW w:w="709" w:type="dxa"/>
          </w:tcPr>
          <w:p w14:paraId="6B09A1C6"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0D0FCD1" w14:textId="77777777" w:rsidTr="00225E7B">
        <w:trPr>
          <w:trHeight w:val="194"/>
        </w:trPr>
        <w:tc>
          <w:tcPr>
            <w:tcW w:w="2093" w:type="dxa"/>
            <w:vMerge w:val="restart"/>
          </w:tcPr>
          <w:p w14:paraId="13E7463E" w14:textId="77777777" w:rsidR="00972270" w:rsidRPr="009355EB" w:rsidRDefault="00972270" w:rsidP="00225E7B">
            <w:pPr>
              <w:rPr>
                <w:sz w:val="18"/>
                <w:szCs w:val="18"/>
                <w:lang w:val="en-US"/>
              </w:rPr>
            </w:pPr>
            <w:r w:rsidRPr="009355EB">
              <w:rPr>
                <w:sz w:val="18"/>
                <w:szCs w:val="18"/>
                <w:lang w:val="en-US"/>
              </w:rPr>
              <w:t>Bedregal (2006)</w:t>
            </w:r>
          </w:p>
        </w:tc>
        <w:tc>
          <w:tcPr>
            <w:tcW w:w="3544" w:type="dxa"/>
            <w:vMerge w:val="restart"/>
            <w:tcBorders>
              <w:right w:val="single" w:sz="4" w:space="0" w:color="auto"/>
            </w:tcBorders>
          </w:tcPr>
          <w:p w14:paraId="2A7E6DA6" w14:textId="77777777" w:rsidR="00972270" w:rsidRPr="009355EB" w:rsidRDefault="00972270" w:rsidP="00225E7B">
            <w:pPr>
              <w:rPr>
                <w:sz w:val="18"/>
                <w:szCs w:val="18"/>
                <w:lang w:val="en-US"/>
              </w:rPr>
            </w:pPr>
            <w:r w:rsidRPr="009355EB">
              <w:rPr>
                <w:sz w:val="18"/>
                <w:szCs w:val="18"/>
                <w:lang w:val="en-US"/>
              </w:rPr>
              <w:t>Correlation between TAC and TCS is strong</w:t>
            </w:r>
          </w:p>
        </w:tc>
        <w:tc>
          <w:tcPr>
            <w:tcW w:w="6945" w:type="dxa"/>
            <w:gridSpan w:val="19"/>
            <w:tcBorders>
              <w:top w:val="single" w:sz="4" w:space="0" w:color="auto"/>
              <w:left w:val="single" w:sz="4" w:space="0" w:color="auto"/>
              <w:bottom w:val="nil"/>
              <w:right w:val="single" w:sz="4" w:space="0" w:color="auto"/>
            </w:tcBorders>
          </w:tcPr>
          <w:p w14:paraId="4F414AD3" w14:textId="77777777" w:rsidR="00972270" w:rsidRPr="009355EB" w:rsidRDefault="00972270" w:rsidP="00225E7B">
            <w:pPr>
              <w:rPr>
                <w:sz w:val="18"/>
                <w:szCs w:val="18"/>
                <w:highlight w:val="yellow"/>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16E07279"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3B943C1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3890717" w14:textId="77777777" w:rsidTr="00225E7B">
        <w:trPr>
          <w:trHeight w:val="330"/>
        </w:trPr>
        <w:tc>
          <w:tcPr>
            <w:tcW w:w="2093" w:type="dxa"/>
            <w:vMerge/>
          </w:tcPr>
          <w:p w14:paraId="2C7FB0F3" w14:textId="77777777" w:rsidR="00972270" w:rsidRPr="009355EB" w:rsidRDefault="00972270" w:rsidP="00225E7B">
            <w:pPr>
              <w:rPr>
                <w:sz w:val="18"/>
                <w:szCs w:val="18"/>
                <w:lang w:val="en-US"/>
              </w:rPr>
            </w:pPr>
          </w:p>
        </w:tc>
        <w:tc>
          <w:tcPr>
            <w:tcW w:w="3544" w:type="dxa"/>
            <w:vMerge/>
            <w:tcBorders>
              <w:right w:val="single" w:sz="4" w:space="0" w:color="auto"/>
            </w:tcBorders>
          </w:tcPr>
          <w:p w14:paraId="39B417A5"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4CFBE5B7" w14:textId="77777777" w:rsidR="00972270" w:rsidRPr="009355EB" w:rsidRDefault="00972270" w:rsidP="00225E7B">
            <w:pPr>
              <w:rPr>
                <w:iCs/>
                <w:sz w:val="18"/>
                <w:szCs w:val="18"/>
                <w:lang w:val="en-US"/>
              </w:rPr>
            </w:pPr>
          </w:p>
          <w:p w14:paraId="76A86FF9" w14:textId="77777777" w:rsidR="00972270" w:rsidRPr="009355EB" w:rsidRDefault="00972270" w:rsidP="00225E7B">
            <w:pPr>
              <w:rPr>
                <w:iCs/>
                <w:sz w:val="18"/>
                <w:szCs w:val="18"/>
                <w:lang w:val="en-US"/>
              </w:rPr>
            </w:pPr>
            <w:r w:rsidRPr="009355EB">
              <w:rPr>
                <w:iCs/>
                <w:sz w:val="18"/>
                <w:szCs w:val="18"/>
                <w:lang w:val="en-US"/>
              </w:rPr>
              <w:t>TCS</w:t>
            </w:r>
          </w:p>
        </w:tc>
        <w:tc>
          <w:tcPr>
            <w:tcW w:w="5074" w:type="dxa"/>
            <w:gridSpan w:val="16"/>
            <w:tcBorders>
              <w:top w:val="nil"/>
              <w:left w:val="nil"/>
              <w:bottom w:val="single" w:sz="4" w:space="0" w:color="auto"/>
              <w:right w:val="single" w:sz="4" w:space="0" w:color="auto"/>
            </w:tcBorders>
          </w:tcPr>
          <w:p w14:paraId="36DCA323" w14:textId="77777777" w:rsidR="00972270" w:rsidRPr="009355EB" w:rsidRDefault="00972270" w:rsidP="00225E7B">
            <w:pPr>
              <w:rPr>
                <w:iCs/>
                <w:sz w:val="18"/>
                <w:szCs w:val="18"/>
                <w:lang w:val="en-US"/>
              </w:rPr>
            </w:pPr>
            <w:r w:rsidRPr="009355EB">
              <w:rPr>
                <w:iCs/>
                <w:sz w:val="18"/>
                <w:szCs w:val="18"/>
                <w:lang w:val="en-US"/>
              </w:rPr>
              <w:t>TAC</w:t>
            </w:r>
          </w:p>
          <w:p w14:paraId="496B3CF9" w14:textId="77777777" w:rsidR="00972270" w:rsidRPr="009355EB" w:rsidRDefault="00972270" w:rsidP="00225E7B">
            <w:pPr>
              <w:rPr>
                <w:iCs/>
                <w:sz w:val="18"/>
                <w:szCs w:val="18"/>
                <w:lang w:val="en-US"/>
              </w:rPr>
            </w:pPr>
            <w:r w:rsidRPr="009355EB">
              <w:rPr>
                <w:iCs/>
                <w:sz w:val="18"/>
                <w:szCs w:val="18"/>
                <w:lang w:val="en-US"/>
              </w:rPr>
              <w:t>0.71 *</w:t>
            </w:r>
          </w:p>
        </w:tc>
        <w:tc>
          <w:tcPr>
            <w:tcW w:w="1134" w:type="dxa"/>
            <w:vMerge/>
            <w:tcBorders>
              <w:left w:val="single" w:sz="4" w:space="0" w:color="auto"/>
            </w:tcBorders>
          </w:tcPr>
          <w:p w14:paraId="320EEC55" w14:textId="77777777" w:rsidR="00972270" w:rsidRPr="009355EB" w:rsidRDefault="00972270" w:rsidP="00225E7B">
            <w:pPr>
              <w:rPr>
                <w:sz w:val="18"/>
                <w:szCs w:val="18"/>
                <w:lang w:val="en-US"/>
              </w:rPr>
            </w:pPr>
          </w:p>
        </w:tc>
        <w:tc>
          <w:tcPr>
            <w:tcW w:w="709" w:type="dxa"/>
            <w:vMerge/>
          </w:tcPr>
          <w:p w14:paraId="018D447C" w14:textId="77777777" w:rsidR="00972270" w:rsidRPr="009355EB" w:rsidRDefault="00972270" w:rsidP="00225E7B">
            <w:pPr>
              <w:jc w:val="center"/>
              <w:rPr>
                <w:sz w:val="18"/>
                <w:szCs w:val="18"/>
                <w:lang w:val="en-US"/>
              </w:rPr>
            </w:pPr>
          </w:p>
        </w:tc>
      </w:tr>
      <w:tr w:rsidR="00972270" w:rsidRPr="009355EB" w14:paraId="6D376226" w14:textId="77777777" w:rsidTr="00225E7B">
        <w:trPr>
          <w:trHeight w:val="46"/>
        </w:trPr>
        <w:tc>
          <w:tcPr>
            <w:tcW w:w="2093" w:type="dxa"/>
            <w:vMerge w:val="restart"/>
          </w:tcPr>
          <w:p w14:paraId="5AE1C01E" w14:textId="77777777" w:rsidR="00972270" w:rsidRPr="009355EB" w:rsidRDefault="00972270" w:rsidP="00225E7B">
            <w:pPr>
              <w:rPr>
                <w:sz w:val="18"/>
                <w:szCs w:val="18"/>
                <w:lang w:val="en-US"/>
              </w:rPr>
            </w:pPr>
            <w:r w:rsidRPr="009355EB">
              <w:rPr>
                <w:sz w:val="18"/>
                <w:szCs w:val="18"/>
                <w:lang w:val="en-US"/>
              </w:rPr>
              <w:t>Hatcher (2006)</w:t>
            </w:r>
          </w:p>
        </w:tc>
        <w:tc>
          <w:tcPr>
            <w:tcW w:w="3544" w:type="dxa"/>
            <w:vMerge w:val="restart"/>
            <w:tcBorders>
              <w:right w:val="single" w:sz="4" w:space="0" w:color="auto"/>
            </w:tcBorders>
          </w:tcPr>
          <w:p w14:paraId="21941E2C" w14:textId="77777777" w:rsidR="00972270" w:rsidRPr="009355EB" w:rsidRDefault="00972270" w:rsidP="00225E7B">
            <w:pPr>
              <w:rPr>
                <w:sz w:val="18"/>
                <w:szCs w:val="18"/>
                <w:lang w:val="en-US"/>
              </w:rPr>
            </w:pPr>
            <w:r w:rsidRPr="009355EB">
              <w:rPr>
                <w:sz w:val="18"/>
                <w:szCs w:val="18"/>
                <w:lang w:val="en-US"/>
              </w:rPr>
              <w:t xml:space="preserve">No hypothesis </w:t>
            </w:r>
          </w:p>
        </w:tc>
        <w:tc>
          <w:tcPr>
            <w:tcW w:w="6945" w:type="dxa"/>
            <w:gridSpan w:val="19"/>
            <w:tcBorders>
              <w:top w:val="single" w:sz="4" w:space="0" w:color="auto"/>
              <w:left w:val="single" w:sz="4" w:space="0" w:color="auto"/>
              <w:bottom w:val="nil"/>
              <w:right w:val="single" w:sz="4" w:space="0" w:color="auto"/>
            </w:tcBorders>
          </w:tcPr>
          <w:p w14:paraId="4A5642EB"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6A520F67"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6925E10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87B97BB" w14:textId="77777777" w:rsidTr="00225E7B">
        <w:trPr>
          <w:trHeight w:val="365"/>
        </w:trPr>
        <w:tc>
          <w:tcPr>
            <w:tcW w:w="2093" w:type="dxa"/>
            <w:vMerge/>
          </w:tcPr>
          <w:p w14:paraId="00BD2F04" w14:textId="77777777" w:rsidR="00972270" w:rsidRPr="009355EB" w:rsidRDefault="00972270" w:rsidP="00225E7B">
            <w:pPr>
              <w:rPr>
                <w:sz w:val="18"/>
                <w:szCs w:val="18"/>
                <w:lang w:val="en-US"/>
              </w:rPr>
            </w:pPr>
          </w:p>
        </w:tc>
        <w:tc>
          <w:tcPr>
            <w:tcW w:w="3544" w:type="dxa"/>
            <w:vMerge/>
            <w:tcBorders>
              <w:right w:val="single" w:sz="4" w:space="0" w:color="auto"/>
            </w:tcBorders>
          </w:tcPr>
          <w:p w14:paraId="74C14C72"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369EA0C2" w14:textId="77777777" w:rsidR="00972270" w:rsidRPr="009355EB" w:rsidRDefault="00972270" w:rsidP="00225E7B">
            <w:pPr>
              <w:rPr>
                <w:sz w:val="18"/>
                <w:szCs w:val="18"/>
                <w:lang w:val="en-US"/>
              </w:rPr>
            </w:pPr>
          </w:p>
          <w:p w14:paraId="7E8A14B4" w14:textId="77777777" w:rsidR="00972270" w:rsidRPr="009355EB" w:rsidRDefault="00972270" w:rsidP="00225E7B">
            <w:pPr>
              <w:rPr>
                <w:sz w:val="18"/>
                <w:szCs w:val="18"/>
                <w:lang w:val="en-US"/>
              </w:rPr>
            </w:pPr>
            <w:r w:rsidRPr="009355EB">
              <w:rPr>
                <w:sz w:val="18"/>
                <w:szCs w:val="18"/>
                <w:lang w:val="en-US"/>
              </w:rPr>
              <w:t>HAq-II</w:t>
            </w:r>
          </w:p>
          <w:p w14:paraId="1249429E" w14:textId="77777777" w:rsidR="00972270" w:rsidRPr="009355EB" w:rsidRDefault="00972270" w:rsidP="00225E7B">
            <w:pPr>
              <w:rPr>
                <w:sz w:val="18"/>
                <w:szCs w:val="18"/>
                <w:lang w:val="en-US"/>
              </w:rPr>
            </w:pPr>
            <w:r w:rsidRPr="009355EB">
              <w:rPr>
                <w:sz w:val="18"/>
                <w:szCs w:val="18"/>
                <w:lang w:val="en-US"/>
              </w:rPr>
              <w:t>CALPAS Total</w:t>
            </w:r>
          </w:p>
          <w:p w14:paraId="1F8D5961" w14:textId="77777777" w:rsidR="00972270" w:rsidRPr="009355EB" w:rsidRDefault="00972270" w:rsidP="00225E7B">
            <w:pPr>
              <w:rPr>
                <w:sz w:val="18"/>
                <w:szCs w:val="18"/>
                <w:lang w:val="en-US"/>
              </w:rPr>
            </w:pPr>
            <w:r w:rsidRPr="009355EB">
              <w:rPr>
                <w:sz w:val="18"/>
                <w:szCs w:val="18"/>
                <w:lang w:val="en-US"/>
              </w:rPr>
              <w:t>EI filled in by P</w:t>
            </w:r>
          </w:p>
          <w:p w14:paraId="0CAA97A3" w14:textId="77777777" w:rsidR="00972270" w:rsidRPr="009355EB" w:rsidRDefault="00972270" w:rsidP="00225E7B">
            <w:pPr>
              <w:rPr>
                <w:sz w:val="18"/>
                <w:szCs w:val="18"/>
                <w:lang w:val="en-US"/>
              </w:rPr>
            </w:pPr>
            <w:r w:rsidRPr="009355EB">
              <w:rPr>
                <w:sz w:val="18"/>
                <w:szCs w:val="18"/>
                <w:lang w:val="en-US"/>
              </w:rPr>
              <w:lastRenderedPageBreak/>
              <w:t>EI filled in by T</w:t>
            </w:r>
          </w:p>
        </w:tc>
        <w:tc>
          <w:tcPr>
            <w:tcW w:w="992" w:type="dxa"/>
            <w:gridSpan w:val="4"/>
            <w:tcBorders>
              <w:top w:val="nil"/>
              <w:left w:val="nil"/>
              <w:bottom w:val="single" w:sz="4" w:space="0" w:color="auto"/>
              <w:right w:val="nil"/>
            </w:tcBorders>
          </w:tcPr>
          <w:p w14:paraId="078800F0" w14:textId="77777777" w:rsidR="00972270" w:rsidRPr="009355EB" w:rsidRDefault="00972270" w:rsidP="00225E7B">
            <w:pPr>
              <w:rPr>
                <w:sz w:val="18"/>
                <w:szCs w:val="18"/>
                <w:lang w:val="en-US"/>
              </w:rPr>
            </w:pPr>
            <w:r w:rsidRPr="009355EB">
              <w:rPr>
                <w:sz w:val="18"/>
                <w:szCs w:val="18"/>
                <w:lang w:val="en-US"/>
              </w:rPr>
              <w:lastRenderedPageBreak/>
              <w:t>Bond</w:t>
            </w:r>
          </w:p>
          <w:p w14:paraId="0798BDEC" w14:textId="77777777" w:rsidR="00972270" w:rsidRPr="009355EB" w:rsidRDefault="00972270" w:rsidP="00225E7B">
            <w:pPr>
              <w:rPr>
                <w:sz w:val="18"/>
                <w:szCs w:val="18"/>
                <w:lang w:val="en-US"/>
              </w:rPr>
            </w:pPr>
            <w:r w:rsidRPr="009355EB">
              <w:rPr>
                <w:sz w:val="18"/>
                <w:szCs w:val="18"/>
                <w:lang w:val="en-US"/>
              </w:rPr>
              <w:t>0.59 nr</w:t>
            </w:r>
          </w:p>
          <w:p w14:paraId="09BACC32" w14:textId="77777777" w:rsidR="00972270" w:rsidRPr="009355EB" w:rsidRDefault="00972270" w:rsidP="00225E7B">
            <w:pPr>
              <w:rPr>
                <w:sz w:val="18"/>
                <w:szCs w:val="18"/>
                <w:lang w:val="en-US"/>
              </w:rPr>
            </w:pPr>
            <w:r w:rsidRPr="009355EB">
              <w:rPr>
                <w:sz w:val="18"/>
                <w:szCs w:val="18"/>
                <w:lang w:val="en-US"/>
              </w:rPr>
              <w:t>0.65 nr</w:t>
            </w:r>
          </w:p>
          <w:p w14:paraId="5E385C40" w14:textId="77777777" w:rsidR="00972270" w:rsidRPr="009355EB" w:rsidRDefault="00972270" w:rsidP="00225E7B">
            <w:pPr>
              <w:rPr>
                <w:sz w:val="18"/>
                <w:szCs w:val="18"/>
                <w:lang w:val="en-US"/>
              </w:rPr>
            </w:pPr>
            <w:r w:rsidRPr="009355EB">
              <w:rPr>
                <w:sz w:val="18"/>
                <w:szCs w:val="18"/>
                <w:lang w:val="en-US"/>
              </w:rPr>
              <w:t>0.40 ***</w:t>
            </w:r>
          </w:p>
          <w:p w14:paraId="3337E508" w14:textId="77777777" w:rsidR="00972270" w:rsidRPr="009355EB" w:rsidRDefault="00972270" w:rsidP="00225E7B">
            <w:pPr>
              <w:rPr>
                <w:sz w:val="18"/>
                <w:szCs w:val="18"/>
                <w:lang w:val="en-US"/>
              </w:rPr>
            </w:pPr>
            <w:r w:rsidRPr="009355EB">
              <w:rPr>
                <w:sz w:val="18"/>
                <w:szCs w:val="18"/>
                <w:lang w:val="en-US"/>
              </w:rPr>
              <w:lastRenderedPageBreak/>
              <w:t>0.14 *</w:t>
            </w:r>
          </w:p>
        </w:tc>
        <w:tc>
          <w:tcPr>
            <w:tcW w:w="1276" w:type="dxa"/>
            <w:gridSpan w:val="6"/>
            <w:tcBorders>
              <w:top w:val="nil"/>
              <w:left w:val="nil"/>
              <w:bottom w:val="single" w:sz="4" w:space="0" w:color="auto"/>
              <w:right w:val="nil"/>
            </w:tcBorders>
          </w:tcPr>
          <w:p w14:paraId="025A3F53" w14:textId="77777777" w:rsidR="00972270" w:rsidRPr="009355EB" w:rsidRDefault="00972270" w:rsidP="00225E7B">
            <w:pPr>
              <w:rPr>
                <w:sz w:val="18"/>
                <w:szCs w:val="18"/>
                <w:lang w:val="en-US"/>
              </w:rPr>
            </w:pPr>
            <w:r w:rsidRPr="009355EB">
              <w:rPr>
                <w:sz w:val="18"/>
                <w:szCs w:val="18"/>
                <w:lang w:val="en-US"/>
              </w:rPr>
              <w:lastRenderedPageBreak/>
              <w:t>Task</w:t>
            </w:r>
          </w:p>
          <w:p w14:paraId="5B3BF757" w14:textId="77777777" w:rsidR="00972270" w:rsidRPr="009355EB" w:rsidRDefault="00972270" w:rsidP="00225E7B">
            <w:pPr>
              <w:rPr>
                <w:sz w:val="18"/>
                <w:szCs w:val="18"/>
                <w:lang w:val="en-US"/>
              </w:rPr>
            </w:pPr>
            <w:r w:rsidRPr="009355EB">
              <w:rPr>
                <w:sz w:val="18"/>
                <w:szCs w:val="18"/>
                <w:lang w:val="en-US"/>
              </w:rPr>
              <w:t>0.74 nr</w:t>
            </w:r>
          </w:p>
          <w:p w14:paraId="268CBA8C" w14:textId="77777777" w:rsidR="00972270" w:rsidRPr="009355EB" w:rsidRDefault="00972270" w:rsidP="00225E7B">
            <w:pPr>
              <w:rPr>
                <w:sz w:val="18"/>
                <w:szCs w:val="18"/>
                <w:lang w:val="en-US"/>
              </w:rPr>
            </w:pPr>
            <w:r w:rsidRPr="009355EB">
              <w:rPr>
                <w:sz w:val="18"/>
                <w:szCs w:val="18"/>
                <w:lang w:val="en-US"/>
              </w:rPr>
              <w:t>0.79 nr</w:t>
            </w:r>
          </w:p>
          <w:p w14:paraId="7FDD5397" w14:textId="77777777" w:rsidR="00972270" w:rsidRPr="009355EB" w:rsidRDefault="00972270" w:rsidP="00225E7B">
            <w:pPr>
              <w:rPr>
                <w:sz w:val="18"/>
                <w:szCs w:val="18"/>
                <w:lang w:val="en-US"/>
              </w:rPr>
            </w:pPr>
            <w:r w:rsidRPr="009355EB">
              <w:rPr>
                <w:sz w:val="18"/>
                <w:szCs w:val="18"/>
                <w:lang w:val="en-US"/>
              </w:rPr>
              <w:t>0.67 ***</w:t>
            </w:r>
          </w:p>
          <w:p w14:paraId="68DCB3AD" w14:textId="77777777" w:rsidR="00972270" w:rsidRPr="009355EB" w:rsidRDefault="00972270" w:rsidP="00225E7B">
            <w:pPr>
              <w:rPr>
                <w:sz w:val="18"/>
                <w:szCs w:val="18"/>
                <w:lang w:val="en-US"/>
              </w:rPr>
            </w:pPr>
            <w:r w:rsidRPr="009355EB">
              <w:rPr>
                <w:sz w:val="18"/>
                <w:szCs w:val="18"/>
                <w:lang w:val="en-US"/>
              </w:rPr>
              <w:lastRenderedPageBreak/>
              <w:t xml:space="preserve">0.25 *** </w:t>
            </w:r>
          </w:p>
        </w:tc>
        <w:tc>
          <w:tcPr>
            <w:tcW w:w="1276" w:type="dxa"/>
            <w:gridSpan w:val="4"/>
            <w:tcBorders>
              <w:top w:val="nil"/>
              <w:left w:val="nil"/>
              <w:bottom w:val="single" w:sz="4" w:space="0" w:color="auto"/>
              <w:right w:val="nil"/>
            </w:tcBorders>
          </w:tcPr>
          <w:p w14:paraId="75E5DC5F" w14:textId="77777777" w:rsidR="00972270" w:rsidRPr="009355EB" w:rsidRDefault="00972270" w:rsidP="00225E7B">
            <w:pPr>
              <w:rPr>
                <w:sz w:val="18"/>
                <w:szCs w:val="18"/>
                <w:lang w:val="en-US"/>
              </w:rPr>
            </w:pPr>
            <w:r w:rsidRPr="009355EB">
              <w:rPr>
                <w:sz w:val="18"/>
                <w:szCs w:val="18"/>
                <w:lang w:val="en-US"/>
              </w:rPr>
              <w:lastRenderedPageBreak/>
              <w:t>Goal</w:t>
            </w:r>
          </w:p>
          <w:p w14:paraId="0E441144" w14:textId="77777777" w:rsidR="00972270" w:rsidRPr="009355EB" w:rsidRDefault="00972270" w:rsidP="00225E7B">
            <w:pPr>
              <w:rPr>
                <w:sz w:val="18"/>
                <w:szCs w:val="18"/>
                <w:lang w:val="en-US"/>
              </w:rPr>
            </w:pPr>
            <w:r w:rsidRPr="009355EB">
              <w:rPr>
                <w:sz w:val="18"/>
                <w:szCs w:val="18"/>
                <w:lang w:val="en-US"/>
              </w:rPr>
              <w:t>0.57 nr</w:t>
            </w:r>
          </w:p>
          <w:p w14:paraId="64570EC7" w14:textId="77777777" w:rsidR="00972270" w:rsidRPr="009355EB" w:rsidRDefault="00972270" w:rsidP="00225E7B">
            <w:pPr>
              <w:rPr>
                <w:sz w:val="18"/>
                <w:szCs w:val="18"/>
                <w:lang w:val="en-US"/>
              </w:rPr>
            </w:pPr>
            <w:r w:rsidRPr="009355EB">
              <w:rPr>
                <w:sz w:val="18"/>
                <w:szCs w:val="18"/>
                <w:lang w:val="en-US"/>
              </w:rPr>
              <w:t>0.63 nr</w:t>
            </w:r>
          </w:p>
          <w:p w14:paraId="7ADEE785" w14:textId="77777777" w:rsidR="00972270" w:rsidRPr="009355EB" w:rsidRDefault="00972270" w:rsidP="00225E7B">
            <w:pPr>
              <w:rPr>
                <w:sz w:val="18"/>
                <w:szCs w:val="18"/>
                <w:lang w:val="en-US"/>
              </w:rPr>
            </w:pPr>
            <w:r w:rsidRPr="009355EB">
              <w:rPr>
                <w:sz w:val="18"/>
                <w:szCs w:val="18"/>
                <w:lang w:val="en-US"/>
              </w:rPr>
              <w:t>0.40 ***</w:t>
            </w:r>
          </w:p>
          <w:p w14:paraId="5464C37D" w14:textId="77777777" w:rsidR="00972270" w:rsidRPr="009355EB" w:rsidRDefault="00972270" w:rsidP="00225E7B">
            <w:pPr>
              <w:rPr>
                <w:sz w:val="18"/>
                <w:szCs w:val="18"/>
                <w:lang w:val="en-US"/>
              </w:rPr>
            </w:pPr>
            <w:r w:rsidRPr="009355EB">
              <w:rPr>
                <w:sz w:val="18"/>
                <w:szCs w:val="18"/>
                <w:lang w:val="en-US"/>
              </w:rPr>
              <w:lastRenderedPageBreak/>
              <w:t>0.07 ns</w:t>
            </w:r>
          </w:p>
        </w:tc>
        <w:tc>
          <w:tcPr>
            <w:tcW w:w="1530" w:type="dxa"/>
            <w:gridSpan w:val="2"/>
            <w:tcBorders>
              <w:top w:val="nil"/>
              <w:left w:val="nil"/>
              <w:bottom w:val="single" w:sz="4" w:space="0" w:color="auto"/>
              <w:right w:val="single" w:sz="4" w:space="0" w:color="auto"/>
            </w:tcBorders>
          </w:tcPr>
          <w:p w14:paraId="38AC7B16" w14:textId="77777777" w:rsidR="00972270" w:rsidRPr="009355EB" w:rsidRDefault="00972270" w:rsidP="00225E7B">
            <w:pPr>
              <w:rPr>
                <w:sz w:val="18"/>
                <w:szCs w:val="18"/>
                <w:lang w:val="en-US"/>
              </w:rPr>
            </w:pPr>
            <w:r w:rsidRPr="009355EB">
              <w:rPr>
                <w:sz w:val="18"/>
                <w:szCs w:val="18"/>
                <w:lang w:val="en-US"/>
              </w:rPr>
              <w:lastRenderedPageBreak/>
              <w:t>Total</w:t>
            </w:r>
          </w:p>
          <w:p w14:paraId="4BFACB51" w14:textId="77777777" w:rsidR="00972270" w:rsidRPr="009355EB" w:rsidRDefault="00972270" w:rsidP="00225E7B">
            <w:pPr>
              <w:rPr>
                <w:sz w:val="18"/>
                <w:szCs w:val="18"/>
                <w:lang w:val="en-US"/>
              </w:rPr>
            </w:pPr>
            <w:r w:rsidRPr="009355EB">
              <w:rPr>
                <w:sz w:val="18"/>
                <w:szCs w:val="18"/>
                <w:lang w:val="en-US"/>
              </w:rPr>
              <w:t>0.74 nr</w:t>
            </w:r>
          </w:p>
          <w:p w14:paraId="6F56B179" w14:textId="77777777" w:rsidR="00972270" w:rsidRPr="009355EB" w:rsidRDefault="00972270" w:rsidP="00225E7B">
            <w:pPr>
              <w:rPr>
                <w:sz w:val="18"/>
                <w:szCs w:val="18"/>
                <w:lang w:val="en-US"/>
              </w:rPr>
            </w:pPr>
            <w:r w:rsidRPr="009355EB">
              <w:rPr>
                <w:sz w:val="18"/>
                <w:szCs w:val="18"/>
                <w:lang w:val="en-US"/>
              </w:rPr>
              <w:t>0.80 nr</w:t>
            </w:r>
          </w:p>
          <w:p w14:paraId="6BE360FF" w14:textId="77777777" w:rsidR="00972270" w:rsidRPr="009355EB" w:rsidRDefault="00972270" w:rsidP="00225E7B">
            <w:pPr>
              <w:rPr>
                <w:sz w:val="18"/>
                <w:szCs w:val="18"/>
                <w:lang w:val="en-US"/>
              </w:rPr>
            </w:pPr>
            <w:r w:rsidRPr="009355EB">
              <w:rPr>
                <w:sz w:val="18"/>
                <w:szCs w:val="18"/>
                <w:lang w:val="en-US"/>
              </w:rPr>
              <w:t>0.56 ***</w:t>
            </w:r>
          </w:p>
          <w:p w14:paraId="0D0D022A" w14:textId="77777777" w:rsidR="00972270" w:rsidRPr="009355EB" w:rsidRDefault="00972270" w:rsidP="00225E7B">
            <w:pPr>
              <w:rPr>
                <w:sz w:val="18"/>
                <w:szCs w:val="18"/>
                <w:lang w:val="en-US"/>
              </w:rPr>
            </w:pPr>
            <w:r w:rsidRPr="009355EB">
              <w:rPr>
                <w:sz w:val="18"/>
                <w:szCs w:val="18"/>
                <w:lang w:val="en-US"/>
              </w:rPr>
              <w:lastRenderedPageBreak/>
              <w:t>0.17 *</w:t>
            </w:r>
          </w:p>
        </w:tc>
        <w:tc>
          <w:tcPr>
            <w:tcW w:w="1134" w:type="dxa"/>
            <w:vMerge/>
            <w:tcBorders>
              <w:left w:val="single" w:sz="4" w:space="0" w:color="auto"/>
            </w:tcBorders>
          </w:tcPr>
          <w:p w14:paraId="4718AB8C" w14:textId="77777777" w:rsidR="00972270" w:rsidRPr="009355EB" w:rsidRDefault="00972270" w:rsidP="00225E7B">
            <w:pPr>
              <w:rPr>
                <w:sz w:val="18"/>
                <w:szCs w:val="18"/>
                <w:lang w:val="en-US"/>
              </w:rPr>
            </w:pPr>
          </w:p>
        </w:tc>
        <w:tc>
          <w:tcPr>
            <w:tcW w:w="709" w:type="dxa"/>
            <w:vMerge/>
          </w:tcPr>
          <w:p w14:paraId="1879ECBC" w14:textId="77777777" w:rsidR="00972270" w:rsidRPr="009355EB" w:rsidRDefault="00972270" w:rsidP="00225E7B">
            <w:pPr>
              <w:jc w:val="center"/>
              <w:rPr>
                <w:sz w:val="18"/>
                <w:szCs w:val="18"/>
                <w:lang w:val="en-US"/>
              </w:rPr>
            </w:pPr>
          </w:p>
        </w:tc>
      </w:tr>
      <w:tr w:rsidR="00972270" w:rsidRPr="009355EB" w14:paraId="44D794CD" w14:textId="77777777" w:rsidTr="00225E7B">
        <w:trPr>
          <w:trHeight w:val="46"/>
        </w:trPr>
        <w:tc>
          <w:tcPr>
            <w:tcW w:w="2093" w:type="dxa"/>
            <w:vMerge w:val="restart"/>
          </w:tcPr>
          <w:p w14:paraId="58789395" w14:textId="77777777" w:rsidR="00972270" w:rsidRPr="009355EB" w:rsidRDefault="00972270" w:rsidP="00225E7B">
            <w:pPr>
              <w:rPr>
                <w:sz w:val="18"/>
                <w:szCs w:val="18"/>
                <w:lang w:val="en-US"/>
              </w:rPr>
            </w:pPr>
            <w:r w:rsidRPr="009355EB">
              <w:rPr>
                <w:sz w:val="18"/>
                <w:szCs w:val="18"/>
                <w:lang w:val="en-US"/>
              </w:rPr>
              <w:t>Soygüt (2008)</w:t>
            </w:r>
          </w:p>
          <w:p w14:paraId="24C2B33E" w14:textId="77777777" w:rsidR="00972270" w:rsidRPr="009355EB" w:rsidRDefault="00972270" w:rsidP="00225E7B">
            <w:pPr>
              <w:rPr>
                <w:sz w:val="18"/>
                <w:szCs w:val="18"/>
                <w:lang w:val="en-US"/>
              </w:rPr>
            </w:pPr>
          </w:p>
        </w:tc>
        <w:tc>
          <w:tcPr>
            <w:tcW w:w="3544" w:type="dxa"/>
            <w:vMerge w:val="restart"/>
            <w:tcBorders>
              <w:right w:val="single" w:sz="4" w:space="0" w:color="auto"/>
            </w:tcBorders>
          </w:tcPr>
          <w:p w14:paraId="5C630B84"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5EBDB76B"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2F32765D"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3DF3963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F9B7025" w14:textId="77777777" w:rsidTr="00225E7B">
        <w:trPr>
          <w:trHeight w:val="217"/>
        </w:trPr>
        <w:tc>
          <w:tcPr>
            <w:tcW w:w="2093" w:type="dxa"/>
            <w:vMerge/>
          </w:tcPr>
          <w:p w14:paraId="1D7452DE" w14:textId="77777777" w:rsidR="00972270" w:rsidRPr="009355EB" w:rsidRDefault="00972270" w:rsidP="00225E7B">
            <w:pPr>
              <w:rPr>
                <w:sz w:val="18"/>
                <w:szCs w:val="18"/>
                <w:lang w:val="en-US"/>
              </w:rPr>
            </w:pPr>
          </w:p>
        </w:tc>
        <w:tc>
          <w:tcPr>
            <w:tcW w:w="3544" w:type="dxa"/>
            <w:vMerge/>
            <w:tcBorders>
              <w:right w:val="single" w:sz="4" w:space="0" w:color="auto"/>
            </w:tcBorders>
          </w:tcPr>
          <w:p w14:paraId="129BD2B0" w14:textId="77777777" w:rsidR="00972270" w:rsidRPr="009355EB" w:rsidRDefault="00972270" w:rsidP="00225E7B">
            <w:pPr>
              <w:rPr>
                <w:sz w:val="18"/>
                <w:szCs w:val="18"/>
                <w:lang w:val="en-US"/>
              </w:rPr>
            </w:pPr>
          </w:p>
        </w:tc>
        <w:tc>
          <w:tcPr>
            <w:tcW w:w="3147" w:type="dxa"/>
            <w:gridSpan w:val="8"/>
            <w:tcBorders>
              <w:top w:val="nil"/>
              <w:left w:val="single" w:sz="4" w:space="0" w:color="auto"/>
              <w:bottom w:val="single" w:sz="4" w:space="0" w:color="auto"/>
              <w:right w:val="nil"/>
            </w:tcBorders>
          </w:tcPr>
          <w:p w14:paraId="7EEE5AB6" w14:textId="77777777" w:rsidR="00972270" w:rsidRPr="009355EB" w:rsidRDefault="00972270" w:rsidP="00225E7B">
            <w:pPr>
              <w:rPr>
                <w:sz w:val="18"/>
                <w:szCs w:val="18"/>
                <w:lang w:val="en-US"/>
              </w:rPr>
            </w:pPr>
          </w:p>
          <w:p w14:paraId="191B01D7" w14:textId="77777777" w:rsidR="00972270" w:rsidRPr="009355EB" w:rsidRDefault="00972270" w:rsidP="00225E7B">
            <w:pPr>
              <w:rPr>
                <w:sz w:val="18"/>
                <w:szCs w:val="18"/>
                <w:lang w:val="en-US"/>
              </w:rPr>
            </w:pPr>
            <w:r w:rsidRPr="009355EB">
              <w:rPr>
                <w:sz w:val="18"/>
                <w:szCs w:val="18"/>
                <w:lang w:val="en-US"/>
              </w:rPr>
              <w:t>Rationality of the service</w:t>
            </w:r>
          </w:p>
          <w:p w14:paraId="3C224330" w14:textId="77777777" w:rsidR="00972270" w:rsidRPr="009355EB" w:rsidRDefault="00972270" w:rsidP="00225E7B">
            <w:pPr>
              <w:rPr>
                <w:sz w:val="18"/>
                <w:szCs w:val="18"/>
                <w:lang w:val="en-US"/>
              </w:rPr>
            </w:pPr>
            <w:r w:rsidRPr="009355EB">
              <w:rPr>
                <w:sz w:val="18"/>
                <w:szCs w:val="18"/>
                <w:lang w:val="en-US"/>
              </w:rPr>
              <w:t>Success in problem-solving</w:t>
            </w:r>
          </w:p>
          <w:p w14:paraId="0978571E" w14:textId="77777777" w:rsidR="00972270" w:rsidRPr="009355EB" w:rsidRDefault="00972270" w:rsidP="00225E7B">
            <w:pPr>
              <w:rPr>
                <w:sz w:val="18"/>
                <w:szCs w:val="18"/>
                <w:lang w:val="en-US"/>
              </w:rPr>
            </w:pPr>
            <w:r w:rsidRPr="009355EB">
              <w:rPr>
                <w:sz w:val="18"/>
                <w:szCs w:val="18"/>
                <w:lang w:val="en-US"/>
              </w:rPr>
              <w:t>Success in decreasing problems</w:t>
            </w:r>
          </w:p>
          <w:p w14:paraId="68B2C2BB" w14:textId="77777777" w:rsidR="00972270" w:rsidRPr="009355EB" w:rsidRDefault="00972270" w:rsidP="00225E7B">
            <w:pPr>
              <w:rPr>
                <w:sz w:val="18"/>
                <w:szCs w:val="18"/>
                <w:lang w:val="en-US"/>
              </w:rPr>
            </w:pPr>
            <w:r w:rsidRPr="009355EB">
              <w:rPr>
                <w:sz w:val="18"/>
                <w:szCs w:val="18"/>
                <w:lang w:val="en-US"/>
              </w:rPr>
              <w:t>Recommending another person</w:t>
            </w:r>
          </w:p>
          <w:p w14:paraId="2CE57FEA" w14:textId="77777777" w:rsidR="00972270" w:rsidRPr="009355EB" w:rsidRDefault="00972270" w:rsidP="00225E7B">
            <w:pPr>
              <w:rPr>
                <w:sz w:val="18"/>
                <w:szCs w:val="18"/>
                <w:lang w:val="en-US"/>
              </w:rPr>
            </w:pPr>
            <w:r w:rsidRPr="009355EB">
              <w:rPr>
                <w:sz w:val="18"/>
                <w:szCs w:val="18"/>
                <w:lang w:val="en-US"/>
              </w:rPr>
              <w:t>Satisfaction with service on that day</w:t>
            </w:r>
          </w:p>
        </w:tc>
        <w:tc>
          <w:tcPr>
            <w:tcW w:w="963" w:type="dxa"/>
            <w:gridSpan w:val="4"/>
            <w:tcBorders>
              <w:top w:val="nil"/>
              <w:left w:val="nil"/>
              <w:bottom w:val="single" w:sz="4" w:space="0" w:color="auto"/>
              <w:right w:val="nil"/>
            </w:tcBorders>
          </w:tcPr>
          <w:p w14:paraId="7B68F0C5" w14:textId="77777777" w:rsidR="00972270" w:rsidRPr="009355EB" w:rsidRDefault="00972270" w:rsidP="00225E7B">
            <w:pPr>
              <w:rPr>
                <w:sz w:val="18"/>
                <w:szCs w:val="18"/>
                <w:lang w:val="en-US"/>
              </w:rPr>
            </w:pPr>
            <w:r w:rsidRPr="009355EB">
              <w:rPr>
                <w:sz w:val="18"/>
                <w:szCs w:val="18"/>
                <w:lang w:val="en-US"/>
              </w:rPr>
              <w:t>Bond</w:t>
            </w:r>
          </w:p>
          <w:p w14:paraId="03E9C1B0" w14:textId="77777777" w:rsidR="00972270" w:rsidRPr="009355EB" w:rsidRDefault="00972270" w:rsidP="00225E7B">
            <w:pPr>
              <w:rPr>
                <w:sz w:val="18"/>
                <w:szCs w:val="18"/>
                <w:lang w:val="en-US"/>
              </w:rPr>
            </w:pPr>
            <w:r w:rsidRPr="009355EB">
              <w:rPr>
                <w:sz w:val="18"/>
                <w:szCs w:val="18"/>
                <w:lang w:val="en-US"/>
              </w:rPr>
              <w:t>0.28 *</w:t>
            </w:r>
          </w:p>
          <w:p w14:paraId="39B823D3" w14:textId="77777777" w:rsidR="00972270" w:rsidRPr="009355EB" w:rsidRDefault="00972270" w:rsidP="00225E7B">
            <w:pPr>
              <w:rPr>
                <w:sz w:val="18"/>
                <w:szCs w:val="18"/>
                <w:lang w:val="en-US"/>
              </w:rPr>
            </w:pPr>
            <w:r w:rsidRPr="009355EB">
              <w:rPr>
                <w:sz w:val="18"/>
                <w:szCs w:val="18"/>
                <w:lang w:val="en-US"/>
              </w:rPr>
              <w:t>0.42 *</w:t>
            </w:r>
          </w:p>
          <w:p w14:paraId="684339E7" w14:textId="77777777" w:rsidR="00972270" w:rsidRPr="009355EB" w:rsidRDefault="00972270" w:rsidP="00225E7B">
            <w:pPr>
              <w:rPr>
                <w:sz w:val="18"/>
                <w:szCs w:val="18"/>
                <w:lang w:val="en-US"/>
              </w:rPr>
            </w:pPr>
            <w:r w:rsidRPr="009355EB">
              <w:rPr>
                <w:sz w:val="18"/>
                <w:szCs w:val="18"/>
                <w:lang w:val="en-US"/>
              </w:rPr>
              <w:t>0.37 *</w:t>
            </w:r>
          </w:p>
          <w:p w14:paraId="76115477" w14:textId="77777777" w:rsidR="00972270" w:rsidRPr="009355EB" w:rsidRDefault="00972270" w:rsidP="00225E7B">
            <w:pPr>
              <w:rPr>
                <w:sz w:val="18"/>
                <w:szCs w:val="18"/>
                <w:lang w:val="en-US"/>
              </w:rPr>
            </w:pPr>
            <w:r w:rsidRPr="009355EB">
              <w:rPr>
                <w:sz w:val="18"/>
                <w:szCs w:val="18"/>
                <w:lang w:val="en-US"/>
              </w:rPr>
              <w:t>0.28 *</w:t>
            </w:r>
          </w:p>
          <w:p w14:paraId="11E25B9C" w14:textId="77777777" w:rsidR="00972270" w:rsidRPr="009355EB" w:rsidRDefault="00972270" w:rsidP="00225E7B">
            <w:pPr>
              <w:rPr>
                <w:sz w:val="18"/>
                <w:szCs w:val="18"/>
                <w:lang w:val="en-US"/>
              </w:rPr>
            </w:pPr>
            <w:r w:rsidRPr="009355EB">
              <w:rPr>
                <w:sz w:val="18"/>
                <w:szCs w:val="18"/>
                <w:lang w:val="en-US"/>
              </w:rPr>
              <w:t>0.48 *</w:t>
            </w:r>
          </w:p>
        </w:tc>
        <w:tc>
          <w:tcPr>
            <w:tcW w:w="1305" w:type="dxa"/>
            <w:gridSpan w:val="5"/>
            <w:tcBorders>
              <w:top w:val="nil"/>
              <w:left w:val="nil"/>
              <w:bottom w:val="single" w:sz="4" w:space="0" w:color="auto"/>
              <w:right w:val="nil"/>
            </w:tcBorders>
          </w:tcPr>
          <w:p w14:paraId="33E1253F" w14:textId="77777777" w:rsidR="00972270" w:rsidRPr="009355EB" w:rsidRDefault="00972270" w:rsidP="00225E7B">
            <w:pPr>
              <w:rPr>
                <w:sz w:val="18"/>
                <w:szCs w:val="18"/>
                <w:lang w:val="en-US"/>
              </w:rPr>
            </w:pPr>
            <w:r w:rsidRPr="009355EB">
              <w:rPr>
                <w:sz w:val="18"/>
                <w:szCs w:val="18"/>
                <w:lang w:val="en-US"/>
              </w:rPr>
              <w:t>Task</w:t>
            </w:r>
          </w:p>
          <w:p w14:paraId="5F5EB6DB" w14:textId="77777777" w:rsidR="00972270" w:rsidRPr="009355EB" w:rsidRDefault="00972270" w:rsidP="00225E7B">
            <w:pPr>
              <w:rPr>
                <w:sz w:val="18"/>
                <w:szCs w:val="18"/>
                <w:lang w:val="en-US"/>
              </w:rPr>
            </w:pPr>
            <w:r w:rsidRPr="009355EB">
              <w:rPr>
                <w:sz w:val="18"/>
                <w:szCs w:val="18"/>
                <w:lang w:val="en-US"/>
              </w:rPr>
              <w:t>0.12 ns</w:t>
            </w:r>
          </w:p>
          <w:p w14:paraId="4F99C8A6" w14:textId="77777777" w:rsidR="00972270" w:rsidRPr="009355EB" w:rsidRDefault="00972270" w:rsidP="00225E7B">
            <w:pPr>
              <w:rPr>
                <w:sz w:val="18"/>
                <w:szCs w:val="18"/>
                <w:lang w:val="en-US"/>
              </w:rPr>
            </w:pPr>
            <w:r w:rsidRPr="009355EB">
              <w:rPr>
                <w:sz w:val="18"/>
                <w:szCs w:val="18"/>
                <w:lang w:val="en-US"/>
              </w:rPr>
              <w:t>0.41 *</w:t>
            </w:r>
          </w:p>
          <w:p w14:paraId="59B36105" w14:textId="77777777" w:rsidR="00972270" w:rsidRPr="009355EB" w:rsidRDefault="00972270" w:rsidP="00225E7B">
            <w:pPr>
              <w:rPr>
                <w:sz w:val="18"/>
                <w:szCs w:val="18"/>
                <w:lang w:val="en-US"/>
              </w:rPr>
            </w:pPr>
            <w:r w:rsidRPr="009355EB">
              <w:rPr>
                <w:sz w:val="18"/>
                <w:szCs w:val="18"/>
                <w:lang w:val="en-US"/>
              </w:rPr>
              <w:t>0.30 *</w:t>
            </w:r>
          </w:p>
          <w:p w14:paraId="519DD90D" w14:textId="77777777" w:rsidR="00972270" w:rsidRPr="009355EB" w:rsidRDefault="00972270" w:rsidP="00225E7B">
            <w:pPr>
              <w:rPr>
                <w:sz w:val="18"/>
                <w:szCs w:val="18"/>
                <w:lang w:val="en-US"/>
              </w:rPr>
            </w:pPr>
            <w:r w:rsidRPr="009355EB">
              <w:rPr>
                <w:sz w:val="18"/>
                <w:szCs w:val="18"/>
                <w:lang w:val="en-US"/>
              </w:rPr>
              <w:t>0.30 *</w:t>
            </w:r>
          </w:p>
          <w:p w14:paraId="2F9CB891" w14:textId="77777777" w:rsidR="00972270" w:rsidRPr="009355EB" w:rsidRDefault="00972270" w:rsidP="00225E7B">
            <w:pPr>
              <w:rPr>
                <w:sz w:val="18"/>
                <w:szCs w:val="18"/>
                <w:lang w:val="en-US"/>
              </w:rPr>
            </w:pPr>
            <w:r w:rsidRPr="009355EB">
              <w:rPr>
                <w:sz w:val="18"/>
                <w:szCs w:val="18"/>
                <w:lang w:val="en-US"/>
              </w:rPr>
              <w:t>0.16 ns</w:t>
            </w:r>
          </w:p>
        </w:tc>
        <w:tc>
          <w:tcPr>
            <w:tcW w:w="1530" w:type="dxa"/>
            <w:gridSpan w:val="2"/>
            <w:tcBorders>
              <w:top w:val="nil"/>
              <w:left w:val="nil"/>
              <w:bottom w:val="single" w:sz="4" w:space="0" w:color="auto"/>
              <w:right w:val="single" w:sz="4" w:space="0" w:color="auto"/>
            </w:tcBorders>
          </w:tcPr>
          <w:p w14:paraId="2A615B48" w14:textId="77777777" w:rsidR="00972270" w:rsidRPr="009355EB" w:rsidRDefault="00972270" w:rsidP="00225E7B">
            <w:pPr>
              <w:rPr>
                <w:sz w:val="18"/>
                <w:szCs w:val="18"/>
                <w:lang w:val="en-US"/>
              </w:rPr>
            </w:pPr>
            <w:r w:rsidRPr="009355EB">
              <w:rPr>
                <w:sz w:val="18"/>
                <w:szCs w:val="18"/>
                <w:lang w:val="en-US"/>
              </w:rPr>
              <w:t>Goal</w:t>
            </w:r>
          </w:p>
          <w:p w14:paraId="73F7B35E" w14:textId="77777777" w:rsidR="00972270" w:rsidRPr="009355EB" w:rsidRDefault="00972270" w:rsidP="00225E7B">
            <w:pPr>
              <w:rPr>
                <w:sz w:val="18"/>
                <w:szCs w:val="18"/>
                <w:lang w:val="en-US"/>
              </w:rPr>
            </w:pPr>
            <w:r w:rsidRPr="009355EB">
              <w:rPr>
                <w:sz w:val="18"/>
                <w:szCs w:val="18"/>
                <w:lang w:val="en-US"/>
              </w:rPr>
              <w:t>0.50 *</w:t>
            </w:r>
          </w:p>
          <w:p w14:paraId="00A911AB" w14:textId="77777777" w:rsidR="00972270" w:rsidRPr="009355EB" w:rsidRDefault="00972270" w:rsidP="00225E7B">
            <w:pPr>
              <w:rPr>
                <w:sz w:val="18"/>
                <w:szCs w:val="18"/>
                <w:lang w:val="en-US"/>
              </w:rPr>
            </w:pPr>
            <w:r w:rsidRPr="009355EB">
              <w:rPr>
                <w:sz w:val="18"/>
                <w:szCs w:val="18"/>
                <w:lang w:val="en-US"/>
              </w:rPr>
              <w:t>0.52 *</w:t>
            </w:r>
          </w:p>
          <w:p w14:paraId="71176B9D" w14:textId="77777777" w:rsidR="00972270" w:rsidRPr="009355EB" w:rsidRDefault="00972270" w:rsidP="00225E7B">
            <w:pPr>
              <w:rPr>
                <w:sz w:val="18"/>
                <w:szCs w:val="18"/>
                <w:lang w:val="en-US"/>
              </w:rPr>
            </w:pPr>
            <w:r w:rsidRPr="009355EB">
              <w:rPr>
                <w:sz w:val="18"/>
                <w:szCs w:val="18"/>
                <w:lang w:val="en-US"/>
              </w:rPr>
              <w:t>0.18 ns</w:t>
            </w:r>
          </w:p>
          <w:p w14:paraId="2A886378" w14:textId="77777777" w:rsidR="00972270" w:rsidRPr="009355EB" w:rsidRDefault="00972270" w:rsidP="00225E7B">
            <w:pPr>
              <w:rPr>
                <w:sz w:val="18"/>
                <w:szCs w:val="18"/>
                <w:lang w:val="en-US"/>
              </w:rPr>
            </w:pPr>
            <w:r w:rsidRPr="009355EB">
              <w:rPr>
                <w:sz w:val="18"/>
                <w:szCs w:val="18"/>
                <w:lang w:val="en-US"/>
              </w:rPr>
              <w:t>0.44 *</w:t>
            </w:r>
          </w:p>
          <w:p w14:paraId="4D5CB428" w14:textId="77777777" w:rsidR="00972270" w:rsidRPr="009355EB" w:rsidRDefault="00972270" w:rsidP="00225E7B">
            <w:pPr>
              <w:rPr>
                <w:sz w:val="18"/>
                <w:szCs w:val="18"/>
                <w:lang w:val="en-US"/>
              </w:rPr>
            </w:pPr>
            <w:r w:rsidRPr="009355EB">
              <w:rPr>
                <w:sz w:val="18"/>
                <w:szCs w:val="18"/>
                <w:lang w:val="en-US"/>
              </w:rPr>
              <w:t>0.21 *</w:t>
            </w:r>
          </w:p>
        </w:tc>
        <w:tc>
          <w:tcPr>
            <w:tcW w:w="1134" w:type="dxa"/>
            <w:vMerge/>
            <w:tcBorders>
              <w:left w:val="single" w:sz="4" w:space="0" w:color="auto"/>
            </w:tcBorders>
          </w:tcPr>
          <w:p w14:paraId="787839E5" w14:textId="77777777" w:rsidR="00972270" w:rsidRPr="009355EB" w:rsidRDefault="00972270" w:rsidP="00225E7B">
            <w:pPr>
              <w:rPr>
                <w:sz w:val="18"/>
                <w:szCs w:val="18"/>
                <w:lang w:val="en-US"/>
              </w:rPr>
            </w:pPr>
          </w:p>
        </w:tc>
        <w:tc>
          <w:tcPr>
            <w:tcW w:w="709" w:type="dxa"/>
            <w:vMerge/>
          </w:tcPr>
          <w:p w14:paraId="3751FE74" w14:textId="77777777" w:rsidR="00972270" w:rsidRPr="009355EB" w:rsidRDefault="00972270" w:rsidP="00225E7B">
            <w:pPr>
              <w:jc w:val="center"/>
              <w:rPr>
                <w:sz w:val="18"/>
                <w:szCs w:val="18"/>
                <w:lang w:val="en-US"/>
              </w:rPr>
            </w:pPr>
          </w:p>
        </w:tc>
      </w:tr>
      <w:tr w:rsidR="00972270" w:rsidRPr="009355EB" w14:paraId="16BB884D" w14:textId="77777777" w:rsidTr="00225E7B">
        <w:trPr>
          <w:trHeight w:val="185"/>
        </w:trPr>
        <w:tc>
          <w:tcPr>
            <w:tcW w:w="2093" w:type="dxa"/>
            <w:vMerge w:val="restart"/>
          </w:tcPr>
          <w:p w14:paraId="692A2AA2" w14:textId="77777777" w:rsidR="00972270" w:rsidRPr="009355EB" w:rsidRDefault="00972270" w:rsidP="00225E7B">
            <w:pPr>
              <w:rPr>
                <w:sz w:val="18"/>
                <w:szCs w:val="18"/>
                <w:lang w:val="en-US"/>
              </w:rPr>
            </w:pPr>
            <w:r w:rsidRPr="009355EB">
              <w:rPr>
                <w:sz w:val="18"/>
                <w:szCs w:val="18"/>
                <w:lang w:val="en-US"/>
              </w:rPr>
              <w:t>Wilmers (2008)</w:t>
            </w:r>
          </w:p>
        </w:tc>
        <w:tc>
          <w:tcPr>
            <w:tcW w:w="3544" w:type="dxa"/>
            <w:vMerge w:val="restart"/>
            <w:tcBorders>
              <w:right w:val="single" w:sz="4" w:space="0" w:color="auto"/>
            </w:tcBorders>
          </w:tcPr>
          <w:p w14:paraId="11B277F9" w14:textId="77777777" w:rsidR="00972270" w:rsidRPr="009355EB" w:rsidRDefault="00972270" w:rsidP="00225E7B">
            <w:pPr>
              <w:rPr>
                <w:sz w:val="18"/>
                <w:szCs w:val="18"/>
                <w:lang w:val="en-US"/>
              </w:rPr>
            </w:pPr>
            <w:r w:rsidRPr="009355EB">
              <w:rPr>
                <w:sz w:val="18"/>
                <w:szCs w:val="18"/>
                <w:lang w:val="en-US"/>
              </w:rPr>
              <w:t>A higher correlation exists between WAI-SR scores and the satisfaction domain of the HAq-II than with the total score of the HAq-II</w:t>
            </w:r>
          </w:p>
          <w:p w14:paraId="06B14D3F"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5AED2FCB" w14:textId="77777777" w:rsidR="00972270" w:rsidRPr="009355EB" w:rsidRDefault="00972270" w:rsidP="00225E7B">
            <w:pPr>
              <w:rPr>
                <w:iCs/>
                <w:sz w:val="18"/>
                <w:szCs w:val="18"/>
                <w:lang w:val="en-US"/>
              </w:rPr>
            </w:pPr>
            <w:r w:rsidRPr="009355EB">
              <w:rPr>
                <w:iCs/>
                <w:sz w:val="18"/>
                <w:szCs w:val="18"/>
                <w:lang w:val="en-US"/>
              </w:rPr>
              <w:t>Convergent validity and divergent validity expressed in r</w:t>
            </w:r>
          </w:p>
        </w:tc>
        <w:tc>
          <w:tcPr>
            <w:tcW w:w="1134" w:type="dxa"/>
            <w:vMerge w:val="restart"/>
            <w:tcBorders>
              <w:left w:val="single" w:sz="4" w:space="0" w:color="auto"/>
            </w:tcBorders>
          </w:tcPr>
          <w:p w14:paraId="584F6AA4"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79BB04F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B33CFB7" w14:textId="77777777" w:rsidTr="00225E7B">
        <w:trPr>
          <w:trHeight w:val="1152"/>
        </w:trPr>
        <w:tc>
          <w:tcPr>
            <w:tcW w:w="2093" w:type="dxa"/>
            <w:vMerge/>
          </w:tcPr>
          <w:p w14:paraId="3368A78C" w14:textId="77777777" w:rsidR="00972270" w:rsidRPr="009355EB" w:rsidRDefault="00972270" w:rsidP="00225E7B">
            <w:pPr>
              <w:rPr>
                <w:sz w:val="18"/>
                <w:szCs w:val="18"/>
                <w:lang w:val="en-US"/>
              </w:rPr>
            </w:pPr>
          </w:p>
        </w:tc>
        <w:tc>
          <w:tcPr>
            <w:tcW w:w="3544" w:type="dxa"/>
            <w:vMerge/>
            <w:tcBorders>
              <w:bottom w:val="single" w:sz="4" w:space="0" w:color="auto"/>
              <w:right w:val="single" w:sz="4" w:space="0" w:color="auto"/>
            </w:tcBorders>
          </w:tcPr>
          <w:p w14:paraId="50F07AD4"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34A4F01B" w14:textId="77777777" w:rsidR="00972270" w:rsidRPr="009355EB" w:rsidRDefault="00972270" w:rsidP="00225E7B">
            <w:pPr>
              <w:rPr>
                <w:sz w:val="18"/>
                <w:szCs w:val="18"/>
                <w:lang w:val="en-US"/>
              </w:rPr>
            </w:pPr>
          </w:p>
          <w:p w14:paraId="369C1486" w14:textId="77777777" w:rsidR="00972270" w:rsidRPr="009355EB" w:rsidRDefault="00972270" w:rsidP="00225E7B">
            <w:pPr>
              <w:rPr>
                <w:sz w:val="18"/>
                <w:szCs w:val="18"/>
                <w:lang w:val="en-US"/>
              </w:rPr>
            </w:pPr>
            <w:r w:rsidRPr="009355EB">
              <w:rPr>
                <w:sz w:val="18"/>
                <w:szCs w:val="18"/>
                <w:lang w:val="en-US"/>
              </w:rPr>
              <w:t>HAq-II total</w:t>
            </w:r>
          </w:p>
          <w:p w14:paraId="1CCC34EB" w14:textId="77777777" w:rsidR="00972270" w:rsidRPr="009355EB" w:rsidRDefault="00972270" w:rsidP="00225E7B">
            <w:pPr>
              <w:rPr>
                <w:sz w:val="18"/>
                <w:szCs w:val="18"/>
                <w:lang w:val="en-US"/>
              </w:rPr>
            </w:pPr>
            <w:r w:rsidRPr="009355EB">
              <w:rPr>
                <w:sz w:val="18"/>
                <w:szCs w:val="18"/>
                <w:lang w:val="en-US"/>
              </w:rPr>
              <w:t>HAq-II satisfaction</w:t>
            </w:r>
          </w:p>
          <w:p w14:paraId="6116E5D9" w14:textId="77777777" w:rsidR="00972270" w:rsidRPr="009355EB" w:rsidRDefault="00972270" w:rsidP="00225E7B">
            <w:pPr>
              <w:rPr>
                <w:sz w:val="18"/>
                <w:szCs w:val="18"/>
                <w:lang w:val="en-US"/>
              </w:rPr>
            </w:pPr>
            <w:r w:rsidRPr="009355EB">
              <w:rPr>
                <w:sz w:val="18"/>
                <w:szCs w:val="18"/>
                <w:lang w:val="en-US"/>
              </w:rPr>
              <w:t>Inpatients score</w:t>
            </w:r>
          </w:p>
          <w:p w14:paraId="467CA4CD" w14:textId="77777777" w:rsidR="00972270" w:rsidRPr="009355EB" w:rsidRDefault="00972270" w:rsidP="00225E7B">
            <w:pPr>
              <w:rPr>
                <w:sz w:val="18"/>
                <w:szCs w:val="18"/>
                <w:lang w:val="en-US"/>
              </w:rPr>
            </w:pPr>
            <w:r w:rsidRPr="009355EB">
              <w:rPr>
                <w:sz w:val="18"/>
                <w:szCs w:val="18"/>
                <w:lang w:val="en-US"/>
              </w:rPr>
              <w:t>Out-patients score</w:t>
            </w:r>
          </w:p>
        </w:tc>
        <w:tc>
          <w:tcPr>
            <w:tcW w:w="992" w:type="dxa"/>
            <w:gridSpan w:val="4"/>
            <w:tcBorders>
              <w:top w:val="nil"/>
              <w:left w:val="nil"/>
              <w:bottom w:val="single" w:sz="4" w:space="0" w:color="auto"/>
              <w:right w:val="nil"/>
            </w:tcBorders>
          </w:tcPr>
          <w:p w14:paraId="36CB26B0" w14:textId="77777777" w:rsidR="00972270" w:rsidRPr="009355EB" w:rsidRDefault="00972270" w:rsidP="00225E7B">
            <w:pPr>
              <w:rPr>
                <w:sz w:val="18"/>
                <w:szCs w:val="18"/>
                <w:lang w:val="en-US"/>
              </w:rPr>
            </w:pPr>
            <w:r w:rsidRPr="009355EB">
              <w:rPr>
                <w:sz w:val="18"/>
                <w:szCs w:val="18"/>
                <w:lang w:val="en-US"/>
              </w:rPr>
              <w:t>Bond</w:t>
            </w:r>
          </w:p>
          <w:p w14:paraId="2A97FC17" w14:textId="77777777" w:rsidR="00972270" w:rsidRPr="009355EB" w:rsidRDefault="00972270" w:rsidP="00225E7B">
            <w:pPr>
              <w:rPr>
                <w:sz w:val="18"/>
                <w:szCs w:val="18"/>
                <w:lang w:val="en-US"/>
              </w:rPr>
            </w:pPr>
            <w:r w:rsidRPr="009355EB">
              <w:rPr>
                <w:sz w:val="18"/>
                <w:szCs w:val="18"/>
                <w:lang w:val="en-US"/>
              </w:rPr>
              <w:t>0.56 ***</w:t>
            </w:r>
          </w:p>
          <w:p w14:paraId="23AEC324" w14:textId="77777777" w:rsidR="00972270" w:rsidRPr="009355EB" w:rsidRDefault="00972270" w:rsidP="00225E7B">
            <w:pPr>
              <w:rPr>
                <w:sz w:val="18"/>
                <w:szCs w:val="18"/>
                <w:lang w:val="en-US"/>
              </w:rPr>
            </w:pPr>
            <w:r w:rsidRPr="009355EB">
              <w:rPr>
                <w:sz w:val="18"/>
                <w:szCs w:val="18"/>
                <w:lang w:val="en-US"/>
              </w:rPr>
              <w:t>0.65 ***</w:t>
            </w:r>
          </w:p>
          <w:p w14:paraId="02810C2E" w14:textId="77777777" w:rsidR="00972270" w:rsidRPr="009355EB" w:rsidRDefault="00972270" w:rsidP="00225E7B">
            <w:pPr>
              <w:rPr>
                <w:sz w:val="18"/>
                <w:szCs w:val="18"/>
                <w:lang w:val="en-US"/>
              </w:rPr>
            </w:pPr>
            <w:r w:rsidRPr="009355EB">
              <w:rPr>
                <w:sz w:val="18"/>
                <w:szCs w:val="18"/>
                <w:lang w:val="en-US"/>
              </w:rPr>
              <w:t>0.72 ***</w:t>
            </w:r>
          </w:p>
          <w:p w14:paraId="2BBCFADB" w14:textId="77777777" w:rsidR="00972270" w:rsidRPr="009355EB" w:rsidRDefault="00972270" w:rsidP="00225E7B">
            <w:pPr>
              <w:rPr>
                <w:sz w:val="18"/>
                <w:szCs w:val="18"/>
                <w:lang w:val="en-US"/>
              </w:rPr>
            </w:pPr>
            <w:r w:rsidRPr="009355EB">
              <w:rPr>
                <w:sz w:val="18"/>
                <w:szCs w:val="18"/>
                <w:lang w:val="en-US"/>
              </w:rPr>
              <w:t>0.57 ***</w:t>
            </w:r>
          </w:p>
        </w:tc>
        <w:tc>
          <w:tcPr>
            <w:tcW w:w="1276" w:type="dxa"/>
            <w:gridSpan w:val="6"/>
            <w:tcBorders>
              <w:top w:val="nil"/>
              <w:left w:val="nil"/>
              <w:bottom w:val="single" w:sz="4" w:space="0" w:color="auto"/>
              <w:right w:val="nil"/>
            </w:tcBorders>
          </w:tcPr>
          <w:p w14:paraId="0BF07B9B" w14:textId="77777777" w:rsidR="00972270" w:rsidRPr="009355EB" w:rsidRDefault="00972270" w:rsidP="00225E7B">
            <w:pPr>
              <w:rPr>
                <w:sz w:val="18"/>
                <w:szCs w:val="18"/>
                <w:lang w:val="en-US"/>
              </w:rPr>
            </w:pPr>
            <w:r w:rsidRPr="009355EB">
              <w:rPr>
                <w:sz w:val="18"/>
                <w:szCs w:val="18"/>
                <w:lang w:val="en-US"/>
              </w:rPr>
              <w:t>Task</w:t>
            </w:r>
          </w:p>
          <w:p w14:paraId="23C29DD6" w14:textId="77777777" w:rsidR="00972270" w:rsidRPr="009355EB" w:rsidRDefault="00972270" w:rsidP="00225E7B">
            <w:pPr>
              <w:rPr>
                <w:sz w:val="18"/>
                <w:szCs w:val="18"/>
                <w:lang w:val="en-US"/>
              </w:rPr>
            </w:pPr>
            <w:r w:rsidRPr="009355EB">
              <w:rPr>
                <w:sz w:val="18"/>
                <w:szCs w:val="18"/>
                <w:lang w:val="en-US"/>
              </w:rPr>
              <w:t>0.70 ***</w:t>
            </w:r>
          </w:p>
          <w:p w14:paraId="7C2DDAE1" w14:textId="77777777" w:rsidR="00972270" w:rsidRPr="009355EB" w:rsidRDefault="00972270" w:rsidP="00225E7B">
            <w:pPr>
              <w:rPr>
                <w:sz w:val="18"/>
                <w:szCs w:val="18"/>
                <w:lang w:val="en-US"/>
              </w:rPr>
            </w:pPr>
            <w:r w:rsidRPr="009355EB">
              <w:rPr>
                <w:sz w:val="18"/>
                <w:szCs w:val="18"/>
                <w:lang w:val="en-US"/>
              </w:rPr>
              <w:t>0.64 ***</w:t>
            </w:r>
          </w:p>
          <w:p w14:paraId="0632D62A" w14:textId="77777777" w:rsidR="00972270" w:rsidRPr="009355EB" w:rsidRDefault="00972270" w:rsidP="00225E7B">
            <w:pPr>
              <w:rPr>
                <w:sz w:val="18"/>
                <w:szCs w:val="18"/>
                <w:lang w:val="en-US"/>
              </w:rPr>
            </w:pPr>
            <w:r w:rsidRPr="009355EB">
              <w:rPr>
                <w:sz w:val="18"/>
                <w:szCs w:val="18"/>
                <w:lang w:val="en-US"/>
              </w:rPr>
              <w:t>0.90 ***</w:t>
            </w:r>
          </w:p>
          <w:p w14:paraId="674EB670" w14:textId="77777777" w:rsidR="00972270" w:rsidRPr="009355EB" w:rsidRDefault="00972270" w:rsidP="00225E7B">
            <w:pPr>
              <w:rPr>
                <w:sz w:val="18"/>
                <w:szCs w:val="18"/>
                <w:lang w:val="en-US"/>
              </w:rPr>
            </w:pPr>
            <w:r w:rsidRPr="009355EB">
              <w:rPr>
                <w:sz w:val="18"/>
                <w:szCs w:val="18"/>
                <w:lang w:val="en-US"/>
              </w:rPr>
              <w:t>0.85 ***</w:t>
            </w:r>
          </w:p>
        </w:tc>
        <w:tc>
          <w:tcPr>
            <w:tcW w:w="1276" w:type="dxa"/>
            <w:gridSpan w:val="4"/>
            <w:tcBorders>
              <w:top w:val="nil"/>
              <w:left w:val="nil"/>
              <w:bottom w:val="single" w:sz="4" w:space="0" w:color="auto"/>
              <w:right w:val="nil"/>
            </w:tcBorders>
          </w:tcPr>
          <w:p w14:paraId="51B9D4D5" w14:textId="77777777" w:rsidR="00972270" w:rsidRPr="009355EB" w:rsidRDefault="00972270" w:rsidP="00225E7B">
            <w:pPr>
              <w:rPr>
                <w:sz w:val="18"/>
                <w:szCs w:val="18"/>
                <w:lang w:val="en-US"/>
              </w:rPr>
            </w:pPr>
            <w:r w:rsidRPr="009355EB">
              <w:rPr>
                <w:sz w:val="18"/>
                <w:szCs w:val="18"/>
                <w:lang w:val="en-US"/>
              </w:rPr>
              <w:t>Goal</w:t>
            </w:r>
          </w:p>
          <w:p w14:paraId="6126C9AA" w14:textId="77777777" w:rsidR="00972270" w:rsidRPr="009355EB" w:rsidRDefault="00972270" w:rsidP="00225E7B">
            <w:pPr>
              <w:rPr>
                <w:sz w:val="18"/>
                <w:szCs w:val="18"/>
                <w:lang w:val="en-US"/>
              </w:rPr>
            </w:pPr>
            <w:r w:rsidRPr="009355EB">
              <w:rPr>
                <w:sz w:val="18"/>
                <w:szCs w:val="18"/>
                <w:lang w:val="en-US"/>
              </w:rPr>
              <w:t>0.63 ***</w:t>
            </w:r>
          </w:p>
          <w:p w14:paraId="28137A3E" w14:textId="77777777" w:rsidR="00972270" w:rsidRPr="009355EB" w:rsidRDefault="00972270" w:rsidP="00225E7B">
            <w:pPr>
              <w:rPr>
                <w:sz w:val="18"/>
                <w:szCs w:val="18"/>
                <w:lang w:val="en-US"/>
              </w:rPr>
            </w:pPr>
            <w:r w:rsidRPr="009355EB">
              <w:rPr>
                <w:sz w:val="18"/>
                <w:szCs w:val="18"/>
                <w:lang w:val="en-US"/>
              </w:rPr>
              <w:t>0.69 ***</w:t>
            </w:r>
          </w:p>
          <w:p w14:paraId="0E455D31" w14:textId="77777777" w:rsidR="00972270" w:rsidRPr="009355EB" w:rsidRDefault="00972270" w:rsidP="00225E7B">
            <w:pPr>
              <w:rPr>
                <w:sz w:val="18"/>
                <w:szCs w:val="18"/>
                <w:lang w:val="en-US"/>
              </w:rPr>
            </w:pPr>
            <w:r w:rsidRPr="009355EB">
              <w:rPr>
                <w:sz w:val="18"/>
                <w:szCs w:val="18"/>
                <w:lang w:val="en-US"/>
              </w:rPr>
              <w:t>0.79 ***</w:t>
            </w:r>
          </w:p>
          <w:p w14:paraId="1614CAEA" w14:textId="77777777" w:rsidR="00972270" w:rsidRPr="009355EB" w:rsidRDefault="00972270" w:rsidP="00225E7B">
            <w:pPr>
              <w:rPr>
                <w:sz w:val="18"/>
                <w:szCs w:val="18"/>
                <w:lang w:val="en-US"/>
              </w:rPr>
            </w:pPr>
            <w:r w:rsidRPr="009355EB">
              <w:rPr>
                <w:sz w:val="18"/>
                <w:szCs w:val="18"/>
                <w:lang w:val="en-US"/>
              </w:rPr>
              <w:t>0.61 ***</w:t>
            </w:r>
          </w:p>
        </w:tc>
        <w:tc>
          <w:tcPr>
            <w:tcW w:w="1530" w:type="dxa"/>
            <w:gridSpan w:val="2"/>
            <w:tcBorders>
              <w:top w:val="nil"/>
              <w:left w:val="nil"/>
              <w:bottom w:val="single" w:sz="4" w:space="0" w:color="auto"/>
              <w:right w:val="single" w:sz="4" w:space="0" w:color="auto"/>
            </w:tcBorders>
          </w:tcPr>
          <w:p w14:paraId="36B929A2" w14:textId="77777777" w:rsidR="00972270" w:rsidRPr="009355EB" w:rsidRDefault="00972270" w:rsidP="00225E7B">
            <w:pPr>
              <w:rPr>
                <w:sz w:val="18"/>
                <w:szCs w:val="18"/>
                <w:lang w:val="en-US"/>
              </w:rPr>
            </w:pPr>
            <w:r w:rsidRPr="009355EB">
              <w:rPr>
                <w:sz w:val="18"/>
                <w:szCs w:val="18"/>
                <w:lang w:val="en-US"/>
              </w:rPr>
              <w:t>Total</w:t>
            </w:r>
          </w:p>
          <w:p w14:paraId="787EEF49" w14:textId="77777777" w:rsidR="00972270" w:rsidRPr="009355EB" w:rsidRDefault="00972270" w:rsidP="00225E7B">
            <w:pPr>
              <w:rPr>
                <w:sz w:val="18"/>
                <w:szCs w:val="18"/>
                <w:lang w:val="en-US"/>
              </w:rPr>
            </w:pPr>
            <w:r w:rsidRPr="009355EB">
              <w:rPr>
                <w:sz w:val="18"/>
                <w:szCs w:val="18"/>
                <w:lang w:val="en-US"/>
              </w:rPr>
              <w:t>0.71 ***</w:t>
            </w:r>
          </w:p>
          <w:p w14:paraId="38AEAFA4" w14:textId="77777777" w:rsidR="00972270" w:rsidRPr="009355EB" w:rsidRDefault="00972270" w:rsidP="00225E7B">
            <w:pPr>
              <w:rPr>
                <w:sz w:val="18"/>
                <w:szCs w:val="18"/>
                <w:lang w:val="en-US"/>
              </w:rPr>
            </w:pPr>
            <w:r w:rsidRPr="009355EB">
              <w:rPr>
                <w:sz w:val="18"/>
                <w:szCs w:val="18"/>
                <w:lang w:val="en-US"/>
              </w:rPr>
              <w:t>0.75 ***</w:t>
            </w:r>
          </w:p>
          <w:p w14:paraId="2095049E" w14:textId="77777777" w:rsidR="00972270" w:rsidRPr="009355EB" w:rsidRDefault="00972270" w:rsidP="00225E7B">
            <w:pPr>
              <w:rPr>
                <w:sz w:val="18"/>
                <w:szCs w:val="18"/>
                <w:lang w:val="en-US"/>
              </w:rPr>
            </w:pPr>
          </w:p>
          <w:p w14:paraId="0FDED34E" w14:textId="77777777" w:rsidR="00972270" w:rsidRPr="009355EB" w:rsidRDefault="00972270" w:rsidP="00225E7B">
            <w:pPr>
              <w:rPr>
                <w:sz w:val="18"/>
                <w:szCs w:val="18"/>
                <w:lang w:val="en-US"/>
              </w:rPr>
            </w:pPr>
          </w:p>
        </w:tc>
        <w:tc>
          <w:tcPr>
            <w:tcW w:w="1134" w:type="dxa"/>
            <w:vMerge/>
            <w:tcBorders>
              <w:left w:val="single" w:sz="4" w:space="0" w:color="auto"/>
            </w:tcBorders>
          </w:tcPr>
          <w:p w14:paraId="725D09C3" w14:textId="77777777" w:rsidR="00972270" w:rsidRPr="009355EB" w:rsidRDefault="00972270" w:rsidP="00225E7B">
            <w:pPr>
              <w:rPr>
                <w:sz w:val="18"/>
                <w:szCs w:val="18"/>
                <w:lang w:val="en-US"/>
              </w:rPr>
            </w:pPr>
          </w:p>
        </w:tc>
        <w:tc>
          <w:tcPr>
            <w:tcW w:w="709" w:type="dxa"/>
            <w:vMerge/>
          </w:tcPr>
          <w:p w14:paraId="764C610B" w14:textId="77777777" w:rsidR="00972270" w:rsidRPr="009355EB" w:rsidRDefault="00972270" w:rsidP="00225E7B">
            <w:pPr>
              <w:jc w:val="center"/>
              <w:rPr>
                <w:sz w:val="18"/>
                <w:szCs w:val="18"/>
                <w:lang w:val="en-US"/>
              </w:rPr>
            </w:pPr>
          </w:p>
        </w:tc>
      </w:tr>
      <w:tr w:rsidR="00972270" w:rsidRPr="009355EB" w14:paraId="52E5B924" w14:textId="77777777" w:rsidTr="00225E7B">
        <w:trPr>
          <w:trHeight w:val="545"/>
        </w:trPr>
        <w:tc>
          <w:tcPr>
            <w:tcW w:w="2093" w:type="dxa"/>
            <w:vMerge w:val="restart"/>
          </w:tcPr>
          <w:p w14:paraId="3DB48EE6" w14:textId="77777777" w:rsidR="00972270" w:rsidRPr="009355EB" w:rsidRDefault="00972270" w:rsidP="00225E7B">
            <w:pPr>
              <w:rPr>
                <w:sz w:val="18"/>
                <w:szCs w:val="18"/>
                <w:lang w:val="en-US"/>
              </w:rPr>
            </w:pPr>
            <w:r w:rsidRPr="009355EB">
              <w:rPr>
                <w:sz w:val="18"/>
                <w:szCs w:val="18"/>
                <w:lang w:val="en-US"/>
              </w:rPr>
              <w:t>Stinckes (2009)</w:t>
            </w:r>
          </w:p>
        </w:tc>
        <w:tc>
          <w:tcPr>
            <w:tcW w:w="3544" w:type="dxa"/>
            <w:vMerge w:val="restart"/>
            <w:tcBorders>
              <w:bottom w:val="single" w:sz="4" w:space="0" w:color="auto"/>
              <w:right w:val="single" w:sz="4" w:space="0" w:color="auto"/>
            </w:tcBorders>
          </w:tcPr>
          <w:p w14:paraId="52DAEB4A"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single" w:sz="4" w:space="0" w:color="auto"/>
              <w:right w:val="single" w:sz="4" w:space="0" w:color="auto"/>
            </w:tcBorders>
          </w:tcPr>
          <w:p w14:paraId="338158A4" w14:textId="77777777" w:rsidR="00972270" w:rsidRPr="009355EB" w:rsidRDefault="00972270" w:rsidP="00225E7B">
            <w:pPr>
              <w:rPr>
                <w:iCs/>
                <w:sz w:val="18"/>
                <w:szCs w:val="18"/>
                <w:lang w:val="en-US"/>
              </w:rPr>
            </w:pPr>
            <w:r w:rsidRPr="009355EB">
              <w:rPr>
                <w:iCs/>
                <w:sz w:val="18"/>
                <w:szCs w:val="18"/>
                <w:lang w:val="en-US"/>
              </w:rPr>
              <w:t>Divergent validity tested with MANOVAs</w:t>
            </w:r>
          </w:p>
          <w:p w14:paraId="04324E7E" w14:textId="77777777" w:rsidR="00972270" w:rsidRPr="009355EB" w:rsidRDefault="00972270" w:rsidP="00225E7B">
            <w:pPr>
              <w:rPr>
                <w:sz w:val="18"/>
                <w:szCs w:val="18"/>
                <w:lang w:val="en-US"/>
              </w:rPr>
            </w:pPr>
            <w:r w:rsidRPr="009355EB">
              <w:rPr>
                <w:sz w:val="18"/>
                <w:szCs w:val="18"/>
                <w:lang w:val="en-US"/>
              </w:rPr>
              <w:t>No effects were found for patient and therapeutic characteristics such as age, gender, education level and therapeutic orientation on WAI (domain) scores</w:t>
            </w:r>
          </w:p>
          <w:p w14:paraId="18F9F31F" w14:textId="77777777" w:rsidR="00972270" w:rsidRPr="009355EB" w:rsidRDefault="00972270" w:rsidP="00225E7B">
            <w:pPr>
              <w:rPr>
                <w:sz w:val="18"/>
                <w:szCs w:val="18"/>
                <w:lang w:val="en-US"/>
              </w:rPr>
            </w:pPr>
            <w:r w:rsidRPr="009355EB">
              <w:rPr>
                <w:sz w:val="18"/>
                <w:szCs w:val="18"/>
                <w:lang w:val="en-US"/>
              </w:rPr>
              <w:t xml:space="preserve">Significantly higher task domain scores (p&lt;0.05) were found for therapists with fewer years of experience </w:t>
            </w:r>
          </w:p>
        </w:tc>
        <w:tc>
          <w:tcPr>
            <w:tcW w:w="1134" w:type="dxa"/>
            <w:vMerge w:val="restart"/>
            <w:tcBorders>
              <w:left w:val="single" w:sz="4" w:space="0" w:color="auto"/>
            </w:tcBorders>
          </w:tcPr>
          <w:p w14:paraId="47F09A58"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745DF0A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D2153C1" w14:textId="77777777" w:rsidTr="00225E7B">
        <w:trPr>
          <w:trHeight w:val="247"/>
        </w:trPr>
        <w:tc>
          <w:tcPr>
            <w:tcW w:w="2093" w:type="dxa"/>
            <w:vMerge/>
          </w:tcPr>
          <w:p w14:paraId="51FC73C4" w14:textId="77777777" w:rsidR="00972270" w:rsidRPr="009355EB" w:rsidRDefault="00972270" w:rsidP="00225E7B">
            <w:pPr>
              <w:rPr>
                <w:sz w:val="18"/>
                <w:szCs w:val="18"/>
                <w:lang w:val="en-US"/>
              </w:rPr>
            </w:pPr>
          </w:p>
        </w:tc>
        <w:tc>
          <w:tcPr>
            <w:tcW w:w="3544" w:type="dxa"/>
            <w:vMerge/>
            <w:tcBorders>
              <w:top w:val="single" w:sz="4" w:space="0" w:color="auto"/>
              <w:right w:val="single" w:sz="4" w:space="0" w:color="auto"/>
            </w:tcBorders>
          </w:tcPr>
          <w:p w14:paraId="5CF2104D"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4D683B9B" w14:textId="77777777" w:rsidR="00972270" w:rsidRPr="009355EB" w:rsidRDefault="00972270" w:rsidP="00225E7B">
            <w:pPr>
              <w:rPr>
                <w:iCs/>
                <w:sz w:val="18"/>
                <w:szCs w:val="18"/>
                <w:lang w:val="en-US"/>
              </w:rPr>
            </w:pPr>
            <w:r w:rsidRPr="009355EB">
              <w:rPr>
                <w:iCs/>
                <w:sz w:val="18"/>
                <w:szCs w:val="18"/>
                <w:lang w:val="en-US"/>
              </w:rPr>
              <w:t>Convergent validity</w:t>
            </w:r>
          </w:p>
        </w:tc>
        <w:tc>
          <w:tcPr>
            <w:tcW w:w="1134" w:type="dxa"/>
            <w:vMerge/>
            <w:tcBorders>
              <w:left w:val="single" w:sz="4" w:space="0" w:color="auto"/>
            </w:tcBorders>
          </w:tcPr>
          <w:p w14:paraId="32C376C9" w14:textId="77777777" w:rsidR="00972270" w:rsidRPr="009355EB" w:rsidRDefault="00972270" w:rsidP="00225E7B">
            <w:pPr>
              <w:rPr>
                <w:sz w:val="18"/>
                <w:szCs w:val="18"/>
                <w:lang w:val="en-US"/>
              </w:rPr>
            </w:pPr>
          </w:p>
        </w:tc>
        <w:tc>
          <w:tcPr>
            <w:tcW w:w="709" w:type="dxa"/>
            <w:vMerge/>
          </w:tcPr>
          <w:p w14:paraId="0FB0CFD2" w14:textId="77777777" w:rsidR="00972270" w:rsidRPr="009355EB" w:rsidRDefault="00972270" w:rsidP="00225E7B">
            <w:pPr>
              <w:jc w:val="center"/>
              <w:rPr>
                <w:sz w:val="18"/>
                <w:szCs w:val="18"/>
                <w:lang w:val="en-US"/>
              </w:rPr>
            </w:pPr>
          </w:p>
        </w:tc>
      </w:tr>
      <w:tr w:rsidR="00972270" w:rsidRPr="009355EB" w14:paraId="023FC6CE" w14:textId="77777777" w:rsidTr="00225E7B">
        <w:trPr>
          <w:trHeight w:val="110"/>
        </w:trPr>
        <w:tc>
          <w:tcPr>
            <w:tcW w:w="2093" w:type="dxa"/>
            <w:vMerge/>
          </w:tcPr>
          <w:p w14:paraId="5296C9E3" w14:textId="77777777" w:rsidR="00972270" w:rsidRPr="009355EB" w:rsidRDefault="00972270" w:rsidP="00225E7B">
            <w:pPr>
              <w:rPr>
                <w:sz w:val="18"/>
                <w:szCs w:val="18"/>
                <w:lang w:val="en-US"/>
              </w:rPr>
            </w:pPr>
          </w:p>
        </w:tc>
        <w:tc>
          <w:tcPr>
            <w:tcW w:w="3544" w:type="dxa"/>
            <w:vMerge/>
            <w:tcBorders>
              <w:right w:val="single" w:sz="4" w:space="0" w:color="auto"/>
            </w:tcBorders>
          </w:tcPr>
          <w:p w14:paraId="7DCBDAD5"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109727A0" w14:textId="77777777" w:rsidR="00972270" w:rsidRPr="009355EB" w:rsidRDefault="00972270" w:rsidP="00225E7B">
            <w:pPr>
              <w:rPr>
                <w:sz w:val="18"/>
                <w:szCs w:val="18"/>
                <w:lang w:val="en-US"/>
              </w:rPr>
            </w:pPr>
          </w:p>
          <w:p w14:paraId="11D7DD8D" w14:textId="77777777" w:rsidR="00972270" w:rsidRPr="009355EB" w:rsidRDefault="00972270" w:rsidP="00225E7B">
            <w:pPr>
              <w:rPr>
                <w:sz w:val="18"/>
                <w:szCs w:val="18"/>
                <w:lang w:val="en-US"/>
              </w:rPr>
            </w:pPr>
            <w:r w:rsidRPr="009355EB">
              <w:rPr>
                <w:sz w:val="18"/>
                <w:szCs w:val="18"/>
                <w:lang w:val="en-US"/>
              </w:rPr>
              <w:t>Rating of change</w:t>
            </w:r>
          </w:p>
          <w:p w14:paraId="215B1515" w14:textId="77777777" w:rsidR="00972270" w:rsidRPr="009355EB" w:rsidRDefault="00972270" w:rsidP="00225E7B">
            <w:pPr>
              <w:rPr>
                <w:sz w:val="18"/>
                <w:szCs w:val="18"/>
                <w:lang w:val="en-US"/>
              </w:rPr>
            </w:pPr>
            <w:r w:rsidRPr="009355EB">
              <w:rPr>
                <w:sz w:val="18"/>
                <w:szCs w:val="18"/>
                <w:lang w:val="en-US"/>
              </w:rPr>
              <w:t>Depression (BSI)</w:t>
            </w:r>
          </w:p>
        </w:tc>
        <w:tc>
          <w:tcPr>
            <w:tcW w:w="992" w:type="dxa"/>
            <w:gridSpan w:val="4"/>
            <w:tcBorders>
              <w:top w:val="nil"/>
              <w:left w:val="nil"/>
              <w:bottom w:val="single" w:sz="4" w:space="0" w:color="auto"/>
              <w:right w:val="nil"/>
            </w:tcBorders>
          </w:tcPr>
          <w:p w14:paraId="3E449C92" w14:textId="77777777" w:rsidR="00972270" w:rsidRPr="009355EB" w:rsidRDefault="00972270" w:rsidP="00225E7B">
            <w:pPr>
              <w:rPr>
                <w:sz w:val="18"/>
                <w:szCs w:val="18"/>
                <w:lang w:val="en-US"/>
              </w:rPr>
            </w:pPr>
            <w:r w:rsidRPr="009355EB">
              <w:rPr>
                <w:sz w:val="18"/>
                <w:szCs w:val="18"/>
                <w:lang w:val="en-US"/>
              </w:rPr>
              <w:t>Bond</w:t>
            </w:r>
          </w:p>
          <w:p w14:paraId="693773FD" w14:textId="77777777" w:rsidR="00972270" w:rsidRPr="009355EB" w:rsidRDefault="00972270" w:rsidP="00225E7B">
            <w:pPr>
              <w:rPr>
                <w:sz w:val="18"/>
                <w:szCs w:val="18"/>
                <w:lang w:val="en-US"/>
              </w:rPr>
            </w:pPr>
            <w:r w:rsidRPr="009355EB">
              <w:rPr>
                <w:sz w:val="18"/>
                <w:szCs w:val="18"/>
                <w:lang w:val="en-US"/>
              </w:rPr>
              <w:t>0.36 **</w:t>
            </w:r>
          </w:p>
          <w:p w14:paraId="0F69A0C8" w14:textId="77777777" w:rsidR="00972270" w:rsidRPr="009355EB" w:rsidRDefault="00972270" w:rsidP="00225E7B">
            <w:pPr>
              <w:rPr>
                <w:sz w:val="18"/>
                <w:szCs w:val="18"/>
                <w:lang w:val="en-US"/>
              </w:rPr>
            </w:pPr>
            <w:r w:rsidRPr="009355EB">
              <w:rPr>
                <w:sz w:val="18"/>
                <w:szCs w:val="18"/>
                <w:lang w:val="en-US"/>
              </w:rPr>
              <w:t>--</w:t>
            </w:r>
          </w:p>
        </w:tc>
        <w:tc>
          <w:tcPr>
            <w:tcW w:w="1276" w:type="dxa"/>
            <w:gridSpan w:val="6"/>
            <w:tcBorders>
              <w:top w:val="nil"/>
              <w:left w:val="nil"/>
              <w:bottom w:val="single" w:sz="4" w:space="0" w:color="auto"/>
              <w:right w:val="nil"/>
            </w:tcBorders>
          </w:tcPr>
          <w:p w14:paraId="6249D366" w14:textId="77777777" w:rsidR="00972270" w:rsidRPr="009355EB" w:rsidRDefault="00972270" w:rsidP="00225E7B">
            <w:pPr>
              <w:rPr>
                <w:sz w:val="18"/>
                <w:szCs w:val="18"/>
                <w:lang w:val="en-US"/>
              </w:rPr>
            </w:pPr>
            <w:r w:rsidRPr="009355EB">
              <w:rPr>
                <w:sz w:val="18"/>
                <w:szCs w:val="18"/>
                <w:lang w:val="en-US"/>
              </w:rPr>
              <w:t>Task</w:t>
            </w:r>
          </w:p>
          <w:p w14:paraId="453FD97B" w14:textId="77777777" w:rsidR="00972270" w:rsidRPr="009355EB" w:rsidRDefault="00972270" w:rsidP="00225E7B">
            <w:pPr>
              <w:rPr>
                <w:sz w:val="18"/>
                <w:szCs w:val="18"/>
                <w:lang w:val="en-US"/>
              </w:rPr>
            </w:pPr>
            <w:r w:rsidRPr="009355EB">
              <w:rPr>
                <w:sz w:val="18"/>
                <w:szCs w:val="18"/>
                <w:lang w:val="en-US"/>
              </w:rPr>
              <w:t>0.56 **</w:t>
            </w:r>
          </w:p>
          <w:p w14:paraId="3D870CF7" w14:textId="77777777" w:rsidR="00972270" w:rsidRPr="009355EB" w:rsidRDefault="00972270" w:rsidP="00225E7B">
            <w:pPr>
              <w:rPr>
                <w:sz w:val="18"/>
                <w:szCs w:val="18"/>
                <w:lang w:val="en-US"/>
              </w:rPr>
            </w:pPr>
            <w:r w:rsidRPr="009355EB">
              <w:rPr>
                <w:sz w:val="18"/>
                <w:szCs w:val="18"/>
                <w:lang w:val="en-US"/>
              </w:rPr>
              <w:t>-0.13 **</w:t>
            </w:r>
          </w:p>
        </w:tc>
        <w:tc>
          <w:tcPr>
            <w:tcW w:w="1276" w:type="dxa"/>
            <w:gridSpan w:val="4"/>
            <w:tcBorders>
              <w:top w:val="nil"/>
              <w:left w:val="nil"/>
              <w:bottom w:val="single" w:sz="4" w:space="0" w:color="auto"/>
              <w:right w:val="nil"/>
            </w:tcBorders>
          </w:tcPr>
          <w:p w14:paraId="01092BF0" w14:textId="77777777" w:rsidR="00972270" w:rsidRPr="009355EB" w:rsidRDefault="00972270" w:rsidP="00225E7B">
            <w:pPr>
              <w:rPr>
                <w:sz w:val="18"/>
                <w:szCs w:val="18"/>
                <w:lang w:val="en-US"/>
              </w:rPr>
            </w:pPr>
            <w:r w:rsidRPr="009355EB">
              <w:rPr>
                <w:sz w:val="18"/>
                <w:szCs w:val="18"/>
                <w:lang w:val="en-US"/>
              </w:rPr>
              <w:t>Goal</w:t>
            </w:r>
          </w:p>
          <w:p w14:paraId="57E73F3F" w14:textId="77777777" w:rsidR="00972270" w:rsidRPr="009355EB" w:rsidRDefault="00972270" w:rsidP="00225E7B">
            <w:pPr>
              <w:rPr>
                <w:sz w:val="18"/>
                <w:szCs w:val="18"/>
                <w:lang w:val="en-US"/>
              </w:rPr>
            </w:pPr>
            <w:r w:rsidRPr="009355EB">
              <w:rPr>
                <w:sz w:val="18"/>
                <w:szCs w:val="18"/>
                <w:lang w:val="en-US"/>
              </w:rPr>
              <w:t>0.47 **</w:t>
            </w:r>
          </w:p>
          <w:p w14:paraId="5D724268" w14:textId="77777777" w:rsidR="00972270" w:rsidRPr="009355EB" w:rsidRDefault="00972270" w:rsidP="00225E7B">
            <w:pPr>
              <w:rPr>
                <w:sz w:val="18"/>
                <w:szCs w:val="18"/>
                <w:lang w:val="en-US"/>
              </w:rPr>
            </w:pPr>
            <w:r w:rsidRPr="009355EB">
              <w:rPr>
                <w:sz w:val="18"/>
                <w:szCs w:val="18"/>
                <w:lang w:val="en-US"/>
              </w:rPr>
              <w:t>--</w:t>
            </w:r>
          </w:p>
        </w:tc>
        <w:tc>
          <w:tcPr>
            <w:tcW w:w="1530" w:type="dxa"/>
            <w:gridSpan w:val="2"/>
            <w:tcBorders>
              <w:top w:val="nil"/>
              <w:left w:val="nil"/>
              <w:bottom w:val="single" w:sz="4" w:space="0" w:color="auto"/>
              <w:right w:val="single" w:sz="4" w:space="0" w:color="auto"/>
            </w:tcBorders>
          </w:tcPr>
          <w:p w14:paraId="036A7204" w14:textId="77777777" w:rsidR="00972270" w:rsidRPr="009355EB" w:rsidRDefault="00972270" w:rsidP="00225E7B">
            <w:pPr>
              <w:rPr>
                <w:sz w:val="18"/>
                <w:szCs w:val="18"/>
                <w:lang w:val="en-US"/>
              </w:rPr>
            </w:pPr>
            <w:r w:rsidRPr="009355EB">
              <w:rPr>
                <w:sz w:val="18"/>
                <w:szCs w:val="18"/>
                <w:lang w:val="en-US"/>
              </w:rPr>
              <w:t>Total</w:t>
            </w:r>
          </w:p>
          <w:p w14:paraId="25A4BBF3" w14:textId="77777777" w:rsidR="00972270" w:rsidRPr="009355EB" w:rsidRDefault="00972270" w:rsidP="00225E7B">
            <w:pPr>
              <w:rPr>
                <w:sz w:val="18"/>
                <w:szCs w:val="18"/>
                <w:lang w:val="en-US"/>
              </w:rPr>
            </w:pPr>
            <w:r w:rsidRPr="009355EB">
              <w:rPr>
                <w:sz w:val="18"/>
                <w:szCs w:val="18"/>
                <w:lang w:val="en-US"/>
              </w:rPr>
              <w:t>0.51 **</w:t>
            </w:r>
          </w:p>
          <w:p w14:paraId="3BCB3178" w14:textId="77777777" w:rsidR="00972270" w:rsidRPr="009355EB" w:rsidRDefault="00972270" w:rsidP="00225E7B">
            <w:pPr>
              <w:rPr>
                <w:sz w:val="18"/>
                <w:szCs w:val="18"/>
                <w:lang w:val="en-US"/>
              </w:rPr>
            </w:pPr>
            <w:r w:rsidRPr="009355EB">
              <w:rPr>
                <w:sz w:val="18"/>
                <w:szCs w:val="18"/>
                <w:lang w:val="en-US"/>
              </w:rPr>
              <w:t>-</w:t>
            </w:r>
            <w:r w:rsidRPr="009355EB">
              <w:rPr>
                <w:iCs/>
                <w:sz w:val="18"/>
                <w:szCs w:val="18"/>
                <w:lang w:val="en-US"/>
              </w:rPr>
              <w:t>0.</w:t>
            </w:r>
            <w:r w:rsidRPr="009355EB">
              <w:rPr>
                <w:sz w:val="18"/>
                <w:szCs w:val="18"/>
                <w:lang w:val="en-US"/>
              </w:rPr>
              <w:t>13**</w:t>
            </w:r>
          </w:p>
        </w:tc>
        <w:tc>
          <w:tcPr>
            <w:tcW w:w="1134" w:type="dxa"/>
            <w:vMerge/>
            <w:tcBorders>
              <w:left w:val="single" w:sz="4" w:space="0" w:color="auto"/>
            </w:tcBorders>
          </w:tcPr>
          <w:p w14:paraId="7D359A69" w14:textId="77777777" w:rsidR="00972270" w:rsidRPr="009355EB" w:rsidRDefault="00972270" w:rsidP="00225E7B">
            <w:pPr>
              <w:rPr>
                <w:sz w:val="18"/>
                <w:szCs w:val="18"/>
                <w:lang w:val="en-US"/>
              </w:rPr>
            </w:pPr>
          </w:p>
        </w:tc>
        <w:tc>
          <w:tcPr>
            <w:tcW w:w="709" w:type="dxa"/>
            <w:vMerge/>
          </w:tcPr>
          <w:p w14:paraId="0C71BBD6" w14:textId="77777777" w:rsidR="00972270" w:rsidRPr="009355EB" w:rsidRDefault="00972270" w:rsidP="00225E7B">
            <w:pPr>
              <w:jc w:val="center"/>
              <w:rPr>
                <w:sz w:val="18"/>
                <w:szCs w:val="18"/>
                <w:lang w:val="en-US"/>
              </w:rPr>
            </w:pPr>
          </w:p>
        </w:tc>
      </w:tr>
      <w:tr w:rsidR="00972270" w:rsidRPr="009355EB" w14:paraId="182F8D46" w14:textId="77777777" w:rsidTr="00225E7B">
        <w:trPr>
          <w:trHeight w:val="61"/>
        </w:trPr>
        <w:tc>
          <w:tcPr>
            <w:tcW w:w="2093" w:type="dxa"/>
            <w:vMerge w:val="restart"/>
          </w:tcPr>
          <w:p w14:paraId="63BA79F1" w14:textId="77777777" w:rsidR="00972270" w:rsidRPr="009355EB" w:rsidRDefault="00972270" w:rsidP="00225E7B">
            <w:pPr>
              <w:rPr>
                <w:sz w:val="18"/>
                <w:szCs w:val="18"/>
                <w:lang w:val="en-US"/>
              </w:rPr>
            </w:pPr>
            <w:r w:rsidRPr="009355EB">
              <w:rPr>
                <w:sz w:val="18"/>
                <w:szCs w:val="18"/>
                <w:lang w:val="en-US"/>
              </w:rPr>
              <w:t>Munder (2009)</w:t>
            </w:r>
          </w:p>
        </w:tc>
        <w:tc>
          <w:tcPr>
            <w:tcW w:w="3544" w:type="dxa"/>
            <w:vMerge w:val="restart"/>
            <w:tcBorders>
              <w:right w:val="single" w:sz="4" w:space="0" w:color="auto"/>
            </w:tcBorders>
          </w:tcPr>
          <w:p w14:paraId="03E4F9BC"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024D49FD" w14:textId="77777777" w:rsidR="00972270" w:rsidRPr="009355EB" w:rsidRDefault="00972270" w:rsidP="00225E7B">
            <w:pPr>
              <w:rPr>
                <w:iCs/>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6A1C1439"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5240BA1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AE6312B" w14:textId="77777777" w:rsidTr="00225E7B">
        <w:trPr>
          <w:trHeight w:val="217"/>
        </w:trPr>
        <w:tc>
          <w:tcPr>
            <w:tcW w:w="2093" w:type="dxa"/>
            <w:vMerge/>
          </w:tcPr>
          <w:p w14:paraId="734B8181" w14:textId="77777777" w:rsidR="00972270" w:rsidRPr="009355EB" w:rsidRDefault="00972270" w:rsidP="00225E7B">
            <w:pPr>
              <w:rPr>
                <w:sz w:val="18"/>
                <w:szCs w:val="18"/>
                <w:lang w:val="en-US"/>
              </w:rPr>
            </w:pPr>
          </w:p>
        </w:tc>
        <w:tc>
          <w:tcPr>
            <w:tcW w:w="3544" w:type="dxa"/>
            <w:vMerge/>
            <w:tcBorders>
              <w:right w:val="single" w:sz="4" w:space="0" w:color="auto"/>
            </w:tcBorders>
          </w:tcPr>
          <w:p w14:paraId="32B43237"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45F747AA" w14:textId="77777777" w:rsidR="00972270" w:rsidRPr="009355EB" w:rsidRDefault="00972270" w:rsidP="00225E7B">
            <w:pPr>
              <w:rPr>
                <w:sz w:val="18"/>
                <w:szCs w:val="18"/>
                <w:lang w:val="en-US"/>
              </w:rPr>
            </w:pPr>
          </w:p>
          <w:p w14:paraId="3A851CE0" w14:textId="77777777" w:rsidR="00972270" w:rsidRPr="009355EB" w:rsidRDefault="00972270" w:rsidP="00225E7B">
            <w:pPr>
              <w:rPr>
                <w:sz w:val="18"/>
                <w:szCs w:val="18"/>
                <w:lang w:val="en-US"/>
              </w:rPr>
            </w:pPr>
            <w:r w:rsidRPr="009355EB">
              <w:rPr>
                <w:sz w:val="18"/>
                <w:szCs w:val="18"/>
                <w:lang w:val="en-US"/>
              </w:rPr>
              <w:t>Relationship (HAq-II)</w:t>
            </w:r>
          </w:p>
          <w:p w14:paraId="1FB1883B" w14:textId="77777777" w:rsidR="00972270" w:rsidRPr="009355EB" w:rsidRDefault="00972270" w:rsidP="00225E7B">
            <w:pPr>
              <w:rPr>
                <w:sz w:val="18"/>
                <w:szCs w:val="18"/>
                <w:lang w:val="en-US"/>
              </w:rPr>
            </w:pPr>
            <w:r w:rsidRPr="009355EB">
              <w:rPr>
                <w:sz w:val="18"/>
                <w:szCs w:val="18"/>
                <w:lang w:val="en-US"/>
              </w:rPr>
              <w:t>Outcome (HAq-II)</w:t>
            </w:r>
          </w:p>
          <w:p w14:paraId="78C40484" w14:textId="77777777" w:rsidR="00972270" w:rsidRPr="009355EB" w:rsidRDefault="00972270" w:rsidP="00225E7B">
            <w:pPr>
              <w:rPr>
                <w:sz w:val="18"/>
                <w:szCs w:val="18"/>
                <w:lang w:val="en-US"/>
              </w:rPr>
            </w:pPr>
            <w:r w:rsidRPr="009355EB">
              <w:rPr>
                <w:sz w:val="18"/>
                <w:szCs w:val="18"/>
                <w:lang w:val="en-US"/>
              </w:rPr>
              <w:t>Total (HAq-II)</w:t>
            </w:r>
          </w:p>
        </w:tc>
        <w:tc>
          <w:tcPr>
            <w:tcW w:w="992" w:type="dxa"/>
            <w:gridSpan w:val="4"/>
            <w:tcBorders>
              <w:top w:val="nil"/>
              <w:left w:val="nil"/>
              <w:bottom w:val="single" w:sz="4" w:space="0" w:color="auto"/>
              <w:right w:val="nil"/>
            </w:tcBorders>
          </w:tcPr>
          <w:p w14:paraId="12EE27EE" w14:textId="77777777" w:rsidR="00972270" w:rsidRPr="009355EB" w:rsidRDefault="00972270" w:rsidP="00225E7B">
            <w:pPr>
              <w:rPr>
                <w:sz w:val="18"/>
                <w:szCs w:val="18"/>
                <w:lang w:val="en-US"/>
              </w:rPr>
            </w:pPr>
            <w:r w:rsidRPr="009355EB">
              <w:rPr>
                <w:sz w:val="18"/>
                <w:szCs w:val="18"/>
                <w:lang w:val="en-US"/>
              </w:rPr>
              <w:t xml:space="preserve">Bond </w:t>
            </w:r>
          </w:p>
          <w:p w14:paraId="557E7F32" w14:textId="77777777" w:rsidR="00972270" w:rsidRPr="009355EB" w:rsidRDefault="00972270" w:rsidP="00225E7B">
            <w:pPr>
              <w:rPr>
                <w:sz w:val="18"/>
                <w:szCs w:val="18"/>
                <w:lang w:val="en-US"/>
              </w:rPr>
            </w:pPr>
            <w:r w:rsidRPr="009355EB">
              <w:rPr>
                <w:sz w:val="18"/>
                <w:szCs w:val="18"/>
                <w:lang w:val="en-US"/>
              </w:rPr>
              <w:t>0.65 ***</w:t>
            </w:r>
          </w:p>
          <w:p w14:paraId="70E281AB" w14:textId="77777777" w:rsidR="00972270" w:rsidRPr="009355EB" w:rsidRDefault="00972270" w:rsidP="00225E7B">
            <w:pPr>
              <w:rPr>
                <w:sz w:val="18"/>
                <w:szCs w:val="18"/>
                <w:lang w:val="en-US"/>
              </w:rPr>
            </w:pPr>
            <w:r w:rsidRPr="009355EB">
              <w:rPr>
                <w:sz w:val="18"/>
                <w:szCs w:val="18"/>
                <w:lang w:val="en-US"/>
              </w:rPr>
              <w:t>0.26 ***</w:t>
            </w:r>
          </w:p>
          <w:p w14:paraId="3C957B87" w14:textId="77777777" w:rsidR="00972270" w:rsidRPr="009355EB" w:rsidRDefault="00972270" w:rsidP="00225E7B">
            <w:pPr>
              <w:rPr>
                <w:sz w:val="18"/>
                <w:szCs w:val="18"/>
                <w:lang w:val="en-US"/>
              </w:rPr>
            </w:pPr>
            <w:r w:rsidRPr="009355EB">
              <w:rPr>
                <w:sz w:val="18"/>
                <w:szCs w:val="18"/>
                <w:lang w:val="en-US"/>
              </w:rPr>
              <w:t>0.56 ***</w:t>
            </w:r>
          </w:p>
        </w:tc>
        <w:tc>
          <w:tcPr>
            <w:tcW w:w="1276" w:type="dxa"/>
            <w:gridSpan w:val="6"/>
            <w:tcBorders>
              <w:top w:val="nil"/>
              <w:left w:val="nil"/>
              <w:bottom w:val="single" w:sz="4" w:space="0" w:color="auto"/>
              <w:right w:val="nil"/>
            </w:tcBorders>
          </w:tcPr>
          <w:p w14:paraId="4DB0AE01" w14:textId="77777777" w:rsidR="00972270" w:rsidRPr="009355EB" w:rsidRDefault="00972270" w:rsidP="00225E7B">
            <w:pPr>
              <w:rPr>
                <w:sz w:val="18"/>
                <w:szCs w:val="18"/>
                <w:lang w:val="en-US"/>
              </w:rPr>
            </w:pPr>
            <w:r w:rsidRPr="009355EB">
              <w:rPr>
                <w:sz w:val="18"/>
                <w:szCs w:val="18"/>
                <w:lang w:val="en-US"/>
              </w:rPr>
              <w:t>Task</w:t>
            </w:r>
          </w:p>
          <w:p w14:paraId="0E102C8A" w14:textId="77777777" w:rsidR="00972270" w:rsidRPr="009355EB" w:rsidRDefault="00972270" w:rsidP="00225E7B">
            <w:pPr>
              <w:rPr>
                <w:sz w:val="18"/>
                <w:szCs w:val="18"/>
                <w:lang w:val="en-US"/>
              </w:rPr>
            </w:pPr>
            <w:r w:rsidRPr="009355EB">
              <w:rPr>
                <w:sz w:val="18"/>
                <w:szCs w:val="18"/>
                <w:lang w:val="en-US"/>
              </w:rPr>
              <w:t>0.64 ***</w:t>
            </w:r>
          </w:p>
          <w:p w14:paraId="1D896B3F" w14:textId="77777777" w:rsidR="00972270" w:rsidRPr="009355EB" w:rsidRDefault="00972270" w:rsidP="00225E7B">
            <w:pPr>
              <w:rPr>
                <w:sz w:val="18"/>
                <w:szCs w:val="18"/>
                <w:lang w:val="en-US"/>
              </w:rPr>
            </w:pPr>
            <w:r w:rsidRPr="009355EB">
              <w:rPr>
                <w:sz w:val="18"/>
                <w:szCs w:val="18"/>
                <w:lang w:val="en-US"/>
              </w:rPr>
              <w:t>0.55 ***</w:t>
            </w:r>
          </w:p>
          <w:p w14:paraId="3BE423CF" w14:textId="77777777" w:rsidR="00972270" w:rsidRPr="009355EB" w:rsidRDefault="00972270" w:rsidP="00225E7B">
            <w:pPr>
              <w:rPr>
                <w:sz w:val="18"/>
                <w:szCs w:val="18"/>
                <w:lang w:val="en-US"/>
              </w:rPr>
            </w:pPr>
            <w:r w:rsidRPr="009355EB">
              <w:rPr>
                <w:sz w:val="18"/>
                <w:szCs w:val="18"/>
                <w:lang w:val="en-US"/>
              </w:rPr>
              <w:t>0.70 ***</w:t>
            </w:r>
          </w:p>
        </w:tc>
        <w:tc>
          <w:tcPr>
            <w:tcW w:w="1276" w:type="dxa"/>
            <w:gridSpan w:val="4"/>
            <w:tcBorders>
              <w:top w:val="nil"/>
              <w:left w:val="nil"/>
              <w:bottom w:val="single" w:sz="4" w:space="0" w:color="auto"/>
              <w:right w:val="nil"/>
            </w:tcBorders>
          </w:tcPr>
          <w:p w14:paraId="3A3E8076" w14:textId="77777777" w:rsidR="00972270" w:rsidRPr="009355EB" w:rsidRDefault="00972270" w:rsidP="00225E7B">
            <w:pPr>
              <w:rPr>
                <w:sz w:val="18"/>
                <w:szCs w:val="18"/>
                <w:lang w:val="en-US"/>
              </w:rPr>
            </w:pPr>
            <w:r w:rsidRPr="009355EB">
              <w:rPr>
                <w:sz w:val="18"/>
                <w:szCs w:val="18"/>
                <w:lang w:val="en-US"/>
              </w:rPr>
              <w:t xml:space="preserve">Goal </w:t>
            </w:r>
          </w:p>
          <w:p w14:paraId="0AD2F48E" w14:textId="77777777" w:rsidR="00972270" w:rsidRPr="009355EB" w:rsidRDefault="00972270" w:rsidP="00225E7B">
            <w:pPr>
              <w:rPr>
                <w:sz w:val="18"/>
                <w:szCs w:val="18"/>
                <w:lang w:val="en-US"/>
              </w:rPr>
            </w:pPr>
            <w:r w:rsidRPr="009355EB">
              <w:rPr>
                <w:sz w:val="18"/>
                <w:szCs w:val="18"/>
                <w:lang w:val="en-US"/>
              </w:rPr>
              <w:t>0.69 ***</w:t>
            </w:r>
          </w:p>
          <w:p w14:paraId="59FC9C37" w14:textId="77777777" w:rsidR="00972270" w:rsidRPr="009355EB" w:rsidRDefault="00972270" w:rsidP="00225E7B">
            <w:pPr>
              <w:rPr>
                <w:sz w:val="18"/>
                <w:szCs w:val="18"/>
                <w:lang w:val="en-US"/>
              </w:rPr>
            </w:pPr>
            <w:r w:rsidRPr="009355EB">
              <w:rPr>
                <w:sz w:val="18"/>
                <w:szCs w:val="18"/>
                <w:lang w:val="en-US"/>
              </w:rPr>
              <w:t>0.36 ***</w:t>
            </w:r>
          </w:p>
          <w:p w14:paraId="4B01BF66" w14:textId="77777777" w:rsidR="00972270" w:rsidRPr="009355EB" w:rsidRDefault="00972270" w:rsidP="00225E7B">
            <w:pPr>
              <w:rPr>
                <w:sz w:val="18"/>
                <w:szCs w:val="18"/>
                <w:lang w:val="en-US"/>
              </w:rPr>
            </w:pPr>
            <w:r w:rsidRPr="009355EB">
              <w:rPr>
                <w:sz w:val="18"/>
                <w:szCs w:val="18"/>
                <w:lang w:val="en-US"/>
              </w:rPr>
              <w:t>0.63 ***</w:t>
            </w:r>
          </w:p>
        </w:tc>
        <w:tc>
          <w:tcPr>
            <w:tcW w:w="1530" w:type="dxa"/>
            <w:gridSpan w:val="2"/>
            <w:tcBorders>
              <w:top w:val="nil"/>
              <w:left w:val="nil"/>
              <w:bottom w:val="single" w:sz="4" w:space="0" w:color="auto"/>
              <w:right w:val="single" w:sz="4" w:space="0" w:color="auto"/>
            </w:tcBorders>
          </w:tcPr>
          <w:p w14:paraId="1D188898" w14:textId="77777777" w:rsidR="00972270" w:rsidRPr="009355EB" w:rsidRDefault="00972270" w:rsidP="00225E7B">
            <w:pPr>
              <w:rPr>
                <w:sz w:val="18"/>
                <w:szCs w:val="18"/>
                <w:lang w:val="en-US"/>
              </w:rPr>
            </w:pPr>
            <w:r w:rsidRPr="009355EB">
              <w:rPr>
                <w:sz w:val="18"/>
                <w:szCs w:val="18"/>
                <w:lang w:val="en-US"/>
              </w:rPr>
              <w:t>Total WAI-SR</w:t>
            </w:r>
          </w:p>
          <w:p w14:paraId="513CEF35" w14:textId="77777777" w:rsidR="00972270" w:rsidRPr="009355EB" w:rsidRDefault="00972270" w:rsidP="00225E7B">
            <w:pPr>
              <w:rPr>
                <w:sz w:val="18"/>
                <w:szCs w:val="18"/>
                <w:lang w:val="en-US"/>
              </w:rPr>
            </w:pPr>
            <w:r w:rsidRPr="009355EB">
              <w:rPr>
                <w:sz w:val="18"/>
                <w:szCs w:val="18"/>
                <w:lang w:val="en-US"/>
              </w:rPr>
              <w:t>0.75 ***</w:t>
            </w:r>
          </w:p>
          <w:p w14:paraId="29B1A2BD" w14:textId="77777777" w:rsidR="00972270" w:rsidRPr="009355EB" w:rsidRDefault="00972270" w:rsidP="00225E7B">
            <w:pPr>
              <w:rPr>
                <w:sz w:val="18"/>
                <w:szCs w:val="18"/>
                <w:lang w:val="en-US"/>
              </w:rPr>
            </w:pPr>
            <w:r w:rsidRPr="009355EB">
              <w:rPr>
                <w:sz w:val="18"/>
                <w:szCs w:val="18"/>
                <w:lang w:val="en-US"/>
              </w:rPr>
              <w:t>0.44 ***</w:t>
            </w:r>
          </w:p>
          <w:p w14:paraId="1EBD0860" w14:textId="77777777" w:rsidR="00972270" w:rsidRPr="009355EB" w:rsidRDefault="00972270" w:rsidP="00225E7B">
            <w:pPr>
              <w:rPr>
                <w:sz w:val="18"/>
                <w:szCs w:val="18"/>
                <w:lang w:val="en-US"/>
              </w:rPr>
            </w:pPr>
            <w:r w:rsidRPr="009355EB">
              <w:rPr>
                <w:sz w:val="18"/>
                <w:szCs w:val="18"/>
                <w:lang w:val="en-US"/>
              </w:rPr>
              <w:t>0.71 ***</w:t>
            </w:r>
          </w:p>
        </w:tc>
        <w:tc>
          <w:tcPr>
            <w:tcW w:w="1134" w:type="dxa"/>
            <w:vMerge/>
            <w:tcBorders>
              <w:left w:val="single" w:sz="4" w:space="0" w:color="auto"/>
            </w:tcBorders>
          </w:tcPr>
          <w:p w14:paraId="54F70AF0" w14:textId="77777777" w:rsidR="00972270" w:rsidRPr="009355EB" w:rsidRDefault="00972270" w:rsidP="00225E7B">
            <w:pPr>
              <w:rPr>
                <w:sz w:val="18"/>
                <w:szCs w:val="18"/>
                <w:lang w:val="en-US"/>
              </w:rPr>
            </w:pPr>
          </w:p>
        </w:tc>
        <w:tc>
          <w:tcPr>
            <w:tcW w:w="709" w:type="dxa"/>
            <w:vMerge/>
          </w:tcPr>
          <w:p w14:paraId="246B7EA4" w14:textId="77777777" w:rsidR="00972270" w:rsidRPr="009355EB" w:rsidRDefault="00972270" w:rsidP="00225E7B">
            <w:pPr>
              <w:jc w:val="center"/>
              <w:rPr>
                <w:sz w:val="18"/>
                <w:szCs w:val="18"/>
                <w:lang w:val="en-US"/>
              </w:rPr>
            </w:pPr>
          </w:p>
        </w:tc>
      </w:tr>
      <w:tr w:rsidR="00972270" w:rsidRPr="009355EB" w14:paraId="1789C944" w14:textId="77777777" w:rsidTr="00225E7B">
        <w:trPr>
          <w:trHeight w:val="76"/>
        </w:trPr>
        <w:tc>
          <w:tcPr>
            <w:tcW w:w="2093" w:type="dxa"/>
            <w:vMerge w:val="restart"/>
          </w:tcPr>
          <w:p w14:paraId="7BF9256B" w14:textId="77777777" w:rsidR="00972270" w:rsidRPr="009355EB" w:rsidRDefault="00972270" w:rsidP="00225E7B">
            <w:pPr>
              <w:rPr>
                <w:sz w:val="18"/>
                <w:szCs w:val="18"/>
                <w:lang w:val="en-US"/>
              </w:rPr>
            </w:pPr>
            <w:r w:rsidRPr="009355EB">
              <w:rPr>
                <w:sz w:val="18"/>
                <w:szCs w:val="18"/>
                <w:lang w:val="en-US"/>
              </w:rPr>
              <w:t>Tatman (2010)</w:t>
            </w:r>
          </w:p>
        </w:tc>
        <w:tc>
          <w:tcPr>
            <w:tcW w:w="3544" w:type="dxa"/>
            <w:vMerge w:val="restart"/>
            <w:tcBorders>
              <w:right w:val="single" w:sz="4" w:space="0" w:color="auto"/>
            </w:tcBorders>
          </w:tcPr>
          <w:p w14:paraId="201D822B" w14:textId="77777777" w:rsidR="00972270" w:rsidRPr="009355EB" w:rsidRDefault="00972270" w:rsidP="00225E7B">
            <w:pPr>
              <w:rPr>
                <w:sz w:val="18"/>
                <w:szCs w:val="18"/>
                <w:lang w:val="en-US"/>
              </w:rPr>
            </w:pPr>
            <w:bookmarkStart w:id="63" w:name="_Hlk23866087"/>
            <w:r w:rsidRPr="009355EB">
              <w:rPr>
                <w:sz w:val="18"/>
                <w:szCs w:val="18"/>
                <w:lang w:val="en-US"/>
              </w:rPr>
              <w:t xml:space="preserve">WAI-SR-P </w:t>
            </w:r>
            <w:bookmarkEnd w:id="63"/>
            <w:r w:rsidRPr="009355EB">
              <w:rPr>
                <w:sz w:val="18"/>
                <w:szCs w:val="18"/>
                <w:lang w:val="en-US"/>
              </w:rPr>
              <w:t>scores correlate with offender risk (LSI-R) scores</w:t>
            </w:r>
          </w:p>
        </w:tc>
        <w:tc>
          <w:tcPr>
            <w:tcW w:w="6945" w:type="dxa"/>
            <w:gridSpan w:val="19"/>
            <w:tcBorders>
              <w:top w:val="single" w:sz="4" w:space="0" w:color="auto"/>
              <w:left w:val="single" w:sz="4" w:space="0" w:color="auto"/>
              <w:bottom w:val="nil"/>
              <w:right w:val="single" w:sz="4" w:space="0" w:color="auto"/>
            </w:tcBorders>
          </w:tcPr>
          <w:p w14:paraId="27176EAF" w14:textId="77777777" w:rsidR="00972270" w:rsidRPr="009355EB" w:rsidRDefault="00972270" w:rsidP="00225E7B">
            <w:pPr>
              <w:rPr>
                <w:sz w:val="18"/>
                <w:szCs w:val="18"/>
                <w:lang w:val="en-US"/>
              </w:rPr>
            </w:pPr>
            <w:r w:rsidRPr="009355EB">
              <w:rPr>
                <w:sz w:val="18"/>
                <w:szCs w:val="18"/>
                <w:lang w:val="en-US"/>
              </w:rPr>
              <w:t xml:space="preserve">Divergent validity </w:t>
            </w:r>
            <w:r w:rsidRPr="009355EB">
              <w:rPr>
                <w:iCs/>
                <w:sz w:val="18"/>
                <w:szCs w:val="18"/>
                <w:lang w:val="en-US"/>
              </w:rPr>
              <w:t>expressed in r</w:t>
            </w:r>
          </w:p>
        </w:tc>
        <w:tc>
          <w:tcPr>
            <w:tcW w:w="1134" w:type="dxa"/>
            <w:vMerge w:val="restart"/>
            <w:tcBorders>
              <w:left w:val="single" w:sz="4" w:space="0" w:color="auto"/>
            </w:tcBorders>
          </w:tcPr>
          <w:p w14:paraId="48FDF8DB"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5240B5C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1A926E46" w14:textId="77777777" w:rsidTr="00225E7B">
        <w:trPr>
          <w:trHeight w:val="440"/>
        </w:trPr>
        <w:tc>
          <w:tcPr>
            <w:tcW w:w="2093" w:type="dxa"/>
            <w:vMerge/>
          </w:tcPr>
          <w:p w14:paraId="1BFAFDDD" w14:textId="77777777" w:rsidR="00972270" w:rsidRPr="009355EB" w:rsidRDefault="00972270" w:rsidP="00225E7B">
            <w:pPr>
              <w:rPr>
                <w:sz w:val="18"/>
                <w:szCs w:val="18"/>
                <w:lang w:val="en-US"/>
              </w:rPr>
            </w:pPr>
          </w:p>
        </w:tc>
        <w:tc>
          <w:tcPr>
            <w:tcW w:w="3544" w:type="dxa"/>
            <w:vMerge/>
            <w:tcBorders>
              <w:right w:val="single" w:sz="4" w:space="0" w:color="auto"/>
            </w:tcBorders>
          </w:tcPr>
          <w:p w14:paraId="06E9B7B1"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4F38C1D0" w14:textId="77777777" w:rsidR="00972270" w:rsidRPr="009355EB" w:rsidRDefault="00972270" w:rsidP="00225E7B">
            <w:pPr>
              <w:rPr>
                <w:sz w:val="18"/>
                <w:szCs w:val="18"/>
                <w:lang w:val="en-US"/>
              </w:rPr>
            </w:pPr>
          </w:p>
          <w:p w14:paraId="4F703176" w14:textId="77777777" w:rsidR="00972270" w:rsidRPr="009355EB" w:rsidRDefault="00972270" w:rsidP="00225E7B">
            <w:pPr>
              <w:rPr>
                <w:sz w:val="18"/>
                <w:szCs w:val="18"/>
                <w:lang w:val="en-US"/>
              </w:rPr>
            </w:pPr>
            <w:r w:rsidRPr="009355EB">
              <w:rPr>
                <w:sz w:val="18"/>
                <w:szCs w:val="18"/>
                <w:lang w:val="en-US"/>
              </w:rPr>
              <w:t>LSI-R</w:t>
            </w:r>
          </w:p>
        </w:tc>
        <w:tc>
          <w:tcPr>
            <w:tcW w:w="1276" w:type="dxa"/>
            <w:gridSpan w:val="5"/>
            <w:tcBorders>
              <w:top w:val="nil"/>
              <w:left w:val="nil"/>
              <w:bottom w:val="single" w:sz="4" w:space="0" w:color="auto"/>
              <w:right w:val="nil"/>
            </w:tcBorders>
          </w:tcPr>
          <w:p w14:paraId="1E266119" w14:textId="77777777" w:rsidR="00972270" w:rsidRPr="009355EB" w:rsidRDefault="00972270" w:rsidP="00225E7B">
            <w:pPr>
              <w:rPr>
                <w:sz w:val="18"/>
                <w:szCs w:val="18"/>
                <w:lang w:val="en-US"/>
              </w:rPr>
            </w:pPr>
            <w:r w:rsidRPr="009355EB">
              <w:rPr>
                <w:sz w:val="18"/>
                <w:szCs w:val="18"/>
                <w:lang w:val="en-US"/>
              </w:rPr>
              <w:t>WAI-SR-P</w:t>
            </w:r>
          </w:p>
          <w:p w14:paraId="4167BEC5" w14:textId="77777777" w:rsidR="00972270" w:rsidRPr="009355EB" w:rsidRDefault="00972270" w:rsidP="00225E7B">
            <w:pPr>
              <w:rPr>
                <w:sz w:val="18"/>
                <w:szCs w:val="18"/>
                <w:lang w:val="en-US"/>
              </w:rPr>
            </w:pPr>
            <w:r w:rsidRPr="009355EB">
              <w:rPr>
                <w:sz w:val="18"/>
                <w:szCs w:val="18"/>
                <w:lang w:val="en-US"/>
              </w:rPr>
              <w:t>-0.15 ns</w:t>
            </w:r>
          </w:p>
        </w:tc>
        <w:tc>
          <w:tcPr>
            <w:tcW w:w="3798" w:type="dxa"/>
            <w:gridSpan w:val="11"/>
            <w:tcBorders>
              <w:top w:val="nil"/>
              <w:left w:val="nil"/>
              <w:bottom w:val="single" w:sz="4" w:space="0" w:color="auto"/>
              <w:right w:val="single" w:sz="4" w:space="0" w:color="auto"/>
            </w:tcBorders>
          </w:tcPr>
          <w:p w14:paraId="440E585E" w14:textId="77777777" w:rsidR="00972270" w:rsidRPr="009355EB" w:rsidRDefault="00972270" w:rsidP="00225E7B">
            <w:pPr>
              <w:rPr>
                <w:sz w:val="18"/>
                <w:szCs w:val="18"/>
                <w:lang w:val="en-US"/>
              </w:rPr>
            </w:pPr>
            <w:r w:rsidRPr="009355EB">
              <w:rPr>
                <w:sz w:val="18"/>
                <w:szCs w:val="18"/>
                <w:lang w:val="en-US"/>
              </w:rPr>
              <w:t>WAI-SR-P retest scores</w:t>
            </w:r>
          </w:p>
          <w:p w14:paraId="7560EEF4" w14:textId="77777777" w:rsidR="00972270" w:rsidRPr="009355EB" w:rsidRDefault="00972270" w:rsidP="00225E7B">
            <w:pPr>
              <w:rPr>
                <w:sz w:val="18"/>
                <w:szCs w:val="18"/>
                <w:lang w:val="en-US"/>
              </w:rPr>
            </w:pPr>
            <w:r w:rsidRPr="009355EB">
              <w:rPr>
                <w:sz w:val="18"/>
                <w:szCs w:val="18"/>
                <w:lang w:val="en-US"/>
              </w:rPr>
              <w:t>-0.19 *</w:t>
            </w:r>
          </w:p>
        </w:tc>
        <w:tc>
          <w:tcPr>
            <w:tcW w:w="1134" w:type="dxa"/>
            <w:vMerge/>
            <w:tcBorders>
              <w:left w:val="single" w:sz="4" w:space="0" w:color="auto"/>
            </w:tcBorders>
          </w:tcPr>
          <w:p w14:paraId="22BBFA8F" w14:textId="77777777" w:rsidR="00972270" w:rsidRPr="009355EB" w:rsidRDefault="00972270" w:rsidP="00225E7B">
            <w:pPr>
              <w:rPr>
                <w:sz w:val="18"/>
                <w:szCs w:val="18"/>
                <w:lang w:val="en-US"/>
              </w:rPr>
            </w:pPr>
          </w:p>
        </w:tc>
        <w:tc>
          <w:tcPr>
            <w:tcW w:w="709" w:type="dxa"/>
            <w:vMerge/>
          </w:tcPr>
          <w:p w14:paraId="2087F36D" w14:textId="77777777" w:rsidR="00972270" w:rsidRPr="009355EB" w:rsidRDefault="00972270" w:rsidP="00225E7B">
            <w:pPr>
              <w:jc w:val="center"/>
              <w:rPr>
                <w:sz w:val="18"/>
                <w:szCs w:val="18"/>
                <w:lang w:val="en-US"/>
              </w:rPr>
            </w:pPr>
          </w:p>
        </w:tc>
      </w:tr>
      <w:tr w:rsidR="00972270" w:rsidRPr="009355EB" w14:paraId="12FC3264" w14:textId="77777777" w:rsidTr="00225E7B">
        <w:trPr>
          <w:trHeight w:val="220"/>
        </w:trPr>
        <w:tc>
          <w:tcPr>
            <w:tcW w:w="2093" w:type="dxa"/>
            <w:vMerge w:val="restart"/>
          </w:tcPr>
          <w:p w14:paraId="7E9D2674" w14:textId="77777777" w:rsidR="00972270" w:rsidRPr="009355EB" w:rsidRDefault="00972270" w:rsidP="00225E7B">
            <w:pPr>
              <w:rPr>
                <w:sz w:val="18"/>
                <w:szCs w:val="18"/>
                <w:lang w:val="en-US"/>
              </w:rPr>
            </w:pPr>
            <w:r w:rsidRPr="009355EB">
              <w:rPr>
                <w:sz w:val="18"/>
                <w:szCs w:val="18"/>
                <w:lang w:val="en-US"/>
              </w:rPr>
              <w:t>Vöhringer (2013)</w:t>
            </w:r>
          </w:p>
        </w:tc>
        <w:tc>
          <w:tcPr>
            <w:tcW w:w="3544" w:type="dxa"/>
            <w:vMerge w:val="restart"/>
            <w:tcBorders>
              <w:right w:val="single" w:sz="4" w:space="0" w:color="auto"/>
            </w:tcBorders>
          </w:tcPr>
          <w:p w14:paraId="6DD924BA" w14:textId="77777777" w:rsidR="00972270" w:rsidRPr="009355EB" w:rsidRDefault="00972270" w:rsidP="00225E7B">
            <w:pPr>
              <w:rPr>
                <w:sz w:val="18"/>
                <w:szCs w:val="18"/>
                <w:lang w:val="en-US"/>
              </w:rPr>
            </w:pPr>
            <w:r w:rsidRPr="009355EB">
              <w:rPr>
                <w:sz w:val="18"/>
                <w:szCs w:val="18"/>
                <w:lang w:val="en-US"/>
              </w:rPr>
              <w:t xml:space="preserve">No hypothesis </w:t>
            </w:r>
          </w:p>
        </w:tc>
        <w:tc>
          <w:tcPr>
            <w:tcW w:w="6945" w:type="dxa"/>
            <w:gridSpan w:val="19"/>
            <w:tcBorders>
              <w:top w:val="single" w:sz="4" w:space="0" w:color="auto"/>
              <w:left w:val="single" w:sz="4" w:space="0" w:color="auto"/>
              <w:bottom w:val="nil"/>
              <w:right w:val="single" w:sz="4" w:space="0" w:color="auto"/>
            </w:tcBorders>
          </w:tcPr>
          <w:p w14:paraId="3E62E5B0" w14:textId="77777777" w:rsidR="00972270" w:rsidRPr="009355EB" w:rsidRDefault="00972270" w:rsidP="00225E7B">
            <w:pPr>
              <w:rPr>
                <w:sz w:val="18"/>
                <w:szCs w:val="18"/>
                <w:lang w:val="en-US"/>
              </w:rPr>
            </w:pPr>
            <w:r w:rsidRPr="009355EB">
              <w:rPr>
                <w:sz w:val="18"/>
                <w:szCs w:val="18"/>
                <w:lang w:val="en-US"/>
              </w:rPr>
              <w:t>Convergent validity</w:t>
            </w:r>
            <w:r w:rsidRPr="009355EB">
              <w:rPr>
                <w:iCs/>
                <w:sz w:val="18"/>
                <w:szCs w:val="18"/>
                <w:lang w:val="en-US"/>
              </w:rPr>
              <w:t xml:space="preserve"> expressed in r</w:t>
            </w:r>
          </w:p>
        </w:tc>
        <w:tc>
          <w:tcPr>
            <w:tcW w:w="1134" w:type="dxa"/>
            <w:vMerge w:val="restart"/>
            <w:tcBorders>
              <w:left w:val="single" w:sz="4" w:space="0" w:color="auto"/>
            </w:tcBorders>
          </w:tcPr>
          <w:p w14:paraId="73125CFD"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22863DC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4FB19CF" w14:textId="77777777" w:rsidTr="00225E7B">
        <w:trPr>
          <w:trHeight w:val="220"/>
        </w:trPr>
        <w:tc>
          <w:tcPr>
            <w:tcW w:w="2093" w:type="dxa"/>
            <w:vMerge/>
          </w:tcPr>
          <w:p w14:paraId="7025E3EB" w14:textId="77777777" w:rsidR="00972270" w:rsidRPr="009355EB" w:rsidRDefault="00972270" w:rsidP="00225E7B">
            <w:pPr>
              <w:rPr>
                <w:sz w:val="18"/>
                <w:szCs w:val="18"/>
                <w:lang w:val="en-US"/>
              </w:rPr>
            </w:pPr>
          </w:p>
        </w:tc>
        <w:tc>
          <w:tcPr>
            <w:tcW w:w="3544" w:type="dxa"/>
            <w:vMerge/>
            <w:tcBorders>
              <w:right w:val="single" w:sz="4" w:space="0" w:color="auto"/>
            </w:tcBorders>
          </w:tcPr>
          <w:p w14:paraId="78A5940C"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032D7CEF" w14:textId="77777777" w:rsidR="00972270" w:rsidRPr="009355EB" w:rsidRDefault="00972270" w:rsidP="00225E7B">
            <w:pPr>
              <w:rPr>
                <w:sz w:val="18"/>
                <w:szCs w:val="18"/>
                <w:lang w:val="en-US"/>
              </w:rPr>
            </w:pPr>
          </w:p>
          <w:p w14:paraId="031E97F2" w14:textId="77777777" w:rsidR="00972270" w:rsidRPr="009355EB" w:rsidRDefault="00972270" w:rsidP="00225E7B">
            <w:pPr>
              <w:rPr>
                <w:sz w:val="18"/>
                <w:szCs w:val="18"/>
                <w:lang w:val="en-US"/>
              </w:rPr>
            </w:pPr>
            <w:r w:rsidRPr="009355EB">
              <w:rPr>
                <w:sz w:val="18"/>
                <w:szCs w:val="18"/>
                <w:lang w:val="en-US"/>
              </w:rPr>
              <w:t>OQ45 total</w:t>
            </w:r>
          </w:p>
          <w:p w14:paraId="47B7DE75" w14:textId="77777777" w:rsidR="00972270" w:rsidRPr="009355EB" w:rsidRDefault="00972270" w:rsidP="00225E7B">
            <w:pPr>
              <w:rPr>
                <w:sz w:val="18"/>
                <w:szCs w:val="18"/>
                <w:lang w:val="en-US"/>
              </w:rPr>
            </w:pPr>
            <w:r w:rsidRPr="009355EB">
              <w:rPr>
                <w:sz w:val="18"/>
                <w:szCs w:val="18"/>
                <w:lang w:val="en-US"/>
              </w:rPr>
              <w:t>VTAS-R</w:t>
            </w:r>
          </w:p>
        </w:tc>
        <w:tc>
          <w:tcPr>
            <w:tcW w:w="1276" w:type="dxa"/>
            <w:gridSpan w:val="5"/>
            <w:tcBorders>
              <w:top w:val="nil"/>
              <w:left w:val="nil"/>
              <w:bottom w:val="single" w:sz="4" w:space="0" w:color="auto"/>
              <w:right w:val="nil"/>
            </w:tcBorders>
          </w:tcPr>
          <w:p w14:paraId="73DDFA2D" w14:textId="77777777" w:rsidR="00972270" w:rsidRPr="009355EB" w:rsidRDefault="00972270" w:rsidP="00225E7B">
            <w:pPr>
              <w:rPr>
                <w:sz w:val="18"/>
                <w:szCs w:val="18"/>
                <w:lang w:val="en-US"/>
              </w:rPr>
            </w:pPr>
            <w:r w:rsidRPr="009355EB">
              <w:rPr>
                <w:sz w:val="18"/>
                <w:szCs w:val="18"/>
                <w:lang w:val="en-US"/>
              </w:rPr>
              <w:t>WAI-P</w:t>
            </w:r>
          </w:p>
          <w:p w14:paraId="25D37414" w14:textId="77777777" w:rsidR="00972270" w:rsidRPr="009355EB" w:rsidRDefault="00972270" w:rsidP="00225E7B">
            <w:pPr>
              <w:rPr>
                <w:sz w:val="18"/>
                <w:szCs w:val="18"/>
                <w:lang w:val="en-US"/>
              </w:rPr>
            </w:pPr>
            <w:r w:rsidRPr="009355EB">
              <w:rPr>
                <w:sz w:val="18"/>
                <w:szCs w:val="18"/>
                <w:lang w:val="en-US"/>
              </w:rPr>
              <w:t>-0.53 ***</w:t>
            </w:r>
          </w:p>
          <w:p w14:paraId="3C18F41D" w14:textId="77777777" w:rsidR="00972270" w:rsidRPr="009355EB" w:rsidRDefault="00972270" w:rsidP="00225E7B">
            <w:pPr>
              <w:rPr>
                <w:sz w:val="18"/>
                <w:szCs w:val="18"/>
                <w:lang w:val="en-US"/>
              </w:rPr>
            </w:pPr>
            <w:r w:rsidRPr="009355EB">
              <w:rPr>
                <w:sz w:val="18"/>
                <w:szCs w:val="18"/>
                <w:lang w:val="en-US"/>
              </w:rPr>
              <w:t>0.57 ns</w:t>
            </w:r>
          </w:p>
        </w:tc>
        <w:tc>
          <w:tcPr>
            <w:tcW w:w="992" w:type="dxa"/>
            <w:gridSpan w:val="5"/>
            <w:tcBorders>
              <w:top w:val="nil"/>
              <w:left w:val="nil"/>
              <w:bottom w:val="single" w:sz="4" w:space="0" w:color="auto"/>
              <w:right w:val="nil"/>
            </w:tcBorders>
          </w:tcPr>
          <w:p w14:paraId="2459D600" w14:textId="77777777" w:rsidR="00972270" w:rsidRPr="009355EB" w:rsidRDefault="00972270" w:rsidP="00225E7B">
            <w:pPr>
              <w:rPr>
                <w:sz w:val="18"/>
                <w:szCs w:val="18"/>
                <w:lang w:val="en-US"/>
              </w:rPr>
            </w:pPr>
            <w:r w:rsidRPr="009355EB">
              <w:rPr>
                <w:sz w:val="18"/>
                <w:szCs w:val="18"/>
                <w:lang w:val="en-US"/>
              </w:rPr>
              <w:t>WAI-T</w:t>
            </w:r>
          </w:p>
          <w:p w14:paraId="25739332" w14:textId="77777777" w:rsidR="00972270" w:rsidRPr="009355EB" w:rsidRDefault="00972270" w:rsidP="00225E7B">
            <w:pPr>
              <w:rPr>
                <w:sz w:val="18"/>
                <w:szCs w:val="18"/>
                <w:lang w:val="en-US"/>
              </w:rPr>
            </w:pPr>
            <w:r w:rsidRPr="009355EB">
              <w:rPr>
                <w:sz w:val="18"/>
                <w:szCs w:val="18"/>
                <w:lang w:val="en-US"/>
              </w:rPr>
              <w:t>-0.44 **</w:t>
            </w:r>
          </w:p>
          <w:p w14:paraId="5DE2ACCB" w14:textId="77777777" w:rsidR="00972270" w:rsidRPr="009355EB" w:rsidRDefault="00972270" w:rsidP="00225E7B">
            <w:pPr>
              <w:rPr>
                <w:sz w:val="18"/>
                <w:szCs w:val="18"/>
                <w:lang w:val="en-US"/>
              </w:rPr>
            </w:pPr>
            <w:r w:rsidRPr="009355EB">
              <w:rPr>
                <w:sz w:val="18"/>
                <w:szCs w:val="18"/>
                <w:lang w:val="en-US"/>
              </w:rPr>
              <w:t>0.54 ns</w:t>
            </w:r>
          </w:p>
        </w:tc>
        <w:tc>
          <w:tcPr>
            <w:tcW w:w="2806" w:type="dxa"/>
            <w:gridSpan w:val="6"/>
            <w:tcBorders>
              <w:top w:val="nil"/>
              <w:left w:val="nil"/>
              <w:bottom w:val="single" w:sz="4" w:space="0" w:color="auto"/>
              <w:right w:val="single" w:sz="4" w:space="0" w:color="auto"/>
            </w:tcBorders>
          </w:tcPr>
          <w:p w14:paraId="5C0BDA76" w14:textId="77777777" w:rsidR="00972270" w:rsidRPr="009355EB" w:rsidRDefault="00972270" w:rsidP="00225E7B">
            <w:pPr>
              <w:rPr>
                <w:sz w:val="18"/>
                <w:szCs w:val="18"/>
                <w:lang w:val="en-US"/>
              </w:rPr>
            </w:pPr>
            <w:r w:rsidRPr="009355EB">
              <w:rPr>
                <w:sz w:val="18"/>
                <w:szCs w:val="18"/>
                <w:lang w:val="en-US"/>
              </w:rPr>
              <w:t>WAI-O</w:t>
            </w:r>
          </w:p>
          <w:p w14:paraId="4DC8BE3A" w14:textId="77777777" w:rsidR="00972270" w:rsidRPr="009355EB" w:rsidRDefault="00972270" w:rsidP="00225E7B">
            <w:pPr>
              <w:rPr>
                <w:sz w:val="18"/>
                <w:szCs w:val="18"/>
                <w:lang w:val="en-US"/>
              </w:rPr>
            </w:pPr>
            <w:r w:rsidRPr="009355EB">
              <w:rPr>
                <w:sz w:val="18"/>
                <w:szCs w:val="18"/>
                <w:lang w:val="en-US"/>
              </w:rPr>
              <w:t>-0.10 ns</w:t>
            </w:r>
          </w:p>
          <w:p w14:paraId="29369D59" w14:textId="77777777" w:rsidR="00972270" w:rsidRPr="009355EB" w:rsidRDefault="00972270" w:rsidP="00225E7B">
            <w:pPr>
              <w:rPr>
                <w:sz w:val="18"/>
                <w:szCs w:val="18"/>
                <w:lang w:val="en-US"/>
              </w:rPr>
            </w:pPr>
            <w:r w:rsidRPr="009355EB">
              <w:rPr>
                <w:sz w:val="18"/>
                <w:szCs w:val="18"/>
                <w:lang w:val="en-US"/>
              </w:rPr>
              <w:t>0.59 ns</w:t>
            </w:r>
          </w:p>
        </w:tc>
        <w:tc>
          <w:tcPr>
            <w:tcW w:w="1134" w:type="dxa"/>
            <w:vMerge/>
            <w:tcBorders>
              <w:left w:val="single" w:sz="4" w:space="0" w:color="auto"/>
            </w:tcBorders>
          </w:tcPr>
          <w:p w14:paraId="2F3F36DA" w14:textId="77777777" w:rsidR="00972270" w:rsidRPr="009355EB" w:rsidRDefault="00972270" w:rsidP="00225E7B">
            <w:pPr>
              <w:rPr>
                <w:sz w:val="18"/>
                <w:szCs w:val="18"/>
                <w:lang w:val="en-US"/>
              </w:rPr>
            </w:pPr>
          </w:p>
        </w:tc>
        <w:tc>
          <w:tcPr>
            <w:tcW w:w="709" w:type="dxa"/>
            <w:vMerge/>
          </w:tcPr>
          <w:p w14:paraId="272802AB" w14:textId="77777777" w:rsidR="00972270" w:rsidRPr="009355EB" w:rsidRDefault="00972270" w:rsidP="00225E7B">
            <w:pPr>
              <w:jc w:val="center"/>
              <w:rPr>
                <w:sz w:val="18"/>
                <w:szCs w:val="18"/>
                <w:lang w:val="en-US"/>
              </w:rPr>
            </w:pPr>
          </w:p>
        </w:tc>
      </w:tr>
      <w:tr w:rsidR="00972270" w:rsidRPr="009355EB" w14:paraId="11C325BB" w14:textId="77777777" w:rsidTr="00225E7B">
        <w:tc>
          <w:tcPr>
            <w:tcW w:w="2093" w:type="dxa"/>
          </w:tcPr>
          <w:p w14:paraId="701A032C" w14:textId="77777777" w:rsidR="00972270" w:rsidRPr="009355EB" w:rsidRDefault="00972270" w:rsidP="00225E7B">
            <w:pPr>
              <w:rPr>
                <w:sz w:val="18"/>
                <w:szCs w:val="18"/>
                <w:lang w:val="en-US"/>
              </w:rPr>
            </w:pPr>
            <w:r w:rsidRPr="009355EB">
              <w:rPr>
                <w:sz w:val="18"/>
                <w:szCs w:val="18"/>
                <w:lang w:val="en-US"/>
              </w:rPr>
              <w:t>Andrade-González (2015)</w:t>
            </w:r>
          </w:p>
          <w:p w14:paraId="30F89B2F" w14:textId="77777777" w:rsidR="00972270" w:rsidRPr="009355EB" w:rsidRDefault="00972270" w:rsidP="00225E7B">
            <w:pPr>
              <w:rPr>
                <w:sz w:val="18"/>
                <w:szCs w:val="18"/>
                <w:lang w:val="en-US"/>
              </w:rPr>
            </w:pPr>
          </w:p>
        </w:tc>
        <w:tc>
          <w:tcPr>
            <w:tcW w:w="3544" w:type="dxa"/>
          </w:tcPr>
          <w:p w14:paraId="4C6618A4"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tcBorders>
          </w:tcPr>
          <w:p w14:paraId="03CC18C2" w14:textId="77777777" w:rsidR="00972270" w:rsidRPr="009355EB" w:rsidRDefault="00972270" w:rsidP="00225E7B">
            <w:pPr>
              <w:rPr>
                <w:iCs/>
                <w:sz w:val="18"/>
                <w:szCs w:val="18"/>
                <w:lang w:val="en-US"/>
              </w:rPr>
            </w:pPr>
            <w:r w:rsidRPr="009355EB">
              <w:rPr>
                <w:iCs/>
                <w:sz w:val="18"/>
                <w:szCs w:val="18"/>
                <w:lang w:val="en-US"/>
              </w:rPr>
              <w:t>Convergent validity expressed in r</w:t>
            </w:r>
          </w:p>
          <w:p w14:paraId="47DE8166" w14:textId="77777777" w:rsidR="00972270" w:rsidRPr="009355EB" w:rsidRDefault="00972270" w:rsidP="00225E7B">
            <w:pPr>
              <w:rPr>
                <w:sz w:val="18"/>
                <w:szCs w:val="18"/>
                <w:lang w:val="en-US"/>
              </w:rPr>
            </w:pPr>
            <w:r w:rsidRPr="009355EB">
              <w:rPr>
                <w:sz w:val="18"/>
                <w:szCs w:val="18"/>
                <w:lang w:val="en-US"/>
              </w:rPr>
              <w:lastRenderedPageBreak/>
              <w:t>Correlations between WAI-P and WAI-T on the one hand and HAq-II-P and HAq-II-T on the other were ≥ 0.73*</w:t>
            </w:r>
          </w:p>
          <w:p w14:paraId="3E17055D" w14:textId="77777777" w:rsidR="00972270" w:rsidRPr="009355EB" w:rsidRDefault="00972270" w:rsidP="00225E7B">
            <w:pPr>
              <w:rPr>
                <w:iCs/>
                <w:sz w:val="18"/>
                <w:szCs w:val="18"/>
                <w:lang w:val="en-US"/>
              </w:rPr>
            </w:pPr>
            <w:r w:rsidRPr="009355EB">
              <w:rPr>
                <w:iCs/>
                <w:sz w:val="18"/>
                <w:szCs w:val="18"/>
                <w:lang w:val="en-US"/>
              </w:rPr>
              <w:br/>
              <w:t>Divergent validity expressed in r</w:t>
            </w:r>
          </w:p>
          <w:p w14:paraId="14359C6D" w14:textId="77777777" w:rsidR="00972270" w:rsidRPr="009355EB" w:rsidRDefault="00972270" w:rsidP="00225E7B">
            <w:pPr>
              <w:rPr>
                <w:sz w:val="18"/>
                <w:szCs w:val="18"/>
                <w:lang w:val="en-US"/>
              </w:rPr>
            </w:pPr>
            <w:r w:rsidRPr="009355EB">
              <w:rPr>
                <w:sz w:val="18"/>
                <w:szCs w:val="18"/>
                <w:lang w:val="en-US"/>
              </w:rPr>
              <w:t>WAI-P - WAI-T did not correlate with the majority of demographic variables. Correlations between WAI-P and WAI-T on the one hand and EUS-P were ≥ .62*</w:t>
            </w:r>
          </w:p>
          <w:p w14:paraId="67BEBAB1" w14:textId="77777777" w:rsidR="00972270" w:rsidRPr="009355EB" w:rsidRDefault="00972270" w:rsidP="00225E7B">
            <w:pPr>
              <w:rPr>
                <w:iCs/>
                <w:sz w:val="18"/>
                <w:szCs w:val="18"/>
                <w:lang w:val="en-US"/>
              </w:rPr>
            </w:pPr>
            <w:r w:rsidRPr="009355EB">
              <w:rPr>
                <w:iCs/>
                <w:sz w:val="18"/>
                <w:szCs w:val="18"/>
                <w:lang w:val="en-US"/>
              </w:rPr>
              <w:t xml:space="preserve">Predictive validity expressed in </w:t>
            </w:r>
            <w:r w:rsidRPr="009355EB">
              <w:rPr>
                <w:i/>
                <w:sz w:val="18"/>
                <w:szCs w:val="18"/>
                <w:lang w:val="en-US"/>
              </w:rPr>
              <w:t xml:space="preserve">r </w:t>
            </w:r>
            <w:r w:rsidRPr="009355EB">
              <w:rPr>
                <w:iCs/>
                <w:sz w:val="18"/>
                <w:szCs w:val="18"/>
                <w:lang w:val="en-US"/>
              </w:rPr>
              <w:t>and tested with regression</w:t>
            </w:r>
          </w:p>
          <w:p w14:paraId="1B0D01E1" w14:textId="77777777" w:rsidR="00972270" w:rsidRPr="009355EB" w:rsidRDefault="00972270" w:rsidP="00225E7B">
            <w:pPr>
              <w:rPr>
                <w:iCs/>
                <w:sz w:val="18"/>
                <w:szCs w:val="18"/>
                <w:lang w:val="en-US"/>
              </w:rPr>
            </w:pPr>
          </w:p>
          <w:p w14:paraId="5D0DC597" w14:textId="77777777" w:rsidR="00972270" w:rsidRPr="009355EB" w:rsidRDefault="00972270" w:rsidP="00225E7B">
            <w:pPr>
              <w:rPr>
                <w:sz w:val="18"/>
                <w:szCs w:val="18"/>
                <w:lang w:val="en-US"/>
              </w:rPr>
            </w:pPr>
            <w:r w:rsidRPr="009355EB">
              <w:rPr>
                <w:sz w:val="18"/>
                <w:szCs w:val="18"/>
                <w:lang w:val="en-US"/>
              </w:rPr>
              <w:t>Correlations between WAI-P and WAI-T on the one hand and BDI residual gain scores on the other hand were ≤ -.37*. WAI-P predicted patient change in the BDI [F change (1.28) = 5.26, R</w:t>
            </w:r>
            <w:r w:rsidRPr="009355EB">
              <w:rPr>
                <w:sz w:val="18"/>
                <w:szCs w:val="18"/>
                <w:vertAlign w:val="superscript"/>
                <w:lang w:val="en-US"/>
              </w:rPr>
              <w:t>2</w:t>
            </w:r>
            <w:r w:rsidRPr="009355EB">
              <w:rPr>
                <w:sz w:val="18"/>
                <w:szCs w:val="18"/>
                <w:lang w:val="en-US"/>
              </w:rPr>
              <w:t xml:space="preserve"> Change = .16, p = 0.03]. WAI-T predicted patient change in the BDI [F change (1.28) = 7.98, R</w:t>
            </w:r>
            <w:r w:rsidRPr="009355EB">
              <w:rPr>
                <w:sz w:val="18"/>
                <w:szCs w:val="18"/>
                <w:vertAlign w:val="superscript"/>
                <w:lang w:val="en-US"/>
              </w:rPr>
              <w:t>2</w:t>
            </w:r>
            <w:r w:rsidRPr="009355EB">
              <w:rPr>
                <w:sz w:val="18"/>
                <w:szCs w:val="18"/>
                <w:lang w:val="en-US"/>
              </w:rPr>
              <w:t xml:space="preserve"> Change = .22, p = 0.01]</w:t>
            </w:r>
          </w:p>
        </w:tc>
        <w:tc>
          <w:tcPr>
            <w:tcW w:w="1134" w:type="dxa"/>
          </w:tcPr>
          <w:p w14:paraId="74621C2D" w14:textId="77777777" w:rsidR="00972270" w:rsidRPr="009355EB" w:rsidRDefault="00972270" w:rsidP="00225E7B">
            <w:pPr>
              <w:rPr>
                <w:sz w:val="18"/>
                <w:szCs w:val="18"/>
                <w:lang w:val="en-US"/>
              </w:rPr>
            </w:pPr>
            <w:r w:rsidRPr="009355EB">
              <w:rPr>
                <w:sz w:val="18"/>
                <w:szCs w:val="18"/>
                <w:lang w:val="en-US"/>
              </w:rPr>
              <w:lastRenderedPageBreak/>
              <w:t>Inadequate</w:t>
            </w:r>
          </w:p>
        </w:tc>
        <w:tc>
          <w:tcPr>
            <w:tcW w:w="709" w:type="dxa"/>
          </w:tcPr>
          <w:p w14:paraId="72DFE0E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7574AD5" w14:textId="77777777" w:rsidTr="00225E7B">
        <w:tc>
          <w:tcPr>
            <w:tcW w:w="2093" w:type="dxa"/>
          </w:tcPr>
          <w:p w14:paraId="068B3281" w14:textId="77777777" w:rsidR="00972270" w:rsidRPr="009355EB" w:rsidRDefault="00972270" w:rsidP="00225E7B">
            <w:pPr>
              <w:rPr>
                <w:sz w:val="18"/>
                <w:szCs w:val="18"/>
                <w:lang w:val="en-US"/>
              </w:rPr>
            </w:pPr>
            <w:r w:rsidRPr="009355EB">
              <w:rPr>
                <w:sz w:val="18"/>
                <w:szCs w:val="18"/>
                <w:lang w:val="en-US"/>
              </w:rPr>
              <w:t>Falkenström (2015)b</w:t>
            </w:r>
          </w:p>
        </w:tc>
        <w:tc>
          <w:tcPr>
            <w:tcW w:w="3544" w:type="dxa"/>
          </w:tcPr>
          <w:p w14:paraId="251D41DA" w14:textId="77777777" w:rsidR="00972270" w:rsidRPr="009355EB" w:rsidRDefault="00972270" w:rsidP="00225E7B">
            <w:pPr>
              <w:rPr>
                <w:sz w:val="18"/>
                <w:szCs w:val="18"/>
                <w:lang w:val="en-US"/>
              </w:rPr>
            </w:pPr>
            <w:r w:rsidRPr="009355EB">
              <w:rPr>
                <w:sz w:val="18"/>
                <w:szCs w:val="18"/>
                <w:lang w:val="en-US"/>
              </w:rPr>
              <w:t xml:space="preserve">Replication of previous findings </w:t>
            </w:r>
          </w:p>
        </w:tc>
        <w:tc>
          <w:tcPr>
            <w:tcW w:w="6945" w:type="dxa"/>
            <w:gridSpan w:val="19"/>
            <w:tcBorders>
              <w:bottom w:val="single" w:sz="4" w:space="0" w:color="auto"/>
            </w:tcBorders>
          </w:tcPr>
          <w:p w14:paraId="6E740A81" w14:textId="77777777" w:rsidR="00972270" w:rsidRPr="009355EB" w:rsidRDefault="00972270" w:rsidP="00225E7B">
            <w:pPr>
              <w:rPr>
                <w:sz w:val="18"/>
                <w:szCs w:val="18"/>
                <w:lang w:val="en-US"/>
              </w:rPr>
            </w:pPr>
            <w:r w:rsidRPr="009355EB">
              <w:rPr>
                <w:sz w:val="18"/>
                <w:szCs w:val="18"/>
                <w:lang w:val="en-US"/>
              </w:rPr>
              <w:t xml:space="preserve">Divergent validity </w:t>
            </w:r>
          </w:p>
          <w:p w14:paraId="74C3ED8C" w14:textId="77777777" w:rsidR="00972270" w:rsidRDefault="00972270" w:rsidP="00225E7B">
            <w:pPr>
              <w:rPr>
                <w:sz w:val="18"/>
                <w:szCs w:val="18"/>
                <w:lang w:val="en-US"/>
              </w:rPr>
            </w:pPr>
            <w:r w:rsidRPr="009355EB">
              <w:rPr>
                <w:sz w:val="18"/>
                <w:szCs w:val="18"/>
                <w:lang w:val="en-US"/>
              </w:rPr>
              <w:t>SAI-P scores (session-by-session 1 to 10) predicted symptom reduction (CORE-OM) and analyses of an Autoregressive Latent Trajectory model showed that previous findings could be replicated</w:t>
            </w:r>
          </w:p>
          <w:p w14:paraId="1B7D0946" w14:textId="77777777" w:rsidR="00972270" w:rsidRDefault="00972270" w:rsidP="00225E7B">
            <w:pPr>
              <w:rPr>
                <w:sz w:val="18"/>
                <w:szCs w:val="18"/>
                <w:lang w:val="en-US"/>
              </w:rPr>
            </w:pPr>
          </w:p>
          <w:p w14:paraId="26D98E2F" w14:textId="77777777" w:rsidR="00972270" w:rsidRPr="009355EB" w:rsidRDefault="00972270" w:rsidP="00225E7B">
            <w:pPr>
              <w:rPr>
                <w:sz w:val="18"/>
                <w:szCs w:val="18"/>
                <w:lang w:val="en-US"/>
              </w:rPr>
            </w:pPr>
          </w:p>
        </w:tc>
        <w:tc>
          <w:tcPr>
            <w:tcW w:w="1134" w:type="dxa"/>
          </w:tcPr>
          <w:p w14:paraId="03306D0E" w14:textId="77777777" w:rsidR="00972270" w:rsidRPr="009355EB" w:rsidRDefault="00972270" w:rsidP="00225E7B">
            <w:pPr>
              <w:rPr>
                <w:sz w:val="18"/>
                <w:szCs w:val="18"/>
                <w:lang w:val="en-US"/>
              </w:rPr>
            </w:pPr>
            <w:r w:rsidRPr="009355EB">
              <w:rPr>
                <w:sz w:val="18"/>
                <w:szCs w:val="18"/>
                <w:lang w:val="en-US"/>
              </w:rPr>
              <w:t>Doubtful</w:t>
            </w:r>
          </w:p>
        </w:tc>
        <w:tc>
          <w:tcPr>
            <w:tcW w:w="709" w:type="dxa"/>
          </w:tcPr>
          <w:p w14:paraId="73D46C9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87DF02C" w14:textId="77777777" w:rsidTr="00225E7B">
        <w:trPr>
          <w:trHeight w:val="330"/>
        </w:trPr>
        <w:tc>
          <w:tcPr>
            <w:tcW w:w="2093" w:type="dxa"/>
            <w:vMerge w:val="restart"/>
          </w:tcPr>
          <w:p w14:paraId="2ADE93BD" w14:textId="77777777" w:rsidR="00972270" w:rsidRPr="009355EB" w:rsidRDefault="00972270" w:rsidP="00225E7B">
            <w:pPr>
              <w:rPr>
                <w:sz w:val="18"/>
                <w:szCs w:val="18"/>
                <w:lang w:val="en-US"/>
              </w:rPr>
            </w:pPr>
            <w:r w:rsidRPr="009355EB">
              <w:rPr>
                <w:sz w:val="18"/>
                <w:szCs w:val="18"/>
                <w:lang w:val="en-US"/>
              </w:rPr>
              <w:t>Lamers (2015)</w:t>
            </w:r>
          </w:p>
        </w:tc>
        <w:tc>
          <w:tcPr>
            <w:tcW w:w="3544" w:type="dxa"/>
            <w:vMerge w:val="restart"/>
            <w:tcBorders>
              <w:right w:val="single" w:sz="4" w:space="0" w:color="auto"/>
            </w:tcBorders>
          </w:tcPr>
          <w:p w14:paraId="37D682A4" w14:textId="77777777" w:rsidR="00972270" w:rsidRPr="009355EB" w:rsidRDefault="00972270" w:rsidP="00225E7B">
            <w:pPr>
              <w:rPr>
                <w:sz w:val="18"/>
                <w:szCs w:val="18"/>
                <w:lang w:val="en-US"/>
              </w:rPr>
            </w:pPr>
            <w:r w:rsidRPr="009355EB">
              <w:rPr>
                <w:sz w:val="18"/>
                <w:szCs w:val="18"/>
                <w:lang w:val="en-US"/>
              </w:rPr>
              <w:t xml:space="preserve">Correlations between subscales of the WAV-12R and FEQ and EUQ are moderate to strong (≥ 0.3 = moderate ≥0.50 strong) </w:t>
            </w:r>
          </w:p>
        </w:tc>
        <w:tc>
          <w:tcPr>
            <w:tcW w:w="6945" w:type="dxa"/>
            <w:gridSpan w:val="19"/>
            <w:tcBorders>
              <w:top w:val="single" w:sz="4" w:space="0" w:color="auto"/>
              <w:left w:val="single" w:sz="4" w:space="0" w:color="auto"/>
              <w:bottom w:val="nil"/>
              <w:right w:val="single" w:sz="4" w:space="0" w:color="auto"/>
            </w:tcBorders>
          </w:tcPr>
          <w:p w14:paraId="3B5EA445" w14:textId="77777777" w:rsidR="00972270" w:rsidRPr="009355EB" w:rsidRDefault="00972270" w:rsidP="00225E7B">
            <w:pPr>
              <w:rPr>
                <w:sz w:val="18"/>
                <w:szCs w:val="18"/>
                <w:lang w:val="en-US"/>
              </w:rPr>
            </w:pPr>
            <w:r w:rsidRPr="009355EB">
              <w:rPr>
                <w:sz w:val="18"/>
                <w:szCs w:val="18"/>
                <w:lang w:val="en-US"/>
              </w:rPr>
              <w:t xml:space="preserve">Convergent validity </w:t>
            </w:r>
            <w:r w:rsidRPr="009355EB">
              <w:rPr>
                <w:iCs/>
                <w:sz w:val="18"/>
                <w:szCs w:val="18"/>
                <w:lang w:val="en-US"/>
              </w:rPr>
              <w:t>expressed in r</w:t>
            </w:r>
          </w:p>
        </w:tc>
        <w:tc>
          <w:tcPr>
            <w:tcW w:w="1134" w:type="dxa"/>
            <w:vMerge w:val="restart"/>
            <w:tcBorders>
              <w:left w:val="single" w:sz="4" w:space="0" w:color="auto"/>
            </w:tcBorders>
          </w:tcPr>
          <w:p w14:paraId="38D0CAFA"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3D079F7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027F7F9" w14:textId="77777777" w:rsidTr="00225E7B">
        <w:trPr>
          <w:trHeight w:val="330"/>
        </w:trPr>
        <w:tc>
          <w:tcPr>
            <w:tcW w:w="2093" w:type="dxa"/>
            <w:vMerge/>
          </w:tcPr>
          <w:p w14:paraId="4273B48E" w14:textId="77777777" w:rsidR="00972270" w:rsidRPr="009355EB" w:rsidRDefault="00972270" w:rsidP="00225E7B">
            <w:pPr>
              <w:rPr>
                <w:sz w:val="18"/>
                <w:szCs w:val="18"/>
                <w:lang w:val="en-US"/>
              </w:rPr>
            </w:pPr>
          </w:p>
        </w:tc>
        <w:tc>
          <w:tcPr>
            <w:tcW w:w="3544" w:type="dxa"/>
            <w:vMerge/>
            <w:tcBorders>
              <w:right w:val="single" w:sz="4" w:space="0" w:color="auto"/>
            </w:tcBorders>
          </w:tcPr>
          <w:p w14:paraId="6BE28CFE"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6D47CB35" w14:textId="77777777" w:rsidR="00972270" w:rsidRPr="009355EB" w:rsidRDefault="00972270" w:rsidP="00225E7B">
            <w:pPr>
              <w:rPr>
                <w:sz w:val="18"/>
                <w:szCs w:val="18"/>
                <w:lang w:val="en-US"/>
              </w:rPr>
            </w:pPr>
            <w:r w:rsidRPr="009355EB">
              <w:rPr>
                <w:sz w:val="18"/>
                <w:szCs w:val="18"/>
                <w:lang w:val="en-US"/>
              </w:rPr>
              <w:t>Team version</w:t>
            </w:r>
          </w:p>
          <w:p w14:paraId="764B8F7C" w14:textId="77777777" w:rsidR="00972270" w:rsidRPr="009355EB" w:rsidRDefault="00972270" w:rsidP="00225E7B">
            <w:pPr>
              <w:rPr>
                <w:sz w:val="18"/>
                <w:szCs w:val="18"/>
                <w:lang w:val="en-US"/>
              </w:rPr>
            </w:pPr>
            <w:r w:rsidRPr="009355EB">
              <w:rPr>
                <w:sz w:val="18"/>
                <w:szCs w:val="18"/>
                <w:lang w:val="en-US"/>
              </w:rPr>
              <w:t xml:space="preserve">FEQ </w:t>
            </w:r>
          </w:p>
          <w:p w14:paraId="4BCC8327" w14:textId="77777777" w:rsidR="00972270" w:rsidRPr="009355EB" w:rsidRDefault="00972270" w:rsidP="00225E7B">
            <w:pPr>
              <w:rPr>
                <w:sz w:val="18"/>
                <w:szCs w:val="18"/>
                <w:lang w:val="en-US"/>
              </w:rPr>
            </w:pPr>
            <w:r w:rsidRPr="009355EB">
              <w:rPr>
                <w:sz w:val="18"/>
                <w:szCs w:val="18"/>
                <w:lang w:val="en-US"/>
              </w:rPr>
              <w:lastRenderedPageBreak/>
              <w:t>Parent version</w:t>
            </w:r>
          </w:p>
          <w:p w14:paraId="7FD059CA" w14:textId="77777777" w:rsidR="00972270" w:rsidRPr="009355EB" w:rsidRDefault="00972270" w:rsidP="00225E7B">
            <w:pPr>
              <w:rPr>
                <w:sz w:val="18"/>
                <w:szCs w:val="18"/>
                <w:lang w:val="en-US"/>
              </w:rPr>
            </w:pPr>
            <w:r w:rsidRPr="009355EB">
              <w:rPr>
                <w:sz w:val="18"/>
                <w:szCs w:val="18"/>
                <w:lang w:val="en-US"/>
              </w:rPr>
              <w:t>EUQ</w:t>
            </w:r>
          </w:p>
        </w:tc>
        <w:tc>
          <w:tcPr>
            <w:tcW w:w="992" w:type="dxa"/>
            <w:gridSpan w:val="4"/>
            <w:tcBorders>
              <w:top w:val="nil"/>
              <w:left w:val="nil"/>
              <w:bottom w:val="single" w:sz="4" w:space="0" w:color="auto"/>
              <w:right w:val="nil"/>
            </w:tcBorders>
          </w:tcPr>
          <w:p w14:paraId="7711866D" w14:textId="77777777" w:rsidR="00972270" w:rsidRPr="009355EB" w:rsidRDefault="00972270" w:rsidP="00225E7B">
            <w:pPr>
              <w:rPr>
                <w:sz w:val="18"/>
                <w:szCs w:val="18"/>
                <w:lang w:val="en-US"/>
              </w:rPr>
            </w:pPr>
            <w:r w:rsidRPr="009355EB">
              <w:rPr>
                <w:sz w:val="18"/>
                <w:szCs w:val="18"/>
                <w:lang w:val="en-US"/>
              </w:rPr>
              <w:lastRenderedPageBreak/>
              <w:t>Bond</w:t>
            </w:r>
          </w:p>
          <w:p w14:paraId="765F0119" w14:textId="77777777" w:rsidR="00972270" w:rsidRPr="009355EB" w:rsidRDefault="00972270" w:rsidP="00225E7B">
            <w:pPr>
              <w:rPr>
                <w:sz w:val="18"/>
                <w:szCs w:val="18"/>
                <w:lang w:val="en-US"/>
              </w:rPr>
            </w:pPr>
            <w:r w:rsidRPr="009355EB">
              <w:rPr>
                <w:sz w:val="18"/>
                <w:szCs w:val="18"/>
                <w:lang w:val="en-US"/>
              </w:rPr>
              <w:t>0.57 **</w:t>
            </w:r>
          </w:p>
          <w:p w14:paraId="35BA25E0" w14:textId="77777777" w:rsidR="00972270" w:rsidRPr="009355EB" w:rsidRDefault="00972270" w:rsidP="00225E7B">
            <w:pPr>
              <w:rPr>
                <w:sz w:val="18"/>
                <w:szCs w:val="18"/>
                <w:lang w:val="en-US"/>
              </w:rPr>
            </w:pPr>
          </w:p>
          <w:p w14:paraId="414BDDB6" w14:textId="77777777" w:rsidR="00972270" w:rsidRPr="009355EB" w:rsidRDefault="00972270" w:rsidP="00225E7B">
            <w:pPr>
              <w:rPr>
                <w:sz w:val="18"/>
                <w:szCs w:val="18"/>
                <w:vertAlign w:val="superscript"/>
                <w:lang w:val="en-US"/>
              </w:rPr>
            </w:pPr>
            <w:r w:rsidRPr="009355EB">
              <w:rPr>
                <w:sz w:val="18"/>
                <w:szCs w:val="18"/>
                <w:lang w:val="en-US"/>
              </w:rPr>
              <w:t>0.50</w:t>
            </w:r>
            <w:r w:rsidRPr="009355EB">
              <w:rPr>
                <w:sz w:val="18"/>
                <w:szCs w:val="18"/>
                <w:vertAlign w:val="superscript"/>
                <w:lang w:val="en-US"/>
              </w:rPr>
              <w:t xml:space="preserve"> </w:t>
            </w:r>
            <w:r w:rsidRPr="009355EB">
              <w:rPr>
                <w:sz w:val="18"/>
                <w:szCs w:val="18"/>
                <w:lang w:val="en-US"/>
              </w:rPr>
              <w:t>**</w:t>
            </w:r>
          </w:p>
        </w:tc>
        <w:tc>
          <w:tcPr>
            <w:tcW w:w="1276" w:type="dxa"/>
            <w:gridSpan w:val="6"/>
            <w:tcBorders>
              <w:top w:val="nil"/>
              <w:left w:val="nil"/>
              <w:bottom w:val="single" w:sz="4" w:space="0" w:color="auto"/>
              <w:right w:val="nil"/>
            </w:tcBorders>
          </w:tcPr>
          <w:p w14:paraId="16857912" w14:textId="77777777" w:rsidR="00972270" w:rsidRPr="009355EB" w:rsidRDefault="00972270" w:rsidP="00225E7B">
            <w:pPr>
              <w:rPr>
                <w:sz w:val="18"/>
                <w:szCs w:val="18"/>
                <w:lang w:val="en-US"/>
              </w:rPr>
            </w:pPr>
            <w:r w:rsidRPr="009355EB">
              <w:rPr>
                <w:sz w:val="18"/>
                <w:szCs w:val="18"/>
                <w:lang w:val="en-US"/>
              </w:rPr>
              <w:lastRenderedPageBreak/>
              <w:t>Task</w:t>
            </w:r>
          </w:p>
          <w:p w14:paraId="198254E0" w14:textId="77777777" w:rsidR="00972270" w:rsidRPr="009355EB" w:rsidRDefault="00972270" w:rsidP="00225E7B">
            <w:pPr>
              <w:rPr>
                <w:sz w:val="18"/>
                <w:szCs w:val="18"/>
                <w:vertAlign w:val="superscript"/>
                <w:lang w:val="en-US"/>
              </w:rPr>
            </w:pPr>
            <w:r w:rsidRPr="009355EB">
              <w:rPr>
                <w:sz w:val="18"/>
                <w:szCs w:val="18"/>
                <w:lang w:val="en-US"/>
              </w:rPr>
              <w:t>0.48</w:t>
            </w:r>
            <w:r w:rsidRPr="009355EB">
              <w:rPr>
                <w:sz w:val="18"/>
                <w:szCs w:val="18"/>
                <w:vertAlign w:val="superscript"/>
                <w:lang w:val="en-US"/>
              </w:rPr>
              <w:t xml:space="preserve"> </w:t>
            </w:r>
            <w:r w:rsidRPr="009355EB">
              <w:rPr>
                <w:sz w:val="18"/>
                <w:szCs w:val="18"/>
                <w:lang w:val="en-US"/>
              </w:rPr>
              <w:t>**</w:t>
            </w:r>
          </w:p>
          <w:p w14:paraId="37FEC4BB" w14:textId="77777777" w:rsidR="00972270" w:rsidRPr="009355EB" w:rsidRDefault="00972270" w:rsidP="00225E7B">
            <w:pPr>
              <w:rPr>
                <w:sz w:val="18"/>
                <w:szCs w:val="18"/>
                <w:lang w:val="en-US"/>
              </w:rPr>
            </w:pPr>
          </w:p>
          <w:p w14:paraId="43CE0BFB" w14:textId="77777777" w:rsidR="00972270" w:rsidRPr="009355EB" w:rsidRDefault="00972270" w:rsidP="00225E7B">
            <w:pPr>
              <w:rPr>
                <w:sz w:val="18"/>
                <w:szCs w:val="18"/>
                <w:vertAlign w:val="superscript"/>
                <w:lang w:val="en-US"/>
              </w:rPr>
            </w:pPr>
            <w:r w:rsidRPr="009355EB">
              <w:rPr>
                <w:sz w:val="18"/>
                <w:szCs w:val="18"/>
                <w:lang w:val="en-US"/>
              </w:rPr>
              <w:t>0.78</w:t>
            </w:r>
            <w:r w:rsidRPr="009355EB">
              <w:rPr>
                <w:sz w:val="18"/>
                <w:szCs w:val="18"/>
                <w:vertAlign w:val="superscript"/>
                <w:lang w:val="en-US"/>
              </w:rPr>
              <w:t xml:space="preserve"> </w:t>
            </w:r>
            <w:r w:rsidRPr="009355EB">
              <w:rPr>
                <w:sz w:val="18"/>
                <w:szCs w:val="18"/>
                <w:lang w:val="en-US"/>
              </w:rPr>
              <w:t>**</w:t>
            </w:r>
          </w:p>
        </w:tc>
        <w:tc>
          <w:tcPr>
            <w:tcW w:w="1276" w:type="dxa"/>
            <w:gridSpan w:val="4"/>
            <w:tcBorders>
              <w:top w:val="nil"/>
              <w:left w:val="nil"/>
              <w:bottom w:val="single" w:sz="4" w:space="0" w:color="auto"/>
              <w:right w:val="nil"/>
            </w:tcBorders>
          </w:tcPr>
          <w:p w14:paraId="52AE720D" w14:textId="77777777" w:rsidR="00972270" w:rsidRPr="009355EB" w:rsidRDefault="00972270" w:rsidP="00225E7B">
            <w:pPr>
              <w:rPr>
                <w:sz w:val="18"/>
                <w:szCs w:val="18"/>
                <w:lang w:val="en-US"/>
              </w:rPr>
            </w:pPr>
            <w:r w:rsidRPr="009355EB">
              <w:rPr>
                <w:sz w:val="18"/>
                <w:szCs w:val="18"/>
                <w:lang w:val="en-US"/>
              </w:rPr>
              <w:lastRenderedPageBreak/>
              <w:t>Goal</w:t>
            </w:r>
          </w:p>
          <w:p w14:paraId="095A3CB6" w14:textId="77777777" w:rsidR="00972270" w:rsidRPr="009355EB" w:rsidRDefault="00972270" w:rsidP="00225E7B">
            <w:pPr>
              <w:rPr>
                <w:sz w:val="18"/>
                <w:szCs w:val="18"/>
                <w:vertAlign w:val="superscript"/>
                <w:lang w:val="en-US"/>
              </w:rPr>
            </w:pPr>
            <w:r w:rsidRPr="009355EB">
              <w:rPr>
                <w:sz w:val="18"/>
                <w:szCs w:val="18"/>
                <w:lang w:val="en-US"/>
              </w:rPr>
              <w:t>0.53</w:t>
            </w:r>
            <w:r w:rsidRPr="009355EB">
              <w:rPr>
                <w:sz w:val="18"/>
                <w:szCs w:val="18"/>
                <w:vertAlign w:val="superscript"/>
                <w:lang w:val="en-US"/>
              </w:rPr>
              <w:t xml:space="preserve"> </w:t>
            </w:r>
            <w:r w:rsidRPr="009355EB">
              <w:rPr>
                <w:sz w:val="18"/>
                <w:szCs w:val="18"/>
                <w:lang w:val="en-US"/>
              </w:rPr>
              <w:t>**</w:t>
            </w:r>
          </w:p>
          <w:p w14:paraId="65D7B961" w14:textId="77777777" w:rsidR="00972270" w:rsidRPr="009355EB" w:rsidRDefault="00972270" w:rsidP="00225E7B">
            <w:pPr>
              <w:rPr>
                <w:sz w:val="18"/>
                <w:szCs w:val="18"/>
                <w:lang w:val="en-US"/>
              </w:rPr>
            </w:pPr>
          </w:p>
          <w:p w14:paraId="1FEF9EF9" w14:textId="77777777" w:rsidR="00972270" w:rsidRPr="009355EB" w:rsidRDefault="00972270" w:rsidP="00225E7B">
            <w:pPr>
              <w:rPr>
                <w:sz w:val="18"/>
                <w:szCs w:val="18"/>
                <w:vertAlign w:val="superscript"/>
                <w:lang w:val="en-US"/>
              </w:rPr>
            </w:pPr>
            <w:r w:rsidRPr="009355EB">
              <w:rPr>
                <w:sz w:val="18"/>
                <w:szCs w:val="18"/>
                <w:lang w:val="en-US"/>
              </w:rPr>
              <w:t>0.54</w:t>
            </w:r>
            <w:r w:rsidRPr="009355EB">
              <w:rPr>
                <w:sz w:val="18"/>
                <w:szCs w:val="18"/>
                <w:vertAlign w:val="superscript"/>
                <w:lang w:val="en-US"/>
              </w:rPr>
              <w:t xml:space="preserve"> </w:t>
            </w:r>
            <w:r w:rsidRPr="009355EB">
              <w:rPr>
                <w:sz w:val="18"/>
                <w:szCs w:val="18"/>
                <w:lang w:val="en-US"/>
              </w:rPr>
              <w:t>**</w:t>
            </w:r>
          </w:p>
        </w:tc>
        <w:tc>
          <w:tcPr>
            <w:tcW w:w="1530" w:type="dxa"/>
            <w:gridSpan w:val="2"/>
            <w:tcBorders>
              <w:top w:val="nil"/>
              <w:left w:val="nil"/>
              <w:bottom w:val="single" w:sz="4" w:space="0" w:color="auto"/>
              <w:right w:val="single" w:sz="4" w:space="0" w:color="auto"/>
            </w:tcBorders>
          </w:tcPr>
          <w:p w14:paraId="46B27D0A" w14:textId="77777777" w:rsidR="00972270" w:rsidRPr="009355EB" w:rsidRDefault="00972270" w:rsidP="00225E7B">
            <w:pPr>
              <w:rPr>
                <w:sz w:val="18"/>
                <w:szCs w:val="18"/>
                <w:lang w:val="en-US"/>
              </w:rPr>
            </w:pPr>
            <w:r w:rsidRPr="009355EB">
              <w:rPr>
                <w:sz w:val="18"/>
                <w:szCs w:val="18"/>
                <w:lang w:val="en-US"/>
              </w:rPr>
              <w:lastRenderedPageBreak/>
              <w:t>Total</w:t>
            </w:r>
          </w:p>
          <w:p w14:paraId="4873C685" w14:textId="77777777" w:rsidR="00972270" w:rsidRPr="009355EB" w:rsidRDefault="00972270" w:rsidP="00225E7B">
            <w:pPr>
              <w:rPr>
                <w:sz w:val="18"/>
                <w:szCs w:val="18"/>
                <w:vertAlign w:val="superscript"/>
                <w:lang w:val="en-US"/>
              </w:rPr>
            </w:pPr>
            <w:r w:rsidRPr="009355EB">
              <w:rPr>
                <w:sz w:val="18"/>
                <w:szCs w:val="18"/>
                <w:lang w:val="en-US"/>
              </w:rPr>
              <w:t>0.56</w:t>
            </w:r>
            <w:r w:rsidRPr="009355EB">
              <w:rPr>
                <w:sz w:val="18"/>
                <w:szCs w:val="18"/>
                <w:vertAlign w:val="superscript"/>
                <w:lang w:val="en-US"/>
              </w:rPr>
              <w:t xml:space="preserve"> </w:t>
            </w:r>
            <w:r w:rsidRPr="009355EB">
              <w:rPr>
                <w:sz w:val="18"/>
                <w:szCs w:val="18"/>
                <w:lang w:val="en-US"/>
              </w:rPr>
              <w:t>**</w:t>
            </w:r>
          </w:p>
          <w:p w14:paraId="1C93A6A6" w14:textId="77777777" w:rsidR="00972270" w:rsidRPr="009355EB" w:rsidRDefault="00972270" w:rsidP="00225E7B">
            <w:pPr>
              <w:rPr>
                <w:sz w:val="18"/>
                <w:szCs w:val="18"/>
                <w:lang w:val="en-US"/>
              </w:rPr>
            </w:pPr>
          </w:p>
          <w:p w14:paraId="676CE8F9" w14:textId="77777777" w:rsidR="00972270" w:rsidRPr="009355EB" w:rsidRDefault="00972270" w:rsidP="00225E7B">
            <w:pPr>
              <w:rPr>
                <w:sz w:val="18"/>
                <w:szCs w:val="18"/>
                <w:vertAlign w:val="superscript"/>
                <w:lang w:val="en-US"/>
              </w:rPr>
            </w:pPr>
            <w:r w:rsidRPr="009355EB">
              <w:rPr>
                <w:sz w:val="18"/>
                <w:szCs w:val="18"/>
                <w:lang w:val="en-US"/>
              </w:rPr>
              <w:t>0.75</w:t>
            </w:r>
            <w:r w:rsidRPr="009355EB">
              <w:rPr>
                <w:sz w:val="18"/>
                <w:szCs w:val="18"/>
                <w:vertAlign w:val="superscript"/>
                <w:lang w:val="en-US"/>
              </w:rPr>
              <w:t xml:space="preserve"> </w:t>
            </w:r>
            <w:r w:rsidRPr="009355EB">
              <w:rPr>
                <w:sz w:val="18"/>
                <w:szCs w:val="18"/>
                <w:lang w:val="en-US"/>
              </w:rPr>
              <w:t>**</w:t>
            </w:r>
          </w:p>
        </w:tc>
        <w:tc>
          <w:tcPr>
            <w:tcW w:w="1134" w:type="dxa"/>
            <w:vMerge/>
            <w:tcBorders>
              <w:left w:val="single" w:sz="4" w:space="0" w:color="auto"/>
            </w:tcBorders>
          </w:tcPr>
          <w:p w14:paraId="58327AE9" w14:textId="77777777" w:rsidR="00972270" w:rsidRPr="009355EB" w:rsidRDefault="00972270" w:rsidP="00225E7B">
            <w:pPr>
              <w:rPr>
                <w:sz w:val="18"/>
                <w:szCs w:val="18"/>
                <w:lang w:val="en-US"/>
              </w:rPr>
            </w:pPr>
          </w:p>
        </w:tc>
        <w:tc>
          <w:tcPr>
            <w:tcW w:w="709" w:type="dxa"/>
            <w:vMerge/>
          </w:tcPr>
          <w:p w14:paraId="23A23069" w14:textId="77777777" w:rsidR="00972270" w:rsidRPr="009355EB" w:rsidRDefault="00972270" w:rsidP="00225E7B">
            <w:pPr>
              <w:jc w:val="center"/>
              <w:rPr>
                <w:sz w:val="18"/>
                <w:szCs w:val="18"/>
                <w:lang w:val="en-US"/>
              </w:rPr>
            </w:pPr>
          </w:p>
        </w:tc>
      </w:tr>
      <w:tr w:rsidR="00972270" w:rsidRPr="009355EB" w14:paraId="46A26ADD" w14:textId="77777777" w:rsidTr="00225E7B">
        <w:trPr>
          <w:trHeight w:val="256"/>
        </w:trPr>
        <w:tc>
          <w:tcPr>
            <w:tcW w:w="2093" w:type="dxa"/>
            <w:vMerge w:val="restart"/>
          </w:tcPr>
          <w:p w14:paraId="3860DE67" w14:textId="77777777" w:rsidR="00972270" w:rsidRPr="009355EB" w:rsidRDefault="00972270" w:rsidP="00225E7B">
            <w:pPr>
              <w:rPr>
                <w:sz w:val="18"/>
                <w:szCs w:val="18"/>
                <w:lang w:val="en-US"/>
              </w:rPr>
            </w:pPr>
            <w:r w:rsidRPr="009355EB">
              <w:rPr>
                <w:sz w:val="18"/>
                <w:szCs w:val="18"/>
                <w:lang w:val="en-US"/>
              </w:rPr>
              <w:t>Miragalll (2015)</w:t>
            </w:r>
          </w:p>
        </w:tc>
        <w:tc>
          <w:tcPr>
            <w:tcW w:w="3544" w:type="dxa"/>
            <w:vMerge w:val="restart"/>
            <w:tcBorders>
              <w:right w:val="single" w:sz="4" w:space="0" w:color="auto"/>
            </w:tcBorders>
          </w:tcPr>
          <w:p w14:paraId="7740F22D"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1197A39C" w14:textId="77777777" w:rsidR="00972270" w:rsidRPr="009355EB" w:rsidRDefault="00972270" w:rsidP="00225E7B">
            <w:pPr>
              <w:rPr>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016C4382"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31668FA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3532EFD" w14:textId="77777777" w:rsidTr="00225E7B">
        <w:trPr>
          <w:trHeight w:val="553"/>
        </w:trPr>
        <w:tc>
          <w:tcPr>
            <w:tcW w:w="2093" w:type="dxa"/>
            <w:vMerge/>
          </w:tcPr>
          <w:p w14:paraId="5FEA7A29" w14:textId="77777777" w:rsidR="00972270" w:rsidRPr="009355EB" w:rsidRDefault="00972270" w:rsidP="00225E7B">
            <w:pPr>
              <w:rPr>
                <w:sz w:val="18"/>
                <w:szCs w:val="18"/>
                <w:lang w:val="en-US"/>
              </w:rPr>
            </w:pPr>
          </w:p>
        </w:tc>
        <w:tc>
          <w:tcPr>
            <w:tcW w:w="3544" w:type="dxa"/>
            <w:vMerge/>
            <w:tcBorders>
              <w:right w:val="single" w:sz="4" w:space="0" w:color="auto"/>
            </w:tcBorders>
          </w:tcPr>
          <w:p w14:paraId="415D5F32" w14:textId="77777777" w:rsidR="00972270" w:rsidRPr="009355EB" w:rsidRDefault="00972270" w:rsidP="00225E7B">
            <w:pPr>
              <w:rPr>
                <w:sz w:val="18"/>
                <w:szCs w:val="18"/>
                <w:lang w:val="en-US"/>
              </w:rPr>
            </w:pPr>
          </w:p>
        </w:tc>
        <w:tc>
          <w:tcPr>
            <w:tcW w:w="1871" w:type="dxa"/>
            <w:gridSpan w:val="3"/>
            <w:tcBorders>
              <w:top w:val="nil"/>
              <w:left w:val="single" w:sz="4" w:space="0" w:color="auto"/>
              <w:bottom w:val="nil"/>
              <w:right w:val="nil"/>
            </w:tcBorders>
          </w:tcPr>
          <w:p w14:paraId="3619D502" w14:textId="77777777" w:rsidR="00972270" w:rsidRPr="009355EB" w:rsidRDefault="00972270" w:rsidP="00225E7B">
            <w:pPr>
              <w:rPr>
                <w:sz w:val="18"/>
                <w:szCs w:val="18"/>
                <w:lang w:val="en-US"/>
              </w:rPr>
            </w:pPr>
          </w:p>
          <w:p w14:paraId="180D9162" w14:textId="77777777" w:rsidR="00972270" w:rsidRPr="009355EB" w:rsidRDefault="00972270" w:rsidP="00225E7B">
            <w:pPr>
              <w:rPr>
                <w:iCs/>
                <w:sz w:val="18"/>
                <w:szCs w:val="18"/>
                <w:lang w:val="en-US"/>
              </w:rPr>
            </w:pPr>
            <w:r w:rsidRPr="009355EB">
              <w:rPr>
                <w:sz w:val="18"/>
                <w:szCs w:val="18"/>
                <w:lang w:val="en-US"/>
              </w:rPr>
              <w:t xml:space="preserve">WAI-VAR </w:t>
            </w:r>
          </w:p>
        </w:tc>
        <w:tc>
          <w:tcPr>
            <w:tcW w:w="5074" w:type="dxa"/>
            <w:gridSpan w:val="16"/>
            <w:tcBorders>
              <w:top w:val="nil"/>
              <w:left w:val="nil"/>
              <w:bottom w:val="nil"/>
              <w:right w:val="single" w:sz="4" w:space="0" w:color="auto"/>
            </w:tcBorders>
          </w:tcPr>
          <w:p w14:paraId="5B8F2668" w14:textId="77777777" w:rsidR="00972270" w:rsidRPr="009355EB" w:rsidRDefault="00972270" w:rsidP="00225E7B">
            <w:pPr>
              <w:rPr>
                <w:sz w:val="18"/>
                <w:szCs w:val="18"/>
                <w:lang w:val="en-US"/>
              </w:rPr>
            </w:pPr>
            <w:r w:rsidRPr="009355EB">
              <w:rPr>
                <w:sz w:val="18"/>
                <w:szCs w:val="18"/>
                <w:lang w:val="en-US"/>
              </w:rPr>
              <w:t xml:space="preserve">WAI-S total </w:t>
            </w:r>
          </w:p>
          <w:p w14:paraId="1DC13A67" w14:textId="77777777" w:rsidR="00972270" w:rsidRPr="009355EB" w:rsidRDefault="00972270" w:rsidP="00225E7B">
            <w:pPr>
              <w:rPr>
                <w:iCs/>
                <w:sz w:val="18"/>
                <w:szCs w:val="18"/>
                <w:lang w:val="en-US"/>
              </w:rPr>
            </w:pPr>
            <w:r w:rsidRPr="009355EB">
              <w:rPr>
                <w:sz w:val="18"/>
                <w:szCs w:val="18"/>
                <w:lang w:val="en-US"/>
              </w:rPr>
              <w:t>0.70 ***</w:t>
            </w:r>
          </w:p>
        </w:tc>
        <w:tc>
          <w:tcPr>
            <w:tcW w:w="1134" w:type="dxa"/>
            <w:vMerge/>
            <w:tcBorders>
              <w:left w:val="single" w:sz="4" w:space="0" w:color="auto"/>
            </w:tcBorders>
          </w:tcPr>
          <w:p w14:paraId="18EA33FF" w14:textId="77777777" w:rsidR="00972270" w:rsidRPr="009355EB" w:rsidRDefault="00972270" w:rsidP="00225E7B">
            <w:pPr>
              <w:rPr>
                <w:sz w:val="18"/>
                <w:szCs w:val="18"/>
                <w:lang w:val="en-US"/>
              </w:rPr>
            </w:pPr>
          </w:p>
        </w:tc>
        <w:tc>
          <w:tcPr>
            <w:tcW w:w="709" w:type="dxa"/>
            <w:vMerge/>
          </w:tcPr>
          <w:p w14:paraId="6BD9886A" w14:textId="77777777" w:rsidR="00972270" w:rsidRPr="009355EB" w:rsidRDefault="00972270" w:rsidP="00225E7B">
            <w:pPr>
              <w:jc w:val="center"/>
              <w:rPr>
                <w:sz w:val="18"/>
                <w:szCs w:val="18"/>
                <w:lang w:val="en-US"/>
              </w:rPr>
            </w:pPr>
          </w:p>
        </w:tc>
      </w:tr>
      <w:tr w:rsidR="00972270" w:rsidRPr="006262EA" w14:paraId="7487DCAF" w14:textId="77777777" w:rsidTr="00225E7B">
        <w:trPr>
          <w:trHeight w:val="660"/>
        </w:trPr>
        <w:tc>
          <w:tcPr>
            <w:tcW w:w="2093" w:type="dxa"/>
            <w:vMerge/>
          </w:tcPr>
          <w:p w14:paraId="793E69B6" w14:textId="77777777" w:rsidR="00972270" w:rsidRPr="009355EB" w:rsidRDefault="00972270" w:rsidP="00225E7B">
            <w:pPr>
              <w:rPr>
                <w:sz w:val="18"/>
                <w:szCs w:val="18"/>
                <w:lang w:val="en-US"/>
              </w:rPr>
            </w:pPr>
          </w:p>
        </w:tc>
        <w:tc>
          <w:tcPr>
            <w:tcW w:w="3544" w:type="dxa"/>
            <w:vMerge/>
          </w:tcPr>
          <w:p w14:paraId="6A6A6818" w14:textId="77777777" w:rsidR="00972270" w:rsidRPr="009355EB" w:rsidRDefault="00972270" w:rsidP="00225E7B">
            <w:pPr>
              <w:rPr>
                <w:sz w:val="18"/>
                <w:szCs w:val="18"/>
                <w:lang w:val="en-US"/>
              </w:rPr>
            </w:pPr>
          </w:p>
        </w:tc>
        <w:tc>
          <w:tcPr>
            <w:tcW w:w="6945" w:type="dxa"/>
            <w:gridSpan w:val="19"/>
            <w:tcBorders>
              <w:top w:val="nil"/>
              <w:bottom w:val="single" w:sz="4" w:space="0" w:color="auto"/>
            </w:tcBorders>
          </w:tcPr>
          <w:p w14:paraId="0F286006" w14:textId="77777777" w:rsidR="00972270" w:rsidRPr="009355EB" w:rsidRDefault="00972270" w:rsidP="00225E7B">
            <w:pPr>
              <w:rPr>
                <w:iCs/>
                <w:sz w:val="18"/>
                <w:szCs w:val="18"/>
                <w:lang w:val="en-US"/>
              </w:rPr>
            </w:pPr>
            <w:r w:rsidRPr="009355EB">
              <w:rPr>
                <w:iCs/>
                <w:sz w:val="18"/>
                <w:szCs w:val="18"/>
                <w:lang w:val="en-US"/>
              </w:rPr>
              <w:t xml:space="preserve">Divergent validity by comparison between subgroups </w:t>
            </w:r>
          </w:p>
          <w:p w14:paraId="1AF890F6" w14:textId="77777777" w:rsidR="00972270" w:rsidRPr="009355EB" w:rsidRDefault="00972270" w:rsidP="00225E7B">
            <w:pPr>
              <w:rPr>
                <w:sz w:val="18"/>
                <w:szCs w:val="18"/>
                <w:lang w:val="en-US"/>
              </w:rPr>
            </w:pPr>
            <w:r w:rsidRPr="009355EB">
              <w:rPr>
                <w:rFonts w:cs="Arial"/>
                <w:sz w:val="18"/>
                <w:szCs w:val="18"/>
                <w:shd w:val="clear" w:color="auto" w:fill="FFFFFF"/>
                <w:lang w:val="en-US"/>
              </w:rPr>
              <w:t xml:space="preserve">WAI-VAR –outcome </w:t>
            </w:r>
            <w:r w:rsidRPr="009355EB">
              <w:rPr>
                <w:sz w:val="18"/>
                <w:szCs w:val="18"/>
                <w:lang w:val="en-US"/>
              </w:rPr>
              <w:t>assessment</w:t>
            </w:r>
            <w:r w:rsidRPr="009355EB">
              <w:rPr>
                <w:rFonts w:cs="Arial"/>
                <w:sz w:val="18"/>
                <w:szCs w:val="18"/>
                <w:shd w:val="clear" w:color="auto" w:fill="FFFFFF"/>
                <w:lang w:val="en-US"/>
              </w:rPr>
              <w:t xml:space="preserve"> </w:t>
            </w:r>
            <w:r w:rsidRPr="009355EB">
              <w:rPr>
                <w:sz w:val="18"/>
                <w:szCs w:val="18"/>
                <w:lang w:val="en-US"/>
              </w:rPr>
              <w:t>(total score</w:t>
            </w:r>
            <w:bookmarkStart w:id="64" w:name="_Hlk23867200"/>
            <w:r w:rsidRPr="009355EB">
              <w:rPr>
                <w:sz w:val="18"/>
                <w:szCs w:val="18"/>
                <w:lang w:val="en-US"/>
              </w:rPr>
              <w:t xml:space="preserve"> r</w:t>
            </w:r>
            <w:r w:rsidRPr="009355EB">
              <w:rPr>
                <w:sz w:val="18"/>
                <w:szCs w:val="18"/>
                <w:vertAlign w:val="subscript"/>
                <w:lang w:val="en-US"/>
              </w:rPr>
              <w:t>s</w:t>
            </w:r>
            <w:bookmarkEnd w:id="64"/>
            <w:r w:rsidRPr="009355EB">
              <w:rPr>
                <w:sz w:val="18"/>
                <w:szCs w:val="18"/>
                <w:lang w:val="en-US"/>
              </w:rPr>
              <w:t xml:space="preserve"> = 0.55 ***)</w:t>
            </w:r>
          </w:p>
          <w:p w14:paraId="4CDDEB7B" w14:textId="77777777" w:rsidR="00972270" w:rsidRPr="009355EB" w:rsidRDefault="00972270" w:rsidP="00225E7B">
            <w:pPr>
              <w:rPr>
                <w:iCs/>
                <w:sz w:val="18"/>
                <w:szCs w:val="18"/>
                <w:lang w:val="en-US"/>
              </w:rPr>
            </w:pPr>
            <w:r w:rsidRPr="009355EB">
              <w:rPr>
                <w:sz w:val="18"/>
                <w:szCs w:val="18"/>
                <w:lang w:val="en-US"/>
              </w:rPr>
              <w:t xml:space="preserve">Patients who had not changed scored lower on the WAI-VAR compared with improved and recovered patients F(2,72)= 17.25, p ¸0.001, </w:t>
            </w:r>
            <w:r w:rsidRPr="009355EB">
              <w:rPr>
                <w:rFonts w:cs="Arial"/>
                <w:sz w:val="18"/>
                <w:szCs w:val="18"/>
                <w:shd w:val="clear" w:color="auto" w:fill="FFFFFF"/>
                <w:lang w:val="en-US"/>
              </w:rPr>
              <w:t>η² = 0.32</w:t>
            </w:r>
          </w:p>
        </w:tc>
        <w:tc>
          <w:tcPr>
            <w:tcW w:w="1134" w:type="dxa"/>
            <w:vMerge/>
          </w:tcPr>
          <w:p w14:paraId="789FBDC6" w14:textId="77777777" w:rsidR="00972270" w:rsidRPr="009355EB" w:rsidRDefault="00972270" w:rsidP="00225E7B">
            <w:pPr>
              <w:rPr>
                <w:sz w:val="18"/>
                <w:szCs w:val="18"/>
                <w:lang w:val="en-US"/>
              </w:rPr>
            </w:pPr>
          </w:p>
        </w:tc>
        <w:tc>
          <w:tcPr>
            <w:tcW w:w="709" w:type="dxa"/>
            <w:vMerge/>
          </w:tcPr>
          <w:p w14:paraId="23404AF2" w14:textId="77777777" w:rsidR="00972270" w:rsidRPr="009355EB" w:rsidRDefault="00972270" w:rsidP="00225E7B">
            <w:pPr>
              <w:jc w:val="center"/>
              <w:rPr>
                <w:sz w:val="18"/>
                <w:szCs w:val="18"/>
                <w:lang w:val="en-US"/>
              </w:rPr>
            </w:pPr>
          </w:p>
        </w:tc>
      </w:tr>
      <w:tr w:rsidR="00972270" w:rsidRPr="009355EB" w14:paraId="23B95946" w14:textId="77777777" w:rsidTr="00225E7B">
        <w:trPr>
          <w:trHeight w:val="203"/>
        </w:trPr>
        <w:tc>
          <w:tcPr>
            <w:tcW w:w="2093" w:type="dxa"/>
            <w:vMerge w:val="restart"/>
          </w:tcPr>
          <w:p w14:paraId="1B2A1D50" w14:textId="77777777" w:rsidR="00972270" w:rsidRPr="009355EB" w:rsidRDefault="00972270" w:rsidP="00225E7B">
            <w:pPr>
              <w:rPr>
                <w:sz w:val="18"/>
                <w:szCs w:val="18"/>
                <w:lang w:val="en-US"/>
              </w:rPr>
            </w:pPr>
            <w:r w:rsidRPr="009355EB">
              <w:rPr>
                <w:sz w:val="18"/>
                <w:szCs w:val="18"/>
                <w:lang w:val="en-US"/>
              </w:rPr>
              <w:t>Smits (2015)</w:t>
            </w:r>
          </w:p>
        </w:tc>
        <w:tc>
          <w:tcPr>
            <w:tcW w:w="3544" w:type="dxa"/>
            <w:vMerge w:val="restart"/>
            <w:tcBorders>
              <w:right w:val="single" w:sz="4" w:space="0" w:color="auto"/>
            </w:tcBorders>
          </w:tcPr>
          <w:p w14:paraId="39B343BB" w14:textId="77777777" w:rsidR="00972270" w:rsidRPr="009355EB" w:rsidRDefault="00972270" w:rsidP="00225E7B">
            <w:pPr>
              <w:rPr>
                <w:sz w:val="18"/>
                <w:szCs w:val="18"/>
                <w:lang w:val="en-US"/>
              </w:rPr>
            </w:pPr>
            <w:r w:rsidRPr="009355EB">
              <w:rPr>
                <w:sz w:val="18"/>
                <w:szCs w:val="18"/>
                <w:lang w:val="en-US"/>
              </w:rPr>
              <w:t xml:space="preserve">Correlations are negative between alliance and symptomatic distress and interpersonal functioning measured with the OQ45 </w:t>
            </w:r>
          </w:p>
          <w:p w14:paraId="2D3A2338" w14:textId="77777777" w:rsidR="00972270" w:rsidRPr="009355EB" w:rsidRDefault="00972270" w:rsidP="00225E7B">
            <w:pPr>
              <w:rPr>
                <w:sz w:val="18"/>
                <w:szCs w:val="18"/>
                <w:lang w:val="en-US"/>
              </w:rPr>
            </w:pPr>
          </w:p>
          <w:p w14:paraId="2A65DD5B" w14:textId="77777777" w:rsidR="00972270" w:rsidRPr="009355EB" w:rsidRDefault="00972270" w:rsidP="00225E7B">
            <w:pPr>
              <w:rPr>
                <w:sz w:val="18"/>
                <w:szCs w:val="18"/>
                <w:lang w:val="en-US"/>
              </w:rPr>
            </w:pPr>
          </w:p>
          <w:p w14:paraId="20E9C6E0" w14:textId="77777777" w:rsidR="00972270" w:rsidRPr="009355EB" w:rsidRDefault="00972270" w:rsidP="00225E7B">
            <w:pPr>
              <w:rPr>
                <w:sz w:val="18"/>
                <w:szCs w:val="18"/>
                <w:lang w:val="en-US"/>
              </w:rPr>
            </w:pPr>
            <w:r w:rsidRPr="009355EB">
              <w:rPr>
                <w:sz w:val="18"/>
                <w:szCs w:val="18"/>
                <w:lang w:val="en-US"/>
              </w:rPr>
              <w:t xml:space="preserve">Correlations are positive between alliance and Extraversion, Agreeableness and Conscientiousness and are negative between alliance and Neuroticism measured with </w:t>
            </w:r>
            <w:bookmarkStart w:id="65" w:name="_Hlk23867329"/>
            <w:r w:rsidRPr="009355EB">
              <w:rPr>
                <w:sz w:val="18"/>
                <w:szCs w:val="18"/>
                <w:lang w:val="en-US"/>
              </w:rPr>
              <w:t xml:space="preserve">DAPP-SF </w:t>
            </w:r>
            <w:bookmarkEnd w:id="65"/>
          </w:p>
        </w:tc>
        <w:tc>
          <w:tcPr>
            <w:tcW w:w="6945" w:type="dxa"/>
            <w:gridSpan w:val="19"/>
            <w:tcBorders>
              <w:top w:val="single" w:sz="4" w:space="0" w:color="auto"/>
              <w:left w:val="single" w:sz="4" w:space="0" w:color="auto"/>
              <w:bottom w:val="nil"/>
              <w:right w:val="single" w:sz="4" w:space="0" w:color="auto"/>
            </w:tcBorders>
          </w:tcPr>
          <w:p w14:paraId="437F388C" w14:textId="77777777" w:rsidR="00972270" w:rsidRPr="009355EB" w:rsidRDefault="00972270" w:rsidP="00225E7B">
            <w:pPr>
              <w:rPr>
                <w:sz w:val="18"/>
                <w:szCs w:val="18"/>
                <w:lang w:val="en-US"/>
              </w:rPr>
            </w:pPr>
            <w:r w:rsidRPr="009355EB">
              <w:rPr>
                <w:sz w:val="18"/>
                <w:szCs w:val="18"/>
                <w:lang w:val="en-US"/>
              </w:rPr>
              <w:t xml:space="preserve">Divergent validity </w:t>
            </w:r>
            <w:r w:rsidRPr="009355EB">
              <w:rPr>
                <w:iCs/>
                <w:sz w:val="18"/>
                <w:szCs w:val="18"/>
                <w:lang w:val="en-US"/>
              </w:rPr>
              <w:t>expressed in r</w:t>
            </w:r>
          </w:p>
        </w:tc>
        <w:tc>
          <w:tcPr>
            <w:tcW w:w="1134" w:type="dxa"/>
            <w:vMerge w:val="restart"/>
            <w:tcBorders>
              <w:left w:val="single" w:sz="4" w:space="0" w:color="auto"/>
            </w:tcBorders>
          </w:tcPr>
          <w:p w14:paraId="02A91D0B"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2CCBDBBB"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12D05C58" w14:textId="77777777" w:rsidTr="00225E7B">
        <w:trPr>
          <w:trHeight w:val="990"/>
        </w:trPr>
        <w:tc>
          <w:tcPr>
            <w:tcW w:w="2093" w:type="dxa"/>
            <w:vMerge/>
          </w:tcPr>
          <w:p w14:paraId="18A28FB9" w14:textId="77777777" w:rsidR="00972270" w:rsidRPr="009355EB" w:rsidRDefault="00972270" w:rsidP="00225E7B">
            <w:pPr>
              <w:rPr>
                <w:sz w:val="18"/>
                <w:szCs w:val="18"/>
                <w:lang w:val="en-US"/>
              </w:rPr>
            </w:pPr>
          </w:p>
        </w:tc>
        <w:tc>
          <w:tcPr>
            <w:tcW w:w="3544" w:type="dxa"/>
            <w:vMerge/>
            <w:tcBorders>
              <w:right w:val="single" w:sz="4" w:space="0" w:color="auto"/>
            </w:tcBorders>
          </w:tcPr>
          <w:p w14:paraId="2F707603" w14:textId="77777777" w:rsidR="00972270" w:rsidRPr="009355EB" w:rsidRDefault="00972270" w:rsidP="00225E7B">
            <w:pPr>
              <w:rPr>
                <w:sz w:val="18"/>
                <w:szCs w:val="18"/>
                <w:lang w:val="en-US"/>
              </w:rPr>
            </w:pPr>
          </w:p>
        </w:tc>
        <w:tc>
          <w:tcPr>
            <w:tcW w:w="2155" w:type="dxa"/>
            <w:gridSpan w:val="4"/>
            <w:tcBorders>
              <w:top w:val="nil"/>
              <w:left w:val="single" w:sz="4" w:space="0" w:color="auto"/>
              <w:bottom w:val="single" w:sz="4" w:space="0" w:color="auto"/>
              <w:right w:val="nil"/>
            </w:tcBorders>
          </w:tcPr>
          <w:p w14:paraId="086C27B6" w14:textId="77777777" w:rsidR="00972270" w:rsidRPr="009355EB" w:rsidRDefault="00972270" w:rsidP="00225E7B">
            <w:pPr>
              <w:rPr>
                <w:sz w:val="18"/>
                <w:szCs w:val="18"/>
                <w:lang w:val="en-US"/>
              </w:rPr>
            </w:pPr>
            <w:r w:rsidRPr="009355EB">
              <w:rPr>
                <w:sz w:val="18"/>
                <w:szCs w:val="18"/>
                <w:lang w:val="en-US"/>
              </w:rPr>
              <w:t xml:space="preserve">OQ45 </w:t>
            </w:r>
          </w:p>
          <w:p w14:paraId="383C23B2" w14:textId="77777777" w:rsidR="00972270" w:rsidRPr="009355EB" w:rsidRDefault="00972270" w:rsidP="00225E7B">
            <w:pPr>
              <w:rPr>
                <w:sz w:val="18"/>
                <w:szCs w:val="18"/>
                <w:lang w:val="en-US"/>
              </w:rPr>
            </w:pPr>
            <w:r w:rsidRPr="009355EB">
              <w:rPr>
                <w:sz w:val="18"/>
                <w:szCs w:val="18"/>
                <w:lang w:val="en-US"/>
              </w:rPr>
              <w:t xml:space="preserve">Symptomatic Distress   </w:t>
            </w:r>
          </w:p>
          <w:p w14:paraId="76322E71" w14:textId="77777777" w:rsidR="00972270" w:rsidRPr="009355EB" w:rsidRDefault="00972270" w:rsidP="00225E7B">
            <w:pPr>
              <w:rPr>
                <w:sz w:val="18"/>
                <w:szCs w:val="18"/>
                <w:lang w:val="en-US"/>
              </w:rPr>
            </w:pPr>
            <w:r w:rsidRPr="009355EB">
              <w:rPr>
                <w:sz w:val="18"/>
                <w:szCs w:val="18"/>
                <w:lang w:val="en-US"/>
              </w:rPr>
              <w:t>Interpersonal functioning</w:t>
            </w:r>
          </w:p>
          <w:p w14:paraId="7E2C8987" w14:textId="77777777" w:rsidR="00972270" w:rsidRPr="009355EB" w:rsidRDefault="00972270" w:rsidP="00225E7B">
            <w:pPr>
              <w:rPr>
                <w:sz w:val="18"/>
                <w:szCs w:val="18"/>
                <w:lang w:val="en-US"/>
              </w:rPr>
            </w:pPr>
            <w:r w:rsidRPr="009355EB">
              <w:rPr>
                <w:sz w:val="18"/>
                <w:szCs w:val="18"/>
                <w:lang w:val="en-US"/>
              </w:rPr>
              <w:t xml:space="preserve">DAPP-SF </w:t>
            </w:r>
          </w:p>
          <w:p w14:paraId="0DA4F037" w14:textId="77777777" w:rsidR="00972270" w:rsidRPr="009355EB" w:rsidRDefault="00972270" w:rsidP="00225E7B">
            <w:pPr>
              <w:rPr>
                <w:sz w:val="18"/>
                <w:szCs w:val="18"/>
                <w:lang w:val="en-US"/>
              </w:rPr>
            </w:pPr>
            <w:r w:rsidRPr="009355EB">
              <w:rPr>
                <w:sz w:val="18"/>
                <w:szCs w:val="18"/>
                <w:lang w:val="en-US"/>
              </w:rPr>
              <w:t xml:space="preserve">Neuroticism      </w:t>
            </w:r>
          </w:p>
          <w:p w14:paraId="0BA01E50" w14:textId="77777777" w:rsidR="00972270" w:rsidRPr="009355EB" w:rsidRDefault="00972270" w:rsidP="00225E7B">
            <w:pPr>
              <w:rPr>
                <w:sz w:val="18"/>
                <w:szCs w:val="18"/>
                <w:lang w:val="en-US"/>
              </w:rPr>
            </w:pPr>
            <w:r w:rsidRPr="009355EB">
              <w:rPr>
                <w:sz w:val="18"/>
                <w:szCs w:val="18"/>
                <w:lang w:val="en-US"/>
              </w:rPr>
              <w:t xml:space="preserve">Agreeableness               </w:t>
            </w:r>
          </w:p>
          <w:p w14:paraId="18B79C9C" w14:textId="77777777" w:rsidR="00972270" w:rsidRPr="009355EB" w:rsidRDefault="00972270" w:rsidP="00225E7B">
            <w:pPr>
              <w:rPr>
                <w:sz w:val="18"/>
                <w:szCs w:val="18"/>
                <w:lang w:val="en-US"/>
              </w:rPr>
            </w:pPr>
            <w:r w:rsidRPr="009355EB">
              <w:rPr>
                <w:sz w:val="18"/>
                <w:szCs w:val="18"/>
                <w:lang w:val="en-US"/>
              </w:rPr>
              <w:t>Extraversion</w:t>
            </w:r>
          </w:p>
          <w:p w14:paraId="56FFD354" w14:textId="77777777" w:rsidR="00972270" w:rsidRPr="009355EB" w:rsidRDefault="00972270" w:rsidP="00225E7B">
            <w:pPr>
              <w:rPr>
                <w:sz w:val="18"/>
                <w:szCs w:val="18"/>
                <w:lang w:val="en-US"/>
              </w:rPr>
            </w:pPr>
            <w:r w:rsidRPr="009355EB">
              <w:rPr>
                <w:sz w:val="18"/>
                <w:szCs w:val="18"/>
                <w:lang w:val="en-US"/>
              </w:rPr>
              <w:t xml:space="preserve">Conscientiousness                        </w:t>
            </w:r>
          </w:p>
        </w:tc>
        <w:tc>
          <w:tcPr>
            <w:tcW w:w="2409" w:type="dxa"/>
            <w:gridSpan w:val="10"/>
            <w:tcBorders>
              <w:top w:val="nil"/>
              <w:left w:val="nil"/>
              <w:bottom w:val="single" w:sz="4" w:space="0" w:color="auto"/>
              <w:right w:val="nil"/>
            </w:tcBorders>
          </w:tcPr>
          <w:p w14:paraId="2F5B225F" w14:textId="77777777" w:rsidR="00972270" w:rsidRPr="009355EB" w:rsidRDefault="00972270" w:rsidP="00225E7B">
            <w:pPr>
              <w:rPr>
                <w:sz w:val="18"/>
                <w:szCs w:val="18"/>
                <w:lang w:val="en-US"/>
              </w:rPr>
            </w:pPr>
            <w:r w:rsidRPr="009355EB">
              <w:rPr>
                <w:sz w:val="18"/>
                <w:szCs w:val="18"/>
                <w:lang w:val="en-US"/>
              </w:rPr>
              <w:t xml:space="preserve">WAI-S-Contract (Task - Goal) </w:t>
            </w:r>
          </w:p>
          <w:p w14:paraId="56425CB8" w14:textId="77777777" w:rsidR="00972270" w:rsidRPr="009355EB" w:rsidRDefault="00972270" w:rsidP="00225E7B">
            <w:pPr>
              <w:rPr>
                <w:sz w:val="18"/>
                <w:szCs w:val="18"/>
                <w:lang w:val="en-US"/>
              </w:rPr>
            </w:pPr>
            <w:r w:rsidRPr="009355EB">
              <w:rPr>
                <w:sz w:val="18"/>
                <w:szCs w:val="18"/>
                <w:lang w:val="en-US"/>
              </w:rPr>
              <w:t xml:space="preserve">-0.15 ** </w:t>
            </w:r>
          </w:p>
          <w:p w14:paraId="4AEBE040" w14:textId="77777777" w:rsidR="00972270" w:rsidRPr="009355EB" w:rsidRDefault="00972270" w:rsidP="00225E7B">
            <w:pPr>
              <w:rPr>
                <w:sz w:val="18"/>
                <w:szCs w:val="18"/>
                <w:lang w:val="en-US"/>
              </w:rPr>
            </w:pPr>
            <w:r w:rsidRPr="009355EB">
              <w:rPr>
                <w:sz w:val="18"/>
                <w:szCs w:val="18"/>
                <w:lang w:val="en-US"/>
              </w:rPr>
              <w:t xml:space="preserve">-0.19 ** </w:t>
            </w:r>
          </w:p>
          <w:p w14:paraId="5606D62F" w14:textId="77777777" w:rsidR="00972270" w:rsidRPr="009355EB" w:rsidRDefault="00972270" w:rsidP="00225E7B">
            <w:pPr>
              <w:rPr>
                <w:sz w:val="18"/>
                <w:szCs w:val="18"/>
                <w:lang w:val="en-US"/>
              </w:rPr>
            </w:pPr>
          </w:p>
          <w:p w14:paraId="5F53A83B" w14:textId="77777777" w:rsidR="00972270" w:rsidRPr="009355EB" w:rsidRDefault="00972270" w:rsidP="00225E7B">
            <w:pPr>
              <w:rPr>
                <w:sz w:val="18"/>
                <w:szCs w:val="18"/>
                <w:lang w:val="en-US"/>
              </w:rPr>
            </w:pPr>
            <w:r w:rsidRPr="009355EB">
              <w:rPr>
                <w:sz w:val="18"/>
                <w:szCs w:val="18"/>
                <w:lang w:val="en-US"/>
              </w:rPr>
              <w:t>-0.18 **</w:t>
            </w:r>
          </w:p>
          <w:p w14:paraId="2769D380" w14:textId="77777777" w:rsidR="00972270" w:rsidRPr="009355EB" w:rsidRDefault="00972270" w:rsidP="00225E7B">
            <w:pPr>
              <w:rPr>
                <w:sz w:val="18"/>
                <w:szCs w:val="18"/>
                <w:lang w:val="en-US"/>
              </w:rPr>
            </w:pPr>
            <w:r w:rsidRPr="009355EB">
              <w:rPr>
                <w:sz w:val="18"/>
                <w:szCs w:val="18"/>
                <w:lang w:val="en-US"/>
              </w:rPr>
              <w:t>-0.13 **</w:t>
            </w:r>
          </w:p>
          <w:p w14:paraId="21E396D7" w14:textId="77777777" w:rsidR="00972270" w:rsidRPr="009355EB" w:rsidRDefault="00972270" w:rsidP="00225E7B">
            <w:pPr>
              <w:rPr>
                <w:sz w:val="18"/>
                <w:szCs w:val="18"/>
                <w:lang w:val="en-US"/>
              </w:rPr>
            </w:pPr>
            <w:r w:rsidRPr="009355EB">
              <w:rPr>
                <w:sz w:val="18"/>
                <w:szCs w:val="18"/>
                <w:lang w:val="en-US"/>
              </w:rPr>
              <w:t>-0.07 **</w:t>
            </w:r>
          </w:p>
          <w:p w14:paraId="331E7891" w14:textId="77777777" w:rsidR="00972270" w:rsidRPr="009355EB" w:rsidRDefault="00972270" w:rsidP="00225E7B">
            <w:pPr>
              <w:rPr>
                <w:sz w:val="18"/>
                <w:szCs w:val="18"/>
                <w:lang w:val="en-US"/>
              </w:rPr>
            </w:pPr>
            <w:r w:rsidRPr="009355EB">
              <w:rPr>
                <w:sz w:val="18"/>
                <w:szCs w:val="18"/>
                <w:lang w:val="en-US"/>
              </w:rPr>
              <w:t xml:space="preserve">-0.04 **                                 </w:t>
            </w:r>
          </w:p>
        </w:tc>
        <w:tc>
          <w:tcPr>
            <w:tcW w:w="2381" w:type="dxa"/>
            <w:gridSpan w:val="5"/>
            <w:tcBorders>
              <w:top w:val="nil"/>
              <w:left w:val="nil"/>
              <w:bottom w:val="single" w:sz="4" w:space="0" w:color="auto"/>
              <w:right w:val="single" w:sz="4" w:space="0" w:color="auto"/>
            </w:tcBorders>
          </w:tcPr>
          <w:p w14:paraId="330430F0" w14:textId="77777777" w:rsidR="00972270" w:rsidRPr="009355EB" w:rsidRDefault="00972270" w:rsidP="00225E7B">
            <w:pPr>
              <w:rPr>
                <w:sz w:val="18"/>
                <w:szCs w:val="18"/>
                <w:lang w:val="en-US"/>
              </w:rPr>
            </w:pPr>
            <w:r w:rsidRPr="009355EB">
              <w:rPr>
                <w:sz w:val="18"/>
                <w:szCs w:val="18"/>
                <w:lang w:val="en-US"/>
              </w:rPr>
              <w:t>WAI-S-Contact (Bond)</w:t>
            </w:r>
          </w:p>
          <w:p w14:paraId="42D62DFF" w14:textId="77777777" w:rsidR="00972270" w:rsidRPr="009355EB" w:rsidRDefault="00972270" w:rsidP="00225E7B">
            <w:pPr>
              <w:rPr>
                <w:sz w:val="18"/>
                <w:szCs w:val="18"/>
                <w:lang w:val="en-US"/>
              </w:rPr>
            </w:pPr>
            <w:r w:rsidRPr="009355EB">
              <w:rPr>
                <w:sz w:val="18"/>
                <w:szCs w:val="18"/>
                <w:lang w:val="en-US"/>
              </w:rPr>
              <w:t>-0.09 ns</w:t>
            </w:r>
          </w:p>
          <w:p w14:paraId="2DAF5C11" w14:textId="77777777" w:rsidR="00972270" w:rsidRPr="009355EB" w:rsidRDefault="00972270" w:rsidP="00225E7B">
            <w:pPr>
              <w:rPr>
                <w:sz w:val="18"/>
                <w:szCs w:val="18"/>
                <w:lang w:val="en-US"/>
              </w:rPr>
            </w:pPr>
            <w:r w:rsidRPr="009355EB">
              <w:rPr>
                <w:sz w:val="18"/>
                <w:szCs w:val="18"/>
                <w:lang w:val="en-US"/>
              </w:rPr>
              <w:t>-0.08 ns</w:t>
            </w:r>
          </w:p>
          <w:p w14:paraId="3B6BB624" w14:textId="77777777" w:rsidR="00972270" w:rsidRPr="009355EB" w:rsidRDefault="00972270" w:rsidP="00225E7B">
            <w:pPr>
              <w:rPr>
                <w:sz w:val="18"/>
                <w:szCs w:val="18"/>
                <w:lang w:val="en-US"/>
              </w:rPr>
            </w:pPr>
          </w:p>
          <w:p w14:paraId="2E37653C" w14:textId="77777777" w:rsidR="00972270" w:rsidRPr="009355EB" w:rsidRDefault="00972270" w:rsidP="00225E7B">
            <w:pPr>
              <w:rPr>
                <w:sz w:val="18"/>
                <w:szCs w:val="18"/>
                <w:lang w:val="en-US"/>
              </w:rPr>
            </w:pPr>
            <w:r w:rsidRPr="009355EB">
              <w:rPr>
                <w:sz w:val="18"/>
                <w:szCs w:val="18"/>
                <w:lang w:val="en-US"/>
              </w:rPr>
              <w:t>-0.08 ns</w:t>
            </w:r>
          </w:p>
          <w:p w14:paraId="1E3386B1" w14:textId="77777777" w:rsidR="00972270" w:rsidRPr="009355EB" w:rsidRDefault="00972270" w:rsidP="00225E7B">
            <w:pPr>
              <w:rPr>
                <w:sz w:val="18"/>
                <w:szCs w:val="18"/>
                <w:lang w:val="en-US"/>
              </w:rPr>
            </w:pPr>
            <w:r w:rsidRPr="009355EB">
              <w:rPr>
                <w:sz w:val="18"/>
                <w:szCs w:val="18"/>
                <w:lang w:val="en-US"/>
              </w:rPr>
              <w:t>-0.08 ns</w:t>
            </w:r>
          </w:p>
          <w:p w14:paraId="39C2EA40" w14:textId="77777777" w:rsidR="00972270" w:rsidRPr="009355EB" w:rsidRDefault="00972270" w:rsidP="00225E7B">
            <w:pPr>
              <w:rPr>
                <w:sz w:val="18"/>
                <w:szCs w:val="18"/>
                <w:lang w:val="en-US"/>
              </w:rPr>
            </w:pPr>
            <w:r w:rsidRPr="009355EB">
              <w:rPr>
                <w:sz w:val="18"/>
                <w:szCs w:val="18"/>
                <w:lang w:val="en-US"/>
              </w:rPr>
              <w:t>-0.06 ns</w:t>
            </w:r>
          </w:p>
          <w:p w14:paraId="05A16AB3" w14:textId="77777777" w:rsidR="00972270" w:rsidRPr="009355EB" w:rsidRDefault="00972270" w:rsidP="00225E7B">
            <w:pPr>
              <w:rPr>
                <w:sz w:val="18"/>
                <w:szCs w:val="18"/>
                <w:lang w:val="en-US"/>
              </w:rPr>
            </w:pPr>
            <w:r w:rsidRPr="009355EB">
              <w:rPr>
                <w:sz w:val="18"/>
                <w:szCs w:val="18"/>
                <w:lang w:val="en-US"/>
              </w:rPr>
              <w:t xml:space="preserve">  0.03 ns</w:t>
            </w:r>
          </w:p>
        </w:tc>
        <w:tc>
          <w:tcPr>
            <w:tcW w:w="1134" w:type="dxa"/>
            <w:vMerge/>
            <w:tcBorders>
              <w:left w:val="single" w:sz="4" w:space="0" w:color="auto"/>
            </w:tcBorders>
          </w:tcPr>
          <w:p w14:paraId="1C871984" w14:textId="77777777" w:rsidR="00972270" w:rsidRPr="009355EB" w:rsidRDefault="00972270" w:rsidP="00225E7B">
            <w:pPr>
              <w:rPr>
                <w:sz w:val="18"/>
                <w:szCs w:val="18"/>
                <w:lang w:val="en-US"/>
              </w:rPr>
            </w:pPr>
          </w:p>
        </w:tc>
        <w:tc>
          <w:tcPr>
            <w:tcW w:w="709" w:type="dxa"/>
            <w:vMerge/>
          </w:tcPr>
          <w:p w14:paraId="05EA912F" w14:textId="77777777" w:rsidR="00972270" w:rsidRPr="009355EB" w:rsidRDefault="00972270" w:rsidP="00225E7B">
            <w:pPr>
              <w:jc w:val="center"/>
              <w:rPr>
                <w:sz w:val="18"/>
                <w:szCs w:val="18"/>
                <w:lang w:val="en-US"/>
              </w:rPr>
            </w:pPr>
          </w:p>
        </w:tc>
      </w:tr>
      <w:tr w:rsidR="00972270" w:rsidRPr="009355EB" w14:paraId="7C5CB9A8" w14:textId="77777777" w:rsidTr="00225E7B">
        <w:trPr>
          <w:trHeight w:val="202"/>
        </w:trPr>
        <w:tc>
          <w:tcPr>
            <w:tcW w:w="2093" w:type="dxa"/>
            <w:vMerge w:val="restart"/>
          </w:tcPr>
          <w:p w14:paraId="5E734C25" w14:textId="77777777" w:rsidR="00972270" w:rsidRPr="009355EB" w:rsidRDefault="00972270" w:rsidP="00225E7B">
            <w:pPr>
              <w:rPr>
                <w:sz w:val="18"/>
                <w:szCs w:val="18"/>
                <w:lang w:val="en-US"/>
              </w:rPr>
            </w:pPr>
            <w:r w:rsidRPr="009355EB">
              <w:rPr>
                <w:sz w:val="18"/>
                <w:szCs w:val="18"/>
                <w:lang w:val="en-US"/>
              </w:rPr>
              <w:lastRenderedPageBreak/>
              <w:t>Toste (2015)</w:t>
            </w:r>
          </w:p>
        </w:tc>
        <w:tc>
          <w:tcPr>
            <w:tcW w:w="3544" w:type="dxa"/>
            <w:vMerge w:val="restart"/>
            <w:tcBorders>
              <w:right w:val="single" w:sz="4" w:space="0" w:color="auto"/>
            </w:tcBorders>
          </w:tcPr>
          <w:p w14:paraId="083D1FC8" w14:textId="77777777" w:rsidR="00972270" w:rsidRPr="009355EB" w:rsidRDefault="00972270" w:rsidP="00225E7B">
            <w:pPr>
              <w:rPr>
                <w:sz w:val="18"/>
                <w:szCs w:val="18"/>
                <w:lang w:val="en-US"/>
              </w:rPr>
            </w:pPr>
            <w:r w:rsidRPr="009355EB">
              <w:rPr>
                <w:sz w:val="18"/>
                <w:szCs w:val="18"/>
                <w:lang w:val="en-US"/>
              </w:rPr>
              <w:t>Correlations are positive between alliance and students’ self-perceptions in the academic, social, and behavioral domains of the Self-Perception Profile For Children</w:t>
            </w:r>
          </w:p>
        </w:tc>
        <w:tc>
          <w:tcPr>
            <w:tcW w:w="6945" w:type="dxa"/>
            <w:gridSpan w:val="19"/>
            <w:tcBorders>
              <w:top w:val="single" w:sz="4" w:space="0" w:color="auto"/>
              <w:left w:val="single" w:sz="4" w:space="0" w:color="auto"/>
              <w:bottom w:val="nil"/>
              <w:right w:val="single" w:sz="4" w:space="0" w:color="auto"/>
            </w:tcBorders>
          </w:tcPr>
          <w:p w14:paraId="2BF8E432" w14:textId="77777777" w:rsidR="00972270" w:rsidRPr="009355EB" w:rsidRDefault="00972270" w:rsidP="00225E7B">
            <w:pPr>
              <w:rPr>
                <w:sz w:val="18"/>
                <w:szCs w:val="18"/>
                <w:lang w:val="en-US"/>
              </w:rPr>
            </w:pPr>
            <w:r w:rsidRPr="009355EB">
              <w:rPr>
                <w:sz w:val="18"/>
                <w:szCs w:val="18"/>
                <w:lang w:val="en-US"/>
              </w:rPr>
              <w:t>Convergent validity expressed in r</w:t>
            </w:r>
          </w:p>
        </w:tc>
        <w:tc>
          <w:tcPr>
            <w:tcW w:w="1134" w:type="dxa"/>
            <w:vMerge w:val="restart"/>
            <w:tcBorders>
              <w:left w:val="single" w:sz="4" w:space="0" w:color="auto"/>
            </w:tcBorders>
          </w:tcPr>
          <w:p w14:paraId="06570FE9"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550A048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3FBE58E" w14:textId="77777777" w:rsidTr="00225E7B">
        <w:trPr>
          <w:trHeight w:val="1550"/>
        </w:trPr>
        <w:tc>
          <w:tcPr>
            <w:tcW w:w="2093" w:type="dxa"/>
            <w:vMerge/>
          </w:tcPr>
          <w:p w14:paraId="0C4B6396" w14:textId="77777777" w:rsidR="00972270" w:rsidRPr="009355EB" w:rsidRDefault="00972270" w:rsidP="00225E7B">
            <w:pPr>
              <w:rPr>
                <w:sz w:val="18"/>
                <w:szCs w:val="18"/>
                <w:lang w:val="en-US"/>
              </w:rPr>
            </w:pPr>
          </w:p>
        </w:tc>
        <w:tc>
          <w:tcPr>
            <w:tcW w:w="3544" w:type="dxa"/>
            <w:vMerge/>
            <w:tcBorders>
              <w:right w:val="single" w:sz="4" w:space="0" w:color="auto"/>
            </w:tcBorders>
          </w:tcPr>
          <w:p w14:paraId="43382737" w14:textId="77777777" w:rsidR="00972270" w:rsidRPr="009355EB" w:rsidRDefault="00972270" w:rsidP="00225E7B">
            <w:pPr>
              <w:rPr>
                <w:sz w:val="18"/>
                <w:szCs w:val="18"/>
                <w:lang w:val="en-US"/>
              </w:rPr>
            </w:pPr>
          </w:p>
        </w:tc>
        <w:tc>
          <w:tcPr>
            <w:tcW w:w="1446" w:type="dxa"/>
            <w:tcBorders>
              <w:top w:val="nil"/>
              <w:left w:val="single" w:sz="4" w:space="0" w:color="auto"/>
              <w:bottom w:val="single" w:sz="4" w:space="0" w:color="auto"/>
              <w:right w:val="nil"/>
            </w:tcBorders>
          </w:tcPr>
          <w:p w14:paraId="5C454BE2" w14:textId="77777777" w:rsidR="00972270" w:rsidRPr="009355EB" w:rsidRDefault="00972270" w:rsidP="00225E7B">
            <w:pPr>
              <w:rPr>
                <w:sz w:val="18"/>
                <w:szCs w:val="18"/>
                <w:lang w:val="en-US"/>
              </w:rPr>
            </w:pPr>
            <w:r w:rsidRPr="009355EB">
              <w:rPr>
                <w:sz w:val="18"/>
                <w:szCs w:val="18"/>
                <w:lang w:val="en-US"/>
              </w:rPr>
              <w:t>CWAI-S</w:t>
            </w:r>
          </w:p>
          <w:p w14:paraId="697D144F" w14:textId="77777777" w:rsidR="00972270" w:rsidRPr="009355EB" w:rsidRDefault="00972270" w:rsidP="00225E7B">
            <w:pPr>
              <w:rPr>
                <w:sz w:val="18"/>
                <w:szCs w:val="18"/>
                <w:lang w:val="en-US"/>
              </w:rPr>
            </w:pPr>
            <w:r w:rsidRPr="009355EB">
              <w:rPr>
                <w:sz w:val="18"/>
                <w:szCs w:val="18"/>
                <w:lang w:val="en-US"/>
              </w:rPr>
              <w:t>Bond</w:t>
            </w:r>
          </w:p>
          <w:p w14:paraId="7E811A86" w14:textId="77777777" w:rsidR="00972270" w:rsidRPr="009355EB" w:rsidRDefault="00972270" w:rsidP="00225E7B">
            <w:pPr>
              <w:rPr>
                <w:sz w:val="18"/>
                <w:szCs w:val="18"/>
                <w:lang w:val="en-US"/>
              </w:rPr>
            </w:pPr>
            <w:r w:rsidRPr="009355EB">
              <w:rPr>
                <w:sz w:val="18"/>
                <w:szCs w:val="18"/>
                <w:lang w:val="en-US"/>
              </w:rPr>
              <w:t>Task/Goal</w:t>
            </w:r>
          </w:p>
          <w:p w14:paraId="39E3823D" w14:textId="77777777" w:rsidR="00972270" w:rsidRPr="009355EB" w:rsidRDefault="00972270" w:rsidP="00225E7B">
            <w:pPr>
              <w:rPr>
                <w:sz w:val="18"/>
                <w:szCs w:val="18"/>
                <w:lang w:val="en-US"/>
              </w:rPr>
            </w:pPr>
          </w:p>
          <w:p w14:paraId="680825DD" w14:textId="77777777" w:rsidR="00972270" w:rsidRPr="009355EB" w:rsidRDefault="00972270" w:rsidP="00225E7B">
            <w:pPr>
              <w:rPr>
                <w:sz w:val="18"/>
                <w:szCs w:val="18"/>
                <w:lang w:val="en-US"/>
              </w:rPr>
            </w:pPr>
            <w:r w:rsidRPr="009355EB">
              <w:rPr>
                <w:sz w:val="18"/>
                <w:szCs w:val="18"/>
                <w:lang w:val="en-US"/>
              </w:rPr>
              <w:t>CWAI-T</w:t>
            </w:r>
          </w:p>
          <w:p w14:paraId="1BA188F9" w14:textId="77777777" w:rsidR="00972270" w:rsidRPr="009355EB" w:rsidRDefault="00972270" w:rsidP="00225E7B">
            <w:pPr>
              <w:rPr>
                <w:sz w:val="18"/>
                <w:szCs w:val="18"/>
                <w:lang w:val="en-US"/>
              </w:rPr>
            </w:pPr>
            <w:r w:rsidRPr="009355EB">
              <w:rPr>
                <w:sz w:val="18"/>
                <w:szCs w:val="18"/>
                <w:lang w:val="en-US"/>
              </w:rPr>
              <w:t>Bond</w:t>
            </w:r>
          </w:p>
          <w:p w14:paraId="1F106B56" w14:textId="77777777" w:rsidR="00972270" w:rsidRPr="009355EB" w:rsidRDefault="00972270" w:rsidP="00225E7B">
            <w:pPr>
              <w:spacing w:line="259" w:lineRule="auto"/>
              <w:rPr>
                <w:sz w:val="18"/>
                <w:szCs w:val="18"/>
                <w:lang w:val="en-US"/>
              </w:rPr>
            </w:pPr>
            <w:r w:rsidRPr="009355EB">
              <w:rPr>
                <w:sz w:val="18"/>
                <w:szCs w:val="18"/>
                <w:lang w:val="en-US"/>
              </w:rPr>
              <w:t>Task/Goal</w:t>
            </w:r>
          </w:p>
        </w:tc>
        <w:tc>
          <w:tcPr>
            <w:tcW w:w="1984" w:type="dxa"/>
            <w:gridSpan w:val="9"/>
            <w:tcBorders>
              <w:top w:val="nil"/>
              <w:left w:val="nil"/>
              <w:bottom w:val="single" w:sz="4" w:space="0" w:color="auto"/>
              <w:right w:val="nil"/>
            </w:tcBorders>
          </w:tcPr>
          <w:p w14:paraId="53F28288" w14:textId="77777777" w:rsidR="00972270" w:rsidRPr="009355EB" w:rsidRDefault="00972270" w:rsidP="00225E7B">
            <w:pPr>
              <w:rPr>
                <w:sz w:val="18"/>
                <w:szCs w:val="18"/>
                <w:lang w:val="en-US"/>
              </w:rPr>
            </w:pPr>
            <w:r w:rsidRPr="009355EB">
              <w:rPr>
                <w:sz w:val="18"/>
                <w:szCs w:val="18"/>
                <w:lang w:val="en-US"/>
              </w:rPr>
              <w:t>Scholastic Competence</w:t>
            </w:r>
          </w:p>
          <w:p w14:paraId="19866F67" w14:textId="77777777" w:rsidR="00972270" w:rsidRPr="009355EB" w:rsidRDefault="00972270" w:rsidP="00225E7B">
            <w:pPr>
              <w:rPr>
                <w:sz w:val="18"/>
                <w:szCs w:val="18"/>
                <w:lang w:val="en-US"/>
              </w:rPr>
            </w:pPr>
            <w:r w:rsidRPr="009355EB">
              <w:rPr>
                <w:sz w:val="18"/>
                <w:szCs w:val="18"/>
                <w:lang w:val="en-US"/>
              </w:rPr>
              <w:t>0.12 ns</w:t>
            </w:r>
          </w:p>
          <w:p w14:paraId="556C8DA5" w14:textId="77777777" w:rsidR="00972270" w:rsidRPr="009355EB" w:rsidRDefault="00972270" w:rsidP="00225E7B">
            <w:pPr>
              <w:rPr>
                <w:sz w:val="18"/>
                <w:szCs w:val="18"/>
                <w:lang w:val="en-US"/>
              </w:rPr>
            </w:pPr>
            <w:r w:rsidRPr="009355EB">
              <w:rPr>
                <w:sz w:val="18"/>
                <w:szCs w:val="18"/>
                <w:lang w:val="en-US"/>
              </w:rPr>
              <w:t>0.14*</w:t>
            </w:r>
          </w:p>
          <w:p w14:paraId="4082DADE" w14:textId="77777777" w:rsidR="00972270" w:rsidRPr="009355EB" w:rsidRDefault="00972270" w:rsidP="00225E7B">
            <w:pPr>
              <w:rPr>
                <w:sz w:val="18"/>
                <w:szCs w:val="18"/>
                <w:lang w:val="en-US"/>
              </w:rPr>
            </w:pPr>
          </w:p>
          <w:p w14:paraId="77134E03" w14:textId="77777777" w:rsidR="00972270" w:rsidRPr="009355EB" w:rsidRDefault="00972270" w:rsidP="00225E7B">
            <w:pPr>
              <w:rPr>
                <w:sz w:val="18"/>
                <w:szCs w:val="18"/>
                <w:lang w:val="en-US"/>
              </w:rPr>
            </w:pPr>
          </w:p>
          <w:p w14:paraId="3AA4C15A" w14:textId="77777777" w:rsidR="00972270" w:rsidRPr="009355EB" w:rsidRDefault="00972270" w:rsidP="00225E7B">
            <w:pPr>
              <w:rPr>
                <w:sz w:val="18"/>
                <w:szCs w:val="18"/>
                <w:lang w:val="en-US"/>
              </w:rPr>
            </w:pPr>
            <w:r w:rsidRPr="009355EB">
              <w:rPr>
                <w:sz w:val="18"/>
                <w:szCs w:val="18"/>
                <w:lang w:val="en-US"/>
              </w:rPr>
              <w:t>0.10 ns</w:t>
            </w:r>
          </w:p>
          <w:p w14:paraId="5D9A61B3" w14:textId="77777777" w:rsidR="00972270" w:rsidRPr="009355EB" w:rsidRDefault="00972270" w:rsidP="00225E7B">
            <w:pPr>
              <w:spacing w:line="259" w:lineRule="auto"/>
              <w:rPr>
                <w:sz w:val="18"/>
                <w:szCs w:val="18"/>
                <w:lang w:val="en-US"/>
              </w:rPr>
            </w:pPr>
            <w:r w:rsidRPr="009355EB">
              <w:rPr>
                <w:sz w:val="18"/>
                <w:szCs w:val="18"/>
                <w:lang w:val="en-US"/>
              </w:rPr>
              <w:t>0.125ns</w:t>
            </w:r>
          </w:p>
        </w:tc>
        <w:tc>
          <w:tcPr>
            <w:tcW w:w="1560" w:type="dxa"/>
            <w:gridSpan w:val="6"/>
            <w:tcBorders>
              <w:top w:val="nil"/>
              <w:left w:val="nil"/>
              <w:bottom w:val="single" w:sz="4" w:space="0" w:color="auto"/>
              <w:right w:val="nil"/>
            </w:tcBorders>
          </w:tcPr>
          <w:p w14:paraId="06A2FF3A" w14:textId="77777777" w:rsidR="00972270" w:rsidRPr="009355EB" w:rsidRDefault="00972270" w:rsidP="00225E7B">
            <w:pPr>
              <w:rPr>
                <w:sz w:val="18"/>
                <w:szCs w:val="18"/>
                <w:lang w:val="en-US"/>
              </w:rPr>
            </w:pPr>
            <w:r w:rsidRPr="009355EB">
              <w:rPr>
                <w:sz w:val="18"/>
                <w:szCs w:val="18"/>
                <w:lang w:val="en-US"/>
              </w:rPr>
              <w:t>Social Acceptance</w:t>
            </w:r>
          </w:p>
          <w:p w14:paraId="3625F677" w14:textId="77777777" w:rsidR="00972270" w:rsidRPr="009355EB" w:rsidRDefault="00972270" w:rsidP="00225E7B">
            <w:pPr>
              <w:jc w:val="right"/>
              <w:rPr>
                <w:sz w:val="18"/>
                <w:szCs w:val="18"/>
                <w:lang w:val="en-US"/>
              </w:rPr>
            </w:pPr>
          </w:p>
          <w:p w14:paraId="696CF504" w14:textId="77777777" w:rsidR="00972270" w:rsidRPr="009355EB" w:rsidRDefault="00972270" w:rsidP="00225E7B">
            <w:pPr>
              <w:rPr>
                <w:sz w:val="18"/>
                <w:szCs w:val="18"/>
                <w:lang w:val="en-US"/>
              </w:rPr>
            </w:pPr>
            <w:r w:rsidRPr="009355EB">
              <w:rPr>
                <w:sz w:val="18"/>
                <w:szCs w:val="18"/>
                <w:lang w:val="en-US"/>
              </w:rPr>
              <w:t>0.09 ns</w:t>
            </w:r>
          </w:p>
          <w:p w14:paraId="140086BA" w14:textId="77777777" w:rsidR="00972270" w:rsidRPr="009355EB" w:rsidRDefault="00972270" w:rsidP="00225E7B">
            <w:pPr>
              <w:rPr>
                <w:sz w:val="18"/>
                <w:szCs w:val="18"/>
                <w:lang w:val="en-US"/>
              </w:rPr>
            </w:pPr>
            <w:r w:rsidRPr="009355EB">
              <w:rPr>
                <w:sz w:val="18"/>
                <w:szCs w:val="18"/>
                <w:lang w:val="en-US"/>
              </w:rPr>
              <w:t>0.13*</w:t>
            </w:r>
          </w:p>
          <w:p w14:paraId="733D531A" w14:textId="77777777" w:rsidR="00972270" w:rsidRPr="009355EB" w:rsidRDefault="00972270" w:rsidP="00225E7B">
            <w:pPr>
              <w:rPr>
                <w:sz w:val="18"/>
                <w:szCs w:val="18"/>
                <w:lang w:val="en-US"/>
              </w:rPr>
            </w:pPr>
          </w:p>
          <w:p w14:paraId="12A9FBDE" w14:textId="77777777" w:rsidR="00972270" w:rsidRPr="009355EB" w:rsidRDefault="00972270" w:rsidP="00225E7B">
            <w:pPr>
              <w:rPr>
                <w:sz w:val="18"/>
                <w:szCs w:val="18"/>
                <w:lang w:val="en-US"/>
              </w:rPr>
            </w:pPr>
            <w:r w:rsidRPr="009355EB">
              <w:rPr>
                <w:sz w:val="18"/>
                <w:szCs w:val="18"/>
                <w:lang w:val="en-US"/>
              </w:rPr>
              <w:t>0.14 ns</w:t>
            </w:r>
          </w:p>
          <w:p w14:paraId="1E302B06" w14:textId="77777777" w:rsidR="00972270" w:rsidRPr="009355EB" w:rsidRDefault="00972270" w:rsidP="00225E7B">
            <w:pPr>
              <w:rPr>
                <w:sz w:val="18"/>
                <w:szCs w:val="18"/>
                <w:lang w:val="en-US"/>
              </w:rPr>
            </w:pPr>
            <w:r w:rsidRPr="009355EB">
              <w:rPr>
                <w:sz w:val="18"/>
                <w:szCs w:val="18"/>
                <w:lang w:val="en-US"/>
              </w:rPr>
              <w:t>0.10 ns</w:t>
            </w:r>
          </w:p>
        </w:tc>
        <w:tc>
          <w:tcPr>
            <w:tcW w:w="1955" w:type="dxa"/>
            <w:gridSpan w:val="3"/>
            <w:tcBorders>
              <w:top w:val="nil"/>
              <w:left w:val="nil"/>
              <w:bottom w:val="single" w:sz="4" w:space="0" w:color="auto"/>
              <w:right w:val="single" w:sz="4" w:space="0" w:color="auto"/>
            </w:tcBorders>
          </w:tcPr>
          <w:p w14:paraId="38EF4193" w14:textId="77777777" w:rsidR="00972270" w:rsidRPr="009355EB" w:rsidRDefault="00972270" w:rsidP="00225E7B">
            <w:pPr>
              <w:rPr>
                <w:sz w:val="18"/>
                <w:szCs w:val="18"/>
                <w:lang w:val="en-US"/>
              </w:rPr>
            </w:pPr>
            <w:r w:rsidRPr="009355EB">
              <w:rPr>
                <w:sz w:val="18"/>
                <w:szCs w:val="18"/>
                <w:lang w:val="en-US"/>
              </w:rPr>
              <w:t>Behavioral Conduct</w:t>
            </w:r>
          </w:p>
          <w:p w14:paraId="4DB36750" w14:textId="77777777" w:rsidR="00972270" w:rsidRPr="009355EB" w:rsidRDefault="00972270" w:rsidP="00225E7B">
            <w:pPr>
              <w:jc w:val="right"/>
              <w:rPr>
                <w:sz w:val="18"/>
                <w:szCs w:val="18"/>
                <w:lang w:val="en-US"/>
              </w:rPr>
            </w:pPr>
          </w:p>
          <w:p w14:paraId="768F49C4" w14:textId="77777777" w:rsidR="00972270" w:rsidRPr="009355EB" w:rsidRDefault="00972270" w:rsidP="00225E7B">
            <w:pPr>
              <w:rPr>
                <w:sz w:val="18"/>
                <w:szCs w:val="18"/>
                <w:lang w:val="en-US"/>
              </w:rPr>
            </w:pPr>
            <w:r w:rsidRPr="009355EB">
              <w:rPr>
                <w:sz w:val="18"/>
                <w:szCs w:val="18"/>
                <w:lang w:val="en-US"/>
              </w:rPr>
              <w:t>0.22*</w:t>
            </w:r>
          </w:p>
          <w:p w14:paraId="720DDF02" w14:textId="77777777" w:rsidR="00972270" w:rsidRPr="009355EB" w:rsidRDefault="00972270" w:rsidP="00225E7B">
            <w:pPr>
              <w:rPr>
                <w:sz w:val="18"/>
                <w:szCs w:val="18"/>
                <w:lang w:val="en-US"/>
              </w:rPr>
            </w:pPr>
            <w:r w:rsidRPr="009355EB">
              <w:rPr>
                <w:sz w:val="18"/>
                <w:szCs w:val="18"/>
                <w:lang w:val="en-US"/>
              </w:rPr>
              <w:t>0.21**</w:t>
            </w:r>
          </w:p>
          <w:p w14:paraId="193144D8" w14:textId="77777777" w:rsidR="00972270" w:rsidRPr="009355EB" w:rsidRDefault="00972270" w:rsidP="00225E7B">
            <w:pPr>
              <w:rPr>
                <w:sz w:val="18"/>
                <w:szCs w:val="18"/>
                <w:lang w:val="en-US"/>
              </w:rPr>
            </w:pPr>
          </w:p>
          <w:p w14:paraId="122AC25A" w14:textId="77777777" w:rsidR="00972270" w:rsidRPr="009355EB" w:rsidRDefault="00972270" w:rsidP="00225E7B">
            <w:pPr>
              <w:rPr>
                <w:sz w:val="18"/>
                <w:szCs w:val="18"/>
                <w:lang w:val="en-US"/>
              </w:rPr>
            </w:pPr>
            <w:r w:rsidRPr="009355EB">
              <w:rPr>
                <w:sz w:val="18"/>
                <w:szCs w:val="18"/>
                <w:lang w:val="en-US"/>
              </w:rPr>
              <w:t>0.22**</w:t>
            </w:r>
          </w:p>
          <w:p w14:paraId="0D6EACCC" w14:textId="77777777" w:rsidR="00972270" w:rsidRPr="009355EB" w:rsidRDefault="00972270" w:rsidP="00225E7B">
            <w:pPr>
              <w:rPr>
                <w:sz w:val="18"/>
                <w:szCs w:val="18"/>
                <w:lang w:val="en-US"/>
              </w:rPr>
            </w:pPr>
            <w:r w:rsidRPr="009355EB">
              <w:rPr>
                <w:sz w:val="18"/>
                <w:szCs w:val="18"/>
                <w:lang w:val="en-US"/>
              </w:rPr>
              <w:t>0.21 ns</w:t>
            </w:r>
          </w:p>
        </w:tc>
        <w:tc>
          <w:tcPr>
            <w:tcW w:w="1134" w:type="dxa"/>
            <w:vMerge/>
            <w:tcBorders>
              <w:left w:val="single" w:sz="4" w:space="0" w:color="auto"/>
            </w:tcBorders>
          </w:tcPr>
          <w:p w14:paraId="69E7C721" w14:textId="77777777" w:rsidR="00972270" w:rsidRPr="009355EB" w:rsidRDefault="00972270" w:rsidP="00225E7B">
            <w:pPr>
              <w:rPr>
                <w:sz w:val="18"/>
                <w:szCs w:val="18"/>
                <w:lang w:val="en-US"/>
              </w:rPr>
            </w:pPr>
          </w:p>
        </w:tc>
        <w:tc>
          <w:tcPr>
            <w:tcW w:w="709" w:type="dxa"/>
            <w:vMerge/>
          </w:tcPr>
          <w:p w14:paraId="7BCF1F97" w14:textId="77777777" w:rsidR="00972270" w:rsidRPr="009355EB" w:rsidRDefault="00972270" w:rsidP="00225E7B">
            <w:pPr>
              <w:jc w:val="center"/>
              <w:rPr>
                <w:sz w:val="18"/>
                <w:szCs w:val="18"/>
                <w:lang w:val="en-US"/>
              </w:rPr>
            </w:pPr>
          </w:p>
        </w:tc>
      </w:tr>
      <w:tr w:rsidR="00972270" w:rsidRPr="009355EB" w14:paraId="25210BD2" w14:textId="77777777" w:rsidTr="00225E7B">
        <w:tc>
          <w:tcPr>
            <w:tcW w:w="2093" w:type="dxa"/>
          </w:tcPr>
          <w:p w14:paraId="01A2629D" w14:textId="77777777" w:rsidR="00972270" w:rsidRPr="009355EB" w:rsidRDefault="00972270" w:rsidP="00225E7B">
            <w:pPr>
              <w:rPr>
                <w:sz w:val="18"/>
                <w:szCs w:val="18"/>
                <w:lang w:val="en-US"/>
              </w:rPr>
            </w:pPr>
            <w:r w:rsidRPr="009355EB">
              <w:rPr>
                <w:sz w:val="18"/>
                <w:szCs w:val="18"/>
                <w:lang w:val="en-US"/>
              </w:rPr>
              <w:t>Andrade-González (2016)</w:t>
            </w:r>
          </w:p>
          <w:p w14:paraId="4DADD556" w14:textId="77777777" w:rsidR="00972270" w:rsidRPr="009355EB" w:rsidRDefault="00972270" w:rsidP="00225E7B">
            <w:pPr>
              <w:rPr>
                <w:sz w:val="18"/>
                <w:szCs w:val="18"/>
                <w:lang w:val="en-US"/>
              </w:rPr>
            </w:pPr>
          </w:p>
        </w:tc>
        <w:tc>
          <w:tcPr>
            <w:tcW w:w="3544" w:type="dxa"/>
          </w:tcPr>
          <w:p w14:paraId="20DE15D8"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bottom w:val="single" w:sz="4" w:space="0" w:color="auto"/>
            </w:tcBorders>
          </w:tcPr>
          <w:p w14:paraId="02F8B6FF" w14:textId="77777777" w:rsidR="00972270" w:rsidRPr="009355EB" w:rsidRDefault="00972270" w:rsidP="00225E7B">
            <w:pPr>
              <w:rPr>
                <w:iCs/>
                <w:sz w:val="18"/>
                <w:szCs w:val="18"/>
                <w:lang w:val="en-US"/>
              </w:rPr>
            </w:pPr>
            <w:r w:rsidRPr="009355EB">
              <w:rPr>
                <w:iCs/>
                <w:sz w:val="18"/>
                <w:szCs w:val="18"/>
                <w:lang w:val="en-US"/>
              </w:rPr>
              <w:t>Convergent validity expressed in r</w:t>
            </w:r>
          </w:p>
          <w:p w14:paraId="1A90F89B" w14:textId="77777777" w:rsidR="00972270" w:rsidRPr="009355EB" w:rsidRDefault="00972270" w:rsidP="00225E7B">
            <w:pPr>
              <w:rPr>
                <w:sz w:val="18"/>
                <w:szCs w:val="18"/>
                <w:lang w:val="en-US"/>
              </w:rPr>
            </w:pPr>
            <w:r w:rsidRPr="009355EB">
              <w:rPr>
                <w:sz w:val="18"/>
                <w:szCs w:val="18"/>
                <w:lang w:val="en-US"/>
              </w:rPr>
              <w:t>Correlations between WAI-S-P and WAI-S-T on the one hand and HAq-II-P - HAq-II-T on the other were all ≥0.74**</w:t>
            </w:r>
          </w:p>
          <w:p w14:paraId="469E0CFB" w14:textId="77777777" w:rsidR="00972270" w:rsidRPr="009355EB" w:rsidRDefault="00972270" w:rsidP="00225E7B">
            <w:pPr>
              <w:rPr>
                <w:sz w:val="18"/>
                <w:szCs w:val="18"/>
                <w:lang w:val="en-US"/>
              </w:rPr>
            </w:pPr>
          </w:p>
          <w:p w14:paraId="3864CC48" w14:textId="77777777" w:rsidR="00972270" w:rsidRPr="009355EB" w:rsidRDefault="00972270" w:rsidP="00225E7B">
            <w:pPr>
              <w:rPr>
                <w:iCs/>
                <w:sz w:val="18"/>
                <w:szCs w:val="18"/>
                <w:lang w:val="en-US"/>
              </w:rPr>
            </w:pPr>
            <w:r w:rsidRPr="009355EB">
              <w:rPr>
                <w:iCs/>
                <w:sz w:val="18"/>
                <w:szCs w:val="18"/>
                <w:lang w:val="en-US"/>
              </w:rPr>
              <w:t>Divergent validity expressed in r</w:t>
            </w:r>
          </w:p>
          <w:p w14:paraId="0DFDAA7F" w14:textId="77777777" w:rsidR="00972270" w:rsidRPr="009355EB" w:rsidRDefault="00972270" w:rsidP="00225E7B">
            <w:pPr>
              <w:rPr>
                <w:sz w:val="18"/>
                <w:szCs w:val="18"/>
                <w:lang w:val="en-US"/>
              </w:rPr>
            </w:pPr>
            <w:r w:rsidRPr="009355EB">
              <w:rPr>
                <w:sz w:val="18"/>
                <w:szCs w:val="18"/>
                <w:lang w:val="en-US"/>
              </w:rPr>
              <w:t xml:space="preserve">WAI-S-P and WAI-S-T did not correlate significantly with demographic variables </w:t>
            </w:r>
          </w:p>
          <w:p w14:paraId="5782706D" w14:textId="77777777" w:rsidR="00972270" w:rsidRPr="009355EB" w:rsidRDefault="00972270" w:rsidP="00225E7B">
            <w:pPr>
              <w:rPr>
                <w:sz w:val="18"/>
                <w:szCs w:val="18"/>
                <w:lang w:val="en-US"/>
              </w:rPr>
            </w:pPr>
            <w:r w:rsidRPr="009355EB">
              <w:rPr>
                <w:sz w:val="18"/>
                <w:szCs w:val="18"/>
                <w:lang w:val="en-US"/>
              </w:rPr>
              <w:t>Correlations between WAI-S-P - WAI-S-T on the one hand and EUS-P all ≥ 0.57**)</w:t>
            </w:r>
          </w:p>
          <w:p w14:paraId="421FD878" w14:textId="77777777" w:rsidR="00972270" w:rsidRPr="009355EB" w:rsidRDefault="00972270" w:rsidP="00225E7B">
            <w:pPr>
              <w:rPr>
                <w:iCs/>
                <w:sz w:val="18"/>
                <w:szCs w:val="18"/>
                <w:lang w:val="en-US"/>
              </w:rPr>
            </w:pPr>
            <w:r w:rsidRPr="009355EB">
              <w:rPr>
                <w:iCs/>
                <w:sz w:val="18"/>
                <w:szCs w:val="18"/>
                <w:lang w:val="en-US"/>
              </w:rPr>
              <w:t>Predictive validity expressed in r</w:t>
            </w:r>
          </w:p>
          <w:p w14:paraId="5AC04963" w14:textId="77777777" w:rsidR="00972270" w:rsidRPr="009355EB" w:rsidRDefault="00972270" w:rsidP="00225E7B">
            <w:pPr>
              <w:rPr>
                <w:sz w:val="18"/>
                <w:szCs w:val="18"/>
                <w:lang w:val="en-US"/>
              </w:rPr>
            </w:pPr>
            <w:r w:rsidRPr="009355EB">
              <w:rPr>
                <w:sz w:val="18"/>
                <w:szCs w:val="18"/>
                <w:lang w:val="en-US"/>
              </w:rPr>
              <w:t>Correlations between WAI-S-P - WAI-S-T on the one hand and BDI residual gain scores on the other were -0.37* and -0.41*</w:t>
            </w:r>
          </w:p>
          <w:p w14:paraId="1DCC33FB" w14:textId="77777777" w:rsidR="00972270" w:rsidRPr="009355EB" w:rsidRDefault="00972270" w:rsidP="00225E7B">
            <w:pPr>
              <w:rPr>
                <w:sz w:val="18"/>
                <w:szCs w:val="18"/>
                <w:lang w:val="en-US"/>
              </w:rPr>
            </w:pPr>
          </w:p>
          <w:p w14:paraId="3DF2F5EE" w14:textId="77777777" w:rsidR="00972270" w:rsidRPr="009355EB" w:rsidRDefault="00972270" w:rsidP="00225E7B">
            <w:pPr>
              <w:rPr>
                <w:sz w:val="18"/>
                <w:szCs w:val="18"/>
                <w:lang w:val="en-US"/>
              </w:rPr>
            </w:pPr>
            <w:r w:rsidRPr="009355EB">
              <w:rPr>
                <w:sz w:val="18"/>
                <w:szCs w:val="18"/>
                <w:lang w:val="en-US"/>
              </w:rPr>
              <w:lastRenderedPageBreak/>
              <w:t>Results of a stepwise regression analysis WAI-S-T explained 17% of the variance in patient change in the BDI residual gain. Other domains and WAI-S-P were excluded in the model</w:t>
            </w:r>
          </w:p>
        </w:tc>
        <w:tc>
          <w:tcPr>
            <w:tcW w:w="1134" w:type="dxa"/>
          </w:tcPr>
          <w:p w14:paraId="2CD18BD2" w14:textId="77777777" w:rsidR="00972270" w:rsidRPr="009355EB" w:rsidRDefault="00972270" w:rsidP="00225E7B">
            <w:pPr>
              <w:rPr>
                <w:sz w:val="18"/>
                <w:szCs w:val="18"/>
                <w:lang w:val="en-US"/>
              </w:rPr>
            </w:pPr>
            <w:r w:rsidRPr="009355EB">
              <w:rPr>
                <w:sz w:val="18"/>
                <w:szCs w:val="18"/>
                <w:lang w:val="en-US"/>
              </w:rPr>
              <w:lastRenderedPageBreak/>
              <w:t>Inadequate</w:t>
            </w:r>
          </w:p>
        </w:tc>
        <w:tc>
          <w:tcPr>
            <w:tcW w:w="709" w:type="dxa"/>
          </w:tcPr>
          <w:p w14:paraId="7DEDC164"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2353EA2" w14:textId="77777777" w:rsidTr="00225E7B">
        <w:trPr>
          <w:trHeight w:val="220"/>
        </w:trPr>
        <w:tc>
          <w:tcPr>
            <w:tcW w:w="2093" w:type="dxa"/>
            <w:vMerge w:val="restart"/>
          </w:tcPr>
          <w:p w14:paraId="7FCF3FBE" w14:textId="77777777" w:rsidR="00972270" w:rsidRPr="009355EB" w:rsidRDefault="00972270" w:rsidP="00225E7B">
            <w:pPr>
              <w:rPr>
                <w:sz w:val="18"/>
                <w:szCs w:val="18"/>
                <w:lang w:val="en-US"/>
              </w:rPr>
            </w:pPr>
            <w:r w:rsidRPr="009355EB">
              <w:rPr>
                <w:sz w:val="18"/>
                <w:szCs w:val="18"/>
                <w:lang w:val="en-US"/>
              </w:rPr>
              <w:t>Figueiredo (2016)</w:t>
            </w:r>
          </w:p>
        </w:tc>
        <w:tc>
          <w:tcPr>
            <w:tcW w:w="3544" w:type="dxa"/>
            <w:vMerge w:val="restart"/>
            <w:tcBorders>
              <w:right w:val="single" w:sz="4" w:space="0" w:color="auto"/>
            </w:tcBorders>
          </w:tcPr>
          <w:p w14:paraId="4CCD4EAA" w14:textId="77777777" w:rsidR="00972270" w:rsidRPr="009355EB" w:rsidRDefault="00972270" w:rsidP="00225E7B">
            <w:pPr>
              <w:rPr>
                <w:sz w:val="18"/>
                <w:szCs w:val="18"/>
                <w:lang w:val="en-US"/>
              </w:rPr>
            </w:pPr>
            <w:r w:rsidRPr="009355EB">
              <w:rPr>
                <w:sz w:val="18"/>
                <w:szCs w:val="18"/>
                <w:lang w:val="en-US"/>
              </w:rPr>
              <w:t>No hypothesis</w:t>
            </w:r>
          </w:p>
          <w:p w14:paraId="7B4FA64C" w14:textId="77777777" w:rsidR="00972270" w:rsidRPr="009355EB" w:rsidRDefault="00972270" w:rsidP="00225E7B">
            <w:pPr>
              <w:rPr>
                <w:sz w:val="18"/>
                <w:szCs w:val="18"/>
                <w:lang w:val="en-US"/>
              </w:rPr>
            </w:pPr>
          </w:p>
          <w:p w14:paraId="39ABA9F2" w14:textId="77777777" w:rsidR="00972270" w:rsidRPr="009355EB" w:rsidRDefault="00972270" w:rsidP="00225E7B">
            <w:pPr>
              <w:rPr>
                <w:sz w:val="18"/>
                <w:szCs w:val="18"/>
                <w:lang w:val="en-US"/>
              </w:rPr>
            </w:pPr>
          </w:p>
          <w:p w14:paraId="09A377F8" w14:textId="77777777" w:rsidR="00972270" w:rsidRPr="009355EB" w:rsidRDefault="00972270" w:rsidP="00225E7B">
            <w:pPr>
              <w:rPr>
                <w:sz w:val="18"/>
                <w:szCs w:val="18"/>
                <w:lang w:val="en-US"/>
              </w:rPr>
            </w:pPr>
          </w:p>
          <w:p w14:paraId="5F3E0A68" w14:textId="77777777" w:rsidR="00972270" w:rsidRPr="009355EB" w:rsidRDefault="00972270" w:rsidP="00225E7B">
            <w:pPr>
              <w:rPr>
                <w:sz w:val="18"/>
                <w:szCs w:val="18"/>
                <w:lang w:val="en-US"/>
              </w:rPr>
            </w:pPr>
          </w:p>
          <w:p w14:paraId="6A222327" w14:textId="77777777" w:rsidR="00972270" w:rsidRPr="009355EB" w:rsidRDefault="00972270" w:rsidP="00225E7B">
            <w:pPr>
              <w:rPr>
                <w:sz w:val="18"/>
                <w:szCs w:val="18"/>
                <w:lang w:val="en-US"/>
              </w:rPr>
            </w:pPr>
          </w:p>
          <w:p w14:paraId="3AAB742C" w14:textId="77777777" w:rsidR="00972270" w:rsidRPr="009355EB" w:rsidRDefault="00972270" w:rsidP="00225E7B">
            <w:pPr>
              <w:rPr>
                <w:sz w:val="18"/>
                <w:szCs w:val="18"/>
                <w:lang w:val="en-US"/>
              </w:rPr>
            </w:pPr>
          </w:p>
          <w:p w14:paraId="5E949021" w14:textId="77777777" w:rsidR="00972270" w:rsidRPr="009355EB" w:rsidRDefault="00972270" w:rsidP="00225E7B">
            <w:pPr>
              <w:rPr>
                <w:sz w:val="18"/>
                <w:szCs w:val="18"/>
                <w:lang w:val="en-US"/>
              </w:rPr>
            </w:pPr>
          </w:p>
          <w:p w14:paraId="046A1B28" w14:textId="77777777" w:rsidR="00972270" w:rsidRPr="009355EB" w:rsidRDefault="00972270" w:rsidP="00225E7B">
            <w:pPr>
              <w:rPr>
                <w:sz w:val="18"/>
                <w:szCs w:val="18"/>
                <w:lang w:val="en-US"/>
              </w:rPr>
            </w:pPr>
          </w:p>
          <w:p w14:paraId="75A086D9" w14:textId="77777777" w:rsidR="00972270" w:rsidRPr="009355EB" w:rsidRDefault="00972270" w:rsidP="00225E7B">
            <w:pPr>
              <w:rPr>
                <w:sz w:val="18"/>
                <w:szCs w:val="18"/>
                <w:lang w:val="en-US"/>
              </w:rPr>
            </w:pPr>
          </w:p>
          <w:p w14:paraId="2A623150"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140A94EB" w14:textId="77777777" w:rsidR="00972270" w:rsidRPr="009355EB" w:rsidRDefault="00972270" w:rsidP="00225E7B">
            <w:pPr>
              <w:rPr>
                <w:sz w:val="18"/>
                <w:szCs w:val="18"/>
                <w:lang w:val="en-US"/>
              </w:rPr>
            </w:pPr>
            <w:r w:rsidRPr="009355EB">
              <w:rPr>
                <w:iCs/>
                <w:sz w:val="18"/>
                <w:szCs w:val="18"/>
                <w:lang w:val="en-US"/>
              </w:rPr>
              <w:t>Convergent validity expressed in r</w:t>
            </w:r>
          </w:p>
        </w:tc>
        <w:tc>
          <w:tcPr>
            <w:tcW w:w="1134" w:type="dxa"/>
            <w:vMerge w:val="restart"/>
            <w:tcBorders>
              <w:left w:val="single" w:sz="4" w:space="0" w:color="auto"/>
            </w:tcBorders>
          </w:tcPr>
          <w:p w14:paraId="74FFC074"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12870E1E"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739FACE5" w14:textId="77777777" w:rsidTr="00225E7B">
        <w:trPr>
          <w:trHeight w:val="220"/>
        </w:trPr>
        <w:tc>
          <w:tcPr>
            <w:tcW w:w="2093" w:type="dxa"/>
            <w:vMerge/>
          </w:tcPr>
          <w:p w14:paraId="2FB0AD5C" w14:textId="77777777" w:rsidR="00972270" w:rsidRPr="009355EB" w:rsidRDefault="00972270" w:rsidP="00225E7B">
            <w:pPr>
              <w:rPr>
                <w:sz w:val="18"/>
                <w:szCs w:val="18"/>
                <w:lang w:val="en-US"/>
              </w:rPr>
            </w:pPr>
          </w:p>
        </w:tc>
        <w:tc>
          <w:tcPr>
            <w:tcW w:w="3544" w:type="dxa"/>
            <w:vMerge/>
            <w:tcBorders>
              <w:right w:val="single" w:sz="4" w:space="0" w:color="auto"/>
            </w:tcBorders>
          </w:tcPr>
          <w:p w14:paraId="27F77A77" w14:textId="77777777" w:rsidR="00972270" w:rsidRPr="009355EB" w:rsidRDefault="00972270" w:rsidP="00225E7B">
            <w:pPr>
              <w:rPr>
                <w:sz w:val="18"/>
                <w:szCs w:val="18"/>
                <w:lang w:val="en-US"/>
              </w:rPr>
            </w:pPr>
          </w:p>
        </w:tc>
        <w:tc>
          <w:tcPr>
            <w:tcW w:w="1588" w:type="dxa"/>
            <w:gridSpan w:val="2"/>
            <w:tcBorders>
              <w:top w:val="nil"/>
              <w:left w:val="single" w:sz="4" w:space="0" w:color="auto"/>
              <w:bottom w:val="single" w:sz="4" w:space="0" w:color="auto"/>
              <w:right w:val="nil"/>
            </w:tcBorders>
          </w:tcPr>
          <w:p w14:paraId="5C21EB1D" w14:textId="77777777" w:rsidR="00972270" w:rsidRPr="009355EB" w:rsidRDefault="00972270" w:rsidP="00225E7B">
            <w:pPr>
              <w:rPr>
                <w:sz w:val="18"/>
                <w:szCs w:val="18"/>
                <w:lang w:val="en-US"/>
              </w:rPr>
            </w:pPr>
          </w:p>
          <w:p w14:paraId="1C45A71B" w14:textId="77777777" w:rsidR="00972270" w:rsidRPr="009355EB" w:rsidRDefault="00972270" w:rsidP="00225E7B">
            <w:pPr>
              <w:rPr>
                <w:sz w:val="18"/>
                <w:szCs w:val="18"/>
                <w:lang w:val="en-US"/>
              </w:rPr>
            </w:pPr>
            <w:r w:rsidRPr="009355EB">
              <w:rPr>
                <w:sz w:val="18"/>
                <w:szCs w:val="18"/>
                <w:lang w:val="en-US"/>
              </w:rPr>
              <w:t>Child/ adolescent</w:t>
            </w:r>
          </w:p>
          <w:p w14:paraId="37287C0B" w14:textId="77777777" w:rsidR="00972270" w:rsidRPr="009355EB" w:rsidRDefault="00972270" w:rsidP="00225E7B">
            <w:pPr>
              <w:rPr>
                <w:sz w:val="18"/>
                <w:szCs w:val="18"/>
                <w:vertAlign w:val="superscript"/>
                <w:lang w:val="en-US"/>
              </w:rPr>
            </w:pPr>
            <w:r w:rsidRPr="009355EB">
              <w:rPr>
                <w:sz w:val="18"/>
                <w:szCs w:val="18"/>
                <w:lang w:val="en-US"/>
              </w:rPr>
              <w:t>WAI-P Goal</w:t>
            </w:r>
          </w:p>
          <w:p w14:paraId="272B858B" w14:textId="77777777" w:rsidR="00972270" w:rsidRPr="009355EB" w:rsidRDefault="00972270" w:rsidP="00225E7B">
            <w:pPr>
              <w:rPr>
                <w:sz w:val="18"/>
                <w:szCs w:val="18"/>
                <w:lang w:val="en-US"/>
              </w:rPr>
            </w:pPr>
            <w:r w:rsidRPr="009355EB">
              <w:rPr>
                <w:sz w:val="18"/>
                <w:szCs w:val="18"/>
                <w:lang w:val="en-US"/>
              </w:rPr>
              <w:t>WAI-P Task</w:t>
            </w:r>
            <w:r w:rsidRPr="009355EB">
              <w:rPr>
                <w:sz w:val="18"/>
                <w:szCs w:val="18"/>
                <w:vertAlign w:val="superscript"/>
                <w:lang w:val="en-US"/>
              </w:rPr>
              <w:t>1</w:t>
            </w:r>
          </w:p>
          <w:p w14:paraId="4BAEED47" w14:textId="77777777" w:rsidR="00972270" w:rsidRPr="009355EB" w:rsidRDefault="00972270" w:rsidP="00225E7B">
            <w:pPr>
              <w:rPr>
                <w:sz w:val="18"/>
                <w:szCs w:val="18"/>
                <w:lang w:val="en-US"/>
              </w:rPr>
            </w:pPr>
            <w:r w:rsidRPr="009355EB">
              <w:rPr>
                <w:sz w:val="18"/>
                <w:szCs w:val="18"/>
                <w:lang w:val="en-US"/>
              </w:rPr>
              <w:t>WAI-P Bond</w:t>
            </w:r>
            <w:r w:rsidRPr="009355EB">
              <w:rPr>
                <w:sz w:val="18"/>
                <w:szCs w:val="18"/>
                <w:vertAlign w:val="superscript"/>
                <w:lang w:val="en-US"/>
              </w:rPr>
              <w:t>1</w:t>
            </w:r>
          </w:p>
          <w:p w14:paraId="10D19716" w14:textId="77777777" w:rsidR="00972270" w:rsidRPr="009355EB" w:rsidRDefault="00972270" w:rsidP="00225E7B">
            <w:pPr>
              <w:rPr>
                <w:sz w:val="18"/>
                <w:szCs w:val="18"/>
                <w:lang w:val="en-US"/>
              </w:rPr>
            </w:pPr>
            <w:r w:rsidRPr="009355EB">
              <w:rPr>
                <w:sz w:val="18"/>
                <w:szCs w:val="18"/>
                <w:lang w:val="en-US"/>
              </w:rPr>
              <w:t>WAI-P Total</w:t>
            </w:r>
            <w:r w:rsidRPr="009355EB">
              <w:rPr>
                <w:sz w:val="18"/>
                <w:szCs w:val="18"/>
                <w:vertAlign w:val="superscript"/>
                <w:lang w:val="en-US"/>
              </w:rPr>
              <w:t>1</w:t>
            </w:r>
          </w:p>
          <w:p w14:paraId="539DD5BF" w14:textId="77777777" w:rsidR="00972270" w:rsidRPr="009355EB" w:rsidRDefault="00972270" w:rsidP="00225E7B">
            <w:pPr>
              <w:rPr>
                <w:sz w:val="18"/>
                <w:szCs w:val="18"/>
                <w:lang w:val="en-US"/>
              </w:rPr>
            </w:pPr>
            <w:r w:rsidRPr="009355EB">
              <w:rPr>
                <w:sz w:val="18"/>
                <w:szCs w:val="18"/>
                <w:lang w:val="en-US"/>
              </w:rPr>
              <w:t>Parent</w:t>
            </w:r>
          </w:p>
          <w:p w14:paraId="691DE769" w14:textId="77777777" w:rsidR="00972270" w:rsidRPr="009355EB" w:rsidRDefault="00972270" w:rsidP="00225E7B">
            <w:pPr>
              <w:rPr>
                <w:sz w:val="18"/>
                <w:szCs w:val="18"/>
                <w:lang w:val="en-US"/>
              </w:rPr>
            </w:pPr>
            <w:r w:rsidRPr="009355EB">
              <w:rPr>
                <w:sz w:val="18"/>
                <w:szCs w:val="18"/>
                <w:lang w:val="en-US"/>
              </w:rPr>
              <w:t>WAI-P Goal</w:t>
            </w:r>
          </w:p>
          <w:p w14:paraId="3B439DFB" w14:textId="77777777" w:rsidR="00972270" w:rsidRPr="009355EB" w:rsidRDefault="00972270" w:rsidP="00225E7B">
            <w:pPr>
              <w:rPr>
                <w:sz w:val="18"/>
                <w:szCs w:val="18"/>
                <w:lang w:val="en-US"/>
              </w:rPr>
            </w:pPr>
            <w:r w:rsidRPr="009355EB">
              <w:rPr>
                <w:sz w:val="18"/>
                <w:szCs w:val="18"/>
                <w:lang w:val="en-US"/>
              </w:rPr>
              <w:t>WAI-P Task</w:t>
            </w:r>
          </w:p>
          <w:p w14:paraId="2C10832C" w14:textId="77777777" w:rsidR="00972270" w:rsidRPr="009355EB" w:rsidRDefault="00972270" w:rsidP="00225E7B">
            <w:pPr>
              <w:rPr>
                <w:sz w:val="18"/>
                <w:szCs w:val="18"/>
                <w:lang w:val="en-US"/>
              </w:rPr>
            </w:pPr>
            <w:r w:rsidRPr="009355EB">
              <w:rPr>
                <w:sz w:val="18"/>
                <w:szCs w:val="18"/>
                <w:lang w:val="en-US"/>
              </w:rPr>
              <w:t>WAI-P Bond</w:t>
            </w:r>
          </w:p>
          <w:p w14:paraId="1084F26C" w14:textId="77777777" w:rsidR="00972270" w:rsidRPr="009355EB" w:rsidRDefault="00972270" w:rsidP="00225E7B">
            <w:pPr>
              <w:rPr>
                <w:sz w:val="18"/>
                <w:szCs w:val="18"/>
                <w:lang w:val="en-US"/>
              </w:rPr>
            </w:pPr>
            <w:r w:rsidRPr="009355EB">
              <w:rPr>
                <w:sz w:val="18"/>
                <w:szCs w:val="18"/>
                <w:lang w:val="en-US"/>
              </w:rPr>
              <w:t>WAI-P Total</w:t>
            </w:r>
          </w:p>
        </w:tc>
        <w:tc>
          <w:tcPr>
            <w:tcW w:w="1275" w:type="dxa"/>
            <w:gridSpan w:val="5"/>
            <w:tcBorders>
              <w:top w:val="nil"/>
              <w:left w:val="nil"/>
              <w:bottom w:val="single" w:sz="4" w:space="0" w:color="auto"/>
              <w:right w:val="nil"/>
            </w:tcBorders>
          </w:tcPr>
          <w:p w14:paraId="5754DEFE" w14:textId="77777777" w:rsidR="00972270" w:rsidRPr="009355EB" w:rsidRDefault="00972270" w:rsidP="00225E7B">
            <w:pPr>
              <w:rPr>
                <w:sz w:val="18"/>
                <w:szCs w:val="18"/>
                <w:lang w:val="en-US"/>
              </w:rPr>
            </w:pPr>
            <w:r w:rsidRPr="009355EB">
              <w:rPr>
                <w:sz w:val="18"/>
                <w:szCs w:val="18"/>
                <w:lang w:val="en-US"/>
              </w:rPr>
              <w:t>WAI-CA Goal</w:t>
            </w:r>
          </w:p>
          <w:p w14:paraId="6DFB943B" w14:textId="77777777" w:rsidR="00972270" w:rsidRPr="009355EB" w:rsidRDefault="00972270" w:rsidP="00225E7B">
            <w:pPr>
              <w:rPr>
                <w:sz w:val="18"/>
                <w:szCs w:val="18"/>
                <w:lang w:val="en-US"/>
              </w:rPr>
            </w:pPr>
          </w:p>
          <w:p w14:paraId="67729318" w14:textId="77777777" w:rsidR="00972270" w:rsidRPr="009355EB" w:rsidRDefault="00972270" w:rsidP="00225E7B">
            <w:pPr>
              <w:rPr>
                <w:sz w:val="18"/>
                <w:szCs w:val="18"/>
                <w:lang w:val="en-US"/>
              </w:rPr>
            </w:pPr>
            <w:r w:rsidRPr="009355EB">
              <w:rPr>
                <w:sz w:val="18"/>
                <w:szCs w:val="18"/>
                <w:lang w:val="en-US"/>
              </w:rPr>
              <w:t>0.83 ***</w:t>
            </w:r>
          </w:p>
          <w:p w14:paraId="3181DCB5" w14:textId="77777777" w:rsidR="00972270" w:rsidRPr="009355EB" w:rsidRDefault="00972270" w:rsidP="00225E7B">
            <w:pPr>
              <w:rPr>
                <w:sz w:val="18"/>
                <w:szCs w:val="18"/>
                <w:lang w:val="en-US"/>
              </w:rPr>
            </w:pPr>
            <w:r w:rsidRPr="009355EB">
              <w:rPr>
                <w:sz w:val="18"/>
                <w:szCs w:val="18"/>
                <w:lang w:val="en-US"/>
              </w:rPr>
              <w:t>0.63 ***</w:t>
            </w:r>
          </w:p>
          <w:p w14:paraId="5DFCCF30" w14:textId="77777777" w:rsidR="00972270" w:rsidRPr="009355EB" w:rsidRDefault="00972270" w:rsidP="00225E7B">
            <w:pPr>
              <w:rPr>
                <w:sz w:val="18"/>
                <w:szCs w:val="18"/>
                <w:lang w:val="en-US"/>
              </w:rPr>
            </w:pPr>
            <w:r w:rsidRPr="009355EB">
              <w:rPr>
                <w:sz w:val="18"/>
                <w:szCs w:val="18"/>
                <w:lang w:val="en-US"/>
              </w:rPr>
              <w:t>0.55 ***</w:t>
            </w:r>
          </w:p>
          <w:p w14:paraId="46A5508F" w14:textId="77777777" w:rsidR="00972270" w:rsidRPr="009355EB" w:rsidRDefault="00972270" w:rsidP="00225E7B">
            <w:pPr>
              <w:rPr>
                <w:sz w:val="18"/>
                <w:szCs w:val="18"/>
                <w:lang w:val="en-US"/>
              </w:rPr>
            </w:pPr>
            <w:r w:rsidRPr="009355EB">
              <w:rPr>
                <w:sz w:val="18"/>
                <w:szCs w:val="18"/>
                <w:lang w:val="en-US"/>
              </w:rPr>
              <w:t>0.76 ***</w:t>
            </w:r>
          </w:p>
          <w:p w14:paraId="4F105BE9" w14:textId="77777777" w:rsidR="00972270" w:rsidRPr="009355EB" w:rsidRDefault="00972270" w:rsidP="00225E7B">
            <w:pPr>
              <w:rPr>
                <w:sz w:val="18"/>
                <w:szCs w:val="18"/>
                <w:lang w:val="en-US"/>
              </w:rPr>
            </w:pPr>
          </w:p>
          <w:p w14:paraId="41A2CAF1" w14:textId="77777777" w:rsidR="00972270" w:rsidRPr="009355EB" w:rsidRDefault="00972270" w:rsidP="00225E7B">
            <w:pPr>
              <w:rPr>
                <w:sz w:val="18"/>
                <w:szCs w:val="18"/>
                <w:lang w:val="en-US"/>
              </w:rPr>
            </w:pPr>
            <w:r w:rsidRPr="009355EB">
              <w:rPr>
                <w:sz w:val="18"/>
                <w:szCs w:val="18"/>
                <w:lang w:val="en-US"/>
              </w:rPr>
              <w:t>0.29 *</w:t>
            </w:r>
          </w:p>
          <w:p w14:paraId="1D505C77" w14:textId="77777777" w:rsidR="00972270" w:rsidRPr="009355EB" w:rsidRDefault="00972270" w:rsidP="00225E7B">
            <w:pPr>
              <w:rPr>
                <w:sz w:val="18"/>
                <w:szCs w:val="18"/>
                <w:lang w:val="en-US"/>
              </w:rPr>
            </w:pPr>
            <w:r w:rsidRPr="009355EB">
              <w:rPr>
                <w:sz w:val="18"/>
                <w:szCs w:val="18"/>
                <w:lang w:val="en-US"/>
              </w:rPr>
              <w:t>0.32 *</w:t>
            </w:r>
          </w:p>
          <w:p w14:paraId="2EF7FDB3" w14:textId="77777777" w:rsidR="00972270" w:rsidRPr="009355EB" w:rsidRDefault="00972270" w:rsidP="00225E7B">
            <w:pPr>
              <w:rPr>
                <w:sz w:val="18"/>
                <w:szCs w:val="18"/>
                <w:lang w:val="en-US"/>
              </w:rPr>
            </w:pPr>
            <w:r w:rsidRPr="009355EB">
              <w:rPr>
                <w:sz w:val="18"/>
                <w:szCs w:val="18"/>
                <w:lang w:val="en-US"/>
              </w:rPr>
              <w:t>0.22 ns</w:t>
            </w:r>
          </w:p>
          <w:p w14:paraId="7ACC85E7" w14:textId="77777777" w:rsidR="00972270" w:rsidRPr="009355EB" w:rsidRDefault="00972270" w:rsidP="00225E7B">
            <w:pPr>
              <w:rPr>
                <w:sz w:val="18"/>
                <w:szCs w:val="18"/>
                <w:lang w:val="en-US"/>
              </w:rPr>
            </w:pPr>
            <w:r w:rsidRPr="009355EB">
              <w:rPr>
                <w:sz w:val="18"/>
                <w:szCs w:val="18"/>
                <w:lang w:val="en-US"/>
              </w:rPr>
              <w:t>0.30 *</w:t>
            </w:r>
          </w:p>
        </w:tc>
        <w:tc>
          <w:tcPr>
            <w:tcW w:w="1276" w:type="dxa"/>
            <w:gridSpan w:val="6"/>
            <w:tcBorders>
              <w:top w:val="nil"/>
              <w:left w:val="nil"/>
              <w:bottom w:val="single" w:sz="4" w:space="0" w:color="auto"/>
              <w:right w:val="nil"/>
            </w:tcBorders>
          </w:tcPr>
          <w:p w14:paraId="1339F2DF" w14:textId="77777777" w:rsidR="00972270" w:rsidRPr="009355EB" w:rsidRDefault="00972270" w:rsidP="00225E7B">
            <w:pPr>
              <w:rPr>
                <w:sz w:val="18"/>
                <w:szCs w:val="18"/>
                <w:lang w:val="en-US"/>
              </w:rPr>
            </w:pPr>
            <w:r w:rsidRPr="009355EB">
              <w:rPr>
                <w:sz w:val="18"/>
                <w:szCs w:val="18"/>
                <w:lang w:val="en-US"/>
              </w:rPr>
              <w:t>WAI-CA Task</w:t>
            </w:r>
          </w:p>
          <w:p w14:paraId="3127038B" w14:textId="77777777" w:rsidR="00972270" w:rsidRPr="009355EB" w:rsidRDefault="00972270" w:rsidP="00225E7B">
            <w:pPr>
              <w:rPr>
                <w:sz w:val="18"/>
                <w:szCs w:val="18"/>
                <w:lang w:val="en-US"/>
              </w:rPr>
            </w:pPr>
          </w:p>
          <w:p w14:paraId="40BFBD9E" w14:textId="77777777" w:rsidR="00972270" w:rsidRPr="009355EB" w:rsidRDefault="00972270" w:rsidP="00225E7B">
            <w:pPr>
              <w:rPr>
                <w:sz w:val="18"/>
                <w:szCs w:val="18"/>
                <w:lang w:val="en-US"/>
              </w:rPr>
            </w:pPr>
            <w:r w:rsidRPr="009355EB">
              <w:rPr>
                <w:sz w:val="18"/>
                <w:szCs w:val="18"/>
                <w:lang w:val="en-US"/>
              </w:rPr>
              <w:t>0.58 ***</w:t>
            </w:r>
          </w:p>
          <w:p w14:paraId="16DA333D" w14:textId="77777777" w:rsidR="00972270" w:rsidRPr="009355EB" w:rsidRDefault="00972270" w:rsidP="00225E7B">
            <w:pPr>
              <w:rPr>
                <w:sz w:val="18"/>
                <w:szCs w:val="18"/>
                <w:lang w:val="en-US"/>
              </w:rPr>
            </w:pPr>
            <w:r w:rsidRPr="009355EB">
              <w:rPr>
                <w:sz w:val="18"/>
                <w:szCs w:val="18"/>
                <w:lang w:val="en-US"/>
              </w:rPr>
              <w:t>0.66 ***</w:t>
            </w:r>
          </w:p>
          <w:p w14:paraId="4BEC60A9" w14:textId="77777777" w:rsidR="00972270" w:rsidRPr="009355EB" w:rsidRDefault="00972270" w:rsidP="00225E7B">
            <w:pPr>
              <w:rPr>
                <w:sz w:val="18"/>
                <w:szCs w:val="18"/>
                <w:lang w:val="en-US"/>
              </w:rPr>
            </w:pPr>
            <w:r w:rsidRPr="009355EB">
              <w:rPr>
                <w:sz w:val="18"/>
                <w:szCs w:val="18"/>
                <w:lang w:val="en-US"/>
              </w:rPr>
              <w:t>0.63 ***</w:t>
            </w:r>
          </w:p>
          <w:p w14:paraId="46450165" w14:textId="77777777" w:rsidR="00972270" w:rsidRPr="009355EB" w:rsidRDefault="00972270" w:rsidP="00225E7B">
            <w:pPr>
              <w:rPr>
                <w:sz w:val="18"/>
                <w:szCs w:val="18"/>
                <w:lang w:val="en-US"/>
              </w:rPr>
            </w:pPr>
            <w:r w:rsidRPr="009355EB">
              <w:rPr>
                <w:sz w:val="18"/>
                <w:szCs w:val="18"/>
                <w:lang w:val="en-US"/>
              </w:rPr>
              <w:t>0.65 ***</w:t>
            </w:r>
          </w:p>
          <w:p w14:paraId="60535CE7" w14:textId="77777777" w:rsidR="00972270" w:rsidRPr="009355EB" w:rsidRDefault="00972270" w:rsidP="00225E7B">
            <w:pPr>
              <w:rPr>
                <w:sz w:val="18"/>
                <w:szCs w:val="18"/>
                <w:lang w:val="en-US"/>
              </w:rPr>
            </w:pPr>
          </w:p>
          <w:p w14:paraId="791FE241" w14:textId="77777777" w:rsidR="00972270" w:rsidRPr="009355EB" w:rsidRDefault="00972270" w:rsidP="00225E7B">
            <w:pPr>
              <w:rPr>
                <w:sz w:val="18"/>
                <w:szCs w:val="18"/>
                <w:lang w:val="en-US"/>
              </w:rPr>
            </w:pPr>
            <w:r w:rsidRPr="009355EB">
              <w:rPr>
                <w:sz w:val="18"/>
                <w:szCs w:val="18"/>
                <w:lang w:val="en-US"/>
              </w:rPr>
              <w:t>0.31 *</w:t>
            </w:r>
          </w:p>
          <w:p w14:paraId="5737DDBC" w14:textId="77777777" w:rsidR="00972270" w:rsidRPr="009355EB" w:rsidRDefault="00972270" w:rsidP="00225E7B">
            <w:pPr>
              <w:rPr>
                <w:sz w:val="18"/>
                <w:szCs w:val="18"/>
                <w:lang w:val="en-US"/>
              </w:rPr>
            </w:pPr>
            <w:r w:rsidRPr="009355EB">
              <w:rPr>
                <w:sz w:val="18"/>
                <w:szCs w:val="18"/>
                <w:lang w:val="en-US"/>
              </w:rPr>
              <w:t>0.29 *</w:t>
            </w:r>
          </w:p>
          <w:p w14:paraId="15425489" w14:textId="77777777" w:rsidR="00972270" w:rsidRPr="009355EB" w:rsidRDefault="00972270" w:rsidP="00225E7B">
            <w:pPr>
              <w:rPr>
                <w:sz w:val="18"/>
                <w:szCs w:val="18"/>
                <w:lang w:val="en-US"/>
              </w:rPr>
            </w:pPr>
            <w:r w:rsidRPr="009355EB">
              <w:rPr>
                <w:sz w:val="18"/>
                <w:szCs w:val="18"/>
                <w:lang w:val="en-US"/>
              </w:rPr>
              <w:t>0.26 ns</w:t>
            </w:r>
          </w:p>
          <w:p w14:paraId="2CB1BA14" w14:textId="77777777" w:rsidR="00972270" w:rsidRPr="009355EB" w:rsidRDefault="00972270" w:rsidP="00225E7B">
            <w:pPr>
              <w:rPr>
                <w:sz w:val="18"/>
                <w:szCs w:val="18"/>
                <w:lang w:val="en-US"/>
              </w:rPr>
            </w:pPr>
            <w:r w:rsidRPr="009355EB">
              <w:rPr>
                <w:sz w:val="18"/>
                <w:szCs w:val="18"/>
                <w:lang w:val="en-US"/>
              </w:rPr>
              <w:t>0.31 *</w:t>
            </w:r>
          </w:p>
        </w:tc>
        <w:tc>
          <w:tcPr>
            <w:tcW w:w="1276" w:type="dxa"/>
            <w:gridSpan w:val="4"/>
            <w:tcBorders>
              <w:top w:val="nil"/>
              <w:left w:val="nil"/>
              <w:bottom w:val="single" w:sz="4" w:space="0" w:color="auto"/>
              <w:right w:val="nil"/>
            </w:tcBorders>
          </w:tcPr>
          <w:p w14:paraId="393C4E7C" w14:textId="77777777" w:rsidR="00972270" w:rsidRPr="009355EB" w:rsidRDefault="00972270" w:rsidP="00225E7B">
            <w:pPr>
              <w:rPr>
                <w:sz w:val="18"/>
                <w:szCs w:val="18"/>
                <w:lang w:val="en-US"/>
              </w:rPr>
            </w:pPr>
            <w:r w:rsidRPr="009355EB">
              <w:rPr>
                <w:sz w:val="18"/>
                <w:szCs w:val="18"/>
                <w:lang w:val="en-US"/>
              </w:rPr>
              <w:t>WAI-CA Bond</w:t>
            </w:r>
          </w:p>
          <w:p w14:paraId="599BADE2" w14:textId="77777777" w:rsidR="00972270" w:rsidRPr="009355EB" w:rsidRDefault="00972270" w:rsidP="00225E7B">
            <w:pPr>
              <w:rPr>
                <w:sz w:val="18"/>
                <w:szCs w:val="18"/>
                <w:lang w:val="en-US"/>
              </w:rPr>
            </w:pPr>
          </w:p>
          <w:p w14:paraId="446A91D7" w14:textId="77777777" w:rsidR="00972270" w:rsidRPr="009355EB" w:rsidRDefault="00972270" w:rsidP="00225E7B">
            <w:pPr>
              <w:rPr>
                <w:sz w:val="18"/>
                <w:szCs w:val="18"/>
                <w:lang w:val="en-US"/>
              </w:rPr>
            </w:pPr>
            <w:r w:rsidRPr="009355EB">
              <w:rPr>
                <w:sz w:val="18"/>
                <w:szCs w:val="18"/>
                <w:lang w:val="en-US"/>
              </w:rPr>
              <w:t>0.77 ***</w:t>
            </w:r>
          </w:p>
          <w:p w14:paraId="4769BDAC" w14:textId="77777777" w:rsidR="00972270" w:rsidRPr="009355EB" w:rsidRDefault="00972270" w:rsidP="00225E7B">
            <w:pPr>
              <w:rPr>
                <w:sz w:val="18"/>
                <w:szCs w:val="18"/>
                <w:lang w:val="en-US"/>
              </w:rPr>
            </w:pPr>
            <w:r w:rsidRPr="009355EB">
              <w:rPr>
                <w:sz w:val="18"/>
                <w:szCs w:val="18"/>
                <w:lang w:val="en-US"/>
              </w:rPr>
              <w:t>0.76 ***</w:t>
            </w:r>
          </w:p>
          <w:p w14:paraId="3E9E3DC9" w14:textId="77777777" w:rsidR="00972270" w:rsidRPr="009355EB" w:rsidRDefault="00972270" w:rsidP="00225E7B">
            <w:pPr>
              <w:rPr>
                <w:sz w:val="18"/>
                <w:szCs w:val="18"/>
                <w:lang w:val="en-US"/>
              </w:rPr>
            </w:pPr>
            <w:r w:rsidRPr="009355EB">
              <w:rPr>
                <w:sz w:val="18"/>
                <w:szCs w:val="18"/>
                <w:lang w:val="en-US"/>
              </w:rPr>
              <w:t>0.86 ***</w:t>
            </w:r>
          </w:p>
          <w:p w14:paraId="57B51ABD" w14:textId="77777777" w:rsidR="00972270" w:rsidRPr="009355EB" w:rsidRDefault="00972270" w:rsidP="00225E7B">
            <w:pPr>
              <w:rPr>
                <w:sz w:val="18"/>
                <w:szCs w:val="18"/>
                <w:lang w:val="en-US"/>
              </w:rPr>
            </w:pPr>
            <w:r w:rsidRPr="009355EB">
              <w:rPr>
                <w:sz w:val="18"/>
                <w:szCs w:val="18"/>
                <w:lang w:val="en-US"/>
              </w:rPr>
              <w:t>0.84 ***</w:t>
            </w:r>
          </w:p>
          <w:p w14:paraId="59CFB2E1" w14:textId="77777777" w:rsidR="00972270" w:rsidRPr="009355EB" w:rsidRDefault="00972270" w:rsidP="00225E7B">
            <w:pPr>
              <w:rPr>
                <w:sz w:val="18"/>
                <w:szCs w:val="18"/>
                <w:lang w:val="en-US"/>
              </w:rPr>
            </w:pPr>
          </w:p>
          <w:p w14:paraId="100E4300" w14:textId="77777777" w:rsidR="00972270" w:rsidRPr="009355EB" w:rsidRDefault="00972270" w:rsidP="00225E7B">
            <w:pPr>
              <w:rPr>
                <w:sz w:val="18"/>
                <w:szCs w:val="18"/>
                <w:lang w:val="en-US"/>
              </w:rPr>
            </w:pPr>
            <w:r w:rsidRPr="009355EB">
              <w:rPr>
                <w:sz w:val="18"/>
                <w:szCs w:val="18"/>
                <w:lang w:val="en-US"/>
              </w:rPr>
              <w:t>0.16 ns</w:t>
            </w:r>
          </w:p>
          <w:p w14:paraId="0E2D01A3" w14:textId="77777777" w:rsidR="00972270" w:rsidRPr="009355EB" w:rsidRDefault="00972270" w:rsidP="00225E7B">
            <w:pPr>
              <w:rPr>
                <w:sz w:val="18"/>
                <w:szCs w:val="18"/>
                <w:lang w:val="en-US"/>
              </w:rPr>
            </w:pPr>
            <w:r w:rsidRPr="009355EB">
              <w:rPr>
                <w:sz w:val="18"/>
                <w:szCs w:val="18"/>
                <w:lang w:val="en-US"/>
              </w:rPr>
              <w:t>0.17 ns</w:t>
            </w:r>
          </w:p>
          <w:p w14:paraId="6FA48B40" w14:textId="77777777" w:rsidR="00972270" w:rsidRPr="009355EB" w:rsidRDefault="00972270" w:rsidP="00225E7B">
            <w:pPr>
              <w:rPr>
                <w:sz w:val="18"/>
                <w:szCs w:val="18"/>
                <w:lang w:val="en-US"/>
              </w:rPr>
            </w:pPr>
            <w:r w:rsidRPr="009355EB">
              <w:rPr>
                <w:sz w:val="18"/>
                <w:szCs w:val="18"/>
                <w:lang w:val="en-US"/>
              </w:rPr>
              <w:t>0.30 *</w:t>
            </w:r>
          </w:p>
          <w:p w14:paraId="167F0991" w14:textId="77777777" w:rsidR="00972270" w:rsidRPr="009355EB" w:rsidRDefault="00972270" w:rsidP="00225E7B">
            <w:pPr>
              <w:rPr>
                <w:sz w:val="18"/>
                <w:szCs w:val="18"/>
                <w:lang w:val="en-US"/>
              </w:rPr>
            </w:pPr>
            <w:r w:rsidRPr="009355EB">
              <w:rPr>
                <w:sz w:val="18"/>
                <w:szCs w:val="18"/>
                <w:lang w:val="en-US"/>
              </w:rPr>
              <w:t>0.21 ns</w:t>
            </w:r>
          </w:p>
        </w:tc>
        <w:tc>
          <w:tcPr>
            <w:tcW w:w="1530" w:type="dxa"/>
            <w:gridSpan w:val="2"/>
            <w:tcBorders>
              <w:top w:val="nil"/>
              <w:left w:val="nil"/>
              <w:bottom w:val="single" w:sz="4" w:space="0" w:color="auto"/>
              <w:right w:val="single" w:sz="4" w:space="0" w:color="auto"/>
            </w:tcBorders>
          </w:tcPr>
          <w:p w14:paraId="229EC822" w14:textId="77777777" w:rsidR="00972270" w:rsidRPr="009355EB" w:rsidRDefault="00972270" w:rsidP="00225E7B">
            <w:pPr>
              <w:rPr>
                <w:sz w:val="18"/>
                <w:szCs w:val="18"/>
                <w:lang w:val="en-US"/>
              </w:rPr>
            </w:pPr>
            <w:r w:rsidRPr="009355EB">
              <w:rPr>
                <w:sz w:val="18"/>
                <w:szCs w:val="18"/>
                <w:lang w:val="en-US"/>
              </w:rPr>
              <w:t>WAI-CA Total</w:t>
            </w:r>
          </w:p>
          <w:p w14:paraId="40708CA1" w14:textId="77777777" w:rsidR="00972270" w:rsidRPr="009355EB" w:rsidRDefault="00972270" w:rsidP="00225E7B">
            <w:pPr>
              <w:rPr>
                <w:sz w:val="18"/>
                <w:szCs w:val="18"/>
                <w:lang w:val="en-US"/>
              </w:rPr>
            </w:pPr>
          </w:p>
          <w:p w14:paraId="38CFD2E2" w14:textId="77777777" w:rsidR="00972270" w:rsidRPr="009355EB" w:rsidRDefault="00972270" w:rsidP="00225E7B">
            <w:pPr>
              <w:rPr>
                <w:sz w:val="18"/>
                <w:szCs w:val="18"/>
                <w:lang w:val="en-US"/>
              </w:rPr>
            </w:pPr>
            <w:r w:rsidRPr="009355EB">
              <w:rPr>
                <w:sz w:val="18"/>
                <w:szCs w:val="18"/>
                <w:lang w:val="en-US"/>
              </w:rPr>
              <w:t>0.82 ***</w:t>
            </w:r>
          </w:p>
          <w:p w14:paraId="17D9EC24" w14:textId="77777777" w:rsidR="00972270" w:rsidRPr="009355EB" w:rsidRDefault="00972270" w:rsidP="00225E7B">
            <w:pPr>
              <w:rPr>
                <w:sz w:val="18"/>
                <w:szCs w:val="18"/>
                <w:lang w:val="en-US"/>
              </w:rPr>
            </w:pPr>
            <w:r w:rsidRPr="009355EB">
              <w:rPr>
                <w:sz w:val="18"/>
                <w:szCs w:val="18"/>
                <w:lang w:val="en-US"/>
              </w:rPr>
              <w:t>0.77 ***</w:t>
            </w:r>
          </w:p>
          <w:p w14:paraId="1E44D1DC" w14:textId="77777777" w:rsidR="00972270" w:rsidRPr="009355EB" w:rsidRDefault="00972270" w:rsidP="00225E7B">
            <w:pPr>
              <w:rPr>
                <w:sz w:val="18"/>
                <w:szCs w:val="18"/>
                <w:lang w:val="en-US"/>
              </w:rPr>
            </w:pPr>
            <w:r w:rsidRPr="009355EB">
              <w:rPr>
                <w:sz w:val="18"/>
                <w:szCs w:val="18"/>
                <w:lang w:val="en-US"/>
              </w:rPr>
              <w:t>0.76 ***</w:t>
            </w:r>
          </w:p>
          <w:p w14:paraId="5133A1EA" w14:textId="77777777" w:rsidR="00972270" w:rsidRPr="009355EB" w:rsidRDefault="00972270" w:rsidP="00225E7B">
            <w:pPr>
              <w:rPr>
                <w:sz w:val="18"/>
                <w:szCs w:val="18"/>
                <w:lang w:val="en-US"/>
              </w:rPr>
            </w:pPr>
            <w:r w:rsidRPr="009355EB">
              <w:rPr>
                <w:sz w:val="18"/>
                <w:szCs w:val="18"/>
                <w:lang w:val="en-US"/>
              </w:rPr>
              <w:t>0.86 ***</w:t>
            </w:r>
          </w:p>
          <w:p w14:paraId="44D7624D" w14:textId="77777777" w:rsidR="00972270" w:rsidRPr="009355EB" w:rsidRDefault="00972270" w:rsidP="00225E7B">
            <w:pPr>
              <w:rPr>
                <w:sz w:val="18"/>
                <w:szCs w:val="18"/>
                <w:lang w:val="en-US"/>
              </w:rPr>
            </w:pPr>
          </w:p>
          <w:p w14:paraId="15E30B14" w14:textId="77777777" w:rsidR="00972270" w:rsidRPr="009355EB" w:rsidRDefault="00972270" w:rsidP="00225E7B">
            <w:pPr>
              <w:rPr>
                <w:sz w:val="18"/>
                <w:szCs w:val="18"/>
                <w:lang w:val="en-US"/>
              </w:rPr>
            </w:pPr>
            <w:r w:rsidRPr="009355EB">
              <w:rPr>
                <w:sz w:val="18"/>
                <w:szCs w:val="18"/>
                <w:lang w:val="en-US"/>
              </w:rPr>
              <w:t>0.28 *</w:t>
            </w:r>
          </w:p>
          <w:p w14:paraId="422CAF58" w14:textId="77777777" w:rsidR="00972270" w:rsidRPr="009355EB" w:rsidRDefault="00972270" w:rsidP="00225E7B">
            <w:pPr>
              <w:rPr>
                <w:sz w:val="18"/>
                <w:szCs w:val="18"/>
                <w:lang w:val="en-US"/>
              </w:rPr>
            </w:pPr>
            <w:r w:rsidRPr="009355EB">
              <w:rPr>
                <w:sz w:val="18"/>
                <w:szCs w:val="18"/>
                <w:lang w:val="en-US"/>
              </w:rPr>
              <w:t>0.29 *</w:t>
            </w:r>
          </w:p>
          <w:p w14:paraId="474F9BD5" w14:textId="77777777" w:rsidR="00972270" w:rsidRPr="009355EB" w:rsidRDefault="00972270" w:rsidP="00225E7B">
            <w:pPr>
              <w:rPr>
                <w:sz w:val="18"/>
                <w:szCs w:val="18"/>
                <w:lang w:val="en-US"/>
              </w:rPr>
            </w:pPr>
            <w:r w:rsidRPr="009355EB">
              <w:rPr>
                <w:sz w:val="18"/>
                <w:szCs w:val="18"/>
                <w:lang w:val="en-US"/>
              </w:rPr>
              <w:t>0.29 *</w:t>
            </w:r>
          </w:p>
          <w:p w14:paraId="541A248D" w14:textId="77777777" w:rsidR="00972270" w:rsidRPr="009355EB" w:rsidRDefault="00972270" w:rsidP="00225E7B">
            <w:pPr>
              <w:rPr>
                <w:sz w:val="18"/>
                <w:szCs w:val="18"/>
                <w:lang w:val="en-US"/>
              </w:rPr>
            </w:pPr>
            <w:r w:rsidRPr="009355EB">
              <w:rPr>
                <w:sz w:val="18"/>
                <w:szCs w:val="18"/>
                <w:lang w:val="en-US"/>
              </w:rPr>
              <w:t>0.31 *</w:t>
            </w:r>
          </w:p>
        </w:tc>
        <w:tc>
          <w:tcPr>
            <w:tcW w:w="1134" w:type="dxa"/>
            <w:vMerge/>
            <w:tcBorders>
              <w:left w:val="single" w:sz="4" w:space="0" w:color="auto"/>
              <w:bottom w:val="single" w:sz="4" w:space="0" w:color="auto"/>
            </w:tcBorders>
          </w:tcPr>
          <w:p w14:paraId="09F91DD4" w14:textId="77777777" w:rsidR="00972270" w:rsidRPr="009355EB" w:rsidRDefault="00972270" w:rsidP="00225E7B">
            <w:pPr>
              <w:rPr>
                <w:sz w:val="18"/>
                <w:szCs w:val="18"/>
                <w:lang w:val="en-US"/>
              </w:rPr>
            </w:pPr>
          </w:p>
        </w:tc>
        <w:tc>
          <w:tcPr>
            <w:tcW w:w="709" w:type="dxa"/>
            <w:vMerge/>
            <w:tcBorders>
              <w:bottom w:val="single" w:sz="4" w:space="0" w:color="auto"/>
            </w:tcBorders>
          </w:tcPr>
          <w:p w14:paraId="34F9F102" w14:textId="77777777" w:rsidR="00972270" w:rsidRPr="009355EB" w:rsidRDefault="00972270" w:rsidP="00225E7B">
            <w:pPr>
              <w:jc w:val="center"/>
              <w:rPr>
                <w:sz w:val="18"/>
                <w:szCs w:val="18"/>
                <w:lang w:val="en-US"/>
              </w:rPr>
            </w:pPr>
          </w:p>
        </w:tc>
      </w:tr>
      <w:tr w:rsidR="00972270" w:rsidRPr="009355EB" w14:paraId="4B106B07" w14:textId="77777777" w:rsidTr="00225E7B">
        <w:trPr>
          <w:trHeight w:val="247"/>
        </w:trPr>
        <w:tc>
          <w:tcPr>
            <w:tcW w:w="2093" w:type="dxa"/>
            <w:vMerge w:val="restart"/>
          </w:tcPr>
          <w:p w14:paraId="4FB8BEDB" w14:textId="77777777" w:rsidR="00972270" w:rsidRPr="009355EB" w:rsidRDefault="00972270" w:rsidP="00225E7B">
            <w:pPr>
              <w:rPr>
                <w:sz w:val="18"/>
                <w:szCs w:val="18"/>
                <w:lang w:val="en-US"/>
              </w:rPr>
            </w:pPr>
            <w:r w:rsidRPr="009355EB">
              <w:rPr>
                <w:sz w:val="18"/>
                <w:szCs w:val="18"/>
                <w:lang w:val="en-US"/>
              </w:rPr>
              <w:t>Mallinckrodt (2016)</w:t>
            </w:r>
          </w:p>
        </w:tc>
        <w:tc>
          <w:tcPr>
            <w:tcW w:w="3544" w:type="dxa"/>
            <w:vMerge w:val="restart"/>
            <w:tcBorders>
              <w:right w:val="single" w:sz="4" w:space="0" w:color="auto"/>
            </w:tcBorders>
          </w:tcPr>
          <w:p w14:paraId="7D7EC686"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03930343" w14:textId="77777777" w:rsidR="00972270" w:rsidRPr="009355EB" w:rsidRDefault="00972270" w:rsidP="00225E7B">
            <w:pPr>
              <w:rPr>
                <w:iCs/>
                <w:sz w:val="18"/>
                <w:szCs w:val="18"/>
                <w:lang w:val="en-US"/>
              </w:rPr>
            </w:pPr>
            <w:r w:rsidRPr="009355EB">
              <w:rPr>
                <w:iCs/>
                <w:sz w:val="18"/>
                <w:szCs w:val="18"/>
                <w:lang w:val="en-US"/>
              </w:rPr>
              <w:t>Convergent and divergent validity expressed in r</w:t>
            </w:r>
          </w:p>
        </w:tc>
        <w:tc>
          <w:tcPr>
            <w:tcW w:w="1134" w:type="dxa"/>
            <w:vMerge w:val="restart"/>
            <w:tcBorders>
              <w:left w:val="single" w:sz="4" w:space="0" w:color="auto"/>
            </w:tcBorders>
          </w:tcPr>
          <w:p w14:paraId="39F0C921"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Borders>
              <w:right w:val="single" w:sz="4" w:space="0" w:color="auto"/>
            </w:tcBorders>
          </w:tcPr>
          <w:p w14:paraId="6560BBC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091B551" w14:textId="77777777" w:rsidTr="00225E7B">
        <w:trPr>
          <w:trHeight w:val="110"/>
        </w:trPr>
        <w:tc>
          <w:tcPr>
            <w:tcW w:w="2093" w:type="dxa"/>
            <w:vMerge/>
          </w:tcPr>
          <w:p w14:paraId="4FE6CC0D" w14:textId="77777777" w:rsidR="00972270" w:rsidRPr="009355EB" w:rsidRDefault="00972270" w:rsidP="00225E7B">
            <w:pPr>
              <w:rPr>
                <w:sz w:val="18"/>
                <w:szCs w:val="18"/>
                <w:lang w:val="en-US"/>
              </w:rPr>
            </w:pPr>
          </w:p>
        </w:tc>
        <w:tc>
          <w:tcPr>
            <w:tcW w:w="3544" w:type="dxa"/>
            <w:vMerge/>
            <w:tcBorders>
              <w:right w:val="single" w:sz="4" w:space="0" w:color="auto"/>
            </w:tcBorders>
          </w:tcPr>
          <w:p w14:paraId="642EE6C3"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7657B116" w14:textId="77777777" w:rsidR="00972270" w:rsidRPr="009355EB" w:rsidRDefault="00972270" w:rsidP="00225E7B">
            <w:pPr>
              <w:rPr>
                <w:sz w:val="18"/>
                <w:szCs w:val="18"/>
                <w:lang w:val="en-US"/>
              </w:rPr>
            </w:pPr>
          </w:p>
          <w:p w14:paraId="1D318890" w14:textId="77777777" w:rsidR="00972270" w:rsidRPr="009355EB" w:rsidRDefault="00972270" w:rsidP="00225E7B">
            <w:pPr>
              <w:rPr>
                <w:sz w:val="18"/>
                <w:szCs w:val="18"/>
                <w:lang w:val="en-US"/>
              </w:rPr>
            </w:pPr>
            <w:r w:rsidRPr="009355EB">
              <w:rPr>
                <w:sz w:val="18"/>
                <w:szCs w:val="18"/>
                <w:lang w:val="en-US"/>
              </w:rPr>
              <w:t>WAI-SR Bond</w:t>
            </w:r>
          </w:p>
          <w:p w14:paraId="1050C1A0" w14:textId="77777777" w:rsidR="00972270" w:rsidRPr="009355EB" w:rsidRDefault="00972270" w:rsidP="00225E7B">
            <w:pPr>
              <w:rPr>
                <w:sz w:val="18"/>
                <w:szCs w:val="18"/>
                <w:lang w:val="en-US"/>
              </w:rPr>
            </w:pPr>
            <w:r w:rsidRPr="009355EB">
              <w:rPr>
                <w:sz w:val="18"/>
                <w:szCs w:val="18"/>
                <w:lang w:val="en-US"/>
              </w:rPr>
              <w:t>WAI-SR Task</w:t>
            </w:r>
          </w:p>
          <w:p w14:paraId="0520CB47" w14:textId="77777777" w:rsidR="00972270" w:rsidRPr="009355EB" w:rsidRDefault="00972270" w:rsidP="00225E7B">
            <w:pPr>
              <w:rPr>
                <w:sz w:val="18"/>
                <w:szCs w:val="18"/>
                <w:lang w:val="en-US"/>
              </w:rPr>
            </w:pPr>
            <w:r w:rsidRPr="009355EB">
              <w:rPr>
                <w:sz w:val="18"/>
                <w:szCs w:val="18"/>
                <w:lang w:val="en-US"/>
              </w:rPr>
              <w:lastRenderedPageBreak/>
              <w:t>WAI-SR Goal</w:t>
            </w:r>
          </w:p>
          <w:p w14:paraId="56232674" w14:textId="77777777" w:rsidR="00972270" w:rsidRPr="009355EB" w:rsidRDefault="00972270" w:rsidP="00225E7B">
            <w:pPr>
              <w:rPr>
                <w:sz w:val="18"/>
                <w:szCs w:val="18"/>
                <w:lang w:val="en-US"/>
              </w:rPr>
            </w:pPr>
            <w:r w:rsidRPr="009355EB">
              <w:rPr>
                <w:sz w:val="18"/>
                <w:szCs w:val="18"/>
                <w:lang w:val="en-US"/>
              </w:rPr>
              <w:t>WAI-SR Total</w:t>
            </w:r>
          </w:p>
          <w:p w14:paraId="1D870ACE" w14:textId="77777777" w:rsidR="00972270" w:rsidRPr="009355EB" w:rsidRDefault="00972270" w:rsidP="00225E7B">
            <w:pPr>
              <w:rPr>
                <w:sz w:val="18"/>
                <w:szCs w:val="18"/>
                <w:lang w:val="en-US"/>
              </w:rPr>
            </w:pPr>
            <w:r w:rsidRPr="009355EB">
              <w:rPr>
                <w:sz w:val="18"/>
                <w:szCs w:val="18"/>
                <w:lang w:val="en-US"/>
              </w:rPr>
              <w:t>CATS secure</w:t>
            </w:r>
          </w:p>
          <w:p w14:paraId="60B6526E" w14:textId="77777777" w:rsidR="00972270" w:rsidRPr="009355EB" w:rsidRDefault="00972270" w:rsidP="00225E7B">
            <w:pPr>
              <w:rPr>
                <w:sz w:val="18"/>
                <w:szCs w:val="18"/>
                <w:lang w:val="en-US"/>
              </w:rPr>
            </w:pPr>
            <w:r w:rsidRPr="009355EB">
              <w:rPr>
                <w:sz w:val="18"/>
                <w:szCs w:val="18"/>
                <w:lang w:val="en-US"/>
              </w:rPr>
              <w:t>CATS Avoidant</w:t>
            </w:r>
          </w:p>
          <w:p w14:paraId="4D853EBF" w14:textId="77777777" w:rsidR="00972270" w:rsidRPr="009355EB" w:rsidRDefault="00972270" w:rsidP="00225E7B">
            <w:pPr>
              <w:rPr>
                <w:sz w:val="18"/>
                <w:szCs w:val="18"/>
                <w:lang w:val="en-US"/>
              </w:rPr>
            </w:pPr>
            <w:r w:rsidRPr="009355EB">
              <w:rPr>
                <w:sz w:val="18"/>
                <w:szCs w:val="18"/>
                <w:lang w:val="en-US"/>
              </w:rPr>
              <w:t>SEQ Depth</w:t>
            </w:r>
          </w:p>
          <w:p w14:paraId="0BC4F7BD" w14:textId="77777777" w:rsidR="00972270" w:rsidRPr="009355EB" w:rsidRDefault="00972270" w:rsidP="00225E7B">
            <w:pPr>
              <w:rPr>
                <w:sz w:val="18"/>
                <w:szCs w:val="18"/>
                <w:lang w:val="en-US"/>
              </w:rPr>
            </w:pPr>
            <w:r w:rsidRPr="009355EB">
              <w:rPr>
                <w:sz w:val="18"/>
                <w:szCs w:val="18"/>
                <w:lang w:val="en-US"/>
              </w:rPr>
              <w:t>SEQ Smoothness</w:t>
            </w:r>
          </w:p>
          <w:p w14:paraId="1E60B2AD" w14:textId="77777777" w:rsidR="00972270" w:rsidRPr="009355EB" w:rsidRDefault="00972270" w:rsidP="00225E7B">
            <w:pPr>
              <w:rPr>
                <w:sz w:val="18"/>
                <w:szCs w:val="18"/>
                <w:lang w:val="en-US"/>
              </w:rPr>
            </w:pPr>
            <w:r w:rsidRPr="009355EB">
              <w:rPr>
                <w:sz w:val="18"/>
                <w:szCs w:val="18"/>
                <w:lang w:val="en-US"/>
              </w:rPr>
              <w:t>OQ45</w:t>
            </w:r>
          </w:p>
        </w:tc>
        <w:tc>
          <w:tcPr>
            <w:tcW w:w="1276" w:type="dxa"/>
            <w:gridSpan w:val="5"/>
            <w:tcBorders>
              <w:top w:val="nil"/>
              <w:left w:val="nil"/>
              <w:bottom w:val="single" w:sz="4" w:space="0" w:color="auto"/>
              <w:right w:val="nil"/>
            </w:tcBorders>
          </w:tcPr>
          <w:p w14:paraId="7EB36658" w14:textId="77777777" w:rsidR="00972270" w:rsidRPr="009355EB" w:rsidRDefault="00972270" w:rsidP="00225E7B">
            <w:pPr>
              <w:rPr>
                <w:sz w:val="18"/>
                <w:szCs w:val="18"/>
                <w:lang w:val="en-US"/>
              </w:rPr>
            </w:pPr>
            <w:r w:rsidRPr="009355EB">
              <w:rPr>
                <w:sz w:val="18"/>
                <w:szCs w:val="18"/>
                <w:lang w:val="en-US"/>
              </w:rPr>
              <w:lastRenderedPageBreak/>
              <w:t>BAI Bonds</w:t>
            </w:r>
          </w:p>
          <w:p w14:paraId="436A3375" w14:textId="77777777" w:rsidR="00972270" w:rsidRPr="009355EB" w:rsidRDefault="00972270" w:rsidP="00225E7B">
            <w:pPr>
              <w:rPr>
                <w:sz w:val="18"/>
                <w:szCs w:val="18"/>
                <w:lang w:val="en-US"/>
              </w:rPr>
            </w:pPr>
            <w:r w:rsidRPr="009355EB">
              <w:rPr>
                <w:sz w:val="18"/>
                <w:szCs w:val="18"/>
                <w:lang w:val="en-US"/>
              </w:rPr>
              <w:t>0.96 **</w:t>
            </w:r>
          </w:p>
          <w:p w14:paraId="5C44E226" w14:textId="77777777" w:rsidR="00972270" w:rsidRPr="009355EB" w:rsidRDefault="00972270" w:rsidP="00225E7B">
            <w:pPr>
              <w:rPr>
                <w:sz w:val="18"/>
                <w:szCs w:val="18"/>
                <w:lang w:val="en-US"/>
              </w:rPr>
            </w:pPr>
            <w:r w:rsidRPr="009355EB">
              <w:rPr>
                <w:sz w:val="18"/>
                <w:szCs w:val="18"/>
                <w:lang w:val="en-US"/>
              </w:rPr>
              <w:t>0.69 **</w:t>
            </w:r>
          </w:p>
          <w:p w14:paraId="59A4B30E" w14:textId="77777777" w:rsidR="00972270" w:rsidRPr="009355EB" w:rsidRDefault="00972270" w:rsidP="00225E7B">
            <w:pPr>
              <w:rPr>
                <w:sz w:val="18"/>
                <w:szCs w:val="18"/>
                <w:lang w:val="en-US"/>
              </w:rPr>
            </w:pPr>
            <w:r w:rsidRPr="009355EB">
              <w:rPr>
                <w:sz w:val="18"/>
                <w:szCs w:val="18"/>
                <w:lang w:val="en-US"/>
              </w:rPr>
              <w:lastRenderedPageBreak/>
              <w:t>0.73 **</w:t>
            </w:r>
          </w:p>
          <w:p w14:paraId="1E760577" w14:textId="77777777" w:rsidR="00972270" w:rsidRPr="009355EB" w:rsidRDefault="00972270" w:rsidP="00225E7B">
            <w:pPr>
              <w:rPr>
                <w:sz w:val="18"/>
                <w:szCs w:val="18"/>
                <w:lang w:val="en-US"/>
              </w:rPr>
            </w:pPr>
            <w:r w:rsidRPr="009355EB">
              <w:rPr>
                <w:sz w:val="18"/>
                <w:szCs w:val="18"/>
                <w:lang w:val="en-US"/>
              </w:rPr>
              <w:t>0.89 **</w:t>
            </w:r>
          </w:p>
          <w:p w14:paraId="30BC76DB" w14:textId="77777777" w:rsidR="00972270" w:rsidRPr="009355EB" w:rsidRDefault="00972270" w:rsidP="00225E7B">
            <w:pPr>
              <w:rPr>
                <w:sz w:val="18"/>
                <w:szCs w:val="18"/>
                <w:lang w:val="en-US"/>
              </w:rPr>
            </w:pPr>
            <w:r w:rsidRPr="009355EB">
              <w:rPr>
                <w:sz w:val="18"/>
                <w:szCs w:val="18"/>
                <w:lang w:val="en-US"/>
              </w:rPr>
              <w:t>0.77 **</w:t>
            </w:r>
          </w:p>
          <w:p w14:paraId="4928741E" w14:textId="77777777" w:rsidR="00972270" w:rsidRPr="009355EB" w:rsidRDefault="00972270" w:rsidP="00225E7B">
            <w:pPr>
              <w:rPr>
                <w:sz w:val="18"/>
                <w:szCs w:val="18"/>
                <w:lang w:val="en-US"/>
              </w:rPr>
            </w:pPr>
            <w:r w:rsidRPr="009355EB">
              <w:rPr>
                <w:sz w:val="18"/>
                <w:szCs w:val="18"/>
                <w:lang w:val="en-US"/>
              </w:rPr>
              <w:t>-0.66 **</w:t>
            </w:r>
          </w:p>
          <w:p w14:paraId="2FFB8475" w14:textId="77777777" w:rsidR="00972270" w:rsidRPr="009355EB" w:rsidRDefault="00972270" w:rsidP="00225E7B">
            <w:pPr>
              <w:rPr>
                <w:sz w:val="18"/>
                <w:szCs w:val="18"/>
                <w:lang w:val="en-US"/>
              </w:rPr>
            </w:pPr>
            <w:r w:rsidRPr="009355EB">
              <w:rPr>
                <w:sz w:val="18"/>
                <w:szCs w:val="18"/>
                <w:lang w:val="en-US"/>
              </w:rPr>
              <w:t>0.50 **</w:t>
            </w:r>
          </w:p>
          <w:p w14:paraId="5F154303" w14:textId="77777777" w:rsidR="00972270" w:rsidRPr="009355EB" w:rsidRDefault="00972270" w:rsidP="00225E7B">
            <w:pPr>
              <w:rPr>
                <w:sz w:val="18"/>
                <w:szCs w:val="18"/>
                <w:lang w:val="en-US"/>
              </w:rPr>
            </w:pPr>
            <w:r w:rsidRPr="009355EB">
              <w:rPr>
                <w:sz w:val="18"/>
                <w:szCs w:val="18"/>
                <w:lang w:val="en-US"/>
              </w:rPr>
              <w:t>0.32 **</w:t>
            </w:r>
          </w:p>
          <w:p w14:paraId="4DB8A102" w14:textId="77777777" w:rsidR="00972270" w:rsidRPr="009355EB" w:rsidRDefault="00972270" w:rsidP="00225E7B">
            <w:pPr>
              <w:rPr>
                <w:sz w:val="18"/>
                <w:szCs w:val="18"/>
                <w:lang w:val="en-US"/>
              </w:rPr>
            </w:pPr>
            <w:r w:rsidRPr="009355EB">
              <w:rPr>
                <w:sz w:val="18"/>
                <w:szCs w:val="18"/>
                <w:lang w:val="en-US"/>
              </w:rPr>
              <w:t>-0.28 **</w:t>
            </w:r>
          </w:p>
        </w:tc>
        <w:tc>
          <w:tcPr>
            <w:tcW w:w="1417" w:type="dxa"/>
            <w:gridSpan w:val="6"/>
            <w:tcBorders>
              <w:top w:val="nil"/>
              <w:left w:val="nil"/>
              <w:bottom w:val="single" w:sz="4" w:space="0" w:color="auto"/>
              <w:right w:val="nil"/>
            </w:tcBorders>
          </w:tcPr>
          <w:p w14:paraId="3F05982D" w14:textId="77777777" w:rsidR="00972270" w:rsidRPr="009355EB" w:rsidRDefault="00972270" w:rsidP="00225E7B">
            <w:pPr>
              <w:rPr>
                <w:sz w:val="18"/>
                <w:szCs w:val="18"/>
                <w:lang w:val="en-US"/>
              </w:rPr>
            </w:pPr>
            <w:r w:rsidRPr="009355EB">
              <w:rPr>
                <w:sz w:val="18"/>
                <w:szCs w:val="18"/>
                <w:lang w:val="en-US"/>
              </w:rPr>
              <w:lastRenderedPageBreak/>
              <w:t>BAI Task/Goal</w:t>
            </w:r>
          </w:p>
          <w:p w14:paraId="54ABD701" w14:textId="77777777" w:rsidR="00972270" w:rsidRPr="009355EB" w:rsidRDefault="00972270" w:rsidP="00225E7B">
            <w:pPr>
              <w:rPr>
                <w:sz w:val="18"/>
                <w:szCs w:val="18"/>
                <w:lang w:val="en-US"/>
              </w:rPr>
            </w:pPr>
            <w:r w:rsidRPr="009355EB">
              <w:rPr>
                <w:sz w:val="18"/>
                <w:szCs w:val="18"/>
                <w:lang w:val="en-US"/>
              </w:rPr>
              <w:t>0.68 **</w:t>
            </w:r>
          </w:p>
          <w:p w14:paraId="5F642757" w14:textId="77777777" w:rsidR="00972270" w:rsidRPr="009355EB" w:rsidRDefault="00972270" w:rsidP="00225E7B">
            <w:pPr>
              <w:rPr>
                <w:sz w:val="18"/>
                <w:szCs w:val="18"/>
                <w:lang w:val="en-US"/>
              </w:rPr>
            </w:pPr>
            <w:r w:rsidRPr="009355EB">
              <w:rPr>
                <w:sz w:val="18"/>
                <w:szCs w:val="18"/>
                <w:lang w:val="en-US"/>
              </w:rPr>
              <w:t xml:space="preserve">0.82 ** </w:t>
            </w:r>
          </w:p>
          <w:p w14:paraId="2046169D" w14:textId="77777777" w:rsidR="00972270" w:rsidRPr="009355EB" w:rsidRDefault="00972270" w:rsidP="00225E7B">
            <w:pPr>
              <w:rPr>
                <w:sz w:val="18"/>
                <w:szCs w:val="18"/>
                <w:lang w:val="en-US"/>
              </w:rPr>
            </w:pPr>
            <w:r w:rsidRPr="009355EB">
              <w:rPr>
                <w:sz w:val="18"/>
                <w:szCs w:val="18"/>
                <w:lang w:val="en-US"/>
              </w:rPr>
              <w:lastRenderedPageBreak/>
              <w:t>0.86 **</w:t>
            </w:r>
          </w:p>
          <w:p w14:paraId="3BDE4EFD" w14:textId="77777777" w:rsidR="00972270" w:rsidRPr="009355EB" w:rsidRDefault="00972270" w:rsidP="00225E7B">
            <w:pPr>
              <w:rPr>
                <w:sz w:val="18"/>
                <w:szCs w:val="18"/>
                <w:lang w:val="en-US"/>
              </w:rPr>
            </w:pPr>
            <w:r w:rsidRPr="009355EB">
              <w:rPr>
                <w:sz w:val="18"/>
                <w:szCs w:val="18"/>
                <w:lang w:val="en-US"/>
              </w:rPr>
              <w:t>0.89 **</w:t>
            </w:r>
          </w:p>
          <w:p w14:paraId="5A892476" w14:textId="77777777" w:rsidR="00972270" w:rsidRPr="009355EB" w:rsidRDefault="00972270" w:rsidP="00225E7B">
            <w:pPr>
              <w:rPr>
                <w:sz w:val="18"/>
                <w:szCs w:val="18"/>
                <w:lang w:val="en-US"/>
              </w:rPr>
            </w:pPr>
            <w:r w:rsidRPr="009355EB">
              <w:rPr>
                <w:sz w:val="18"/>
                <w:szCs w:val="18"/>
                <w:lang w:val="en-US"/>
              </w:rPr>
              <w:t>0.75 **</w:t>
            </w:r>
          </w:p>
          <w:p w14:paraId="5A48B9ED" w14:textId="77777777" w:rsidR="00972270" w:rsidRPr="009355EB" w:rsidRDefault="00972270" w:rsidP="00225E7B">
            <w:pPr>
              <w:rPr>
                <w:sz w:val="18"/>
                <w:szCs w:val="18"/>
                <w:lang w:val="en-US"/>
              </w:rPr>
            </w:pPr>
            <w:r w:rsidRPr="009355EB">
              <w:rPr>
                <w:sz w:val="18"/>
                <w:szCs w:val="18"/>
                <w:lang w:val="en-US"/>
              </w:rPr>
              <w:t>-0.58 **</w:t>
            </w:r>
          </w:p>
          <w:p w14:paraId="3311AAFD" w14:textId="77777777" w:rsidR="00972270" w:rsidRPr="009355EB" w:rsidRDefault="00972270" w:rsidP="00225E7B">
            <w:pPr>
              <w:rPr>
                <w:sz w:val="18"/>
                <w:szCs w:val="18"/>
                <w:lang w:val="en-US"/>
              </w:rPr>
            </w:pPr>
            <w:r w:rsidRPr="009355EB">
              <w:rPr>
                <w:sz w:val="18"/>
                <w:szCs w:val="18"/>
                <w:lang w:val="en-US"/>
              </w:rPr>
              <w:t>0.59 **</w:t>
            </w:r>
          </w:p>
          <w:p w14:paraId="47D98958" w14:textId="77777777" w:rsidR="00972270" w:rsidRPr="009355EB" w:rsidRDefault="00972270" w:rsidP="00225E7B">
            <w:pPr>
              <w:rPr>
                <w:sz w:val="18"/>
                <w:szCs w:val="18"/>
                <w:lang w:val="en-US"/>
              </w:rPr>
            </w:pPr>
            <w:r w:rsidRPr="009355EB">
              <w:rPr>
                <w:sz w:val="18"/>
                <w:szCs w:val="18"/>
                <w:lang w:val="en-US"/>
              </w:rPr>
              <w:t>0.35 **</w:t>
            </w:r>
          </w:p>
          <w:p w14:paraId="7F76E236" w14:textId="77777777" w:rsidR="00972270" w:rsidRPr="009355EB" w:rsidRDefault="00972270" w:rsidP="00225E7B">
            <w:pPr>
              <w:rPr>
                <w:sz w:val="18"/>
                <w:szCs w:val="18"/>
                <w:lang w:val="en-US"/>
              </w:rPr>
            </w:pPr>
            <w:r w:rsidRPr="009355EB">
              <w:rPr>
                <w:iCs/>
                <w:sz w:val="18"/>
                <w:szCs w:val="18"/>
                <w:lang w:val="en-US"/>
              </w:rPr>
              <w:t>-0.29</w:t>
            </w:r>
            <w:r w:rsidRPr="009355EB">
              <w:rPr>
                <w:sz w:val="18"/>
                <w:szCs w:val="18"/>
                <w:lang w:val="en-US"/>
              </w:rPr>
              <w:t xml:space="preserve"> **</w:t>
            </w:r>
          </w:p>
        </w:tc>
        <w:tc>
          <w:tcPr>
            <w:tcW w:w="2381" w:type="dxa"/>
            <w:gridSpan w:val="5"/>
            <w:tcBorders>
              <w:top w:val="nil"/>
              <w:left w:val="nil"/>
              <w:bottom w:val="single" w:sz="4" w:space="0" w:color="auto"/>
              <w:right w:val="single" w:sz="4" w:space="0" w:color="auto"/>
            </w:tcBorders>
          </w:tcPr>
          <w:p w14:paraId="0ED12B61" w14:textId="77777777" w:rsidR="00972270" w:rsidRPr="009355EB" w:rsidRDefault="00972270" w:rsidP="00225E7B">
            <w:pPr>
              <w:rPr>
                <w:sz w:val="18"/>
                <w:szCs w:val="18"/>
                <w:lang w:val="en-US"/>
              </w:rPr>
            </w:pPr>
            <w:r w:rsidRPr="009355EB">
              <w:rPr>
                <w:sz w:val="18"/>
                <w:szCs w:val="18"/>
                <w:lang w:val="en-US"/>
              </w:rPr>
              <w:lastRenderedPageBreak/>
              <w:t>BAI Total</w:t>
            </w:r>
          </w:p>
          <w:p w14:paraId="0979E229" w14:textId="77777777" w:rsidR="00972270" w:rsidRPr="009355EB" w:rsidRDefault="00972270" w:rsidP="00225E7B">
            <w:pPr>
              <w:rPr>
                <w:sz w:val="18"/>
                <w:szCs w:val="18"/>
                <w:lang w:val="en-US"/>
              </w:rPr>
            </w:pPr>
            <w:r w:rsidRPr="009355EB">
              <w:rPr>
                <w:sz w:val="18"/>
                <w:szCs w:val="18"/>
                <w:lang w:val="en-US"/>
              </w:rPr>
              <w:t>0.88 **</w:t>
            </w:r>
          </w:p>
          <w:p w14:paraId="23E60208" w14:textId="77777777" w:rsidR="00972270" w:rsidRPr="009355EB" w:rsidRDefault="00972270" w:rsidP="00225E7B">
            <w:pPr>
              <w:rPr>
                <w:sz w:val="18"/>
                <w:szCs w:val="18"/>
                <w:lang w:val="en-US"/>
              </w:rPr>
            </w:pPr>
            <w:r w:rsidRPr="009355EB">
              <w:rPr>
                <w:sz w:val="18"/>
                <w:szCs w:val="18"/>
                <w:lang w:val="en-US"/>
              </w:rPr>
              <w:t>0.80 **</w:t>
            </w:r>
          </w:p>
          <w:p w14:paraId="49E8BD27" w14:textId="77777777" w:rsidR="00972270" w:rsidRPr="009355EB" w:rsidRDefault="00972270" w:rsidP="00225E7B">
            <w:pPr>
              <w:rPr>
                <w:sz w:val="18"/>
                <w:szCs w:val="18"/>
                <w:lang w:val="en-US"/>
              </w:rPr>
            </w:pPr>
            <w:r w:rsidRPr="009355EB">
              <w:rPr>
                <w:sz w:val="18"/>
                <w:szCs w:val="18"/>
                <w:lang w:val="en-US"/>
              </w:rPr>
              <w:lastRenderedPageBreak/>
              <w:t>0.84 **</w:t>
            </w:r>
          </w:p>
          <w:p w14:paraId="00AD6F9E" w14:textId="77777777" w:rsidR="00972270" w:rsidRPr="009355EB" w:rsidRDefault="00972270" w:rsidP="00225E7B">
            <w:pPr>
              <w:rPr>
                <w:sz w:val="18"/>
                <w:szCs w:val="18"/>
                <w:lang w:val="en-US"/>
              </w:rPr>
            </w:pPr>
            <w:r w:rsidRPr="009355EB">
              <w:rPr>
                <w:sz w:val="18"/>
                <w:szCs w:val="18"/>
                <w:lang w:val="en-US"/>
              </w:rPr>
              <w:t>0.95 **</w:t>
            </w:r>
          </w:p>
          <w:p w14:paraId="189FA9D6" w14:textId="77777777" w:rsidR="00972270" w:rsidRPr="009355EB" w:rsidRDefault="00972270" w:rsidP="00225E7B">
            <w:pPr>
              <w:rPr>
                <w:sz w:val="18"/>
                <w:szCs w:val="18"/>
                <w:lang w:val="en-US"/>
              </w:rPr>
            </w:pPr>
            <w:r w:rsidRPr="009355EB">
              <w:rPr>
                <w:sz w:val="18"/>
                <w:szCs w:val="18"/>
                <w:lang w:val="en-US"/>
              </w:rPr>
              <w:t>0.81 **</w:t>
            </w:r>
          </w:p>
          <w:p w14:paraId="40433B61" w14:textId="77777777" w:rsidR="00972270" w:rsidRPr="009355EB" w:rsidRDefault="00972270" w:rsidP="00225E7B">
            <w:pPr>
              <w:rPr>
                <w:sz w:val="18"/>
                <w:szCs w:val="18"/>
                <w:lang w:val="en-US"/>
              </w:rPr>
            </w:pPr>
            <w:r w:rsidRPr="009355EB">
              <w:rPr>
                <w:sz w:val="18"/>
                <w:szCs w:val="18"/>
                <w:lang w:val="en-US"/>
              </w:rPr>
              <w:t>-0.67 **</w:t>
            </w:r>
          </w:p>
          <w:p w14:paraId="6E49C5E6" w14:textId="77777777" w:rsidR="00972270" w:rsidRPr="009355EB" w:rsidRDefault="00972270" w:rsidP="00225E7B">
            <w:pPr>
              <w:rPr>
                <w:sz w:val="18"/>
                <w:szCs w:val="18"/>
                <w:lang w:val="en-US"/>
              </w:rPr>
            </w:pPr>
            <w:r w:rsidRPr="009355EB">
              <w:rPr>
                <w:sz w:val="18"/>
                <w:szCs w:val="18"/>
                <w:lang w:val="en-US"/>
              </w:rPr>
              <w:t>0.60 **</w:t>
            </w:r>
          </w:p>
          <w:p w14:paraId="1F39FFFE" w14:textId="77777777" w:rsidR="00972270" w:rsidRPr="009355EB" w:rsidRDefault="00972270" w:rsidP="00225E7B">
            <w:pPr>
              <w:rPr>
                <w:sz w:val="18"/>
                <w:szCs w:val="18"/>
                <w:lang w:val="en-US"/>
              </w:rPr>
            </w:pPr>
            <w:r w:rsidRPr="009355EB">
              <w:rPr>
                <w:sz w:val="18"/>
                <w:szCs w:val="18"/>
                <w:lang w:val="en-US"/>
              </w:rPr>
              <w:t>0.37 **</w:t>
            </w:r>
          </w:p>
          <w:p w14:paraId="0F1E7B6F" w14:textId="77777777" w:rsidR="00972270" w:rsidRPr="009355EB" w:rsidRDefault="00972270" w:rsidP="00225E7B">
            <w:pPr>
              <w:rPr>
                <w:sz w:val="18"/>
                <w:szCs w:val="18"/>
                <w:lang w:val="en-US"/>
              </w:rPr>
            </w:pPr>
            <w:r w:rsidRPr="009355EB">
              <w:rPr>
                <w:sz w:val="18"/>
                <w:szCs w:val="18"/>
                <w:lang w:val="en-US"/>
              </w:rPr>
              <w:t>-</w:t>
            </w:r>
            <w:r w:rsidRPr="009355EB">
              <w:rPr>
                <w:iCs/>
                <w:sz w:val="18"/>
                <w:szCs w:val="18"/>
                <w:lang w:val="en-US"/>
              </w:rPr>
              <w:t>0.30</w:t>
            </w:r>
            <w:r w:rsidRPr="009355EB">
              <w:rPr>
                <w:sz w:val="18"/>
                <w:szCs w:val="18"/>
                <w:lang w:val="en-US"/>
              </w:rPr>
              <w:t xml:space="preserve"> **</w:t>
            </w:r>
          </w:p>
        </w:tc>
        <w:tc>
          <w:tcPr>
            <w:tcW w:w="1134" w:type="dxa"/>
            <w:vMerge/>
            <w:tcBorders>
              <w:left w:val="single" w:sz="4" w:space="0" w:color="auto"/>
            </w:tcBorders>
          </w:tcPr>
          <w:p w14:paraId="1F7201BB" w14:textId="77777777" w:rsidR="00972270" w:rsidRPr="009355EB" w:rsidRDefault="00972270" w:rsidP="00225E7B">
            <w:pPr>
              <w:rPr>
                <w:sz w:val="18"/>
                <w:szCs w:val="18"/>
                <w:lang w:val="en-US"/>
              </w:rPr>
            </w:pPr>
          </w:p>
        </w:tc>
        <w:tc>
          <w:tcPr>
            <w:tcW w:w="709" w:type="dxa"/>
            <w:vMerge/>
            <w:tcBorders>
              <w:right w:val="single" w:sz="4" w:space="0" w:color="auto"/>
            </w:tcBorders>
          </w:tcPr>
          <w:p w14:paraId="73B92372" w14:textId="77777777" w:rsidR="00972270" w:rsidRPr="009355EB" w:rsidRDefault="00972270" w:rsidP="00225E7B">
            <w:pPr>
              <w:jc w:val="center"/>
              <w:rPr>
                <w:sz w:val="18"/>
                <w:szCs w:val="18"/>
                <w:lang w:val="en-US"/>
              </w:rPr>
            </w:pPr>
          </w:p>
        </w:tc>
      </w:tr>
      <w:tr w:rsidR="00972270" w:rsidRPr="009355EB" w14:paraId="0030F3A5" w14:textId="77777777" w:rsidTr="00225E7B">
        <w:trPr>
          <w:trHeight w:val="338"/>
        </w:trPr>
        <w:tc>
          <w:tcPr>
            <w:tcW w:w="2093" w:type="dxa"/>
            <w:vMerge w:val="restart"/>
          </w:tcPr>
          <w:p w14:paraId="10E5A34B" w14:textId="77777777" w:rsidR="00972270" w:rsidRPr="009355EB" w:rsidRDefault="00972270" w:rsidP="00225E7B">
            <w:pPr>
              <w:rPr>
                <w:sz w:val="18"/>
                <w:szCs w:val="18"/>
                <w:lang w:val="en-US"/>
              </w:rPr>
            </w:pPr>
            <w:r w:rsidRPr="009355EB">
              <w:rPr>
                <w:sz w:val="18"/>
                <w:szCs w:val="18"/>
                <w:lang w:val="en-US"/>
              </w:rPr>
              <w:t>Araujo (2017)</w:t>
            </w:r>
          </w:p>
        </w:tc>
        <w:tc>
          <w:tcPr>
            <w:tcW w:w="3544" w:type="dxa"/>
            <w:vMerge w:val="restart"/>
            <w:tcBorders>
              <w:right w:val="single" w:sz="4" w:space="0" w:color="auto"/>
            </w:tcBorders>
          </w:tcPr>
          <w:p w14:paraId="54B636EE" w14:textId="77777777" w:rsidR="00972270" w:rsidRPr="009355EB" w:rsidRDefault="00972270" w:rsidP="00225E7B">
            <w:pPr>
              <w:rPr>
                <w:sz w:val="18"/>
                <w:szCs w:val="18"/>
                <w:lang w:val="en-US"/>
              </w:rPr>
            </w:pPr>
            <w:r w:rsidRPr="009355EB">
              <w:rPr>
                <w:sz w:val="18"/>
                <w:szCs w:val="18"/>
                <w:lang w:val="en-US"/>
              </w:rPr>
              <w:t>No hypothesis</w:t>
            </w:r>
          </w:p>
        </w:tc>
        <w:tc>
          <w:tcPr>
            <w:tcW w:w="6945" w:type="dxa"/>
            <w:gridSpan w:val="19"/>
            <w:tcBorders>
              <w:top w:val="single" w:sz="4" w:space="0" w:color="auto"/>
              <w:left w:val="single" w:sz="4" w:space="0" w:color="auto"/>
              <w:bottom w:val="nil"/>
              <w:right w:val="single" w:sz="4" w:space="0" w:color="auto"/>
            </w:tcBorders>
          </w:tcPr>
          <w:p w14:paraId="6D663BA0" w14:textId="77777777" w:rsidR="00972270" w:rsidRPr="009355EB" w:rsidRDefault="00972270" w:rsidP="00225E7B">
            <w:pPr>
              <w:rPr>
                <w:sz w:val="18"/>
                <w:szCs w:val="18"/>
                <w:lang w:val="en-US"/>
              </w:rPr>
            </w:pPr>
            <w:r w:rsidRPr="009355EB">
              <w:rPr>
                <w:sz w:val="18"/>
                <w:szCs w:val="18"/>
                <w:lang w:val="en-US"/>
              </w:rPr>
              <w:t xml:space="preserve">Convergent validity </w:t>
            </w:r>
            <w:r w:rsidRPr="009355EB">
              <w:rPr>
                <w:iCs/>
                <w:sz w:val="18"/>
                <w:szCs w:val="18"/>
                <w:lang w:val="en-US"/>
              </w:rPr>
              <w:t>expressed in r</w:t>
            </w:r>
          </w:p>
        </w:tc>
        <w:tc>
          <w:tcPr>
            <w:tcW w:w="1134" w:type="dxa"/>
            <w:vMerge w:val="restart"/>
            <w:tcBorders>
              <w:left w:val="single" w:sz="4" w:space="0" w:color="auto"/>
            </w:tcBorders>
          </w:tcPr>
          <w:p w14:paraId="060A49F0"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53C3236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9DC3C93" w14:textId="77777777" w:rsidTr="00225E7B">
        <w:trPr>
          <w:trHeight w:val="220"/>
        </w:trPr>
        <w:tc>
          <w:tcPr>
            <w:tcW w:w="2093" w:type="dxa"/>
            <w:vMerge/>
          </w:tcPr>
          <w:p w14:paraId="70FFA547" w14:textId="77777777" w:rsidR="00972270" w:rsidRPr="009355EB" w:rsidRDefault="00972270" w:rsidP="00225E7B">
            <w:pPr>
              <w:rPr>
                <w:sz w:val="18"/>
                <w:szCs w:val="18"/>
                <w:lang w:val="en-US"/>
              </w:rPr>
            </w:pPr>
          </w:p>
        </w:tc>
        <w:tc>
          <w:tcPr>
            <w:tcW w:w="3544" w:type="dxa"/>
            <w:vMerge/>
            <w:tcBorders>
              <w:right w:val="single" w:sz="4" w:space="0" w:color="auto"/>
            </w:tcBorders>
          </w:tcPr>
          <w:p w14:paraId="1A7498AC"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0611B45D" w14:textId="77777777" w:rsidR="00972270" w:rsidRPr="009355EB" w:rsidRDefault="00972270" w:rsidP="00225E7B">
            <w:pPr>
              <w:rPr>
                <w:sz w:val="18"/>
                <w:szCs w:val="18"/>
                <w:lang w:val="en-US"/>
              </w:rPr>
            </w:pPr>
          </w:p>
          <w:p w14:paraId="7040F7E6" w14:textId="77777777" w:rsidR="00972270" w:rsidRPr="009355EB" w:rsidRDefault="00972270" w:rsidP="00225E7B">
            <w:pPr>
              <w:rPr>
                <w:sz w:val="18"/>
                <w:szCs w:val="18"/>
                <w:lang w:val="en-US"/>
              </w:rPr>
            </w:pPr>
            <w:r w:rsidRPr="009355EB">
              <w:rPr>
                <w:sz w:val="18"/>
                <w:szCs w:val="18"/>
                <w:lang w:val="en-US"/>
              </w:rPr>
              <w:t>SRS</w:t>
            </w:r>
          </w:p>
          <w:p w14:paraId="07732187" w14:textId="77777777" w:rsidR="00972270" w:rsidRPr="009355EB" w:rsidRDefault="00972270" w:rsidP="00225E7B">
            <w:pPr>
              <w:rPr>
                <w:sz w:val="18"/>
                <w:szCs w:val="18"/>
                <w:lang w:val="en-US"/>
              </w:rPr>
            </w:pPr>
            <w:r w:rsidRPr="009355EB">
              <w:rPr>
                <w:sz w:val="18"/>
                <w:szCs w:val="18"/>
                <w:lang w:val="en-US"/>
              </w:rPr>
              <w:t>WAI-S-T</w:t>
            </w:r>
          </w:p>
        </w:tc>
        <w:tc>
          <w:tcPr>
            <w:tcW w:w="5074" w:type="dxa"/>
            <w:gridSpan w:val="16"/>
            <w:tcBorders>
              <w:top w:val="nil"/>
              <w:left w:val="nil"/>
              <w:bottom w:val="single" w:sz="4" w:space="0" w:color="auto"/>
              <w:right w:val="single" w:sz="4" w:space="0" w:color="auto"/>
            </w:tcBorders>
          </w:tcPr>
          <w:p w14:paraId="66D9EBF7" w14:textId="77777777" w:rsidR="00972270" w:rsidRPr="009355EB" w:rsidRDefault="00972270" w:rsidP="00225E7B">
            <w:pPr>
              <w:rPr>
                <w:sz w:val="18"/>
                <w:szCs w:val="18"/>
                <w:lang w:val="en-US"/>
              </w:rPr>
            </w:pPr>
            <w:r w:rsidRPr="009355EB">
              <w:rPr>
                <w:sz w:val="18"/>
                <w:szCs w:val="18"/>
                <w:lang w:val="en-US"/>
              </w:rPr>
              <w:t>WAI-S-P</w:t>
            </w:r>
          </w:p>
          <w:p w14:paraId="513E5E36" w14:textId="77777777" w:rsidR="00972270" w:rsidRPr="009355EB" w:rsidRDefault="00972270" w:rsidP="00225E7B">
            <w:pPr>
              <w:rPr>
                <w:sz w:val="18"/>
                <w:szCs w:val="18"/>
                <w:lang w:val="en-US"/>
              </w:rPr>
            </w:pPr>
            <w:r w:rsidRPr="009355EB">
              <w:rPr>
                <w:sz w:val="18"/>
                <w:szCs w:val="18"/>
                <w:lang w:val="en-US"/>
              </w:rPr>
              <w:t>0.39 ***</w:t>
            </w:r>
          </w:p>
          <w:p w14:paraId="60B124A4" w14:textId="77777777" w:rsidR="00972270" w:rsidRPr="009355EB" w:rsidRDefault="00972270" w:rsidP="00225E7B">
            <w:pPr>
              <w:rPr>
                <w:sz w:val="18"/>
                <w:szCs w:val="18"/>
                <w:lang w:val="en-US"/>
              </w:rPr>
            </w:pPr>
            <w:r w:rsidRPr="009355EB">
              <w:rPr>
                <w:sz w:val="18"/>
                <w:szCs w:val="18"/>
                <w:lang w:val="en-US"/>
              </w:rPr>
              <w:t>0.09 ns</w:t>
            </w:r>
          </w:p>
        </w:tc>
        <w:tc>
          <w:tcPr>
            <w:tcW w:w="1134" w:type="dxa"/>
            <w:vMerge/>
            <w:tcBorders>
              <w:left w:val="single" w:sz="4" w:space="0" w:color="auto"/>
            </w:tcBorders>
          </w:tcPr>
          <w:p w14:paraId="06D79E6B" w14:textId="77777777" w:rsidR="00972270" w:rsidRPr="009355EB" w:rsidRDefault="00972270" w:rsidP="00225E7B">
            <w:pPr>
              <w:rPr>
                <w:sz w:val="18"/>
                <w:szCs w:val="18"/>
                <w:lang w:val="en-US"/>
              </w:rPr>
            </w:pPr>
          </w:p>
        </w:tc>
        <w:tc>
          <w:tcPr>
            <w:tcW w:w="709" w:type="dxa"/>
            <w:vMerge/>
          </w:tcPr>
          <w:p w14:paraId="18E5257F" w14:textId="77777777" w:rsidR="00972270" w:rsidRPr="009355EB" w:rsidRDefault="00972270" w:rsidP="00225E7B">
            <w:pPr>
              <w:jc w:val="center"/>
              <w:rPr>
                <w:sz w:val="18"/>
                <w:szCs w:val="18"/>
                <w:lang w:val="en-US"/>
              </w:rPr>
            </w:pPr>
          </w:p>
        </w:tc>
      </w:tr>
      <w:tr w:rsidR="00972270" w:rsidRPr="009355EB" w14:paraId="31B0BC8E" w14:textId="77777777" w:rsidTr="00225E7B">
        <w:trPr>
          <w:trHeight w:val="240"/>
        </w:trPr>
        <w:tc>
          <w:tcPr>
            <w:tcW w:w="2093" w:type="dxa"/>
            <w:vMerge w:val="restart"/>
          </w:tcPr>
          <w:p w14:paraId="010C992A" w14:textId="77777777" w:rsidR="00972270" w:rsidRPr="009355EB" w:rsidRDefault="00972270" w:rsidP="00225E7B">
            <w:pPr>
              <w:rPr>
                <w:sz w:val="18"/>
                <w:szCs w:val="18"/>
                <w:lang w:val="en-US"/>
              </w:rPr>
            </w:pPr>
            <w:r w:rsidRPr="009355EB">
              <w:rPr>
                <w:sz w:val="18"/>
                <w:szCs w:val="18"/>
                <w:lang w:val="en-US"/>
              </w:rPr>
              <w:t>Killian (2017)</w:t>
            </w:r>
          </w:p>
        </w:tc>
        <w:tc>
          <w:tcPr>
            <w:tcW w:w="3544" w:type="dxa"/>
            <w:vMerge w:val="restart"/>
            <w:tcBorders>
              <w:right w:val="single" w:sz="4" w:space="0" w:color="auto"/>
            </w:tcBorders>
          </w:tcPr>
          <w:p w14:paraId="5B5C97DA" w14:textId="77777777" w:rsidR="00972270" w:rsidRPr="009355EB" w:rsidRDefault="00972270" w:rsidP="00225E7B">
            <w:pPr>
              <w:rPr>
                <w:sz w:val="18"/>
                <w:szCs w:val="18"/>
                <w:lang w:val="en-US"/>
              </w:rPr>
            </w:pPr>
            <w:r w:rsidRPr="009355EB">
              <w:rPr>
                <w:sz w:val="18"/>
                <w:szCs w:val="18"/>
                <w:lang w:val="en-US"/>
              </w:rPr>
              <w:t>WAI-S , and all three versions (P-T-O) correlated well with the Yatchmenoff total and subscales</w:t>
            </w:r>
          </w:p>
          <w:p w14:paraId="0A3A7DDC" w14:textId="77777777" w:rsidR="00972270" w:rsidRPr="009355EB" w:rsidRDefault="00972270" w:rsidP="00225E7B">
            <w:pPr>
              <w:rPr>
                <w:sz w:val="18"/>
                <w:szCs w:val="18"/>
                <w:lang w:val="en-US"/>
              </w:rPr>
            </w:pPr>
          </w:p>
          <w:p w14:paraId="00FB22F0" w14:textId="77777777" w:rsidR="00972270" w:rsidRPr="009355EB" w:rsidRDefault="00972270" w:rsidP="00225E7B">
            <w:pPr>
              <w:rPr>
                <w:sz w:val="18"/>
                <w:szCs w:val="18"/>
                <w:lang w:val="en-US"/>
              </w:rPr>
            </w:pPr>
          </w:p>
          <w:p w14:paraId="3D7805A3" w14:textId="77777777" w:rsidR="00972270" w:rsidRPr="009355EB" w:rsidRDefault="00972270" w:rsidP="00225E7B">
            <w:pPr>
              <w:rPr>
                <w:sz w:val="18"/>
                <w:szCs w:val="18"/>
                <w:lang w:val="en-US"/>
              </w:rPr>
            </w:pPr>
            <w:r w:rsidRPr="009355EB">
              <w:rPr>
                <w:sz w:val="18"/>
                <w:szCs w:val="18"/>
                <w:lang w:val="en-US"/>
              </w:rPr>
              <w:t>The therapeutic alliance is not associated with factors surrounding the family such as alcohol problems, depression, illicit substance use, domestic violence, and possible learning disabilities</w:t>
            </w:r>
          </w:p>
        </w:tc>
        <w:tc>
          <w:tcPr>
            <w:tcW w:w="6945" w:type="dxa"/>
            <w:gridSpan w:val="19"/>
            <w:tcBorders>
              <w:top w:val="single" w:sz="4" w:space="0" w:color="auto"/>
              <w:left w:val="single" w:sz="4" w:space="0" w:color="auto"/>
              <w:bottom w:val="nil"/>
              <w:right w:val="single" w:sz="4" w:space="0" w:color="auto"/>
            </w:tcBorders>
          </w:tcPr>
          <w:p w14:paraId="407D1DC0" w14:textId="77777777" w:rsidR="00972270" w:rsidRPr="009355EB" w:rsidRDefault="00972270" w:rsidP="00225E7B">
            <w:pPr>
              <w:rPr>
                <w:iCs/>
                <w:sz w:val="18"/>
                <w:szCs w:val="18"/>
                <w:lang w:val="en-US"/>
              </w:rPr>
            </w:pPr>
            <w:r w:rsidRPr="009355EB">
              <w:rPr>
                <w:iCs/>
                <w:sz w:val="18"/>
                <w:szCs w:val="18"/>
                <w:lang w:val="en-US"/>
              </w:rPr>
              <w:t xml:space="preserve">Convergent validity expressed in r                         </w:t>
            </w:r>
          </w:p>
        </w:tc>
        <w:tc>
          <w:tcPr>
            <w:tcW w:w="1134" w:type="dxa"/>
            <w:vMerge w:val="restart"/>
            <w:tcBorders>
              <w:left w:val="single" w:sz="4" w:space="0" w:color="auto"/>
            </w:tcBorders>
          </w:tcPr>
          <w:p w14:paraId="1AEB2465"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49E001C5"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2314EC1" w14:textId="77777777" w:rsidTr="00225E7B">
        <w:trPr>
          <w:trHeight w:val="366"/>
        </w:trPr>
        <w:tc>
          <w:tcPr>
            <w:tcW w:w="2093" w:type="dxa"/>
            <w:vMerge/>
          </w:tcPr>
          <w:p w14:paraId="643E7331" w14:textId="77777777" w:rsidR="00972270" w:rsidRPr="009355EB" w:rsidRDefault="00972270" w:rsidP="00225E7B">
            <w:pPr>
              <w:rPr>
                <w:sz w:val="18"/>
                <w:szCs w:val="18"/>
                <w:lang w:val="en-US"/>
              </w:rPr>
            </w:pPr>
          </w:p>
        </w:tc>
        <w:tc>
          <w:tcPr>
            <w:tcW w:w="3544" w:type="dxa"/>
            <w:vMerge/>
            <w:tcBorders>
              <w:right w:val="single" w:sz="4" w:space="0" w:color="auto"/>
            </w:tcBorders>
          </w:tcPr>
          <w:p w14:paraId="4AD61650" w14:textId="77777777" w:rsidR="00972270" w:rsidRPr="009355EB" w:rsidRDefault="00972270" w:rsidP="00225E7B">
            <w:pPr>
              <w:rPr>
                <w:sz w:val="18"/>
                <w:szCs w:val="18"/>
                <w:lang w:val="en-US"/>
              </w:rPr>
            </w:pPr>
          </w:p>
        </w:tc>
        <w:tc>
          <w:tcPr>
            <w:tcW w:w="1446" w:type="dxa"/>
            <w:tcBorders>
              <w:top w:val="nil"/>
              <w:left w:val="single" w:sz="4" w:space="0" w:color="auto"/>
              <w:bottom w:val="single" w:sz="4" w:space="0" w:color="auto"/>
              <w:right w:val="nil"/>
            </w:tcBorders>
          </w:tcPr>
          <w:p w14:paraId="1222CA0A" w14:textId="77777777" w:rsidR="00972270" w:rsidRPr="009355EB" w:rsidRDefault="00972270" w:rsidP="00225E7B">
            <w:pPr>
              <w:rPr>
                <w:sz w:val="18"/>
                <w:szCs w:val="18"/>
              </w:rPr>
            </w:pPr>
          </w:p>
          <w:p w14:paraId="5BADA657" w14:textId="77777777" w:rsidR="00972270" w:rsidRPr="009355EB" w:rsidRDefault="00972270" w:rsidP="00225E7B">
            <w:pPr>
              <w:rPr>
                <w:sz w:val="18"/>
                <w:szCs w:val="18"/>
              </w:rPr>
            </w:pPr>
            <w:r w:rsidRPr="009355EB">
              <w:rPr>
                <w:sz w:val="18"/>
                <w:szCs w:val="18"/>
              </w:rPr>
              <w:t>WAI-S-P</w:t>
            </w:r>
          </w:p>
          <w:p w14:paraId="2FD3471A" w14:textId="77777777" w:rsidR="00972270" w:rsidRPr="009355EB" w:rsidRDefault="00972270" w:rsidP="00225E7B">
            <w:pPr>
              <w:rPr>
                <w:sz w:val="18"/>
                <w:szCs w:val="18"/>
              </w:rPr>
            </w:pPr>
            <w:r w:rsidRPr="009355EB">
              <w:rPr>
                <w:sz w:val="18"/>
                <w:szCs w:val="18"/>
              </w:rPr>
              <w:t>WAI-S-T</w:t>
            </w:r>
          </w:p>
          <w:p w14:paraId="575B6EB6" w14:textId="77777777" w:rsidR="00972270" w:rsidRPr="009355EB" w:rsidRDefault="00972270" w:rsidP="00225E7B">
            <w:pPr>
              <w:rPr>
                <w:sz w:val="18"/>
                <w:szCs w:val="18"/>
              </w:rPr>
            </w:pPr>
            <w:r w:rsidRPr="009355EB">
              <w:rPr>
                <w:sz w:val="18"/>
                <w:szCs w:val="18"/>
              </w:rPr>
              <w:t>WAI-S-O</w:t>
            </w:r>
          </w:p>
        </w:tc>
        <w:tc>
          <w:tcPr>
            <w:tcW w:w="2126" w:type="dxa"/>
            <w:gridSpan w:val="10"/>
            <w:tcBorders>
              <w:top w:val="nil"/>
              <w:left w:val="nil"/>
              <w:bottom w:val="single" w:sz="4" w:space="0" w:color="auto"/>
              <w:right w:val="nil"/>
            </w:tcBorders>
          </w:tcPr>
          <w:p w14:paraId="69B313C8" w14:textId="77777777" w:rsidR="00972270" w:rsidRPr="009355EB" w:rsidRDefault="00972270" w:rsidP="00225E7B">
            <w:pPr>
              <w:rPr>
                <w:iCs/>
                <w:sz w:val="18"/>
                <w:szCs w:val="18"/>
                <w:lang w:val="en-US"/>
              </w:rPr>
            </w:pPr>
            <w:r w:rsidRPr="009355EB">
              <w:rPr>
                <w:iCs/>
                <w:sz w:val="18"/>
                <w:szCs w:val="18"/>
                <w:lang w:val="en-US"/>
              </w:rPr>
              <w:t>Working Relationship</w:t>
            </w:r>
          </w:p>
          <w:p w14:paraId="160ACD6E" w14:textId="77777777" w:rsidR="00972270" w:rsidRPr="009355EB" w:rsidRDefault="00972270" w:rsidP="00225E7B">
            <w:pPr>
              <w:rPr>
                <w:sz w:val="18"/>
                <w:szCs w:val="18"/>
                <w:lang w:val="en-US"/>
              </w:rPr>
            </w:pPr>
            <w:r w:rsidRPr="009355EB">
              <w:rPr>
                <w:sz w:val="18"/>
                <w:szCs w:val="18"/>
                <w:lang w:val="en-US"/>
              </w:rPr>
              <w:t>0.82 ***</w:t>
            </w:r>
          </w:p>
          <w:p w14:paraId="3777AC69" w14:textId="77777777" w:rsidR="00972270" w:rsidRPr="009355EB" w:rsidRDefault="00972270" w:rsidP="00225E7B">
            <w:pPr>
              <w:rPr>
                <w:sz w:val="18"/>
                <w:szCs w:val="18"/>
                <w:lang w:val="en-US"/>
              </w:rPr>
            </w:pPr>
            <w:r w:rsidRPr="009355EB">
              <w:rPr>
                <w:sz w:val="18"/>
                <w:szCs w:val="18"/>
                <w:lang w:val="en-US"/>
              </w:rPr>
              <w:t>0.31 ***</w:t>
            </w:r>
          </w:p>
          <w:p w14:paraId="051DFB82" w14:textId="77777777" w:rsidR="00972270" w:rsidRPr="009355EB" w:rsidRDefault="00972270" w:rsidP="00225E7B">
            <w:pPr>
              <w:rPr>
                <w:iCs/>
                <w:sz w:val="18"/>
                <w:szCs w:val="18"/>
                <w:lang w:val="en-US"/>
              </w:rPr>
            </w:pPr>
            <w:r w:rsidRPr="009355EB">
              <w:rPr>
                <w:sz w:val="18"/>
                <w:szCs w:val="18"/>
                <w:lang w:val="en-US"/>
              </w:rPr>
              <w:t>0.57 ***</w:t>
            </w:r>
          </w:p>
        </w:tc>
        <w:tc>
          <w:tcPr>
            <w:tcW w:w="992" w:type="dxa"/>
            <w:gridSpan w:val="3"/>
            <w:tcBorders>
              <w:top w:val="nil"/>
              <w:left w:val="nil"/>
              <w:bottom w:val="single" w:sz="4" w:space="0" w:color="auto"/>
              <w:right w:val="nil"/>
            </w:tcBorders>
          </w:tcPr>
          <w:p w14:paraId="6A466904" w14:textId="77777777" w:rsidR="00972270" w:rsidRPr="009355EB" w:rsidRDefault="00972270" w:rsidP="00225E7B">
            <w:pPr>
              <w:rPr>
                <w:sz w:val="18"/>
                <w:szCs w:val="18"/>
                <w:lang w:val="en-US"/>
              </w:rPr>
            </w:pPr>
            <w:r w:rsidRPr="009355EB">
              <w:rPr>
                <w:sz w:val="18"/>
                <w:szCs w:val="18"/>
                <w:lang w:val="en-US"/>
              </w:rPr>
              <w:t>Mistrust</w:t>
            </w:r>
          </w:p>
          <w:p w14:paraId="2A37A089" w14:textId="77777777" w:rsidR="00972270" w:rsidRPr="009355EB" w:rsidRDefault="00972270" w:rsidP="00225E7B">
            <w:pPr>
              <w:rPr>
                <w:sz w:val="18"/>
                <w:szCs w:val="18"/>
                <w:lang w:val="en-US"/>
              </w:rPr>
            </w:pPr>
            <w:r w:rsidRPr="009355EB">
              <w:rPr>
                <w:sz w:val="18"/>
                <w:szCs w:val="18"/>
                <w:lang w:val="en-US"/>
              </w:rPr>
              <w:t>-0.82 ***</w:t>
            </w:r>
          </w:p>
          <w:p w14:paraId="331678B1" w14:textId="77777777" w:rsidR="00972270" w:rsidRPr="009355EB" w:rsidRDefault="00972270" w:rsidP="00225E7B">
            <w:pPr>
              <w:rPr>
                <w:sz w:val="18"/>
                <w:szCs w:val="18"/>
                <w:lang w:val="en-US"/>
              </w:rPr>
            </w:pPr>
            <w:r w:rsidRPr="009355EB">
              <w:rPr>
                <w:sz w:val="18"/>
                <w:szCs w:val="18"/>
                <w:lang w:val="en-US"/>
              </w:rPr>
              <w:t>-0.34 ***</w:t>
            </w:r>
          </w:p>
          <w:p w14:paraId="0020FEBD" w14:textId="77777777" w:rsidR="00972270" w:rsidRPr="009355EB" w:rsidRDefault="00972270" w:rsidP="00225E7B">
            <w:pPr>
              <w:rPr>
                <w:sz w:val="18"/>
                <w:szCs w:val="18"/>
                <w:lang w:val="en-US"/>
              </w:rPr>
            </w:pPr>
            <w:r w:rsidRPr="009355EB">
              <w:rPr>
                <w:sz w:val="18"/>
                <w:szCs w:val="18"/>
                <w:lang w:val="en-US"/>
              </w:rPr>
              <w:t>-0.47 ***</w:t>
            </w:r>
          </w:p>
        </w:tc>
        <w:tc>
          <w:tcPr>
            <w:tcW w:w="2381" w:type="dxa"/>
            <w:gridSpan w:val="5"/>
            <w:tcBorders>
              <w:top w:val="nil"/>
              <w:left w:val="nil"/>
              <w:bottom w:val="single" w:sz="4" w:space="0" w:color="auto"/>
              <w:right w:val="single" w:sz="4" w:space="0" w:color="auto"/>
            </w:tcBorders>
          </w:tcPr>
          <w:p w14:paraId="0CD9435F" w14:textId="77777777" w:rsidR="00972270" w:rsidRPr="009355EB" w:rsidRDefault="00972270" w:rsidP="00225E7B">
            <w:pPr>
              <w:rPr>
                <w:iCs/>
                <w:sz w:val="18"/>
                <w:szCs w:val="18"/>
                <w:lang w:val="en-US"/>
              </w:rPr>
            </w:pPr>
            <w:r w:rsidRPr="009355EB">
              <w:rPr>
                <w:iCs/>
                <w:sz w:val="18"/>
                <w:szCs w:val="18"/>
                <w:lang w:val="en-US"/>
              </w:rPr>
              <w:t xml:space="preserve">Total Yatchmenoff Scale </w:t>
            </w:r>
          </w:p>
          <w:p w14:paraId="05FA5B86" w14:textId="77777777" w:rsidR="00972270" w:rsidRPr="009355EB" w:rsidRDefault="00972270" w:rsidP="00225E7B">
            <w:pPr>
              <w:rPr>
                <w:sz w:val="18"/>
                <w:szCs w:val="18"/>
                <w:lang w:val="en-US"/>
              </w:rPr>
            </w:pPr>
            <w:r w:rsidRPr="009355EB">
              <w:rPr>
                <w:sz w:val="18"/>
                <w:szCs w:val="18"/>
                <w:lang w:val="en-US"/>
              </w:rPr>
              <w:t>0.77 ***</w:t>
            </w:r>
          </w:p>
          <w:p w14:paraId="7095D485" w14:textId="77777777" w:rsidR="00972270" w:rsidRPr="009355EB" w:rsidRDefault="00972270" w:rsidP="00225E7B">
            <w:pPr>
              <w:rPr>
                <w:sz w:val="18"/>
                <w:szCs w:val="18"/>
                <w:lang w:val="en-US"/>
              </w:rPr>
            </w:pPr>
            <w:r w:rsidRPr="009355EB">
              <w:rPr>
                <w:sz w:val="18"/>
                <w:szCs w:val="18"/>
                <w:lang w:val="en-US"/>
              </w:rPr>
              <w:t>0.41 ***</w:t>
            </w:r>
          </w:p>
          <w:p w14:paraId="3F06F3BF" w14:textId="77777777" w:rsidR="00972270" w:rsidRPr="009355EB" w:rsidRDefault="00972270" w:rsidP="00225E7B">
            <w:pPr>
              <w:rPr>
                <w:iCs/>
                <w:sz w:val="18"/>
                <w:szCs w:val="18"/>
                <w:lang w:val="en-US"/>
              </w:rPr>
            </w:pPr>
            <w:r w:rsidRPr="009355EB">
              <w:rPr>
                <w:sz w:val="18"/>
                <w:szCs w:val="18"/>
                <w:lang w:val="en-US"/>
              </w:rPr>
              <w:t>0.56 ***</w:t>
            </w:r>
          </w:p>
        </w:tc>
        <w:tc>
          <w:tcPr>
            <w:tcW w:w="1134" w:type="dxa"/>
            <w:vMerge/>
            <w:tcBorders>
              <w:left w:val="single" w:sz="4" w:space="0" w:color="auto"/>
            </w:tcBorders>
          </w:tcPr>
          <w:p w14:paraId="08C1BBE2" w14:textId="77777777" w:rsidR="00972270" w:rsidRPr="009355EB" w:rsidRDefault="00972270" w:rsidP="00225E7B">
            <w:pPr>
              <w:rPr>
                <w:sz w:val="18"/>
                <w:szCs w:val="18"/>
                <w:lang w:val="en-US"/>
              </w:rPr>
            </w:pPr>
          </w:p>
        </w:tc>
        <w:tc>
          <w:tcPr>
            <w:tcW w:w="709" w:type="dxa"/>
            <w:vMerge/>
          </w:tcPr>
          <w:p w14:paraId="0B518A3F" w14:textId="77777777" w:rsidR="00972270" w:rsidRPr="009355EB" w:rsidRDefault="00972270" w:rsidP="00225E7B">
            <w:pPr>
              <w:jc w:val="center"/>
              <w:rPr>
                <w:sz w:val="18"/>
                <w:szCs w:val="18"/>
                <w:lang w:val="en-US"/>
              </w:rPr>
            </w:pPr>
          </w:p>
        </w:tc>
      </w:tr>
      <w:tr w:rsidR="00972270" w:rsidRPr="006262EA" w14:paraId="14600646" w14:textId="77777777" w:rsidTr="00225E7B">
        <w:trPr>
          <w:trHeight w:val="366"/>
        </w:trPr>
        <w:tc>
          <w:tcPr>
            <w:tcW w:w="2093" w:type="dxa"/>
            <w:vMerge/>
          </w:tcPr>
          <w:p w14:paraId="48A720F9" w14:textId="77777777" w:rsidR="00972270" w:rsidRPr="009355EB" w:rsidRDefault="00972270" w:rsidP="00225E7B">
            <w:pPr>
              <w:rPr>
                <w:sz w:val="18"/>
                <w:szCs w:val="18"/>
                <w:lang w:val="en-US"/>
              </w:rPr>
            </w:pPr>
          </w:p>
        </w:tc>
        <w:tc>
          <w:tcPr>
            <w:tcW w:w="3544" w:type="dxa"/>
            <w:vMerge/>
            <w:tcBorders>
              <w:right w:val="single" w:sz="4" w:space="0" w:color="auto"/>
            </w:tcBorders>
          </w:tcPr>
          <w:p w14:paraId="4EA8C8A6"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single" w:sz="4" w:space="0" w:color="auto"/>
              <w:right w:val="single" w:sz="4" w:space="0" w:color="auto"/>
            </w:tcBorders>
          </w:tcPr>
          <w:p w14:paraId="3C265A20" w14:textId="77777777" w:rsidR="00972270" w:rsidRPr="009355EB" w:rsidRDefault="00972270" w:rsidP="00225E7B">
            <w:pPr>
              <w:rPr>
                <w:iCs/>
                <w:sz w:val="18"/>
                <w:szCs w:val="18"/>
                <w:lang w:val="en-US"/>
              </w:rPr>
            </w:pPr>
            <w:r w:rsidRPr="009355EB">
              <w:rPr>
                <w:iCs/>
                <w:sz w:val="18"/>
                <w:szCs w:val="18"/>
                <w:lang w:val="en-US"/>
              </w:rPr>
              <w:t>Discriminant and known-group validity</w:t>
            </w:r>
          </w:p>
          <w:p w14:paraId="265C64F4" w14:textId="77777777" w:rsidR="00972270" w:rsidRPr="009355EB" w:rsidRDefault="00972270" w:rsidP="00225E7B">
            <w:pPr>
              <w:rPr>
                <w:sz w:val="18"/>
                <w:szCs w:val="18"/>
                <w:lang w:val="en-US"/>
              </w:rPr>
            </w:pPr>
            <w:r w:rsidRPr="009355EB">
              <w:rPr>
                <w:sz w:val="18"/>
                <w:szCs w:val="18"/>
                <w:lang w:val="en-US"/>
              </w:rPr>
              <w:lastRenderedPageBreak/>
              <w:t>No associations were found between versions of the WAI-S and alcohol problems, depression, illicit substance use, domestic violence, or possible learning disabilities</w:t>
            </w:r>
          </w:p>
          <w:p w14:paraId="4199AAA0" w14:textId="77777777" w:rsidR="00972270" w:rsidRPr="009355EB" w:rsidRDefault="00972270" w:rsidP="00225E7B">
            <w:pPr>
              <w:rPr>
                <w:sz w:val="18"/>
                <w:szCs w:val="18"/>
                <w:lang w:val="en-US"/>
              </w:rPr>
            </w:pPr>
            <w:r w:rsidRPr="009355EB">
              <w:rPr>
                <w:sz w:val="18"/>
                <w:szCs w:val="18"/>
                <w:lang w:val="en-US"/>
              </w:rPr>
              <w:t xml:space="preserve">Social workers reported lower total scores on the WAI-S for those families having suspected problems with depression, </w:t>
            </w:r>
            <w:r w:rsidRPr="009355EB">
              <w:rPr>
                <w:iCs/>
                <w:sz w:val="18"/>
                <w:szCs w:val="18"/>
                <w:lang w:val="en-US"/>
              </w:rPr>
              <w:t>F</w:t>
            </w:r>
            <w:r w:rsidRPr="009355EB">
              <w:rPr>
                <w:sz w:val="18"/>
                <w:szCs w:val="18"/>
                <w:lang w:val="en-US"/>
              </w:rPr>
              <w:t>(2.262)=7.285, P=0.001, η²=0.05; however, differences were not found for the other versions of the WAI-S for these families</w:t>
            </w:r>
          </w:p>
        </w:tc>
        <w:tc>
          <w:tcPr>
            <w:tcW w:w="1134" w:type="dxa"/>
            <w:vMerge/>
            <w:tcBorders>
              <w:left w:val="single" w:sz="4" w:space="0" w:color="auto"/>
            </w:tcBorders>
          </w:tcPr>
          <w:p w14:paraId="3F3388A1" w14:textId="77777777" w:rsidR="00972270" w:rsidRPr="009355EB" w:rsidRDefault="00972270" w:rsidP="00225E7B">
            <w:pPr>
              <w:rPr>
                <w:sz w:val="18"/>
                <w:szCs w:val="18"/>
                <w:lang w:val="en-US"/>
              </w:rPr>
            </w:pPr>
          </w:p>
        </w:tc>
        <w:tc>
          <w:tcPr>
            <w:tcW w:w="709" w:type="dxa"/>
            <w:vMerge/>
          </w:tcPr>
          <w:p w14:paraId="370D4D6C" w14:textId="77777777" w:rsidR="00972270" w:rsidRPr="009355EB" w:rsidRDefault="00972270" w:rsidP="00225E7B">
            <w:pPr>
              <w:jc w:val="center"/>
              <w:rPr>
                <w:sz w:val="18"/>
                <w:szCs w:val="18"/>
                <w:lang w:val="en-US"/>
              </w:rPr>
            </w:pPr>
          </w:p>
        </w:tc>
      </w:tr>
      <w:tr w:rsidR="00972270" w:rsidRPr="009355EB" w14:paraId="266209A9" w14:textId="77777777" w:rsidTr="00225E7B">
        <w:trPr>
          <w:trHeight w:val="317"/>
        </w:trPr>
        <w:tc>
          <w:tcPr>
            <w:tcW w:w="2093" w:type="dxa"/>
            <w:vMerge w:val="restart"/>
          </w:tcPr>
          <w:p w14:paraId="42DD5D55" w14:textId="77777777" w:rsidR="00972270" w:rsidRPr="009355EB" w:rsidRDefault="00972270" w:rsidP="00225E7B">
            <w:pPr>
              <w:rPr>
                <w:sz w:val="18"/>
                <w:szCs w:val="18"/>
                <w:lang w:val="en-US"/>
              </w:rPr>
            </w:pPr>
            <w:r w:rsidRPr="009355EB">
              <w:rPr>
                <w:sz w:val="18"/>
                <w:szCs w:val="18"/>
                <w:lang w:val="en-US"/>
              </w:rPr>
              <w:t>Bat (2018)</w:t>
            </w:r>
          </w:p>
        </w:tc>
        <w:tc>
          <w:tcPr>
            <w:tcW w:w="3544" w:type="dxa"/>
            <w:vMerge w:val="restart"/>
            <w:tcBorders>
              <w:right w:val="single" w:sz="4" w:space="0" w:color="auto"/>
            </w:tcBorders>
          </w:tcPr>
          <w:p w14:paraId="41525EAB" w14:textId="77777777" w:rsidR="00972270" w:rsidRPr="009355EB" w:rsidRDefault="00972270" w:rsidP="00225E7B">
            <w:pPr>
              <w:rPr>
                <w:sz w:val="18"/>
                <w:szCs w:val="18"/>
                <w:lang w:val="en-US"/>
              </w:rPr>
            </w:pPr>
            <w:r w:rsidRPr="009355EB">
              <w:rPr>
                <w:sz w:val="18"/>
                <w:szCs w:val="18"/>
                <w:lang w:val="en-US"/>
              </w:rPr>
              <w:t xml:space="preserve">No hypothesis </w:t>
            </w:r>
          </w:p>
        </w:tc>
        <w:tc>
          <w:tcPr>
            <w:tcW w:w="2722" w:type="dxa"/>
            <w:gridSpan w:val="6"/>
            <w:tcBorders>
              <w:top w:val="single" w:sz="4" w:space="0" w:color="auto"/>
              <w:left w:val="single" w:sz="4" w:space="0" w:color="auto"/>
              <w:bottom w:val="nil"/>
              <w:right w:val="nil"/>
            </w:tcBorders>
          </w:tcPr>
          <w:p w14:paraId="1006A954" w14:textId="77777777" w:rsidR="00972270" w:rsidRPr="009355EB" w:rsidRDefault="00972270" w:rsidP="00225E7B">
            <w:pPr>
              <w:tabs>
                <w:tab w:val="center" w:pos="3364"/>
              </w:tabs>
              <w:rPr>
                <w:sz w:val="18"/>
                <w:szCs w:val="18"/>
                <w:lang w:val="en-US"/>
              </w:rPr>
            </w:pPr>
            <w:r w:rsidRPr="009355EB">
              <w:rPr>
                <w:sz w:val="18"/>
                <w:szCs w:val="18"/>
                <w:lang w:val="en-US"/>
              </w:rPr>
              <w:t>Convergent validity</w:t>
            </w:r>
            <w:r w:rsidRPr="009355EB">
              <w:rPr>
                <w:iCs/>
                <w:sz w:val="18"/>
                <w:szCs w:val="18"/>
                <w:lang w:val="en-US"/>
              </w:rPr>
              <w:t xml:space="preserve"> expressed in r                         </w:t>
            </w:r>
          </w:p>
        </w:tc>
        <w:tc>
          <w:tcPr>
            <w:tcW w:w="4223" w:type="dxa"/>
            <w:gridSpan w:val="13"/>
            <w:tcBorders>
              <w:top w:val="single" w:sz="4" w:space="0" w:color="auto"/>
              <w:left w:val="nil"/>
              <w:bottom w:val="nil"/>
              <w:right w:val="single" w:sz="4" w:space="0" w:color="auto"/>
            </w:tcBorders>
          </w:tcPr>
          <w:p w14:paraId="6A9AC1DF" w14:textId="77777777" w:rsidR="00972270" w:rsidRPr="009355EB" w:rsidRDefault="00972270" w:rsidP="00225E7B">
            <w:pPr>
              <w:tabs>
                <w:tab w:val="center" w:pos="3364"/>
              </w:tabs>
              <w:rPr>
                <w:sz w:val="18"/>
                <w:szCs w:val="18"/>
                <w:lang w:val="en-US"/>
              </w:rPr>
            </w:pPr>
            <w:r w:rsidRPr="009355EB">
              <w:rPr>
                <w:sz w:val="18"/>
                <w:szCs w:val="18"/>
                <w:lang w:val="en-US"/>
              </w:rPr>
              <w:t xml:space="preserve">          WAI-P</w:t>
            </w:r>
          </w:p>
        </w:tc>
        <w:tc>
          <w:tcPr>
            <w:tcW w:w="1134" w:type="dxa"/>
            <w:vMerge w:val="restart"/>
            <w:tcBorders>
              <w:left w:val="single" w:sz="4" w:space="0" w:color="auto"/>
            </w:tcBorders>
          </w:tcPr>
          <w:p w14:paraId="4E0C775B"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4F4BB4C0"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574E253" w14:textId="77777777" w:rsidTr="00225E7B">
        <w:trPr>
          <w:trHeight w:val="110"/>
        </w:trPr>
        <w:tc>
          <w:tcPr>
            <w:tcW w:w="2093" w:type="dxa"/>
            <w:vMerge/>
          </w:tcPr>
          <w:p w14:paraId="1A195F0E" w14:textId="77777777" w:rsidR="00972270" w:rsidRPr="009355EB" w:rsidRDefault="00972270" w:rsidP="00225E7B">
            <w:pPr>
              <w:rPr>
                <w:sz w:val="18"/>
                <w:szCs w:val="18"/>
                <w:lang w:val="en-US"/>
              </w:rPr>
            </w:pPr>
          </w:p>
        </w:tc>
        <w:tc>
          <w:tcPr>
            <w:tcW w:w="3544" w:type="dxa"/>
            <w:vMerge/>
            <w:tcBorders>
              <w:right w:val="single" w:sz="4" w:space="0" w:color="auto"/>
            </w:tcBorders>
          </w:tcPr>
          <w:p w14:paraId="5A605A93"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3D7FA5F9" w14:textId="77777777" w:rsidR="00972270" w:rsidRPr="009355EB" w:rsidRDefault="00972270" w:rsidP="00225E7B">
            <w:pPr>
              <w:rPr>
                <w:sz w:val="18"/>
                <w:szCs w:val="18"/>
                <w:lang w:val="en-US"/>
              </w:rPr>
            </w:pPr>
            <w:bookmarkStart w:id="66" w:name="_Hlk24102895"/>
            <w:r w:rsidRPr="009355EB">
              <w:rPr>
                <w:sz w:val="18"/>
                <w:szCs w:val="18"/>
                <w:lang w:val="en-US"/>
              </w:rPr>
              <w:t>AT-WAI-P</w:t>
            </w:r>
          </w:p>
          <w:bookmarkEnd w:id="66"/>
          <w:p w14:paraId="650F22DD" w14:textId="77777777" w:rsidR="00972270" w:rsidRPr="009355EB" w:rsidRDefault="00972270" w:rsidP="00225E7B">
            <w:pPr>
              <w:rPr>
                <w:sz w:val="18"/>
                <w:szCs w:val="18"/>
                <w:lang w:val="en-US"/>
              </w:rPr>
            </w:pPr>
            <w:r w:rsidRPr="009355EB">
              <w:rPr>
                <w:sz w:val="18"/>
                <w:szCs w:val="18"/>
                <w:lang w:val="en-US"/>
              </w:rPr>
              <w:t>Task</w:t>
            </w:r>
          </w:p>
          <w:p w14:paraId="10B95739" w14:textId="77777777" w:rsidR="00972270" w:rsidRPr="009355EB" w:rsidRDefault="00972270" w:rsidP="00225E7B">
            <w:pPr>
              <w:rPr>
                <w:sz w:val="18"/>
                <w:szCs w:val="18"/>
                <w:lang w:val="en-US"/>
              </w:rPr>
            </w:pPr>
            <w:r w:rsidRPr="009355EB">
              <w:rPr>
                <w:sz w:val="18"/>
                <w:szCs w:val="18"/>
                <w:lang w:val="en-US"/>
              </w:rPr>
              <w:t xml:space="preserve">Experience </w:t>
            </w:r>
          </w:p>
          <w:p w14:paraId="3153DE81" w14:textId="77777777" w:rsidR="00972270" w:rsidRPr="009355EB" w:rsidRDefault="00972270" w:rsidP="00225E7B">
            <w:pPr>
              <w:rPr>
                <w:sz w:val="18"/>
                <w:szCs w:val="18"/>
                <w:lang w:val="en-US"/>
              </w:rPr>
            </w:pPr>
            <w:r w:rsidRPr="009355EB">
              <w:rPr>
                <w:sz w:val="18"/>
                <w:szCs w:val="18"/>
                <w:lang w:val="en-US"/>
              </w:rPr>
              <w:t xml:space="preserve">Acceptance </w:t>
            </w:r>
          </w:p>
        </w:tc>
        <w:tc>
          <w:tcPr>
            <w:tcW w:w="1276" w:type="dxa"/>
            <w:gridSpan w:val="5"/>
            <w:tcBorders>
              <w:top w:val="nil"/>
              <w:left w:val="nil"/>
              <w:bottom w:val="single" w:sz="4" w:space="0" w:color="auto"/>
              <w:right w:val="nil"/>
            </w:tcBorders>
          </w:tcPr>
          <w:p w14:paraId="798BC890" w14:textId="77777777" w:rsidR="00972270" w:rsidRPr="009355EB" w:rsidRDefault="00972270" w:rsidP="00225E7B">
            <w:pPr>
              <w:rPr>
                <w:sz w:val="18"/>
                <w:szCs w:val="18"/>
                <w:lang w:val="en-US"/>
              </w:rPr>
            </w:pPr>
            <w:r w:rsidRPr="009355EB">
              <w:rPr>
                <w:sz w:val="18"/>
                <w:szCs w:val="18"/>
                <w:lang w:val="en-US"/>
              </w:rPr>
              <w:t>Bond</w:t>
            </w:r>
          </w:p>
          <w:p w14:paraId="029A2404" w14:textId="77777777" w:rsidR="00972270" w:rsidRPr="009355EB" w:rsidRDefault="00972270" w:rsidP="00225E7B">
            <w:pPr>
              <w:rPr>
                <w:sz w:val="18"/>
                <w:szCs w:val="18"/>
                <w:lang w:val="en-US"/>
              </w:rPr>
            </w:pPr>
            <w:r w:rsidRPr="009355EB">
              <w:rPr>
                <w:sz w:val="18"/>
                <w:szCs w:val="18"/>
                <w:lang w:val="en-US"/>
              </w:rPr>
              <w:t>0.52 **</w:t>
            </w:r>
          </w:p>
          <w:p w14:paraId="6E646FE9" w14:textId="77777777" w:rsidR="00972270" w:rsidRPr="009355EB" w:rsidRDefault="00972270" w:rsidP="00225E7B">
            <w:pPr>
              <w:rPr>
                <w:sz w:val="18"/>
                <w:szCs w:val="18"/>
                <w:lang w:val="en-US"/>
              </w:rPr>
            </w:pPr>
            <w:r w:rsidRPr="009355EB">
              <w:rPr>
                <w:sz w:val="18"/>
                <w:szCs w:val="18"/>
                <w:lang w:val="en-US"/>
              </w:rPr>
              <w:t>0.35 **</w:t>
            </w:r>
          </w:p>
          <w:p w14:paraId="1E264246" w14:textId="77777777" w:rsidR="00972270" w:rsidRPr="009355EB" w:rsidRDefault="00972270" w:rsidP="00225E7B">
            <w:pPr>
              <w:rPr>
                <w:sz w:val="18"/>
                <w:szCs w:val="18"/>
                <w:lang w:val="en-US"/>
              </w:rPr>
            </w:pPr>
            <w:r w:rsidRPr="009355EB">
              <w:rPr>
                <w:sz w:val="18"/>
                <w:szCs w:val="18"/>
                <w:lang w:val="en-US"/>
              </w:rPr>
              <w:t>0.40 **</w:t>
            </w:r>
          </w:p>
        </w:tc>
        <w:tc>
          <w:tcPr>
            <w:tcW w:w="1417" w:type="dxa"/>
            <w:gridSpan w:val="6"/>
            <w:tcBorders>
              <w:top w:val="nil"/>
              <w:left w:val="nil"/>
              <w:bottom w:val="single" w:sz="4" w:space="0" w:color="auto"/>
              <w:right w:val="nil"/>
            </w:tcBorders>
          </w:tcPr>
          <w:p w14:paraId="3CC92EF4" w14:textId="77777777" w:rsidR="00972270" w:rsidRPr="009355EB" w:rsidRDefault="00972270" w:rsidP="00225E7B">
            <w:pPr>
              <w:rPr>
                <w:sz w:val="18"/>
                <w:szCs w:val="18"/>
                <w:lang w:val="en-US"/>
              </w:rPr>
            </w:pPr>
            <w:r w:rsidRPr="009355EB">
              <w:rPr>
                <w:sz w:val="18"/>
                <w:szCs w:val="18"/>
                <w:lang w:val="en-US"/>
              </w:rPr>
              <w:t>Task</w:t>
            </w:r>
          </w:p>
          <w:p w14:paraId="0D1B10F9" w14:textId="77777777" w:rsidR="00972270" w:rsidRPr="009355EB" w:rsidRDefault="00972270" w:rsidP="00225E7B">
            <w:pPr>
              <w:rPr>
                <w:sz w:val="18"/>
                <w:szCs w:val="18"/>
                <w:lang w:val="en-US"/>
              </w:rPr>
            </w:pPr>
            <w:r w:rsidRPr="009355EB">
              <w:rPr>
                <w:sz w:val="18"/>
                <w:szCs w:val="18"/>
                <w:lang w:val="en-US"/>
              </w:rPr>
              <w:t>0.56 **</w:t>
            </w:r>
          </w:p>
          <w:p w14:paraId="6266DB20" w14:textId="77777777" w:rsidR="00972270" w:rsidRPr="009355EB" w:rsidRDefault="00972270" w:rsidP="00225E7B">
            <w:pPr>
              <w:rPr>
                <w:sz w:val="18"/>
                <w:szCs w:val="18"/>
                <w:lang w:val="en-US"/>
              </w:rPr>
            </w:pPr>
            <w:r w:rsidRPr="009355EB">
              <w:rPr>
                <w:sz w:val="18"/>
                <w:szCs w:val="18"/>
                <w:lang w:val="en-US"/>
              </w:rPr>
              <w:t>0.18 ns</w:t>
            </w:r>
          </w:p>
          <w:p w14:paraId="1EF13D15" w14:textId="77777777" w:rsidR="00972270" w:rsidRPr="009355EB" w:rsidRDefault="00972270" w:rsidP="00225E7B">
            <w:pPr>
              <w:rPr>
                <w:sz w:val="18"/>
                <w:szCs w:val="18"/>
                <w:lang w:val="en-US"/>
              </w:rPr>
            </w:pPr>
            <w:r w:rsidRPr="009355EB">
              <w:rPr>
                <w:sz w:val="18"/>
                <w:szCs w:val="18"/>
                <w:lang w:val="en-US"/>
              </w:rPr>
              <w:t>0.25 **</w:t>
            </w:r>
          </w:p>
        </w:tc>
        <w:tc>
          <w:tcPr>
            <w:tcW w:w="2381" w:type="dxa"/>
            <w:gridSpan w:val="5"/>
            <w:tcBorders>
              <w:top w:val="nil"/>
              <w:left w:val="nil"/>
              <w:bottom w:val="single" w:sz="4" w:space="0" w:color="auto"/>
              <w:right w:val="single" w:sz="4" w:space="0" w:color="auto"/>
            </w:tcBorders>
          </w:tcPr>
          <w:p w14:paraId="27C11C08" w14:textId="77777777" w:rsidR="00972270" w:rsidRPr="009355EB" w:rsidRDefault="00972270" w:rsidP="00225E7B">
            <w:pPr>
              <w:rPr>
                <w:sz w:val="18"/>
                <w:szCs w:val="18"/>
                <w:lang w:val="en-US"/>
              </w:rPr>
            </w:pPr>
            <w:r w:rsidRPr="009355EB">
              <w:rPr>
                <w:sz w:val="18"/>
                <w:szCs w:val="18"/>
                <w:lang w:val="en-US"/>
              </w:rPr>
              <w:t>Goal</w:t>
            </w:r>
          </w:p>
          <w:p w14:paraId="365D2ABC" w14:textId="77777777" w:rsidR="00972270" w:rsidRPr="009355EB" w:rsidRDefault="00972270" w:rsidP="00225E7B">
            <w:pPr>
              <w:rPr>
                <w:sz w:val="18"/>
                <w:szCs w:val="18"/>
                <w:lang w:val="en-US"/>
              </w:rPr>
            </w:pPr>
            <w:r w:rsidRPr="009355EB">
              <w:rPr>
                <w:sz w:val="18"/>
                <w:szCs w:val="18"/>
                <w:lang w:val="en-US"/>
              </w:rPr>
              <w:t>0.43 **</w:t>
            </w:r>
          </w:p>
          <w:p w14:paraId="2F3D413E" w14:textId="77777777" w:rsidR="00972270" w:rsidRPr="009355EB" w:rsidRDefault="00972270" w:rsidP="00225E7B">
            <w:pPr>
              <w:rPr>
                <w:sz w:val="18"/>
                <w:szCs w:val="18"/>
                <w:lang w:val="en-US"/>
              </w:rPr>
            </w:pPr>
            <w:r w:rsidRPr="009355EB">
              <w:rPr>
                <w:sz w:val="18"/>
                <w:szCs w:val="18"/>
                <w:lang w:val="en-US"/>
              </w:rPr>
              <w:t>0.18 ns</w:t>
            </w:r>
          </w:p>
          <w:p w14:paraId="5BFCC449" w14:textId="77777777" w:rsidR="00972270" w:rsidRPr="009355EB" w:rsidRDefault="00972270" w:rsidP="00225E7B">
            <w:pPr>
              <w:rPr>
                <w:sz w:val="18"/>
                <w:szCs w:val="18"/>
                <w:lang w:val="en-US"/>
              </w:rPr>
            </w:pPr>
            <w:r w:rsidRPr="009355EB">
              <w:rPr>
                <w:sz w:val="18"/>
                <w:szCs w:val="18"/>
                <w:lang w:val="en-US"/>
              </w:rPr>
              <w:t>0.32 **</w:t>
            </w:r>
          </w:p>
        </w:tc>
        <w:tc>
          <w:tcPr>
            <w:tcW w:w="1134" w:type="dxa"/>
            <w:vMerge/>
            <w:tcBorders>
              <w:left w:val="single" w:sz="4" w:space="0" w:color="auto"/>
            </w:tcBorders>
          </w:tcPr>
          <w:p w14:paraId="0B02F96B" w14:textId="77777777" w:rsidR="00972270" w:rsidRPr="009355EB" w:rsidRDefault="00972270" w:rsidP="00225E7B">
            <w:pPr>
              <w:rPr>
                <w:sz w:val="18"/>
                <w:szCs w:val="18"/>
                <w:lang w:val="en-US"/>
              </w:rPr>
            </w:pPr>
          </w:p>
        </w:tc>
        <w:tc>
          <w:tcPr>
            <w:tcW w:w="709" w:type="dxa"/>
            <w:vMerge/>
          </w:tcPr>
          <w:p w14:paraId="0C2729A2" w14:textId="77777777" w:rsidR="00972270" w:rsidRPr="009355EB" w:rsidRDefault="00972270" w:rsidP="00225E7B">
            <w:pPr>
              <w:jc w:val="center"/>
              <w:rPr>
                <w:sz w:val="18"/>
                <w:szCs w:val="18"/>
                <w:lang w:val="en-US"/>
              </w:rPr>
            </w:pPr>
          </w:p>
        </w:tc>
      </w:tr>
      <w:tr w:rsidR="00972270" w:rsidRPr="009355EB" w14:paraId="3F209727" w14:textId="77777777" w:rsidTr="00225E7B">
        <w:trPr>
          <w:trHeight w:val="110"/>
        </w:trPr>
        <w:tc>
          <w:tcPr>
            <w:tcW w:w="2093" w:type="dxa"/>
            <w:vMerge w:val="restart"/>
          </w:tcPr>
          <w:p w14:paraId="001B6605" w14:textId="77777777" w:rsidR="00972270" w:rsidRPr="009355EB" w:rsidRDefault="00972270" w:rsidP="00225E7B">
            <w:pPr>
              <w:rPr>
                <w:sz w:val="18"/>
                <w:szCs w:val="18"/>
                <w:lang w:val="en-US"/>
              </w:rPr>
            </w:pPr>
            <w:r w:rsidRPr="009355EB">
              <w:rPr>
                <w:sz w:val="18"/>
                <w:szCs w:val="18"/>
                <w:lang w:val="en-US"/>
              </w:rPr>
              <w:t>Chen (2018)</w:t>
            </w:r>
          </w:p>
        </w:tc>
        <w:tc>
          <w:tcPr>
            <w:tcW w:w="3544" w:type="dxa"/>
            <w:vMerge w:val="restart"/>
            <w:tcBorders>
              <w:right w:val="single" w:sz="4" w:space="0" w:color="auto"/>
            </w:tcBorders>
          </w:tcPr>
          <w:p w14:paraId="36257574" w14:textId="77777777" w:rsidR="00972270" w:rsidRPr="009355EB" w:rsidRDefault="00972270" w:rsidP="00225E7B">
            <w:pPr>
              <w:rPr>
                <w:sz w:val="18"/>
                <w:szCs w:val="18"/>
                <w:lang w:val="en-US"/>
              </w:rPr>
            </w:pPr>
            <w:r w:rsidRPr="009355EB">
              <w:rPr>
                <w:sz w:val="18"/>
                <w:szCs w:val="18"/>
                <w:lang w:val="en-US"/>
              </w:rPr>
              <w:t>No hypothesis</w:t>
            </w:r>
          </w:p>
          <w:p w14:paraId="5617C05A"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683B236B" w14:textId="77777777" w:rsidR="00972270" w:rsidRPr="009355EB" w:rsidRDefault="00972270" w:rsidP="00225E7B">
            <w:pPr>
              <w:rPr>
                <w:sz w:val="18"/>
                <w:szCs w:val="18"/>
                <w:lang w:val="en-US"/>
              </w:rPr>
            </w:pPr>
            <w:r w:rsidRPr="009355EB">
              <w:rPr>
                <w:sz w:val="18"/>
                <w:szCs w:val="18"/>
                <w:lang w:val="en-US"/>
              </w:rPr>
              <w:t xml:space="preserve">Convergent validity </w:t>
            </w:r>
            <w:r w:rsidRPr="009355EB">
              <w:rPr>
                <w:iCs/>
                <w:sz w:val="18"/>
                <w:szCs w:val="18"/>
                <w:lang w:val="en-US"/>
              </w:rPr>
              <w:t xml:space="preserve">expressed in r                         </w:t>
            </w:r>
          </w:p>
        </w:tc>
        <w:tc>
          <w:tcPr>
            <w:tcW w:w="1134" w:type="dxa"/>
            <w:vMerge w:val="restart"/>
            <w:tcBorders>
              <w:left w:val="single" w:sz="4" w:space="0" w:color="auto"/>
            </w:tcBorders>
          </w:tcPr>
          <w:p w14:paraId="3FCAC133"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606288A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3B3B516C" w14:textId="77777777" w:rsidTr="00225E7B">
        <w:trPr>
          <w:trHeight w:val="688"/>
        </w:trPr>
        <w:tc>
          <w:tcPr>
            <w:tcW w:w="2093" w:type="dxa"/>
            <w:vMerge/>
          </w:tcPr>
          <w:p w14:paraId="60538703" w14:textId="77777777" w:rsidR="00972270" w:rsidRPr="009355EB" w:rsidRDefault="00972270" w:rsidP="00225E7B">
            <w:pPr>
              <w:rPr>
                <w:sz w:val="18"/>
                <w:szCs w:val="18"/>
                <w:lang w:val="en-US"/>
              </w:rPr>
            </w:pPr>
          </w:p>
        </w:tc>
        <w:tc>
          <w:tcPr>
            <w:tcW w:w="3544" w:type="dxa"/>
            <w:vMerge/>
            <w:tcBorders>
              <w:right w:val="single" w:sz="4" w:space="0" w:color="auto"/>
            </w:tcBorders>
          </w:tcPr>
          <w:p w14:paraId="7F6F61BE"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6F05A630" w14:textId="77777777" w:rsidR="00972270" w:rsidRPr="009355EB" w:rsidRDefault="00972270" w:rsidP="00225E7B">
            <w:pPr>
              <w:rPr>
                <w:sz w:val="18"/>
                <w:szCs w:val="18"/>
                <w:lang w:val="en-US"/>
              </w:rPr>
            </w:pPr>
          </w:p>
          <w:p w14:paraId="46C57C7E" w14:textId="77777777" w:rsidR="00972270" w:rsidRPr="009355EB" w:rsidRDefault="00972270" w:rsidP="00225E7B">
            <w:pPr>
              <w:rPr>
                <w:sz w:val="18"/>
                <w:szCs w:val="18"/>
                <w:lang w:val="en-US"/>
              </w:rPr>
            </w:pPr>
            <w:r w:rsidRPr="009355EB">
              <w:rPr>
                <w:sz w:val="18"/>
                <w:szCs w:val="18"/>
                <w:lang w:val="en-US"/>
              </w:rPr>
              <w:t>PDRQ-15</w:t>
            </w:r>
          </w:p>
          <w:p w14:paraId="2145CDC2" w14:textId="77777777" w:rsidR="00972270" w:rsidRPr="009355EB" w:rsidRDefault="00972270" w:rsidP="00225E7B">
            <w:pPr>
              <w:rPr>
                <w:sz w:val="18"/>
                <w:szCs w:val="18"/>
                <w:lang w:val="en-US"/>
              </w:rPr>
            </w:pPr>
            <w:r w:rsidRPr="009355EB">
              <w:rPr>
                <w:sz w:val="18"/>
                <w:szCs w:val="18"/>
                <w:lang w:val="en-US"/>
              </w:rPr>
              <w:t>WFPTS</w:t>
            </w:r>
          </w:p>
        </w:tc>
        <w:tc>
          <w:tcPr>
            <w:tcW w:w="1276" w:type="dxa"/>
            <w:gridSpan w:val="5"/>
            <w:tcBorders>
              <w:top w:val="nil"/>
              <w:left w:val="nil"/>
              <w:bottom w:val="single" w:sz="4" w:space="0" w:color="auto"/>
              <w:right w:val="nil"/>
            </w:tcBorders>
          </w:tcPr>
          <w:p w14:paraId="0DF3591B" w14:textId="77777777" w:rsidR="00972270" w:rsidRPr="009355EB" w:rsidRDefault="00972270" w:rsidP="00225E7B">
            <w:pPr>
              <w:rPr>
                <w:sz w:val="18"/>
                <w:szCs w:val="18"/>
                <w:lang w:val="en-US"/>
              </w:rPr>
            </w:pPr>
            <w:r w:rsidRPr="009355EB">
              <w:rPr>
                <w:sz w:val="18"/>
                <w:szCs w:val="18"/>
                <w:lang w:val="en-US"/>
              </w:rPr>
              <w:t>Bond</w:t>
            </w:r>
          </w:p>
          <w:p w14:paraId="4BAE1B2D" w14:textId="77777777" w:rsidR="00972270" w:rsidRPr="009355EB" w:rsidRDefault="00972270" w:rsidP="00225E7B">
            <w:pPr>
              <w:rPr>
                <w:sz w:val="18"/>
                <w:szCs w:val="18"/>
                <w:lang w:val="en-US"/>
              </w:rPr>
            </w:pPr>
            <w:r w:rsidRPr="009355EB">
              <w:rPr>
                <w:sz w:val="18"/>
                <w:szCs w:val="18"/>
                <w:lang w:val="en-US"/>
              </w:rPr>
              <w:t>0.71 ***</w:t>
            </w:r>
          </w:p>
          <w:p w14:paraId="71557A4A" w14:textId="77777777" w:rsidR="00972270" w:rsidRPr="009355EB" w:rsidRDefault="00972270" w:rsidP="00225E7B">
            <w:pPr>
              <w:rPr>
                <w:sz w:val="18"/>
                <w:szCs w:val="18"/>
                <w:lang w:val="en-US"/>
              </w:rPr>
            </w:pPr>
            <w:r w:rsidRPr="009355EB">
              <w:rPr>
                <w:sz w:val="18"/>
                <w:szCs w:val="18"/>
                <w:lang w:val="en-US"/>
              </w:rPr>
              <w:t>0.50 ***</w:t>
            </w:r>
          </w:p>
        </w:tc>
        <w:tc>
          <w:tcPr>
            <w:tcW w:w="1417" w:type="dxa"/>
            <w:gridSpan w:val="6"/>
            <w:tcBorders>
              <w:top w:val="nil"/>
              <w:left w:val="nil"/>
              <w:bottom w:val="single" w:sz="4" w:space="0" w:color="auto"/>
              <w:right w:val="nil"/>
            </w:tcBorders>
          </w:tcPr>
          <w:p w14:paraId="77416D21" w14:textId="77777777" w:rsidR="00972270" w:rsidRPr="009355EB" w:rsidRDefault="00972270" w:rsidP="00225E7B">
            <w:pPr>
              <w:rPr>
                <w:sz w:val="18"/>
                <w:szCs w:val="18"/>
                <w:lang w:val="en-US"/>
              </w:rPr>
            </w:pPr>
            <w:r w:rsidRPr="009355EB">
              <w:rPr>
                <w:sz w:val="18"/>
                <w:szCs w:val="18"/>
                <w:lang w:val="en-US"/>
              </w:rPr>
              <w:t>Task</w:t>
            </w:r>
          </w:p>
          <w:p w14:paraId="24047BC2" w14:textId="77777777" w:rsidR="00972270" w:rsidRPr="009355EB" w:rsidRDefault="00972270" w:rsidP="00225E7B">
            <w:pPr>
              <w:rPr>
                <w:sz w:val="18"/>
                <w:szCs w:val="18"/>
                <w:lang w:val="en-US"/>
              </w:rPr>
            </w:pPr>
            <w:r w:rsidRPr="009355EB">
              <w:rPr>
                <w:sz w:val="18"/>
                <w:szCs w:val="18"/>
                <w:lang w:val="en-US"/>
              </w:rPr>
              <w:t>0.54 ***</w:t>
            </w:r>
          </w:p>
          <w:p w14:paraId="5B0C8330" w14:textId="77777777" w:rsidR="00972270" w:rsidRPr="009355EB" w:rsidRDefault="00972270" w:rsidP="00225E7B">
            <w:pPr>
              <w:rPr>
                <w:sz w:val="18"/>
                <w:szCs w:val="18"/>
                <w:lang w:val="en-US"/>
              </w:rPr>
            </w:pPr>
            <w:r w:rsidRPr="009355EB">
              <w:rPr>
                <w:sz w:val="18"/>
                <w:szCs w:val="18"/>
                <w:lang w:val="en-US"/>
              </w:rPr>
              <w:t>0.32 **</w:t>
            </w:r>
          </w:p>
        </w:tc>
        <w:tc>
          <w:tcPr>
            <w:tcW w:w="2381" w:type="dxa"/>
            <w:gridSpan w:val="5"/>
            <w:tcBorders>
              <w:top w:val="nil"/>
              <w:left w:val="nil"/>
              <w:bottom w:val="single" w:sz="4" w:space="0" w:color="auto"/>
              <w:right w:val="single" w:sz="4" w:space="0" w:color="auto"/>
            </w:tcBorders>
          </w:tcPr>
          <w:p w14:paraId="0A11ADBF" w14:textId="77777777" w:rsidR="00972270" w:rsidRPr="009355EB" w:rsidRDefault="00972270" w:rsidP="00225E7B">
            <w:pPr>
              <w:rPr>
                <w:sz w:val="18"/>
                <w:szCs w:val="18"/>
                <w:lang w:val="en-US"/>
              </w:rPr>
            </w:pPr>
            <w:r w:rsidRPr="009355EB">
              <w:rPr>
                <w:sz w:val="18"/>
                <w:szCs w:val="18"/>
                <w:lang w:val="en-US"/>
              </w:rPr>
              <w:t>Goal</w:t>
            </w:r>
          </w:p>
          <w:p w14:paraId="63431BAD" w14:textId="77777777" w:rsidR="00972270" w:rsidRPr="009355EB" w:rsidRDefault="00972270" w:rsidP="00225E7B">
            <w:pPr>
              <w:rPr>
                <w:sz w:val="18"/>
                <w:szCs w:val="18"/>
                <w:lang w:val="en-US"/>
              </w:rPr>
            </w:pPr>
            <w:r w:rsidRPr="009355EB">
              <w:rPr>
                <w:sz w:val="18"/>
                <w:szCs w:val="18"/>
                <w:lang w:val="en-US"/>
              </w:rPr>
              <w:t>0.73 ***</w:t>
            </w:r>
          </w:p>
          <w:p w14:paraId="2089AAE5" w14:textId="77777777" w:rsidR="00972270" w:rsidRPr="009355EB" w:rsidRDefault="00972270" w:rsidP="00225E7B">
            <w:pPr>
              <w:rPr>
                <w:sz w:val="18"/>
                <w:szCs w:val="18"/>
                <w:lang w:val="en-US"/>
              </w:rPr>
            </w:pPr>
            <w:r w:rsidRPr="009355EB">
              <w:rPr>
                <w:sz w:val="18"/>
                <w:szCs w:val="18"/>
                <w:lang w:val="en-US"/>
              </w:rPr>
              <w:t>0.53 ***</w:t>
            </w:r>
          </w:p>
        </w:tc>
        <w:tc>
          <w:tcPr>
            <w:tcW w:w="1134" w:type="dxa"/>
            <w:vMerge/>
            <w:tcBorders>
              <w:left w:val="single" w:sz="4" w:space="0" w:color="auto"/>
            </w:tcBorders>
          </w:tcPr>
          <w:p w14:paraId="5C6DCE02" w14:textId="77777777" w:rsidR="00972270" w:rsidRPr="009355EB" w:rsidRDefault="00972270" w:rsidP="00225E7B">
            <w:pPr>
              <w:rPr>
                <w:sz w:val="18"/>
                <w:szCs w:val="18"/>
                <w:lang w:val="en-US"/>
              </w:rPr>
            </w:pPr>
          </w:p>
        </w:tc>
        <w:tc>
          <w:tcPr>
            <w:tcW w:w="709" w:type="dxa"/>
            <w:vMerge/>
          </w:tcPr>
          <w:p w14:paraId="7B85131E" w14:textId="77777777" w:rsidR="00972270" w:rsidRPr="009355EB" w:rsidRDefault="00972270" w:rsidP="00225E7B">
            <w:pPr>
              <w:jc w:val="center"/>
              <w:rPr>
                <w:sz w:val="18"/>
                <w:szCs w:val="18"/>
                <w:lang w:val="en-US"/>
              </w:rPr>
            </w:pPr>
          </w:p>
        </w:tc>
      </w:tr>
      <w:tr w:rsidR="00972270" w:rsidRPr="009355EB" w14:paraId="6B3CB1F9" w14:textId="77777777" w:rsidTr="00225E7B">
        <w:trPr>
          <w:trHeight w:val="225"/>
        </w:trPr>
        <w:tc>
          <w:tcPr>
            <w:tcW w:w="2093" w:type="dxa"/>
            <w:vMerge w:val="restart"/>
          </w:tcPr>
          <w:p w14:paraId="6DAF68E2" w14:textId="77777777" w:rsidR="00972270" w:rsidRPr="009355EB" w:rsidRDefault="00972270" w:rsidP="00225E7B">
            <w:pPr>
              <w:rPr>
                <w:sz w:val="18"/>
                <w:szCs w:val="18"/>
                <w:lang w:val="en-US"/>
              </w:rPr>
            </w:pPr>
            <w:r w:rsidRPr="009355EB">
              <w:rPr>
                <w:sz w:val="18"/>
                <w:szCs w:val="18"/>
                <w:lang w:val="en-US"/>
              </w:rPr>
              <w:t>Paap (2018)</w:t>
            </w:r>
          </w:p>
        </w:tc>
        <w:tc>
          <w:tcPr>
            <w:tcW w:w="3544" w:type="dxa"/>
            <w:vMerge w:val="restart"/>
            <w:tcBorders>
              <w:right w:val="single" w:sz="4" w:space="0" w:color="auto"/>
            </w:tcBorders>
          </w:tcPr>
          <w:p w14:paraId="7D579F55" w14:textId="77777777" w:rsidR="00972270" w:rsidRPr="009355EB" w:rsidRDefault="00972270" w:rsidP="00225E7B">
            <w:pPr>
              <w:rPr>
                <w:sz w:val="18"/>
                <w:szCs w:val="18"/>
                <w:lang w:val="en-US"/>
              </w:rPr>
            </w:pPr>
            <w:r w:rsidRPr="009355EB">
              <w:rPr>
                <w:sz w:val="18"/>
                <w:szCs w:val="18"/>
                <w:lang w:val="en-US"/>
              </w:rPr>
              <w:t>Correlation of the total WAI-ReD score with HAq-II is (</w:t>
            </w:r>
            <w:r w:rsidRPr="009355EB">
              <w:rPr>
                <w:i/>
                <w:iCs/>
                <w:sz w:val="18"/>
                <w:szCs w:val="18"/>
                <w:lang w:val="en-US"/>
              </w:rPr>
              <w:t>r</w:t>
            </w:r>
            <w:r w:rsidRPr="009355EB">
              <w:rPr>
                <w:rFonts w:cstheme="minorHAnsi"/>
                <w:sz w:val="18"/>
                <w:szCs w:val="18"/>
                <w:lang w:val="en-US"/>
              </w:rPr>
              <w:t>≥</w:t>
            </w:r>
            <w:r w:rsidRPr="009355EB">
              <w:rPr>
                <w:sz w:val="18"/>
                <w:szCs w:val="18"/>
                <w:lang w:val="en-US"/>
              </w:rPr>
              <w:t>0.70) (1)</w:t>
            </w:r>
          </w:p>
          <w:p w14:paraId="25887C30" w14:textId="77777777" w:rsidR="00972270" w:rsidRPr="009355EB" w:rsidRDefault="00972270" w:rsidP="00225E7B">
            <w:pPr>
              <w:rPr>
                <w:sz w:val="18"/>
                <w:szCs w:val="18"/>
                <w:lang w:val="en-US"/>
              </w:rPr>
            </w:pPr>
            <w:r w:rsidRPr="009355EB">
              <w:rPr>
                <w:sz w:val="18"/>
                <w:szCs w:val="18"/>
                <w:lang w:val="en-US"/>
              </w:rPr>
              <w:t>Correlation of the total WAI-ReD score with total score SRS is (</w:t>
            </w:r>
            <w:r w:rsidRPr="009355EB">
              <w:rPr>
                <w:i/>
                <w:iCs/>
                <w:sz w:val="18"/>
                <w:szCs w:val="18"/>
                <w:lang w:val="en-US"/>
              </w:rPr>
              <w:t>r</w:t>
            </w:r>
            <w:r w:rsidRPr="009355EB">
              <w:rPr>
                <w:rFonts w:cstheme="minorHAnsi"/>
                <w:sz w:val="18"/>
                <w:szCs w:val="18"/>
                <w:lang w:val="en-US"/>
              </w:rPr>
              <w:t>≥</w:t>
            </w:r>
            <w:r w:rsidRPr="009355EB">
              <w:rPr>
                <w:sz w:val="18"/>
                <w:szCs w:val="18"/>
                <w:lang w:val="en-US"/>
              </w:rPr>
              <w:t>0.70) (2)</w:t>
            </w:r>
          </w:p>
          <w:p w14:paraId="0010FE1B" w14:textId="77777777" w:rsidR="00972270" w:rsidRPr="009355EB" w:rsidRDefault="00972270" w:rsidP="00225E7B">
            <w:pPr>
              <w:rPr>
                <w:sz w:val="18"/>
                <w:szCs w:val="18"/>
                <w:lang w:val="en-US"/>
              </w:rPr>
            </w:pPr>
            <w:r w:rsidRPr="009355EB">
              <w:rPr>
                <w:sz w:val="18"/>
                <w:szCs w:val="18"/>
                <w:lang w:val="en-US"/>
              </w:rPr>
              <w:t>Correlation of the WAI-ReD domains with SRS domains is (0.50</w:t>
            </w:r>
            <w:r w:rsidRPr="009355EB">
              <w:rPr>
                <w:rFonts w:cstheme="minorHAnsi"/>
                <w:i/>
                <w:iCs/>
                <w:sz w:val="18"/>
                <w:szCs w:val="18"/>
                <w:lang w:val="en-US"/>
              </w:rPr>
              <w:t>≤</w:t>
            </w:r>
            <w:r w:rsidRPr="009355EB">
              <w:rPr>
                <w:i/>
                <w:iCs/>
                <w:sz w:val="18"/>
                <w:szCs w:val="18"/>
                <w:lang w:val="en-US"/>
              </w:rPr>
              <w:t>r</w:t>
            </w:r>
            <w:r w:rsidRPr="009355EB">
              <w:rPr>
                <w:rFonts w:cstheme="minorHAnsi"/>
                <w:sz w:val="18"/>
                <w:szCs w:val="18"/>
                <w:lang w:val="en-US"/>
              </w:rPr>
              <w:t>≤</w:t>
            </w:r>
            <w:r w:rsidRPr="009355EB">
              <w:rPr>
                <w:sz w:val="18"/>
                <w:szCs w:val="18"/>
                <w:lang w:val="en-US"/>
              </w:rPr>
              <w:t>0.70) (3)</w:t>
            </w:r>
          </w:p>
          <w:p w14:paraId="26F0FBEC" w14:textId="77777777" w:rsidR="00972270" w:rsidRPr="009355EB" w:rsidRDefault="00972270" w:rsidP="00225E7B">
            <w:pPr>
              <w:rPr>
                <w:sz w:val="18"/>
                <w:szCs w:val="18"/>
                <w:lang w:val="en-US"/>
              </w:rPr>
            </w:pPr>
            <w:r w:rsidRPr="009355EB">
              <w:rPr>
                <w:sz w:val="18"/>
                <w:szCs w:val="18"/>
                <w:lang w:val="en-US"/>
              </w:rPr>
              <w:lastRenderedPageBreak/>
              <w:t>Correlation of the total WAI-ReD score with VAS</w:t>
            </w:r>
            <w:r w:rsidRPr="009355EB">
              <w:rPr>
                <w:sz w:val="18"/>
                <w:szCs w:val="18"/>
                <w:vertAlign w:val="subscript"/>
                <w:lang w:val="en-US"/>
              </w:rPr>
              <w:t>pain</w:t>
            </w:r>
            <w:r w:rsidRPr="009355EB">
              <w:rPr>
                <w:sz w:val="18"/>
                <w:szCs w:val="18"/>
                <w:lang w:val="en-US"/>
              </w:rPr>
              <w:t xml:space="preserve"> is (0.00</w:t>
            </w:r>
            <w:r w:rsidRPr="009355EB">
              <w:rPr>
                <w:rFonts w:cstheme="minorHAnsi"/>
                <w:i/>
                <w:iCs/>
                <w:sz w:val="18"/>
                <w:szCs w:val="18"/>
                <w:lang w:val="en-US"/>
              </w:rPr>
              <w:t>≤</w:t>
            </w:r>
            <w:r w:rsidRPr="009355EB">
              <w:rPr>
                <w:i/>
                <w:iCs/>
                <w:sz w:val="18"/>
                <w:szCs w:val="18"/>
                <w:lang w:val="en-US"/>
              </w:rPr>
              <w:t>r</w:t>
            </w:r>
            <w:r w:rsidRPr="009355EB">
              <w:rPr>
                <w:rFonts w:cstheme="minorHAnsi"/>
                <w:sz w:val="18"/>
                <w:szCs w:val="18"/>
                <w:lang w:val="en-US"/>
              </w:rPr>
              <w:t>≤</w:t>
            </w:r>
            <w:r w:rsidRPr="009355EB">
              <w:rPr>
                <w:sz w:val="18"/>
                <w:szCs w:val="18"/>
                <w:lang w:val="en-US"/>
              </w:rPr>
              <w:t xml:space="preserve"> 0.30) (4)</w:t>
            </w:r>
          </w:p>
          <w:p w14:paraId="05FD435D" w14:textId="77777777" w:rsidR="00972270" w:rsidRPr="009355EB" w:rsidRDefault="00972270" w:rsidP="00225E7B">
            <w:pPr>
              <w:rPr>
                <w:sz w:val="18"/>
                <w:szCs w:val="18"/>
                <w:lang w:val="en-US"/>
              </w:rPr>
            </w:pPr>
          </w:p>
          <w:p w14:paraId="600DF17E" w14:textId="77777777" w:rsidR="00972270" w:rsidRPr="009355EB" w:rsidRDefault="00972270" w:rsidP="00225E7B">
            <w:pPr>
              <w:rPr>
                <w:sz w:val="18"/>
                <w:szCs w:val="18"/>
                <w:lang w:val="en-US"/>
              </w:rPr>
            </w:pPr>
            <w:r w:rsidRPr="009355EB">
              <w:rPr>
                <w:sz w:val="18"/>
                <w:szCs w:val="18"/>
                <w:lang w:val="en-US"/>
              </w:rPr>
              <w:t>Differences in WAI-ReD total scores between males and females are not significant (5)</w:t>
            </w:r>
          </w:p>
          <w:p w14:paraId="11F65D25" w14:textId="77777777" w:rsidR="00972270" w:rsidRPr="009355EB" w:rsidRDefault="00972270" w:rsidP="00225E7B">
            <w:pPr>
              <w:rPr>
                <w:sz w:val="18"/>
                <w:szCs w:val="18"/>
                <w:lang w:val="en-US"/>
              </w:rPr>
            </w:pPr>
            <w:r w:rsidRPr="009355EB">
              <w:rPr>
                <w:sz w:val="18"/>
                <w:szCs w:val="18"/>
                <w:lang w:val="en-US"/>
              </w:rPr>
              <w:t>Difference in WAI-ReD total scores between two age groups (below and above mean age) are not significant (6)</w:t>
            </w:r>
          </w:p>
          <w:p w14:paraId="33601D46" w14:textId="77777777" w:rsidR="00972270" w:rsidRPr="009355EB" w:rsidRDefault="00972270" w:rsidP="00225E7B">
            <w:pPr>
              <w:rPr>
                <w:sz w:val="18"/>
                <w:szCs w:val="18"/>
                <w:lang w:val="en-US"/>
              </w:rPr>
            </w:pPr>
            <w:r w:rsidRPr="009355EB">
              <w:rPr>
                <w:sz w:val="18"/>
                <w:szCs w:val="18"/>
                <w:lang w:val="en-US"/>
              </w:rPr>
              <w:t>Differences in WAI-ReD total scores between different types of treating therapists are not significant (7)</w:t>
            </w:r>
          </w:p>
          <w:p w14:paraId="094FCF30" w14:textId="77777777" w:rsidR="00972270" w:rsidRPr="009355EB" w:rsidRDefault="00972270" w:rsidP="00225E7B">
            <w:pPr>
              <w:rPr>
                <w:sz w:val="18"/>
                <w:szCs w:val="18"/>
                <w:lang w:val="en-US"/>
              </w:rPr>
            </w:pPr>
          </w:p>
          <w:p w14:paraId="55CC2639" w14:textId="77777777" w:rsidR="00972270" w:rsidRPr="009355EB" w:rsidRDefault="00972270" w:rsidP="00225E7B">
            <w:pPr>
              <w:rPr>
                <w:sz w:val="18"/>
                <w:szCs w:val="18"/>
                <w:lang w:val="en-US"/>
              </w:rPr>
            </w:pPr>
          </w:p>
          <w:p w14:paraId="13E344FB" w14:textId="77777777" w:rsidR="00972270" w:rsidRPr="009355EB" w:rsidRDefault="00972270" w:rsidP="00225E7B">
            <w:pPr>
              <w:rPr>
                <w:sz w:val="18"/>
                <w:szCs w:val="18"/>
                <w:lang w:val="en-US"/>
              </w:rPr>
            </w:pPr>
          </w:p>
          <w:p w14:paraId="10DA16B8" w14:textId="77777777" w:rsidR="00972270" w:rsidRPr="009355EB" w:rsidRDefault="00972270" w:rsidP="00225E7B">
            <w:pPr>
              <w:rPr>
                <w:sz w:val="18"/>
                <w:szCs w:val="18"/>
                <w:lang w:val="en-US"/>
              </w:rPr>
            </w:pPr>
          </w:p>
          <w:p w14:paraId="19A659E7" w14:textId="77777777" w:rsidR="00972270" w:rsidRPr="009355EB" w:rsidRDefault="00972270" w:rsidP="00225E7B">
            <w:pPr>
              <w:rPr>
                <w:sz w:val="18"/>
                <w:szCs w:val="18"/>
                <w:lang w:val="en-US"/>
              </w:rPr>
            </w:pPr>
          </w:p>
          <w:p w14:paraId="1DD3AA38"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5C35DBC4" w14:textId="77777777" w:rsidR="00972270" w:rsidRPr="009355EB" w:rsidRDefault="00972270" w:rsidP="00225E7B">
            <w:pPr>
              <w:rPr>
                <w:sz w:val="18"/>
                <w:szCs w:val="18"/>
                <w:lang w:val="en-US"/>
              </w:rPr>
            </w:pPr>
            <w:r w:rsidRPr="009355EB">
              <w:rPr>
                <w:sz w:val="18"/>
                <w:szCs w:val="18"/>
                <w:lang w:val="en-US"/>
              </w:rPr>
              <w:lastRenderedPageBreak/>
              <w:t xml:space="preserve">Convergent validity </w:t>
            </w:r>
            <w:r w:rsidRPr="009355EB">
              <w:rPr>
                <w:iCs/>
                <w:sz w:val="18"/>
                <w:szCs w:val="18"/>
                <w:lang w:val="en-US"/>
              </w:rPr>
              <w:t xml:space="preserve">expressed in r                         </w:t>
            </w:r>
          </w:p>
        </w:tc>
        <w:tc>
          <w:tcPr>
            <w:tcW w:w="1134" w:type="dxa"/>
            <w:vMerge w:val="restart"/>
            <w:tcBorders>
              <w:left w:val="single" w:sz="4" w:space="0" w:color="auto"/>
            </w:tcBorders>
          </w:tcPr>
          <w:p w14:paraId="193CDB9A" w14:textId="77777777" w:rsidR="00972270" w:rsidRPr="009355EB" w:rsidRDefault="00972270" w:rsidP="00225E7B">
            <w:pPr>
              <w:rPr>
                <w:sz w:val="18"/>
                <w:szCs w:val="18"/>
                <w:lang w:val="en-US"/>
              </w:rPr>
            </w:pPr>
            <w:r w:rsidRPr="009355EB">
              <w:rPr>
                <w:sz w:val="18"/>
                <w:szCs w:val="18"/>
                <w:lang w:val="en-US"/>
              </w:rPr>
              <w:t>Adequate</w:t>
            </w:r>
          </w:p>
        </w:tc>
        <w:tc>
          <w:tcPr>
            <w:tcW w:w="709" w:type="dxa"/>
            <w:vMerge w:val="restart"/>
          </w:tcPr>
          <w:p w14:paraId="4EC15DEA"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5AA35932" w14:textId="77777777" w:rsidTr="00225E7B">
        <w:trPr>
          <w:trHeight w:val="1320"/>
        </w:trPr>
        <w:tc>
          <w:tcPr>
            <w:tcW w:w="2093" w:type="dxa"/>
            <w:vMerge/>
          </w:tcPr>
          <w:p w14:paraId="128480BD" w14:textId="77777777" w:rsidR="00972270" w:rsidRPr="009355EB" w:rsidRDefault="00972270" w:rsidP="00225E7B">
            <w:pPr>
              <w:rPr>
                <w:sz w:val="18"/>
                <w:szCs w:val="18"/>
                <w:lang w:val="en-US"/>
              </w:rPr>
            </w:pPr>
          </w:p>
        </w:tc>
        <w:tc>
          <w:tcPr>
            <w:tcW w:w="3544" w:type="dxa"/>
            <w:vMerge/>
            <w:tcBorders>
              <w:right w:val="single" w:sz="4" w:space="0" w:color="auto"/>
            </w:tcBorders>
          </w:tcPr>
          <w:p w14:paraId="004BA011" w14:textId="77777777" w:rsidR="00972270" w:rsidRPr="009355EB" w:rsidRDefault="00972270" w:rsidP="00225E7B">
            <w:pPr>
              <w:rPr>
                <w:sz w:val="18"/>
                <w:szCs w:val="18"/>
                <w:lang w:val="en-US"/>
              </w:rPr>
            </w:pPr>
          </w:p>
        </w:tc>
        <w:tc>
          <w:tcPr>
            <w:tcW w:w="1588" w:type="dxa"/>
            <w:gridSpan w:val="2"/>
            <w:tcBorders>
              <w:top w:val="nil"/>
              <w:left w:val="single" w:sz="4" w:space="0" w:color="auto"/>
              <w:bottom w:val="nil"/>
              <w:right w:val="nil"/>
            </w:tcBorders>
          </w:tcPr>
          <w:p w14:paraId="704851A3" w14:textId="77777777" w:rsidR="00972270" w:rsidRPr="009355EB" w:rsidRDefault="00972270" w:rsidP="00225E7B">
            <w:pPr>
              <w:rPr>
                <w:sz w:val="18"/>
                <w:szCs w:val="18"/>
                <w:lang w:val="en-US"/>
              </w:rPr>
            </w:pPr>
            <w:r w:rsidRPr="009355EB">
              <w:rPr>
                <w:sz w:val="18"/>
                <w:szCs w:val="18"/>
                <w:lang w:val="en-US"/>
              </w:rPr>
              <w:t>SRS</w:t>
            </w:r>
          </w:p>
          <w:p w14:paraId="2170D387" w14:textId="77777777" w:rsidR="00972270" w:rsidRPr="009355EB" w:rsidRDefault="00972270" w:rsidP="00225E7B">
            <w:pPr>
              <w:rPr>
                <w:sz w:val="18"/>
                <w:szCs w:val="18"/>
                <w:lang w:val="en-US"/>
              </w:rPr>
            </w:pPr>
            <w:r w:rsidRPr="009355EB">
              <w:rPr>
                <w:sz w:val="18"/>
                <w:szCs w:val="18"/>
                <w:lang w:val="en-US"/>
              </w:rPr>
              <w:t>Approach</w:t>
            </w:r>
          </w:p>
          <w:p w14:paraId="006FA6E8" w14:textId="77777777" w:rsidR="00972270" w:rsidRPr="009355EB" w:rsidRDefault="00972270" w:rsidP="00225E7B">
            <w:pPr>
              <w:rPr>
                <w:sz w:val="18"/>
                <w:szCs w:val="18"/>
                <w:lang w:val="en-US"/>
              </w:rPr>
            </w:pPr>
            <w:r w:rsidRPr="009355EB">
              <w:rPr>
                <w:sz w:val="18"/>
                <w:szCs w:val="18"/>
                <w:lang w:val="en-US"/>
              </w:rPr>
              <w:t>Goal and topics</w:t>
            </w:r>
          </w:p>
          <w:p w14:paraId="5662C2FC" w14:textId="77777777" w:rsidR="00972270" w:rsidRPr="009355EB" w:rsidRDefault="00972270" w:rsidP="00225E7B">
            <w:pPr>
              <w:rPr>
                <w:sz w:val="18"/>
                <w:szCs w:val="18"/>
                <w:lang w:val="en-US"/>
              </w:rPr>
            </w:pPr>
            <w:r w:rsidRPr="009355EB">
              <w:rPr>
                <w:sz w:val="18"/>
                <w:szCs w:val="18"/>
                <w:lang w:val="en-US"/>
              </w:rPr>
              <w:t>Relationship</w:t>
            </w:r>
          </w:p>
          <w:p w14:paraId="25DF19F0" w14:textId="77777777" w:rsidR="00972270" w:rsidRPr="009355EB" w:rsidRDefault="00972270" w:rsidP="00225E7B">
            <w:pPr>
              <w:rPr>
                <w:sz w:val="18"/>
                <w:szCs w:val="18"/>
                <w:lang w:val="en-US"/>
              </w:rPr>
            </w:pPr>
            <w:r w:rsidRPr="009355EB">
              <w:rPr>
                <w:sz w:val="18"/>
                <w:szCs w:val="18"/>
                <w:lang w:val="en-US"/>
              </w:rPr>
              <w:lastRenderedPageBreak/>
              <w:t>SRS Total</w:t>
            </w:r>
          </w:p>
          <w:p w14:paraId="7AF2C9B3" w14:textId="77777777" w:rsidR="00972270" w:rsidRPr="009355EB" w:rsidRDefault="00972270" w:rsidP="00225E7B">
            <w:pPr>
              <w:rPr>
                <w:sz w:val="18"/>
                <w:szCs w:val="18"/>
                <w:lang w:val="en-US"/>
              </w:rPr>
            </w:pPr>
            <w:r w:rsidRPr="009355EB">
              <w:rPr>
                <w:sz w:val="18"/>
                <w:szCs w:val="18"/>
                <w:lang w:val="en-US"/>
              </w:rPr>
              <w:t xml:space="preserve">HAq-II </w:t>
            </w:r>
          </w:p>
          <w:p w14:paraId="4F30DD19" w14:textId="77777777" w:rsidR="00972270" w:rsidRPr="009355EB" w:rsidRDefault="00972270" w:rsidP="00225E7B">
            <w:pPr>
              <w:rPr>
                <w:sz w:val="18"/>
                <w:szCs w:val="18"/>
                <w:lang w:val="en-US"/>
              </w:rPr>
            </w:pPr>
            <w:r w:rsidRPr="009355EB">
              <w:rPr>
                <w:sz w:val="18"/>
                <w:szCs w:val="18"/>
                <w:lang w:val="en-US"/>
              </w:rPr>
              <w:t>VAS-Pain</w:t>
            </w:r>
          </w:p>
          <w:p w14:paraId="209EF8B4" w14:textId="77777777" w:rsidR="00972270" w:rsidRPr="009355EB" w:rsidRDefault="00972270" w:rsidP="00225E7B">
            <w:pPr>
              <w:rPr>
                <w:sz w:val="18"/>
                <w:szCs w:val="18"/>
                <w:lang w:val="en-US"/>
              </w:rPr>
            </w:pPr>
          </w:p>
        </w:tc>
        <w:tc>
          <w:tcPr>
            <w:tcW w:w="1275" w:type="dxa"/>
            <w:gridSpan w:val="5"/>
            <w:tcBorders>
              <w:top w:val="nil"/>
              <w:left w:val="nil"/>
              <w:bottom w:val="nil"/>
              <w:right w:val="nil"/>
            </w:tcBorders>
          </w:tcPr>
          <w:p w14:paraId="0DB7C518" w14:textId="77777777" w:rsidR="00972270" w:rsidRPr="009355EB" w:rsidRDefault="00972270" w:rsidP="00225E7B">
            <w:pPr>
              <w:rPr>
                <w:sz w:val="18"/>
                <w:szCs w:val="18"/>
                <w:lang w:val="en-US"/>
              </w:rPr>
            </w:pPr>
            <w:r w:rsidRPr="009355EB">
              <w:rPr>
                <w:sz w:val="18"/>
                <w:szCs w:val="18"/>
                <w:lang w:val="en-US"/>
              </w:rPr>
              <w:lastRenderedPageBreak/>
              <w:t>Bond</w:t>
            </w:r>
          </w:p>
          <w:p w14:paraId="5E10E9EE" w14:textId="77777777" w:rsidR="00972270" w:rsidRPr="009355EB" w:rsidRDefault="00972270" w:rsidP="00225E7B">
            <w:pPr>
              <w:rPr>
                <w:sz w:val="18"/>
                <w:szCs w:val="18"/>
                <w:lang w:val="en-US"/>
              </w:rPr>
            </w:pPr>
            <w:r w:rsidRPr="009355EB">
              <w:rPr>
                <w:sz w:val="18"/>
                <w:szCs w:val="18"/>
                <w:lang w:val="en-US"/>
              </w:rPr>
              <w:t>0.52**</w:t>
            </w:r>
          </w:p>
          <w:p w14:paraId="49EB42DA" w14:textId="77777777" w:rsidR="00972270" w:rsidRPr="009355EB" w:rsidRDefault="00972270" w:rsidP="00225E7B">
            <w:pPr>
              <w:rPr>
                <w:sz w:val="18"/>
                <w:szCs w:val="18"/>
                <w:lang w:val="en-US"/>
              </w:rPr>
            </w:pPr>
            <w:r w:rsidRPr="009355EB">
              <w:rPr>
                <w:sz w:val="18"/>
                <w:szCs w:val="18"/>
                <w:lang w:val="en-US"/>
              </w:rPr>
              <w:t>0.55 **</w:t>
            </w:r>
          </w:p>
          <w:p w14:paraId="6170748B" w14:textId="77777777" w:rsidR="00972270" w:rsidRPr="009355EB" w:rsidRDefault="00972270" w:rsidP="00225E7B">
            <w:pPr>
              <w:rPr>
                <w:sz w:val="18"/>
                <w:szCs w:val="18"/>
                <w:lang w:val="en-US"/>
              </w:rPr>
            </w:pPr>
            <w:r w:rsidRPr="009355EB">
              <w:rPr>
                <w:sz w:val="18"/>
                <w:szCs w:val="18"/>
                <w:lang w:val="en-US"/>
              </w:rPr>
              <w:t>0.52 **</w:t>
            </w:r>
          </w:p>
          <w:p w14:paraId="3233E00C" w14:textId="77777777" w:rsidR="00972270" w:rsidRPr="009355EB" w:rsidRDefault="00972270" w:rsidP="00225E7B">
            <w:pPr>
              <w:rPr>
                <w:sz w:val="18"/>
                <w:szCs w:val="18"/>
                <w:lang w:val="en-US"/>
              </w:rPr>
            </w:pPr>
            <w:r w:rsidRPr="009355EB">
              <w:rPr>
                <w:sz w:val="18"/>
                <w:szCs w:val="18"/>
                <w:lang w:val="en-US"/>
              </w:rPr>
              <w:lastRenderedPageBreak/>
              <w:t>--</w:t>
            </w:r>
          </w:p>
          <w:p w14:paraId="0B270740" w14:textId="77777777" w:rsidR="00972270" w:rsidRPr="009355EB" w:rsidRDefault="00972270" w:rsidP="00225E7B">
            <w:pPr>
              <w:rPr>
                <w:sz w:val="18"/>
                <w:szCs w:val="18"/>
                <w:lang w:val="en-US"/>
              </w:rPr>
            </w:pPr>
            <w:r w:rsidRPr="009355EB">
              <w:rPr>
                <w:sz w:val="18"/>
                <w:szCs w:val="18"/>
                <w:lang w:val="en-US"/>
              </w:rPr>
              <w:t>--</w:t>
            </w:r>
          </w:p>
          <w:p w14:paraId="734DE263" w14:textId="77777777" w:rsidR="00972270" w:rsidRPr="009355EB" w:rsidRDefault="00972270" w:rsidP="00225E7B">
            <w:pPr>
              <w:rPr>
                <w:sz w:val="18"/>
                <w:szCs w:val="18"/>
                <w:lang w:val="en-US"/>
              </w:rPr>
            </w:pPr>
            <w:r w:rsidRPr="009355EB">
              <w:rPr>
                <w:sz w:val="18"/>
                <w:szCs w:val="18"/>
                <w:lang w:val="en-US"/>
              </w:rPr>
              <w:t>--</w:t>
            </w:r>
          </w:p>
          <w:p w14:paraId="0DF2DC64" w14:textId="77777777" w:rsidR="00972270" w:rsidRPr="009355EB" w:rsidRDefault="00972270" w:rsidP="00225E7B">
            <w:pPr>
              <w:rPr>
                <w:sz w:val="18"/>
                <w:szCs w:val="18"/>
                <w:lang w:val="en-US"/>
              </w:rPr>
            </w:pPr>
          </w:p>
        </w:tc>
        <w:tc>
          <w:tcPr>
            <w:tcW w:w="1276" w:type="dxa"/>
            <w:gridSpan w:val="6"/>
            <w:tcBorders>
              <w:top w:val="nil"/>
              <w:left w:val="nil"/>
              <w:bottom w:val="nil"/>
              <w:right w:val="nil"/>
            </w:tcBorders>
          </w:tcPr>
          <w:p w14:paraId="38FD9583" w14:textId="77777777" w:rsidR="00972270" w:rsidRPr="009355EB" w:rsidRDefault="00972270" w:rsidP="00225E7B">
            <w:pPr>
              <w:rPr>
                <w:sz w:val="18"/>
                <w:szCs w:val="18"/>
                <w:lang w:val="en-US"/>
              </w:rPr>
            </w:pPr>
            <w:r w:rsidRPr="009355EB">
              <w:rPr>
                <w:sz w:val="18"/>
                <w:szCs w:val="18"/>
                <w:lang w:val="en-US"/>
              </w:rPr>
              <w:lastRenderedPageBreak/>
              <w:t xml:space="preserve">Task </w:t>
            </w:r>
          </w:p>
          <w:p w14:paraId="735D8A5E" w14:textId="77777777" w:rsidR="00972270" w:rsidRPr="009355EB" w:rsidRDefault="00972270" w:rsidP="00225E7B">
            <w:pPr>
              <w:rPr>
                <w:sz w:val="18"/>
                <w:szCs w:val="18"/>
                <w:lang w:val="en-US"/>
              </w:rPr>
            </w:pPr>
            <w:r w:rsidRPr="009355EB">
              <w:rPr>
                <w:sz w:val="18"/>
                <w:szCs w:val="18"/>
                <w:lang w:val="en-US"/>
              </w:rPr>
              <w:t>r 0.52 **</w:t>
            </w:r>
          </w:p>
          <w:p w14:paraId="669238CC" w14:textId="77777777" w:rsidR="00972270" w:rsidRPr="009355EB" w:rsidRDefault="00972270" w:rsidP="00225E7B">
            <w:pPr>
              <w:rPr>
                <w:sz w:val="18"/>
                <w:szCs w:val="18"/>
                <w:lang w:val="en-US"/>
              </w:rPr>
            </w:pPr>
            <w:r w:rsidRPr="009355EB">
              <w:rPr>
                <w:sz w:val="18"/>
                <w:szCs w:val="18"/>
                <w:lang w:val="en-US"/>
              </w:rPr>
              <w:t>r 0.51 **</w:t>
            </w:r>
          </w:p>
          <w:p w14:paraId="1299E5AB" w14:textId="77777777" w:rsidR="00972270" w:rsidRPr="009355EB" w:rsidRDefault="00972270" w:rsidP="00225E7B">
            <w:pPr>
              <w:rPr>
                <w:sz w:val="18"/>
                <w:szCs w:val="18"/>
                <w:lang w:val="en-US"/>
              </w:rPr>
            </w:pPr>
            <w:r w:rsidRPr="009355EB">
              <w:rPr>
                <w:sz w:val="18"/>
                <w:szCs w:val="18"/>
                <w:lang w:val="en-US"/>
              </w:rPr>
              <w:t>r 0.52 **</w:t>
            </w:r>
          </w:p>
          <w:p w14:paraId="350C98C1" w14:textId="77777777" w:rsidR="00972270" w:rsidRPr="009355EB" w:rsidRDefault="00972270" w:rsidP="00225E7B">
            <w:pPr>
              <w:rPr>
                <w:sz w:val="18"/>
                <w:szCs w:val="18"/>
                <w:lang w:val="en-US"/>
              </w:rPr>
            </w:pPr>
            <w:r w:rsidRPr="009355EB">
              <w:rPr>
                <w:sz w:val="18"/>
                <w:szCs w:val="18"/>
                <w:lang w:val="en-US"/>
              </w:rPr>
              <w:lastRenderedPageBreak/>
              <w:t>--</w:t>
            </w:r>
          </w:p>
          <w:p w14:paraId="3F4CF077" w14:textId="77777777" w:rsidR="00972270" w:rsidRPr="009355EB" w:rsidRDefault="00972270" w:rsidP="00225E7B">
            <w:pPr>
              <w:rPr>
                <w:sz w:val="18"/>
                <w:szCs w:val="18"/>
                <w:lang w:val="en-US"/>
              </w:rPr>
            </w:pPr>
            <w:r w:rsidRPr="009355EB">
              <w:rPr>
                <w:sz w:val="18"/>
                <w:szCs w:val="18"/>
                <w:lang w:val="en-US"/>
              </w:rPr>
              <w:t>--</w:t>
            </w:r>
          </w:p>
          <w:p w14:paraId="05B1E298" w14:textId="77777777" w:rsidR="00972270" w:rsidRPr="009355EB" w:rsidRDefault="00972270" w:rsidP="00225E7B">
            <w:pPr>
              <w:rPr>
                <w:sz w:val="18"/>
                <w:szCs w:val="18"/>
                <w:lang w:val="en-US"/>
              </w:rPr>
            </w:pPr>
            <w:r w:rsidRPr="009355EB">
              <w:rPr>
                <w:sz w:val="18"/>
                <w:szCs w:val="18"/>
                <w:lang w:val="en-US"/>
              </w:rPr>
              <w:t>--</w:t>
            </w:r>
          </w:p>
          <w:p w14:paraId="144EA123" w14:textId="77777777" w:rsidR="00972270" w:rsidRPr="009355EB" w:rsidRDefault="00972270" w:rsidP="00225E7B">
            <w:pPr>
              <w:rPr>
                <w:sz w:val="18"/>
                <w:szCs w:val="18"/>
                <w:lang w:val="en-US"/>
              </w:rPr>
            </w:pPr>
          </w:p>
        </w:tc>
        <w:tc>
          <w:tcPr>
            <w:tcW w:w="1276" w:type="dxa"/>
            <w:gridSpan w:val="4"/>
            <w:tcBorders>
              <w:top w:val="nil"/>
              <w:left w:val="nil"/>
              <w:bottom w:val="nil"/>
              <w:right w:val="nil"/>
            </w:tcBorders>
          </w:tcPr>
          <w:p w14:paraId="27886CDF" w14:textId="77777777" w:rsidR="00972270" w:rsidRPr="009355EB" w:rsidRDefault="00972270" w:rsidP="00225E7B">
            <w:pPr>
              <w:rPr>
                <w:sz w:val="18"/>
                <w:szCs w:val="18"/>
                <w:lang w:val="en-US"/>
              </w:rPr>
            </w:pPr>
            <w:r w:rsidRPr="009355EB">
              <w:rPr>
                <w:sz w:val="18"/>
                <w:szCs w:val="18"/>
                <w:lang w:val="en-US"/>
              </w:rPr>
              <w:lastRenderedPageBreak/>
              <w:t>Goal</w:t>
            </w:r>
          </w:p>
          <w:p w14:paraId="37C5607C" w14:textId="77777777" w:rsidR="00972270" w:rsidRPr="009355EB" w:rsidRDefault="00972270" w:rsidP="00225E7B">
            <w:pPr>
              <w:rPr>
                <w:sz w:val="18"/>
                <w:szCs w:val="18"/>
                <w:lang w:val="en-US"/>
              </w:rPr>
            </w:pPr>
            <w:r w:rsidRPr="009355EB">
              <w:rPr>
                <w:sz w:val="18"/>
                <w:szCs w:val="18"/>
                <w:lang w:val="en-US"/>
              </w:rPr>
              <w:t>r 0.59 **</w:t>
            </w:r>
          </w:p>
          <w:p w14:paraId="2A1334BD" w14:textId="77777777" w:rsidR="00972270" w:rsidRPr="009355EB" w:rsidRDefault="00972270" w:rsidP="00225E7B">
            <w:pPr>
              <w:rPr>
                <w:sz w:val="18"/>
                <w:szCs w:val="18"/>
                <w:lang w:val="en-US"/>
              </w:rPr>
            </w:pPr>
            <w:r w:rsidRPr="009355EB">
              <w:rPr>
                <w:sz w:val="18"/>
                <w:szCs w:val="18"/>
                <w:lang w:val="en-US"/>
              </w:rPr>
              <w:t>r 0.58 **</w:t>
            </w:r>
          </w:p>
          <w:p w14:paraId="3DDAF946" w14:textId="77777777" w:rsidR="00972270" w:rsidRPr="009355EB" w:rsidRDefault="00972270" w:rsidP="00225E7B">
            <w:pPr>
              <w:rPr>
                <w:sz w:val="18"/>
                <w:szCs w:val="18"/>
                <w:lang w:val="en-US"/>
              </w:rPr>
            </w:pPr>
            <w:r w:rsidRPr="009355EB">
              <w:rPr>
                <w:sz w:val="18"/>
                <w:szCs w:val="18"/>
                <w:lang w:val="en-US"/>
              </w:rPr>
              <w:t>r 0.55 **</w:t>
            </w:r>
          </w:p>
          <w:p w14:paraId="1499B844" w14:textId="77777777" w:rsidR="00972270" w:rsidRPr="009355EB" w:rsidRDefault="00972270" w:rsidP="00225E7B">
            <w:pPr>
              <w:rPr>
                <w:sz w:val="18"/>
                <w:szCs w:val="18"/>
                <w:lang w:val="en-US"/>
              </w:rPr>
            </w:pPr>
            <w:r w:rsidRPr="009355EB">
              <w:rPr>
                <w:sz w:val="18"/>
                <w:szCs w:val="18"/>
                <w:lang w:val="en-US"/>
              </w:rPr>
              <w:lastRenderedPageBreak/>
              <w:t>--</w:t>
            </w:r>
          </w:p>
          <w:p w14:paraId="683EC744" w14:textId="77777777" w:rsidR="00972270" w:rsidRPr="009355EB" w:rsidRDefault="00972270" w:rsidP="00225E7B">
            <w:pPr>
              <w:rPr>
                <w:sz w:val="18"/>
                <w:szCs w:val="18"/>
                <w:lang w:val="en-US"/>
              </w:rPr>
            </w:pPr>
            <w:r w:rsidRPr="009355EB">
              <w:rPr>
                <w:sz w:val="18"/>
                <w:szCs w:val="18"/>
                <w:lang w:val="en-US"/>
              </w:rPr>
              <w:t>--</w:t>
            </w:r>
          </w:p>
          <w:p w14:paraId="4B6F6F3E" w14:textId="77777777" w:rsidR="00972270" w:rsidRPr="009355EB" w:rsidRDefault="00972270" w:rsidP="00225E7B">
            <w:pPr>
              <w:rPr>
                <w:sz w:val="18"/>
                <w:szCs w:val="18"/>
                <w:lang w:val="en-US"/>
              </w:rPr>
            </w:pPr>
            <w:r w:rsidRPr="009355EB">
              <w:rPr>
                <w:sz w:val="18"/>
                <w:szCs w:val="18"/>
                <w:lang w:val="en-US"/>
              </w:rPr>
              <w:t>--</w:t>
            </w:r>
          </w:p>
          <w:p w14:paraId="0D0B7AD0" w14:textId="77777777" w:rsidR="00972270" w:rsidRPr="009355EB" w:rsidRDefault="00972270" w:rsidP="00225E7B">
            <w:pPr>
              <w:rPr>
                <w:sz w:val="18"/>
                <w:szCs w:val="18"/>
                <w:lang w:val="en-US"/>
              </w:rPr>
            </w:pPr>
          </w:p>
        </w:tc>
        <w:tc>
          <w:tcPr>
            <w:tcW w:w="1530" w:type="dxa"/>
            <w:gridSpan w:val="2"/>
            <w:tcBorders>
              <w:top w:val="nil"/>
              <w:left w:val="nil"/>
              <w:bottom w:val="nil"/>
              <w:right w:val="single" w:sz="4" w:space="0" w:color="auto"/>
            </w:tcBorders>
          </w:tcPr>
          <w:p w14:paraId="0C733683" w14:textId="77777777" w:rsidR="00972270" w:rsidRPr="009355EB" w:rsidRDefault="00972270" w:rsidP="00225E7B">
            <w:pPr>
              <w:rPr>
                <w:sz w:val="18"/>
                <w:szCs w:val="18"/>
                <w:lang w:val="en-US"/>
              </w:rPr>
            </w:pPr>
            <w:r w:rsidRPr="009355EB">
              <w:rPr>
                <w:sz w:val="18"/>
                <w:szCs w:val="18"/>
                <w:lang w:val="en-US"/>
              </w:rPr>
              <w:lastRenderedPageBreak/>
              <w:t>Total</w:t>
            </w:r>
          </w:p>
          <w:p w14:paraId="3AFEF4DD" w14:textId="77777777" w:rsidR="00972270" w:rsidRPr="009355EB" w:rsidRDefault="00972270" w:rsidP="00225E7B">
            <w:pPr>
              <w:rPr>
                <w:sz w:val="18"/>
                <w:szCs w:val="18"/>
                <w:lang w:val="en-US"/>
              </w:rPr>
            </w:pPr>
            <w:r w:rsidRPr="009355EB">
              <w:rPr>
                <w:sz w:val="18"/>
                <w:szCs w:val="18"/>
                <w:lang w:val="en-US"/>
              </w:rPr>
              <w:t>--</w:t>
            </w:r>
          </w:p>
          <w:p w14:paraId="6204A1BE" w14:textId="77777777" w:rsidR="00972270" w:rsidRPr="009355EB" w:rsidRDefault="00972270" w:rsidP="00225E7B">
            <w:pPr>
              <w:rPr>
                <w:sz w:val="18"/>
                <w:szCs w:val="18"/>
                <w:lang w:val="en-US"/>
              </w:rPr>
            </w:pPr>
            <w:r w:rsidRPr="009355EB">
              <w:rPr>
                <w:sz w:val="18"/>
                <w:szCs w:val="18"/>
                <w:lang w:val="en-US"/>
              </w:rPr>
              <w:t>---</w:t>
            </w:r>
          </w:p>
          <w:p w14:paraId="66BDDF98" w14:textId="77777777" w:rsidR="00972270" w:rsidRPr="009355EB" w:rsidRDefault="00972270" w:rsidP="00225E7B">
            <w:pPr>
              <w:rPr>
                <w:sz w:val="18"/>
                <w:szCs w:val="18"/>
                <w:lang w:val="en-US"/>
              </w:rPr>
            </w:pPr>
            <w:r w:rsidRPr="009355EB">
              <w:rPr>
                <w:sz w:val="18"/>
                <w:szCs w:val="18"/>
                <w:lang w:val="en-US"/>
              </w:rPr>
              <w:t>--</w:t>
            </w:r>
          </w:p>
          <w:p w14:paraId="1D37C7CD" w14:textId="77777777" w:rsidR="00972270" w:rsidRPr="009355EB" w:rsidRDefault="00972270" w:rsidP="00225E7B">
            <w:pPr>
              <w:rPr>
                <w:sz w:val="18"/>
                <w:szCs w:val="18"/>
                <w:lang w:val="en-US"/>
              </w:rPr>
            </w:pPr>
            <w:r w:rsidRPr="009355EB">
              <w:rPr>
                <w:sz w:val="18"/>
                <w:szCs w:val="18"/>
                <w:lang w:val="en-US"/>
              </w:rPr>
              <w:lastRenderedPageBreak/>
              <w:t>0.69 **</w:t>
            </w:r>
          </w:p>
          <w:p w14:paraId="7FF8C76E" w14:textId="77777777" w:rsidR="00972270" w:rsidRPr="009355EB" w:rsidRDefault="00972270" w:rsidP="00225E7B">
            <w:pPr>
              <w:rPr>
                <w:sz w:val="18"/>
                <w:szCs w:val="18"/>
                <w:lang w:val="en-US"/>
              </w:rPr>
            </w:pPr>
            <w:r w:rsidRPr="009355EB">
              <w:rPr>
                <w:sz w:val="18"/>
                <w:szCs w:val="18"/>
                <w:lang w:val="en-US"/>
              </w:rPr>
              <w:t>0.74 **</w:t>
            </w:r>
          </w:p>
          <w:p w14:paraId="0607BD80" w14:textId="77777777" w:rsidR="00972270" w:rsidRPr="009355EB" w:rsidRDefault="00972270" w:rsidP="00225E7B">
            <w:pPr>
              <w:rPr>
                <w:sz w:val="18"/>
                <w:szCs w:val="18"/>
                <w:lang w:val="en-US"/>
              </w:rPr>
            </w:pPr>
            <w:r w:rsidRPr="009355EB">
              <w:rPr>
                <w:sz w:val="18"/>
                <w:szCs w:val="18"/>
                <w:lang w:val="en-US"/>
              </w:rPr>
              <w:t>-0.23 *</w:t>
            </w:r>
          </w:p>
        </w:tc>
        <w:tc>
          <w:tcPr>
            <w:tcW w:w="1134" w:type="dxa"/>
            <w:vMerge/>
            <w:tcBorders>
              <w:left w:val="single" w:sz="4" w:space="0" w:color="auto"/>
            </w:tcBorders>
          </w:tcPr>
          <w:p w14:paraId="71FD98C3" w14:textId="77777777" w:rsidR="00972270" w:rsidRPr="009355EB" w:rsidRDefault="00972270" w:rsidP="00225E7B">
            <w:pPr>
              <w:rPr>
                <w:sz w:val="18"/>
                <w:szCs w:val="18"/>
                <w:lang w:val="en-US"/>
              </w:rPr>
            </w:pPr>
          </w:p>
        </w:tc>
        <w:tc>
          <w:tcPr>
            <w:tcW w:w="709" w:type="dxa"/>
            <w:vMerge/>
          </w:tcPr>
          <w:p w14:paraId="28DA52B3" w14:textId="77777777" w:rsidR="00972270" w:rsidRPr="009355EB" w:rsidRDefault="00972270" w:rsidP="00225E7B">
            <w:pPr>
              <w:jc w:val="center"/>
              <w:rPr>
                <w:sz w:val="18"/>
                <w:szCs w:val="18"/>
                <w:lang w:val="en-US"/>
              </w:rPr>
            </w:pPr>
          </w:p>
        </w:tc>
      </w:tr>
      <w:tr w:rsidR="00972270" w:rsidRPr="006262EA" w14:paraId="24D34CB4" w14:textId="77777777" w:rsidTr="00225E7B">
        <w:trPr>
          <w:trHeight w:val="1320"/>
        </w:trPr>
        <w:tc>
          <w:tcPr>
            <w:tcW w:w="2093" w:type="dxa"/>
            <w:vMerge/>
          </w:tcPr>
          <w:p w14:paraId="47A1A788" w14:textId="77777777" w:rsidR="00972270" w:rsidRPr="009355EB" w:rsidRDefault="00972270" w:rsidP="00225E7B">
            <w:pPr>
              <w:rPr>
                <w:sz w:val="18"/>
                <w:szCs w:val="18"/>
                <w:lang w:val="en-US"/>
              </w:rPr>
            </w:pPr>
          </w:p>
        </w:tc>
        <w:tc>
          <w:tcPr>
            <w:tcW w:w="3544" w:type="dxa"/>
            <w:vMerge/>
            <w:tcBorders>
              <w:right w:val="single" w:sz="4" w:space="0" w:color="auto"/>
            </w:tcBorders>
          </w:tcPr>
          <w:p w14:paraId="1FA4FA7A" w14:textId="77777777" w:rsidR="00972270" w:rsidRPr="009355EB" w:rsidRDefault="00972270" w:rsidP="00225E7B">
            <w:pPr>
              <w:rPr>
                <w:sz w:val="18"/>
                <w:szCs w:val="18"/>
                <w:lang w:val="en-US"/>
              </w:rPr>
            </w:pPr>
          </w:p>
        </w:tc>
        <w:tc>
          <w:tcPr>
            <w:tcW w:w="6945" w:type="dxa"/>
            <w:gridSpan w:val="19"/>
            <w:tcBorders>
              <w:top w:val="nil"/>
              <w:left w:val="single" w:sz="4" w:space="0" w:color="auto"/>
              <w:bottom w:val="single" w:sz="4" w:space="0" w:color="auto"/>
              <w:right w:val="single" w:sz="4" w:space="0" w:color="auto"/>
            </w:tcBorders>
          </w:tcPr>
          <w:p w14:paraId="1729EDA5" w14:textId="77777777" w:rsidR="00972270" w:rsidRPr="009355EB" w:rsidRDefault="00972270" w:rsidP="00225E7B">
            <w:pPr>
              <w:rPr>
                <w:iCs/>
                <w:sz w:val="18"/>
                <w:szCs w:val="18"/>
                <w:lang w:val="en-US"/>
              </w:rPr>
            </w:pPr>
            <w:r w:rsidRPr="009355EB">
              <w:rPr>
                <w:iCs/>
                <w:sz w:val="18"/>
                <w:szCs w:val="18"/>
                <w:lang w:val="en-US"/>
              </w:rPr>
              <w:t>Discriminant and known-group validity</w:t>
            </w:r>
          </w:p>
          <w:p w14:paraId="3E8E85D1" w14:textId="77777777" w:rsidR="00972270" w:rsidRPr="009355EB" w:rsidRDefault="00972270" w:rsidP="00225E7B">
            <w:pPr>
              <w:rPr>
                <w:sz w:val="18"/>
                <w:szCs w:val="18"/>
                <w:lang w:val="en-US"/>
              </w:rPr>
            </w:pPr>
            <w:r w:rsidRPr="009355EB">
              <w:rPr>
                <w:sz w:val="18"/>
                <w:szCs w:val="18"/>
                <w:lang w:val="en-US"/>
              </w:rPr>
              <w:t>Difference between males and females in WAI-ReD total scores were not significant (P=0.243)</w:t>
            </w:r>
          </w:p>
          <w:p w14:paraId="7CB08993" w14:textId="77777777" w:rsidR="00972270" w:rsidRPr="009355EB" w:rsidRDefault="00972270" w:rsidP="00225E7B">
            <w:pPr>
              <w:rPr>
                <w:sz w:val="18"/>
                <w:szCs w:val="18"/>
                <w:lang w:val="en-US"/>
              </w:rPr>
            </w:pPr>
            <w:r w:rsidRPr="009355EB">
              <w:rPr>
                <w:sz w:val="18"/>
                <w:szCs w:val="18"/>
                <w:lang w:val="en-US"/>
              </w:rPr>
              <w:t>Differences between the two ages groups in WAI-ReD total scores were not significant (P=0.118)</w:t>
            </w:r>
          </w:p>
          <w:p w14:paraId="1B9AC6C3" w14:textId="77777777" w:rsidR="00972270" w:rsidRPr="009355EB" w:rsidRDefault="00972270" w:rsidP="00225E7B">
            <w:pPr>
              <w:rPr>
                <w:sz w:val="18"/>
                <w:szCs w:val="18"/>
                <w:lang w:val="en-US"/>
              </w:rPr>
            </w:pPr>
            <w:r w:rsidRPr="009355EB">
              <w:rPr>
                <w:sz w:val="18"/>
                <w:szCs w:val="18"/>
                <w:lang w:val="en-US"/>
              </w:rPr>
              <w:t>The mean in WAI-ReD total scores was significantly different between the type of treating therapist (</w:t>
            </w:r>
            <w:r w:rsidRPr="009355EB">
              <w:rPr>
                <w:iCs/>
                <w:sz w:val="18"/>
                <w:szCs w:val="18"/>
                <w:lang w:val="en-US"/>
              </w:rPr>
              <w:t>F4,125</w:t>
            </w:r>
            <w:r w:rsidRPr="009355EB">
              <w:rPr>
                <w:sz w:val="18"/>
                <w:szCs w:val="18"/>
                <w:lang w:val="en-US"/>
              </w:rPr>
              <w:t>=9.48, P=0.001)</w:t>
            </w:r>
          </w:p>
        </w:tc>
        <w:tc>
          <w:tcPr>
            <w:tcW w:w="1134" w:type="dxa"/>
            <w:vMerge/>
            <w:tcBorders>
              <w:left w:val="single" w:sz="4" w:space="0" w:color="auto"/>
            </w:tcBorders>
          </w:tcPr>
          <w:p w14:paraId="1BC7F225" w14:textId="77777777" w:rsidR="00972270" w:rsidRPr="009355EB" w:rsidRDefault="00972270" w:rsidP="00225E7B">
            <w:pPr>
              <w:rPr>
                <w:sz w:val="18"/>
                <w:szCs w:val="18"/>
                <w:lang w:val="en-US"/>
              </w:rPr>
            </w:pPr>
          </w:p>
        </w:tc>
        <w:tc>
          <w:tcPr>
            <w:tcW w:w="709" w:type="dxa"/>
            <w:vMerge/>
          </w:tcPr>
          <w:p w14:paraId="60A13DF8" w14:textId="77777777" w:rsidR="00972270" w:rsidRPr="009355EB" w:rsidRDefault="00972270" w:rsidP="00225E7B">
            <w:pPr>
              <w:jc w:val="center"/>
              <w:rPr>
                <w:sz w:val="18"/>
                <w:szCs w:val="18"/>
                <w:lang w:val="en-US"/>
              </w:rPr>
            </w:pPr>
          </w:p>
        </w:tc>
      </w:tr>
      <w:tr w:rsidR="00972270" w:rsidRPr="009355EB" w14:paraId="1A970569" w14:textId="77777777" w:rsidTr="00225E7B">
        <w:trPr>
          <w:trHeight w:val="110"/>
        </w:trPr>
        <w:tc>
          <w:tcPr>
            <w:tcW w:w="2093" w:type="dxa"/>
            <w:vMerge w:val="restart"/>
          </w:tcPr>
          <w:p w14:paraId="593267A9" w14:textId="77777777" w:rsidR="00972270" w:rsidRPr="009355EB" w:rsidRDefault="00972270" w:rsidP="00225E7B">
            <w:pPr>
              <w:rPr>
                <w:sz w:val="18"/>
                <w:szCs w:val="18"/>
                <w:lang w:val="en-US"/>
              </w:rPr>
            </w:pPr>
            <w:r w:rsidRPr="009355EB">
              <w:rPr>
                <w:sz w:val="18"/>
                <w:szCs w:val="18"/>
                <w:lang w:val="en-US"/>
              </w:rPr>
              <w:t>Santirso (2018)</w:t>
            </w:r>
          </w:p>
        </w:tc>
        <w:tc>
          <w:tcPr>
            <w:tcW w:w="3544" w:type="dxa"/>
            <w:vMerge w:val="restart"/>
            <w:tcBorders>
              <w:right w:val="single" w:sz="4" w:space="0" w:color="auto"/>
            </w:tcBorders>
          </w:tcPr>
          <w:p w14:paraId="7DBFA92A" w14:textId="77777777" w:rsidR="00972270" w:rsidRPr="009355EB" w:rsidRDefault="00972270" w:rsidP="00225E7B">
            <w:pPr>
              <w:rPr>
                <w:sz w:val="18"/>
                <w:szCs w:val="18"/>
                <w:lang w:val="en-US"/>
              </w:rPr>
            </w:pPr>
            <w:r w:rsidRPr="009355EB">
              <w:rPr>
                <w:sz w:val="18"/>
                <w:szCs w:val="18"/>
                <w:lang w:val="en-US"/>
              </w:rPr>
              <w:t>No hypothesis</w:t>
            </w:r>
          </w:p>
          <w:p w14:paraId="3CC9AA3E" w14:textId="77777777" w:rsidR="00972270" w:rsidRPr="009355EB" w:rsidRDefault="00972270" w:rsidP="00225E7B">
            <w:pPr>
              <w:rPr>
                <w:sz w:val="18"/>
                <w:szCs w:val="18"/>
                <w:lang w:val="en-US"/>
              </w:rPr>
            </w:pPr>
          </w:p>
        </w:tc>
        <w:tc>
          <w:tcPr>
            <w:tcW w:w="6945" w:type="dxa"/>
            <w:gridSpan w:val="19"/>
            <w:tcBorders>
              <w:top w:val="single" w:sz="4" w:space="0" w:color="auto"/>
              <w:left w:val="single" w:sz="4" w:space="0" w:color="auto"/>
              <w:bottom w:val="nil"/>
              <w:right w:val="single" w:sz="4" w:space="0" w:color="auto"/>
            </w:tcBorders>
          </w:tcPr>
          <w:p w14:paraId="1F94DB46" w14:textId="77777777" w:rsidR="00972270" w:rsidRPr="009355EB" w:rsidRDefault="00972270" w:rsidP="00225E7B">
            <w:pPr>
              <w:rPr>
                <w:iCs/>
                <w:sz w:val="18"/>
                <w:szCs w:val="18"/>
                <w:lang w:val="en-US"/>
              </w:rPr>
            </w:pPr>
            <w:r w:rsidRPr="009355EB">
              <w:rPr>
                <w:iCs/>
                <w:sz w:val="18"/>
                <w:szCs w:val="18"/>
                <w:lang w:val="en-US"/>
              </w:rPr>
              <w:lastRenderedPageBreak/>
              <w:t xml:space="preserve">Convergent validity expressed in r                         </w:t>
            </w:r>
          </w:p>
        </w:tc>
        <w:tc>
          <w:tcPr>
            <w:tcW w:w="1134" w:type="dxa"/>
            <w:vMerge w:val="restart"/>
            <w:tcBorders>
              <w:left w:val="single" w:sz="4" w:space="0" w:color="auto"/>
            </w:tcBorders>
          </w:tcPr>
          <w:p w14:paraId="2CACE299"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7F7DDD12"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2BD6F08" w14:textId="77777777" w:rsidTr="00225E7B">
        <w:trPr>
          <w:trHeight w:val="1392"/>
        </w:trPr>
        <w:tc>
          <w:tcPr>
            <w:tcW w:w="2093" w:type="dxa"/>
            <w:vMerge/>
          </w:tcPr>
          <w:p w14:paraId="2EB74903" w14:textId="77777777" w:rsidR="00972270" w:rsidRPr="009355EB" w:rsidRDefault="00972270" w:rsidP="00225E7B">
            <w:pPr>
              <w:rPr>
                <w:sz w:val="18"/>
                <w:szCs w:val="18"/>
                <w:lang w:val="en-US"/>
              </w:rPr>
            </w:pPr>
          </w:p>
        </w:tc>
        <w:tc>
          <w:tcPr>
            <w:tcW w:w="3544" w:type="dxa"/>
            <w:vMerge/>
            <w:tcBorders>
              <w:right w:val="single" w:sz="4" w:space="0" w:color="auto"/>
            </w:tcBorders>
          </w:tcPr>
          <w:p w14:paraId="4878D6F3" w14:textId="77777777" w:rsidR="00972270" w:rsidRPr="009355EB" w:rsidRDefault="00972270" w:rsidP="00225E7B">
            <w:pPr>
              <w:rPr>
                <w:sz w:val="18"/>
                <w:szCs w:val="18"/>
                <w:lang w:val="en-US"/>
              </w:rPr>
            </w:pPr>
          </w:p>
        </w:tc>
        <w:tc>
          <w:tcPr>
            <w:tcW w:w="1588" w:type="dxa"/>
            <w:gridSpan w:val="2"/>
            <w:tcBorders>
              <w:top w:val="nil"/>
              <w:left w:val="single" w:sz="4" w:space="0" w:color="auto"/>
              <w:bottom w:val="single" w:sz="4" w:space="0" w:color="auto"/>
              <w:right w:val="nil"/>
            </w:tcBorders>
          </w:tcPr>
          <w:p w14:paraId="5EDB0077" w14:textId="77777777" w:rsidR="00972270" w:rsidRPr="009355EB" w:rsidRDefault="00972270" w:rsidP="00225E7B">
            <w:pPr>
              <w:rPr>
                <w:sz w:val="18"/>
                <w:szCs w:val="18"/>
                <w:lang w:val="en-US"/>
              </w:rPr>
            </w:pPr>
          </w:p>
          <w:p w14:paraId="12ADCD6B" w14:textId="77777777" w:rsidR="00972270" w:rsidRPr="009355EB" w:rsidRDefault="00972270" w:rsidP="00225E7B">
            <w:pPr>
              <w:rPr>
                <w:sz w:val="18"/>
                <w:szCs w:val="18"/>
                <w:lang w:val="en-US"/>
              </w:rPr>
            </w:pPr>
            <w:r w:rsidRPr="009355EB">
              <w:rPr>
                <w:sz w:val="18"/>
                <w:szCs w:val="18"/>
                <w:lang w:val="en-US"/>
              </w:rPr>
              <w:t xml:space="preserve">Pro-therapeutic group behavior </w:t>
            </w:r>
          </w:p>
          <w:p w14:paraId="30AE42D6" w14:textId="77777777" w:rsidR="00972270" w:rsidRPr="009355EB" w:rsidRDefault="00972270" w:rsidP="00225E7B">
            <w:pPr>
              <w:rPr>
                <w:sz w:val="18"/>
                <w:szCs w:val="18"/>
                <w:lang w:val="en-US"/>
              </w:rPr>
            </w:pPr>
            <w:r w:rsidRPr="009355EB">
              <w:rPr>
                <w:sz w:val="18"/>
                <w:szCs w:val="18"/>
                <w:lang w:val="en-US"/>
              </w:rPr>
              <w:t>Stage of change</w:t>
            </w:r>
          </w:p>
          <w:p w14:paraId="2846D1BA" w14:textId="77777777" w:rsidR="00972270" w:rsidRPr="009355EB" w:rsidRDefault="00972270" w:rsidP="00225E7B">
            <w:pPr>
              <w:rPr>
                <w:sz w:val="18"/>
                <w:szCs w:val="18"/>
                <w:lang w:val="en-US"/>
              </w:rPr>
            </w:pPr>
            <w:r w:rsidRPr="009355EB">
              <w:rPr>
                <w:sz w:val="18"/>
                <w:szCs w:val="18"/>
                <w:lang w:val="en-US"/>
              </w:rPr>
              <w:t>Motivation of change</w:t>
            </w:r>
          </w:p>
        </w:tc>
        <w:tc>
          <w:tcPr>
            <w:tcW w:w="1559" w:type="dxa"/>
            <w:gridSpan w:val="6"/>
            <w:tcBorders>
              <w:top w:val="nil"/>
              <w:left w:val="nil"/>
              <w:bottom w:val="single" w:sz="4" w:space="0" w:color="auto"/>
              <w:right w:val="nil"/>
            </w:tcBorders>
          </w:tcPr>
          <w:p w14:paraId="3FE89913" w14:textId="77777777" w:rsidR="00972270" w:rsidRPr="009355EB" w:rsidRDefault="00972270" w:rsidP="00225E7B">
            <w:pPr>
              <w:rPr>
                <w:sz w:val="18"/>
                <w:szCs w:val="18"/>
                <w:lang w:val="en-US"/>
              </w:rPr>
            </w:pPr>
            <w:r w:rsidRPr="009355EB">
              <w:rPr>
                <w:sz w:val="18"/>
                <w:szCs w:val="18"/>
                <w:lang w:val="en-US"/>
              </w:rPr>
              <w:t>Goal/Task WAI-S-</w:t>
            </w:r>
          </w:p>
          <w:p w14:paraId="594532D6" w14:textId="77777777" w:rsidR="00972270" w:rsidRPr="009355EB" w:rsidRDefault="00972270" w:rsidP="00225E7B">
            <w:pPr>
              <w:rPr>
                <w:sz w:val="18"/>
                <w:szCs w:val="18"/>
                <w:lang w:val="en-US"/>
              </w:rPr>
            </w:pPr>
          </w:p>
          <w:p w14:paraId="4EBC19C7" w14:textId="77777777" w:rsidR="00972270" w:rsidRPr="009355EB" w:rsidRDefault="00972270" w:rsidP="00225E7B">
            <w:pPr>
              <w:rPr>
                <w:sz w:val="18"/>
                <w:szCs w:val="18"/>
                <w:lang w:val="en-US"/>
              </w:rPr>
            </w:pPr>
            <w:r w:rsidRPr="009355EB">
              <w:rPr>
                <w:sz w:val="18"/>
                <w:szCs w:val="18"/>
                <w:lang w:val="en-US"/>
              </w:rPr>
              <w:t>0.69**</w:t>
            </w:r>
          </w:p>
          <w:p w14:paraId="2135BF90" w14:textId="77777777" w:rsidR="00972270" w:rsidRPr="009355EB" w:rsidRDefault="00972270" w:rsidP="00225E7B">
            <w:pPr>
              <w:rPr>
                <w:sz w:val="18"/>
                <w:szCs w:val="18"/>
                <w:lang w:val="en-US"/>
              </w:rPr>
            </w:pPr>
            <w:r w:rsidRPr="009355EB">
              <w:rPr>
                <w:sz w:val="18"/>
                <w:szCs w:val="18"/>
                <w:lang w:val="en-US"/>
              </w:rPr>
              <w:t>0.29 **</w:t>
            </w:r>
          </w:p>
          <w:p w14:paraId="2602A9BE" w14:textId="77777777" w:rsidR="00972270" w:rsidRPr="009355EB" w:rsidRDefault="00972270" w:rsidP="00225E7B">
            <w:pPr>
              <w:rPr>
                <w:sz w:val="18"/>
                <w:szCs w:val="18"/>
                <w:lang w:val="en-US"/>
              </w:rPr>
            </w:pPr>
            <w:r w:rsidRPr="009355EB">
              <w:rPr>
                <w:sz w:val="18"/>
                <w:szCs w:val="18"/>
                <w:lang w:val="en-US"/>
              </w:rPr>
              <w:t>0.33 **</w:t>
            </w:r>
          </w:p>
        </w:tc>
        <w:tc>
          <w:tcPr>
            <w:tcW w:w="1843" w:type="dxa"/>
            <w:gridSpan w:val="8"/>
            <w:tcBorders>
              <w:top w:val="nil"/>
              <w:left w:val="nil"/>
              <w:bottom w:val="single" w:sz="4" w:space="0" w:color="auto"/>
              <w:right w:val="nil"/>
            </w:tcBorders>
          </w:tcPr>
          <w:p w14:paraId="4F369ADD" w14:textId="77777777" w:rsidR="00972270" w:rsidRPr="009355EB" w:rsidRDefault="00972270" w:rsidP="00225E7B">
            <w:pPr>
              <w:rPr>
                <w:sz w:val="18"/>
                <w:szCs w:val="18"/>
                <w:lang w:val="en-US"/>
              </w:rPr>
            </w:pPr>
            <w:r w:rsidRPr="009355EB">
              <w:rPr>
                <w:sz w:val="18"/>
                <w:szCs w:val="18"/>
                <w:lang w:val="en-US"/>
              </w:rPr>
              <w:t>Bond WAI-S-O</w:t>
            </w:r>
          </w:p>
          <w:p w14:paraId="7CDFFD01" w14:textId="77777777" w:rsidR="00972270" w:rsidRPr="009355EB" w:rsidRDefault="00972270" w:rsidP="00225E7B">
            <w:pPr>
              <w:rPr>
                <w:sz w:val="18"/>
                <w:szCs w:val="18"/>
                <w:lang w:val="en-US"/>
              </w:rPr>
            </w:pPr>
          </w:p>
          <w:p w14:paraId="37F9FEB5" w14:textId="77777777" w:rsidR="00972270" w:rsidRPr="009355EB" w:rsidRDefault="00972270" w:rsidP="00225E7B">
            <w:pPr>
              <w:rPr>
                <w:sz w:val="18"/>
                <w:szCs w:val="18"/>
                <w:lang w:val="en-US"/>
              </w:rPr>
            </w:pPr>
            <w:r w:rsidRPr="009355EB">
              <w:rPr>
                <w:sz w:val="18"/>
                <w:szCs w:val="18"/>
                <w:lang w:val="en-US"/>
              </w:rPr>
              <w:t>0.73 **</w:t>
            </w:r>
          </w:p>
          <w:p w14:paraId="0CAD3C99" w14:textId="77777777" w:rsidR="00972270" w:rsidRPr="009355EB" w:rsidRDefault="00972270" w:rsidP="00225E7B">
            <w:pPr>
              <w:rPr>
                <w:sz w:val="18"/>
                <w:szCs w:val="18"/>
                <w:lang w:val="en-US"/>
              </w:rPr>
            </w:pPr>
            <w:r w:rsidRPr="009355EB">
              <w:rPr>
                <w:sz w:val="18"/>
                <w:szCs w:val="18"/>
                <w:lang w:val="en-US"/>
              </w:rPr>
              <w:t>0.17 *</w:t>
            </w:r>
          </w:p>
          <w:p w14:paraId="6CFA8110" w14:textId="77777777" w:rsidR="00972270" w:rsidRPr="009355EB" w:rsidRDefault="00972270" w:rsidP="00225E7B">
            <w:pPr>
              <w:rPr>
                <w:sz w:val="18"/>
                <w:szCs w:val="18"/>
                <w:lang w:val="en-US"/>
              </w:rPr>
            </w:pPr>
            <w:r w:rsidRPr="009355EB">
              <w:rPr>
                <w:sz w:val="18"/>
                <w:szCs w:val="18"/>
                <w:lang w:val="en-US"/>
              </w:rPr>
              <w:t>0.22 *</w:t>
            </w:r>
          </w:p>
        </w:tc>
        <w:tc>
          <w:tcPr>
            <w:tcW w:w="1955" w:type="dxa"/>
            <w:gridSpan w:val="3"/>
            <w:tcBorders>
              <w:top w:val="nil"/>
              <w:left w:val="nil"/>
              <w:bottom w:val="single" w:sz="4" w:space="0" w:color="auto"/>
              <w:right w:val="single" w:sz="4" w:space="0" w:color="auto"/>
            </w:tcBorders>
          </w:tcPr>
          <w:p w14:paraId="61362797" w14:textId="77777777" w:rsidR="00972270" w:rsidRPr="009355EB" w:rsidRDefault="00972270" w:rsidP="00225E7B">
            <w:pPr>
              <w:rPr>
                <w:sz w:val="18"/>
                <w:szCs w:val="18"/>
                <w:lang w:val="en-US"/>
              </w:rPr>
            </w:pPr>
            <w:r w:rsidRPr="009355EB">
              <w:rPr>
                <w:sz w:val="18"/>
                <w:szCs w:val="18"/>
                <w:lang w:val="en-US"/>
              </w:rPr>
              <w:t>Total WAI-S-O</w:t>
            </w:r>
          </w:p>
          <w:p w14:paraId="7599B188" w14:textId="77777777" w:rsidR="00972270" w:rsidRPr="009355EB" w:rsidRDefault="00972270" w:rsidP="00225E7B">
            <w:pPr>
              <w:rPr>
                <w:sz w:val="18"/>
                <w:szCs w:val="18"/>
                <w:lang w:val="en-US"/>
              </w:rPr>
            </w:pPr>
          </w:p>
          <w:p w14:paraId="243C9AE8" w14:textId="77777777" w:rsidR="00972270" w:rsidRPr="009355EB" w:rsidRDefault="00972270" w:rsidP="00225E7B">
            <w:pPr>
              <w:rPr>
                <w:sz w:val="18"/>
                <w:szCs w:val="18"/>
                <w:lang w:val="en-US"/>
              </w:rPr>
            </w:pPr>
            <w:r w:rsidRPr="009355EB">
              <w:rPr>
                <w:sz w:val="18"/>
                <w:szCs w:val="18"/>
                <w:lang w:val="en-US"/>
              </w:rPr>
              <w:t>0.73**</w:t>
            </w:r>
          </w:p>
          <w:p w14:paraId="440F6A5B" w14:textId="77777777" w:rsidR="00972270" w:rsidRPr="009355EB" w:rsidRDefault="00972270" w:rsidP="00225E7B">
            <w:pPr>
              <w:rPr>
                <w:sz w:val="18"/>
                <w:szCs w:val="18"/>
                <w:lang w:val="en-US"/>
              </w:rPr>
            </w:pPr>
            <w:r w:rsidRPr="009355EB">
              <w:rPr>
                <w:sz w:val="18"/>
                <w:szCs w:val="18"/>
                <w:lang w:val="en-US"/>
              </w:rPr>
              <w:t>0.25 *</w:t>
            </w:r>
          </w:p>
          <w:p w14:paraId="1E70081E" w14:textId="77777777" w:rsidR="00972270" w:rsidRPr="009355EB" w:rsidRDefault="00972270" w:rsidP="00225E7B">
            <w:pPr>
              <w:rPr>
                <w:sz w:val="18"/>
                <w:szCs w:val="18"/>
                <w:lang w:val="en-US"/>
              </w:rPr>
            </w:pPr>
            <w:r w:rsidRPr="009355EB">
              <w:rPr>
                <w:sz w:val="18"/>
                <w:szCs w:val="18"/>
                <w:lang w:val="en-US"/>
              </w:rPr>
              <w:t>0.29 **</w:t>
            </w:r>
          </w:p>
        </w:tc>
        <w:tc>
          <w:tcPr>
            <w:tcW w:w="1134" w:type="dxa"/>
            <w:vMerge/>
            <w:tcBorders>
              <w:left w:val="single" w:sz="4" w:space="0" w:color="auto"/>
            </w:tcBorders>
          </w:tcPr>
          <w:p w14:paraId="4AF41F52" w14:textId="77777777" w:rsidR="00972270" w:rsidRPr="009355EB" w:rsidRDefault="00972270" w:rsidP="00225E7B">
            <w:pPr>
              <w:rPr>
                <w:sz w:val="18"/>
                <w:szCs w:val="18"/>
                <w:lang w:val="en-US"/>
              </w:rPr>
            </w:pPr>
          </w:p>
        </w:tc>
        <w:tc>
          <w:tcPr>
            <w:tcW w:w="709" w:type="dxa"/>
            <w:vMerge/>
          </w:tcPr>
          <w:p w14:paraId="12625E04" w14:textId="77777777" w:rsidR="00972270" w:rsidRPr="009355EB" w:rsidRDefault="00972270" w:rsidP="00225E7B">
            <w:pPr>
              <w:jc w:val="center"/>
              <w:rPr>
                <w:sz w:val="18"/>
                <w:szCs w:val="18"/>
                <w:lang w:val="en-US"/>
              </w:rPr>
            </w:pPr>
          </w:p>
        </w:tc>
      </w:tr>
      <w:tr w:rsidR="00972270" w:rsidRPr="009355EB" w14:paraId="1B267954" w14:textId="77777777" w:rsidTr="00225E7B">
        <w:trPr>
          <w:trHeight w:val="110"/>
        </w:trPr>
        <w:tc>
          <w:tcPr>
            <w:tcW w:w="2093" w:type="dxa"/>
            <w:vMerge w:val="restart"/>
          </w:tcPr>
          <w:p w14:paraId="18596CDC" w14:textId="77777777" w:rsidR="00972270" w:rsidRPr="009355EB" w:rsidRDefault="00972270" w:rsidP="00225E7B">
            <w:pPr>
              <w:rPr>
                <w:sz w:val="18"/>
                <w:szCs w:val="18"/>
                <w:lang w:val="en-US"/>
              </w:rPr>
            </w:pPr>
            <w:r w:rsidRPr="009355EB">
              <w:rPr>
                <w:sz w:val="18"/>
                <w:szCs w:val="18"/>
                <w:lang w:val="en-US"/>
              </w:rPr>
              <w:t>Sturgiss (2018)</w:t>
            </w:r>
          </w:p>
        </w:tc>
        <w:tc>
          <w:tcPr>
            <w:tcW w:w="3544" w:type="dxa"/>
            <w:vMerge w:val="restart"/>
            <w:tcBorders>
              <w:right w:val="single" w:sz="4" w:space="0" w:color="auto"/>
            </w:tcBorders>
          </w:tcPr>
          <w:p w14:paraId="39B1FD6D" w14:textId="77777777" w:rsidR="00972270" w:rsidRPr="009355EB" w:rsidRDefault="00972270" w:rsidP="00225E7B">
            <w:pPr>
              <w:rPr>
                <w:sz w:val="18"/>
                <w:szCs w:val="18"/>
                <w:lang w:val="en-US"/>
              </w:rPr>
            </w:pPr>
            <w:r w:rsidRPr="009355EB">
              <w:rPr>
                <w:sz w:val="18"/>
                <w:szCs w:val="18"/>
                <w:lang w:val="en-US"/>
              </w:rPr>
              <w:t>The patient measure of WAI-GP is strongly associated with Dyadic OPTION (measuring shared decision perceptions) and with the Patient-Doctor Depth of Relation scale and not correlated with the measures of social desirability</w:t>
            </w:r>
          </w:p>
        </w:tc>
        <w:tc>
          <w:tcPr>
            <w:tcW w:w="6945" w:type="dxa"/>
            <w:gridSpan w:val="19"/>
            <w:tcBorders>
              <w:top w:val="single" w:sz="4" w:space="0" w:color="auto"/>
              <w:left w:val="single" w:sz="4" w:space="0" w:color="auto"/>
              <w:bottom w:val="nil"/>
              <w:right w:val="single" w:sz="4" w:space="0" w:color="auto"/>
            </w:tcBorders>
          </w:tcPr>
          <w:p w14:paraId="7C541FB4" w14:textId="77777777" w:rsidR="00972270" w:rsidRPr="009355EB" w:rsidRDefault="00972270" w:rsidP="00225E7B">
            <w:pPr>
              <w:rPr>
                <w:iCs/>
                <w:sz w:val="18"/>
                <w:szCs w:val="18"/>
                <w:lang w:val="en-US"/>
              </w:rPr>
            </w:pPr>
            <w:r w:rsidRPr="009355EB">
              <w:rPr>
                <w:iCs/>
                <w:sz w:val="18"/>
                <w:szCs w:val="18"/>
                <w:lang w:val="en-US"/>
              </w:rPr>
              <w:t xml:space="preserve">Convergent and divergent validity expressed in r                         </w:t>
            </w:r>
          </w:p>
        </w:tc>
        <w:tc>
          <w:tcPr>
            <w:tcW w:w="1134" w:type="dxa"/>
            <w:vMerge w:val="restart"/>
            <w:tcBorders>
              <w:left w:val="single" w:sz="4" w:space="0" w:color="auto"/>
            </w:tcBorders>
          </w:tcPr>
          <w:p w14:paraId="425125D1"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3E248C4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72BBEEDA" w14:textId="77777777" w:rsidTr="00225E7B">
        <w:trPr>
          <w:trHeight w:val="110"/>
        </w:trPr>
        <w:tc>
          <w:tcPr>
            <w:tcW w:w="2093" w:type="dxa"/>
            <w:vMerge/>
          </w:tcPr>
          <w:p w14:paraId="2E0956D2" w14:textId="77777777" w:rsidR="00972270" w:rsidRPr="009355EB" w:rsidRDefault="00972270" w:rsidP="00225E7B">
            <w:pPr>
              <w:rPr>
                <w:sz w:val="18"/>
                <w:szCs w:val="18"/>
                <w:lang w:val="en-US"/>
              </w:rPr>
            </w:pPr>
          </w:p>
        </w:tc>
        <w:tc>
          <w:tcPr>
            <w:tcW w:w="3544" w:type="dxa"/>
            <w:vMerge/>
            <w:tcBorders>
              <w:right w:val="single" w:sz="4" w:space="0" w:color="auto"/>
            </w:tcBorders>
          </w:tcPr>
          <w:p w14:paraId="37547ED2" w14:textId="77777777" w:rsidR="00972270" w:rsidRPr="009355EB" w:rsidRDefault="00972270" w:rsidP="00225E7B">
            <w:pPr>
              <w:rPr>
                <w:sz w:val="18"/>
                <w:szCs w:val="18"/>
                <w:lang w:val="en-US"/>
              </w:rPr>
            </w:pPr>
          </w:p>
        </w:tc>
        <w:tc>
          <w:tcPr>
            <w:tcW w:w="3147" w:type="dxa"/>
            <w:gridSpan w:val="8"/>
            <w:tcBorders>
              <w:top w:val="nil"/>
              <w:left w:val="single" w:sz="4" w:space="0" w:color="auto"/>
              <w:bottom w:val="single" w:sz="4" w:space="0" w:color="auto"/>
              <w:right w:val="nil"/>
            </w:tcBorders>
          </w:tcPr>
          <w:p w14:paraId="3F921189" w14:textId="77777777" w:rsidR="00972270" w:rsidRPr="009355EB" w:rsidRDefault="00972270" w:rsidP="00225E7B">
            <w:pPr>
              <w:rPr>
                <w:sz w:val="18"/>
                <w:szCs w:val="18"/>
                <w:lang w:val="en-US"/>
              </w:rPr>
            </w:pPr>
          </w:p>
          <w:p w14:paraId="61B7870A" w14:textId="77777777" w:rsidR="00972270" w:rsidRPr="009355EB" w:rsidRDefault="00972270" w:rsidP="00225E7B">
            <w:pPr>
              <w:rPr>
                <w:sz w:val="18"/>
                <w:szCs w:val="18"/>
                <w:lang w:val="en-US"/>
              </w:rPr>
            </w:pPr>
            <w:r w:rsidRPr="009355EB">
              <w:rPr>
                <w:sz w:val="18"/>
                <w:szCs w:val="18"/>
                <w:lang w:val="en-US"/>
              </w:rPr>
              <w:t>Patient-Doctor Depth of Relation scale</w:t>
            </w:r>
          </w:p>
          <w:p w14:paraId="58C47568" w14:textId="77777777" w:rsidR="00972270" w:rsidRPr="009355EB" w:rsidRDefault="00972270" w:rsidP="00225E7B">
            <w:pPr>
              <w:rPr>
                <w:sz w:val="18"/>
                <w:szCs w:val="18"/>
                <w:lang w:val="en-US"/>
              </w:rPr>
            </w:pPr>
            <w:r w:rsidRPr="009355EB">
              <w:rPr>
                <w:sz w:val="18"/>
                <w:szCs w:val="18"/>
                <w:lang w:val="en-US"/>
              </w:rPr>
              <w:t>Dyadic OPTION</w:t>
            </w:r>
          </w:p>
          <w:p w14:paraId="03D8EA68" w14:textId="77777777" w:rsidR="00972270" w:rsidRPr="009355EB" w:rsidRDefault="00972270" w:rsidP="00225E7B">
            <w:pPr>
              <w:rPr>
                <w:sz w:val="18"/>
                <w:szCs w:val="18"/>
                <w:lang w:val="en-US"/>
              </w:rPr>
            </w:pPr>
            <w:r w:rsidRPr="009355EB">
              <w:rPr>
                <w:sz w:val="18"/>
                <w:szCs w:val="18"/>
                <w:lang w:val="en-US"/>
              </w:rPr>
              <w:t xml:space="preserve">Crowne-Marlow Social Desirability scale </w:t>
            </w:r>
          </w:p>
          <w:p w14:paraId="33A5402B" w14:textId="77777777" w:rsidR="00972270" w:rsidRPr="009355EB" w:rsidRDefault="00972270" w:rsidP="00225E7B">
            <w:pPr>
              <w:rPr>
                <w:sz w:val="18"/>
                <w:szCs w:val="18"/>
                <w:lang w:val="en-US"/>
              </w:rPr>
            </w:pPr>
            <w:r w:rsidRPr="009355EB">
              <w:rPr>
                <w:sz w:val="18"/>
                <w:szCs w:val="18"/>
                <w:lang w:val="en-US"/>
              </w:rPr>
              <w:t>Haghhighat</w:t>
            </w:r>
            <w:r w:rsidRPr="009355EB">
              <w:rPr>
                <w:sz w:val="10"/>
                <w:szCs w:val="10"/>
                <w:lang w:val="en-US"/>
              </w:rPr>
              <w:t xml:space="preserve"> </w:t>
            </w:r>
            <w:r w:rsidRPr="009355EB">
              <w:rPr>
                <w:sz w:val="18"/>
                <w:szCs w:val="18"/>
                <w:lang w:val="en-US"/>
              </w:rPr>
              <w:t>Brief Social</w:t>
            </w:r>
            <w:r w:rsidRPr="009355EB">
              <w:rPr>
                <w:sz w:val="6"/>
                <w:szCs w:val="6"/>
                <w:lang w:val="en-US"/>
              </w:rPr>
              <w:t xml:space="preserve"> </w:t>
            </w:r>
            <w:r w:rsidRPr="009355EB">
              <w:rPr>
                <w:sz w:val="18"/>
                <w:szCs w:val="18"/>
                <w:lang w:val="en-US"/>
              </w:rPr>
              <w:t>Desirability Scale</w:t>
            </w:r>
          </w:p>
        </w:tc>
        <w:tc>
          <w:tcPr>
            <w:tcW w:w="3798" w:type="dxa"/>
            <w:gridSpan w:val="11"/>
            <w:tcBorders>
              <w:top w:val="nil"/>
              <w:left w:val="nil"/>
              <w:bottom w:val="single" w:sz="4" w:space="0" w:color="auto"/>
              <w:right w:val="single" w:sz="4" w:space="0" w:color="auto"/>
            </w:tcBorders>
          </w:tcPr>
          <w:p w14:paraId="659B87C9" w14:textId="77777777" w:rsidR="00972270" w:rsidRPr="009355EB" w:rsidRDefault="00972270" w:rsidP="00225E7B">
            <w:pPr>
              <w:rPr>
                <w:sz w:val="18"/>
                <w:szCs w:val="18"/>
                <w:lang w:val="en-US"/>
              </w:rPr>
            </w:pPr>
            <w:r w:rsidRPr="009355EB">
              <w:rPr>
                <w:sz w:val="18"/>
                <w:szCs w:val="18"/>
                <w:lang w:val="en-US"/>
              </w:rPr>
              <w:t>Total score WAI-GP</w:t>
            </w:r>
          </w:p>
          <w:p w14:paraId="1AB525E1" w14:textId="77777777" w:rsidR="00972270" w:rsidRPr="009355EB" w:rsidRDefault="00972270" w:rsidP="00225E7B">
            <w:pPr>
              <w:rPr>
                <w:sz w:val="18"/>
                <w:szCs w:val="18"/>
                <w:lang w:val="en-US"/>
              </w:rPr>
            </w:pPr>
            <w:r w:rsidRPr="009355EB">
              <w:rPr>
                <w:sz w:val="18"/>
                <w:szCs w:val="18"/>
                <w:lang w:val="en-US"/>
              </w:rPr>
              <w:t>0.591 ***</w:t>
            </w:r>
          </w:p>
          <w:p w14:paraId="327AE5E2" w14:textId="77777777" w:rsidR="00972270" w:rsidRPr="009355EB" w:rsidRDefault="00972270" w:rsidP="00225E7B">
            <w:pPr>
              <w:rPr>
                <w:sz w:val="18"/>
                <w:szCs w:val="18"/>
                <w:lang w:val="en-US"/>
              </w:rPr>
            </w:pPr>
            <w:r w:rsidRPr="009355EB">
              <w:rPr>
                <w:sz w:val="18"/>
                <w:szCs w:val="18"/>
                <w:lang w:val="en-US"/>
              </w:rPr>
              <w:t>0.705 ***</w:t>
            </w:r>
          </w:p>
          <w:p w14:paraId="2FD1CAF8" w14:textId="77777777" w:rsidR="00972270" w:rsidRPr="009355EB" w:rsidRDefault="00972270" w:rsidP="00225E7B">
            <w:pPr>
              <w:rPr>
                <w:sz w:val="18"/>
                <w:szCs w:val="18"/>
                <w:lang w:val="en-US"/>
              </w:rPr>
            </w:pPr>
            <w:r w:rsidRPr="009355EB">
              <w:rPr>
                <w:sz w:val="18"/>
                <w:szCs w:val="18"/>
                <w:lang w:val="en-US"/>
              </w:rPr>
              <w:t>0.105 ns</w:t>
            </w:r>
          </w:p>
          <w:p w14:paraId="1E646AF5" w14:textId="77777777" w:rsidR="00972270" w:rsidRPr="009355EB" w:rsidRDefault="00972270" w:rsidP="00225E7B">
            <w:pPr>
              <w:rPr>
                <w:sz w:val="18"/>
                <w:szCs w:val="18"/>
                <w:lang w:val="en-US"/>
              </w:rPr>
            </w:pPr>
            <w:r w:rsidRPr="009355EB">
              <w:rPr>
                <w:sz w:val="18"/>
                <w:szCs w:val="18"/>
                <w:lang w:val="en-US"/>
              </w:rPr>
              <w:t>0.009 ns</w:t>
            </w:r>
          </w:p>
        </w:tc>
        <w:tc>
          <w:tcPr>
            <w:tcW w:w="1134" w:type="dxa"/>
            <w:vMerge/>
            <w:tcBorders>
              <w:left w:val="single" w:sz="4" w:space="0" w:color="auto"/>
            </w:tcBorders>
          </w:tcPr>
          <w:p w14:paraId="0D67EAD6" w14:textId="77777777" w:rsidR="00972270" w:rsidRPr="009355EB" w:rsidRDefault="00972270" w:rsidP="00225E7B">
            <w:pPr>
              <w:rPr>
                <w:sz w:val="18"/>
                <w:szCs w:val="18"/>
                <w:lang w:val="en-US"/>
              </w:rPr>
            </w:pPr>
          </w:p>
        </w:tc>
        <w:tc>
          <w:tcPr>
            <w:tcW w:w="709" w:type="dxa"/>
            <w:vMerge/>
          </w:tcPr>
          <w:p w14:paraId="66A8BF33" w14:textId="77777777" w:rsidR="00972270" w:rsidRPr="009355EB" w:rsidRDefault="00972270" w:rsidP="00225E7B">
            <w:pPr>
              <w:jc w:val="center"/>
              <w:rPr>
                <w:sz w:val="18"/>
                <w:szCs w:val="18"/>
                <w:lang w:val="en-US"/>
              </w:rPr>
            </w:pPr>
          </w:p>
        </w:tc>
      </w:tr>
      <w:tr w:rsidR="00972270" w:rsidRPr="009355EB" w14:paraId="1CF734F8" w14:textId="77777777" w:rsidTr="00225E7B">
        <w:trPr>
          <w:trHeight w:val="50"/>
        </w:trPr>
        <w:tc>
          <w:tcPr>
            <w:tcW w:w="2093" w:type="dxa"/>
            <w:vMerge w:val="restart"/>
          </w:tcPr>
          <w:p w14:paraId="2EC70D8B" w14:textId="77777777" w:rsidR="00972270" w:rsidRPr="009355EB" w:rsidRDefault="00972270" w:rsidP="00225E7B">
            <w:pPr>
              <w:rPr>
                <w:sz w:val="18"/>
                <w:szCs w:val="18"/>
                <w:lang w:val="en-US"/>
              </w:rPr>
            </w:pPr>
            <w:r w:rsidRPr="009355EB">
              <w:rPr>
                <w:sz w:val="18"/>
                <w:szCs w:val="18"/>
                <w:lang w:val="en-US"/>
              </w:rPr>
              <w:t>Paap (2019)</w:t>
            </w:r>
          </w:p>
        </w:tc>
        <w:tc>
          <w:tcPr>
            <w:tcW w:w="3544" w:type="dxa"/>
            <w:vMerge w:val="restart"/>
            <w:tcBorders>
              <w:right w:val="single" w:sz="4" w:space="0" w:color="auto"/>
            </w:tcBorders>
          </w:tcPr>
          <w:p w14:paraId="255F5A26" w14:textId="77777777" w:rsidR="00972270" w:rsidRPr="009355EB" w:rsidRDefault="00972270" w:rsidP="00225E7B">
            <w:pPr>
              <w:rPr>
                <w:sz w:val="18"/>
                <w:szCs w:val="18"/>
                <w:lang w:val="en-US"/>
              </w:rPr>
            </w:pPr>
            <w:r w:rsidRPr="009355EB">
              <w:rPr>
                <w:sz w:val="18"/>
                <w:szCs w:val="18"/>
                <w:lang w:val="en-US"/>
              </w:rPr>
              <w:t xml:space="preserve">The strength of the correlations between WAI-ReD total scores and the SRS and HAq-II scores is  </w:t>
            </w:r>
            <w:r w:rsidRPr="009355EB">
              <w:rPr>
                <w:rFonts w:cstheme="minorHAnsi"/>
                <w:sz w:val="18"/>
                <w:szCs w:val="18"/>
                <w:lang w:val="en-US"/>
              </w:rPr>
              <w:t>≥</w:t>
            </w:r>
            <w:r w:rsidRPr="009355EB">
              <w:rPr>
                <w:sz w:val="18"/>
                <w:szCs w:val="18"/>
                <w:lang w:val="en-US"/>
              </w:rPr>
              <w:t xml:space="preserve"> 0.60</w:t>
            </w:r>
          </w:p>
        </w:tc>
        <w:tc>
          <w:tcPr>
            <w:tcW w:w="6945" w:type="dxa"/>
            <w:gridSpan w:val="19"/>
            <w:tcBorders>
              <w:top w:val="single" w:sz="4" w:space="0" w:color="auto"/>
              <w:left w:val="single" w:sz="4" w:space="0" w:color="auto"/>
              <w:bottom w:val="nil"/>
              <w:right w:val="single" w:sz="4" w:space="0" w:color="auto"/>
            </w:tcBorders>
          </w:tcPr>
          <w:p w14:paraId="561236AD" w14:textId="77777777" w:rsidR="00972270" w:rsidRPr="009355EB" w:rsidRDefault="00972270" w:rsidP="00225E7B">
            <w:pPr>
              <w:rPr>
                <w:sz w:val="18"/>
                <w:szCs w:val="18"/>
                <w:lang w:val="en-US"/>
              </w:rPr>
            </w:pPr>
            <w:r w:rsidRPr="009355EB">
              <w:rPr>
                <w:sz w:val="18"/>
                <w:szCs w:val="18"/>
                <w:lang w:val="en-US"/>
              </w:rPr>
              <w:t xml:space="preserve">Convergent validity </w:t>
            </w:r>
            <w:r w:rsidRPr="009355EB">
              <w:rPr>
                <w:iCs/>
                <w:sz w:val="18"/>
                <w:szCs w:val="18"/>
                <w:lang w:val="en-US"/>
              </w:rPr>
              <w:t xml:space="preserve">expressed in r                         </w:t>
            </w:r>
          </w:p>
        </w:tc>
        <w:tc>
          <w:tcPr>
            <w:tcW w:w="1134" w:type="dxa"/>
            <w:vMerge w:val="restart"/>
            <w:tcBorders>
              <w:left w:val="single" w:sz="4" w:space="0" w:color="auto"/>
            </w:tcBorders>
          </w:tcPr>
          <w:p w14:paraId="13C860A5" w14:textId="77777777" w:rsidR="00972270" w:rsidRPr="009355EB" w:rsidRDefault="00972270" w:rsidP="00225E7B">
            <w:pPr>
              <w:rPr>
                <w:sz w:val="18"/>
                <w:szCs w:val="18"/>
                <w:lang w:val="en-US"/>
              </w:rPr>
            </w:pPr>
            <w:r w:rsidRPr="009355EB">
              <w:rPr>
                <w:sz w:val="18"/>
                <w:szCs w:val="18"/>
                <w:lang w:val="en-US"/>
              </w:rPr>
              <w:t xml:space="preserve">Very good </w:t>
            </w:r>
          </w:p>
        </w:tc>
        <w:tc>
          <w:tcPr>
            <w:tcW w:w="709" w:type="dxa"/>
            <w:vMerge w:val="restart"/>
          </w:tcPr>
          <w:p w14:paraId="09304C99"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4A66B381" w14:textId="77777777" w:rsidTr="00225E7B">
        <w:trPr>
          <w:trHeight w:val="335"/>
        </w:trPr>
        <w:tc>
          <w:tcPr>
            <w:tcW w:w="2093" w:type="dxa"/>
            <w:vMerge/>
          </w:tcPr>
          <w:p w14:paraId="52B7C816" w14:textId="77777777" w:rsidR="00972270" w:rsidRPr="009355EB" w:rsidRDefault="00972270" w:rsidP="00225E7B">
            <w:pPr>
              <w:rPr>
                <w:sz w:val="18"/>
                <w:szCs w:val="18"/>
                <w:lang w:val="en-US"/>
              </w:rPr>
            </w:pPr>
          </w:p>
        </w:tc>
        <w:tc>
          <w:tcPr>
            <w:tcW w:w="3544" w:type="dxa"/>
            <w:vMerge/>
            <w:tcBorders>
              <w:right w:val="single" w:sz="4" w:space="0" w:color="auto"/>
            </w:tcBorders>
          </w:tcPr>
          <w:p w14:paraId="6F83E475"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31E04EFF" w14:textId="77777777" w:rsidR="00972270" w:rsidRPr="009355EB" w:rsidRDefault="00972270" w:rsidP="00225E7B">
            <w:pPr>
              <w:rPr>
                <w:sz w:val="18"/>
                <w:szCs w:val="18"/>
                <w:lang w:val="en-US"/>
              </w:rPr>
            </w:pPr>
          </w:p>
          <w:p w14:paraId="05435519" w14:textId="77777777" w:rsidR="00972270" w:rsidRPr="009355EB" w:rsidRDefault="00972270" w:rsidP="00225E7B">
            <w:pPr>
              <w:rPr>
                <w:sz w:val="18"/>
                <w:szCs w:val="18"/>
                <w:lang w:val="en-US"/>
              </w:rPr>
            </w:pPr>
            <w:r w:rsidRPr="009355EB">
              <w:rPr>
                <w:sz w:val="18"/>
                <w:szCs w:val="18"/>
                <w:lang w:val="en-US"/>
              </w:rPr>
              <w:t>SRS</w:t>
            </w:r>
          </w:p>
          <w:p w14:paraId="03244600" w14:textId="77777777" w:rsidR="00972270" w:rsidRPr="009355EB" w:rsidRDefault="00972270" w:rsidP="00225E7B">
            <w:pPr>
              <w:rPr>
                <w:sz w:val="18"/>
                <w:szCs w:val="18"/>
                <w:lang w:val="en-US"/>
              </w:rPr>
            </w:pPr>
            <w:r w:rsidRPr="009355EB">
              <w:rPr>
                <w:sz w:val="18"/>
                <w:szCs w:val="18"/>
                <w:lang w:val="en-US"/>
              </w:rPr>
              <w:t>HAq-II</w:t>
            </w:r>
          </w:p>
        </w:tc>
        <w:tc>
          <w:tcPr>
            <w:tcW w:w="5074" w:type="dxa"/>
            <w:gridSpan w:val="16"/>
            <w:tcBorders>
              <w:top w:val="nil"/>
              <w:left w:val="nil"/>
              <w:bottom w:val="single" w:sz="4" w:space="0" w:color="auto"/>
              <w:right w:val="single" w:sz="4" w:space="0" w:color="auto"/>
            </w:tcBorders>
          </w:tcPr>
          <w:p w14:paraId="219E1E08" w14:textId="77777777" w:rsidR="00972270" w:rsidRPr="009355EB" w:rsidRDefault="00972270" w:rsidP="00225E7B">
            <w:pPr>
              <w:rPr>
                <w:sz w:val="18"/>
                <w:szCs w:val="18"/>
                <w:lang w:val="en-US"/>
              </w:rPr>
            </w:pPr>
            <w:r w:rsidRPr="009355EB">
              <w:rPr>
                <w:sz w:val="18"/>
                <w:szCs w:val="18"/>
                <w:lang w:val="en-US"/>
              </w:rPr>
              <w:t>Total WAI-ReD</w:t>
            </w:r>
          </w:p>
          <w:p w14:paraId="49F2DCF1" w14:textId="77777777" w:rsidR="00972270" w:rsidRPr="009355EB" w:rsidRDefault="00972270" w:rsidP="00225E7B">
            <w:pPr>
              <w:rPr>
                <w:sz w:val="18"/>
                <w:szCs w:val="18"/>
                <w:lang w:val="en-US"/>
              </w:rPr>
            </w:pPr>
            <w:r w:rsidRPr="009355EB">
              <w:rPr>
                <w:sz w:val="18"/>
                <w:szCs w:val="18"/>
                <w:lang w:val="en-US"/>
              </w:rPr>
              <w:t>0.85 **</w:t>
            </w:r>
          </w:p>
          <w:p w14:paraId="0512F7B3" w14:textId="77777777" w:rsidR="00972270" w:rsidRPr="009355EB" w:rsidRDefault="00972270" w:rsidP="00225E7B">
            <w:pPr>
              <w:rPr>
                <w:sz w:val="18"/>
                <w:szCs w:val="18"/>
                <w:lang w:val="en-US"/>
              </w:rPr>
            </w:pPr>
            <w:r w:rsidRPr="009355EB">
              <w:rPr>
                <w:sz w:val="18"/>
                <w:szCs w:val="18"/>
                <w:lang w:val="en-US"/>
              </w:rPr>
              <w:t>0.75 **</w:t>
            </w:r>
          </w:p>
        </w:tc>
        <w:tc>
          <w:tcPr>
            <w:tcW w:w="1134" w:type="dxa"/>
            <w:vMerge/>
            <w:tcBorders>
              <w:left w:val="single" w:sz="4" w:space="0" w:color="auto"/>
            </w:tcBorders>
          </w:tcPr>
          <w:p w14:paraId="43B541F4" w14:textId="77777777" w:rsidR="00972270" w:rsidRPr="009355EB" w:rsidRDefault="00972270" w:rsidP="00225E7B">
            <w:pPr>
              <w:rPr>
                <w:sz w:val="18"/>
                <w:szCs w:val="18"/>
                <w:lang w:val="en-US"/>
              </w:rPr>
            </w:pPr>
          </w:p>
        </w:tc>
        <w:tc>
          <w:tcPr>
            <w:tcW w:w="709" w:type="dxa"/>
            <w:vMerge/>
          </w:tcPr>
          <w:p w14:paraId="1BB002C3" w14:textId="77777777" w:rsidR="00972270" w:rsidRPr="009355EB" w:rsidRDefault="00972270" w:rsidP="00225E7B">
            <w:pPr>
              <w:jc w:val="center"/>
              <w:rPr>
                <w:sz w:val="18"/>
                <w:szCs w:val="18"/>
                <w:lang w:val="en-US"/>
              </w:rPr>
            </w:pPr>
          </w:p>
        </w:tc>
      </w:tr>
      <w:tr w:rsidR="00972270" w:rsidRPr="009355EB" w14:paraId="69543157" w14:textId="77777777" w:rsidTr="00225E7B">
        <w:trPr>
          <w:trHeight w:val="137"/>
        </w:trPr>
        <w:tc>
          <w:tcPr>
            <w:tcW w:w="2093" w:type="dxa"/>
            <w:vMerge w:val="restart"/>
          </w:tcPr>
          <w:p w14:paraId="61012C56" w14:textId="77777777" w:rsidR="00972270" w:rsidRPr="009355EB" w:rsidRDefault="00972270" w:rsidP="00225E7B">
            <w:pPr>
              <w:rPr>
                <w:sz w:val="18"/>
                <w:szCs w:val="18"/>
                <w:lang w:val="en-US"/>
              </w:rPr>
            </w:pPr>
            <w:r w:rsidRPr="009355EB">
              <w:rPr>
                <w:sz w:val="18"/>
                <w:szCs w:val="18"/>
                <w:lang w:val="en-US"/>
              </w:rPr>
              <w:t>Penedo (2019)</w:t>
            </w:r>
          </w:p>
        </w:tc>
        <w:tc>
          <w:tcPr>
            <w:tcW w:w="3544" w:type="dxa"/>
            <w:vMerge w:val="restart"/>
            <w:tcBorders>
              <w:right w:val="single" w:sz="4" w:space="0" w:color="auto"/>
            </w:tcBorders>
          </w:tcPr>
          <w:p w14:paraId="050EBC3B" w14:textId="77777777" w:rsidR="00972270" w:rsidRPr="009355EB" w:rsidRDefault="00972270" w:rsidP="00225E7B">
            <w:pPr>
              <w:rPr>
                <w:sz w:val="18"/>
                <w:szCs w:val="18"/>
                <w:lang w:val="en-US"/>
              </w:rPr>
            </w:pPr>
            <w:r w:rsidRPr="009355EB">
              <w:rPr>
                <w:sz w:val="18"/>
                <w:szCs w:val="18"/>
                <w:lang w:val="en-US"/>
              </w:rPr>
              <w:t>Correlations above 0.85 indicate convergent validity. Correlations below 0.50 indicate evidence for discriminant validity</w:t>
            </w:r>
          </w:p>
        </w:tc>
        <w:tc>
          <w:tcPr>
            <w:tcW w:w="6945" w:type="dxa"/>
            <w:gridSpan w:val="19"/>
            <w:tcBorders>
              <w:top w:val="single" w:sz="4" w:space="0" w:color="auto"/>
              <w:left w:val="single" w:sz="4" w:space="0" w:color="auto"/>
              <w:bottom w:val="nil"/>
              <w:right w:val="single" w:sz="4" w:space="0" w:color="auto"/>
            </w:tcBorders>
          </w:tcPr>
          <w:p w14:paraId="2157E6DF" w14:textId="77777777" w:rsidR="00972270" w:rsidRPr="009355EB" w:rsidRDefault="00972270" w:rsidP="00225E7B">
            <w:pPr>
              <w:rPr>
                <w:sz w:val="18"/>
                <w:szCs w:val="18"/>
                <w:lang w:val="en-US"/>
              </w:rPr>
            </w:pPr>
            <w:r w:rsidRPr="009355EB">
              <w:rPr>
                <w:sz w:val="18"/>
                <w:szCs w:val="18"/>
                <w:lang w:val="en-US"/>
              </w:rPr>
              <w:t xml:space="preserve">Convergent validity </w:t>
            </w:r>
            <w:r w:rsidRPr="009355EB">
              <w:rPr>
                <w:iCs/>
                <w:sz w:val="18"/>
                <w:szCs w:val="18"/>
                <w:lang w:val="en-US"/>
              </w:rPr>
              <w:t xml:space="preserve">expressed in r                         </w:t>
            </w:r>
          </w:p>
        </w:tc>
        <w:tc>
          <w:tcPr>
            <w:tcW w:w="1134" w:type="dxa"/>
            <w:vMerge w:val="restart"/>
            <w:tcBorders>
              <w:left w:val="single" w:sz="4" w:space="0" w:color="auto"/>
            </w:tcBorders>
          </w:tcPr>
          <w:p w14:paraId="4440BEC5" w14:textId="77777777" w:rsidR="00972270" w:rsidRPr="009355EB" w:rsidRDefault="00972270" w:rsidP="00225E7B">
            <w:pPr>
              <w:rPr>
                <w:sz w:val="18"/>
                <w:szCs w:val="18"/>
                <w:lang w:val="en-US"/>
              </w:rPr>
            </w:pPr>
            <w:r w:rsidRPr="009355EB">
              <w:rPr>
                <w:sz w:val="18"/>
                <w:szCs w:val="18"/>
                <w:lang w:val="en-US"/>
              </w:rPr>
              <w:t>Very good</w:t>
            </w:r>
          </w:p>
        </w:tc>
        <w:tc>
          <w:tcPr>
            <w:tcW w:w="709" w:type="dxa"/>
            <w:vMerge w:val="restart"/>
          </w:tcPr>
          <w:p w14:paraId="02E36988"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F88D72C" w14:textId="77777777" w:rsidTr="00225E7B">
        <w:trPr>
          <w:trHeight w:val="330"/>
        </w:trPr>
        <w:tc>
          <w:tcPr>
            <w:tcW w:w="2093" w:type="dxa"/>
            <w:vMerge/>
          </w:tcPr>
          <w:p w14:paraId="5DF5B384" w14:textId="77777777" w:rsidR="00972270" w:rsidRPr="009355EB" w:rsidRDefault="00972270" w:rsidP="00225E7B">
            <w:pPr>
              <w:rPr>
                <w:sz w:val="18"/>
                <w:szCs w:val="18"/>
                <w:lang w:val="en-US"/>
              </w:rPr>
            </w:pPr>
          </w:p>
        </w:tc>
        <w:tc>
          <w:tcPr>
            <w:tcW w:w="3544" w:type="dxa"/>
            <w:vMerge/>
            <w:tcBorders>
              <w:right w:val="single" w:sz="4" w:space="0" w:color="auto"/>
            </w:tcBorders>
          </w:tcPr>
          <w:p w14:paraId="35F4C8CA" w14:textId="77777777" w:rsidR="00972270" w:rsidRPr="009355EB" w:rsidRDefault="00972270" w:rsidP="00225E7B">
            <w:pPr>
              <w:rPr>
                <w:sz w:val="18"/>
                <w:szCs w:val="18"/>
                <w:lang w:val="en-US"/>
              </w:rPr>
            </w:pPr>
          </w:p>
        </w:tc>
        <w:tc>
          <w:tcPr>
            <w:tcW w:w="1871" w:type="dxa"/>
            <w:gridSpan w:val="3"/>
            <w:tcBorders>
              <w:top w:val="nil"/>
              <w:left w:val="single" w:sz="4" w:space="0" w:color="auto"/>
              <w:bottom w:val="single" w:sz="4" w:space="0" w:color="auto"/>
              <w:right w:val="nil"/>
            </w:tcBorders>
          </w:tcPr>
          <w:p w14:paraId="0AC7AE33" w14:textId="77777777" w:rsidR="00972270" w:rsidRPr="009355EB" w:rsidRDefault="00972270" w:rsidP="00225E7B">
            <w:pPr>
              <w:rPr>
                <w:sz w:val="18"/>
                <w:szCs w:val="18"/>
                <w:lang w:val="en-US"/>
              </w:rPr>
            </w:pPr>
          </w:p>
          <w:p w14:paraId="29729293" w14:textId="77777777" w:rsidR="00972270" w:rsidRPr="009355EB" w:rsidRDefault="00972270" w:rsidP="00225E7B">
            <w:pPr>
              <w:rPr>
                <w:sz w:val="18"/>
                <w:szCs w:val="18"/>
                <w:lang w:val="en-US"/>
              </w:rPr>
            </w:pPr>
            <w:r w:rsidRPr="009355EB">
              <w:rPr>
                <w:sz w:val="18"/>
                <w:szCs w:val="18"/>
                <w:lang w:val="en-US"/>
              </w:rPr>
              <w:t>ZUF-8</w:t>
            </w:r>
          </w:p>
          <w:p w14:paraId="2B6DE626" w14:textId="77777777" w:rsidR="00972270" w:rsidRPr="009355EB" w:rsidRDefault="00972270" w:rsidP="00225E7B">
            <w:pPr>
              <w:rPr>
                <w:sz w:val="18"/>
                <w:szCs w:val="18"/>
                <w:lang w:val="en-US"/>
              </w:rPr>
            </w:pPr>
            <w:r w:rsidRPr="009355EB">
              <w:rPr>
                <w:sz w:val="18"/>
                <w:szCs w:val="18"/>
                <w:lang w:val="en-US"/>
              </w:rPr>
              <w:lastRenderedPageBreak/>
              <w:t>APOI Total</w:t>
            </w:r>
          </w:p>
        </w:tc>
        <w:tc>
          <w:tcPr>
            <w:tcW w:w="1276" w:type="dxa"/>
            <w:gridSpan w:val="5"/>
            <w:tcBorders>
              <w:top w:val="nil"/>
              <w:left w:val="nil"/>
              <w:bottom w:val="single" w:sz="4" w:space="0" w:color="auto"/>
              <w:right w:val="nil"/>
            </w:tcBorders>
          </w:tcPr>
          <w:p w14:paraId="322303FE" w14:textId="77777777" w:rsidR="00972270" w:rsidRPr="009355EB" w:rsidRDefault="00972270" w:rsidP="00225E7B">
            <w:pPr>
              <w:rPr>
                <w:sz w:val="18"/>
                <w:szCs w:val="18"/>
                <w:lang w:val="en-US"/>
              </w:rPr>
            </w:pPr>
            <w:r w:rsidRPr="009355EB">
              <w:rPr>
                <w:sz w:val="18"/>
                <w:szCs w:val="18"/>
                <w:lang w:val="en-US"/>
              </w:rPr>
              <w:lastRenderedPageBreak/>
              <w:t>Bond WAI-I</w:t>
            </w:r>
          </w:p>
          <w:p w14:paraId="045CE5FE" w14:textId="77777777" w:rsidR="00972270" w:rsidRPr="009355EB" w:rsidRDefault="00972270" w:rsidP="00225E7B">
            <w:pPr>
              <w:rPr>
                <w:sz w:val="18"/>
                <w:szCs w:val="18"/>
                <w:lang w:val="en-US"/>
              </w:rPr>
            </w:pPr>
            <w:r w:rsidRPr="009355EB">
              <w:rPr>
                <w:sz w:val="18"/>
                <w:szCs w:val="18"/>
                <w:lang w:val="en-US"/>
              </w:rPr>
              <w:t>0.54 ***</w:t>
            </w:r>
          </w:p>
          <w:p w14:paraId="7AEFF605" w14:textId="77777777" w:rsidR="00972270" w:rsidRPr="009355EB" w:rsidRDefault="00972270" w:rsidP="00225E7B">
            <w:pPr>
              <w:rPr>
                <w:sz w:val="18"/>
                <w:szCs w:val="18"/>
                <w:lang w:val="en-US"/>
              </w:rPr>
            </w:pPr>
            <w:r w:rsidRPr="009355EB">
              <w:rPr>
                <w:sz w:val="18"/>
                <w:szCs w:val="18"/>
                <w:lang w:val="en-US"/>
              </w:rPr>
              <w:lastRenderedPageBreak/>
              <w:t>0.26 ***</w:t>
            </w:r>
          </w:p>
        </w:tc>
        <w:tc>
          <w:tcPr>
            <w:tcW w:w="1417" w:type="dxa"/>
            <w:gridSpan w:val="6"/>
            <w:tcBorders>
              <w:top w:val="nil"/>
              <w:left w:val="nil"/>
              <w:bottom w:val="single" w:sz="4" w:space="0" w:color="auto"/>
              <w:right w:val="nil"/>
            </w:tcBorders>
          </w:tcPr>
          <w:p w14:paraId="62BE1939" w14:textId="77777777" w:rsidR="00972270" w:rsidRPr="009355EB" w:rsidRDefault="00972270" w:rsidP="00225E7B">
            <w:pPr>
              <w:rPr>
                <w:sz w:val="18"/>
                <w:szCs w:val="18"/>
                <w:lang w:val="en-US"/>
              </w:rPr>
            </w:pPr>
            <w:r w:rsidRPr="009355EB">
              <w:rPr>
                <w:sz w:val="18"/>
                <w:szCs w:val="18"/>
                <w:lang w:val="en-US"/>
              </w:rPr>
              <w:lastRenderedPageBreak/>
              <w:t>Goal/Task WAI-I</w:t>
            </w:r>
          </w:p>
          <w:p w14:paraId="31DA7FD7" w14:textId="77777777" w:rsidR="00972270" w:rsidRPr="009355EB" w:rsidRDefault="00972270" w:rsidP="00225E7B">
            <w:pPr>
              <w:rPr>
                <w:sz w:val="18"/>
                <w:szCs w:val="18"/>
                <w:lang w:val="en-US"/>
              </w:rPr>
            </w:pPr>
            <w:r w:rsidRPr="009355EB">
              <w:rPr>
                <w:sz w:val="18"/>
                <w:szCs w:val="18"/>
                <w:lang w:val="en-US"/>
              </w:rPr>
              <w:t>0.82 ***</w:t>
            </w:r>
          </w:p>
          <w:p w14:paraId="266736AB" w14:textId="77777777" w:rsidR="00972270" w:rsidRPr="009355EB" w:rsidRDefault="00972270" w:rsidP="00225E7B">
            <w:pPr>
              <w:rPr>
                <w:sz w:val="18"/>
                <w:szCs w:val="18"/>
                <w:lang w:val="en-US"/>
              </w:rPr>
            </w:pPr>
            <w:r w:rsidRPr="009355EB">
              <w:rPr>
                <w:sz w:val="18"/>
                <w:szCs w:val="18"/>
                <w:lang w:val="en-US"/>
              </w:rPr>
              <w:lastRenderedPageBreak/>
              <w:t>0.27 ***</w:t>
            </w:r>
          </w:p>
        </w:tc>
        <w:tc>
          <w:tcPr>
            <w:tcW w:w="2381" w:type="dxa"/>
            <w:gridSpan w:val="5"/>
            <w:tcBorders>
              <w:top w:val="nil"/>
              <w:left w:val="nil"/>
              <w:bottom w:val="single" w:sz="4" w:space="0" w:color="auto"/>
              <w:right w:val="single" w:sz="4" w:space="0" w:color="auto"/>
            </w:tcBorders>
          </w:tcPr>
          <w:p w14:paraId="60A9169C" w14:textId="77777777" w:rsidR="00972270" w:rsidRPr="009355EB" w:rsidRDefault="00972270" w:rsidP="00225E7B">
            <w:pPr>
              <w:rPr>
                <w:sz w:val="18"/>
                <w:szCs w:val="18"/>
                <w:lang w:val="en-US"/>
              </w:rPr>
            </w:pPr>
            <w:r w:rsidRPr="009355EB">
              <w:rPr>
                <w:sz w:val="18"/>
                <w:szCs w:val="18"/>
                <w:lang w:val="en-US"/>
              </w:rPr>
              <w:lastRenderedPageBreak/>
              <w:t>Total WAI-I</w:t>
            </w:r>
          </w:p>
          <w:p w14:paraId="51D54C5E" w14:textId="77777777" w:rsidR="00972270" w:rsidRPr="009355EB" w:rsidRDefault="00972270" w:rsidP="00225E7B">
            <w:pPr>
              <w:rPr>
                <w:sz w:val="18"/>
                <w:szCs w:val="18"/>
                <w:lang w:val="en-US"/>
              </w:rPr>
            </w:pPr>
            <w:r w:rsidRPr="009355EB">
              <w:rPr>
                <w:sz w:val="18"/>
                <w:szCs w:val="18"/>
                <w:lang w:val="en-US"/>
              </w:rPr>
              <w:t>0.75 ***</w:t>
            </w:r>
          </w:p>
          <w:p w14:paraId="7EDF88FD" w14:textId="77777777" w:rsidR="00972270" w:rsidRPr="009355EB" w:rsidRDefault="00972270" w:rsidP="00225E7B">
            <w:pPr>
              <w:rPr>
                <w:sz w:val="18"/>
                <w:szCs w:val="18"/>
                <w:lang w:val="en-US"/>
              </w:rPr>
            </w:pPr>
            <w:r w:rsidRPr="009355EB">
              <w:rPr>
                <w:sz w:val="18"/>
                <w:szCs w:val="18"/>
                <w:lang w:val="en-US"/>
              </w:rPr>
              <w:lastRenderedPageBreak/>
              <w:t>0.29 ***</w:t>
            </w:r>
          </w:p>
        </w:tc>
        <w:tc>
          <w:tcPr>
            <w:tcW w:w="1134" w:type="dxa"/>
            <w:vMerge/>
            <w:tcBorders>
              <w:left w:val="single" w:sz="4" w:space="0" w:color="auto"/>
            </w:tcBorders>
          </w:tcPr>
          <w:p w14:paraId="60973FC1" w14:textId="77777777" w:rsidR="00972270" w:rsidRPr="009355EB" w:rsidRDefault="00972270" w:rsidP="00225E7B">
            <w:pPr>
              <w:rPr>
                <w:sz w:val="18"/>
                <w:szCs w:val="18"/>
                <w:lang w:val="en-US"/>
              </w:rPr>
            </w:pPr>
          </w:p>
        </w:tc>
        <w:tc>
          <w:tcPr>
            <w:tcW w:w="709" w:type="dxa"/>
            <w:vMerge/>
          </w:tcPr>
          <w:p w14:paraId="2575B40B" w14:textId="77777777" w:rsidR="00972270" w:rsidRPr="009355EB" w:rsidRDefault="00972270" w:rsidP="00225E7B">
            <w:pPr>
              <w:jc w:val="center"/>
              <w:rPr>
                <w:sz w:val="18"/>
                <w:szCs w:val="18"/>
                <w:lang w:val="en-US"/>
              </w:rPr>
            </w:pPr>
          </w:p>
        </w:tc>
      </w:tr>
      <w:tr w:rsidR="00972270" w:rsidRPr="009355EB" w14:paraId="2C371D93" w14:textId="77777777" w:rsidTr="00225E7B">
        <w:tc>
          <w:tcPr>
            <w:tcW w:w="2093" w:type="dxa"/>
          </w:tcPr>
          <w:p w14:paraId="2FB39045" w14:textId="77777777" w:rsidR="00972270" w:rsidRPr="009355EB" w:rsidRDefault="00972270" w:rsidP="00225E7B">
            <w:pPr>
              <w:rPr>
                <w:sz w:val="18"/>
                <w:szCs w:val="18"/>
                <w:lang w:val="en-US"/>
              </w:rPr>
            </w:pPr>
            <w:r w:rsidRPr="009355EB">
              <w:rPr>
                <w:sz w:val="18"/>
                <w:szCs w:val="18"/>
                <w:lang w:val="en-US"/>
              </w:rPr>
              <w:t>Warlick (2019)</w:t>
            </w:r>
          </w:p>
        </w:tc>
        <w:tc>
          <w:tcPr>
            <w:tcW w:w="3544" w:type="dxa"/>
          </w:tcPr>
          <w:p w14:paraId="16B28661" w14:textId="77777777" w:rsidR="00972270" w:rsidRPr="009355EB" w:rsidRDefault="00972270" w:rsidP="00225E7B">
            <w:pPr>
              <w:rPr>
                <w:sz w:val="18"/>
                <w:szCs w:val="18"/>
                <w:lang w:val="en-US"/>
              </w:rPr>
            </w:pPr>
            <w:r w:rsidRPr="009355EB">
              <w:rPr>
                <w:sz w:val="18"/>
                <w:szCs w:val="18"/>
                <w:lang w:val="en-US"/>
              </w:rPr>
              <w:t xml:space="preserve">WAIT-3 and WAIT-12 are significantly correlated with post-counseling attempts to quit smoking. </w:t>
            </w:r>
          </w:p>
        </w:tc>
        <w:tc>
          <w:tcPr>
            <w:tcW w:w="6945" w:type="dxa"/>
            <w:gridSpan w:val="19"/>
            <w:tcBorders>
              <w:top w:val="single" w:sz="4" w:space="0" w:color="auto"/>
              <w:bottom w:val="single" w:sz="4" w:space="0" w:color="auto"/>
            </w:tcBorders>
          </w:tcPr>
          <w:p w14:paraId="59D9EC83" w14:textId="77777777" w:rsidR="00972270" w:rsidRPr="009355EB" w:rsidRDefault="00972270" w:rsidP="00225E7B">
            <w:pPr>
              <w:rPr>
                <w:iCs/>
                <w:sz w:val="18"/>
                <w:szCs w:val="18"/>
                <w:lang w:val="en-US"/>
              </w:rPr>
            </w:pPr>
            <w:r w:rsidRPr="009355EB">
              <w:rPr>
                <w:iCs/>
                <w:sz w:val="18"/>
                <w:szCs w:val="18"/>
                <w:lang w:val="en-US"/>
              </w:rPr>
              <w:t>Discriminative or known-groups validity tested with logistical regression</w:t>
            </w:r>
          </w:p>
          <w:p w14:paraId="18533D0D" w14:textId="77777777" w:rsidR="00972270" w:rsidRPr="009355EB" w:rsidRDefault="00972270" w:rsidP="00225E7B">
            <w:pPr>
              <w:rPr>
                <w:sz w:val="18"/>
                <w:szCs w:val="18"/>
                <w:lang w:val="en-US"/>
              </w:rPr>
            </w:pPr>
            <w:r w:rsidRPr="009355EB">
              <w:rPr>
                <w:sz w:val="18"/>
                <w:szCs w:val="18"/>
                <w:lang w:val="en-US"/>
              </w:rPr>
              <w:t xml:space="preserve">WAIT-3 was significantly associated with post-counseling attempts to quit smoking;  </w:t>
            </w:r>
            <w:r w:rsidRPr="009355EB">
              <w:rPr>
                <w:iCs/>
                <w:sz w:val="18"/>
                <w:szCs w:val="18"/>
                <w:lang w:val="en-US"/>
              </w:rPr>
              <w:t>B</w:t>
            </w:r>
            <w:r w:rsidRPr="009355EB">
              <w:rPr>
                <w:sz w:val="18"/>
                <w:szCs w:val="18"/>
                <w:lang w:val="en-US"/>
              </w:rPr>
              <w:t>=1.01,Exp(B)= 2.75, 95% CI= 1.75- 4.31, R</w:t>
            </w:r>
            <w:r w:rsidRPr="009355EB">
              <w:rPr>
                <w:sz w:val="18"/>
                <w:szCs w:val="18"/>
                <w:vertAlign w:val="superscript"/>
                <w:lang w:val="en-US"/>
              </w:rPr>
              <w:t>2</w:t>
            </w:r>
            <w:r w:rsidRPr="009355EB">
              <w:rPr>
                <w:sz w:val="18"/>
                <w:szCs w:val="18"/>
                <w:lang w:val="en-US"/>
              </w:rPr>
              <w:t>range= 0.18- 0.27, p &lt; 0.001 in sample 1. Results were replicated in sample 2 (odds 3.71)</w:t>
            </w:r>
          </w:p>
          <w:p w14:paraId="4C59DEEF" w14:textId="77777777" w:rsidR="00972270" w:rsidRPr="009355EB" w:rsidRDefault="00972270" w:rsidP="00225E7B">
            <w:pPr>
              <w:rPr>
                <w:sz w:val="18"/>
                <w:szCs w:val="18"/>
                <w:lang w:val="en-US"/>
              </w:rPr>
            </w:pPr>
            <w:r w:rsidRPr="009355EB">
              <w:rPr>
                <w:sz w:val="18"/>
                <w:szCs w:val="18"/>
                <w:lang w:val="en-US"/>
              </w:rPr>
              <w:t xml:space="preserve">WAIT-12 was significantly associated with post-counseling attempts to quit smoking;  </w:t>
            </w:r>
            <w:r w:rsidRPr="009355EB">
              <w:rPr>
                <w:iCs/>
                <w:sz w:val="18"/>
                <w:szCs w:val="18"/>
                <w:lang w:val="en-US"/>
              </w:rPr>
              <w:t>B</w:t>
            </w:r>
            <w:r w:rsidRPr="009355EB">
              <w:rPr>
                <w:sz w:val="18"/>
                <w:szCs w:val="18"/>
                <w:lang w:val="en-US"/>
              </w:rPr>
              <w:t>=1.23,Exp(B)= 3.43, 95% CI= 1.93- 6.08, R</w:t>
            </w:r>
            <w:r w:rsidRPr="009355EB">
              <w:rPr>
                <w:sz w:val="18"/>
                <w:szCs w:val="18"/>
                <w:vertAlign w:val="superscript"/>
                <w:lang w:val="en-US"/>
              </w:rPr>
              <w:t>2</w:t>
            </w:r>
            <w:r w:rsidRPr="009355EB">
              <w:rPr>
                <w:sz w:val="18"/>
                <w:szCs w:val="18"/>
                <w:lang w:val="en-US"/>
              </w:rPr>
              <w:t>range= 0.20- 0.28, p &lt; 0.001 in sample 2</w:t>
            </w:r>
          </w:p>
          <w:p w14:paraId="2ECA4E0B" w14:textId="77777777" w:rsidR="00972270" w:rsidRPr="009355EB" w:rsidRDefault="00972270" w:rsidP="00225E7B">
            <w:pPr>
              <w:rPr>
                <w:sz w:val="18"/>
                <w:szCs w:val="18"/>
                <w:lang w:val="en-US"/>
              </w:rPr>
            </w:pPr>
          </w:p>
          <w:p w14:paraId="2220BFF5" w14:textId="77777777" w:rsidR="00972270" w:rsidRPr="009355EB" w:rsidRDefault="00972270" w:rsidP="00225E7B">
            <w:pPr>
              <w:spacing w:after="160" w:line="259" w:lineRule="auto"/>
              <w:rPr>
                <w:sz w:val="18"/>
                <w:szCs w:val="18"/>
                <w:lang w:val="en-US"/>
              </w:rPr>
            </w:pPr>
            <w:r w:rsidRPr="009355EB">
              <w:rPr>
                <w:sz w:val="18"/>
                <w:szCs w:val="18"/>
                <w:lang w:val="en-US"/>
              </w:rPr>
              <w:t xml:space="preserve">Further analysis showed a greater working alliance is associated with a higher increase in the odds of </w:t>
            </w:r>
            <w:r w:rsidRPr="009355EB">
              <w:rPr>
                <w:rFonts w:cstheme="minorHAnsi"/>
                <w:sz w:val="18"/>
                <w:szCs w:val="18"/>
                <w:lang w:val="en-US"/>
              </w:rPr>
              <w:t xml:space="preserve">a </w:t>
            </w:r>
            <w:r w:rsidRPr="009355EB">
              <w:rPr>
                <w:rFonts w:eastAsia="Times New Roman" w:cstheme="minorHAnsi"/>
                <w:sz w:val="18"/>
                <w:szCs w:val="18"/>
                <w:lang w:val="en-US" w:eastAsia="nl-NL"/>
              </w:rPr>
              <w:t>7-day point-prevalence smoking abstinence</w:t>
            </w:r>
            <w:r w:rsidRPr="009355EB">
              <w:rPr>
                <w:rFonts w:ascii="Times New Roman" w:eastAsia="Times New Roman" w:hAnsi="Times New Roman" w:cs="Times New Roman"/>
                <w:sz w:val="24"/>
                <w:szCs w:val="24"/>
                <w:lang w:val="en-US" w:eastAsia="nl-NL"/>
              </w:rPr>
              <w:t xml:space="preserve"> </w:t>
            </w:r>
            <w:r w:rsidRPr="009355EB">
              <w:rPr>
                <w:sz w:val="18"/>
                <w:szCs w:val="18"/>
                <w:lang w:val="en-US"/>
              </w:rPr>
              <w:t>(odds 2.59 in sample 1 and 2.50 in sample 2), and less cigarettes per day post-interventions (odds 0.9 in sample 1, and 0.17 in sample 2)</w:t>
            </w:r>
          </w:p>
        </w:tc>
        <w:tc>
          <w:tcPr>
            <w:tcW w:w="1134" w:type="dxa"/>
          </w:tcPr>
          <w:p w14:paraId="5D70EA2D" w14:textId="77777777" w:rsidR="00972270" w:rsidRPr="009355EB" w:rsidRDefault="00972270" w:rsidP="00225E7B">
            <w:pPr>
              <w:rPr>
                <w:sz w:val="18"/>
                <w:szCs w:val="18"/>
                <w:lang w:val="en-US"/>
              </w:rPr>
            </w:pPr>
            <w:r w:rsidRPr="009355EB">
              <w:rPr>
                <w:sz w:val="18"/>
                <w:szCs w:val="18"/>
                <w:lang w:val="en-US"/>
              </w:rPr>
              <w:t>Doubtful</w:t>
            </w:r>
          </w:p>
        </w:tc>
        <w:tc>
          <w:tcPr>
            <w:tcW w:w="709" w:type="dxa"/>
          </w:tcPr>
          <w:p w14:paraId="4FD4A7D3"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271A935A" w14:textId="77777777" w:rsidTr="00225E7B">
        <w:trPr>
          <w:trHeight w:val="196"/>
        </w:trPr>
        <w:tc>
          <w:tcPr>
            <w:tcW w:w="2093" w:type="dxa"/>
            <w:vMerge w:val="restart"/>
          </w:tcPr>
          <w:p w14:paraId="597654A9" w14:textId="77777777" w:rsidR="00972270" w:rsidRPr="009355EB" w:rsidRDefault="00972270" w:rsidP="00225E7B">
            <w:pPr>
              <w:rPr>
                <w:sz w:val="18"/>
                <w:szCs w:val="18"/>
                <w:lang w:val="en-US"/>
              </w:rPr>
            </w:pPr>
            <w:r w:rsidRPr="009355EB">
              <w:rPr>
                <w:sz w:val="18"/>
                <w:szCs w:val="18"/>
                <w:lang w:val="en-US"/>
              </w:rPr>
              <w:t>Herrero (2020)</w:t>
            </w:r>
          </w:p>
        </w:tc>
        <w:tc>
          <w:tcPr>
            <w:tcW w:w="3544" w:type="dxa"/>
            <w:vMerge w:val="restart"/>
          </w:tcPr>
          <w:p w14:paraId="2B9AC371" w14:textId="77777777" w:rsidR="00972270" w:rsidRPr="009355EB" w:rsidRDefault="00972270" w:rsidP="00225E7B">
            <w:pPr>
              <w:rPr>
                <w:sz w:val="18"/>
                <w:szCs w:val="18"/>
                <w:lang w:val="en-US"/>
              </w:rPr>
            </w:pPr>
            <w:r w:rsidRPr="009355EB">
              <w:rPr>
                <w:sz w:val="18"/>
                <w:szCs w:val="18"/>
                <w:lang w:val="en-US"/>
              </w:rPr>
              <w:t xml:space="preserve">Higher WAI-SR-P-TECH scores predict therapeutic outcomes (i.e., change in depressive symptoms scores) and satisfaction with the treatment </w:t>
            </w:r>
          </w:p>
        </w:tc>
        <w:tc>
          <w:tcPr>
            <w:tcW w:w="6945" w:type="dxa"/>
            <w:gridSpan w:val="19"/>
            <w:tcBorders>
              <w:top w:val="single" w:sz="4" w:space="0" w:color="auto"/>
              <w:bottom w:val="nil"/>
            </w:tcBorders>
          </w:tcPr>
          <w:p w14:paraId="6B489D0A" w14:textId="77777777" w:rsidR="00972270" w:rsidRPr="009355EB" w:rsidRDefault="00972270" w:rsidP="00225E7B">
            <w:pPr>
              <w:rPr>
                <w:iCs/>
                <w:sz w:val="18"/>
                <w:szCs w:val="18"/>
                <w:lang w:val="en-US"/>
              </w:rPr>
            </w:pPr>
            <w:r w:rsidRPr="009355EB">
              <w:rPr>
                <w:iCs/>
                <w:sz w:val="18"/>
                <w:szCs w:val="18"/>
                <w:lang w:val="en-US"/>
              </w:rPr>
              <w:t>Predictive and known-groups validity tested with logistical regression</w:t>
            </w:r>
          </w:p>
        </w:tc>
        <w:tc>
          <w:tcPr>
            <w:tcW w:w="1134" w:type="dxa"/>
            <w:vMerge w:val="restart"/>
          </w:tcPr>
          <w:p w14:paraId="5BBD846A"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108DB30C" w14:textId="77777777" w:rsidR="00972270" w:rsidRPr="009355EB" w:rsidRDefault="00972270" w:rsidP="00225E7B">
            <w:pPr>
              <w:jc w:val="center"/>
              <w:rPr>
                <w:sz w:val="18"/>
                <w:szCs w:val="18"/>
                <w:lang w:val="en-US"/>
              </w:rPr>
            </w:pPr>
            <w:r w:rsidRPr="009355EB">
              <w:rPr>
                <w:sz w:val="18"/>
                <w:szCs w:val="18"/>
                <w:lang w:val="en-US"/>
              </w:rPr>
              <w:t>+</w:t>
            </w:r>
          </w:p>
        </w:tc>
      </w:tr>
      <w:tr w:rsidR="00972270" w:rsidRPr="006262EA" w14:paraId="66F3151E" w14:textId="77777777" w:rsidTr="00225E7B">
        <w:trPr>
          <w:trHeight w:val="366"/>
        </w:trPr>
        <w:tc>
          <w:tcPr>
            <w:tcW w:w="2093" w:type="dxa"/>
            <w:vMerge/>
          </w:tcPr>
          <w:p w14:paraId="41939BD1" w14:textId="77777777" w:rsidR="00972270" w:rsidRPr="009355EB" w:rsidRDefault="00972270" w:rsidP="00225E7B">
            <w:pPr>
              <w:rPr>
                <w:sz w:val="18"/>
                <w:szCs w:val="18"/>
                <w:lang w:val="en-US"/>
              </w:rPr>
            </w:pPr>
          </w:p>
        </w:tc>
        <w:tc>
          <w:tcPr>
            <w:tcW w:w="3544" w:type="dxa"/>
            <w:vMerge/>
          </w:tcPr>
          <w:p w14:paraId="56CD7CA3" w14:textId="77777777" w:rsidR="00972270" w:rsidRPr="009355EB" w:rsidRDefault="00972270" w:rsidP="00225E7B">
            <w:pPr>
              <w:rPr>
                <w:sz w:val="18"/>
                <w:szCs w:val="18"/>
                <w:lang w:val="en-US"/>
              </w:rPr>
            </w:pPr>
          </w:p>
        </w:tc>
        <w:tc>
          <w:tcPr>
            <w:tcW w:w="6945" w:type="dxa"/>
            <w:gridSpan w:val="19"/>
            <w:tcBorders>
              <w:top w:val="nil"/>
              <w:bottom w:val="single" w:sz="4" w:space="0" w:color="auto"/>
            </w:tcBorders>
          </w:tcPr>
          <w:p w14:paraId="24335FA5" w14:textId="77777777" w:rsidR="00972270" w:rsidRPr="009355EB" w:rsidRDefault="00972270" w:rsidP="00225E7B">
            <w:pPr>
              <w:rPr>
                <w:sz w:val="18"/>
                <w:szCs w:val="18"/>
                <w:lang w:val="en-US"/>
              </w:rPr>
            </w:pPr>
            <w:r w:rsidRPr="009355EB">
              <w:rPr>
                <w:sz w:val="18"/>
                <w:szCs w:val="18"/>
                <w:lang w:val="en-US"/>
              </w:rPr>
              <w:t>Regression analyses showed that the WAI-SR-P-TECH predicted changes in depression symptoms significantly F(1.118)= 14.42, p &lt; 0.001, R</w:t>
            </w:r>
            <w:r w:rsidRPr="009355EB">
              <w:rPr>
                <w:sz w:val="18"/>
                <w:szCs w:val="18"/>
                <w:vertAlign w:val="superscript"/>
                <w:lang w:val="en-US"/>
              </w:rPr>
              <w:t>2</w:t>
            </w:r>
            <w:r w:rsidRPr="009355EB">
              <w:rPr>
                <w:sz w:val="18"/>
                <w:szCs w:val="18"/>
                <w:lang w:val="en-US"/>
              </w:rPr>
              <w:t>= 6.7%</w:t>
            </w:r>
          </w:p>
          <w:p w14:paraId="61E8FC07" w14:textId="77777777" w:rsidR="00972270" w:rsidRPr="009355EB" w:rsidRDefault="00972270" w:rsidP="00225E7B">
            <w:pPr>
              <w:rPr>
                <w:iCs/>
                <w:sz w:val="18"/>
                <w:szCs w:val="18"/>
                <w:lang w:val="en-US"/>
              </w:rPr>
            </w:pPr>
            <w:r w:rsidRPr="009355EB">
              <w:rPr>
                <w:sz w:val="18"/>
                <w:szCs w:val="18"/>
                <w:lang w:val="en-US"/>
              </w:rPr>
              <w:t>Also satisfaction with the treatment was significant in the model F(1.187)= 185.53, p &lt; 0.001, R</w:t>
            </w:r>
            <w:r w:rsidRPr="009355EB">
              <w:rPr>
                <w:sz w:val="18"/>
                <w:szCs w:val="18"/>
                <w:vertAlign w:val="superscript"/>
                <w:lang w:val="en-US"/>
              </w:rPr>
              <w:t>2</w:t>
            </w:r>
            <w:r w:rsidRPr="009355EB">
              <w:rPr>
                <w:sz w:val="18"/>
                <w:szCs w:val="18"/>
                <w:lang w:val="en-US"/>
              </w:rPr>
              <w:t>= 49.7%</w:t>
            </w:r>
          </w:p>
        </w:tc>
        <w:tc>
          <w:tcPr>
            <w:tcW w:w="1134" w:type="dxa"/>
            <w:vMerge/>
          </w:tcPr>
          <w:p w14:paraId="4219967F" w14:textId="77777777" w:rsidR="00972270" w:rsidRPr="009355EB" w:rsidRDefault="00972270" w:rsidP="00225E7B">
            <w:pPr>
              <w:rPr>
                <w:sz w:val="18"/>
                <w:szCs w:val="18"/>
                <w:lang w:val="en-US"/>
              </w:rPr>
            </w:pPr>
          </w:p>
        </w:tc>
        <w:tc>
          <w:tcPr>
            <w:tcW w:w="709" w:type="dxa"/>
            <w:vMerge/>
          </w:tcPr>
          <w:p w14:paraId="6AAF6CF0" w14:textId="77777777" w:rsidR="00972270" w:rsidRPr="009355EB" w:rsidRDefault="00972270" w:rsidP="00225E7B">
            <w:pPr>
              <w:jc w:val="center"/>
              <w:rPr>
                <w:sz w:val="18"/>
                <w:szCs w:val="18"/>
                <w:lang w:val="en-US"/>
              </w:rPr>
            </w:pPr>
          </w:p>
        </w:tc>
      </w:tr>
      <w:tr w:rsidR="00972270" w:rsidRPr="009355EB" w14:paraId="79890E9B" w14:textId="77777777" w:rsidTr="00225E7B">
        <w:trPr>
          <w:trHeight w:val="46"/>
        </w:trPr>
        <w:tc>
          <w:tcPr>
            <w:tcW w:w="2093" w:type="dxa"/>
            <w:vMerge w:val="restart"/>
          </w:tcPr>
          <w:p w14:paraId="167E0940" w14:textId="77777777" w:rsidR="00972270" w:rsidRPr="009355EB" w:rsidRDefault="00972270" w:rsidP="00225E7B">
            <w:pPr>
              <w:rPr>
                <w:sz w:val="18"/>
                <w:szCs w:val="18"/>
                <w:lang w:val="en-US"/>
              </w:rPr>
            </w:pPr>
            <w:r w:rsidRPr="009355EB">
              <w:rPr>
                <w:sz w:val="18"/>
                <w:szCs w:val="18"/>
                <w:lang w:val="en-US"/>
              </w:rPr>
              <w:t>Hunik (2020)</w:t>
            </w:r>
          </w:p>
        </w:tc>
        <w:tc>
          <w:tcPr>
            <w:tcW w:w="3544" w:type="dxa"/>
            <w:vMerge w:val="restart"/>
          </w:tcPr>
          <w:p w14:paraId="7C359E8F" w14:textId="77777777" w:rsidR="00972270" w:rsidRPr="009355EB" w:rsidRDefault="00972270" w:rsidP="00225E7B">
            <w:pPr>
              <w:rPr>
                <w:sz w:val="18"/>
                <w:szCs w:val="18"/>
                <w:lang w:val="en-US"/>
              </w:rPr>
            </w:pPr>
            <w:r w:rsidRPr="009355EB">
              <w:rPr>
                <w:sz w:val="18"/>
                <w:szCs w:val="18"/>
                <w:lang w:val="en-US"/>
              </w:rPr>
              <w:t>It was hypothesized that the WAI-S-P-GP scores would correlate with the CARE and PPPC scores</w:t>
            </w:r>
          </w:p>
        </w:tc>
        <w:tc>
          <w:tcPr>
            <w:tcW w:w="6945" w:type="dxa"/>
            <w:gridSpan w:val="19"/>
            <w:tcBorders>
              <w:top w:val="single" w:sz="4" w:space="0" w:color="auto"/>
              <w:bottom w:val="nil"/>
            </w:tcBorders>
          </w:tcPr>
          <w:p w14:paraId="3010CAA3" w14:textId="77777777" w:rsidR="00972270" w:rsidRPr="009355EB" w:rsidRDefault="00972270" w:rsidP="00225E7B">
            <w:pPr>
              <w:rPr>
                <w:sz w:val="18"/>
                <w:szCs w:val="18"/>
                <w:lang w:val="en-US"/>
              </w:rPr>
            </w:pPr>
            <w:r w:rsidRPr="009355EB">
              <w:rPr>
                <w:iCs/>
                <w:sz w:val="18"/>
                <w:szCs w:val="18"/>
                <w:lang w:val="en-US"/>
              </w:rPr>
              <w:t xml:space="preserve">Convergent validity expressed in </w:t>
            </w:r>
            <w:r w:rsidRPr="009355EB">
              <w:rPr>
                <w:rFonts w:ascii="TimesNewRomanPS-ItalicMT" w:hAnsi="TimesNewRomanPS-ItalicMT" w:cs="TimesNewRomanPS-ItalicMT"/>
                <w:i/>
                <w:iCs/>
                <w:sz w:val="18"/>
                <w:szCs w:val="18"/>
                <w:lang w:val="en-US"/>
              </w:rPr>
              <w:t>ρ</w:t>
            </w:r>
            <w:r w:rsidRPr="009355EB">
              <w:rPr>
                <w:iCs/>
                <w:sz w:val="18"/>
                <w:szCs w:val="18"/>
                <w:lang w:val="en-US"/>
              </w:rPr>
              <w:t xml:space="preserve">                         </w:t>
            </w:r>
          </w:p>
        </w:tc>
        <w:tc>
          <w:tcPr>
            <w:tcW w:w="1134" w:type="dxa"/>
            <w:vMerge w:val="restart"/>
          </w:tcPr>
          <w:p w14:paraId="0F3A9E44" w14:textId="77777777" w:rsidR="00972270" w:rsidRPr="009355EB" w:rsidRDefault="00972270" w:rsidP="00225E7B">
            <w:pPr>
              <w:rPr>
                <w:sz w:val="18"/>
                <w:szCs w:val="18"/>
                <w:lang w:val="en-US"/>
              </w:rPr>
            </w:pPr>
            <w:r w:rsidRPr="009355EB">
              <w:rPr>
                <w:sz w:val="18"/>
                <w:szCs w:val="18"/>
                <w:lang w:val="en-US"/>
              </w:rPr>
              <w:t>Inadequate</w:t>
            </w:r>
          </w:p>
        </w:tc>
        <w:tc>
          <w:tcPr>
            <w:tcW w:w="709" w:type="dxa"/>
            <w:vMerge w:val="restart"/>
          </w:tcPr>
          <w:p w14:paraId="56D66261"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6BF3E15F" w14:textId="77777777" w:rsidTr="00225E7B">
        <w:trPr>
          <w:trHeight w:val="274"/>
        </w:trPr>
        <w:tc>
          <w:tcPr>
            <w:tcW w:w="2093" w:type="dxa"/>
            <w:vMerge/>
          </w:tcPr>
          <w:p w14:paraId="1A025BAE" w14:textId="77777777" w:rsidR="00972270" w:rsidRPr="009355EB" w:rsidRDefault="00972270" w:rsidP="00225E7B">
            <w:pPr>
              <w:rPr>
                <w:sz w:val="18"/>
                <w:szCs w:val="18"/>
                <w:lang w:val="en-US"/>
              </w:rPr>
            </w:pPr>
          </w:p>
        </w:tc>
        <w:tc>
          <w:tcPr>
            <w:tcW w:w="3544" w:type="dxa"/>
            <w:vMerge/>
          </w:tcPr>
          <w:p w14:paraId="6783CFFD" w14:textId="77777777" w:rsidR="00972270" w:rsidRPr="009355EB" w:rsidRDefault="00972270" w:rsidP="00225E7B">
            <w:pPr>
              <w:rPr>
                <w:sz w:val="18"/>
                <w:szCs w:val="18"/>
                <w:lang w:val="en-US"/>
              </w:rPr>
            </w:pPr>
          </w:p>
        </w:tc>
        <w:tc>
          <w:tcPr>
            <w:tcW w:w="2315" w:type="dxa"/>
            <w:gridSpan w:val="5"/>
            <w:tcBorders>
              <w:top w:val="nil"/>
              <w:bottom w:val="single" w:sz="4" w:space="0" w:color="auto"/>
              <w:right w:val="nil"/>
            </w:tcBorders>
          </w:tcPr>
          <w:p w14:paraId="46CF1C70" w14:textId="77777777" w:rsidR="00972270" w:rsidRPr="009355EB" w:rsidRDefault="00972270" w:rsidP="00225E7B">
            <w:pPr>
              <w:rPr>
                <w:iCs/>
                <w:sz w:val="18"/>
                <w:szCs w:val="18"/>
                <w:lang w:val="en-US"/>
              </w:rPr>
            </w:pPr>
          </w:p>
          <w:p w14:paraId="1282D460" w14:textId="77777777" w:rsidR="00972270" w:rsidRPr="009355EB" w:rsidRDefault="00972270" w:rsidP="00225E7B">
            <w:pPr>
              <w:rPr>
                <w:iCs/>
                <w:sz w:val="18"/>
                <w:szCs w:val="18"/>
                <w:lang w:val="en-US"/>
              </w:rPr>
            </w:pPr>
            <w:r w:rsidRPr="009355EB">
              <w:rPr>
                <w:iCs/>
                <w:sz w:val="18"/>
                <w:szCs w:val="18"/>
                <w:lang w:val="en-US"/>
              </w:rPr>
              <w:t>WAI-S-P-GP</w:t>
            </w:r>
          </w:p>
        </w:tc>
        <w:tc>
          <w:tcPr>
            <w:tcW w:w="2315" w:type="dxa"/>
            <w:gridSpan w:val="10"/>
            <w:tcBorders>
              <w:top w:val="nil"/>
              <w:left w:val="nil"/>
              <w:bottom w:val="single" w:sz="4" w:space="0" w:color="auto"/>
              <w:right w:val="nil"/>
            </w:tcBorders>
          </w:tcPr>
          <w:p w14:paraId="401A18A1" w14:textId="77777777" w:rsidR="00972270" w:rsidRPr="009355EB" w:rsidRDefault="00972270" w:rsidP="00225E7B">
            <w:pPr>
              <w:rPr>
                <w:iCs/>
                <w:sz w:val="18"/>
                <w:szCs w:val="18"/>
                <w:lang w:val="en-US"/>
              </w:rPr>
            </w:pPr>
            <w:r w:rsidRPr="009355EB">
              <w:rPr>
                <w:iCs/>
                <w:sz w:val="18"/>
                <w:szCs w:val="18"/>
                <w:lang w:val="en-US"/>
              </w:rPr>
              <w:t>CARE</w:t>
            </w:r>
          </w:p>
          <w:p w14:paraId="442FA357" w14:textId="77777777" w:rsidR="00972270" w:rsidRPr="009355EB" w:rsidRDefault="00972270" w:rsidP="00225E7B">
            <w:pPr>
              <w:rPr>
                <w:iCs/>
                <w:sz w:val="18"/>
                <w:szCs w:val="18"/>
                <w:lang w:val="en-US"/>
              </w:rPr>
            </w:pPr>
            <w:r w:rsidRPr="009355EB">
              <w:rPr>
                <w:iCs/>
                <w:sz w:val="18"/>
                <w:szCs w:val="18"/>
                <w:lang w:val="en-US"/>
              </w:rPr>
              <w:t>0.56**</w:t>
            </w:r>
          </w:p>
        </w:tc>
        <w:tc>
          <w:tcPr>
            <w:tcW w:w="2315" w:type="dxa"/>
            <w:gridSpan w:val="4"/>
            <w:tcBorders>
              <w:top w:val="nil"/>
              <w:left w:val="nil"/>
              <w:bottom w:val="single" w:sz="4" w:space="0" w:color="auto"/>
            </w:tcBorders>
          </w:tcPr>
          <w:p w14:paraId="729A2C0D" w14:textId="77777777" w:rsidR="00972270" w:rsidRPr="009355EB" w:rsidRDefault="00972270" w:rsidP="00225E7B">
            <w:pPr>
              <w:rPr>
                <w:iCs/>
                <w:sz w:val="18"/>
                <w:szCs w:val="18"/>
                <w:lang w:val="en-US"/>
              </w:rPr>
            </w:pPr>
            <w:r w:rsidRPr="009355EB">
              <w:rPr>
                <w:iCs/>
                <w:sz w:val="18"/>
                <w:szCs w:val="18"/>
                <w:lang w:val="en-US"/>
              </w:rPr>
              <w:t>PPPC</w:t>
            </w:r>
          </w:p>
          <w:p w14:paraId="1F98DAB2" w14:textId="77777777" w:rsidR="00972270" w:rsidRPr="009355EB" w:rsidRDefault="00972270" w:rsidP="00225E7B">
            <w:pPr>
              <w:rPr>
                <w:iCs/>
                <w:sz w:val="18"/>
                <w:szCs w:val="18"/>
                <w:lang w:val="en-US"/>
              </w:rPr>
            </w:pPr>
            <w:r w:rsidRPr="009355EB">
              <w:rPr>
                <w:iCs/>
                <w:sz w:val="18"/>
                <w:szCs w:val="18"/>
                <w:lang w:val="en-US"/>
              </w:rPr>
              <w:t>-0.51**</w:t>
            </w:r>
          </w:p>
        </w:tc>
        <w:tc>
          <w:tcPr>
            <w:tcW w:w="1134" w:type="dxa"/>
            <w:vMerge/>
          </w:tcPr>
          <w:p w14:paraId="460AAEC3" w14:textId="77777777" w:rsidR="00972270" w:rsidRPr="009355EB" w:rsidRDefault="00972270" w:rsidP="00225E7B">
            <w:pPr>
              <w:rPr>
                <w:sz w:val="18"/>
                <w:szCs w:val="18"/>
                <w:lang w:val="en-US"/>
              </w:rPr>
            </w:pPr>
          </w:p>
        </w:tc>
        <w:tc>
          <w:tcPr>
            <w:tcW w:w="709" w:type="dxa"/>
            <w:vMerge/>
          </w:tcPr>
          <w:p w14:paraId="22DF4F59" w14:textId="77777777" w:rsidR="00972270" w:rsidRPr="009355EB" w:rsidRDefault="00972270" w:rsidP="00225E7B">
            <w:pPr>
              <w:jc w:val="center"/>
              <w:rPr>
                <w:sz w:val="18"/>
                <w:szCs w:val="18"/>
                <w:lang w:val="en-US"/>
              </w:rPr>
            </w:pPr>
          </w:p>
        </w:tc>
      </w:tr>
      <w:tr w:rsidR="00972270" w:rsidRPr="009355EB" w14:paraId="78668271" w14:textId="77777777" w:rsidTr="00225E7B">
        <w:trPr>
          <w:trHeight w:val="166"/>
        </w:trPr>
        <w:tc>
          <w:tcPr>
            <w:tcW w:w="2093" w:type="dxa"/>
            <w:vMerge w:val="restart"/>
          </w:tcPr>
          <w:p w14:paraId="0619E3C4" w14:textId="77777777" w:rsidR="00972270" w:rsidRPr="009355EB" w:rsidRDefault="00972270" w:rsidP="00225E7B">
            <w:pPr>
              <w:rPr>
                <w:sz w:val="18"/>
                <w:szCs w:val="18"/>
                <w:lang w:val="en-US"/>
              </w:rPr>
            </w:pPr>
            <w:r w:rsidRPr="009355EB">
              <w:rPr>
                <w:sz w:val="18"/>
                <w:szCs w:val="18"/>
                <w:lang w:val="en-US"/>
              </w:rPr>
              <w:t>Miloff (2020)</w:t>
            </w:r>
          </w:p>
        </w:tc>
        <w:tc>
          <w:tcPr>
            <w:tcW w:w="3544" w:type="dxa"/>
            <w:vMerge w:val="restart"/>
            <w:tcBorders>
              <w:right w:val="single" w:sz="4" w:space="0" w:color="auto"/>
            </w:tcBorders>
          </w:tcPr>
          <w:p w14:paraId="2A437932" w14:textId="77777777" w:rsidR="00972270" w:rsidRPr="009355EB" w:rsidRDefault="00972270" w:rsidP="00225E7B">
            <w:pPr>
              <w:rPr>
                <w:sz w:val="18"/>
                <w:szCs w:val="18"/>
                <w:lang w:val="en-US"/>
              </w:rPr>
            </w:pPr>
            <w:r w:rsidRPr="009355EB">
              <w:rPr>
                <w:sz w:val="18"/>
                <w:szCs w:val="18"/>
                <w:lang w:val="en-US"/>
              </w:rPr>
              <w:t xml:space="preserve">It was hypothesized that the VTAS-P scores would correlate significantly with treatment outcomes and offer insights into what </w:t>
            </w:r>
            <w:r w:rsidRPr="009355EB">
              <w:rPr>
                <w:sz w:val="18"/>
                <w:szCs w:val="18"/>
                <w:lang w:val="en-US"/>
              </w:rPr>
              <w:lastRenderedPageBreak/>
              <w:t>components of the virtual therapist are most important for treatment efficacy</w:t>
            </w:r>
          </w:p>
        </w:tc>
        <w:tc>
          <w:tcPr>
            <w:tcW w:w="6945" w:type="dxa"/>
            <w:gridSpan w:val="19"/>
            <w:tcBorders>
              <w:top w:val="single" w:sz="4" w:space="0" w:color="auto"/>
              <w:left w:val="single" w:sz="4" w:space="0" w:color="auto"/>
              <w:bottom w:val="nil"/>
              <w:right w:val="single" w:sz="4" w:space="0" w:color="auto"/>
            </w:tcBorders>
          </w:tcPr>
          <w:p w14:paraId="798D4655" w14:textId="77777777" w:rsidR="00972270" w:rsidRPr="009355EB" w:rsidRDefault="00972270" w:rsidP="00225E7B">
            <w:pPr>
              <w:rPr>
                <w:iCs/>
                <w:sz w:val="18"/>
                <w:szCs w:val="18"/>
                <w:lang w:val="en-US"/>
              </w:rPr>
            </w:pPr>
            <w:r w:rsidRPr="009355EB">
              <w:rPr>
                <w:sz w:val="18"/>
                <w:szCs w:val="18"/>
                <w:lang w:val="en-US"/>
              </w:rPr>
              <w:lastRenderedPageBreak/>
              <w:t xml:space="preserve">Convergent validity </w:t>
            </w:r>
            <w:r w:rsidRPr="009355EB">
              <w:rPr>
                <w:iCs/>
                <w:sz w:val="18"/>
                <w:szCs w:val="18"/>
                <w:lang w:val="en-US"/>
              </w:rPr>
              <w:t xml:space="preserve">expressed in r                        </w:t>
            </w:r>
          </w:p>
        </w:tc>
        <w:tc>
          <w:tcPr>
            <w:tcW w:w="1134" w:type="dxa"/>
            <w:vMerge w:val="restart"/>
            <w:tcBorders>
              <w:left w:val="single" w:sz="4" w:space="0" w:color="auto"/>
            </w:tcBorders>
          </w:tcPr>
          <w:p w14:paraId="3BD01C8C" w14:textId="77777777" w:rsidR="00972270" w:rsidRPr="009355EB" w:rsidRDefault="00972270" w:rsidP="00225E7B">
            <w:pPr>
              <w:rPr>
                <w:sz w:val="18"/>
                <w:szCs w:val="18"/>
                <w:lang w:val="en-US"/>
              </w:rPr>
            </w:pPr>
            <w:r w:rsidRPr="009355EB">
              <w:rPr>
                <w:sz w:val="18"/>
                <w:szCs w:val="18"/>
                <w:lang w:val="en-US"/>
              </w:rPr>
              <w:t>Doubtful</w:t>
            </w:r>
          </w:p>
        </w:tc>
        <w:tc>
          <w:tcPr>
            <w:tcW w:w="709" w:type="dxa"/>
            <w:vMerge w:val="restart"/>
          </w:tcPr>
          <w:p w14:paraId="39E3EF77" w14:textId="77777777" w:rsidR="00972270" w:rsidRPr="009355EB" w:rsidRDefault="00972270" w:rsidP="00225E7B">
            <w:pPr>
              <w:jc w:val="center"/>
              <w:rPr>
                <w:sz w:val="18"/>
                <w:szCs w:val="18"/>
                <w:lang w:val="en-US"/>
              </w:rPr>
            </w:pPr>
            <w:r w:rsidRPr="009355EB">
              <w:rPr>
                <w:sz w:val="18"/>
                <w:szCs w:val="18"/>
                <w:lang w:val="en-US"/>
              </w:rPr>
              <w:t>?</w:t>
            </w:r>
          </w:p>
        </w:tc>
      </w:tr>
      <w:tr w:rsidR="00972270" w:rsidRPr="009355EB" w14:paraId="06034B58" w14:textId="77777777" w:rsidTr="00225E7B">
        <w:trPr>
          <w:trHeight w:val="46"/>
        </w:trPr>
        <w:tc>
          <w:tcPr>
            <w:tcW w:w="2093" w:type="dxa"/>
            <w:vMerge/>
          </w:tcPr>
          <w:p w14:paraId="0FA71D91" w14:textId="77777777" w:rsidR="00972270" w:rsidRPr="009355EB" w:rsidRDefault="00972270" w:rsidP="00225E7B">
            <w:pPr>
              <w:rPr>
                <w:sz w:val="18"/>
                <w:szCs w:val="18"/>
                <w:lang w:val="en-US"/>
              </w:rPr>
            </w:pPr>
          </w:p>
        </w:tc>
        <w:tc>
          <w:tcPr>
            <w:tcW w:w="3544" w:type="dxa"/>
            <w:vMerge/>
            <w:tcBorders>
              <w:right w:val="single" w:sz="4" w:space="0" w:color="auto"/>
            </w:tcBorders>
          </w:tcPr>
          <w:p w14:paraId="1926088A" w14:textId="77777777" w:rsidR="00972270" w:rsidRPr="009355EB" w:rsidRDefault="00972270" w:rsidP="00225E7B">
            <w:pPr>
              <w:rPr>
                <w:sz w:val="18"/>
                <w:szCs w:val="18"/>
                <w:lang w:val="en-US"/>
              </w:rPr>
            </w:pPr>
          </w:p>
        </w:tc>
        <w:tc>
          <w:tcPr>
            <w:tcW w:w="3289" w:type="dxa"/>
            <w:gridSpan w:val="9"/>
            <w:tcBorders>
              <w:top w:val="nil"/>
              <w:left w:val="single" w:sz="4" w:space="0" w:color="auto"/>
              <w:bottom w:val="single" w:sz="4" w:space="0" w:color="auto"/>
              <w:right w:val="nil"/>
            </w:tcBorders>
          </w:tcPr>
          <w:p w14:paraId="632246D6" w14:textId="77777777" w:rsidR="00972270" w:rsidRPr="009355EB" w:rsidRDefault="00972270" w:rsidP="00225E7B">
            <w:pPr>
              <w:rPr>
                <w:sz w:val="18"/>
                <w:szCs w:val="18"/>
                <w:lang w:val="en-US"/>
              </w:rPr>
            </w:pPr>
          </w:p>
          <w:p w14:paraId="35045C21" w14:textId="77777777" w:rsidR="00972270" w:rsidRPr="009355EB" w:rsidRDefault="00972270" w:rsidP="00225E7B">
            <w:pPr>
              <w:rPr>
                <w:sz w:val="18"/>
                <w:szCs w:val="18"/>
                <w:lang w:val="en-US"/>
              </w:rPr>
            </w:pPr>
            <w:r w:rsidRPr="009355EB">
              <w:rPr>
                <w:sz w:val="18"/>
                <w:szCs w:val="18"/>
                <w:lang w:val="en-US"/>
              </w:rPr>
              <w:lastRenderedPageBreak/>
              <w:t>System Usability Scale</w:t>
            </w:r>
          </w:p>
          <w:p w14:paraId="034F3668" w14:textId="77777777" w:rsidR="00972270" w:rsidRPr="009355EB" w:rsidRDefault="00972270" w:rsidP="00225E7B">
            <w:pPr>
              <w:rPr>
                <w:sz w:val="18"/>
                <w:szCs w:val="18"/>
                <w:lang w:val="en-US"/>
              </w:rPr>
            </w:pPr>
            <w:r w:rsidRPr="009355EB">
              <w:rPr>
                <w:sz w:val="18"/>
                <w:szCs w:val="18"/>
                <w:lang w:val="en-US"/>
              </w:rPr>
              <w:t xml:space="preserve">Fear of Spiders Questionnaire </w:t>
            </w:r>
          </w:p>
          <w:p w14:paraId="10E6F426" w14:textId="77777777" w:rsidR="00972270" w:rsidRPr="009355EB" w:rsidRDefault="00972270" w:rsidP="00225E7B">
            <w:pPr>
              <w:rPr>
                <w:sz w:val="18"/>
                <w:szCs w:val="18"/>
                <w:lang w:val="en-US"/>
              </w:rPr>
            </w:pPr>
            <w:r w:rsidRPr="009355EB">
              <w:rPr>
                <w:sz w:val="18"/>
                <w:szCs w:val="18"/>
                <w:lang w:val="en-US"/>
              </w:rPr>
              <w:t xml:space="preserve">     Pre-post</w:t>
            </w:r>
          </w:p>
          <w:p w14:paraId="07310A69" w14:textId="77777777" w:rsidR="00972270" w:rsidRPr="009355EB" w:rsidRDefault="00972270" w:rsidP="00225E7B">
            <w:pPr>
              <w:rPr>
                <w:sz w:val="18"/>
                <w:szCs w:val="18"/>
                <w:lang w:val="en-US"/>
              </w:rPr>
            </w:pPr>
            <w:r w:rsidRPr="009355EB">
              <w:rPr>
                <w:sz w:val="18"/>
                <w:szCs w:val="18"/>
                <w:lang w:val="en-US"/>
              </w:rPr>
              <w:t xml:space="preserve">     Post-follow-up</w:t>
            </w:r>
          </w:p>
        </w:tc>
        <w:tc>
          <w:tcPr>
            <w:tcW w:w="3656" w:type="dxa"/>
            <w:gridSpan w:val="10"/>
            <w:tcBorders>
              <w:top w:val="nil"/>
              <w:left w:val="nil"/>
              <w:bottom w:val="single" w:sz="4" w:space="0" w:color="auto"/>
              <w:right w:val="single" w:sz="4" w:space="0" w:color="auto"/>
            </w:tcBorders>
          </w:tcPr>
          <w:p w14:paraId="7F6915E3" w14:textId="77777777" w:rsidR="00972270" w:rsidRPr="009355EB" w:rsidRDefault="00972270" w:rsidP="00225E7B">
            <w:pPr>
              <w:rPr>
                <w:sz w:val="18"/>
                <w:szCs w:val="18"/>
                <w:lang w:val="en-US"/>
              </w:rPr>
            </w:pPr>
            <w:r w:rsidRPr="009355EB">
              <w:rPr>
                <w:sz w:val="18"/>
                <w:szCs w:val="18"/>
                <w:lang w:val="en-US"/>
              </w:rPr>
              <w:lastRenderedPageBreak/>
              <w:t>VTAS-P</w:t>
            </w:r>
          </w:p>
          <w:p w14:paraId="7D79AB0F" w14:textId="77777777" w:rsidR="00972270" w:rsidRPr="009355EB" w:rsidRDefault="00972270" w:rsidP="00225E7B">
            <w:pPr>
              <w:rPr>
                <w:sz w:val="18"/>
                <w:szCs w:val="18"/>
                <w:lang w:val="en-US"/>
              </w:rPr>
            </w:pPr>
            <w:r w:rsidRPr="009355EB">
              <w:rPr>
                <w:sz w:val="18"/>
                <w:szCs w:val="18"/>
                <w:lang w:val="en-US"/>
              </w:rPr>
              <w:lastRenderedPageBreak/>
              <w:t>0.351**</w:t>
            </w:r>
          </w:p>
          <w:p w14:paraId="3FA4598F" w14:textId="77777777" w:rsidR="00972270" w:rsidRPr="009355EB" w:rsidRDefault="00972270" w:rsidP="00225E7B">
            <w:pPr>
              <w:rPr>
                <w:sz w:val="18"/>
                <w:szCs w:val="18"/>
                <w:lang w:val="en-US"/>
              </w:rPr>
            </w:pPr>
          </w:p>
          <w:p w14:paraId="1F0C8736" w14:textId="77777777" w:rsidR="00972270" w:rsidRPr="009355EB" w:rsidRDefault="00972270" w:rsidP="00225E7B">
            <w:pPr>
              <w:rPr>
                <w:sz w:val="18"/>
                <w:szCs w:val="18"/>
                <w:lang w:val="en-US"/>
              </w:rPr>
            </w:pPr>
            <w:r w:rsidRPr="009355EB">
              <w:rPr>
                <w:sz w:val="18"/>
                <w:szCs w:val="18"/>
                <w:lang w:val="en-US"/>
              </w:rPr>
              <w:t>-0.21*</w:t>
            </w:r>
          </w:p>
          <w:p w14:paraId="3EABE84D" w14:textId="77777777" w:rsidR="00972270" w:rsidRPr="009355EB" w:rsidRDefault="00972270" w:rsidP="00225E7B">
            <w:pPr>
              <w:rPr>
                <w:sz w:val="18"/>
                <w:szCs w:val="18"/>
                <w:lang w:val="en-US"/>
              </w:rPr>
            </w:pPr>
            <w:r w:rsidRPr="009355EB">
              <w:rPr>
                <w:sz w:val="18"/>
                <w:szCs w:val="18"/>
                <w:lang w:val="en-US"/>
              </w:rPr>
              <w:t>-0.31*</w:t>
            </w:r>
          </w:p>
        </w:tc>
        <w:tc>
          <w:tcPr>
            <w:tcW w:w="1134" w:type="dxa"/>
            <w:vMerge/>
            <w:tcBorders>
              <w:left w:val="single" w:sz="4" w:space="0" w:color="auto"/>
            </w:tcBorders>
          </w:tcPr>
          <w:p w14:paraId="63FBA8F6" w14:textId="77777777" w:rsidR="00972270" w:rsidRPr="009355EB" w:rsidRDefault="00972270" w:rsidP="00225E7B">
            <w:pPr>
              <w:rPr>
                <w:sz w:val="18"/>
                <w:szCs w:val="18"/>
                <w:lang w:val="en-US"/>
              </w:rPr>
            </w:pPr>
          </w:p>
        </w:tc>
        <w:tc>
          <w:tcPr>
            <w:tcW w:w="709" w:type="dxa"/>
            <w:vMerge/>
          </w:tcPr>
          <w:p w14:paraId="488DE126" w14:textId="77777777" w:rsidR="00972270" w:rsidRPr="009355EB" w:rsidRDefault="00972270" w:rsidP="00225E7B">
            <w:pPr>
              <w:jc w:val="center"/>
              <w:rPr>
                <w:sz w:val="18"/>
                <w:szCs w:val="18"/>
                <w:lang w:val="en-US"/>
              </w:rPr>
            </w:pPr>
          </w:p>
        </w:tc>
      </w:tr>
      <w:tr w:rsidR="00972270" w:rsidRPr="006262EA" w14:paraId="29545F2D" w14:textId="77777777" w:rsidTr="00225E7B">
        <w:trPr>
          <w:trHeight w:val="46"/>
        </w:trPr>
        <w:tc>
          <w:tcPr>
            <w:tcW w:w="2093" w:type="dxa"/>
            <w:vMerge/>
          </w:tcPr>
          <w:p w14:paraId="476E2EF5" w14:textId="77777777" w:rsidR="00972270" w:rsidRPr="009355EB" w:rsidRDefault="00972270" w:rsidP="00225E7B">
            <w:pPr>
              <w:rPr>
                <w:sz w:val="18"/>
                <w:szCs w:val="18"/>
                <w:lang w:val="en-US"/>
              </w:rPr>
            </w:pPr>
          </w:p>
        </w:tc>
        <w:tc>
          <w:tcPr>
            <w:tcW w:w="3544" w:type="dxa"/>
            <w:vMerge/>
            <w:tcBorders>
              <w:right w:val="single" w:sz="4" w:space="0" w:color="auto"/>
            </w:tcBorders>
          </w:tcPr>
          <w:p w14:paraId="690C4B7C" w14:textId="77777777" w:rsidR="00972270" w:rsidRPr="009355EB" w:rsidRDefault="00972270" w:rsidP="00225E7B">
            <w:pPr>
              <w:rPr>
                <w:sz w:val="18"/>
                <w:szCs w:val="18"/>
                <w:lang w:val="en-US"/>
              </w:rPr>
            </w:pPr>
          </w:p>
        </w:tc>
        <w:tc>
          <w:tcPr>
            <w:tcW w:w="6945" w:type="dxa"/>
            <w:gridSpan w:val="19"/>
            <w:tcBorders>
              <w:top w:val="nil"/>
              <w:left w:val="single" w:sz="4" w:space="0" w:color="auto"/>
              <w:bottom w:val="single" w:sz="4" w:space="0" w:color="auto"/>
              <w:right w:val="single" w:sz="4" w:space="0" w:color="auto"/>
            </w:tcBorders>
          </w:tcPr>
          <w:p w14:paraId="17B8D620" w14:textId="77777777" w:rsidR="00972270" w:rsidRPr="009355EB" w:rsidRDefault="00972270" w:rsidP="00225E7B">
            <w:pPr>
              <w:rPr>
                <w:iCs/>
                <w:sz w:val="18"/>
                <w:szCs w:val="18"/>
                <w:lang w:val="en-US"/>
              </w:rPr>
            </w:pPr>
            <w:r w:rsidRPr="009355EB">
              <w:rPr>
                <w:iCs/>
                <w:sz w:val="18"/>
                <w:szCs w:val="18"/>
                <w:lang w:val="en-US"/>
              </w:rPr>
              <w:t>Predictive and known-groups validity tested with multiple regression</w:t>
            </w:r>
          </w:p>
          <w:p w14:paraId="28FB49B1" w14:textId="77777777" w:rsidR="00972270" w:rsidRPr="009355EB" w:rsidRDefault="00972270" w:rsidP="00225E7B">
            <w:pPr>
              <w:rPr>
                <w:sz w:val="18"/>
                <w:szCs w:val="18"/>
                <w:lang w:val="en-US"/>
              </w:rPr>
            </w:pPr>
            <w:r w:rsidRPr="009355EB">
              <w:rPr>
                <w:iCs/>
                <w:sz w:val="18"/>
                <w:szCs w:val="18"/>
                <w:lang w:val="en-US"/>
              </w:rPr>
              <w:t xml:space="preserve">Of the four covariates, user friendliness, presence, and follow-up, </w:t>
            </w:r>
            <w:r w:rsidRPr="009355EB">
              <w:rPr>
                <w:sz w:val="18"/>
                <w:szCs w:val="18"/>
                <w:lang w:val="en-US"/>
              </w:rPr>
              <w:t xml:space="preserve">Fear of Spiders Questionnaire </w:t>
            </w:r>
            <w:r w:rsidRPr="009355EB">
              <w:rPr>
                <w:iCs/>
                <w:sz w:val="18"/>
                <w:szCs w:val="18"/>
                <w:lang w:val="en-US"/>
              </w:rPr>
              <w:t>changes scores were all significantly associated with the VTAS-P</w:t>
            </w:r>
          </w:p>
        </w:tc>
        <w:tc>
          <w:tcPr>
            <w:tcW w:w="1134" w:type="dxa"/>
            <w:vMerge/>
            <w:tcBorders>
              <w:left w:val="single" w:sz="4" w:space="0" w:color="auto"/>
            </w:tcBorders>
          </w:tcPr>
          <w:p w14:paraId="4B46CA64" w14:textId="77777777" w:rsidR="00972270" w:rsidRPr="009355EB" w:rsidRDefault="00972270" w:rsidP="00225E7B">
            <w:pPr>
              <w:rPr>
                <w:sz w:val="18"/>
                <w:szCs w:val="18"/>
                <w:lang w:val="en-US"/>
              </w:rPr>
            </w:pPr>
          </w:p>
        </w:tc>
        <w:tc>
          <w:tcPr>
            <w:tcW w:w="709" w:type="dxa"/>
            <w:vMerge/>
          </w:tcPr>
          <w:p w14:paraId="75CF35EB" w14:textId="77777777" w:rsidR="00972270" w:rsidRPr="009355EB" w:rsidRDefault="00972270" w:rsidP="00225E7B">
            <w:pPr>
              <w:jc w:val="center"/>
              <w:rPr>
                <w:sz w:val="18"/>
                <w:szCs w:val="18"/>
                <w:lang w:val="en-US"/>
              </w:rPr>
            </w:pPr>
          </w:p>
        </w:tc>
      </w:tr>
    </w:tbl>
    <w:p w14:paraId="24D3FCEB" w14:textId="77777777" w:rsidR="00972270" w:rsidRPr="009355EB" w:rsidRDefault="00972270" w:rsidP="00972270">
      <w:pPr>
        <w:spacing w:after="160" w:line="259" w:lineRule="auto"/>
        <w:jc w:val="left"/>
        <w:rPr>
          <w:rFonts w:eastAsiaTheme="minorHAnsi"/>
          <w:sz w:val="18"/>
          <w:szCs w:val="18"/>
          <w:lang w:val="en-US"/>
        </w:rPr>
      </w:pPr>
      <w:r w:rsidRPr="009355EB">
        <w:rPr>
          <w:rFonts w:eastAsiaTheme="minorHAnsi"/>
          <w:sz w:val="18"/>
          <w:szCs w:val="18"/>
          <w:lang w:val="en-US"/>
        </w:rPr>
        <w:t>Legends: APOI, Attitudes towards Psychological Online- Interventions Questionnaire. ARM, Agnew Relationship Measure. AT-WAI, Art Therapy- Working Alliance Inventory. BAI, 16-items Brief Alliance Inventory. BDI, Beck Depression Inventory. BSI, Brief symptom index. CALPAS, California Psychotherapy Alliance Scale. CARE, Consultation and Relational Empathy. CATS, The Client Attachment to Therapist. CORE-OM, Clinical Outcomes in Routine Evaluation. CPQ, Client Posttherapy Questionnaire. CWAI, Classroom Working Alliance Inventory. DAPP-SF, Dimensional Assessment of Personality Pathology- Short form. EI, Estimate of improvement. EUS-P, Empathic Understanding Scale of the Relationship Inventory Patient Version. EUQ, Empathy and Understanding Questionnaire. FEQ, Family Engagement Questionnaire. GHQ, General Health Questionnaire 28. HAq-II, Helping Alliance Questionnaire-II. LSI-R, Level of Service Inventory-Revised. O, Observer form. OQ, Outcome Questionnaire. OQ45, Outcome Questionnaire 45. P, Patient form. PDRQ-15, Patient-Doctor Relationship Questionnaire-15. PC, Patient confidence and Commitment. Penn, Pennsylvania Helping Alliance Rating Scale. PPPC, Patient Perception of Patient-Centeredness. SAI-P, Session Alliance Inventory Patient form. SEQ, The Session Evaluation Questionnaire. SRS, Session Rating Scale. STAI, State- Trait Anxiety Inventory. T, Therapist form. TAC, Therapeutic Alliance with Clinician. TUI, Therapist understanding and involvement. VAS, Visual Analog Scale. TCS, Therapeutic Collaboration Scale. VTAS, Vanderbilt Therapeutic Alliance Scale Revised version. VTAS-R, Vanderbilt Therapeutic Alliance Scale Revised version. VTAS-P, Virtual Therapist Alliance Scale patient version. WAI, Working Alliance Inventory. WAI-CA, Working Alliance Inventory for Children and Adolescents. WAI-GP, Working alliance Inventory for General Practice. WAIT, Working Alliance Inventory for Internet Interventions. WAI-S, Working Alliance Inventory Short form. WAI-SR, Working Alliance Inventory short revised form. WAI-SR-TECH, Working Alliance Inventory Short Form Revised for online Interventions. WAI-ReD, Working Alliance Inventory Rehabilitation Dutch Version. WAI-VAR, Working Alliance Inventory applied to virtual and augmented reality. WAIT, Working Alliance Inventory for Tobacco. WAV-12R, Working Alliance Inventory Dutch Version short form (revision). WFPTS, Wake Forest Physician Trust Scale. ZUF-8, Patient satisfaction Questionnaire. r, Pearson Correlation Coefficient.r</w:t>
      </w:r>
      <w:r w:rsidRPr="009355EB">
        <w:rPr>
          <w:rFonts w:eastAsiaTheme="minorHAnsi"/>
          <w:sz w:val="18"/>
          <w:szCs w:val="18"/>
          <w:vertAlign w:val="subscript"/>
          <w:lang w:val="en-US"/>
        </w:rPr>
        <w:t xml:space="preserve">s, </w:t>
      </w:r>
      <w:r w:rsidRPr="009355EB">
        <w:rPr>
          <w:rFonts w:eastAsiaTheme="minorHAnsi"/>
          <w:sz w:val="18"/>
          <w:szCs w:val="18"/>
          <w:lang w:val="en-US"/>
        </w:rPr>
        <w:t>Spearman's Rank Correlation Coefficient. ns: not significant, *p≤0.05,**p≤ 0.01, ***p≤ 0.001. nr, significance not reported. “+”, sufficient; “?”, Indeterminate; “-“, insufficient. # For more details regarding ratings see Table 1.</w:t>
      </w:r>
    </w:p>
    <w:p w14:paraId="739A865B" w14:textId="77777777" w:rsidR="00972270" w:rsidRPr="009355EB" w:rsidRDefault="00972270" w:rsidP="00972270">
      <w:pPr>
        <w:spacing w:after="160" w:line="259" w:lineRule="auto"/>
        <w:jc w:val="left"/>
        <w:rPr>
          <w:rFonts w:eastAsiaTheme="minorHAnsi"/>
          <w:b/>
          <w:sz w:val="18"/>
          <w:szCs w:val="18"/>
          <w:lang w:val="en-US"/>
        </w:rPr>
      </w:pPr>
      <w:r w:rsidRPr="009355EB">
        <w:rPr>
          <w:rFonts w:eastAsiaTheme="minorHAnsi"/>
          <w:b/>
          <w:sz w:val="18"/>
          <w:szCs w:val="18"/>
          <w:lang w:val="en-US"/>
        </w:rPr>
        <w:br w:type="page"/>
      </w:r>
    </w:p>
    <w:p w14:paraId="0A2139BD" w14:textId="77777777" w:rsidR="00972270" w:rsidRPr="009355EB" w:rsidRDefault="00972270" w:rsidP="00972270">
      <w:pPr>
        <w:spacing w:after="0" w:line="259" w:lineRule="auto"/>
        <w:jc w:val="left"/>
        <w:rPr>
          <w:rFonts w:eastAsiaTheme="minorHAnsi"/>
          <w:bCs/>
          <w:sz w:val="18"/>
          <w:szCs w:val="18"/>
          <w:lang w:val="en-US"/>
        </w:rPr>
      </w:pPr>
      <w:r w:rsidRPr="009355EB">
        <w:rPr>
          <w:rFonts w:eastAsiaTheme="minorHAnsi"/>
          <w:b/>
          <w:sz w:val="18"/>
          <w:szCs w:val="18"/>
          <w:lang w:val="en-US"/>
        </w:rPr>
        <w:lastRenderedPageBreak/>
        <w:t xml:space="preserve">Table S8. </w:t>
      </w:r>
      <w:r w:rsidRPr="009355EB">
        <w:rPr>
          <w:rFonts w:eastAsiaTheme="minorHAnsi"/>
          <w:bCs/>
          <w:sz w:val="18"/>
          <w:szCs w:val="18"/>
          <w:lang w:val="en-US"/>
        </w:rPr>
        <w:t>Responsiveness of the Working Alliance Inventory and adapted versions.</w:t>
      </w:r>
    </w:p>
    <w:tbl>
      <w:tblPr>
        <w:tblStyle w:val="Tabelraster1"/>
        <w:tblW w:w="0" w:type="auto"/>
        <w:tblInd w:w="-5" w:type="dxa"/>
        <w:tblLook w:val="04A0" w:firstRow="1" w:lastRow="0" w:firstColumn="1" w:lastColumn="0" w:noHBand="0" w:noVBand="1"/>
      </w:tblPr>
      <w:tblGrid>
        <w:gridCol w:w="2806"/>
        <w:gridCol w:w="4035"/>
        <w:gridCol w:w="4055"/>
        <w:gridCol w:w="2075"/>
        <w:gridCol w:w="1028"/>
      </w:tblGrid>
      <w:tr w:rsidR="00972270" w:rsidRPr="009355EB" w14:paraId="27DBFA32" w14:textId="77777777" w:rsidTr="00225E7B">
        <w:tc>
          <w:tcPr>
            <w:tcW w:w="2806" w:type="dxa"/>
          </w:tcPr>
          <w:p w14:paraId="37B0B1B2" w14:textId="77777777" w:rsidR="00972270" w:rsidRPr="009355EB" w:rsidRDefault="00972270" w:rsidP="00225E7B">
            <w:pPr>
              <w:rPr>
                <w:b/>
                <w:sz w:val="18"/>
                <w:szCs w:val="18"/>
                <w:lang w:val="en-US"/>
              </w:rPr>
            </w:pPr>
            <w:r w:rsidRPr="009355EB">
              <w:rPr>
                <w:b/>
                <w:sz w:val="18"/>
                <w:szCs w:val="18"/>
                <w:lang w:val="en-US"/>
              </w:rPr>
              <w:t>Author ( publication year)</w:t>
            </w:r>
          </w:p>
        </w:tc>
        <w:tc>
          <w:tcPr>
            <w:tcW w:w="4035" w:type="dxa"/>
          </w:tcPr>
          <w:p w14:paraId="109DCFAF" w14:textId="77777777" w:rsidR="00972270" w:rsidRPr="009355EB" w:rsidRDefault="00972270" w:rsidP="00225E7B">
            <w:pPr>
              <w:rPr>
                <w:b/>
                <w:sz w:val="18"/>
                <w:szCs w:val="18"/>
                <w:lang w:val="en-US"/>
              </w:rPr>
            </w:pPr>
            <w:r w:rsidRPr="009355EB">
              <w:rPr>
                <w:b/>
                <w:sz w:val="18"/>
                <w:szCs w:val="18"/>
                <w:lang w:val="en-US"/>
              </w:rPr>
              <w:t xml:space="preserve">Hypothesis / type of approach </w:t>
            </w:r>
          </w:p>
        </w:tc>
        <w:tc>
          <w:tcPr>
            <w:tcW w:w="4055" w:type="dxa"/>
          </w:tcPr>
          <w:p w14:paraId="11353422" w14:textId="77777777" w:rsidR="00972270" w:rsidRPr="009355EB" w:rsidRDefault="00972270" w:rsidP="00225E7B">
            <w:pPr>
              <w:rPr>
                <w:b/>
                <w:sz w:val="18"/>
                <w:szCs w:val="18"/>
                <w:lang w:val="en-US"/>
              </w:rPr>
            </w:pPr>
            <w:r w:rsidRPr="009355EB">
              <w:rPr>
                <w:b/>
                <w:sz w:val="18"/>
                <w:szCs w:val="18"/>
                <w:lang w:val="en-US"/>
              </w:rPr>
              <w:t>Results</w:t>
            </w:r>
          </w:p>
        </w:tc>
        <w:tc>
          <w:tcPr>
            <w:tcW w:w="2075" w:type="dxa"/>
          </w:tcPr>
          <w:p w14:paraId="411DC1BC" w14:textId="77777777" w:rsidR="00972270" w:rsidRPr="009355EB" w:rsidRDefault="00972270" w:rsidP="00225E7B">
            <w:pPr>
              <w:rPr>
                <w:b/>
                <w:sz w:val="18"/>
                <w:szCs w:val="18"/>
                <w:lang w:val="en-US"/>
              </w:rPr>
            </w:pPr>
            <w:r w:rsidRPr="009355EB">
              <w:rPr>
                <w:b/>
                <w:sz w:val="18"/>
                <w:szCs w:val="18"/>
                <w:lang w:val="en-US"/>
              </w:rPr>
              <w:t>Methodological quality</w:t>
            </w:r>
          </w:p>
        </w:tc>
        <w:tc>
          <w:tcPr>
            <w:tcW w:w="1028" w:type="dxa"/>
          </w:tcPr>
          <w:p w14:paraId="2D9E2AC8" w14:textId="77777777" w:rsidR="00972270" w:rsidRPr="009355EB" w:rsidRDefault="00972270" w:rsidP="00225E7B">
            <w:pPr>
              <w:rPr>
                <w:b/>
                <w:sz w:val="18"/>
                <w:szCs w:val="18"/>
                <w:lang w:val="en-US"/>
              </w:rPr>
            </w:pPr>
            <w:r w:rsidRPr="009355EB">
              <w:rPr>
                <w:b/>
                <w:sz w:val="18"/>
                <w:szCs w:val="18"/>
                <w:lang w:val="en-US"/>
              </w:rPr>
              <w:t>Rating#</w:t>
            </w:r>
          </w:p>
        </w:tc>
      </w:tr>
      <w:tr w:rsidR="00972270" w:rsidRPr="009355EB" w14:paraId="3552F4D1" w14:textId="77777777" w:rsidTr="00225E7B">
        <w:tc>
          <w:tcPr>
            <w:tcW w:w="2806" w:type="dxa"/>
          </w:tcPr>
          <w:p w14:paraId="3D1A2B34" w14:textId="77777777" w:rsidR="00972270" w:rsidRPr="009355EB" w:rsidRDefault="00972270" w:rsidP="00225E7B">
            <w:pPr>
              <w:rPr>
                <w:sz w:val="18"/>
                <w:szCs w:val="18"/>
                <w:lang w:val="en-US"/>
              </w:rPr>
            </w:pPr>
            <w:r w:rsidRPr="009355EB">
              <w:rPr>
                <w:sz w:val="18"/>
                <w:szCs w:val="18"/>
                <w:lang w:val="en-US"/>
              </w:rPr>
              <w:t>Araujo (2017)</w:t>
            </w:r>
          </w:p>
        </w:tc>
        <w:tc>
          <w:tcPr>
            <w:tcW w:w="4035" w:type="dxa"/>
          </w:tcPr>
          <w:p w14:paraId="2FF837F8" w14:textId="77777777" w:rsidR="00972270" w:rsidRPr="009355EB" w:rsidRDefault="00972270" w:rsidP="00225E7B">
            <w:pPr>
              <w:rPr>
                <w:sz w:val="18"/>
                <w:szCs w:val="18"/>
                <w:lang w:val="en-US"/>
              </w:rPr>
            </w:pPr>
            <w:r w:rsidRPr="009355EB">
              <w:rPr>
                <w:sz w:val="18"/>
                <w:szCs w:val="18"/>
                <w:lang w:val="en-US"/>
              </w:rPr>
              <w:t>No hypothesis formulated / Before and after intervention (ES method)</w:t>
            </w:r>
          </w:p>
        </w:tc>
        <w:tc>
          <w:tcPr>
            <w:tcW w:w="4055" w:type="dxa"/>
          </w:tcPr>
          <w:p w14:paraId="6087E2E8" w14:textId="77777777" w:rsidR="00972270" w:rsidRPr="009355EB" w:rsidRDefault="00972270" w:rsidP="00225E7B">
            <w:pPr>
              <w:rPr>
                <w:sz w:val="18"/>
                <w:szCs w:val="18"/>
                <w:lang w:val="en-US"/>
              </w:rPr>
            </w:pPr>
            <w:r w:rsidRPr="009355EB">
              <w:rPr>
                <w:sz w:val="18"/>
                <w:szCs w:val="18"/>
                <w:lang w:val="en-US"/>
              </w:rPr>
              <w:t>WAI-S-P (ES = 0.15; 84% CI: 0.04 to 0.29)</w:t>
            </w:r>
          </w:p>
          <w:p w14:paraId="5818D8DD" w14:textId="77777777" w:rsidR="00972270" w:rsidRPr="009355EB" w:rsidRDefault="00972270" w:rsidP="00225E7B">
            <w:pPr>
              <w:rPr>
                <w:sz w:val="18"/>
                <w:szCs w:val="18"/>
                <w:lang w:val="en-US"/>
              </w:rPr>
            </w:pPr>
            <w:r w:rsidRPr="009355EB">
              <w:rPr>
                <w:sz w:val="18"/>
                <w:szCs w:val="18"/>
                <w:lang w:val="en-US"/>
              </w:rPr>
              <w:t>WAI-S-T (ES = 0.37; 84% CI:-0.29 to 0.49)</w:t>
            </w:r>
          </w:p>
        </w:tc>
        <w:tc>
          <w:tcPr>
            <w:tcW w:w="2075" w:type="dxa"/>
          </w:tcPr>
          <w:p w14:paraId="4C44766B" w14:textId="77777777" w:rsidR="00972270" w:rsidRPr="009355EB" w:rsidRDefault="00972270" w:rsidP="00225E7B">
            <w:pPr>
              <w:jc w:val="center"/>
              <w:rPr>
                <w:sz w:val="18"/>
                <w:szCs w:val="18"/>
                <w:lang w:val="en-US"/>
              </w:rPr>
            </w:pPr>
            <w:r w:rsidRPr="009355EB">
              <w:rPr>
                <w:sz w:val="18"/>
                <w:szCs w:val="18"/>
                <w:lang w:val="en-US"/>
              </w:rPr>
              <w:t>Inadequate</w:t>
            </w:r>
          </w:p>
        </w:tc>
        <w:tc>
          <w:tcPr>
            <w:tcW w:w="1028" w:type="dxa"/>
          </w:tcPr>
          <w:p w14:paraId="797FC26E" w14:textId="77777777" w:rsidR="00972270" w:rsidRPr="009355EB" w:rsidRDefault="00972270" w:rsidP="00225E7B">
            <w:pPr>
              <w:jc w:val="center"/>
              <w:rPr>
                <w:sz w:val="18"/>
                <w:szCs w:val="18"/>
                <w:lang w:val="en-US"/>
              </w:rPr>
            </w:pPr>
            <w:r w:rsidRPr="009355EB">
              <w:rPr>
                <w:sz w:val="18"/>
                <w:szCs w:val="18"/>
                <w:lang w:val="en-US"/>
              </w:rPr>
              <w:t>-</w:t>
            </w:r>
          </w:p>
        </w:tc>
      </w:tr>
    </w:tbl>
    <w:p w14:paraId="4A86BD55" w14:textId="77777777" w:rsidR="00972270" w:rsidRPr="009355EB" w:rsidRDefault="00972270" w:rsidP="00972270">
      <w:pPr>
        <w:spacing w:after="160" w:line="259" w:lineRule="auto"/>
        <w:jc w:val="left"/>
        <w:rPr>
          <w:rFonts w:eastAsiaTheme="minorHAnsi"/>
          <w:sz w:val="18"/>
          <w:szCs w:val="18"/>
          <w:lang w:val="en-US"/>
        </w:rPr>
      </w:pPr>
      <w:r w:rsidRPr="009355EB">
        <w:rPr>
          <w:rFonts w:eastAsiaTheme="minorHAnsi"/>
          <w:sz w:val="18"/>
          <w:szCs w:val="18"/>
          <w:lang w:val="en-US"/>
        </w:rPr>
        <w:t>Legends:</w:t>
      </w:r>
      <w:r w:rsidRPr="009355EB" w:rsidDel="000A53FF">
        <w:rPr>
          <w:rFonts w:eastAsiaTheme="minorHAnsi"/>
          <w:sz w:val="18"/>
          <w:szCs w:val="18"/>
          <w:lang w:val="en-US"/>
        </w:rPr>
        <w:t xml:space="preserve"> </w:t>
      </w:r>
      <w:r w:rsidRPr="009355EB">
        <w:rPr>
          <w:rFonts w:eastAsiaTheme="minorHAnsi"/>
          <w:sz w:val="18"/>
          <w:szCs w:val="18"/>
          <w:lang w:val="en-US"/>
        </w:rPr>
        <w:t>WAI-S- P, Working Alliance Inventory Short Patient Form. WAI-S-T, Working Alliance Inventory Short Therapist form. ES, Effect Size. CI, Confidence Interval. “-“, insufficient. # For more details regarding rating see Table 1.</w:t>
      </w:r>
    </w:p>
    <w:p w14:paraId="2E1A43B1" w14:textId="77777777" w:rsidR="00972270" w:rsidRPr="009355EB" w:rsidRDefault="00972270" w:rsidP="00972270">
      <w:pPr>
        <w:spacing w:after="160" w:line="259" w:lineRule="auto"/>
        <w:jc w:val="left"/>
        <w:rPr>
          <w:rFonts w:eastAsiaTheme="minorHAnsi"/>
          <w:sz w:val="18"/>
          <w:szCs w:val="18"/>
          <w:lang w:val="en-US"/>
        </w:rPr>
      </w:pPr>
    </w:p>
    <w:p w14:paraId="40A3A0A9" w14:textId="77777777" w:rsidR="00972270" w:rsidRDefault="00972270" w:rsidP="00972270">
      <w:pPr>
        <w:spacing w:after="0"/>
        <w:rPr>
          <w:rFonts w:ascii="Times New Roman" w:hAnsi="Times New Roman" w:cs="Times New Roman"/>
          <w:sz w:val="24"/>
          <w:szCs w:val="24"/>
          <w:lang w:val="en-US"/>
        </w:rPr>
      </w:pPr>
    </w:p>
    <w:p w14:paraId="6107DDE0" w14:textId="77777777" w:rsidR="008C144D" w:rsidRDefault="008C144D"/>
    <w:sectPr w:rsidR="008C144D" w:rsidSect="009355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Calibri"/>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EC"/>
    <w:multiLevelType w:val="hybridMultilevel"/>
    <w:tmpl w:val="8570B936"/>
    <w:lvl w:ilvl="0" w:tplc="BE6E16DE">
      <w:start w:val="1"/>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B799D"/>
    <w:multiLevelType w:val="multilevel"/>
    <w:tmpl w:val="BD76133C"/>
    <w:lvl w:ilvl="0">
      <w:start w:val="1"/>
      <w:numFmt w:val="decimal"/>
      <w:lvlText w:val="%1."/>
      <w:lvlJc w:val="left"/>
      <w:pPr>
        <w:ind w:left="360" w:firstLine="0"/>
      </w:pPr>
      <w:rPr>
        <w:rFonts w:hint="default"/>
        <w:b/>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4011E2"/>
    <w:multiLevelType w:val="hybridMultilevel"/>
    <w:tmpl w:val="92CE4F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7A157F"/>
    <w:multiLevelType w:val="hybridMultilevel"/>
    <w:tmpl w:val="F892A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B0AD3"/>
    <w:multiLevelType w:val="hybridMultilevel"/>
    <w:tmpl w:val="25EAD0B8"/>
    <w:lvl w:ilvl="0" w:tplc="B106D278">
      <w:start w:val="2"/>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D04EAF"/>
    <w:multiLevelType w:val="multilevel"/>
    <w:tmpl w:val="D0F0182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9C5C98"/>
    <w:multiLevelType w:val="hybridMultilevel"/>
    <w:tmpl w:val="1DF494A2"/>
    <w:lvl w:ilvl="0" w:tplc="BB925A6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934D7A"/>
    <w:multiLevelType w:val="multilevel"/>
    <w:tmpl w:val="09986B62"/>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29C621C"/>
    <w:multiLevelType w:val="hybridMultilevel"/>
    <w:tmpl w:val="41907C20"/>
    <w:lvl w:ilvl="0" w:tplc="D7C2EFF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203284"/>
    <w:multiLevelType w:val="hybridMultilevel"/>
    <w:tmpl w:val="B862081C"/>
    <w:lvl w:ilvl="0" w:tplc="BB925A66">
      <w:start w:val="1"/>
      <w:numFmt w:val="decimal"/>
      <w:lvlText w:val="%1."/>
      <w:lvlJc w:val="left"/>
      <w:pPr>
        <w:ind w:left="1070" w:hanging="71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11408C"/>
    <w:multiLevelType w:val="multilevel"/>
    <w:tmpl w:val="44BAE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9AE3D07"/>
    <w:multiLevelType w:val="hybridMultilevel"/>
    <w:tmpl w:val="D7A6BB2A"/>
    <w:lvl w:ilvl="0" w:tplc="9912DC28">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E1FFD"/>
    <w:multiLevelType w:val="hybridMultilevel"/>
    <w:tmpl w:val="39DC2E1C"/>
    <w:lvl w:ilvl="0" w:tplc="2A44C9F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A143D5"/>
    <w:multiLevelType w:val="multilevel"/>
    <w:tmpl w:val="F4E46A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9C37D0"/>
    <w:multiLevelType w:val="hybridMultilevel"/>
    <w:tmpl w:val="E252F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0C6477"/>
    <w:multiLevelType w:val="hybridMultilevel"/>
    <w:tmpl w:val="5EA69C58"/>
    <w:lvl w:ilvl="0" w:tplc="A834863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700F01"/>
    <w:multiLevelType w:val="hybridMultilevel"/>
    <w:tmpl w:val="FA26502E"/>
    <w:lvl w:ilvl="0" w:tplc="F9DAE41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C01526"/>
    <w:multiLevelType w:val="hybridMultilevel"/>
    <w:tmpl w:val="71CABA72"/>
    <w:lvl w:ilvl="0" w:tplc="52BA303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05488B"/>
    <w:multiLevelType w:val="hybridMultilevel"/>
    <w:tmpl w:val="9A120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C57F4E"/>
    <w:multiLevelType w:val="hybridMultilevel"/>
    <w:tmpl w:val="85C672CE"/>
    <w:lvl w:ilvl="0" w:tplc="0E32ED1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156BD1"/>
    <w:multiLevelType w:val="hybridMultilevel"/>
    <w:tmpl w:val="15B2AA80"/>
    <w:lvl w:ilvl="0" w:tplc="F57404A2">
      <w:start w:val="20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140000"/>
    <w:multiLevelType w:val="hybridMultilevel"/>
    <w:tmpl w:val="9412E9FC"/>
    <w:lvl w:ilvl="0" w:tplc="9912DC28">
      <w:numFmt w:val="bullet"/>
      <w:lvlText w:val=""/>
      <w:lvlJc w:val="left"/>
      <w:pPr>
        <w:ind w:left="1080" w:hanging="360"/>
      </w:pPr>
      <w:rPr>
        <w:rFonts w:ascii="Wingdings" w:eastAsiaTheme="minorHAnsi"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17C17B1"/>
    <w:multiLevelType w:val="hybridMultilevel"/>
    <w:tmpl w:val="112AE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EE2897"/>
    <w:multiLevelType w:val="hybridMultilevel"/>
    <w:tmpl w:val="CE307EBC"/>
    <w:lvl w:ilvl="0" w:tplc="0F9C598C">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624C42"/>
    <w:multiLevelType w:val="multilevel"/>
    <w:tmpl w:val="9392D5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179E4"/>
    <w:multiLevelType w:val="multilevel"/>
    <w:tmpl w:val="CE2AB06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D16636"/>
    <w:multiLevelType w:val="hybridMultilevel"/>
    <w:tmpl w:val="3E10495C"/>
    <w:lvl w:ilvl="0" w:tplc="D0B2F702">
      <w:start w:val="2"/>
      <w:numFmt w:val="decimal"/>
      <w:lvlText w:val="%1"/>
      <w:lvlJc w:val="left"/>
      <w:pPr>
        <w:ind w:left="3552" w:hanging="360"/>
      </w:pPr>
      <w:rPr>
        <w:rFonts w:ascii="Times New Roman" w:hAnsi="Times New Roman" w:cs="Times New Roman" w:hint="default"/>
        <w:b/>
        <w:bCs/>
        <w:sz w:val="24"/>
        <w:szCs w:val="24"/>
      </w:r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27" w15:restartNumberingAfterBreak="0">
    <w:nsid w:val="73CA6D8B"/>
    <w:multiLevelType w:val="hybridMultilevel"/>
    <w:tmpl w:val="F1E6C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733A09"/>
    <w:multiLevelType w:val="multilevel"/>
    <w:tmpl w:val="5BB0F4C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FC6E2D"/>
    <w:multiLevelType w:val="hybridMultilevel"/>
    <w:tmpl w:val="7BF299D6"/>
    <w:lvl w:ilvl="0" w:tplc="3CBA403A">
      <w:start w:val="2"/>
      <w:numFmt w:val="decimal"/>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6253420">
    <w:abstractNumId w:val="3"/>
  </w:num>
  <w:num w:numId="2" w16cid:durableId="1169249967">
    <w:abstractNumId w:val="22"/>
  </w:num>
  <w:num w:numId="3" w16cid:durableId="906762751">
    <w:abstractNumId w:val="23"/>
  </w:num>
  <w:num w:numId="4" w16cid:durableId="209924653">
    <w:abstractNumId w:val="21"/>
  </w:num>
  <w:num w:numId="5" w16cid:durableId="717508563">
    <w:abstractNumId w:val="11"/>
  </w:num>
  <w:num w:numId="6" w16cid:durableId="497767528">
    <w:abstractNumId w:val="15"/>
  </w:num>
  <w:num w:numId="7" w16cid:durableId="1791238319">
    <w:abstractNumId w:val="14"/>
  </w:num>
  <w:num w:numId="8" w16cid:durableId="312100775">
    <w:abstractNumId w:val="27"/>
  </w:num>
  <w:num w:numId="9" w16cid:durableId="265582698">
    <w:abstractNumId w:val="10"/>
  </w:num>
  <w:num w:numId="10" w16cid:durableId="1447041526">
    <w:abstractNumId w:val="5"/>
  </w:num>
  <w:num w:numId="11" w16cid:durableId="405537675">
    <w:abstractNumId w:val="7"/>
  </w:num>
  <w:num w:numId="12" w16cid:durableId="573274344">
    <w:abstractNumId w:val="0"/>
  </w:num>
  <w:num w:numId="13" w16cid:durableId="1080178175">
    <w:abstractNumId w:val="20"/>
  </w:num>
  <w:num w:numId="14" w16cid:durableId="1085305000">
    <w:abstractNumId w:val="1"/>
  </w:num>
  <w:num w:numId="15" w16cid:durableId="512261290">
    <w:abstractNumId w:val="8"/>
  </w:num>
  <w:num w:numId="16" w16cid:durableId="1410662959">
    <w:abstractNumId w:val="4"/>
  </w:num>
  <w:num w:numId="17" w16cid:durableId="1649241540">
    <w:abstractNumId w:val="2"/>
  </w:num>
  <w:num w:numId="18" w16cid:durableId="1130906208">
    <w:abstractNumId w:val="9"/>
  </w:num>
  <w:num w:numId="19" w16cid:durableId="594872101">
    <w:abstractNumId w:val="18"/>
  </w:num>
  <w:num w:numId="20" w16cid:durableId="1306468261">
    <w:abstractNumId w:val="6"/>
  </w:num>
  <w:num w:numId="21" w16cid:durableId="1152864650">
    <w:abstractNumId w:val="12"/>
  </w:num>
  <w:num w:numId="22" w16cid:durableId="1441413690">
    <w:abstractNumId w:val="19"/>
  </w:num>
  <w:num w:numId="23" w16cid:durableId="201096907">
    <w:abstractNumId w:val="29"/>
  </w:num>
  <w:num w:numId="24" w16cid:durableId="320740211">
    <w:abstractNumId w:val="17"/>
  </w:num>
  <w:num w:numId="25" w16cid:durableId="909970456">
    <w:abstractNumId w:val="16"/>
  </w:num>
  <w:num w:numId="26" w16cid:durableId="729310328">
    <w:abstractNumId w:val="26"/>
  </w:num>
  <w:num w:numId="27" w16cid:durableId="509415106">
    <w:abstractNumId w:val="24"/>
  </w:num>
  <w:num w:numId="28" w16cid:durableId="1592155965">
    <w:abstractNumId w:val="13"/>
  </w:num>
  <w:num w:numId="29" w16cid:durableId="1883394910">
    <w:abstractNumId w:val="28"/>
  </w:num>
  <w:num w:numId="30" w16cid:durableId="209336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70"/>
    <w:rsid w:val="008C144D"/>
    <w:rsid w:val="00972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4A36"/>
  <w15:chartTrackingRefBased/>
  <w15:docId w15:val="{D76F59CF-3C6A-45E7-AD95-EB6BBC0F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270"/>
    <w:pPr>
      <w:spacing w:after="200" w:line="276" w:lineRule="auto"/>
      <w:jc w:val="both"/>
    </w:pPr>
    <w:rPr>
      <w:rFonts w:eastAsiaTheme="minorEastAsia"/>
      <w:sz w:val="20"/>
      <w:szCs w:val="20"/>
    </w:rPr>
  </w:style>
  <w:style w:type="paragraph" w:styleId="Kop1">
    <w:name w:val="heading 1"/>
    <w:basedOn w:val="Standaard"/>
    <w:next w:val="Standaard"/>
    <w:link w:val="Kop1Char"/>
    <w:uiPriority w:val="9"/>
    <w:qFormat/>
    <w:rsid w:val="00972270"/>
    <w:pPr>
      <w:spacing w:before="300" w:after="40"/>
      <w:jc w:val="left"/>
      <w:outlineLvl w:val="0"/>
    </w:pPr>
    <w:rPr>
      <w:smallCaps/>
      <w:spacing w:val="5"/>
      <w:sz w:val="32"/>
      <w:szCs w:val="32"/>
    </w:rPr>
  </w:style>
  <w:style w:type="paragraph" w:styleId="Kop2">
    <w:name w:val="heading 2"/>
    <w:basedOn w:val="Standaard"/>
    <w:next w:val="Standaard"/>
    <w:link w:val="Kop2Char"/>
    <w:unhideWhenUsed/>
    <w:qFormat/>
    <w:rsid w:val="00972270"/>
    <w:pPr>
      <w:spacing w:after="0"/>
      <w:jc w:val="left"/>
      <w:outlineLvl w:val="1"/>
    </w:pPr>
    <w:rPr>
      <w:smallCaps/>
      <w:spacing w:val="5"/>
      <w:sz w:val="28"/>
      <w:szCs w:val="28"/>
    </w:rPr>
  </w:style>
  <w:style w:type="paragraph" w:styleId="Kop3">
    <w:name w:val="heading 3"/>
    <w:basedOn w:val="Standaard"/>
    <w:next w:val="Standaard"/>
    <w:link w:val="Kop3Char"/>
    <w:uiPriority w:val="9"/>
    <w:semiHidden/>
    <w:unhideWhenUsed/>
    <w:qFormat/>
    <w:rsid w:val="00972270"/>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rsid w:val="00972270"/>
    <w:pPr>
      <w:spacing w:after="0"/>
      <w:jc w:val="left"/>
      <w:outlineLvl w:val="3"/>
    </w:pPr>
    <w:rPr>
      <w:i/>
      <w:iCs/>
      <w:smallCaps/>
      <w:spacing w:val="10"/>
      <w:sz w:val="22"/>
      <w:szCs w:val="22"/>
    </w:rPr>
  </w:style>
  <w:style w:type="paragraph" w:styleId="Kop5">
    <w:name w:val="heading 5"/>
    <w:basedOn w:val="Standaard"/>
    <w:next w:val="Standaard"/>
    <w:link w:val="Kop5Char"/>
    <w:uiPriority w:val="9"/>
    <w:semiHidden/>
    <w:unhideWhenUsed/>
    <w:qFormat/>
    <w:rsid w:val="00972270"/>
    <w:pPr>
      <w:spacing w:after="0"/>
      <w:jc w:val="left"/>
      <w:outlineLvl w:val="4"/>
    </w:pPr>
    <w:rPr>
      <w:smallCaps/>
      <w:color w:val="538135" w:themeColor="accent6" w:themeShade="BF"/>
      <w:spacing w:val="10"/>
      <w:sz w:val="22"/>
      <w:szCs w:val="22"/>
    </w:rPr>
  </w:style>
  <w:style w:type="paragraph" w:styleId="Kop6">
    <w:name w:val="heading 6"/>
    <w:basedOn w:val="Standaard"/>
    <w:next w:val="Standaard"/>
    <w:link w:val="Kop6Char"/>
    <w:uiPriority w:val="9"/>
    <w:semiHidden/>
    <w:unhideWhenUsed/>
    <w:qFormat/>
    <w:rsid w:val="00972270"/>
    <w:pPr>
      <w:spacing w:after="0"/>
      <w:jc w:val="left"/>
      <w:outlineLvl w:val="5"/>
    </w:pPr>
    <w:rPr>
      <w:smallCaps/>
      <w:color w:val="70AD47" w:themeColor="accent6"/>
      <w:spacing w:val="5"/>
      <w:sz w:val="22"/>
      <w:szCs w:val="22"/>
    </w:rPr>
  </w:style>
  <w:style w:type="paragraph" w:styleId="Kop7">
    <w:name w:val="heading 7"/>
    <w:basedOn w:val="Standaard"/>
    <w:next w:val="Standaard"/>
    <w:link w:val="Kop7Char"/>
    <w:uiPriority w:val="9"/>
    <w:semiHidden/>
    <w:unhideWhenUsed/>
    <w:qFormat/>
    <w:rsid w:val="00972270"/>
    <w:pPr>
      <w:spacing w:after="0"/>
      <w:jc w:val="left"/>
      <w:outlineLvl w:val="6"/>
    </w:pPr>
    <w:rPr>
      <w:b/>
      <w:bCs/>
      <w:smallCaps/>
      <w:color w:val="70AD47" w:themeColor="accent6"/>
      <w:spacing w:val="10"/>
    </w:rPr>
  </w:style>
  <w:style w:type="paragraph" w:styleId="Kop8">
    <w:name w:val="heading 8"/>
    <w:basedOn w:val="Standaard"/>
    <w:next w:val="Standaard"/>
    <w:link w:val="Kop8Char"/>
    <w:uiPriority w:val="9"/>
    <w:semiHidden/>
    <w:unhideWhenUsed/>
    <w:qFormat/>
    <w:rsid w:val="00972270"/>
    <w:pPr>
      <w:spacing w:after="0"/>
      <w:jc w:val="left"/>
      <w:outlineLvl w:val="7"/>
    </w:pPr>
    <w:rPr>
      <w:b/>
      <w:bCs/>
      <w:i/>
      <w:iCs/>
      <w:smallCaps/>
      <w:color w:val="538135" w:themeColor="accent6" w:themeShade="BF"/>
    </w:rPr>
  </w:style>
  <w:style w:type="paragraph" w:styleId="Kop9">
    <w:name w:val="heading 9"/>
    <w:basedOn w:val="Standaard"/>
    <w:next w:val="Standaard"/>
    <w:link w:val="Kop9Char"/>
    <w:uiPriority w:val="9"/>
    <w:semiHidden/>
    <w:unhideWhenUsed/>
    <w:qFormat/>
    <w:rsid w:val="00972270"/>
    <w:pPr>
      <w:spacing w:after="0"/>
      <w:jc w:val="left"/>
      <w:outlineLvl w:val="8"/>
    </w:pPr>
    <w:rPr>
      <w:b/>
      <w:bCs/>
      <w:i/>
      <w:iCs/>
      <w:smallCaps/>
      <w:color w:val="385623"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270"/>
    <w:rPr>
      <w:rFonts w:eastAsiaTheme="minorEastAsia"/>
      <w:smallCaps/>
      <w:spacing w:val="5"/>
      <w:sz w:val="32"/>
      <w:szCs w:val="32"/>
    </w:rPr>
  </w:style>
  <w:style w:type="character" w:customStyle="1" w:styleId="Kop2Char">
    <w:name w:val="Kop 2 Char"/>
    <w:basedOn w:val="Standaardalinea-lettertype"/>
    <w:link w:val="Kop2"/>
    <w:rsid w:val="00972270"/>
    <w:rPr>
      <w:rFonts w:eastAsiaTheme="minorEastAsia"/>
      <w:smallCaps/>
      <w:spacing w:val="5"/>
      <w:sz w:val="28"/>
      <w:szCs w:val="28"/>
    </w:rPr>
  </w:style>
  <w:style w:type="character" w:customStyle="1" w:styleId="Kop3Char">
    <w:name w:val="Kop 3 Char"/>
    <w:basedOn w:val="Standaardalinea-lettertype"/>
    <w:link w:val="Kop3"/>
    <w:uiPriority w:val="9"/>
    <w:semiHidden/>
    <w:rsid w:val="00972270"/>
    <w:rPr>
      <w:rFonts w:eastAsiaTheme="minorEastAsia"/>
      <w:smallCaps/>
      <w:spacing w:val="5"/>
      <w:sz w:val="24"/>
      <w:szCs w:val="24"/>
    </w:rPr>
  </w:style>
  <w:style w:type="character" w:customStyle="1" w:styleId="Kop4Char">
    <w:name w:val="Kop 4 Char"/>
    <w:basedOn w:val="Standaardalinea-lettertype"/>
    <w:link w:val="Kop4"/>
    <w:uiPriority w:val="9"/>
    <w:semiHidden/>
    <w:rsid w:val="00972270"/>
    <w:rPr>
      <w:rFonts w:eastAsiaTheme="minorEastAsia"/>
      <w:i/>
      <w:iCs/>
      <w:smallCaps/>
      <w:spacing w:val="10"/>
    </w:rPr>
  </w:style>
  <w:style w:type="character" w:customStyle="1" w:styleId="Kop5Char">
    <w:name w:val="Kop 5 Char"/>
    <w:basedOn w:val="Standaardalinea-lettertype"/>
    <w:link w:val="Kop5"/>
    <w:uiPriority w:val="9"/>
    <w:semiHidden/>
    <w:rsid w:val="00972270"/>
    <w:rPr>
      <w:rFonts w:eastAsiaTheme="minorEastAsia"/>
      <w:smallCaps/>
      <w:color w:val="538135" w:themeColor="accent6" w:themeShade="BF"/>
      <w:spacing w:val="10"/>
    </w:rPr>
  </w:style>
  <w:style w:type="character" w:customStyle="1" w:styleId="Kop6Char">
    <w:name w:val="Kop 6 Char"/>
    <w:basedOn w:val="Standaardalinea-lettertype"/>
    <w:link w:val="Kop6"/>
    <w:uiPriority w:val="9"/>
    <w:semiHidden/>
    <w:rsid w:val="00972270"/>
    <w:rPr>
      <w:rFonts w:eastAsiaTheme="minorEastAsia"/>
      <w:smallCaps/>
      <w:color w:val="70AD47" w:themeColor="accent6"/>
      <w:spacing w:val="5"/>
    </w:rPr>
  </w:style>
  <w:style w:type="character" w:customStyle="1" w:styleId="Kop7Char">
    <w:name w:val="Kop 7 Char"/>
    <w:basedOn w:val="Standaardalinea-lettertype"/>
    <w:link w:val="Kop7"/>
    <w:uiPriority w:val="9"/>
    <w:semiHidden/>
    <w:rsid w:val="00972270"/>
    <w:rPr>
      <w:rFonts w:eastAsiaTheme="minorEastAsia"/>
      <w:b/>
      <w:bCs/>
      <w:smallCaps/>
      <w:color w:val="70AD47" w:themeColor="accent6"/>
      <w:spacing w:val="10"/>
      <w:sz w:val="20"/>
      <w:szCs w:val="20"/>
    </w:rPr>
  </w:style>
  <w:style w:type="character" w:customStyle="1" w:styleId="Kop8Char">
    <w:name w:val="Kop 8 Char"/>
    <w:basedOn w:val="Standaardalinea-lettertype"/>
    <w:link w:val="Kop8"/>
    <w:uiPriority w:val="9"/>
    <w:semiHidden/>
    <w:rsid w:val="00972270"/>
    <w:rPr>
      <w:rFonts w:eastAsiaTheme="minorEastAsia"/>
      <w:b/>
      <w:bCs/>
      <w:i/>
      <w:iCs/>
      <w:smallCaps/>
      <w:color w:val="538135" w:themeColor="accent6" w:themeShade="BF"/>
      <w:sz w:val="20"/>
      <w:szCs w:val="20"/>
    </w:rPr>
  </w:style>
  <w:style w:type="character" w:customStyle="1" w:styleId="Kop9Char">
    <w:name w:val="Kop 9 Char"/>
    <w:basedOn w:val="Standaardalinea-lettertype"/>
    <w:link w:val="Kop9"/>
    <w:uiPriority w:val="9"/>
    <w:semiHidden/>
    <w:rsid w:val="00972270"/>
    <w:rPr>
      <w:rFonts w:eastAsiaTheme="minorEastAsia"/>
      <w:b/>
      <w:bCs/>
      <w:i/>
      <w:iCs/>
      <w:smallCaps/>
      <w:color w:val="385623" w:themeColor="accent6" w:themeShade="80"/>
      <w:sz w:val="20"/>
      <w:szCs w:val="20"/>
    </w:rPr>
  </w:style>
  <w:style w:type="character" w:styleId="Hyperlink">
    <w:name w:val="Hyperlink"/>
    <w:basedOn w:val="Standaardalinea-lettertype"/>
    <w:uiPriority w:val="99"/>
    <w:unhideWhenUsed/>
    <w:rsid w:val="00972270"/>
    <w:rPr>
      <w:color w:val="0563C1" w:themeColor="hyperlink"/>
      <w:u w:val="single"/>
    </w:rPr>
  </w:style>
  <w:style w:type="paragraph" w:styleId="Lijstalinea">
    <w:name w:val="List Paragraph"/>
    <w:basedOn w:val="Standaard"/>
    <w:uiPriority w:val="34"/>
    <w:qFormat/>
    <w:rsid w:val="00972270"/>
    <w:pPr>
      <w:ind w:left="720"/>
      <w:contextualSpacing/>
    </w:pPr>
  </w:style>
  <w:style w:type="paragraph" w:styleId="Ballontekst">
    <w:name w:val="Balloon Text"/>
    <w:basedOn w:val="Standaard"/>
    <w:link w:val="BallontekstChar"/>
    <w:uiPriority w:val="99"/>
    <w:semiHidden/>
    <w:unhideWhenUsed/>
    <w:rsid w:val="009722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2270"/>
    <w:rPr>
      <w:rFonts w:ascii="Segoe UI" w:eastAsiaTheme="minorEastAsia" w:hAnsi="Segoe UI" w:cs="Segoe UI"/>
      <w:sz w:val="18"/>
      <w:szCs w:val="18"/>
    </w:rPr>
  </w:style>
  <w:style w:type="character" w:styleId="Verwijzingopmerking">
    <w:name w:val="annotation reference"/>
    <w:basedOn w:val="Standaardalinea-lettertype"/>
    <w:uiPriority w:val="99"/>
    <w:semiHidden/>
    <w:unhideWhenUsed/>
    <w:rsid w:val="00972270"/>
    <w:rPr>
      <w:sz w:val="16"/>
      <w:szCs w:val="16"/>
    </w:rPr>
  </w:style>
  <w:style w:type="paragraph" w:styleId="Tekstopmerking">
    <w:name w:val="annotation text"/>
    <w:basedOn w:val="Standaard"/>
    <w:link w:val="TekstopmerkingChar"/>
    <w:uiPriority w:val="99"/>
    <w:unhideWhenUsed/>
    <w:rsid w:val="00972270"/>
    <w:pPr>
      <w:spacing w:line="240" w:lineRule="auto"/>
    </w:pPr>
  </w:style>
  <w:style w:type="character" w:customStyle="1" w:styleId="TekstopmerkingChar">
    <w:name w:val="Tekst opmerking Char"/>
    <w:basedOn w:val="Standaardalinea-lettertype"/>
    <w:link w:val="Tekstopmerking"/>
    <w:uiPriority w:val="99"/>
    <w:rsid w:val="00972270"/>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972270"/>
    <w:rPr>
      <w:b/>
      <w:bCs/>
    </w:rPr>
  </w:style>
  <w:style w:type="character" w:customStyle="1" w:styleId="OnderwerpvanopmerkingChar">
    <w:name w:val="Onderwerp van opmerking Char"/>
    <w:basedOn w:val="TekstopmerkingChar"/>
    <w:link w:val="Onderwerpvanopmerking"/>
    <w:uiPriority w:val="99"/>
    <w:semiHidden/>
    <w:rsid w:val="00972270"/>
    <w:rPr>
      <w:rFonts w:eastAsiaTheme="minorEastAsia"/>
      <w:b/>
      <w:bCs/>
      <w:sz w:val="20"/>
      <w:szCs w:val="20"/>
    </w:rPr>
  </w:style>
  <w:style w:type="paragraph" w:styleId="Koptekst">
    <w:name w:val="header"/>
    <w:basedOn w:val="Standaard"/>
    <w:link w:val="KoptekstChar"/>
    <w:uiPriority w:val="99"/>
    <w:unhideWhenUsed/>
    <w:rsid w:val="009722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2270"/>
    <w:rPr>
      <w:rFonts w:eastAsiaTheme="minorEastAsia"/>
      <w:sz w:val="20"/>
      <w:szCs w:val="20"/>
    </w:rPr>
  </w:style>
  <w:style w:type="paragraph" w:styleId="Voettekst">
    <w:name w:val="footer"/>
    <w:basedOn w:val="Standaard"/>
    <w:link w:val="VoettekstChar"/>
    <w:uiPriority w:val="99"/>
    <w:unhideWhenUsed/>
    <w:rsid w:val="009722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2270"/>
    <w:rPr>
      <w:rFonts w:eastAsiaTheme="minorEastAsia"/>
      <w:sz w:val="20"/>
      <w:szCs w:val="20"/>
    </w:rPr>
  </w:style>
  <w:style w:type="paragraph" w:styleId="Revisie">
    <w:name w:val="Revision"/>
    <w:hidden/>
    <w:uiPriority w:val="99"/>
    <w:semiHidden/>
    <w:rsid w:val="00972270"/>
    <w:pPr>
      <w:spacing w:after="0" w:line="240" w:lineRule="auto"/>
      <w:jc w:val="both"/>
    </w:pPr>
    <w:rPr>
      <w:rFonts w:eastAsiaTheme="minorEastAsia"/>
      <w:sz w:val="20"/>
      <w:szCs w:val="20"/>
      <w:lang w:val="en-GB"/>
    </w:rPr>
  </w:style>
  <w:style w:type="table" w:styleId="Tabelraster">
    <w:name w:val="Table Grid"/>
    <w:basedOn w:val="Standaardtabel"/>
    <w:uiPriority w:val="59"/>
    <w:rsid w:val="00972270"/>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72270"/>
    <w:rPr>
      <w:color w:val="808080"/>
    </w:rPr>
  </w:style>
  <w:style w:type="character" w:customStyle="1" w:styleId="st1">
    <w:name w:val="st1"/>
    <w:basedOn w:val="Standaardalinea-lettertype"/>
    <w:rsid w:val="00972270"/>
  </w:style>
  <w:style w:type="paragraph" w:styleId="Bijschrift">
    <w:name w:val="caption"/>
    <w:basedOn w:val="Standaard"/>
    <w:next w:val="Standaard"/>
    <w:uiPriority w:val="35"/>
    <w:unhideWhenUsed/>
    <w:qFormat/>
    <w:rsid w:val="00972270"/>
    <w:rPr>
      <w:b/>
      <w:bCs/>
      <w:caps/>
      <w:sz w:val="16"/>
      <w:szCs w:val="16"/>
    </w:rPr>
  </w:style>
  <w:style w:type="paragraph" w:customStyle="1" w:styleId="APAberschrift2">
    <w:name w:val="APA Überschrift 2"/>
    <w:basedOn w:val="Standaard"/>
    <w:qFormat/>
    <w:rsid w:val="00972270"/>
    <w:pPr>
      <w:spacing w:after="0" w:line="480" w:lineRule="auto"/>
    </w:pPr>
    <w:rPr>
      <w:rFonts w:ascii="Times New Roman" w:hAnsi="Times New Roman" w:cs="Times New Roman"/>
      <w:b/>
      <w:sz w:val="24"/>
      <w:lang w:val="en-US"/>
    </w:rPr>
  </w:style>
  <w:style w:type="character" w:customStyle="1" w:styleId="Onopgelostemelding1">
    <w:name w:val="Onopgeloste melding1"/>
    <w:basedOn w:val="Standaardalinea-lettertype"/>
    <w:uiPriority w:val="99"/>
    <w:semiHidden/>
    <w:unhideWhenUsed/>
    <w:rsid w:val="00972270"/>
    <w:rPr>
      <w:color w:val="605E5C"/>
      <w:shd w:val="clear" w:color="auto" w:fill="E1DFDD"/>
    </w:rPr>
  </w:style>
  <w:style w:type="paragraph" w:styleId="Titel">
    <w:name w:val="Title"/>
    <w:basedOn w:val="Standaard"/>
    <w:next w:val="Standaard"/>
    <w:link w:val="TitelChar"/>
    <w:uiPriority w:val="10"/>
    <w:qFormat/>
    <w:rsid w:val="0097227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elChar">
    <w:name w:val="Titel Char"/>
    <w:basedOn w:val="Standaardalinea-lettertype"/>
    <w:link w:val="Titel"/>
    <w:uiPriority w:val="10"/>
    <w:rsid w:val="00972270"/>
    <w:rPr>
      <w:rFonts w:eastAsiaTheme="minorEastAsia"/>
      <w:smallCaps/>
      <w:color w:val="262626" w:themeColor="text1" w:themeTint="D9"/>
      <w:sz w:val="52"/>
      <w:szCs w:val="52"/>
    </w:rPr>
  </w:style>
  <w:style w:type="paragraph" w:styleId="Ondertitel">
    <w:name w:val="Subtitle"/>
    <w:basedOn w:val="Standaard"/>
    <w:next w:val="Standaard"/>
    <w:link w:val="OndertitelChar"/>
    <w:uiPriority w:val="11"/>
    <w:qFormat/>
    <w:rsid w:val="00972270"/>
    <w:pPr>
      <w:spacing w:after="720" w:line="240" w:lineRule="auto"/>
      <w:jc w:val="right"/>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972270"/>
    <w:rPr>
      <w:rFonts w:asciiTheme="majorHAnsi" w:eastAsiaTheme="majorEastAsia" w:hAnsiTheme="majorHAnsi" w:cstheme="majorBidi"/>
      <w:sz w:val="20"/>
      <w:szCs w:val="20"/>
    </w:rPr>
  </w:style>
  <w:style w:type="character" w:styleId="Zwaar">
    <w:name w:val="Strong"/>
    <w:uiPriority w:val="22"/>
    <w:qFormat/>
    <w:rsid w:val="00972270"/>
    <w:rPr>
      <w:b/>
      <w:bCs/>
      <w:color w:val="70AD47" w:themeColor="accent6"/>
    </w:rPr>
  </w:style>
  <w:style w:type="character" w:styleId="Nadruk">
    <w:name w:val="Emphasis"/>
    <w:uiPriority w:val="20"/>
    <w:qFormat/>
    <w:rsid w:val="00972270"/>
    <w:rPr>
      <w:b/>
      <w:bCs/>
      <w:i/>
      <w:iCs/>
      <w:spacing w:val="10"/>
    </w:rPr>
  </w:style>
  <w:style w:type="paragraph" w:styleId="Geenafstand">
    <w:name w:val="No Spacing"/>
    <w:uiPriority w:val="1"/>
    <w:qFormat/>
    <w:rsid w:val="00972270"/>
    <w:pPr>
      <w:spacing w:after="0" w:line="240" w:lineRule="auto"/>
      <w:jc w:val="both"/>
    </w:pPr>
    <w:rPr>
      <w:rFonts w:eastAsiaTheme="minorEastAsia"/>
      <w:sz w:val="20"/>
      <w:szCs w:val="20"/>
    </w:rPr>
  </w:style>
  <w:style w:type="paragraph" w:styleId="Citaat">
    <w:name w:val="Quote"/>
    <w:basedOn w:val="Standaard"/>
    <w:next w:val="Standaard"/>
    <w:link w:val="CitaatChar"/>
    <w:uiPriority w:val="29"/>
    <w:qFormat/>
    <w:rsid w:val="00972270"/>
    <w:rPr>
      <w:i/>
      <w:iCs/>
    </w:rPr>
  </w:style>
  <w:style w:type="character" w:customStyle="1" w:styleId="CitaatChar">
    <w:name w:val="Citaat Char"/>
    <w:basedOn w:val="Standaardalinea-lettertype"/>
    <w:link w:val="Citaat"/>
    <w:uiPriority w:val="29"/>
    <w:rsid w:val="00972270"/>
    <w:rPr>
      <w:rFonts w:eastAsiaTheme="minorEastAsia"/>
      <w:i/>
      <w:iCs/>
      <w:sz w:val="20"/>
      <w:szCs w:val="20"/>
    </w:rPr>
  </w:style>
  <w:style w:type="paragraph" w:styleId="Duidelijkcitaat">
    <w:name w:val="Intense Quote"/>
    <w:basedOn w:val="Standaard"/>
    <w:next w:val="Standaard"/>
    <w:link w:val="DuidelijkcitaatChar"/>
    <w:uiPriority w:val="30"/>
    <w:qFormat/>
    <w:rsid w:val="00972270"/>
    <w:pPr>
      <w:pBdr>
        <w:top w:val="single" w:sz="8" w:space="1" w:color="70AD47" w:themeColor="accent6"/>
      </w:pBdr>
      <w:spacing w:before="140" w:after="140"/>
      <w:ind w:left="1440" w:right="1440"/>
    </w:pPr>
    <w:rPr>
      <w:b/>
      <w:bCs/>
      <w:i/>
      <w:iCs/>
    </w:rPr>
  </w:style>
  <w:style w:type="character" w:customStyle="1" w:styleId="DuidelijkcitaatChar">
    <w:name w:val="Duidelijk citaat Char"/>
    <w:basedOn w:val="Standaardalinea-lettertype"/>
    <w:link w:val="Duidelijkcitaat"/>
    <w:uiPriority w:val="30"/>
    <w:rsid w:val="00972270"/>
    <w:rPr>
      <w:rFonts w:eastAsiaTheme="minorEastAsia"/>
      <w:b/>
      <w:bCs/>
      <w:i/>
      <w:iCs/>
      <w:sz w:val="20"/>
      <w:szCs w:val="20"/>
    </w:rPr>
  </w:style>
  <w:style w:type="character" w:styleId="Subtielebenadrukking">
    <w:name w:val="Subtle Emphasis"/>
    <w:uiPriority w:val="19"/>
    <w:qFormat/>
    <w:rsid w:val="00972270"/>
    <w:rPr>
      <w:i/>
      <w:iCs/>
    </w:rPr>
  </w:style>
  <w:style w:type="character" w:styleId="Intensievebenadrukking">
    <w:name w:val="Intense Emphasis"/>
    <w:uiPriority w:val="21"/>
    <w:qFormat/>
    <w:rsid w:val="00972270"/>
    <w:rPr>
      <w:b/>
      <w:bCs/>
      <w:i/>
      <w:iCs/>
      <w:color w:val="70AD47" w:themeColor="accent6"/>
      <w:spacing w:val="10"/>
    </w:rPr>
  </w:style>
  <w:style w:type="character" w:styleId="Subtieleverwijzing">
    <w:name w:val="Subtle Reference"/>
    <w:uiPriority w:val="31"/>
    <w:qFormat/>
    <w:rsid w:val="00972270"/>
    <w:rPr>
      <w:b/>
      <w:bCs/>
    </w:rPr>
  </w:style>
  <w:style w:type="character" w:styleId="Intensieveverwijzing">
    <w:name w:val="Intense Reference"/>
    <w:uiPriority w:val="32"/>
    <w:qFormat/>
    <w:rsid w:val="00972270"/>
    <w:rPr>
      <w:b/>
      <w:bCs/>
      <w:smallCaps/>
      <w:spacing w:val="5"/>
      <w:sz w:val="22"/>
      <w:szCs w:val="22"/>
      <w:u w:val="single"/>
    </w:rPr>
  </w:style>
  <w:style w:type="character" w:styleId="Titelvanboek">
    <w:name w:val="Book Title"/>
    <w:uiPriority w:val="33"/>
    <w:qFormat/>
    <w:rsid w:val="00972270"/>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972270"/>
    <w:pPr>
      <w:outlineLvl w:val="9"/>
    </w:pPr>
  </w:style>
  <w:style w:type="numbering" w:customStyle="1" w:styleId="Geenlijst1">
    <w:name w:val="Geen lijst1"/>
    <w:next w:val="Geenlijst"/>
    <w:uiPriority w:val="99"/>
    <w:semiHidden/>
    <w:unhideWhenUsed/>
    <w:rsid w:val="00972270"/>
  </w:style>
  <w:style w:type="table" w:customStyle="1" w:styleId="Tabelraster1">
    <w:name w:val="Tabelraster1"/>
    <w:basedOn w:val="Standaardtabel"/>
    <w:next w:val="Tabelraster"/>
    <w:uiPriority w:val="59"/>
    <w:rsid w:val="0097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972270"/>
  </w:style>
  <w:style w:type="character" w:styleId="Regelnummer">
    <w:name w:val="line number"/>
    <w:basedOn w:val="Standaardalinea-lettertype"/>
    <w:uiPriority w:val="99"/>
    <w:semiHidden/>
    <w:unhideWhenUsed/>
    <w:rsid w:val="0097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17225</Words>
  <Characters>94742</Characters>
  <Application>Microsoft Office Word</Application>
  <DocSecurity>0</DocSecurity>
  <Lines>789</Lines>
  <Paragraphs>223</Paragraphs>
  <ScaleCrop>false</ScaleCrop>
  <Company/>
  <LinksUpToDate>false</LinksUpToDate>
  <CharactersWithSpaces>111744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Paap</dc:creator>
  <cp:keywords/>
  <dc:description/>
  <cp:lastModifiedBy>Davy Paap</cp:lastModifiedBy>
  <cp:revision>1</cp:revision>
  <dcterms:created xsi:type="dcterms:W3CDTF">2022-05-16T07:25:00Z</dcterms:created>
  <dcterms:modified xsi:type="dcterms:W3CDTF">2022-05-16T07:26:00Z</dcterms:modified>
</cp:coreProperties>
</file>