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A90" w14:textId="576E4C33" w:rsidR="00DB7469" w:rsidRPr="00DB7469" w:rsidRDefault="00DB7469" w:rsidP="00DB7469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DB7469">
        <w:rPr>
          <w:rFonts w:ascii="Times New Roman" w:hAnsi="Times New Roman" w:cs="Times New Roman"/>
          <w:b/>
          <w:i/>
          <w:sz w:val="32"/>
          <w:szCs w:val="24"/>
        </w:rPr>
        <w:t>Supplementary Material</w:t>
      </w:r>
    </w:p>
    <w:p w14:paraId="461D3129" w14:textId="77777777" w:rsidR="00DB7469" w:rsidRPr="00DB7469" w:rsidRDefault="00DB7469" w:rsidP="00D55D49">
      <w:pPr>
        <w:rPr>
          <w:rFonts w:ascii="Times New Roman" w:hAnsi="Times New Roman" w:cs="Times New Roman"/>
          <w:sz w:val="24"/>
          <w:szCs w:val="24"/>
        </w:rPr>
      </w:pPr>
    </w:p>
    <w:p w14:paraId="737E0B11" w14:textId="61291E97" w:rsidR="003A6C41" w:rsidRPr="00016755" w:rsidRDefault="00110EC8" w:rsidP="00D55D49">
      <w:pPr>
        <w:rPr>
          <w:rFonts w:ascii="Times New Roman" w:hAnsi="Times New Roman"/>
          <w:sz w:val="24"/>
        </w:rPr>
      </w:pPr>
      <w:r w:rsidRPr="00016755">
        <w:rPr>
          <w:rFonts w:ascii="Times New Roman" w:hAnsi="Times New Roman"/>
          <w:sz w:val="24"/>
        </w:rPr>
        <w:t xml:space="preserve">Supplementary </w:t>
      </w:r>
      <w:r w:rsidRPr="00016755">
        <w:rPr>
          <w:rFonts w:ascii="Times New Roman" w:hAnsi="Times New Roman" w:hint="eastAsia"/>
          <w:sz w:val="24"/>
        </w:rPr>
        <w:t>T</w:t>
      </w:r>
      <w:r w:rsidRPr="00016755">
        <w:rPr>
          <w:rFonts w:ascii="Times New Roman" w:hAnsi="Times New Roman"/>
          <w:sz w:val="24"/>
        </w:rPr>
        <w:t xml:space="preserve">able </w:t>
      </w:r>
      <w:r w:rsidR="00C46BF6">
        <w:rPr>
          <w:rFonts w:ascii="Times New Roman" w:hAnsi="Times New Roman"/>
          <w:sz w:val="24"/>
        </w:rPr>
        <w:t>1</w:t>
      </w:r>
      <w:r w:rsidRPr="00016755">
        <w:rPr>
          <w:rFonts w:ascii="Times New Roman" w:hAnsi="Times New Roman"/>
          <w:sz w:val="24"/>
        </w:rPr>
        <w:t>. ICD-10 codes used in the analysis of the study</w:t>
      </w:r>
    </w:p>
    <w:tbl>
      <w:tblPr>
        <w:tblW w:w="463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4533"/>
        <w:gridCol w:w="763"/>
      </w:tblGrid>
      <w:tr w:rsidR="00A47AD5" w:rsidRPr="00D55D49" w14:paraId="1DF00783" w14:textId="77777777" w:rsidTr="00016755">
        <w:trPr>
          <w:trHeight w:val="503"/>
          <w:jc w:val="center"/>
        </w:trPr>
        <w:tc>
          <w:tcPr>
            <w:tcW w:w="1865" w:type="pc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5F53C" w14:textId="77777777" w:rsidR="00110EC8" w:rsidRPr="00016755" w:rsidRDefault="00110EC8" w:rsidP="00A47AD5">
            <w:pPr>
              <w:wordWrap/>
              <w:spacing w:after="0" w:line="312" w:lineRule="auto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Comorbidity</w:t>
            </w:r>
          </w:p>
        </w:tc>
        <w:tc>
          <w:tcPr>
            <w:tcW w:w="2741" w:type="pc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DD364" w14:textId="77777777" w:rsidR="00110EC8" w:rsidRPr="00016755" w:rsidRDefault="00110EC8" w:rsidP="00A47AD5">
            <w:pPr>
              <w:wordWrap/>
              <w:spacing w:after="0" w:line="312" w:lineRule="auto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ICD-10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37FF0" w14:textId="77777777" w:rsidR="00110EC8" w:rsidRPr="00016755" w:rsidRDefault="00110EC8" w:rsidP="00A47AD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Weight</w:t>
            </w:r>
          </w:p>
        </w:tc>
      </w:tr>
      <w:tr w:rsidR="00A47AD5" w:rsidRPr="00D55D49" w14:paraId="0424155B" w14:textId="77777777" w:rsidTr="00016755">
        <w:trPr>
          <w:trHeight w:val="503"/>
          <w:jc w:val="center"/>
        </w:trPr>
        <w:tc>
          <w:tcPr>
            <w:tcW w:w="186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CE098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Myocardial infarction </w:t>
            </w:r>
          </w:p>
        </w:tc>
        <w:tc>
          <w:tcPr>
            <w:tcW w:w="2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0DCF2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I21.x, I22.x, I25.2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8EC75" w14:textId="77777777" w:rsidR="00110EC8" w:rsidRPr="00016755" w:rsidRDefault="00110EC8" w:rsidP="00A47AD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</w:tr>
      <w:tr w:rsidR="00A47AD5" w:rsidRPr="00D55D49" w14:paraId="25A46836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3F728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Congestive heart failure </w:t>
            </w:r>
          </w:p>
        </w:tc>
        <w:tc>
          <w:tcPr>
            <w:tcW w:w="274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DB516" w14:textId="77777777" w:rsidR="00110EC8" w:rsidRPr="00FB1517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</w:pPr>
            <w:r w:rsidRPr="00FB1517"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  <w:t xml:space="preserve">I09.9, I11.0, I13.0, I13.2, I25.5 ,I42.0, I42.5-9, I43.x, I50.x, P29.0 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8FB10" w14:textId="77777777" w:rsidR="00110EC8" w:rsidRPr="00016755" w:rsidRDefault="00110EC8" w:rsidP="00A47AD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</w:tr>
      <w:tr w:rsidR="00A47AD5" w:rsidRPr="00D55D49" w14:paraId="1A6F7C4F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E9977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Peripheral vascular disease </w:t>
            </w:r>
          </w:p>
        </w:tc>
        <w:tc>
          <w:tcPr>
            <w:tcW w:w="2741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22667" w14:textId="77777777" w:rsidR="00110EC8" w:rsidRPr="00FB1517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</w:pPr>
            <w:r w:rsidRPr="00FB1517"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  <w:t xml:space="preserve">I70.x, I71.x, I73.1, I73.8-9, I77.1, I79.0, I79.2, K55.1, K55.8-9, Z95.8-9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7EB6C" w14:textId="77777777" w:rsidR="00110EC8" w:rsidRPr="00016755" w:rsidRDefault="00110EC8" w:rsidP="00A47AD5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</w:tr>
      <w:tr w:rsidR="00A47AD5" w:rsidRPr="00D55D49" w14:paraId="5CF7610A" w14:textId="77777777" w:rsidTr="00016755">
        <w:trPr>
          <w:trHeight w:val="503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08FBB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Dementia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6D925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F00.x-F03.x, F05.1, G30.x, G31.1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51C9B" w14:textId="77777777" w:rsidR="00110EC8" w:rsidRPr="00016755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47AD5" w:rsidRPr="00F7429D" w14:paraId="0D28EB1F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AADB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Chronic pulmonary disease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14E75" w14:textId="77777777" w:rsidR="00110EC8" w:rsidRPr="00FB1517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</w:pPr>
            <w:r w:rsidRPr="00FB1517"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  <w:t xml:space="preserve">I27.8-9, J40.x-J47.x, J60.x-J67.x, J68.4, J70.1, J70.3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DB8922" w14:textId="77777777" w:rsidR="00110EC8" w:rsidRPr="00FB1517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</w:pPr>
          </w:p>
        </w:tc>
      </w:tr>
      <w:tr w:rsidR="00A47AD5" w:rsidRPr="00C46BF6" w14:paraId="48535728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0AAD9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Rheumatologic disease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73593" w14:textId="77777777" w:rsidR="00110EC8" w:rsidRPr="00C46BF6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fr-FR"/>
              </w:rPr>
            </w:pPr>
            <w:r w:rsidRPr="00C46BF6">
              <w:rPr>
                <w:rFonts w:ascii="Times New Roman" w:hAnsi="Times New Roman" w:hint="eastAsia"/>
                <w:color w:val="000000"/>
                <w:kern w:val="0"/>
                <w:sz w:val="24"/>
                <w:lang w:val="fr-FR"/>
              </w:rPr>
              <w:t xml:space="preserve">M05.x, M06.x, M31.5, M32.x-M34.x, M35.1, M35.3, M36.0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F343A" w14:textId="77777777" w:rsidR="00110EC8" w:rsidRPr="00C46BF6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fr-FR"/>
              </w:rPr>
            </w:pPr>
          </w:p>
        </w:tc>
      </w:tr>
      <w:tr w:rsidR="00A47AD5" w:rsidRPr="00D55D49" w14:paraId="3286EA06" w14:textId="77777777" w:rsidTr="00016755">
        <w:trPr>
          <w:trHeight w:val="503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37B50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Pepticulcer</w:t>
            </w:r>
            <w:proofErr w:type="spellEnd"/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disease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E8779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K25.x-K28.x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001DE0" w14:textId="77777777" w:rsidR="00110EC8" w:rsidRPr="00016755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47AD5" w:rsidRPr="00D55D49" w14:paraId="71B44649" w14:textId="77777777" w:rsidTr="00016755">
        <w:trPr>
          <w:trHeight w:val="1076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CC53D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Mildliver</w:t>
            </w:r>
            <w:proofErr w:type="spellEnd"/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disease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7A5ED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B18.x, K70.0-K70.3, K70.9, K71.3-K71.5, K71.7, K73.x, K74.x, K76.0, K76.2-4, K76.8-9, Z94.4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655D2C" w14:textId="77777777" w:rsidR="00110EC8" w:rsidRPr="00016755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47AD5" w:rsidRPr="00C46BF6" w14:paraId="686A5B4E" w14:textId="77777777" w:rsidTr="00016755">
        <w:trPr>
          <w:trHeight w:val="1362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94E8A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Diabetes without chronic complication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6CCE4" w14:textId="77777777" w:rsidR="00110EC8" w:rsidRPr="00C46BF6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it-IT"/>
              </w:rPr>
            </w:pPr>
            <w:r w:rsidRPr="00C46BF6">
              <w:rPr>
                <w:rFonts w:ascii="Times New Roman" w:hAnsi="Times New Roman" w:hint="eastAsia"/>
                <w:color w:val="000000"/>
                <w:kern w:val="0"/>
                <w:sz w:val="24"/>
                <w:lang w:val="it-IT"/>
              </w:rPr>
              <w:t xml:space="preserve">E10.0-1, E10.6, E10.8-9, E11.0-1, E11.6, E11.8-9, E12.0-1, E12.6, E12.8-9, E13.0-1, E13.6, E13.8-9, E14.0-1, E14.6, E14.8-9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F089E" w14:textId="77777777" w:rsidR="00110EC8" w:rsidRPr="00C46BF6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it-IT"/>
              </w:rPr>
            </w:pPr>
          </w:p>
        </w:tc>
      </w:tr>
      <w:tr w:rsidR="00A47AD5" w:rsidRPr="00C46BF6" w14:paraId="0CFAE280" w14:textId="77777777" w:rsidTr="00016755">
        <w:trPr>
          <w:trHeight w:val="1076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AB3B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Diabetes with chronic complication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EE5D9" w14:textId="77777777" w:rsidR="00110EC8" w:rsidRPr="00C46BF6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it-IT"/>
              </w:rPr>
            </w:pPr>
            <w:r w:rsidRPr="00C46BF6">
              <w:rPr>
                <w:rFonts w:ascii="Times New Roman" w:hAnsi="Times New Roman" w:hint="eastAsia"/>
                <w:color w:val="000000"/>
                <w:kern w:val="0"/>
                <w:sz w:val="24"/>
                <w:lang w:val="it-IT"/>
              </w:rPr>
              <w:t xml:space="preserve">E10.2-5, E10.7, E11.2-5, E11.7, E12.2-5, E12.7, E13.2-5, E13.7, E14.2-5, E14.7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24B9DC" w14:textId="77777777" w:rsidR="00110EC8" w:rsidRPr="00C46BF6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it-IT"/>
              </w:rPr>
            </w:pPr>
          </w:p>
        </w:tc>
      </w:tr>
      <w:tr w:rsidR="00A47AD5" w:rsidRPr="00D55D49" w14:paraId="32C61A4E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FF71C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Hemiplegia or paraplegia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9FE6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G04.1, G11.4, G80.1-2, G81.x, G82.x, G83.0-4, G83.9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CE1345" w14:textId="77777777" w:rsidR="00110EC8" w:rsidRPr="00016755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47AD5" w:rsidRPr="00C46BF6" w14:paraId="4CC9F6C8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BECD0" w14:textId="4615C849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Moderate or severe </w:t>
            </w:r>
            <w:r w:rsidR="00016755">
              <w:rPr>
                <w:rFonts w:ascii="Times New Roman" w:hAnsi="Times New Roman"/>
                <w:color w:val="000000"/>
                <w:kern w:val="0"/>
                <w:sz w:val="24"/>
              </w:rPr>
              <w:t>r</w:t>
            </w: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enal disease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8D689" w14:textId="77777777" w:rsidR="00110EC8" w:rsidRPr="00FB1517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</w:pPr>
            <w:r w:rsidRPr="00FB1517"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  <w:t xml:space="preserve">I12.0, I13.1, N03.2-7, N05.2-7, N18.x, N19.x, N25.0, Z49.0-2, Z94.0, Z99.2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7AF9B3" w14:textId="77777777" w:rsidR="00110EC8" w:rsidRPr="00FB1517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nb-NO"/>
              </w:rPr>
            </w:pPr>
          </w:p>
        </w:tc>
      </w:tr>
      <w:tr w:rsidR="00A47AD5" w:rsidRPr="00C46BF6" w14:paraId="3C7C4982" w14:textId="77777777" w:rsidTr="00016755">
        <w:trPr>
          <w:trHeight w:val="1076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D3DAE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Any malignancy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4330C" w14:textId="77777777" w:rsidR="00110EC8" w:rsidRPr="00C46BF6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val="fr-FR"/>
              </w:rPr>
            </w:pPr>
            <w:r w:rsidRPr="00C46BF6">
              <w:rPr>
                <w:rFonts w:ascii="Times New Roman" w:hAnsi="Times New Roman" w:hint="eastAsia"/>
                <w:color w:val="000000"/>
                <w:kern w:val="0"/>
                <w:sz w:val="24"/>
                <w:lang w:val="fr-FR"/>
              </w:rPr>
              <w:t xml:space="preserve">C00.x-C26.x, C30.x-C34.x, C37.x-C41.x, C43.x, C45.x-C58.x, C60.x-C76.x, C81.x-C85.x, C88.x, C90.x-C97.x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27307F" w14:textId="77777777" w:rsidR="00110EC8" w:rsidRPr="00C46BF6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lang w:val="fr-FR"/>
              </w:rPr>
            </w:pPr>
          </w:p>
        </w:tc>
      </w:tr>
      <w:tr w:rsidR="00A47AD5" w:rsidRPr="00D55D49" w14:paraId="460FC12E" w14:textId="77777777" w:rsidTr="00016755">
        <w:trPr>
          <w:trHeight w:val="789"/>
          <w:jc w:val="center"/>
        </w:trPr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CE41C" w14:textId="6E3515C9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lastRenderedPageBreak/>
              <w:t>Moderate or severe liver</w:t>
            </w:r>
            <w:r w:rsidR="0001675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disease 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7BE84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I85.0, I85.9, I86.4, I98.2, K70.4, K71.1, K72.1, K72.9, K76.5-7 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4BE91" w14:textId="77777777" w:rsidR="00110EC8" w:rsidRPr="00016755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47AD5" w:rsidRPr="00D55D49" w14:paraId="6C3AFB24" w14:textId="77777777" w:rsidTr="00016755">
        <w:trPr>
          <w:trHeight w:val="503"/>
          <w:jc w:val="center"/>
        </w:trPr>
        <w:tc>
          <w:tcPr>
            <w:tcW w:w="186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2C8F7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top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Metastatic solid tumor 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4A1F7" w14:textId="77777777" w:rsidR="00110EC8" w:rsidRPr="00016755" w:rsidRDefault="00110EC8" w:rsidP="00A47AD5">
            <w:pPr>
              <w:wordWrap/>
              <w:spacing w:after="0" w:line="312" w:lineRule="auto"/>
              <w:jc w:val="left"/>
              <w:textAlignment w:val="top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16755">
              <w:rPr>
                <w:rFonts w:ascii="Times New Roman" w:hAnsi="Times New Roman" w:hint="eastAsia"/>
                <w:color w:val="000000"/>
                <w:kern w:val="0"/>
                <w:sz w:val="24"/>
              </w:rPr>
              <w:t>C77.x-C80.x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1672B3" w14:textId="77777777" w:rsidR="00110EC8" w:rsidRPr="00016755" w:rsidRDefault="00110EC8" w:rsidP="00A47A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2A161D12" w14:textId="77777777" w:rsidR="00110EC8" w:rsidRPr="00016755" w:rsidRDefault="00110EC8" w:rsidP="00D55D49">
      <w:pPr>
        <w:rPr>
          <w:rFonts w:ascii="Times New Roman" w:hAnsi="Times New Roman"/>
          <w:sz w:val="24"/>
        </w:rPr>
      </w:pPr>
    </w:p>
    <w:p w14:paraId="09D4ABDE" w14:textId="77777777" w:rsidR="00110EC8" w:rsidRPr="00016755" w:rsidRDefault="00110EC8" w:rsidP="00D55D49">
      <w:pPr>
        <w:rPr>
          <w:rFonts w:ascii="Times New Roman" w:hAnsi="Times New Roman"/>
          <w:sz w:val="24"/>
        </w:rPr>
      </w:pPr>
    </w:p>
    <w:sectPr w:rsidR="00110EC8" w:rsidRPr="00016755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EDCB" w14:textId="77777777" w:rsidR="00E67F64" w:rsidRDefault="00E67F64" w:rsidP="00D55D49">
      <w:pPr>
        <w:spacing w:after="0" w:line="240" w:lineRule="auto"/>
      </w:pPr>
      <w:r>
        <w:separator/>
      </w:r>
    </w:p>
  </w:endnote>
  <w:endnote w:type="continuationSeparator" w:id="0">
    <w:p w14:paraId="68860C9A" w14:textId="77777777" w:rsidR="00E67F64" w:rsidRDefault="00E67F64" w:rsidP="00D55D49">
      <w:pPr>
        <w:spacing w:after="0" w:line="240" w:lineRule="auto"/>
      </w:pPr>
      <w:r>
        <w:continuationSeparator/>
      </w:r>
    </w:p>
  </w:endnote>
  <w:endnote w:type="continuationNotice" w:id="1">
    <w:p w14:paraId="4AA0BD40" w14:textId="77777777" w:rsidR="00E67F64" w:rsidRDefault="00E67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F5B5" w14:textId="77777777" w:rsidR="00D975DC" w:rsidRDefault="00D97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C5B1" w14:textId="77777777" w:rsidR="00E67F64" w:rsidRDefault="00E67F64" w:rsidP="00D55D49">
      <w:pPr>
        <w:spacing w:after="0" w:line="240" w:lineRule="auto"/>
      </w:pPr>
      <w:r>
        <w:separator/>
      </w:r>
    </w:p>
  </w:footnote>
  <w:footnote w:type="continuationSeparator" w:id="0">
    <w:p w14:paraId="4F0A85BF" w14:textId="77777777" w:rsidR="00E67F64" w:rsidRDefault="00E67F64" w:rsidP="00D55D49">
      <w:pPr>
        <w:spacing w:after="0" w:line="240" w:lineRule="auto"/>
      </w:pPr>
      <w:r>
        <w:continuationSeparator/>
      </w:r>
    </w:p>
  </w:footnote>
  <w:footnote w:type="continuationNotice" w:id="1">
    <w:p w14:paraId="330DDC86" w14:textId="77777777" w:rsidR="00E67F64" w:rsidRDefault="00E67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7F55" w14:textId="7B248F79" w:rsidR="00D975DC" w:rsidRDefault="00DB7469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4A10ABF" wp14:editId="7126098A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410"/>
    <w:multiLevelType w:val="multilevel"/>
    <w:tmpl w:val="E7B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0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DateAndTim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03"/>
    <w:rsid w:val="00016755"/>
    <w:rsid w:val="0002231C"/>
    <w:rsid w:val="00110EC8"/>
    <w:rsid w:val="001210CA"/>
    <w:rsid w:val="001606B8"/>
    <w:rsid w:val="001A5DF4"/>
    <w:rsid w:val="001B6077"/>
    <w:rsid w:val="00376172"/>
    <w:rsid w:val="003C7040"/>
    <w:rsid w:val="003D3F24"/>
    <w:rsid w:val="003D56FF"/>
    <w:rsid w:val="005947FF"/>
    <w:rsid w:val="005F305D"/>
    <w:rsid w:val="00705495"/>
    <w:rsid w:val="007374DD"/>
    <w:rsid w:val="007A2C03"/>
    <w:rsid w:val="00930B76"/>
    <w:rsid w:val="00A47AD5"/>
    <w:rsid w:val="00A73F21"/>
    <w:rsid w:val="00B1342B"/>
    <w:rsid w:val="00BA1618"/>
    <w:rsid w:val="00C46BF6"/>
    <w:rsid w:val="00C97C7B"/>
    <w:rsid w:val="00CD1394"/>
    <w:rsid w:val="00D11367"/>
    <w:rsid w:val="00D55D49"/>
    <w:rsid w:val="00D975DC"/>
    <w:rsid w:val="00DB7469"/>
    <w:rsid w:val="00E67F64"/>
    <w:rsid w:val="00F7429D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4AC83A"/>
  <w15:chartTrackingRefBased/>
  <w15:docId w15:val="{1C41AA59-6C97-4DFF-A7E2-CBAD501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55D49"/>
  </w:style>
  <w:style w:type="paragraph" w:styleId="Footer">
    <w:name w:val="footer"/>
    <w:basedOn w:val="Normal"/>
    <w:link w:val="FooterChar"/>
    <w:uiPriority w:val="99"/>
    <w:unhideWhenUsed/>
    <w:rsid w:val="00D55D4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55D49"/>
  </w:style>
  <w:style w:type="character" w:styleId="CommentReference">
    <w:name w:val="annotation reference"/>
    <w:basedOn w:val="DefaultParagraphFont"/>
    <w:uiPriority w:val="99"/>
    <w:semiHidden/>
    <w:unhideWhenUsed/>
    <w:rsid w:val="00D97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5D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5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5D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0B7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Magri</cp:lastModifiedBy>
  <cp:revision>7</cp:revision>
  <dcterms:created xsi:type="dcterms:W3CDTF">2022-05-27T05:44:00Z</dcterms:created>
  <dcterms:modified xsi:type="dcterms:W3CDTF">2022-08-15T09:49:00Z</dcterms:modified>
</cp:coreProperties>
</file>