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BC524" w14:textId="77777777" w:rsidR="00837CB6" w:rsidRPr="00081065" w:rsidRDefault="00605487" w:rsidP="00081065">
      <w:pPr>
        <w:spacing w:line="72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081065">
        <w:rPr>
          <w:rFonts w:ascii="Times New Roman" w:hAnsi="Times New Roman" w:cs="Times New Roman"/>
          <w:b/>
          <w:bCs/>
          <w:i/>
          <w:iCs/>
          <w:sz w:val="32"/>
          <w:szCs w:val="32"/>
        </w:rPr>
        <w:t>Supplementary Material</w:t>
      </w:r>
    </w:p>
    <w:p w14:paraId="7786A3DB" w14:textId="77777777" w:rsidR="00822021" w:rsidRPr="00FB562D" w:rsidRDefault="008436BD" w:rsidP="00FB562D">
      <w:pPr>
        <w:pStyle w:val="a7"/>
        <w:numPr>
          <w:ilvl w:val="0"/>
          <w:numId w:val="1"/>
        </w:numPr>
        <w:spacing w:line="480" w:lineRule="auto"/>
        <w:ind w:firstLineChars="0"/>
        <w:rPr>
          <w:rFonts w:ascii="Times New Roman" w:hAnsi="Times New Roman" w:cs="Times New Roman"/>
          <w:b/>
          <w:bCs/>
          <w:sz w:val="24"/>
          <w:szCs w:val="24"/>
        </w:rPr>
      </w:pPr>
      <w:r w:rsidRPr="00822021">
        <w:rPr>
          <w:rFonts w:ascii="Times New Roman" w:hAnsi="Times New Roman" w:cs="Times New Roman"/>
          <w:b/>
          <w:bCs/>
          <w:sz w:val="24"/>
          <w:szCs w:val="24"/>
        </w:rPr>
        <w:t>Supplementary Figures and Tables</w:t>
      </w:r>
    </w:p>
    <w:p w14:paraId="03490817" w14:textId="77777777" w:rsidR="009E63A3" w:rsidRDefault="006D5334" w:rsidP="009E63A3">
      <w:pPr>
        <w:pStyle w:val="a7"/>
        <w:numPr>
          <w:ilvl w:val="1"/>
          <w:numId w:val="1"/>
        </w:numPr>
        <w:spacing w:line="360" w:lineRule="auto"/>
        <w:ind w:firstLineChars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3591A67D" wp14:editId="5CF2C7B1">
            <wp:simplePos x="0" y="0"/>
            <wp:positionH relativeFrom="column">
              <wp:posOffset>-1114</wp:posOffset>
            </wp:positionH>
            <wp:positionV relativeFrom="paragraph">
              <wp:posOffset>486967</wp:posOffset>
            </wp:positionV>
            <wp:extent cx="5472430" cy="1623060"/>
            <wp:effectExtent l="0" t="0" r="0" b="0"/>
            <wp:wrapTopAndBottom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43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E63A3" w:rsidRPr="009E63A3">
        <w:rPr>
          <w:rFonts w:ascii="Times New Roman" w:hAnsi="Times New Roman" w:cs="Times New Roman"/>
          <w:b/>
          <w:bCs/>
          <w:sz w:val="24"/>
          <w:szCs w:val="24"/>
        </w:rPr>
        <w:t>Supplementary Figures</w:t>
      </w:r>
    </w:p>
    <w:p w14:paraId="23C813D4" w14:textId="3D74DB54" w:rsidR="00C229CA" w:rsidRPr="00C229CA" w:rsidRDefault="00822021" w:rsidP="00C229CA">
      <w:pPr>
        <w:spacing w:line="360" w:lineRule="auto"/>
        <w:rPr>
          <w:rFonts w:ascii="Times New Roman" w:hAnsi="Times New Roman" w:cs="Times New Roman"/>
          <w:szCs w:val="21"/>
        </w:rPr>
      </w:pPr>
      <w:r w:rsidRPr="00C229CA">
        <w:rPr>
          <w:rFonts w:ascii="Times New Roman" w:hAnsi="Times New Roman" w:cs="Times New Roman" w:hint="eastAsia"/>
          <w:b/>
          <w:bCs/>
          <w:szCs w:val="21"/>
        </w:rPr>
        <w:t>S</w:t>
      </w:r>
      <w:r w:rsidRPr="00C229CA">
        <w:rPr>
          <w:rFonts w:ascii="Times New Roman" w:hAnsi="Times New Roman" w:cs="Times New Roman"/>
          <w:b/>
          <w:bCs/>
          <w:szCs w:val="21"/>
        </w:rPr>
        <w:t xml:space="preserve">upplementary Figure 1. </w:t>
      </w:r>
      <w:r w:rsidR="00C229CA" w:rsidRPr="00C229CA">
        <w:rPr>
          <w:rFonts w:ascii="Times New Roman" w:hAnsi="Times New Roman" w:cs="Times New Roman"/>
          <w:szCs w:val="21"/>
        </w:rPr>
        <w:t>Group differences in</w:t>
      </w:r>
      <w:r w:rsidR="00C229CA" w:rsidRPr="00C229CA">
        <w:rPr>
          <w:rFonts w:ascii="Times New Roman" w:hAnsi="Times New Roman" w:cs="Times New Roman" w:hint="eastAsia"/>
          <w:szCs w:val="21"/>
        </w:rPr>
        <w:t xml:space="preserve"> </w:t>
      </w:r>
      <w:r w:rsidR="00C229CA" w:rsidRPr="00C229CA">
        <w:rPr>
          <w:rFonts w:ascii="Times New Roman" w:hAnsi="Times New Roman" w:cs="Times New Roman"/>
          <w:szCs w:val="21"/>
        </w:rPr>
        <w:t xml:space="preserve">the </w:t>
      </w:r>
      <w:r w:rsidR="00C229CA" w:rsidRPr="00C229CA">
        <w:rPr>
          <w:rFonts w:ascii="Times New Roman" w:hAnsi="Times New Roman" w:cs="Times New Roman" w:hint="eastAsia"/>
          <w:szCs w:val="21"/>
        </w:rPr>
        <w:t>small-world topology</w:t>
      </w:r>
      <w:r w:rsidR="00C229CA" w:rsidRPr="00C229CA">
        <w:rPr>
          <w:rFonts w:ascii="Times New Roman" w:hAnsi="Times New Roman" w:cs="Times New Roman"/>
          <w:szCs w:val="21"/>
        </w:rPr>
        <w:t xml:space="preserve"> between the patient and control group</w:t>
      </w:r>
      <w:r w:rsidR="000B68FD">
        <w:rPr>
          <w:rFonts w:ascii="Times New Roman" w:hAnsi="Times New Roman" w:cs="Times New Roman"/>
          <w:szCs w:val="21"/>
        </w:rPr>
        <w:t xml:space="preserve"> based on 264 ROIs</w:t>
      </w:r>
      <w:r w:rsidR="00C229CA" w:rsidRPr="00C229CA">
        <w:rPr>
          <w:rFonts w:ascii="Times New Roman" w:hAnsi="Times New Roman" w:cs="Times New Roman"/>
          <w:szCs w:val="21"/>
        </w:rPr>
        <w:t xml:space="preserve">. </w:t>
      </w:r>
      <w:r w:rsidR="005A4F4E">
        <w:rPr>
          <w:rFonts w:ascii="Times New Roman" w:hAnsi="Times New Roman" w:cs="Times New Roman"/>
          <w:szCs w:val="21"/>
        </w:rPr>
        <w:t>In</w:t>
      </w:r>
      <w:r w:rsidR="00C229CA" w:rsidRPr="00C229CA">
        <w:rPr>
          <w:rFonts w:ascii="Times New Roman" w:hAnsi="Times New Roman" w:cs="Times New Roman"/>
          <w:szCs w:val="21"/>
        </w:rPr>
        <w:t xml:space="preserve"> the range of sparsity (0.05~0.4), the </w:t>
      </w:r>
      <w:r w:rsidR="00C229CA" w:rsidRPr="00C229CA">
        <w:rPr>
          <w:rFonts w:ascii="Times New Roman" w:hAnsi="Times New Roman" w:cs="Times New Roman" w:hint="eastAsia"/>
          <w:szCs w:val="21"/>
        </w:rPr>
        <w:t>topolog</w:t>
      </w:r>
      <w:r w:rsidR="005A4F4E">
        <w:rPr>
          <w:rFonts w:ascii="Times New Roman" w:hAnsi="Times New Roman" w:cs="Times New Roman"/>
          <w:szCs w:val="21"/>
        </w:rPr>
        <w:t>ies</w:t>
      </w:r>
      <w:r w:rsidR="00C229CA" w:rsidRPr="00C229CA">
        <w:rPr>
          <w:rFonts w:ascii="Times New Roman" w:hAnsi="Times New Roman" w:cs="Times New Roman"/>
          <w:szCs w:val="21"/>
        </w:rPr>
        <w:t xml:space="preserve"> of (A) λ, (B) γ</w:t>
      </w:r>
      <w:r w:rsidR="00C229CA" w:rsidRPr="00C229CA">
        <w:rPr>
          <w:rFonts w:ascii="Times New Roman" w:hAnsi="Times New Roman" w:cs="Times New Roman" w:hint="eastAsia"/>
          <w:szCs w:val="21"/>
        </w:rPr>
        <w:t xml:space="preserve">, </w:t>
      </w:r>
      <w:r w:rsidR="00C229CA" w:rsidRPr="00C229CA">
        <w:rPr>
          <w:rFonts w:ascii="Times New Roman" w:hAnsi="Times New Roman" w:cs="Times New Roman"/>
          <w:szCs w:val="21"/>
        </w:rPr>
        <w:t>and (C) σ</w:t>
      </w:r>
      <w:r w:rsidR="00C229CA" w:rsidRPr="00C229CA">
        <w:rPr>
          <w:rFonts w:ascii="Times New Roman" w:hAnsi="Times New Roman" w:cs="Times New Roman" w:hint="eastAsia"/>
          <w:szCs w:val="21"/>
        </w:rPr>
        <w:t xml:space="preserve"> </w:t>
      </w:r>
      <w:r w:rsidR="00C229CA" w:rsidRPr="00C229CA">
        <w:rPr>
          <w:rFonts w:ascii="Times New Roman" w:hAnsi="Times New Roman" w:cs="Times New Roman"/>
          <w:szCs w:val="21"/>
        </w:rPr>
        <w:t>in both groups exhibited</w:t>
      </w:r>
      <w:r w:rsidR="005A4F4E">
        <w:rPr>
          <w:rFonts w:ascii="Times New Roman" w:hAnsi="Times New Roman" w:cs="Times New Roman"/>
          <w:szCs w:val="21"/>
        </w:rPr>
        <w:t xml:space="preserve"> </w:t>
      </w:r>
      <w:r w:rsidR="00C229CA" w:rsidRPr="00C229CA">
        <w:rPr>
          <w:rFonts w:ascii="Times New Roman" w:hAnsi="Times New Roman" w:cs="Times New Roman"/>
          <w:szCs w:val="21"/>
        </w:rPr>
        <w:t xml:space="preserve">small-world property. Bar </w:t>
      </w:r>
      <w:r w:rsidR="00A72528">
        <w:rPr>
          <w:rFonts w:ascii="Times New Roman" w:hAnsi="Times New Roman" w:cs="Times New Roman"/>
          <w:szCs w:val="21"/>
        </w:rPr>
        <w:t xml:space="preserve">charts </w:t>
      </w:r>
      <w:r w:rsidR="00C229CA" w:rsidRPr="00C229CA">
        <w:rPr>
          <w:rFonts w:ascii="Times New Roman" w:hAnsi="Times New Roman" w:cs="Times New Roman"/>
          <w:szCs w:val="21"/>
        </w:rPr>
        <w:t>plot</w:t>
      </w:r>
      <w:r w:rsidR="00A72528">
        <w:rPr>
          <w:rFonts w:ascii="Times New Roman" w:hAnsi="Times New Roman" w:cs="Times New Roman"/>
          <w:szCs w:val="21"/>
        </w:rPr>
        <w:t xml:space="preserve"> </w:t>
      </w:r>
      <w:r w:rsidR="00C229CA" w:rsidRPr="00C229CA">
        <w:rPr>
          <w:rFonts w:ascii="Times New Roman" w:hAnsi="Times New Roman" w:cs="Times New Roman"/>
          <w:szCs w:val="21"/>
        </w:rPr>
        <w:t>the significant difference</w:t>
      </w:r>
      <w:r w:rsidR="005A4F4E">
        <w:rPr>
          <w:rFonts w:ascii="Times New Roman" w:hAnsi="Times New Roman" w:cs="Times New Roman"/>
          <w:szCs w:val="21"/>
        </w:rPr>
        <w:t>s</w:t>
      </w:r>
      <w:r w:rsidR="00C229CA" w:rsidRPr="00C229CA">
        <w:rPr>
          <w:rFonts w:ascii="Times New Roman" w:hAnsi="Times New Roman" w:cs="Times New Roman"/>
          <w:szCs w:val="21"/>
        </w:rPr>
        <w:t xml:space="preserve"> of the AUC of</w:t>
      </w:r>
      <w:r w:rsidR="00C229CA" w:rsidRPr="00C229CA">
        <w:rPr>
          <w:rFonts w:ascii="Times New Roman" w:hAnsi="Times New Roman" w:cs="Times New Roman" w:hint="eastAsia"/>
          <w:szCs w:val="21"/>
        </w:rPr>
        <w:t xml:space="preserve"> </w:t>
      </w:r>
      <w:r w:rsidR="00C229CA" w:rsidRPr="00C229CA">
        <w:rPr>
          <w:rFonts w:ascii="Times New Roman" w:hAnsi="Times New Roman" w:cs="Times New Roman"/>
          <w:szCs w:val="21"/>
        </w:rPr>
        <w:t>λ</w:t>
      </w:r>
      <w:r w:rsidR="00856262">
        <w:rPr>
          <w:rFonts w:ascii="Times New Roman" w:hAnsi="Times New Roman" w:cs="Times New Roman"/>
          <w:szCs w:val="21"/>
        </w:rPr>
        <w:t xml:space="preserve"> (t =-4.14</w:t>
      </w:r>
      <w:r w:rsidR="00F407C0">
        <w:rPr>
          <w:rFonts w:ascii="Times New Roman" w:hAnsi="Times New Roman" w:cs="Times New Roman"/>
          <w:szCs w:val="21"/>
        </w:rPr>
        <w:t>1</w:t>
      </w:r>
      <w:r w:rsidR="00856262">
        <w:rPr>
          <w:rFonts w:ascii="Times New Roman" w:hAnsi="Times New Roman" w:cs="Times New Roman"/>
          <w:szCs w:val="21"/>
        </w:rPr>
        <w:t xml:space="preserve">, </w:t>
      </w:r>
      <w:r w:rsidR="00856262" w:rsidRPr="00856262">
        <w:rPr>
          <w:rFonts w:ascii="Times New Roman" w:hAnsi="Times New Roman" w:cs="Times New Roman"/>
          <w:i/>
          <w:iCs/>
          <w:szCs w:val="21"/>
        </w:rPr>
        <w:t>p</w:t>
      </w:r>
      <w:r w:rsidR="00856262">
        <w:rPr>
          <w:rFonts w:ascii="Times New Roman" w:hAnsi="Times New Roman" w:cs="Times New Roman"/>
          <w:szCs w:val="21"/>
        </w:rPr>
        <w:t xml:space="preserve"> =0.00</w:t>
      </w:r>
      <w:r w:rsidR="006A76CD">
        <w:rPr>
          <w:rFonts w:ascii="Times New Roman" w:hAnsi="Times New Roman" w:cs="Times New Roman"/>
          <w:szCs w:val="21"/>
        </w:rPr>
        <w:t>0</w:t>
      </w:r>
      <w:r w:rsidR="00856262">
        <w:rPr>
          <w:rFonts w:ascii="Times New Roman" w:hAnsi="Times New Roman" w:cs="Times New Roman"/>
          <w:szCs w:val="21"/>
        </w:rPr>
        <w:t>)</w:t>
      </w:r>
      <w:r w:rsidR="00C229CA" w:rsidRPr="00C229CA">
        <w:rPr>
          <w:rFonts w:ascii="Times New Roman" w:hAnsi="Times New Roman" w:cs="Times New Roman" w:hint="eastAsia"/>
          <w:szCs w:val="21"/>
        </w:rPr>
        <w:t xml:space="preserve">, </w:t>
      </w:r>
      <w:r w:rsidR="00C229CA" w:rsidRPr="00C229CA">
        <w:rPr>
          <w:rFonts w:ascii="Times New Roman" w:hAnsi="Times New Roman" w:cs="Times New Roman"/>
          <w:szCs w:val="21"/>
        </w:rPr>
        <w:t>γ</w:t>
      </w:r>
      <w:r w:rsidR="00856262">
        <w:rPr>
          <w:rFonts w:ascii="Times New Roman" w:hAnsi="Times New Roman" w:cs="Times New Roman"/>
          <w:szCs w:val="21"/>
        </w:rPr>
        <w:t xml:space="preserve"> (</w:t>
      </w:r>
      <w:r w:rsidR="00CE056A">
        <w:rPr>
          <w:rFonts w:ascii="Times New Roman" w:hAnsi="Times New Roman" w:cs="Times New Roman"/>
          <w:szCs w:val="21"/>
        </w:rPr>
        <w:t>t =-5.85</w:t>
      </w:r>
      <w:r w:rsidR="006A76CD">
        <w:rPr>
          <w:rFonts w:ascii="Times New Roman" w:hAnsi="Times New Roman" w:cs="Times New Roman"/>
          <w:szCs w:val="21"/>
        </w:rPr>
        <w:t>5</w:t>
      </w:r>
      <w:r w:rsidR="00CE056A">
        <w:rPr>
          <w:rFonts w:ascii="Times New Roman" w:hAnsi="Times New Roman" w:cs="Times New Roman"/>
          <w:szCs w:val="21"/>
        </w:rPr>
        <w:t xml:space="preserve">, </w:t>
      </w:r>
      <w:r w:rsidR="00CE056A" w:rsidRPr="00CE056A">
        <w:rPr>
          <w:rFonts w:ascii="Times New Roman" w:hAnsi="Times New Roman" w:cs="Times New Roman"/>
          <w:i/>
          <w:iCs/>
          <w:szCs w:val="21"/>
        </w:rPr>
        <w:t>p</w:t>
      </w:r>
      <w:r w:rsidR="00CE056A">
        <w:rPr>
          <w:rFonts w:ascii="Times New Roman" w:hAnsi="Times New Roman" w:cs="Times New Roman"/>
          <w:szCs w:val="21"/>
        </w:rPr>
        <w:t xml:space="preserve"> =0.00</w:t>
      </w:r>
      <w:r w:rsidR="006A76CD">
        <w:rPr>
          <w:rFonts w:ascii="Times New Roman" w:hAnsi="Times New Roman" w:cs="Times New Roman"/>
          <w:szCs w:val="21"/>
        </w:rPr>
        <w:t>0</w:t>
      </w:r>
      <w:r w:rsidR="00856262">
        <w:rPr>
          <w:rFonts w:ascii="Times New Roman" w:hAnsi="Times New Roman" w:cs="Times New Roman"/>
          <w:szCs w:val="21"/>
        </w:rPr>
        <w:t>)</w:t>
      </w:r>
      <w:r w:rsidR="00C229CA" w:rsidRPr="00C229CA">
        <w:rPr>
          <w:rFonts w:ascii="Times New Roman" w:hAnsi="Times New Roman" w:cs="Times New Roman" w:hint="eastAsia"/>
          <w:szCs w:val="21"/>
        </w:rPr>
        <w:t xml:space="preserve">, and </w:t>
      </w:r>
      <w:r w:rsidR="00C229CA" w:rsidRPr="00C229CA">
        <w:rPr>
          <w:rFonts w:ascii="Times New Roman" w:hAnsi="Times New Roman" w:cs="Times New Roman"/>
          <w:szCs w:val="21"/>
        </w:rPr>
        <w:t>σ</w:t>
      </w:r>
      <w:r w:rsidR="00C229CA" w:rsidRPr="00C229CA">
        <w:rPr>
          <w:rFonts w:ascii="Times New Roman" w:hAnsi="Times New Roman" w:cs="Times New Roman" w:hint="eastAsia"/>
          <w:szCs w:val="21"/>
        </w:rPr>
        <w:t xml:space="preserve"> </w:t>
      </w:r>
      <w:r w:rsidR="00CE056A">
        <w:rPr>
          <w:rFonts w:ascii="Times New Roman" w:hAnsi="Times New Roman" w:cs="Times New Roman"/>
          <w:szCs w:val="21"/>
        </w:rPr>
        <w:t>(t =-5.</w:t>
      </w:r>
      <w:r w:rsidR="006A76CD">
        <w:rPr>
          <w:rFonts w:ascii="Times New Roman" w:hAnsi="Times New Roman" w:cs="Times New Roman"/>
          <w:szCs w:val="21"/>
        </w:rPr>
        <w:t>299</w:t>
      </w:r>
      <w:r w:rsidR="00CE056A">
        <w:rPr>
          <w:rFonts w:ascii="Times New Roman" w:hAnsi="Times New Roman" w:cs="Times New Roman"/>
          <w:szCs w:val="21"/>
        </w:rPr>
        <w:t xml:space="preserve">, </w:t>
      </w:r>
      <w:r w:rsidR="00CE056A" w:rsidRPr="00CE056A">
        <w:rPr>
          <w:rFonts w:ascii="Times New Roman" w:hAnsi="Times New Roman" w:cs="Times New Roman"/>
          <w:i/>
          <w:iCs/>
          <w:szCs w:val="21"/>
        </w:rPr>
        <w:t>p</w:t>
      </w:r>
      <w:r w:rsidR="00CE056A">
        <w:rPr>
          <w:rFonts w:ascii="Times New Roman" w:hAnsi="Times New Roman" w:cs="Times New Roman"/>
          <w:szCs w:val="21"/>
        </w:rPr>
        <w:t xml:space="preserve"> =0.00</w:t>
      </w:r>
      <w:r w:rsidR="006A76CD">
        <w:rPr>
          <w:rFonts w:ascii="Times New Roman" w:hAnsi="Times New Roman" w:cs="Times New Roman"/>
          <w:szCs w:val="21"/>
        </w:rPr>
        <w:t>0</w:t>
      </w:r>
      <w:r w:rsidR="00CE056A">
        <w:rPr>
          <w:rFonts w:ascii="Times New Roman" w:hAnsi="Times New Roman" w:cs="Times New Roman"/>
          <w:szCs w:val="21"/>
        </w:rPr>
        <w:t xml:space="preserve">) </w:t>
      </w:r>
      <w:r w:rsidR="00C229CA" w:rsidRPr="00C229CA">
        <w:rPr>
          <w:rFonts w:ascii="Times New Roman" w:hAnsi="Times New Roman" w:cs="Times New Roman"/>
          <w:szCs w:val="21"/>
        </w:rPr>
        <w:t xml:space="preserve">between the IS children and controls </w:t>
      </w:r>
      <w:r w:rsidR="00815C66">
        <w:rPr>
          <w:rFonts w:ascii="Times New Roman" w:hAnsi="Times New Roman" w:cs="Times New Roman"/>
          <w:szCs w:val="21"/>
        </w:rPr>
        <w:t>after FDR correction</w:t>
      </w:r>
      <w:r w:rsidR="00C229CA" w:rsidRPr="00C229CA">
        <w:rPr>
          <w:rFonts w:ascii="Times New Roman" w:hAnsi="Times New Roman" w:cs="Times New Roman"/>
          <w:szCs w:val="21"/>
        </w:rPr>
        <w:t xml:space="preserve">. </w:t>
      </w:r>
      <w:r w:rsidR="00716B62">
        <w:rPr>
          <w:rFonts w:ascii="Times New Roman" w:hAnsi="Times New Roman" w:cs="Times New Roman"/>
          <w:szCs w:val="21"/>
        </w:rPr>
        <w:t>The above three metrics also showed large</w:t>
      </w:r>
      <w:r w:rsidR="0023051F">
        <w:rPr>
          <w:rFonts w:ascii="Times New Roman" w:hAnsi="Times New Roman" w:cs="Times New Roman"/>
          <w:szCs w:val="21"/>
        </w:rPr>
        <w:t>/very large</w:t>
      </w:r>
      <w:r w:rsidR="00716B62">
        <w:rPr>
          <w:rFonts w:ascii="Times New Roman" w:hAnsi="Times New Roman" w:cs="Times New Roman"/>
          <w:szCs w:val="21"/>
        </w:rPr>
        <w:t xml:space="preserve"> effect sizes </w:t>
      </w:r>
      <w:r w:rsidR="005A4F4E">
        <w:rPr>
          <w:rFonts w:ascii="Times New Roman" w:hAnsi="Times New Roman" w:cs="Times New Roman"/>
          <w:szCs w:val="21"/>
        </w:rPr>
        <w:t>between the t</w:t>
      </w:r>
      <w:r w:rsidR="00820A79">
        <w:rPr>
          <w:rFonts w:ascii="Times New Roman" w:hAnsi="Times New Roman" w:cs="Times New Roman"/>
          <w:szCs w:val="21"/>
        </w:rPr>
        <w:t xml:space="preserve">wo groups </w:t>
      </w:r>
      <w:r w:rsidR="00716B62">
        <w:rPr>
          <w:rFonts w:ascii="Times New Roman" w:hAnsi="Times New Roman" w:cs="Times New Roman"/>
          <w:szCs w:val="21"/>
        </w:rPr>
        <w:t>(</w:t>
      </w:r>
      <w:r w:rsidR="00716B62" w:rsidRPr="00716B62">
        <w:rPr>
          <w:rFonts w:ascii="Times New Roman" w:hAnsi="Times New Roman" w:cs="Times New Roman"/>
          <w:szCs w:val="21"/>
        </w:rPr>
        <w:t>λ: Hedges</w:t>
      </w:r>
      <w:r w:rsidR="00716B62">
        <w:rPr>
          <w:rFonts w:ascii="Times New Roman" w:hAnsi="Times New Roman" w:cs="Times New Roman"/>
          <w:szCs w:val="21"/>
        </w:rPr>
        <w:t>’</w:t>
      </w:r>
      <w:r w:rsidR="00716B62" w:rsidRPr="00716B62">
        <w:rPr>
          <w:rFonts w:ascii="Times New Roman" w:hAnsi="Times New Roman" w:cs="Times New Roman"/>
          <w:szCs w:val="21"/>
        </w:rPr>
        <w:t xml:space="preserve"> g = -1.176, 95% CI =-1.802 to -0.549; γ: Hedges</w:t>
      </w:r>
      <w:r w:rsidR="00716B62">
        <w:rPr>
          <w:rFonts w:ascii="Times New Roman" w:hAnsi="Times New Roman" w:cs="Times New Roman"/>
          <w:szCs w:val="21"/>
        </w:rPr>
        <w:t>’</w:t>
      </w:r>
      <w:r w:rsidR="00716B62" w:rsidRPr="00716B62">
        <w:rPr>
          <w:rFonts w:ascii="Times New Roman" w:hAnsi="Times New Roman" w:cs="Times New Roman"/>
          <w:szCs w:val="21"/>
        </w:rPr>
        <w:t xml:space="preserve"> g =-1.589, 95% CI =-2.250 to -0.927; σ</w:t>
      </w:r>
      <w:r w:rsidR="00716B62" w:rsidRPr="00716B62">
        <w:rPr>
          <w:rFonts w:ascii="Times New Roman" w:hAnsi="Times New Roman" w:cs="Times New Roman" w:hint="eastAsia"/>
          <w:szCs w:val="21"/>
        </w:rPr>
        <w:t>:</w:t>
      </w:r>
      <w:r w:rsidR="00716B62" w:rsidRPr="00716B62">
        <w:rPr>
          <w:rFonts w:ascii="Times New Roman" w:hAnsi="Times New Roman" w:cs="Times New Roman"/>
          <w:szCs w:val="21"/>
        </w:rPr>
        <w:t xml:space="preserve"> Hedges</w:t>
      </w:r>
      <w:r w:rsidR="00716B62">
        <w:rPr>
          <w:rFonts w:ascii="Times New Roman" w:hAnsi="Times New Roman" w:cs="Times New Roman"/>
          <w:szCs w:val="21"/>
        </w:rPr>
        <w:t>’</w:t>
      </w:r>
      <w:r w:rsidR="00716B62" w:rsidRPr="00716B62">
        <w:rPr>
          <w:rFonts w:ascii="Times New Roman" w:hAnsi="Times New Roman" w:cs="Times New Roman"/>
          <w:szCs w:val="21"/>
        </w:rPr>
        <w:t xml:space="preserve"> g =-1.454, 95% CI =-2.103 to -0.805</w:t>
      </w:r>
      <w:r w:rsidR="00716B62">
        <w:rPr>
          <w:rFonts w:ascii="Times New Roman" w:hAnsi="Times New Roman" w:cs="Times New Roman"/>
          <w:szCs w:val="21"/>
        </w:rPr>
        <w:t>).</w:t>
      </w:r>
    </w:p>
    <w:p w14:paraId="4DAD6BB5" w14:textId="70BB5B07" w:rsidR="00C229CA" w:rsidRPr="00C229CA" w:rsidRDefault="00C229CA" w:rsidP="00C229CA">
      <w:pPr>
        <w:spacing w:line="360" w:lineRule="auto"/>
        <w:rPr>
          <w:rFonts w:ascii="Times New Roman" w:hAnsi="Times New Roman" w:cs="Times New Roman"/>
          <w:szCs w:val="21"/>
        </w:rPr>
      </w:pPr>
      <w:r w:rsidRPr="00C229CA">
        <w:rPr>
          <w:rFonts w:ascii="Times New Roman" w:hAnsi="Times New Roman" w:cs="Times New Roman"/>
          <w:szCs w:val="21"/>
        </w:rPr>
        <w:t>*</w:t>
      </w:r>
      <w:r w:rsidR="0063289C">
        <w:rPr>
          <w:rFonts w:ascii="Times New Roman" w:hAnsi="Times New Roman" w:cs="Times New Roman"/>
          <w:szCs w:val="21"/>
        </w:rPr>
        <w:t>**</w:t>
      </w:r>
      <w:r w:rsidRPr="00C229CA">
        <w:rPr>
          <w:rFonts w:ascii="Times New Roman" w:hAnsi="Times New Roman" w:cs="Times New Roman"/>
          <w:szCs w:val="21"/>
        </w:rPr>
        <w:t xml:space="preserve"> </w:t>
      </w:r>
      <w:r w:rsidR="00631FB4" w:rsidRPr="00C229CA">
        <w:rPr>
          <w:rFonts w:ascii="Times New Roman" w:hAnsi="Times New Roman" w:cs="Times New Roman"/>
          <w:szCs w:val="21"/>
        </w:rPr>
        <w:t>Indicates</w:t>
      </w:r>
      <w:r w:rsidRPr="00C229CA">
        <w:rPr>
          <w:rFonts w:ascii="Times New Roman" w:hAnsi="Times New Roman" w:cs="Times New Roman"/>
          <w:szCs w:val="21"/>
        </w:rPr>
        <w:t xml:space="preserve"> a significant difference between the two groups.</w:t>
      </w:r>
      <w:r w:rsidRPr="00C229CA">
        <w:rPr>
          <w:rFonts w:ascii="Times New Roman" w:hAnsi="Times New Roman" w:cs="Times New Roman" w:hint="eastAsia"/>
          <w:szCs w:val="21"/>
        </w:rPr>
        <w:t xml:space="preserve"> </w:t>
      </w:r>
    </w:p>
    <w:p w14:paraId="1109D85F" w14:textId="77777777" w:rsidR="00242D99" w:rsidRDefault="00C229CA" w:rsidP="00C229C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229CA">
        <w:rPr>
          <w:rFonts w:ascii="Times New Roman" w:hAnsi="Times New Roman" w:cs="Times New Roman" w:hint="eastAsia"/>
          <w:szCs w:val="21"/>
        </w:rPr>
        <w:t>P = patient group, HC = healthy control group.</w:t>
      </w:r>
    </w:p>
    <w:p w14:paraId="41BE7147" w14:textId="77777777" w:rsidR="00242D99" w:rsidRDefault="006D5334" w:rsidP="009E63A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1" wp14:anchorId="14DC33D7" wp14:editId="5EBD86F6">
            <wp:simplePos x="0" y="0"/>
            <wp:positionH relativeFrom="column">
              <wp:posOffset>-635</wp:posOffset>
            </wp:positionH>
            <wp:positionV relativeFrom="paragraph">
              <wp:posOffset>292100</wp:posOffset>
            </wp:positionV>
            <wp:extent cx="3672205" cy="1671955"/>
            <wp:effectExtent l="0" t="0" r="4445" b="444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205" cy="167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20C968C" w14:textId="77777777" w:rsidR="00242D99" w:rsidRDefault="00242D99" w:rsidP="009E63A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F845F5" w14:textId="77777777" w:rsidR="00242D99" w:rsidRDefault="00242D99" w:rsidP="009E63A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A0C4B0" w14:textId="77777777" w:rsidR="00242D99" w:rsidRDefault="00242D99" w:rsidP="009E63A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A65101" w14:textId="77777777" w:rsidR="00242D99" w:rsidRDefault="00242D99" w:rsidP="009E63A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B7E6EA1" w14:textId="77777777" w:rsidR="00822021" w:rsidRDefault="00822021" w:rsidP="009E63A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C66D31C" w14:textId="77777777" w:rsidR="006D5334" w:rsidRDefault="006D5334" w:rsidP="0003151E">
      <w:pPr>
        <w:spacing w:line="360" w:lineRule="auto"/>
        <w:rPr>
          <w:rFonts w:ascii="Times New Roman" w:hAnsi="Times New Roman" w:cs="Times New Roman"/>
          <w:b/>
          <w:bCs/>
          <w:szCs w:val="21"/>
        </w:rPr>
      </w:pPr>
    </w:p>
    <w:p w14:paraId="5FBD8A9F" w14:textId="1D7C500A" w:rsidR="0003151E" w:rsidRDefault="0003151E" w:rsidP="0003151E">
      <w:pPr>
        <w:spacing w:line="360" w:lineRule="auto"/>
        <w:rPr>
          <w:rFonts w:ascii="Times New Roman" w:hAnsi="Times New Roman" w:cs="Times New Roman"/>
          <w:szCs w:val="21"/>
        </w:rPr>
      </w:pPr>
      <w:r w:rsidRPr="0003151E">
        <w:rPr>
          <w:rFonts w:ascii="Times New Roman" w:hAnsi="Times New Roman" w:cs="Times New Roman"/>
          <w:b/>
          <w:bCs/>
          <w:szCs w:val="21"/>
        </w:rPr>
        <w:t>Supplementary Figure 2.</w:t>
      </w:r>
      <w:r>
        <w:rPr>
          <w:rFonts w:ascii="Times New Roman" w:hAnsi="Times New Roman" w:cs="Times New Roman"/>
          <w:szCs w:val="21"/>
        </w:rPr>
        <w:t xml:space="preserve"> </w:t>
      </w:r>
      <w:r w:rsidRPr="00C73D0D">
        <w:rPr>
          <w:rFonts w:ascii="Times New Roman" w:hAnsi="Times New Roman" w:cs="Times New Roman"/>
          <w:szCs w:val="21"/>
        </w:rPr>
        <w:t>Group differences in</w:t>
      </w:r>
      <w:r w:rsidRPr="00C73D0D">
        <w:rPr>
          <w:rFonts w:ascii="Times New Roman" w:hAnsi="Times New Roman" w:cs="Times New Roman" w:hint="eastAsia"/>
          <w:szCs w:val="21"/>
        </w:rPr>
        <w:t xml:space="preserve"> </w:t>
      </w:r>
      <w:r w:rsidRPr="00C73D0D">
        <w:rPr>
          <w:rFonts w:ascii="Times New Roman" w:hAnsi="Times New Roman" w:cs="Times New Roman"/>
          <w:szCs w:val="21"/>
        </w:rPr>
        <w:t xml:space="preserve">the network efficiency of (A) </w:t>
      </w:r>
      <w:proofErr w:type="spellStart"/>
      <w:r w:rsidRPr="00C73D0D">
        <w:rPr>
          <w:rFonts w:ascii="Times New Roman" w:hAnsi="Times New Roman" w:cs="Times New Roman"/>
          <w:szCs w:val="21"/>
        </w:rPr>
        <w:t>E</w:t>
      </w:r>
      <w:r w:rsidRPr="00042776">
        <w:rPr>
          <w:rFonts w:ascii="Times New Roman" w:hAnsi="Times New Roman" w:cs="Times New Roman"/>
          <w:szCs w:val="21"/>
          <w:vertAlign w:val="subscript"/>
        </w:rPr>
        <w:t>glob</w:t>
      </w:r>
      <w:proofErr w:type="spellEnd"/>
      <w:r w:rsidRPr="00C73D0D">
        <w:rPr>
          <w:rFonts w:ascii="Times New Roman" w:hAnsi="Times New Roman" w:cs="Times New Roman"/>
          <w:szCs w:val="21"/>
        </w:rPr>
        <w:t xml:space="preserve"> and (B) </w:t>
      </w:r>
      <w:proofErr w:type="spellStart"/>
      <w:r w:rsidRPr="00C73D0D">
        <w:rPr>
          <w:rFonts w:ascii="Times New Roman" w:hAnsi="Times New Roman" w:cs="Times New Roman"/>
          <w:szCs w:val="21"/>
        </w:rPr>
        <w:t>E</w:t>
      </w:r>
      <w:r w:rsidRPr="00042776">
        <w:rPr>
          <w:rFonts w:ascii="Times New Roman" w:hAnsi="Times New Roman" w:cs="Times New Roman"/>
          <w:szCs w:val="21"/>
          <w:vertAlign w:val="subscript"/>
        </w:rPr>
        <w:t>loc</w:t>
      </w:r>
      <w:proofErr w:type="spellEnd"/>
      <w:r w:rsidRPr="00042776">
        <w:rPr>
          <w:rFonts w:ascii="Times New Roman" w:hAnsi="Times New Roman" w:cs="Times New Roman"/>
          <w:szCs w:val="21"/>
          <w:vertAlign w:val="subscript"/>
        </w:rPr>
        <w:t xml:space="preserve"> </w:t>
      </w:r>
      <w:r w:rsidRPr="00C73D0D">
        <w:rPr>
          <w:rFonts w:ascii="Times New Roman" w:hAnsi="Times New Roman" w:cs="Times New Roman"/>
          <w:szCs w:val="21"/>
        </w:rPr>
        <w:t>between the patient and control group in the range of sparsity (0.05~0.4)</w:t>
      </w:r>
      <w:r>
        <w:rPr>
          <w:rFonts w:ascii="Times New Roman" w:hAnsi="Times New Roman" w:cs="Times New Roman"/>
          <w:szCs w:val="21"/>
        </w:rPr>
        <w:t xml:space="preserve"> based on 264 ROIs</w:t>
      </w:r>
      <w:r w:rsidRPr="00C73D0D">
        <w:rPr>
          <w:rFonts w:ascii="Times New Roman" w:hAnsi="Times New Roman" w:cs="Times New Roman"/>
          <w:szCs w:val="21"/>
        </w:rPr>
        <w:t xml:space="preserve">. Bar </w:t>
      </w:r>
      <w:r w:rsidR="00A72528">
        <w:rPr>
          <w:rFonts w:ascii="Times New Roman" w:hAnsi="Times New Roman" w:cs="Times New Roman"/>
          <w:szCs w:val="21"/>
        </w:rPr>
        <w:t xml:space="preserve">charts </w:t>
      </w:r>
      <w:r w:rsidRPr="00C73D0D">
        <w:rPr>
          <w:rFonts w:ascii="Times New Roman" w:hAnsi="Times New Roman" w:cs="Times New Roman"/>
          <w:szCs w:val="21"/>
        </w:rPr>
        <w:t>plot the significant difference</w:t>
      </w:r>
      <w:r w:rsidR="00205420">
        <w:rPr>
          <w:rFonts w:ascii="Times New Roman" w:hAnsi="Times New Roman" w:cs="Times New Roman"/>
          <w:szCs w:val="21"/>
        </w:rPr>
        <w:t>s</w:t>
      </w:r>
      <w:r w:rsidRPr="00C73D0D">
        <w:rPr>
          <w:rFonts w:ascii="Times New Roman" w:hAnsi="Times New Roman" w:cs="Times New Roman"/>
          <w:szCs w:val="21"/>
        </w:rPr>
        <w:t xml:space="preserve"> of the AUC of </w:t>
      </w:r>
      <w:proofErr w:type="spellStart"/>
      <w:r w:rsidRPr="00C73D0D">
        <w:rPr>
          <w:rFonts w:ascii="Times New Roman" w:hAnsi="Times New Roman" w:cs="Times New Roman"/>
          <w:szCs w:val="21"/>
        </w:rPr>
        <w:t>E</w:t>
      </w:r>
      <w:r w:rsidRPr="00042776">
        <w:rPr>
          <w:rFonts w:ascii="Times New Roman" w:hAnsi="Times New Roman" w:cs="Times New Roman"/>
          <w:szCs w:val="21"/>
          <w:vertAlign w:val="subscript"/>
        </w:rPr>
        <w:t>glob</w:t>
      </w:r>
      <w:proofErr w:type="spellEnd"/>
      <w:r w:rsidRPr="00C73D0D">
        <w:rPr>
          <w:rFonts w:ascii="Times New Roman" w:hAnsi="Times New Roman" w:cs="Times New Roman"/>
          <w:szCs w:val="21"/>
        </w:rPr>
        <w:t xml:space="preserve"> </w:t>
      </w:r>
      <w:r w:rsidR="00857B00">
        <w:rPr>
          <w:rFonts w:ascii="Times New Roman" w:hAnsi="Times New Roman" w:cs="Times New Roman"/>
          <w:szCs w:val="21"/>
        </w:rPr>
        <w:t>(t =3.8</w:t>
      </w:r>
      <w:r w:rsidR="003F749E">
        <w:rPr>
          <w:rFonts w:ascii="Times New Roman" w:hAnsi="Times New Roman" w:cs="Times New Roman"/>
          <w:szCs w:val="21"/>
        </w:rPr>
        <w:t>67</w:t>
      </w:r>
      <w:r w:rsidR="00857B00">
        <w:rPr>
          <w:rFonts w:ascii="Times New Roman" w:hAnsi="Times New Roman" w:cs="Times New Roman"/>
          <w:szCs w:val="21"/>
        </w:rPr>
        <w:t xml:space="preserve">, </w:t>
      </w:r>
      <w:r w:rsidR="00857B00" w:rsidRPr="00857B00">
        <w:rPr>
          <w:rFonts w:ascii="Times New Roman" w:hAnsi="Times New Roman" w:cs="Times New Roman"/>
          <w:i/>
          <w:iCs/>
          <w:szCs w:val="21"/>
        </w:rPr>
        <w:t>p</w:t>
      </w:r>
      <w:r w:rsidR="00857B00">
        <w:rPr>
          <w:rFonts w:ascii="Times New Roman" w:hAnsi="Times New Roman" w:cs="Times New Roman"/>
          <w:szCs w:val="21"/>
        </w:rPr>
        <w:t xml:space="preserve"> =0.00</w:t>
      </w:r>
      <w:r w:rsidR="003F749E">
        <w:rPr>
          <w:rFonts w:ascii="Times New Roman" w:hAnsi="Times New Roman" w:cs="Times New Roman"/>
          <w:szCs w:val="21"/>
        </w:rPr>
        <w:t>0</w:t>
      </w:r>
      <w:r w:rsidR="00857B00">
        <w:rPr>
          <w:rFonts w:ascii="Times New Roman" w:hAnsi="Times New Roman" w:cs="Times New Roman"/>
          <w:szCs w:val="21"/>
        </w:rPr>
        <w:t xml:space="preserve">) </w:t>
      </w:r>
      <w:r w:rsidRPr="00C73D0D">
        <w:rPr>
          <w:rFonts w:ascii="Times New Roman" w:hAnsi="Times New Roman" w:cs="Times New Roman"/>
          <w:szCs w:val="21"/>
        </w:rPr>
        <w:t xml:space="preserve">and </w:t>
      </w:r>
      <w:proofErr w:type="spellStart"/>
      <w:r w:rsidRPr="00C73D0D">
        <w:rPr>
          <w:rFonts w:ascii="Times New Roman" w:hAnsi="Times New Roman" w:cs="Times New Roman"/>
          <w:szCs w:val="21"/>
        </w:rPr>
        <w:t>E</w:t>
      </w:r>
      <w:r w:rsidRPr="00042776">
        <w:rPr>
          <w:rFonts w:ascii="Times New Roman" w:hAnsi="Times New Roman" w:cs="Times New Roman"/>
          <w:szCs w:val="21"/>
          <w:vertAlign w:val="subscript"/>
        </w:rPr>
        <w:t>loc</w:t>
      </w:r>
      <w:proofErr w:type="spellEnd"/>
      <w:r w:rsidRPr="00C73D0D">
        <w:rPr>
          <w:rFonts w:ascii="Times New Roman" w:hAnsi="Times New Roman" w:cs="Times New Roman"/>
          <w:szCs w:val="21"/>
        </w:rPr>
        <w:t xml:space="preserve"> </w:t>
      </w:r>
      <w:r w:rsidR="00857B00">
        <w:rPr>
          <w:rFonts w:ascii="Times New Roman" w:hAnsi="Times New Roman" w:cs="Times New Roman"/>
          <w:szCs w:val="21"/>
        </w:rPr>
        <w:t>(t =-5.5</w:t>
      </w:r>
      <w:r w:rsidR="003F749E">
        <w:rPr>
          <w:rFonts w:ascii="Times New Roman" w:hAnsi="Times New Roman" w:cs="Times New Roman"/>
          <w:szCs w:val="21"/>
        </w:rPr>
        <w:t>7</w:t>
      </w:r>
      <w:r w:rsidR="00F91F6C">
        <w:rPr>
          <w:rFonts w:ascii="Times New Roman" w:hAnsi="Times New Roman" w:cs="Times New Roman"/>
          <w:szCs w:val="21"/>
        </w:rPr>
        <w:t>9</w:t>
      </w:r>
      <w:r w:rsidR="00857B00">
        <w:rPr>
          <w:rFonts w:ascii="Times New Roman" w:hAnsi="Times New Roman" w:cs="Times New Roman"/>
          <w:szCs w:val="21"/>
        </w:rPr>
        <w:t xml:space="preserve">, </w:t>
      </w:r>
      <w:r w:rsidR="00857B00" w:rsidRPr="00857B00">
        <w:rPr>
          <w:rFonts w:ascii="Times New Roman" w:hAnsi="Times New Roman" w:cs="Times New Roman"/>
          <w:i/>
          <w:iCs/>
          <w:szCs w:val="21"/>
        </w:rPr>
        <w:t>p</w:t>
      </w:r>
      <w:r w:rsidR="00857B00">
        <w:rPr>
          <w:rFonts w:ascii="Times New Roman" w:hAnsi="Times New Roman" w:cs="Times New Roman"/>
          <w:szCs w:val="21"/>
        </w:rPr>
        <w:t xml:space="preserve"> </w:t>
      </w:r>
      <w:r w:rsidR="00857B00">
        <w:rPr>
          <w:rFonts w:ascii="Times New Roman" w:hAnsi="Times New Roman" w:cs="Times New Roman"/>
          <w:szCs w:val="21"/>
        </w:rPr>
        <w:lastRenderedPageBreak/>
        <w:t>=0.00</w:t>
      </w:r>
      <w:r w:rsidR="003F749E">
        <w:rPr>
          <w:rFonts w:ascii="Times New Roman" w:hAnsi="Times New Roman" w:cs="Times New Roman"/>
          <w:szCs w:val="21"/>
        </w:rPr>
        <w:t>0</w:t>
      </w:r>
      <w:r w:rsidR="00857B00">
        <w:rPr>
          <w:rFonts w:ascii="Times New Roman" w:hAnsi="Times New Roman" w:cs="Times New Roman"/>
          <w:szCs w:val="21"/>
        </w:rPr>
        <w:t xml:space="preserve">) </w:t>
      </w:r>
      <w:r w:rsidRPr="00C73D0D">
        <w:rPr>
          <w:rFonts w:ascii="Times New Roman" w:hAnsi="Times New Roman" w:cs="Times New Roman"/>
          <w:szCs w:val="21"/>
        </w:rPr>
        <w:t xml:space="preserve">between the IS children and controls </w:t>
      </w:r>
      <w:r w:rsidR="00857B00">
        <w:rPr>
          <w:rFonts w:ascii="Times New Roman" w:hAnsi="Times New Roman" w:cs="Times New Roman"/>
          <w:szCs w:val="21"/>
        </w:rPr>
        <w:t>after FDR correction</w:t>
      </w:r>
      <w:r w:rsidRPr="00C73D0D">
        <w:rPr>
          <w:rFonts w:ascii="Times New Roman" w:hAnsi="Times New Roman" w:cs="Times New Roman"/>
          <w:szCs w:val="21"/>
        </w:rPr>
        <w:t>.</w:t>
      </w:r>
      <w:r w:rsidR="005213D0">
        <w:rPr>
          <w:rFonts w:ascii="Times New Roman" w:hAnsi="Times New Roman" w:cs="Times New Roman"/>
          <w:szCs w:val="21"/>
        </w:rPr>
        <w:t xml:space="preserve"> The above two metrics also showed large</w:t>
      </w:r>
      <w:r w:rsidR="00C10C2D">
        <w:rPr>
          <w:rFonts w:ascii="Times New Roman" w:hAnsi="Times New Roman" w:cs="Times New Roman"/>
          <w:szCs w:val="21"/>
        </w:rPr>
        <w:t>/very large</w:t>
      </w:r>
      <w:r w:rsidR="005213D0">
        <w:rPr>
          <w:rFonts w:ascii="Times New Roman" w:hAnsi="Times New Roman" w:cs="Times New Roman"/>
          <w:szCs w:val="21"/>
        </w:rPr>
        <w:t xml:space="preserve"> effect sizes </w:t>
      </w:r>
      <w:r w:rsidR="003D32CC">
        <w:rPr>
          <w:rFonts w:ascii="Times New Roman" w:hAnsi="Times New Roman" w:cs="Times New Roman"/>
          <w:szCs w:val="21"/>
        </w:rPr>
        <w:t xml:space="preserve">between the two groups </w:t>
      </w:r>
      <w:r w:rsidR="005213D0">
        <w:rPr>
          <w:rFonts w:ascii="Times New Roman" w:hAnsi="Times New Roman" w:cs="Times New Roman"/>
          <w:szCs w:val="21"/>
        </w:rPr>
        <w:t>(</w:t>
      </w:r>
      <w:proofErr w:type="spellStart"/>
      <w:r w:rsidR="00123D01" w:rsidRPr="00123D01">
        <w:rPr>
          <w:rFonts w:ascii="Times New Roman" w:hAnsi="Times New Roman" w:cs="Times New Roman"/>
          <w:szCs w:val="21"/>
        </w:rPr>
        <w:t>Eglob</w:t>
      </w:r>
      <w:proofErr w:type="spellEnd"/>
      <w:r w:rsidR="00123D01">
        <w:rPr>
          <w:rFonts w:ascii="Times New Roman" w:hAnsi="Times New Roman" w:cs="Times New Roman"/>
          <w:szCs w:val="21"/>
        </w:rPr>
        <w:t xml:space="preserve">: </w:t>
      </w:r>
      <w:r w:rsidR="00123D01" w:rsidRPr="00123D01">
        <w:rPr>
          <w:rFonts w:ascii="Times New Roman" w:hAnsi="Times New Roman" w:cs="Times New Roman"/>
          <w:szCs w:val="21"/>
        </w:rPr>
        <w:t>Hedges</w:t>
      </w:r>
      <w:r w:rsidR="00123D01">
        <w:rPr>
          <w:rFonts w:ascii="Times New Roman" w:hAnsi="Times New Roman" w:cs="Times New Roman"/>
          <w:szCs w:val="21"/>
        </w:rPr>
        <w:t>’</w:t>
      </w:r>
      <w:r w:rsidR="00123D01" w:rsidRPr="00123D01">
        <w:rPr>
          <w:rFonts w:ascii="Times New Roman" w:hAnsi="Times New Roman" w:cs="Times New Roman"/>
          <w:szCs w:val="21"/>
        </w:rPr>
        <w:t xml:space="preserve"> g =1.108, 95% CI </w:t>
      </w:r>
      <w:r w:rsidR="00123D01">
        <w:rPr>
          <w:rFonts w:ascii="Times New Roman" w:hAnsi="Times New Roman" w:cs="Times New Roman"/>
          <w:szCs w:val="21"/>
        </w:rPr>
        <w:t>=</w:t>
      </w:r>
      <w:r w:rsidR="00123D01" w:rsidRPr="00123D01">
        <w:rPr>
          <w:rFonts w:ascii="Times New Roman" w:hAnsi="Times New Roman" w:cs="Times New Roman"/>
          <w:szCs w:val="21"/>
        </w:rPr>
        <w:t>0.486 to 1.7</w:t>
      </w:r>
      <w:r w:rsidR="00123D01">
        <w:rPr>
          <w:rFonts w:ascii="Times New Roman" w:hAnsi="Times New Roman" w:cs="Times New Roman"/>
          <w:szCs w:val="21"/>
        </w:rPr>
        <w:t>30;</w:t>
      </w:r>
      <w:r w:rsidR="00123D01" w:rsidRPr="00123D01">
        <w:rPr>
          <w:rFonts w:ascii="Times New Roman" w:hAnsi="Times New Roman" w:cs="Times New Roman"/>
          <w:szCs w:val="21"/>
        </w:rPr>
        <w:t xml:space="preserve"> </w:t>
      </w:r>
      <w:proofErr w:type="spellStart"/>
      <w:r w:rsidR="00123D01" w:rsidRPr="00123D01">
        <w:rPr>
          <w:rFonts w:ascii="Times New Roman" w:hAnsi="Times New Roman" w:cs="Times New Roman"/>
          <w:szCs w:val="21"/>
        </w:rPr>
        <w:t>Eloc</w:t>
      </w:r>
      <w:proofErr w:type="spellEnd"/>
      <w:r w:rsidR="00123D01">
        <w:rPr>
          <w:rFonts w:ascii="Times New Roman" w:hAnsi="Times New Roman" w:cs="Times New Roman"/>
          <w:szCs w:val="21"/>
        </w:rPr>
        <w:t xml:space="preserve">: </w:t>
      </w:r>
      <w:r w:rsidR="00123D01" w:rsidRPr="00123D01">
        <w:rPr>
          <w:rFonts w:ascii="Times New Roman" w:hAnsi="Times New Roman" w:cs="Times New Roman"/>
          <w:szCs w:val="21"/>
        </w:rPr>
        <w:t>Hedges</w:t>
      </w:r>
      <w:r w:rsidR="00123D01">
        <w:rPr>
          <w:rFonts w:ascii="Times New Roman" w:hAnsi="Times New Roman" w:cs="Times New Roman"/>
          <w:szCs w:val="21"/>
        </w:rPr>
        <w:t>’</w:t>
      </w:r>
      <w:r w:rsidR="00123D01" w:rsidRPr="00123D01">
        <w:rPr>
          <w:rFonts w:ascii="Times New Roman" w:hAnsi="Times New Roman" w:cs="Times New Roman"/>
          <w:szCs w:val="21"/>
        </w:rPr>
        <w:t xml:space="preserve"> g =-1.50</w:t>
      </w:r>
      <w:r w:rsidR="00123D01">
        <w:rPr>
          <w:rFonts w:ascii="Times New Roman" w:hAnsi="Times New Roman" w:cs="Times New Roman"/>
          <w:szCs w:val="21"/>
        </w:rPr>
        <w:t>4</w:t>
      </w:r>
      <w:r w:rsidR="00123D01" w:rsidRPr="00123D01">
        <w:rPr>
          <w:rFonts w:ascii="Times New Roman" w:hAnsi="Times New Roman" w:cs="Times New Roman"/>
          <w:szCs w:val="21"/>
        </w:rPr>
        <w:t xml:space="preserve">, 95% CI </w:t>
      </w:r>
      <w:r w:rsidR="00123D01">
        <w:rPr>
          <w:rFonts w:ascii="Times New Roman" w:hAnsi="Times New Roman" w:cs="Times New Roman"/>
          <w:szCs w:val="21"/>
        </w:rPr>
        <w:t>=</w:t>
      </w:r>
      <w:r w:rsidR="00123D01" w:rsidRPr="00123D01">
        <w:rPr>
          <w:rFonts w:ascii="Times New Roman" w:hAnsi="Times New Roman" w:cs="Times New Roman"/>
          <w:szCs w:val="21"/>
        </w:rPr>
        <w:t>-2.157 to -0.85</w:t>
      </w:r>
      <w:r w:rsidR="00123D01">
        <w:rPr>
          <w:rFonts w:ascii="Times New Roman" w:hAnsi="Times New Roman" w:cs="Times New Roman"/>
          <w:szCs w:val="21"/>
        </w:rPr>
        <w:t>1</w:t>
      </w:r>
      <w:r w:rsidR="005213D0">
        <w:rPr>
          <w:rFonts w:ascii="Times New Roman" w:hAnsi="Times New Roman" w:cs="Times New Roman"/>
          <w:szCs w:val="21"/>
        </w:rPr>
        <w:t>).</w:t>
      </w:r>
    </w:p>
    <w:p w14:paraId="057BF179" w14:textId="4007781E" w:rsidR="0003151E" w:rsidRDefault="0003151E" w:rsidP="0003151E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*</w:t>
      </w:r>
      <w:r w:rsidR="0063289C">
        <w:rPr>
          <w:rFonts w:ascii="Times New Roman" w:hAnsi="Times New Roman" w:cs="Times New Roman"/>
          <w:szCs w:val="21"/>
        </w:rPr>
        <w:t>**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="00631FB4" w:rsidRPr="00C73D0D">
        <w:rPr>
          <w:rFonts w:ascii="Times New Roman" w:hAnsi="Times New Roman" w:cs="Times New Roman"/>
          <w:szCs w:val="21"/>
        </w:rPr>
        <w:t>Indicates</w:t>
      </w:r>
      <w:r w:rsidRPr="00C73D0D">
        <w:rPr>
          <w:rFonts w:ascii="Times New Roman" w:hAnsi="Times New Roman" w:cs="Times New Roman"/>
          <w:szCs w:val="21"/>
        </w:rPr>
        <w:t xml:space="preserve"> a significant difference between the two groups.</w:t>
      </w:r>
      <w:r>
        <w:rPr>
          <w:rFonts w:ascii="Times New Roman" w:hAnsi="Times New Roman" w:cs="Times New Roman" w:hint="eastAsia"/>
          <w:szCs w:val="21"/>
        </w:rPr>
        <w:t xml:space="preserve"> </w:t>
      </w:r>
    </w:p>
    <w:p w14:paraId="7EEB5E29" w14:textId="7D3F76B6" w:rsidR="0003151E" w:rsidRDefault="0003151E" w:rsidP="0003151E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P = patient group, HC = healthy control group.</w:t>
      </w:r>
    </w:p>
    <w:p w14:paraId="06BA2C6A" w14:textId="1E5FD392" w:rsidR="004C0D43" w:rsidRDefault="00190A04" w:rsidP="0003151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4C1CA000" wp14:editId="029E485A">
            <wp:simplePos x="0" y="0"/>
            <wp:positionH relativeFrom="column">
              <wp:posOffset>1071245</wp:posOffset>
            </wp:positionH>
            <wp:positionV relativeFrom="paragraph">
              <wp:posOffset>374015</wp:posOffset>
            </wp:positionV>
            <wp:extent cx="3073400" cy="2274570"/>
            <wp:effectExtent l="0" t="0" r="0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0" cy="227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00473B" w14:textId="703644F6" w:rsidR="00190A04" w:rsidRDefault="00190A04" w:rsidP="0003151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7045">
        <w:rPr>
          <w:rFonts w:ascii="Times New Roman" w:hAnsi="Times New Roman" w:cs="Times New Roman"/>
          <w:b/>
          <w:bCs/>
          <w:szCs w:val="21"/>
        </w:rPr>
        <w:t xml:space="preserve">Supplementary Figure </w:t>
      </w:r>
      <w:r w:rsidR="00685EC8">
        <w:rPr>
          <w:rFonts w:ascii="Times New Roman" w:hAnsi="Times New Roman" w:cs="Times New Roman"/>
          <w:b/>
          <w:bCs/>
          <w:szCs w:val="21"/>
        </w:rPr>
        <w:t>3</w:t>
      </w:r>
      <w:r w:rsidRPr="00397045">
        <w:rPr>
          <w:rFonts w:ascii="Times New Roman" w:hAnsi="Times New Roman" w:cs="Times New Roman"/>
          <w:b/>
          <w:bCs/>
          <w:szCs w:val="21"/>
        </w:rPr>
        <w:t xml:space="preserve">. </w:t>
      </w:r>
      <w:r w:rsidRPr="00491CF2">
        <w:rPr>
          <w:rFonts w:ascii="Times New Roman" w:hAnsi="Times New Roman" w:cs="Times New Roman" w:hint="eastAsia"/>
          <w:szCs w:val="21"/>
        </w:rPr>
        <w:t xml:space="preserve">The correlation </w:t>
      </w:r>
      <w:r w:rsidRPr="00491CF2">
        <w:rPr>
          <w:rFonts w:ascii="Times New Roman" w:hAnsi="Times New Roman" w:cs="Times New Roman"/>
          <w:szCs w:val="21"/>
        </w:rPr>
        <w:t>between the intra</w:t>
      </w:r>
      <w:r w:rsidRPr="00491CF2">
        <w:rPr>
          <w:rFonts w:ascii="Times New Roman" w:hAnsi="Times New Roman" w:cs="Times New Roman" w:hint="eastAsia"/>
          <w:szCs w:val="21"/>
        </w:rPr>
        <w:t>-</w:t>
      </w:r>
      <w:r w:rsidRPr="00491CF2">
        <w:rPr>
          <w:rFonts w:ascii="Times New Roman" w:hAnsi="Times New Roman" w:cs="Times New Roman"/>
          <w:szCs w:val="21"/>
        </w:rPr>
        <w:t>network connections within DMN and the epilepsy frequency</w:t>
      </w:r>
      <w:r>
        <w:rPr>
          <w:rFonts w:ascii="Times New Roman" w:hAnsi="Times New Roman" w:cs="Times New Roman"/>
          <w:szCs w:val="21"/>
        </w:rPr>
        <w:t>.</w:t>
      </w:r>
    </w:p>
    <w:p w14:paraId="21918665" w14:textId="77777777" w:rsidR="00190A04" w:rsidRPr="00190A04" w:rsidRDefault="00190A04" w:rsidP="0003151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88355F" w14:textId="7C38FB30" w:rsidR="00397045" w:rsidRDefault="008462CF" w:rsidP="009E63A3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bCs/>
          <w:noProof/>
          <w:szCs w:val="21"/>
        </w:rPr>
        <w:drawing>
          <wp:anchor distT="0" distB="0" distL="114300" distR="114300" simplePos="0" relativeHeight="251655168" behindDoc="0" locked="0" layoutInCell="1" allowOverlap="1" wp14:anchorId="5549CEE4" wp14:editId="793C17A9">
            <wp:simplePos x="0" y="0"/>
            <wp:positionH relativeFrom="column">
              <wp:posOffset>-7951</wp:posOffset>
            </wp:positionH>
            <wp:positionV relativeFrom="paragraph">
              <wp:posOffset>72418</wp:posOffset>
            </wp:positionV>
            <wp:extent cx="5273040" cy="1549400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743555" w14:textId="177B9CBF" w:rsidR="00043004" w:rsidRDefault="00043004" w:rsidP="009E63A3">
      <w:pPr>
        <w:spacing w:line="360" w:lineRule="auto"/>
        <w:rPr>
          <w:rFonts w:ascii="Times New Roman" w:hAnsi="Times New Roman" w:cs="Times New Roman"/>
          <w:b/>
          <w:bCs/>
          <w:noProof/>
          <w:szCs w:val="21"/>
        </w:rPr>
      </w:pPr>
    </w:p>
    <w:p w14:paraId="5EBD0744" w14:textId="0697AFC5" w:rsidR="00092DC1" w:rsidRDefault="00092DC1" w:rsidP="009E63A3">
      <w:pPr>
        <w:spacing w:line="360" w:lineRule="auto"/>
        <w:rPr>
          <w:rFonts w:ascii="Times New Roman" w:hAnsi="Times New Roman" w:cs="Times New Roman"/>
          <w:b/>
          <w:bCs/>
          <w:noProof/>
          <w:szCs w:val="21"/>
        </w:rPr>
      </w:pPr>
    </w:p>
    <w:p w14:paraId="077DA814" w14:textId="64E109DC" w:rsidR="00092DC1" w:rsidRDefault="00092DC1" w:rsidP="009E63A3">
      <w:pPr>
        <w:spacing w:line="360" w:lineRule="auto"/>
        <w:rPr>
          <w:rFonts w:ascii="Times New Roman" w:hAnsi="Times New Roman" w:cs="Times New Roman"/>
          <w:b/>
          <w:bCs/>
          <w:noProof/>
          <w:szCs w:val="21"/>
        </w:rPr>
      </w:pPr>
    </w:p>
    <w:p w14:paraId="417B8DE5" w14:textId="1C047466" w:rsidR="00092DC1" w:rsidRDefault="00092DC1" w:rsidP="009E63A3">
      <w:pPr>
        <w:spacing w:line="360" w:lineRule="auto"/>
        <w:rPr>
          <w:rFonts w:ascii="Times New Roman" w:hAnsi="Times New Roman" w:cs="Times New Roman"/>
          <w:b/>
          <w:bCs/>
          <w:noProof/>
          <w:szCs w:val="21"/>
        </w:rPr>
      </w:pPr>
    </w:p>
    <w:p w14:paraId="51458637" w14:textId="6C808ECB" w:rsidR="00092DC1" w:rsidRDefault="008462CF" w:rsidP="009E63A3">
      <w:pPr>
        <w:spacing w:line="360" w:lineRule="auto"/>
        <w:rPr>
          <w:rFonts w:ascii="Times New Roman" w:hAnsi="Times New Roman" w:cs="Times New Roman"/>
          <w:b/>
          <w:bCs/>
          <w:noProof/>
          <w:szCs w:val="21"/>
        </w:rPr>
      </w:pPr>
      <w:r>
        <w:rPr>
          <w:rFonts w:ascii="Times New Roman" w:hAnsi="Times New Roman" w:cs="Times New Roman"/>
          <w:b/>
          <w:bCs/>
          <w:noProof/>
          <w:szCs w:val="21"/>
        </w:rPr>
        <w:drawing>
          <wp:anchor distT="0" distB="0" distL="114300" distR="114300" simplePos="0" relativeHeight="251657216" behindDoc="0" locked="0" layoutInCell="1" allowOverlap="1" wp14:anchorId="13A83820" wp14:editId="1164A3F6">
            <wp:simplePos x="0" y="0"/>
            <wp:positionH relativeFrom="column">
              <wp:posOffset>14467</wp:posOffset>
            </wp:positionH>
            <wp:positionV relativeFrom="paragraph">
              <wp:posOffset>140859</wp:posOffset>
            </wp:positionV>
            <wp:extent cx="3486647" cy="1492838"/>
            <wp:effectExtent l="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647" cy="1492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3CEC8D" w14:textId="1E60BB8E" w:rsidR="00092DC1" w:rsidRDefault="00092DC1" w:rsidP="009E63A3">
      <w:pPr>
        <w:spacing w:line="360" w:lineRule="auto"/>
        <w:rPr>
          <w:rFonts w:ascii="Times New Roman" w:hAnsi="Times New Roman" w:cs="Times New Roman"/>
          <w:b/>
          <w:bCs/>
          <w:noProof/>
          <w:szCs w:val="21"/>
        </w:rPr>
      </w:pPr>
    </w:p>
    <w:p w14:paraId="24704CDE" w14:textId="490F56C5" w:rsidR="00092DC1" w:rsidRDefault="00092DC1" w:rsidP="009E63A3">
      <w:pPr>
        <w:spacing w:line="360" w:lineRule="auto"/>
        <w:rPr>
          <w:rFonts w:ascii="Times New Roman" w:hAnsi="Times New Roman" w:cs="Times New Roman"/>
          <w:b/>
          <w:bCs/>
          <w:noProof/>
          <w:szCs w:val="21"/>
        </w:rPr>
      </w:pPr>
    </w:p>
    <w:p w14:paraId="0B0C658D" w14:textId="3D37674E" w:rsidR="00092DC1" w:rsidRDefault="00092DC1" w:rsidP="009E63A3">
      <w:pPr>
        <w:spacing w:line="360" w:lineRule="auto"/>
        <w:rPr>
          <w:rFonts w:ascii="Times New Roman" w:hAnsi="Times New Roman" w:cs="Times New Roman"/>
          <w:b/>
          <w:bCs/>
          <w:noProof/>
          <w:szCs w:val="21"/>
        </w:rPr>
      </w:pPr>
    </w:p>
    <w:p w14:paraId="2C46F4E6" w14:textId="392DE5A9" w:rsidR="00092DC1" w:rsidRDefault="00092DC1" w:rsidP="009E63A3">
      <w:pPr>
        <w:spacing w:line="360" w:lineRule="auto"/>
        <w:rPr>
          <w:rFonts w:ascii="Times New Roman" w:hAnsi="Times New Roman" w:cs="Times New Roman"/>
          <w:b/>
          <w:bCs/>
          <w:noProof/>
          <w:szCs w:val="21"/>
        </w:rPr>
      </w:pPr>
    </w:p>
    <w:p w14:paraId="30D05086" w14:textId="031A2602" w:rsidR="00092DC1" w:rsidRDefault="00092DC1" w:rsidP="009E63A3">
      <w:pPr>
        <w:spacing w:line="360" w:lineRule="auto"/>
        <w:rPr>
          <w:rFonts w:ascii="Times New Roman" w:hAnsi="Times New Roman" w:cs="Times New Roman"/>
          <w:b/>
          <w:bCs/>
          <w:noProof/>
          <w:szCs w:val="21"/>
        </w:rPr>
      </w:pPr>
    </w:p>
    <w:p w14:paraId="18E16D29" w14:textId="48FA49ED" w:rsidR="00092DC1" w:rsidRDefault="00F016D7" w:rsidP="009E63A3">
      <w:pPr>
        <w:spacing w:line="360" w:lineRule="auto"/>
        <w:rPr>
          <w:rFonts w:ascii="Times New Roman" w:hAnsi="Times New Roman" w:cs="Times New Roman"/>
          <w:b/>
          <w:bCs/>
          <w:noProof/>
          <w:szCs w:val="21"/>
        </w:rPr>
      </w:pPr>
      <w:r w:rsidRPr="00397045">
        <w:rPr>
          <w:rFonts w:ascii="Times New Roman" w:hAnsi="Times New Roman" w:cs="Times New Roman"/>
          <w:b/>
          <w:bCs/>
          <w:szCs w:val="21"/>
        </w:rPr>
        <w:t xml:space="preserve">Supplementary Figure </w:t>
      </w:r>
      <w:r w:rsidR="00685EC8">
        <w:rPr>
          <w:rFonts w:ascii="Times New Roman" w:hAnsi="Times New Roman" w:cs="Times New Roman"/>
          <w:b/>
          <w:bCs/>
          <w:szCs w:val="21"/>
        </w:rPr>
        <w:t>4</w:t>
      </w:r>
      <w:r w:rsidRPr="00397045">
        <w:rPr>
          <w:rFonts w:ascii="Times New Roman" w:hAnsi="Times New Roman" w:cs="Times New Roman"/>
          <w:b/>
          <w:bCs/>
          <w:szCs w:val="21"/>
        </w:rPr>
        <w:t>.</w:t>
      </w:r>
      <w:r>
        <w:rPr>
          <w:rFonts w:ascii="Times New Roman" w:hAnsi="Times New Roman" w:cs="Times New Roman"/>
          <w:b/>
          <w:bCs/>
          <w:szCs w:val="21"/>
        </w:rPr>
        <w:t xml:space="preserve"> </w:t>
      </w:r>
      <w:r w:rsidR="007B0A6B" w:rsidRPr="00C73D0D">
        <w:rPr>
          <w:rFonts w:ascii="Times New Roman" w:hAnsi="Times New Roman" w:cs="Times New Roman"/>
          <w:szCs w:val="21"/>
        </w:rPr>
        <w:t>Group differences in</w:t>
      </w:r>
      <w:r w:rsidR="007B0A6B" w:rsidRPr="00C73D0D">
        <w:rPr>
          <w:rFonts w:ascii="Times New Roman" w:hAnsi="Times New Roman" w:cs="Times New Roman" w:hint="eastAsia"/>
          <w:szCs w:val="21"/>
        </w:rPr>
        <w:t xml:space="preserve"> </w:t>
      </w:r>
      <w:r w:rsidR="007B0A6B" w:rsidRPr="00C73D0D">
        <w:rPr>
          <w:rFonts w:ascii="Times New Roman" w:hAnsi="Times New Roman" w:cs="Times New Roman"/>
          <w:szCs w:val="21"/>
        </w:rPr>
        <w:t xml:space="preserve">the </w:t>
      </w:r>
      <w:r w:rsidR="00600C55">
        <w:rPr>
          <w:rFonts w:ascii="Times New Roman" w:hAnsi="Times New Roman" w:cs="Times New Roman"/>
          <w:szCs w:val="21"/>
        </w:rPr>
        <w:t xml:space="preserve">global topological metrics </w:t>
      </w:r>
      <w:r w:rsidR="007B0A6B" w:rsidRPr="00C73D0D">
        <w:rPr>
          <w:rFonts w:ascii="Times New Roman" w:hAnsi="Times New Roman" w:cs="Times New Roman"/>
          <w:szCs w:val="21"/>
        </w:rPr>
        <w:t xml:space="preserve">between the </w:t>
      </w:r>
      <w:r w:rsidR="00776890">
        <w:rPr>
          <w:rFonts w:ascii="Times New Roman" w:hAnsi="Times New Roman" w:cs="Times New Roman"/>
          <w:szCs w:val="21"/>
        </w:rPr>
        <w:t xml:space="preserve">IS </w:t>
      </w:r>
      <w:r w:rsidR="007B0A6B">
        <w:rPr>
          <w:rFonts w:ascii="Times New Roman" w:hAnsi="Times New Roman" w:cs="Times New Roman"/>
          <w:szCs w:val="21"/>
        </w:rPr>
        <w:t xml:space="preserve">(13 subjects) </w:t>
      </w:r>
      <w:r w:rsidR="007B0A6B" w:rsidRPr="00C73D0D">
        <w:rPr>
          <w:rFonts w:ascii="Times New Roman" w:hAnsi="Times New Roman" w:cs="Times New Roman"/>
          <w:szCs w:val="21"/>
        </w:rPr>
        <w:t xml:space="preserve">and control group </w:t>
      </w:r>
      <w:r w:rsidR="007B0A6B">
        <w:rPr>
          <w:rFonts w:ascii="Times New Roman" w:hAnsi="Times New Roman" w:cs="Times New Roman"/>
          <w:szCs w:val="21"/>
        </w:rPr>
        <w:t xml:space="preserve">(27 subjects) </w:t>
      </w:r>
      <w:r w:rsidR="007B0A6B" w:rsidRPr="00C73D0D">
        <w:rPr>
          <w:rFonts w:ascii="Times New Roman" w:hAnsi="Times New Roman" w:cs="Times New Roman"/>
          <w:szCs w:val="21"/>
        </w:rPr>
        <w:t>in the range of sparsity (0.05~0.4)</w:t>
      </w:r>
      <w:r w:rsidR="007B0A6B">
        <w:rPr>
          <w:rFonts w:ascii="Times New Roman" w:hAnsi="Times New Roman" w:cs="Times New Roman"/>
          <w:szCs w:val="21"/>
        </w:rPr>
        <w:t xml:space="preserve"> based on 160 ROIs</w:t>
      </w:r>
      <w:r w:rsidR="007B0A6B" w:rsidRPr="00C73D0D">
        <w:rPr>
          <w:rFonts w:ascii="Times New Roman" w:hAnsi="Times New Roman" w:cs="Times New Roman"/>
          <w:szCs w:val="21"/>
        </w:rPr>
        <w:t>.</w:t>
      </w:r>
      <w:r w:rsidR="007B0A6B">
        <w:rPr>
          <w:rFonts w:ascii="Times New Roman" w:hAnsi="Times New Roman" w:cs="Times New Roman"/>
          <w:szCs w:val="21"/>
        </w:rPr>
        <w:t xml:space="preserve"> The </w:t>
      </w:r>
      <w:r w:rsidR="007B0A6B">
        <w:rPr>
          <w:rFonts w:ascii="Times New Roman" w:hAnsi="Times New Roman" w:cs="Times New Roman"/>
          <w:szCs w:val="21"/>
        </w:rPr>
        <w:lastRenderedPageBreak/>
        <w:t xml:space="preserve">subjects without sedation were excluded. </w:t>
      </w:r>
      <w:r w:rsidR="007B0A6B" w:rsidRPr="00C229CA">
        <w:rPr>
          <w:rFonts w:ascii="Times New Roman" w:hAnsi="Times New Roman" w:cs="Times New Roman"/>
          <w:szCs w:val="21"/>
        </w:rPr>
        <w:t xml:space="preserve">Bar </w:t>
      </w:r>
      <w:r w:rsidR="007B0A6B">
        <w:rPr>
          <w:rFonts w:ascii="Times New Roman" w:hAnsi="Times New Roman" w:cs="Times New Roman"/>
          <w:szCs w:val="21"/>
        </w:rPr>
        <w:t xml:space="preserve">charts </w:t>
      </w:r>
      <w:r w:rsidR="007B0A6B" w:rsidRPr="00C229CA">
        <w:rPr>
          <w:rFonts w:ascii="Times New Roman" w:hAnsi="Times New Roman" w:cs="Times New Roman"/>
          <w:szCs w:val="21"/>
        </w:rPr>
        <w:t>plot</w:t>
      </w:r>
      <w:r w:rsidR="007B0A6B">
        <w:rPr>
          <w:rFonts w:ascii="Times New Roman" w:hAnsi="Times New Roman" w:cs="Times New Roman"/>
          <w:szCs w:val="21"/>
        </w:rPr>
        <w:t xml:space="preserve"> </w:t>
      </w:r>
      <w:r w:rsidR="007B0A6B" w:rsidRPr="00C229CA">
        <w:rPr>
          <w:rFonts w:ascii="Times New Roman" w:hAnsi="Times New Roman" w:cs="Times New Roman"/>
          <w:szCs w:val="21"/>
        </w:rPr>
        <w:t>the significant difference</w:t>
      </w:r>
      <w:r w:rsidR="00776890">
        <w:rPr>
          <w:rFonts w:ascii="Times New Roman" w:hAnsi="Times New Roman" w:cs="Times New Roman"/>
          <w:szCs w:val="21"/>
        </w:rPr>
        <w:t>s</w:t>
      </w:r>
      <w:r w:rsidR="008B0DCF">
        <w:rPr>
          <w:rFonts w:ascii="Times New Roman" w:hAnsi="Times New Roman" w:cs="Times New Roman"/>
          <w:szCs w:val="21"/>
        </w:rPr>
        <w:t xml:space="preserve"> </w:t>
      </w:r>
      <w:r w:rsidR="008B0DCF" w:rsidRPr="008B0DCF">
        <w:rPr>
          <w:rFonts w:ascii="Times New Roman" w:hAnsi="Times New Roman" w:cs="Times New Roman"/>
          <w:szCs w:val="21"/>
        </w:rPr>
        <w:t>with significantly decreased AUC of the λ (p = 0.001, t =-3.554)</w:t>
      </w:r>
      <w:r w:rsidR="008B0DCF" w:rsidRPr="008B0DCF">
        <w:rPr>
          <w:rFonts w:ascii="Times New Roman" w:hAnsi="Times New Roman" w:cs="Times New Roman" w:hint="eastAsia"/>
          <w:szCs w:val="21"/>
        </w:rPr>
        <w:t xml:space="preserve">, </w:t>
      </w:r>
      <w:r w:rsidR="008B0DCF" w:rsidRPr="008B0DCF">
        <w:rPr>
          <w:rFonts w:ascii="Times New Roman" w:hAnsi="Times New Roman" w:cs="Times New Roman"/>
          <w:szCs w:val="21"/>
        </w:rPr>
        <w:t>γ (p = 0.000, t =-4.447)</w:t>
      </w:r>
      <w:r w:rsidR="008B0DCF" w:rsidRPr="008B0DCF">
        <w:rPr>
          <w:rFonts w:ascii="Times New Roman" w:hAnsi="Times New Roman" w:cs="Times New Roman" w:hint="eastAsia"/>
          <w:szCs w:val="21"/>
        </w:rPr>
        <w:t>,</w:t>
      </w:r>
      <w:r w:rsidR="008B0DCF" w:rsidRPr="008B0DCF">
        <w:rPr>
          <w:rFonts w:ascii="Times New Roman" w:hAnsi="Times New Roman" w:cs="Times New Roman"/>
          <w:szCs w:val="21"/>
        </w:rPr>
        <w:t xml:space="preserve"> σ (p = 0.001, t =-3.864), </w:t>
      </w:r>
      <w:proofErr w:type="spellStart"/>
      <w:r w:rsidR="008B0DCF" w:rsidRPr="008B0DCF">
        <w:rPr>
          <w:rFonts w:ascii="Times New Roman" w:hAnsi="Times New Roman" w:cs="Times New Roman"/>
          <w:szCs w:val="21"/>
        </w:rPr>
        <w:t>Eloc</w:t>
      </w:r>
      <w:proofErr w:type="spellEnd"/>
      <w:r w:rsidR="008B0DCF" w:rsidRPr="008B0DCF">
        <w:rPr>
          <w:rFonts w:ascii="Times New Roman" w:hAnsi="Times New Roman" w:cs="Times New Roman"/>
          <w:szCs w:val="21"/>
        </w:rPr>
        <w:t xml:space="preserve"> (p = 0.000, t =-4.927), and significantly increased </w:t>
      </w:r>
      <w:proofErr w:type="spellStart"/>
      <w:r w:rsidR="008B0DCF" w:rsidRPr="008B0DCF">
        <w:rPr>
          <w:rFonts w:ascii="Times New Roman" w:hAnsi="Times New Roman" w:cs="Times New Roman"/>
          <w:szCs w:val="21"/>
        </w:rPr>
        <w:t>Eglob</w:t>
      </w:r>
      <w:proofErr w:type="spellEnd"/>
      <w:r w:rsidR="008B0DCF" w:rsidRPr="008B0DCF">
        <w:rPr>
          <w:rFonts w:ascii="Times New Roman" w:hAnsi="Times New Roman" w:cs="Times New Roman"/>
          <w:szCs w:val="21"/>
        </w:rPr>
        <w:t xml:space="preserve"> (p = 0.002, t =3.312) after FDR correction.</w:t>
      </w:r>
      <w:r w:rsidR="007B0A6B">
        <w:rPr>
          <w:rFonts w:ascii="Times New Roman" w:hAnsi="Times New Roman" w:cs="Times New Roman"/>
          <w:szCs w:val="21"/>
        </w:rPr>
        <w:t xml:space="preserve"> </w:t>
      </w:r>
      <w:r w:rsidR="008462CF">
        <w:rPr>
          <w:rFonts w:ascii="Times New Roman" w:hAnsi="Times New Roman" w:cs="Times New Roman"/>
          <w:szCs w:val="21"/>
        </w:rPr>
        <w:t>In addition,</w:t>
      </w:r>
      <w:r w:rsidR="008B0DCF">
        <w:rPr>
          <w:rFonts w:ascii="Times New Roman" w:hAnsi="Times New Roman" w:cs="Times New Roman"/>
          <w:szCs w:val="21"/>
        </w:rPr>
        <w:t xml:space="preserve"> </w:t>
      </w:r>
      <w:r w:rsidR="008B0DCF" w:rsidRPr="008B0DCF">
        <w:rPr>
          <w:rFonts w:ascii="Times New Roman" w:hAnsi="Times New Roman" w:cs="Times New Roman"/>
          <w:szCs w:val="21"/>
        </w:rPr>
        <w:t>large</w:t>
      </w:r>
      <w:r w:rsidR="00FC2828">
        <w:rPr>
          <w:rFonts w:ascii="Times New Roman" w:hAnsi="Times New Roman" w:cs="Times New Roman"/>
          <w:szCs w:val="21"/>
        </w:rPr>
        <w:t>/very large</w:t>
      </w:r>
      <w:r w:rsidR="008B0DCF" w:rsidRPr="008B0DCF">
        <w:rPr>
          <w:rFonts w:ascii="Times New Roman" w:hAnsi="Times New Roman" w:cs="Times New Roman"/>
          <w:szCs w:val="21"/>
        </w:rPr>
        <w:t xml:space="preserve"> effect sizes </w:t>
      </w:r>
      <w:r w:rsidR="008B0DCF">
        <w:rPr>
          <w:rFonts w:ascii="Times New Roman" w:hAnsi="Times New Roman" w:cs="Times New Roman"/>
          <w:szCs w:val="21"/>
        </w:rPr>
        <w:t xml:space="preserve">were showed </w:t>
      </w:r>
      <w:r w:rsidR="008B0DCF" w:rsidRPr="008B0DCF">
        <w:rPr>
          <w:rFonts w:ascii="Times New Roman" w:hAnsi="Times New Roman" w:cs="Times New Roman"/>
          <w:szCs w:val="21"/>
        </w:rPr>
        <w:t xml:space="preserve">on all the features </w:t>
      </w:r>
      <w:r w:rsidR="008462CF">
        <w:rPr>
          <w:rFonts w:ascii="Times New Roman" w:hAnsi="Times New Roman" w:cs="Times New Roman"/>
          <w:szCs w:val="21"/>
        </w:rPr>
        <w:t xml:space="preserve">between the two groups </w:t>
      </w:r>
      <w:r w:rsidR="008B0DCF" w:rsidRPr="008B0DCF">
        <w:rPr>
          <w:rFonts w:ascii="Times New Roman" w:hAnsi="Times New Roman" w:cs="Times New Roman"/>
          <w:szCs w:val="21"/>
        </w:rPr>
        <w:t xml:space="preserve">(λ: Hedges’ g =-1.255, 95% CI =-1.974 to -0.536; γ: Hedges’ g =-1.464, 95% CI =-2.202 to -0.725; σ: Hedges’ g =-1.258, 95% CI =-1.977 to -0.539; </w:t>
      </w:r>
      <w:proofErr w:type="spellStart"/>
      <w:r w:rsidR="008B0DCF" w:rsidRPr="008B0DCF">
        <w:rPr>
          <w:rFonts w:ascii="Times New Roman" w:hAnsi="Times New Roman" w:cs="Times New Roman"/>
          <w:szCs w:val="21"/>
        </w:rPr>
        <w:t>Eglob</w:t>
      </w:r>
      <w:proofErr w:type="spellEnd"/>
      <w:r w:rsidR="008B0DCF" w:rsidRPr="008B0DCF">
        <w:rPr>
          <w:rFonts w:ascii="Times New Roman" w:hAnsi="Times New Roman" w:cs="Times New Roman"/>
          <w:szCs w:val="21"/>
        </w:rPr>
        <w:t xml:space="preserve">: Hedges’ g =1.168, 95% CI =0.457 to 1.880; </w:t>
      </w:r>
      <w:proofErr w:type="spellStart"/>
      <w:r w:rsidR="008B0DCF" w:rsidRPr="008B0DCF">
        <w:rPr>
          <w:rFonts w:ascii="Times New Roman" w:hAnsi="Times New Roman" w:cs="Times New Roman"/>
          <w:szCs w:val="21"/>
        </w:rPr>
        <w:t>Eloc</w:t>
      </w:r>
      <w:proofErr w:type="spellEnd"/>
      <w:r w:rsidR="008B0DCF" w:rsidRPr="008B0DCF">
        <w:rPr>
          <w:rFonts w:ascii="Times New Roman" w:hAnsi="Times New Roman" w:cs="Times New Roman"/>
          <w:szCs w:val="21"/>
        </w:rPr>
        <w:t>: Hedges’ g =-1.745, 95% CI =-2.513 to -0.977).</w:t>
      </w:r>
    </w:p>
    <w:p w14:paraId="570AE0D6" w14:textId="5229D4CB" w:rsidR="008462CF" w:rsidRDefault="008462CF" w:rsidP="008462CF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*</w:t>
      </w:r>
      <w:r w:rsidR="0063289C">
        <w:rPr>
          <w:rFonts w:ascii="Times New Roman" w:hAnsi="Times New Roman" w:cs="Times New Roman"/>
          <w:szCs w:val="21"/>
        </w:rPr>
        <w:t>**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C73D0D">
        <w:rPr>
          <w:rFonts w:ascii="Times New Roman" w:hAnsi="Times New Roman" w:cs="Times New Roman"/>
          <w:szCs w:val="21"/>
        </w:rPr>
        <w:t>Indicates a significant difference between the two groups.</w:t>
      </w:r>
      <w:r>
        <w:rPr>
          <w:rFonts w:ascii="Times New Roman" w:hAnsi="Times New Roman" w:cs="Times New Roman" w:hint="eastAsia"/>
          <w:szCs w:val="21"/>
        </w:rPr>
        <w:t xml:space="preserve"> </w:t>
      </w:r>
    </w:p>
    <w:p w14:paraId="0EDF043A" w14:textId="5760437D" w:rsidR="008462CF" w:rsidRDefault="008462CF" w:rsidP="008462CF">
      <w:pPr>
        <w:spacing w:line="360" w:lineRule="auto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 w:hint="eastAsia"/>
          <w:szCs w:val="21"/>
        </w:rPr>
        <w:t>P = patient group, HC = healthy control group.</w:t>
      </w:r>
    </w:p>
    <w:p w14:paraId="55CBDD12" w14:textId="77777777" w:rsidR="00724B3D" w:rsidRDefault="00724B3D" w:rsidP="008462CF">
      <w:pPr>
        <w:spacing w:line="360" w:lineRule="auto"/>
        <w:rPr>
          <w:rFonts w:ascii="Times New Roman" w:hAnsi="Times New Roman" w:cs="Times New Roman" w:hint="eastAsia"/>
          <w:b/>
          <w:bCs/>
          <w:sz w:val="24"/>
          <w:szCs w:val="24"/>
        </w:rPr>
      </w:pPr>
    </w:p>
    <w:p w14:paraId="09E859B3" w14:textId="66D360EF" w:rsidR="00EC0CF2" w:rsidRPr="002C27A4" w:rsidRDefault="008462CF" w:rsidP="002C27A4">
      <w:pPr>
        <w:pStyle w:val="a7"/>
        <w:numPr>
          <w:ilvl w:val="1"/>
          <w:numId w:val="1"/>
        </w:numPr>
        <w:spacing w:line="360" w:lineRule="auto"/>
        <w:ind w:firstLineChars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2D99" w:rsidRPr="008462CF">
        <w:rPr>
          <w:rFonts w:ascii="Times New Roman" w:hAnsi="Times New Roman" w:cs="Times New Roman"/>
          <w:b/>
          <w:bCs/>
          <w:sz w:val="24"/>
          <w:szCs w:val="24"/>
        </w:rPr>
        <w:t>Supplementary Tables</w:t>
      </w:r>
    </w:p>
    <w:p w14:paraId="54F0CA2D" w14:textId="48B3FF20" w:rsidR="00A92575" w:rsidRDefault="00A92575" w:rsidP="00636FD5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Cs w:val="21"/>
        </w:rPr>
        <w:t>Supplementary Table 1</w:t>
      </w:r>
      <w:r w:rsidRPr="00275D3B">
        <w:rPr>
          <w:rFonts w:ascii="Times New Roman" w:hAnsi="Times New Roman" w:cs="Times New Roman"/>
          <w:szCs w:val="21"/>
        </w:rPr>
        <w:t>.</w:t>
      </w:r>
      <w:r w:rsidRPr="00275D3B">
        <w:rPr>
          <w:rFonts w:ascii="Times New Roman" w:hAnsi="Times New Roman" w:cs="Times New Roman" w:hint="eastAsia"/>
          <w:szCs w:val="21"/>
        </w:rPr>
        <w:t xml:space="preserve"> </w:t>
      </w:r>
      <w:r w:rsidRPr="00275D3B">
        <w:rPr>
          <w:rFonts w:ascii="Times New Roman" w:hAnsi="Times New Roman" w:cs="Times New Roman"/>
          <w:szCs w:val="21"/>
        </w:rPr>
        <w:t>The altered edge numbers of connection within or between modules</w:t>
      </w:r>
      <w:r>
        <w:rPr>
          <w:rFonts w:ascii="Times New Roman" w:hAnsi="Times New Roman" w:cs="Times New Roman"/>
          <w:szCs w:val="21"/>
        </w:rPr>
        <w:t xml:space="preserve"> based on 264 ROIs</w:t>
      </w:r>
      <w:r w:rsidRPr="00275D3B">
        <w:rPr>
          <w:rFonts w:ascii="Times New Roman" w:hAnsi="Times New Roman" w:cs="Times New Roman" w:hint="eastAsia"/>
          <w:szCs w:val="21"/>
        </w:rPr>
        <w:t>.</w:t>
      </w:r>
      <w:r w:rsidR="0039720C">
        <w:rPr>
          <w:rFonts w:ascii="Times New Roman" w:hAnsi="Times New Roman" w:cs="Times New Roman"/>
          <w:szCs w:val="21"/>
        </w:rPr>
        <w:t xml:space="preserve"> </w:t>
      </w:r>
      <w:r w:rsidR="00636FD5">
        <w:rPr>
          <w:rFonts w:ascii="Times New Roman" w:hAnsi="Times New Roman" w:cs="Times New Roman"/>
          <w:szCs w:val="21"/>
        </w:rPr>
        <w:t xml:space="preserve">The gray shades represent similar results </w:t>
      </w:r>
      <w:r w:rsidR="00604BF0">
        <w:rPr>
          <w:rFonts w:ascii="Times New Roman" w:hAnsi="Times New Roman" w:cs="Times New Roman"/>
          <w:szCs w:val="21"/>
        </w:rPr>
        <w:t>with</w:t>
      </w:r>
      <w:r w:rsidR="00636FD5">
        <w:rPr>
          <w:rFonts w:ascii="Times New Roman" w:hAnsi="Times New Roman" w:cs="Times New Roman"/>
          <w:szCs w:val="21"/>
        </w:rPr>
        <w:t xml:space="preserve"> those of 160 ROIs. </w:t>
      </w:r>
    </w:p>
    <w:tbl>
      <w:tblPr>
        <w:tblStyle w:val="1"/>
        <w:tblpPr w:leftFromText="180" w:rightFromText="180" w:vertAnchor="page" w:horzAnchor="margin" w:tblpY="7421"/>
        <w:tblW w:w="8939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843"/>
        <w:gridCol w:w="1276"/>
        <w:gridCol w:w="1601"/>
      </w:tblGrid>
      <w:tr w:rsidR="00BB4599" w:rsidRPr="00275D3B" w14:paraId="348F0A89" w14:textId="77777777" w:rsidTr="00BB4599">
        <w:trPr>
          <w:trHeight w:val="382"/>
        </w:trPr>
        <w:tc>
          <w:tcPr>
            <w:tcW w:w="421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6353CB11" w14:textId="77777777" w:rsidR="00BB4599" w:rsidRPr="002D4567" w:rsidRDefault="00BB4599" w:rsidP="00BB4599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2D4567">
              <w:rPr>
                <w:rFonts w:ascii="Times New Roman" w:hAnsi="Times New Roman" w:cs="Times New Roman"/>
                <w:b/>
                <w:szCs w:val="21"/>
              </w:rPr>
              <w:t>Modules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20A2241E" w14:textId="77777777" w:rsidR="00BB4599" w:rsidRDefault="00BB4599" w:rsidP="00BB4599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Cs w:val="21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Cs w:val="21"/>
              </w:rPr>
              <w:t>p</w:t>
            </w:r>
          </w:p>
          <w:p w14:paraId="07505DAE" w14:textId="77777777" w:rsidR="00BB4599" w:rsidRPr="000C7B59" w:rsidRDefault="00BB4599" w:rsidP="00BB4599">
            <w:pPr>
              <w:jc w:val="center"/>
              <w:rPr>
                <w:rFonts w:ascii="Times New Roman" w:eastAsiaTheme="minorEastAsia" w:hAnsi="Times New Roman" w:cs="Times New Roman"/>
                <w:b/>
                <w:iCs/>
                <w:szCs w:val="21"/>
              </w:rPr>
            </w:pPr>
            <w:r w:rsidRPr="000C7B59">
              <w:rPr>
                <w:rFonts w:ascii="Times New Roman" w:eastAsiaTheme="minorEastAsia" w:hAnsi="Times New Roman" w:cs="Times New Roman"/>
                <w:b/>
                <w:iCs/>
                <w:szCs w:val="21"/>
              </w:rPr>
              <w:t>(FDR</w:t>
            </w:r>
            <w:r>
              <w:rPr>
                <w:rFonts w:ascii="Times New Roman" w:eastAsiaTheme="minorEastAsia" w:hAnsi="Times New Roman" w:cs="Times New Roman"/>
                <w:b/>
                <w:iCs/>
                <w:szCs w:val="21"/>
              </w:rPr>
              <w:t xml:space="preserve"> </w:t>
            </w:r>
            <w:r w:rsidRPr="000C7B59">
              <w:rPr>
                <w:rFonts w:ascii="Times New Roman" w:eastAsiaTheme="minorEastAsia" w:hAnsi="Times New Roman" w:cs="Times New Roman"/>
                <w:b/>
                <w:iCs/>
                <w:szCs w:val="21"/>
              </w:rPr>
              <w:t>Correction)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31269A54" w14:textId="77777777" w:rsidR="00BB4599" w:rsidRPr="00D369CA" w:rsidRDefault="00BB4599" w:rsidP="00BB4599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 w:rsidRPr="00D369CA">
              <w:rPr>
                <w:rFonts w:ascii="Times New Roman" w:hAnsi="Times New Roman" w:cs="Times New Roman" w:hint="eastAsia"/>
                <w:b/>
                <w:szCs w:val="21"/>
              </w:rPr>
              <w:t>E</w:t>
            </w:r>
            <w:r w:rsidRPr="00D369CA">
              <w:rPr>
                <w:rFonts w:ascii="Times New Roman" w:hAnsi="Times New Roman" w:cs="Times New Roman"/>
                <w:b/>
                <w:szCs w:val="21"/>
              </w:rPr>
              <w:t xml:space="preserve">ffect size </w:t>
            </w:r>
            <w:r w:rsidRPr="00D369CA">
              <w:rPr>
                <w:rFonts w:ascii="Times New Roman" w:hAnsi="Times New Roman" w:cs="Times New Roman" w:hint="eastAsia"/>
                <w:b/>
                <w:szCs w:val="21"/>
              </w:rPr>
              <w:t>(</w:t>
            </w:r>
            <w:r w:rsidRPr="00D369CA">
              <w:rPr>
                <w:rFonts w:ascii="Times New Roman" w:hAnsi="Times New Roman" w:cs="Times New Roman"/>
                <w:b/>
                <w:szCs w:val="21"/>
              </w:rPr>
              <w:t>Hedges’ g)</w:t>
            </w:r>
          </w:p>
        </w:tc>
        <w:tc>
          <w:tcPr>
            <w:tcW w:w="16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30FB523F" w14:textId="77777777" w:rsidR="00BB4599" w:rsidRPr="002D4567" w:rsidRDefault="00BB4599" w:rsidP="00BB4599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 w:rsidRPr="002D4567">
              <w:rPr>
                <w:rFonts w:ascii="Times New Roman" w:eastAsiaTheme="minorEastAsia" w:hAnsi="Times New Roman" w:cs="Times New Roman"/>
                <w:b/>
                <w:szCs w:val="21"/>
              </w:rPr>
              <w:t>Edge numbers of connection</w:t>
            </w:r>
          </w:p>
        </w:tc>
      </w:tr>
      <w:tr w:rsidR="00BB4599" w:rsidRPr="00275D3B" w14:paraId="61699BD0" w14:textId="77777777" w:rsidTr="00BB4599">
        <w:trPr>
          <w:trHeight w:val="212"/>
        </w:trPr>
        <w:tc>
          <w:tcPr>
            <w:tcW w:w="4219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6E9406D4" w14:textId="77777777" w:rsidR="00BB4599" w:rsidRPr="002D4567" w:rsidRDefault="00BB4599" w:rsidP="00BB459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Cs w:val="21"/>
              </w:rPr>
            </w:pPr>
            <w:r w:rsidRPr="002D4567">
              <w:rPr>
                <w:rFonts w:ascii="Times New Roman" w:eastAsiaTheme="minorEastAsia" w:hAnsi="Times New Roman" w:cs="Times New Roman"/>
                <w:b/>
                <w:bCs/>
                <w:szCs w:val="21"/>
              </w:rPr>
              <w:t>Intra-</w:t>
            </w:r>
            <w:r>
              <w:rPr>
                <w:rFonts w:ascii="Times New Roman" w:eastAsiaTheme="minorEastAsia" w:hAnsi="Times New Roman" w:cs="Times New Roman"/>
                <w:b/>
                <w:bCs/>
                <w:szCs w:val="21"/>
              </w:rPr>
              <w:t>modular</w:t>
            </w:r>
            <w:r w:rsidRPr="002D4567">
              <w:rPr>
                <w:rFonts w:ascii="Times New Roman" w:eastAsiaTheme="minorEastAsia" w:hAnsi="Times New Roman" w:cs="Times New Roman"/>
                <w:b/>
                <w:bCs/>
                <w:szCs w:val="21"/>
              </w:rPr>
              <w:t xml:space="preserve"> Connections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3FD6E3C8" w14:textId="77777777" w:rsidR="00BB4599" w:rsidRPr="002D4567" w:rsidRDefault="00BB4599" w:rsidP="00BB459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31ED57BC" w14:textId="77777777" w:rsidR="00BB4599" w:rsidRPr="002D4567" w:rsidRDefault="00BB4599" w:rsidP="00BB459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1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794B863C" w14:textId="77777777" w:rsidR="00BB4599" w:rsidRPr="002D4567" w:rsidRDefault="00BB4599" w:rsidP="00BB459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BB4599" w:rsidRPr="002D4567" w14:paraId="7ED89494" w14:textId="77777777" w:rsidTr="00BB4599">
        <w:trPr>
          <w:trHeight w:val="169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2B8B69AF" w14:textId="77777777" w:rsidR="00BB4599" w:rsidRPr="00C56A38" w:rsidRDefault="00BB4599" w:rsidP="00BB4599">
            <w:pPr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Cs w:val="21"/>
              </w:rPr>
              <w:t>Module 3 (</w:t>
            </w:r>
            <w:bookmarkStart w:id="0" w:name="_Hlk110121173"/>
            <w:r>
              <w:rPr>
                <w:rFonts w:ascii="Times New Roman" w:eastAsiaTheme="minorEastAsia" w:hAnsi="Times New Roman" w:cs="Times New Roman"/>
                <w:szCs w:val="21"/>
              </w:rPr>
              <w:t>salience, Cingulo-opercular, et al</w:t>
            </w:r>
            <w:bookmarkEnd w:id="0"/>
            <w:r>
              <w:rPr>
                <w:rFonts w:ascii="Times New Roman" w:eastAsiaTheme="minorEastAsia" w:hAnsi="Times New Roman" w:cs="Times New Roman"/>
                <w:szCs w:val="21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E62205D" w14:textId="77777777" w:rsidR="00BB4599" w:rsidRPr="00256BD1" w:rsidRDefault="00BB4599" w:rsidP="00BB4599">
            <w:pPr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Cs w:val="21"/>
              </w:rPr>
              <w:t>0</w:t>
            </w:r>
            <w:r>
              <w:rPr>
                <w:rFonts w:ascii="Times New Roman" w:eastAsiaTheme="minorEastAsia" w:hAnsi="Times New Roman" w:cs="Times New Roman"/>
                <w:szCs w:val="21"/>
              </w:rPr>
              <w:t>.005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58055B2" w14:textId="77777777" w:rsidR="00BB4599" w:rsidRPr="004D44AB" w:rsidRDefault="00BB4599" w:rsidP="00BB4599">
            <w:pPr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Cs w:val="21"/>
              </w:rPr>
              <w:t>-</w:t>
            </w:r>
            <w:r>
              <w:rPr>
                <w:rFonts w:ascii="Times New Roman" w:eastAsiaTheme="minorEastAsia" w:hAnsi="Times New Roman" w:cs="Times New Roman"/>
                <w:szCs w:val="21"/>
              </w:rPr>
              <w:t>1.009</w:t>
            </w:r>
            <w:r>
              <w:rPr>
                <w:rFonts w:ascii="Times New Roman" w:eastAsiaTheme="minorEastAsia" w:hAnsi="Times New Roman" w:cs="Times New Roman"/>
                <w:szCs w:val="21"/>
                <w:vertAlign w:val="superscript"/>
              </w:rPr>
              <w:t>b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17645333" w14:textId="77777777" w:rsidR="00BB4599" w:rsidRPr="002D4567" w:rsidRDefault="00BB4599" w:rsidP="00BB459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D4567">
              <w:rPr>
                <w:rFonts w:ascii="Times New Roman" w:hAnsi="Times New Roman" w:cs="Times New Roman"/>
                <w:szCs w:val="21"/>
              </w:rPr>
              <w:t>↓</w:t>
            </w:r>
          </w:p>
        </w:tc>
      </w:tr>
      <w:tr w:rsidR="00BB4599" w:rsidRPr="00275D3B" w14:paraId="56602A64" w14:textId="77777777" w:rsidTr="00BB4599">
        <w:trPr>
          <w:trHeight w:val="212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5C8F5CA" w14:textId="77777777" w:rsidR="00BB4599" w:rsidRPr="000F0869" w:rsidRDefault="00BB4599" w:rsidP="00BB459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F0869">
              <w:rPr>
                <w:rFonts w:ascii="Times New Roman" w:hAnsi="Times New Roman" w:cs="Times New Roman"/>
                <w:szCs w:val="21"/>
              </w:rPr>
              <w:t>Module 4 (</w:t>
            </w:r>
            <w:proofErr w:type="spellStart"/>
            <w:r w:rsidRPr="000F0869">
              <w:rPr>
                <w:rFonts w:ascii="Times New Roman" w:hAnsi="Times New Roman" w:cs="Times New Roman"/>
                <w:szCs w:val="21"/>
              </w:rPr>
              <w:t>fronto</w:t>
            </w:r>
            <w:proofErr w:type="spellEnd"/>
            <w:r w:rsidRPr="000F0869">
              <w:rPr>
                <w:rFonts w:ascii="Times New Roman" w:hAnsi="Times New Roman" w:cs="Times New Roman"/>
                <w:szCs w:val="21"/>
              </w:rPr>
              <w:t>-parietal task control)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98A2253" w14:textId="77777777" w:rsidR="00BB4599" w:rsidRPr="000F0869" w:rsidRDefault="00BB4599" w:rsidP="00BB4599">
            <w:pPr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0F0869">
              <w:rPr>
                <w:rFonts w:ascii="Times New Roman" w:eastAsiaTheme="minorEastAsia" w:hAnsi="Times New Roman" w:cs="Times New Roman" w:hint="eastAsia"/>
                <w:szCs w:val="21"/>
              </w:rPr>
              <w:t>0</w:t>
            </w:r>
            <w:r w:rsidRPr="000F0869">
              <w:rPr>
                <w:rFonts w:ascii="Times New Roman" w:eastAsiaTheme="minorEastAsia" w:hAnsi="Times New Roman" w:cs="Times New Roman"/>
                <w:szCs w:val="21"/>
              </w:rPr>
              <w:t>.00</w:t>
            </w:r>
            <w:r>
              <w:rPr>
                <w:rFonts w:ascii="Times New Roman" w:eastAsiaTheme="minorEastAsia" w:hAnsi="Times New Roman" w:cs="Times New Roman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35378C2" w14:textId="77777777" w:rsidR="00BB4599" w:rsidRPr="004D44AB" w:rsidRDefault="00BB4599" w:rsidP="00BB4599">
            <w:pPr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Cs w:val="21"/>
              </w:rPr>
              <w:t>-</w:t>
            </w:r>
            <w:r>
              <w:rPr>
                <w:rFonts w:ascii="Times New Roman" w:eastAsiaTheme="minorEastAsia" w:hAnsi="Times New Roman" w:cs="Times New Roman"/>
                <w:szCs w:val="21"/>
              </w:rPr>
              <w:t>1.195</w:t>
            </w:r>
            <w:r>
              <w:rPr>
                <w:rFonts w:ascii="Times New Roman" w:eastAsiaTheme="minorEastAsia" w:hAnsi="Times New Roman" w:cs="Times New Roman"/>
                <w:szCs w:val="21"/>
                <w:vertAlign w:val="superscript"/>
              </w:rPr>
              <w:t>b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44C8392" w14:textId="77777777" w:rsidR="00BB4599" w:rsidRPr="000F0869" w:rsidRDefault="00BB4599" w:rsidP="00BB459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F0869">
              <w:rPr>
                <w:rFonts w:ascii="Times New Roman" w:hAnsi="Times New Roman" w:cs="Times New Roman"/>
                <w:szCs w:val="21"/>
              </w:rPr>
              <w:t>↓</w:t>
            </w:r>
          </w:p>
        </w:tc>
      </w:tr>
      <w:tr w:rsidR="00BB4599" w:rsidRPr="00275D3B" w14:paraId="4E13429C" w14:textId="77777777" w:rsidTr="00BB4599">
        <w:trPr>
          <w:trHeight w:val="189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2471A91" w14:textId="77777777" w:rsidR="00BB4599" w:rsidRPr="000F0869" w:rsidRDefault="00BB4599" w:rsidP="00BB459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F0869">
              <w:rPr>
                <w:rFonts w:ascii="Times New Roman" w:hAnsi="Times New Roman" w:cs="Times New Roman"/>
                <w:szCs w:val="21"/>
              </w:rPr>
              <w:t>Module 5 (</w:t>
            </w:r>
            <w:r>
              <w:rPr>
                <w:rFonts w:ascii="Times New Roman" w:hAnsi="Times New Roman" w:cs="Times New Roman"/>
                <w:szCs w:val="21"/>
              </w:rPr>
              <w:t>DMN</w:t>
            </w:r>
            <w:r w:rsidRPr="000F0869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CD2F728" w14:textId="77777777" w:rsidR="00BB4599" w:rsidRPr="000F0869" w:rsidRDefault="00BB4599" w:rsidP="00BB4599">
            <w:pPr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0F0869">
              <w:rPr>
                <w:rFonts w:ascii="Times New Roman" w:eastAsiaTheme="minorEastAsia" w:hAnsi="Times New Roman" w:cs="Times New Roman" w:hint="eastAsia"/>
                <w:szCs w:val="21"/>
              </w:rPr>
              <w:t>0</w:t>
            </w:r>
            <w:r w:rsidRPr="000F0869">
              <w:rPr>
                <w:rFonts w:ascii="Times New Roman" w:eastAsiaTheme="minorEastAsia" w:hAnsi="Times New Roman" w:cs="Times New Roman"/>
                <w:szCs w:val="21"/>
              </w:rPr>
              <w:t>.00</w:t>
            </w:r>
            <w:r>
              <w:rPr>
                <w:rFonts w:ascii="Times New Roman" w:eastAsiaTheme="minorEastAsia" w:hAnsi="Times New Roman" w:cs="Times New Roman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4608224" w14:textId="77777777" w:rsidR="00BB4599" w:rsidRPr="004D44AB" w:rsidRDefault="00BB4599" w:rsidP="00BB4599">
            <w:pPr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Cs w:val="21"/>
              </w:rPr>
              <w:t>-</w:t>
            </w:r>
            <w:r>
              <w:rPr>
                <w:rFonts w:ascii="Times New Roman" w:eastAsiaTheme="minorEastAsia" w:hAnsi="Times New Roman" w:cs="Times New Roman"/>
                <w:szCs w:val="21"/>
              </w:rPr>
              <w:t>1.198</w:t>
            </w:r>
            <w:r>
              <w:rPr>
                <w:rFonts w:ascii="Times New Roman" w:eastAsiaTheme="minorEastAsia" w:hAnsi="Times New Roman" w:cs="Times New Roman"/>
                <w:szCs w:val="21"/>
                <w:vertAlign w:val="superscript"/>
              </w:rPr>
              <w:t>b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56D52EF" w14:textId="77777777" w:rsidR="00BB4599" w:rsidRPr="000F0869" w:rsidRDefault="00BB4599" w:rsidP="00BB459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F0869">
              <w:rPr>
                <w:rFonts w:ascii="Times New Roman" w:hAnsi="Times New Roman" w:cs="Times New Roman"/>
                <w:szCs w:val="21"/>
              </w:rPr>
              <w:t>↓</w:t>
            </w:r>
          </w:p>
        </w:tc>
      </w:tr>
      <w:tr w:rsidR="00BB4599" w:rsidRPr="00275D3B" w14:paraId="74A1FCCA" w14:textId="77777777" w:rsidTr="00BB4599">
        <w:trPr>
          <w:trHeight w:val="22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53EF45D2" w14:textId="77777777" w:rsidR="00BB4599" w:rsidRPr="002D4567" w:rsidRDefault="00BB4599" w:rsidP="00BB459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D4567">
              <w:rPr>
                <w:rFonts w:ascii="Times New Roman" w:eastAsiaTheme="minorEastAsia" w:hAnsi="Times New Roman" w:cs="Times New Roman"/>
                <w:b/>
                <w:bCs/>
                <w:szCs w:val="21"/>
              </w:rPr>
              <w:t>Inter-</w:t>
            </w:r>
            <w:r>
              <w:rPr>
                <w:rFonts w:ascii="Times New Roman" w:eastAsiaTheme="minorEastAsia" w:hAnsi="Times New Roman" w:cs="Times New Roman"/>
                <w:b/>
                <w:bCs/>
                <w:szCs w:val="21"/>
              </w:rPr>
              <w:t>modular</w:t>
            </w:r>
            <w:r w:rsidRPr="002D4567">
              <w:rPr>
                <w:rFonts w:ascii="Times New Roman" w:eastAsiaTheme="minorEastAsia" w:hAnsi="Times New Roman" w:cs="Times New Roman"/>
                <w:b/>
                <w:bCs/>
                <w:szCs w:val="21"/>
              </w:rPr>
              <w:t xml:space="preserve"> Connections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565964" w14:textId="77777777" w:rsidR="00BB4599" w:rsidRDefault="00BB4599" w:rsidP="00BB459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4B00B7A" w14:textId="77777777" w:rsidR="00BB4599" w:rsidRPr="00EE004B" w:rsidRDefault="00BB4599" w:rsidP="00BB459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0.</w:t>
            </w:r>
            <w:r w:rsidRPr="00FB5DA8">
              <w:rPr>
                <w:rFonts w:ascii="Times New Roman" w:eastAsiaTheme="minorEastAsia" w:hAnsi="Times New Roman" w:cs="Times New Roman"/>
                <w:szCs w:val="21"/>
              </w:rPr>
              <w:t>04</w:t>
            </w:r>
            <w:r>
              <w:rPr>
                <w:rFonts w:ascii="Times New Roman" w:eastAsiaTheme="minorEastAsia" w:hAnsi="Times New Roman" w:cs="Times New Roman"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0B4F900" w14:textId="77777777" w:rsidR="00BB4599" w:rsidRDefault="00BB4599" w:rsidP="00BB459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C138E2" w14:textId="77777777" w:rsidR="00BB4599" w:rsidRDefault="00BB4599" w:rsidP="00BB459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4B025AC" w14:textId="77777777" w:rsidR="00BB4599" w:rsidRPr="00ED5F73" w:rsidRDefault="00BB4599" w:rsidP="00BB459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D4567">
              <w:rPr>
                <w:rFonts w:ascii="Times New Roman" w:hAnsi="Times New Roman" w:cs="Times New Roman"/>
                <w:szCs w:val="21"/>
              </w:rPr>
              <w:t>↑</w:t>
            </w:r>
          </w:p>
        </w:tc>
      </w:tr>
      <w:tr w:rsidR="00BB4599" w:rsidRPr="00275D3B" w14:paraId="3815567B" w14:textId="77777777" w:rsidTr="00BB4599">
        <w:trPr>
          <w:trHeight w:val="162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056BD243" w14:textId="77777777" w:rsidR="00BB4599" w:rsidRPr="00B40A29" w:rsidRDefault="00BB4599" w:rsidP="00BB4599">
            <w:pPr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B40A29">
              <w:rPr>
                <w:rFonts w:ascii="Times New Roman" w:eastAsiaTheme="minorEastAsia" w:hAnsi="Times New Roman" w:cs="Times New Roman"/>
                <w:szCs w:val="21"/>
              </w:rPr>
              <w:t>Module 1 (</w:t>
            </w:r>
            <w:r>
              <w:rPr>
                <w:rFonts w:ascii="Times New Roman" w:eastAsiaTheme="minorEastAsia" w:hAnsi="Times New Roman" w:cs="Times New Roman"/>
                <w:szCs w:val="21"/>
              </w:rPr>
              <w:t>v</w:t>
            </w:r>
            <w:r w:rsidRPr="00B40A29">
              <w:rPr>
                <w:rFonts w:ascii="Times New Roman" w:eastAsiaTheme="minorEastAsia" w:hAnsi="Times New Roman" w:cs="Times New Roman"/>
                <w:szCs w:val="21"/>
              </w:rPr>
              <w:t>isual) and 5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6E1801" w14:textId="77777777" w:rsidR="00BB4599" w:rsidRPr="002D4567" w:rsidRDefault="00BB4599" w:rsidP="00BB459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E9B92A9" w14:textId="77777777" w:rsidR="00BB4599" w:rsidRPr="004D44AB" w:rsidRDefault="00BB4599" w:rsidP="00BB4599">
            <w:pPr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Cs w:val="21"/>
              </w:rPr>
              <w:t>0</w:t>
            </w:r>
            <w:r>
              <w:rPr>
                <w:rFonts w:ascii="Times New Roman" w:eastAsiaTheme="minorEastAsia" w:hAnsi="Times New Roman" w:cs="Times New Roman"/>
                <w:szCs w:val="21"/>
              </w:rPr>
              <w:t>.718</w:t>
            </w:r>
            <w:r>
              <w:rPr>
                <w:rFonts w:ascii="Times New Roman" w:eastAsiaTheme="minorEastAsia" w:hAnsi="Times New Roman" w:cs="Times New Roman"/>
                <w:szCs w:val="21"/>
                <w:vertAlign w:val="superscript"/>
              </w:rPr>
              <w:t>c</w:t>
            </w:r>
          </w:p>
        </w:tc>
        <w:tc>
          <w:tcPr>
            <w:tcW w:w="16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56555C" w14:textId="77777777" w:rsidR="00BB4599" w:rsidRPr="002D4567" w:rsidRDefault="00BB4599" w:rsidP="00BB459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BB4599" w:rsidRPr="002D4567" w14:paraId="32E0EB33" w14:textId="77777777" w:rsidTr="00BB4599">
        <w:trPr>
          <w:trHeight w:val="5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25A37F08" w14:textId="77777777" w:rsidR="00BB4599" w:rsidRPr="002D4567" w:rsidRDefault="00BB4599" w:rsidP="00BB4599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Module 2 (sensory/</w:t>
            </w:r>
            <w:proofErr w:type="spellStart"/>
            <w:r>
              <w:rPr>
                <w:rFonts w:ascii="Times New Roman" w:hAnsi="Times New Roman" w:cs="Times New Roman"/>
                <w:szCs w:val="21"/>
              </w:rPr>
              <w:t>somatomotor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>) and Module 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C4D214A" w14:textId="77777777" w:rsidR="00BB4599" w:rsidRPr="00EE004B" w:rsidRDefault="00BB4599" w:rsidP="00BB4599">
            <w:pPr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Theme="minorEastAsia" w:hAnsi="Times New Roman" w:cs="Times New Roman" w:hint="eastAsia"/>
                <w:szCs w:val="21"/>
              </w:rPr>
              <w:t>0</w:t>
            </w:r>
            <w:r>
              <w:rPr>
                <w:rFonts w:ascii="Times New Roman" w:eastAsiaTheme="minorEastAsia" w:hAnsi="Times New Roman" w:cs="Times New Roman"/>
                <w:szCs w:val="21"/>
              </w:rPr>
              <w:t>.000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602BD06" w14:textId="77777777" w:rsidR="00BB4599" w:rsidRPr="004D44AB" w:rsidRDefault="00BB4599" w:rsidP="00BB4599">
            <w:pPr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Cs w:val="21"/>
              </w:rPr>
              <w:t>-</w:t>
            </w:r>
            <w:r>
              <w:rPr>
                <w:rFonts w:ascii="Times New Roman" w:eastAsiaTheme="minorEastAsia" w:hAnsi="Times New Roman" w:cs="Times New Roman"/>
                <w:szCs w:val="21"/>
              </w:rPr>
              <w:t>1.516</w:t>
            </w:r>
            <w:r w:rsidRPr="008F7D3F">
              <w:rPr>
                <w:rFonts w:ascii="Times New Roman" w:eastAsiaTheme="minorEastAsia" w:hAnsi="Times New Roman" w:cs="Times New Roman"/>
                <w:szCs w:val="21"/>
                <w:vertAlign w:val="superscript"/>
              </w:rPr>
              <w:t>a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321A37F1" w14:textId="77777777" w:rsidR="00BB4599" w:rsidRPr="002D4567" w:rsidRDefault="00BB4599" w:rsidP="00BB459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D4567">
              <w:rPr>
                <w:rFonts w:ascii="Times New Roman" w:hAnsi="Times New Roman" w:cs="Times New Roman"/>
                <w:szCs w:val="21"/>
              </w:rPr>
              <w:t>↓</w:t>
            </w:r>
          </w:p>
        </w:tc>
      </w:tr>
      <w:tr w:rsidR="00BB4599" w:rsidRPr="00275D3B" w14:paraId="15831E75" w14:textId="77777777" w:rsidTr="00BB4599">
        <w:trPr>
          <w:trHeight w:val="212"/>
        </w:trPr>
        <w:tc>
          <w:tcPr>
            <w:tcW w:w="421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</w:tcPr>
          <w:p w14:paraId="79ABC469" w14:textId="77777777" w:rsidR="00BB4599" w:rsidRPr="002D4567" w:rsidRDefault="00BB4599" w:rsidP="00BB459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61179">
              <w:rPr>
                <w:rFonts w:ascii="Times New Roman" w:eastAsiaTheme="minorEastAsia" w:hAnsi="Times New Roman" w:cs="Times New Roman" w:hint="eastAsia"/>
                <w:szCs w:val="21"/>
              </w:rPr>
              <w:t>M</w:t>
            </w:r>
            <w:r w:rsidRPr="00C61179">
              <w:rPr>
                <w:rFonts w:ascii="Times New Roman" w:eastAsiaTheme="minorEastAsia" w:hAnsi="Times New Roman" w:cs="Times New Roman"/>
                <w:szCs w:val="21"/>
              </w:rPr>
              <w:t>odule 3 and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</w:tcPr>
          <w:p w14:paraId="4D9AFBE3" w14:textId="77777777" w:rsidR="00BB4599" w:rsidRPr="00EE004B" w:rsidRDefault="00BB4599" w:rsidP="00BB4599">
            <w:pPr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Theme="minorEastAsia" w:hAnsi="Times New Roman" w:cs="Times New Roman" w:hint="eastAsia"/>
                <w:szCs w:val="21"/>
              </w:rPr>
              <w:t>0</w:t>
            </w:r>
            <w:r>
              <w:rPr>
                <w:rFonts w:ascii="Times New Roman" w:eastAsiaTheme="minorEastAsia" w:hAnsi="Times New Roman" w:cs="Times New Roman"/>
                <w:szCs w:val="21"/>
              </w:rPr>
              <w:t>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</w:tcPr>
          <w:p w14:paraId="4DBE0429" w14:textId="77777777" w:rsidR="00BB4599" w:rsidRPr="004D44AB" w:rsidRDefault="00BB4599" w:rsidP="00BB4599">
            <w:pPr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Cs w:val="21"/>
              </w:rPr>
              <w:t>1</w:t>
            </w:r>
            <w:r>
              <w:rPr>
                <w:rFonts w:ascii="Times New Roman" w:eastAsiaTheme="minorEastAsia" w:hAnsi="Times New Roman" w:cs="Times New Roman"/>
                <w:szCs w:val="21"/>
              </w:rPr>
              <w:t>.648</w:t>
            </w:r>
            <w:r w:rsidRPr="008F7D3F">
              <w:rPr>
                <w:rFonts w:ascii="Times New Roman" w:eastAsiaTheme="minorEastAsia" w:hAnsi="Times New Roman" w:cs="Times New Roman"/>
                <w:szCs w:val="21"/>
                <w:vertAlign w:val="superscript"/>
              </w:rPr>
              <w:t>a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</w:tcPr>
          <w:p w14:paraId="0DB28ACA" w14:textId="77777777" w:rsidR="00BB4599" w:rsidRPr="002D4567" w:rsidRDefault="00BB4599" w:rsidP="00BB459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D4567">
              <w:rPr>
                <w:rFonts w:ascii="Times New Roman" w:hAnsi="Times New Roman" w:cs="Times New Roman"/>
                <w:szCs w:val="21"/>
              </w:rPr>
              <w:t>↑</w:t>
            </w:r>
          </w:p>
        </w:tc>
      </w:tr>
    </w:tbl>
    <w:p w14:paraId="794B75F2" w14:textId="345ED23F" w:rsidR="00B233D8" w:rsidRPr="002C27A4" w:rsidRDefault="00B17B0D" w:rsidP="00A92575">
      <w:pPr>
        <w:spacing w:line="360" w:lineRule="auto"/>
        <w:rPr>
          <w:rFonts w:ascii="Times New Roman" w:hAnsi="Times New Roman" w:cs="Times New Roman"/>
          <w:szCs w:val="21"/>
        </w:rPr>
      </w:pPr>
      <w:r w:rsidRPr="00B17B0D">
        <w:rPr>
          <w:rFonts w:ascii="Times New Roman" w:hAnsi="Times New Roman" w:cs="Times New Roman"/>
          <w:szCs w:val="21"/>
          <w:vertAlign w:val="superscript"/>
        </w:rPr>
        <w:t>a</w:t>
      </w:r>
      <w:r>
        <w:rPr>
          <w:rFonts w:ascii="Times New Roman" w:hAnsi="Times New Roman" w:cs="Times New Roman"/>
          <w:szCs w:val="21"/>
          <w:vertAlign w:val="superscript"/>
        </w:rPr>
        <w:t>, b, c</w:t>
      </w:r>
      <w:r w:rsidRPr="00B17B0D">
        <w:rPr>
          <w:rFonts w:ascii="Times New Roman" w:hAnsi="Times New Roman" w:cs="Times New Roman"/>
          <w:szCs w:val="21"/>
        </w:rPr>
        <w:t xml:space="preserve"> Indicate very large</w:t>
      </w:r>
      <w:r>
        <w:rPr>
          <w:rFonts w:ascii="Times New Roman" w:hAnsi="Times New Roman" w:cs="Times New Roman"/>
          <w:szCs w:val="21"/>
        </w:rPr>
        <w:t>,</w:t>
      </w:r>
      <w:r w:rsidR="00E7418D">
        <w:rPr>
          <w:rFonts w:ascii="Times New Roman" w:hAnsi="Times New Roman" w:cs="Times New Roman"/>
          <w:szCs w:val="21"/>
        </w:rPr>
        <w:t xml:space="preserve"> large,</w:t>
      </w:r>
      <w:r w:rsidRPr="00B17B0D">
        <w:rPr>
          <w:rFonts w:ascii="Times New Roman" w:hAnsi="Times New Roman" w:cs="Times New Roman"/>
          <w:szCs w:val="21"/>
        </w:rPr>
        <w:t xml:space="preserve"> </w:t>
      </w:r>
      <w:r w:rsidR="00E7418D">
        <w:rPr>
          <w:rFonts w:ascii="Times New Roman" w:hAnsi="Times New Roman" w:cs="Times New Roman"/>
          <w:szCs w:val="21"/>
        </w:rPr>
        <w:t>and m</w:t>
      </w:r>
      <w:r w:rsidR="001405C8">
        <w:rPr>
          <w:rFonts w:ascii="Times New Roman" w:hAnsi="Times New Roman" w:cs="Times New Roman"/>
          <w:szCs w:val="21"/>
        </w:rPr>
        <w:t>edium</w:t>
      </w:r>
      <w:r w:rsidR="00E7418D" w:rsidRPr="00B17B0D">
        <w:rPr>
          <w:rFonts w:ascii="Times New Roman" w:hAnsi="Times New Roman" w:cs="Times New Roman"/>
          <w:szCs w:val="21"/>
        </w:rPr>
        <w:t xml:space="preserve"> </w:t>
      </w:r>
      <w:r w:rsidRPr="00B17B0D">
        <w:rPr>
          <w:rFonts w:ascii="Times New Roman" w:hAnsi="Times New Roman" w:cs="Times New Roman"/>
          <w:szCs w:val="21"/>
        </w:rPr>
        <w:t>effect size</w:t>
      </w:r>
      <w:r w:rsidR="00E7418D">
        <w:rPr>
          <w:rFonts w:ascii="Times New Roman" w:hAnsi="Times New Roman" w:cs="Times New Roman"/>
          <w:szCs w:val="21"/>
        </w:rPr>
        <w:t>s, respectively</w:t>
      </w:r>
    </w:p>
    <w:sectPr w:rsidR="00B233D8" w:rsidRPr="002C27A4" w:rsidSect="00B526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D39D7" w14:textId="77777777" w:rsidR="00EB200F" w:rsidRDefault="00EB200F" w:rsidP="00605487">
      <w:r>
        <w:separator/>
      </w:r>
    </w:p>
  </w:endnote>
  <w:endnote w:type="continuationSeparator" w:id="0">
    <w:p w14:paraId="163C514C" w14:textId="77777777" w:rsidR="00EB200F" w:rsidRDefault="00EB200F" w:rsidP="00605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F68EC" w14:textId="77777777" w:rsidR="00EB200F" w:rsidRDefault="00EB200F" w:rsidP="00605487">
      <w:r>
        <w:separator/>
      </w:r>
    </w:p>
  </w:footnote>
  <w:footnote w:type="continuationSeparator" w:id="0">
    <w:p w14:paraId="63418860" w14:textId="77777777" w:rsidR="00EB200F" w:rsidRDefault="00EB200F" w:rsidP="00605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476FD"/>
    <w:multiLevelType w:val="multilevel"/>
    <w:tmpl w:val="48903A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491403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3CF"/>
    <w:rsid w:val="0000087D"/>
    <w:rsid w:val="00000C07"/>
    <w:rsid w:val="0001570E"/>
    <w:rsid w:val="00022240"/>
    <w:rsid w:val="0003151E"/>
    <w:rsid w:val="00042776"/>
    <w:rsid w:val="00043004"/>
    <w:rsid w:val="00061EFE"/>
    <w:rsid w:val="00075C7A"/>
    <w:rsid w:val="00081065"/>
    <w:rsid w:val="00092DC1"/>
    <w:rsid w:val="000B68FD"/>
    <w:rsid w:val="000F705B"/>
    <w:rsid w:val="001079E4"/>
    <w:rsid w:val="00123D01"/>
    <w:rsid w:val="001405C8"/>
    <w:rsid w:val="00167D8F"/>
    <w:rsid w:val="00190A04"/>
    <w:rsid w:val="001A4C3E"/>
    <w:rsid w:val="00205420"/>
    <w:rsid w:val="0023051F"/>
    <w:rsid w:val="002328F5"/>
    <w:rsid w:val="00241CA8"/>
    <w:rsid w:val="00242D99"/>
    <w:rsid w:val="002703A8"/>
    <w:rsid w:val="00270620"/>
    <w:rsid w:val="002B0FD8"/>
    <w:rsid w:val="002C27A4"/>
    <w:rsid w:val="002E5103"/>
    <w:rsid w:val="002F7146"/>
    <w:rsid w:val="003541F8"/>
    <w:rsid w:val="00397045"/>
    <w:rsid w:val="0039720C"/>
    <w:rsid w:val="003D1D55"/>
    <w:rsid w:val="003D32CC"/>
    <w:rsid w:val="003D5C8E"/>
    <w:rsid w:val="003E641B"/>
    <w:rsid w:val="003F0F1D"/>
    <w:rsid w:val="003F749E"/>
    <w:rsid w:val="00434B83"/>
    <w:rsid w:val="00435B0C"/>
    <w:rsid w:val="00453B31"/>
    <w:rsid w:val="004728E5"/>
    <w:rsid w:val="00475EFB"/>
    <w:rsid w:val="00481C1D"/>
    <w:rsid w:val="00486C6E"/>
    <w:rsid w:val="00491CF2"/>
    <w:rsid w:val="004A3CBA"/>
    <w:rsid w:val="004C0D43"/>
    <w:rsid w:val="004D44AB"/>
    <w:rsid w:val="005213D0"/>
    <w:rsid w:val="005624FA"/>
    <w:rsid w:val="005626E5"/>
    <w:rsid w:val="005A4F4E"/>
    <w:rsid w:val="005B241C"/>
    <w:rsid w:val="005F1787"/>
    <w:rsid w:val="00600C55"/>
    <w:rsid w:val="0060185B"/>
    <w:rsid w:val="00604BF0"/>
    <w:rsid w:val="00605487"/>
    <w:rsid w:val="00631FB4"/>
    <w:rsid w:val="0063289C"/>
    <w:rsid w:val="00636FD5"/>
    <w:rsid w:val="006468D4"/>
    <w:rsid w:val="0065408C"/>
    <w:rsid w:val="0065559A"/>
    <w:rsid w:val="00685EC8"/>
    <w:rsid w:val="006A76CD"/>
    <w:rsid w:val="006B4E21"/>
    <w:rsid w:val="006C264D"/>
    <w:rsid w:val="006D5334"/>
    <w:rsid w:val="00716B62"/>
    <w:rsid w:val="00716DB5"/>
    <w:rsid w:val="00720ADC"/>
    <w:rsid w:val="00724B3D"/>
    <w:rsid w:val="00776890"/>
    <w:rsid w:val="007818DC"/>
    <w:rsid w:val="007A1603"/>
    <w:rsid w:val="007B0A6B"/>
    <w:rsid w:val="007B1B92"/>
    <w:rsid w:val="007C136B"/>
    <w:rsid w:val="007C7BEC"/>
    <w:rsid w:val="0080156B"/>
    <w:rsid w:val="00815C66"/>
    <w:rsid w:val="00820851"/>
    <w:rsid w:val="00820A79"/>
    <w:rsid w:val="00822021"/>
    <w:rsid w:val="00837CB6"/>
    <w:rsid w:val="008436BD"/>
    <w:rsid w:val="008462CF"/>
    <w:rsid w:val="00856262"/>
    <w:rsid w:val="00857B00"/>
    <w:rsid w:val="00862E31"/>
    <w:rsid w:val="00881589"/>
    <w:rsid w:val="008B0094"/>
    <w:rsid w:val="008B0DCF"/>
    <w:rsid w:val="008F7D3F"/>
    <w:rsid w:val="00927940"/>
    <w:rsid w:val="00941B18"/>
    <w:rsid w:val="009573DD"/>
    <w:rsid w:val="00962078"/>
    <w:rsid w:val="009A5AD4"/>
    <w:rsid w:val="009B532C"/>
    <w:rsid w:val="009C22B5"/>
    <w:rsid w:val="009D6CD1"/>
    <w:rsid w:val="009E63A3"/>
    <w:rsid w:val="00A114C5"/>
    <w:rsid w:val="00A52743"/>
    <w:rsid w:val="00A52A47"/>
    <w:rsid w:val="00A56450"/>
    <w:rsid w:val="00A72528"/>
    <w:rsid w:val="00A848A8"/>
    <w:rsid w:val="00A92575"/>
    <w:rsid w:val="00A944D1"/>
    <w:rsid w:val="00AA0AEE"/>
    <w:rsid w:val="00AC1028"/>
    <w:rsid w:val="00AD31EC"/>
    <w:rsid w:val="00AE2D2A"/>
    <w:rsid w:val="00B00F17"/>
    <w:rsid w:val="00B17B0D"/>
    <w:rsid w:val="00B233D8"/>
    <w:rsid w:val="00B526B8"/>
    <w:rsid w:val="00B8684C"/>
    <w:rsid w:val="00BB328C"/>
    <w:rsid w:val="00BB4599"/>
    <w:rsid w:val="00BC1AAE"/>
    <w:rsid w:val="00BC44D9"/>
    <w:rsid w:val="00BD06E0"/>
    <w:rsid w:val="00BD1078"/>
    <w:rsid w:val="00BE2941"/>
    <w:rsid w:val="00C10C2D"/>
    <w:rsid w:val="00C229CA"/>
    <w:rsid w:val="00CA6654"/>
    <w:rsid w:val="00CC4825"/>
    <w:rsid w:val="00CE056A"/>
    <w:rsid w:val="00D00A98"/>
    <w:rsid w:val="00D11253"/>
    <w:rsid w:val="00D3496C"/>
    <w:rsid w:val="00D369CA"/>
    <w:rsid w:val="00DA4D02"/>
    <w:rsid w:val="00DF7B76"/>
    <w:rsid w:val="00E51748"/>
    <w:rsid w:val="00E67667"/>
    <w:rsid w:val="00E7418D"/>
    <w:rsid w:val="00E833CF"/>
    <w:rsid w:val="00E84FA9"/>
    <w:rsid w:val="00EB200F"/>
    <w:rsid w:val="00EC0CF2"/>
    <w:rsid w:val="00EC2B83"/>
    <w:rsid w:val="00EC45AB"/>
    <w:rsid w:val="00ED7494"/>
    <w:rsid w:val="00F016D7"/>
    <w:rsid w:val="00F407C0"/>
    <w:rsid w:val="00F50434"/>
    <w:rsid w:val="00F665CD"/>
    <w:rsid w:val="00F67C8D"/>
    <w:rsid w:val="00F91F6C"/>
    <w:rsid w:val="00F92BB0"/>
    <w:rsid w:val="00FB1D10"/>
    <w:rsid w:val="00FB562D"/>
    <w:rsid w:val="00FB5DA8"/>
    <w:rsid w:val="00FC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8DE2FB"/>
  <w15:docId w15:val="{5DE9CF15-9560-450B-A307-09E0CC7E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2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54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54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54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5487"/>
    <w:rPr>
      <w:sz w:val="18"/>
      <w:szCs w:val="18"/>
    </w:rPr>
  </w:style>
  <w:style w:type="paragraph" w:styleId="a7">
    <w:name w:val="List Paragraph"/>
    <w:basedOn w:val="a"/>
    <w:uiPriority w:val="34"/>
    <w:qFormat/>
    <w:rsid w:val="009E63A3"/>
    <w:pPr>
      <w:ind w:firstLineChars="200" w:firstLine="420"/>
    </w:pPr>
  </w:style>
  <w:style w:type="table" w:customStyle="1" w:styleId="1">
    <w:name w:val="网格型1"/>
    <w:basedOn w:val="a1"/>
    <w:next w:val="a8"/>
    <w:uiPriority w:val="59"/>
    <w:rsid w:val="00A92575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8">
    <w:name w:val="Table Grid"/>
    <w:basedOn w:val="a1"/>
    <w:uiPriority w:val="59"/>
    <w:semiHidden/>
    <w:unhideWhenUsed/>
    <w:rsid w:val="00A92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tiff"/><Relationship Id="rId5" Type="http://schemas.openxmlformats.org/officeDocument/2006/relationships/footnotes" Target="footnotes.xml"/><Relationship Id="rId10" Type="http://schemas.openxmlformats.org/officeDocument/2006/relationships/image" Target="media/image4.tiff"/><Relationship Id="rId4" Type="http://schemas.openxmlformats.org/officeDocument/2006/relationships/webSettings" Target="webSettings.xml"/><Relationship Id="rId9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498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</dc:creator>
  <cp:keywords/>
  <dc:description/>
  <cp:lastModifiedBy>ya</cp:lastModifiedBy>
  <cp:revision>58</cp:revision>
  <dcterms:created xsi:type="dcterms:W3CDTF">2022-09-22T19:02:00Z</dcterms:created>
  <dcterms:modified xsi:type="dcterms:W3CDTF">2022-09-23T02:36:00Z</dcterms:modified>
</cp:coreProperties>
</file>