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3CE8" w14:textId="77777777" w:rsidR="000B3170" w:rsidRDefault="000B3170" w:rsidP="000B317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0B3170" w14:paraId="2040311B" w14:textId="77777777" w:rsidTr="007A1110">
        <w:tc>
          <w:tcPr>
            <w:tcW w:w="8296" w:type="dxa"/>
            <w:gridSpan w:val="2"/>
            <w:tcBorders>
              <w:bottom w:val="single" w:sz="8" w:space="0" w:color="auto"/>
            </w:tcBorders>
          </w:tcPr>
          <w:p w14:paraId="5E6693C7" w14:textId="04514C88" w:rsidR="000B3170" w:rsidRPr="00E51958" w:rsidRDefault="00141FBB" w:rsidP="00886221">
            <w:pPr>
              <w:spacing w:line="360" w:lineRule="auto"/>
              <w:jc w:val="center"/>
              <w:rPr>
                <w:b/>
                <w:bCs/>
              </w:rPr>
            </w:pPr>
            <w:bookmarkStart w:id="0" w:name="OLE_LINK7"/>
            <w:r>
              <w:rPr>
                <w:b/>
                <w:bCs/>
              </w:rPr>
              <w:t xml:space="preserve">Supplementary </w:t>
            </w:r>
            <w:r w:rsidR="000B3170" w:rsidRPr="00E51958">
              <w:rPr>
                <w:rFonts w:hint="eastAsia"/>
                <w:b/>
                <w:bCs/>
              </w:rPr>
              <w:t>T</w:t>
            </w:r>
            <w:r w:rsidR="000B3170" w:rsidRPr="00E51958">
              <w:rPr>
                <w:b/>
                <w:bCs/>
              </w:rPr>
              <w:t xml:space="preserve">able </w:t>
            </w:r>
            <w:r w:rsidR="000B3170">
              <w:rPr>
                <w:b/>
                <w:bCs/>
              </w:rPr>
              <w:t>1</w:t>
            </w:r>
            <w:r w:rsidR="000B3170" w:rsidRPr="00E51958">
              <w:rPr>
                <w:b/>
                <w:bCs/>
              </w:rPr>
              <w:t xml:space="preserve"> </w:t>
            </w:r>
            <w:r w:rsidR="000B3170" w:rsidRPr="00195079">
              <w:t xml:space="preserve">Criteria for different </w:t>
            </w:r>
            <w:r w:rsidR="000B3170">
              <w:rPr>
                <w:rFonts w:hint="eastAsia"/>
              </w:rPr>
              <w:t>c</w:t>
            </w:r>
            <w:r w:rsidR="000B3170" w:rsidRPr="000B3170">
              <w:t>onfiguration</w:t>
            </w:r>
            <w:r w:rsidR="000B3170" w:rsidRPr="00195079">
              <w:t>s of audiograms</w:t>
            </w:r>
          </w:p>
        </w:tc>
      </w:tr>
      <w:tr w:rsidR="000B3170" w14:paraId="0AA37C60" w14:textId="77777777" w:rsidTr="007A1110">
        <w:tc>
          <w:tcPr>
            <w:tcW w:w="3114" w:type="dxa"/>
            <w:tcBorders>
              <w:top w:val="single" w:sz="8" w:space="0" w:color="auto"/>
              <w:bottom w:val="single" w:sz="6" w:space="0" w:color="auto"/>
            </w:tcBorders>
          </w:tcPr>
          <w:p w14:paraId="59A89D4B" w14:textId="3F9A3219" w:rsidR="000B3170" w:rsidRDefault="000B3170" w:rsidP="00886221">
            <w:pPr>
              <w:spacing w:line="360" w:lineRule="auto"/>
            </w:pPr>
            <w:bookmarkStart w:id="1" w:name="_Hlk89715465"/>
            <w:r w:rsidRPr="000B3170">
              <w:t>Configuration</w:t>
            </w:r>
            <w:bookmarkEnd w:id="1"/>
            <w:r w:rsidRPr="000B3170">
              <w:t>s</w:t>
            </w:r>
            <w:r>
              <w:t xml:space="preserve"> of a</w:t>
            </w:r>
            <w:r w:rsidRPr="000F256E">
              <w:t>udiogram</w:t>
            </w:r>
            <w:r>
              <w:t>s</w:t>
            </w:r>
          </w:p>
        </w:tc>
        <w:tc>
          <w:tcPr>
            <w:tcW w:w="5182" w:type="dxa"/>
            <w:tcBorders>
              <w:top w:val="single" w:sz="8" w:space="0" w:color="auto"/>
              <w:bottom w:val="single" w:sz="6" w:space="0" w:color="auto"/>
            </w:tcBorders>
          </w:tcPr>
          <w:p w14:paraId="34A720D6" w14:textId="77777777" w:rsidR="000B3170" w:rsidRDefault="000B3170" w:rsidP="00886221">
            <w:pPr>
              <w:spacing w:line="360" w:lineRule="auto"/>
            </w:pPr>
            <w:r>
              <w:rPr>
                <w:rFonts w:hint="eastAsia"/>
              </w:rPr>
              <w:t>A</w:t>
            </w:r>
            <w:r>
              <w:t>udiogram characteristics</w:t>
            </w:r>
          </w:p>
        </w:tc>
      </w:tr>
      <w:tr w:rsidR="000B3170" w14:paraId="3AB6C459" w14:textId="77777777" w:rsidTr="007A1110">
        <w:tc>
          <w:tcPr>
            <w:tcW w:w="3114" w:type="dxa"/>
            <w:tcBorders>
              <w:top w:val="single" w:sz="6" w:space="0" w:color="auto"/>
            </w:tcBorders>
          </w:tcPr>
          <w:p w14:paraId="3CE71F0E" w14:textId="77777777" w:rsidR="000B3170" w:rsidRDefault="000B3170" w:rsidP="00886221">
            <w:pPr>
              <w:spacing w:line="360" w:lineRule="auto"/>
            </w:pPr>
            <w:bookmarkStart w:id="2" w:name="_Hlk89716944"/>
            <w:r w:rsidRPr="000F256E">
              <w:t>Low-frequency ascending form</w:t>
            </w:r>
          </w:p>
        </w:tc>
        <w:tc>
          <w:tcPr>
            <w:tcW w:w="5182" w:type="dxa"/>
            <w:tcBorders>
              <w:top w:val="single" w:sz="6" w:space="0" w:color="auto"/>
            </w:tcBorders>
          </w:tcPr>
          <w:p w14:paraId="099F2E10" w14:textId="77777777" w:rsidR="000B3170" w:rsidRDefault="000B3170" w:rsidP="00886221">
            <w:pPr>
              <w:spacing w:line="360" w:lineRule="auto"/>
              <w:jc w:val="both"/>
            </w:pPr>
            <w:r w:rsidRPr="000F256E">
              <w:t>[(A + B + C) ÷ 3] – [(D + E + F + G) ÷ 4] &gt; 15 dB</w:t>
            </w:r>
          </w:p>
        </w:tc>
      </w:tr>
      <w:tr w:rsidR="000B3170" w14:paraId="537F7C3D" w14:textId="77777777" w:rsidTr="007A1110">
        <w:tc>
          <w:tcPr>
            <w:tcW w:w="3114" w:type="dxa"/>
          </w:tcPr>
          <w:p w14:paraId="10976E70" w14:textId="77777777" w:rsidR="000B3170" w:rsidRDefault="000B3170" w:rsidP="00886221">
            <w:pPr>
              <w:spacing w:line="360" w:lineRule="auto"/>
            </w:pPr>
            <w:r w:rsidRPr="000F256E">
              <w:t>U-shaped form</w:t>
            </w:r>
          </w:p>
        </w:tc>
        <w:tc>
          <w:tcPr>
            <w:tcW w:w="5182" w:type="dxa"/>
          </w:tcPr>
          <w:p w14:paraId="1C748BF1" w14:textId="5EA4563A" w:rsidR="000B3170" w:rsidRDefault="000B3170" w:rsidP="00886221">
            <w:pPr>
              <w:spacing w:line="360" w:lineRule="auto"/>
              <w:jc w:val="both"/>
            </w:pPr>
            <w:r>
              <w:t>(Poorest in C, D, and E) - (Poorest in A and B) &gt; 15 dB</w:t>
            </w:r>
          </w:p>
          <w:p w14:paraId="3E295A71" w14:textId="77777777" w:rsidR="000B3170" w:rsidRDefault="000B3170" w:rsidP="00886221">
            <w:pPr>
              <w:spacing w:line="360" w:lineRule="auto"/>
              <w:jc w:val="both"/>
            </w:pPr>
            <w:r>
              <w:t>and (Poorest in C, D, and E) - (Poorest in F and G) &gt; 15 dB</w:t>
            </w:r>
          </w:p>
        </w:tc>
      </w:tr>
      <w:tr w:rsidR="000B3170" w14:paraId="44F665B4" w14:textId="77777777" w:rsidTr="007A1110">
        <w:tc>
          <w:tcPr>
            <w:tcW w:w="3114" w:type="dxa"/>
          </w:tcPr>
          <w:p w14:paraId="5CCE0C2C" w14:textId="77777777" w:rsidR="000B3170" w:rsidRDefault="000B3170" w:rsidP="00886221">
            <w:pPr>
              <w:spacing w:line="360" w:lineRule="auto"/>
            </w:pPr>
            <w:r w:rsidRPr="000F256E">
              <w:t>High-frequency descending form</w:t>
            </w:r>
          </w:p>
        </w:tc>
        <w:tc>
          <w:tcPr>
            <w:tcW w:w="5182" w:type="dxa"/>
          </w:tcPr>
          <w:p w14:paraId="67B5CFEB" w14:textId="77777777" w:rsidR="000B3170" w:rsidRDefault="000B3170" w:rsidP="00886221">
            <w:pPr>
              <w:spacing w:line="360" w:lineRule="auto"/>
              <w:jc w:val="both"/>
            </w:pPr>
            <w:r w:rsidRPr="000F256E">
              <w:t>[(F + G) ÷ 2] – [(D + E) ÷ 2] &gt; 15 dB</w:t>
            </w:r>
          </w:p>
        </w:tc>
      </w:tr>
      <w:tr w:rsidR="000B3170" w14:paraId="1708CB4B" w14:textId="77777777" w:rsidTr="007A1110">
        <w:tc>
          <w:tcPr>
            <w:tcW w:w="3114" w:type="dxa"/>
          </w:tcPr>
          <w:p w14:paraId="3BA8837B" w14:textId="77777777" w:rsidR="000B3170" w:rsidRDefault="000B3170" w:rsidP="00886221">
            <w:pPr>
              <w:spacing w:line="360" w:lineRule="auto"/>
            </w:pPr>
            <w:r w:rsidRPr="000F256E">
              <w:t>Flat form</w:t>
            </w:r>
          </w:p>
        </w:tc>
        <w:tc>
          <w:tcPr>
            <w:tcW w:w="5182" w:type="dxa"/>
          </w:tcPr>
          <w:p w14:paraId="4AC8DE66" w14:textId="77777777" w:rsidR="000B3170" w:rsidRDefault="000B3170" w:rsidP="00886221">
            <w:pPr>
              <w:spacing w:line="360" w:lineRule="auto"/>
              <w:jc w:val="both"/>
            </w:pPr>
            <w:r w:rsidRPr="000F256E">
              <w:t>The difference between [(B + C) ÷ 2], [(D + E) ÷ 2], and [(F + G) ÷ 2] is &lt; 15 dB</w:t>
            </w:r>
          </w:p>
        </w:tc>
      </w:tr>
      <w:tr w:rsidR="000B3170" w14:paraId="6095168F" w14:textId="77777777" w:rsidTr="007A1110">
        <w:tc>
          <w:tcPr>
            <w:tcW w:w="3114" w:type="dxa"/>
          </w:tcPr>
          <w:p w14:paraId="476BC6BA" w14:textId="77777777" w:rsidR="000B3170" w:rsidRDefault="000B3170" w:rsidP="00886221">
            <w:pPr>
              <w:spacing w:line="360" w:lineRule="auto"/>
            </w:pPr>
            <w:r w:rsidRPr="000F256E">
              <w:t>Profound form</w:t>
            </w:r>
          </w:p>
        </w:tc>
        <w:tc>
          <w:tcPr>
            <w:tcW w:w="5182" w:type="dxa"/>
          </w:tcPr>
          <w:p w14:paraId="0CB3962E" w14:textId="77777777" w:rsidR="000B3170" w:rsidRDefault="000B3170" w:rsidP="00886221">
            <w:pPr>
              <w:spacing w:line="360" w:lineRule="auto"/>
              <w:jc w:val="both"/>
            </w:pPr>
            <w:r w:rsidRPr="000F256E">
              <w:t>Hearing thresholds are at ceiling levels at 3 or more frequencies in B, C, D, E, and F</w:t>
            </w:r>
          </w:p>
        </w:tc>
      </w:tr>
      <w:tr w:rsidR="000B3170" w14:paraId="751CF0BA" w14:textId="77777777" w:rsidTr="007A1110">
        <w:tc>
          <w:tcPr>
            <w:tcW w:w="3114" w:type="dxa"/>
          </w:tcPr>
          <w:p w14:paraId="528F6076" w14:textId="77777777" w:rsidR="000B3170" w:rsidRDefault="000B3170" w:rsidP="00886221">
            <w:pPr>
              <w:spacing w:line="360" w:lineRule="auto"/>
            </w:pPr>
            <w:r w:rsidRPr="000F256E">
              <w:t>Dip form</w:t>
            </w:r>
          </w:p>
        </w:tc>
        <w:tc>
          <w:tcPr>
            <w:tcW w:w="5182" w:type="dxa"/>
          </w:tcPr>
          <w:p w14:paraId="4C79BB8D" w14:textId="71913DFA" w:rsidR="000B3170" w:rsidRDefault="000B3170" w:rsidP="00886221">
            <w:pPr>
              <w:spacing w:line="360" w:lineRule="auto"/>
              <w:jc w:val="both"/>
            </w:pPr>
            <w:r>
              <w:t>Does not meet any of the above criteria,</w:t>
            </w:r>
            <w:r w:rsidR="00BF706D">
              <w:rPr>
                <w:rFonts w:hint="eastAsia"/>
              </w:rPr>
              <w:t xml:space="preserve"> </w:t>
            </w:r>
            <w:r>
              <w:t>and (Poorest in B, C, D, E, and F) - (all other frequencies) &gt; 20 dB</w:t>
            </w:r>
          </w:p>
        </w:tc>
      </w:tr>
      <w:tr w:rsidR="000B3170" w14:paraId="07550FE9" w14:textId="77777777" w:rsidTr="007A1110">
        <w:tc>
          <w:tcPr>
            <w:tcW w:w="3114" w:type="dxa"/>
            <w:tcBorders>
              <w:bottom w:val="single" w:sz="8" w:space="0" w:color="auto"/>
            </w:tcBorders>
          </w:tcPr>
          <w:p w14:paraId="724C0DF9" w14:textId="77777777" w:rsidR="000B3170" w:rsidRDefault="000B3170" w:rsidP="00886221">
            <w:pPr>
              <w:spacing w:line="360" w:lineRule="auto"/>
            </w:pPr>
            <w:r w:rsidRPr="000F256E">
              <w:t>Other form</w:t>
            </w:r>
          </w:p>
        </w:tc>
        <w:tc>
          <w:tcPr>
            <w:tcW w:w="5182" w:type="dxa"/>
            <w:tcBorders>
              <w:bottom w:val="single" w:sz="8" w:space="0" w:color="auto"/>
            </w:tcBorders>
          </w:tcPr>
          <w:p w14:paraId="6AC0F3C7" w14:textId="77777777" w:rsidR="000B3170" w:rsidRDefault="000B3170" w:rsidP="00886221">
            <w:pPr>
              <w:spacing w:line="360" w:lineRule="auto"/>
              <w:jc w:val="both"/>
            </w:pPr>
            <w:r w:rsidRPr="000F256E">
              <w:t>The shape of the audiogram did not fit any of the six shapes above</w:t>
            </w:r>
          </w:p>
        </w:tc>
      </w:tr>
    </w:tbl>
    <w:bookmarkEnd w:id="2"/>
    <w:p w14:paraId="3748590E" w14:textId="654FFF5C" w:rsidR="000B3170" w:rsidRDefault="000B3170" w:rsidP="001C1341">
      <w:pPr>
        <w:jc w:val="both"/>
      </w:pPr>
      <w:r>
        <w:t>Abbreviations: Hearing threshold assessed at 0.125 kHz: A</w:t>
      </w:r>
      <w:r>
        <w:rPr>
          <w:rFonts w:hint="eastAsia"/>
        </w:rPr>
        <w:t>;</w:t>
      </w:r>
      <w:r>
        <w:t xml:space="preserve"> Hearing threshold assessed at 0.25 kHz: B</w:t>
      </w:r>
      <w:r>
        <w:rPr>
          <w:rFonts w:hint="eastAsia"/>
        </w:rPr>
        <w:t>;</w:t>
      </w:r>
      <w:r>
        <w:t xml:space="preserve"> Hearing threshold assessed at 0.5 kHz: C</w:t>
      </w:r>
      <w:r>
        <w:rPr>
          <w:rFonts w:hint="eastAsia"/>
        </w:rPr>
        <w:t>;</w:t>
      </w:r>
      <w:r>
        <w:t xml:space="preserve"> Hearing threshold assessed at 1 kHz: D</w:t>
      </w:r>
      <w:r>
        <w:rPr>
          <w:rFonts w:hint="eastAsia"/>
        </w:rPr>
        <w:t>;</w:t>
      </w:r>
      <w:r>
        <w:t xml:space="preserve"> Hearing threshold assessed at 2 kHz: E</w:t>
      </w:r>
      <w:r>
        <w:rPr>
          <w:rFonts w:hint="eastAsia"/>
        </w:rPr>
        <w:t>;</w:t>
      </w:r>
      <w:r>
        <w:t xml:space="preserve"> Hearing threshold assessed at 4 kHz: F</w:t>
      </w:r>
      <w:r>
        <w:rPr>
          <w:rFonts w:hint="eastAsia"/>
        </w:rPr>
        <w:t>;</w:t>
      </w:r>
      <w:r>
        <w:t xml:space="preserve"> Hearing threshold assessed at 8 kHz: G</w:t>
      </w:r>
      <w:bookmarkEnd w:id="0"/>
    </w:p>
    <w:sectPr w:rsidR="000B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A4E7" w14:textId="77777777" w:rsidR="009458FC" w:rsidRDefault="009458FC" w:rsidP="000B3170">
      <w:r>
        <w:separator/>
      </w:r>
    </w:p>
  </w:endnote>
  <w:endnote w:type="continuationSeparator" w:id="0">
    <w:p w14:paraId="3D6C7F9A" w14:textId="77777777" w:rsidR="009458FC" w:rsidRDefault="009458FC" w:rsidP="000B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39E8" w14:textId="77777777" w:rsidR="009458FC" w:rsidRDefault="009458FC" w:rsidP="000B3170">
      <w:r>
        <w:separator/>
      </w:r>
    </w:p>
  </w:footnote>
  <w:footnote w:type="continuationSeparator" w:id="0">
    <w:p w14:paraId="624AE449" w14:textId="77777777" w:rsidR="009458FC" w:rsidRDefault="009458FC" w:rsidP="000B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37"/>
    <w:rsid w:val="000B3170"/>
    <w:rsid w:val="00141FBB"/>
    <w:rsid w:val="00187063"/>
    <w:rsid w:val="001C1341"/>
    <w:rsid w:val="00392D37"/>
    <w:rsid w:val="00886221"/>
    <w:rsid w:val="009458FC"/>
    <w:rsid w:val="00B04CC8"/>
    <w:rsid w:val="00B4008A"/>
    <w:rsid w:val="00B769FB"/>
    <w:rsid w:val="00BF706D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1F695"/>
  <w15:chartTrackingRefBased/>
  <w15:docId w15:val="{9927ED8F-38F4-44D1-92B0-2E645451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3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170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1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170"/>
    <w:rPr>
      <w:sz w:val="18"/>
      <w:szCs w:val="18"/>
    </w:rPr>
  </w:style>
  <w:style w:type="table" w:styleId="a7">
    <w:name w:val="Table Grid"/>
    <w:basedOn w:val="a1"/>
    <w:uiPriority w:val="39"/>
    <w:rsid w:val="000B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蒙涛</dc:creator>
  <cp:keywords/>
  <dc:description/>
  <cp:lastModifiedBy>宋 蒙涛</cp:lastModifiedBy>
  <cp:revision>7</cp:revision>
  <dcterms:created xsi:type="dcterms:W3CDTF">2022-02-24T03:20:00Z</dcterms:created>
  <dcterms:modified xsi:type="dcterms:W3CDTF">2022-05-26T00:26:00Z</dcterms:modified>
</cp:coreProperties>
</file>