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1" w:type="dxa"/>
        <w:tblInd w:w="93" w:type="dxa"/>
        <w:tblLook w:val="04A0" w:firstRow="1" w:lastRow="0" w:firstColumn="1" w:lastColumn="0" w:noHBand="0" w:noVBand="1"/>
      </w:tblPr>
      <w:tblGrid>
        <w:gridCol w:w="1840"/>
        <w:gridCol w:w="1903"/>
        <w:gridCol w:w="1465"/>
        <w:gridCol w:w="1499"/>
        <w:gridCol w:w="1725"/>
        <w:gridCol w:w="1487"/>
        <w:gridCol w:w="1336"/>
        <w:gridCol w:w="1408"/>
        <w:gridCol w:w="1378"/>
      </w:tblGrid>
      <w:tr w:rsidR="00963EEB" w:rsidTr="00963EEB">
        <w:trPr>
          <w:trHeight w:val="300"/>
        </w:trPr>
        <w:tc>
          <w:tcPr>
            <w:tcW w:w="14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Table S1 </w:t>
            </w:r>
            <w:r>
              <w:rPr>
                <w:color w:val="000000"/>
                <w:sz w:val="22"/>
                <w:szCs w:val="22"/>
              </w:rPr>
              <w:t xml:space="preserve"> NOS for Assessment of Quality of Included Studies: Cohort Studies</w:t>
            </w:r>
          </w:p>
        </w:tc>
      </w:tr>
      <w:tr w:rsidR="00963EEB" w:rsidTr="00963EEB">
        <w:trPr>
          <w:trHeight w:val="300"/>
        </w:trPr>
        <w:tc>
          <w:tcPr>
            <w:tcW w:w="201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Study</w:t>
            </w:r>
          </w:p>
        </w:tc>
        <w:tc>
          <w:tcPr>
            <w:tcW w:w="63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Selection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Comparability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Outcomes</w:t>
            </w:r>
          </w:p>
        </w:tc>
      </w:tr>
      <w:tr w:rsidR="00963EEB" w:rsidTr="00963EEB">
        <w:trPr>
          <w:trHeight w:val="1500"/>
        </w:trPr>
        <w:tc>
          <w:tcPr>
            <w:tcW w:w="201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Representativeness of exposed cohort?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Selection of the </w:t>
            </w:r>
            <w:proofErr w:type="spellStart"/>
            <w:r>
              <w:rPr>
                <w:color w:val="000000"/>
                <w:sz w:val="22"/>
                <w:szCs w:val="22"/>
              </w:rPr>
              <w:t>nonexposed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cohort?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Ascertainment of exposure?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Demonstration that outcome of interest was not represent at the start of the study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Comparability of Cohort*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Assessment of outcome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Was follow-up long enough for outcomes to occur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Adequacy of follow up of cohorts</w:t>
            </w:r>
          </w:p>
        </w:tc>
      </w:tr>
      <w:tr w:rsidR="00963EEB" w:rsidTr="00963EEB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Qiu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et al, 2020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</w:tr>
      <w:tr w:rsidR="00963EEB" w:rsidTr="00963EEB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Wall-</w:t>
            </w:r>
            <w:proofErr w:type="spellStart"/>
            <w:r>
              <w:rPr>
                <w:color w:val="000000"/>
                <w:sz w:val="22"/>
                <w:szCs w:val="22"/>
              </w:rPr>
              <w:t>Wieler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et al, 2021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★★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</w:tr>
      <w:tr w:rsidR="00963EEB" w:rsidTr="00963EEB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Hanley et al, 2021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★★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</w:tr>
      <w:tr w:rsidR="00963EEB" w:rsidTr="00963EEB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Mikkelsen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et al, 2021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★★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</w:tr>
      <w:tr w:rsidR="00963EEB" w:rsidTr="00963EEB">
        <w:trPr>
          <w:trHeight w:val="300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Ren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et al, 2021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★★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63EEB" w:rsidRDefault="00963E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★</w:t>
            </w:r>
          </w:p>
        </w:tc>
      </w:tr>
      <w:tr w:rsidR="00963EEB" w:rsidTr="00963EEB">
        <w:trPr>
          <w:trHeight w:val="300"/>
        </w:trPr>
        <w:tc>
          <w:tcPr>
            <w:tcW w:w="140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EEB" w:rsidRDefault="00963E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Note: A star denotes a score of 1; * A maximum of 2 stars can be allotted in this category</w:t>
            </w:r>
          </w:p>
        </w:tc>
      </w:tr>
    </w:tbl>
    <w:p w:rsidR="00E604E9" w:rsidRPr="008036CC" w:rsidRDefault="00E604E9">
      <w:pPr>
        <w:rPr>
          <w:lang w:val="en-US"/>
        </w:rPr>
      </w:pPr>
      <w:bookmarkStart w:id="0" w:name="_GoBack"/>
      <w:bookmarkEnd w:id="0"/>
    </w:p>
    <w:sectPr w:rsidR="00E604E9" w:rsidRPr="008036CC" w:rsidSect="008036CC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EB" w:rsidRDefault="00A77AEB" w:rsidP="008036CC">
      <w:r>
        <w:separator/>
      </w:r>
    </w:p>
  </w:endnote>
  <w:endnote w:type="continuationSeparator" w:id="0">
    <w:p w:rsidR="00A77AEB" w:rsidRDefault="00A77AEB" w:rsidP="0080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EB" w:rsidRDefault="00A77AEB" w:rsidP="008036CC">
      <w:r>
        <w:separator/>
      </w:r>
    </w:p>
  </w:footnote>
  <w:footnote w:type="continuationSeparator" w:id="0">
    <w:p w:rsidR="00A77AEB" w:rsidRDefault="00A77AEB" w:rsidP="0080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60"/>
    <w:rsid w:val="008036CC"/>
    <w:rsid w:val="00963EEB"/>
    <w:rsid w:val="009B7B60"/>
    <w:rsid w:val="00A77AEB"/>
    <w:rsid w:val="00E6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CC"/>
    <w:rPr>
      <w:rFonts w:ascii="Times New Roman" w:eastAsia="宋体" w:hAnsi="Times New Roman" w:cs="Times New Roman"/>
      <w:kern w:val="0"/>
      <w:sz w:val="24"/>
      <w:szCs w:val="24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6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803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6C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8036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CC"/>
    <w:rPr>
      <w:rFonts w:ascii="Times New Roman" w:eastAsia="宋体" w:hAnsi="Times New Roman" w:cs="Times New Roman"/>
      <w:kern w:val="0"/>
      <w:sz w:val="24"/>
      <w:szCs w:val="24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36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">
    <w:name w:val="页眉 Char"/>
    <w:basedOn w:val="a0"/>
    <w:link w:val="a3"/>
    <w:uiPriority w:val="99"/>
    <w:rsid w:val="00803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36C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Char0">
    <w:name w:val="页脚 Char"/>
    <w:basedOn w:val="a0"/>
    <w:link w:val="a4"/>
    <w:uiPriority w:val="99"/>
    <w:rsid w:val="00803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5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3</cp:revision>
  <dcterms:created xsi:type="dcterms:W3CDTF">2022-01-10T03:19:00Z</dcterms:created>
  <dcterms:modified xsi:type="dcterms:W3CDTF">2022-02-11T02:30:00Z</dcterms:modified>
</cp:coreProperties>
</file>