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4C3E" w14:textId="77777777" w:rsidR="00F222E3" w:rsidRPr="00A355CE" w:rsidRDefault="00F222E3" w:rsidP="00F222E3">
      <w:pPr>
        <w:spacing w:line="240" w:lineRule="auto"/>
        <w:rPr>
          <w:rFonts w:ascii="Times New Roman" w:hAnsi="Times New Roman"/>
          <w:sz w:val="21"/>
          <w:szCs w:val="21"/>
        </w:rPr>
      </w:pPr>
      <w:r w:rsidRPr="00A355CE">
        <w:rPr>
          <w:rFonts w:ascii="Times New Roman" w:hAnsi="Times New Roman"/>
          <w:sz w:val="21"/>
          <w:szCs w:val="21"/>
        </w:rPr>
        <w:t>Table A1.   U-Pb zircon data.</w:t>
      </w:r>
    </w:p>
    <w:p w14:paraId="7A619FFD" w14:textId="77777777" w:rsidR="00F222E3" w:rsidRDefault="00F222E3" w:rsidP="00F222E3">
      <w:pPr>
        <w:spacing w:line="240" w:lineRule="auto"/>
        <w:rPr>
          <w:rFonts w:ascii="Times New Roman" w:hAnsi="Times New Roman"/>
          <w:sz w:val="21"/>
          <w:szCs w:val="21"/>
        </w:rPr>
      </w:pPr>
      <w:r w:rsidRPr="00A355CE">
        <w:rPr>
          <w:rFonts w:ascii="Times New Roman" w:hAnsi="Times New Roman"/>
          <w:sz w:val="21"/>
          <w:szCs w:val="21"/>
        </w:rPr>
        <w:t>Table A2.   Full set of XRF major (wt.%).</w:t>
      </w:r>
    </w:p>
    <w:p w14:paraId="0E43B954" w14:textId="77777777" w:rsidR="00F222E3" w:rsidRPr="00A355CE" w:rsidRDefault="00F222E3" w:rsidP="00F222E3">
      <w:pPr>
        <w:spacing w:line="240" w:lineRule="auto"/>
        <w:rPr>
          <w:rFonts w:ascii="Times New Roman" w:hAnsi="Times New Roman"/>
          <w:sz w:val="21"/>
          <w:szCs w:val="21"/>
        </w:rPr>
      </w:pPr>
      <w:r w:rsidRPr="00A355CE">
        <w:rPr>
          <w:rFonts w:ascii="Times New Roman" w:hAnsi="Times New Roman"/>
          <w:sz w:val="21"/>
          <w:szCs w:val="21"/>
        </w:rPr>
        <w:t>Table A3</w:t>
      </w:r>
      <w:r>
        <w:rPr>
          <w:rFonts w:ascii="Times New Roman" w:hAnsi="Times New Roman"/>
          <w:sz w:val="21"/>
          <w:szCs w:val="21"/>
        </w:rPr>
        <w:t xml:space="preserve">.   </w:t>
      </w:r>
      <w:r w:rsidRPr="00D336E9">
        <w:rPr>
          <w:rFonts w:ascii="Times New Roman" w:hAnsi="Times New Roman"/>
          <w:sz w:val="21"/>
        </w:rPr>
        <w:t>Full set of XRF trace element data (ppm).</w:t>
      </w:r>
    </w:p>
    <w:p w14:paraId="57298E47" w14:textId="77777777" w:rsidR="00F222E3" w:rsidRPr="00A355CE" w:rsidRDefault="00F222E3" w:rsidP="00F222E3">
      <w:pPr>
        <w:spacing w:line="240" w:lineRule="auto"/>
        <w:rPr>
          <w:rFonts w:ascii="Times New Roman" w:hAnsi="Times New Roman"/>
          <w:sz w:val="21"/>
          <w:szCs w:val="21"/>
        </w:rPr>
      </w:pPr>
      <w:r w:rsidRPr="00A355CE">
        <w:rPr>
          <w:rFonts w:ascii="Times New Roman" w:hAnsi="Times New Roman"/>
          <w:sz w:val="21"/>
          <w:szCs w:val="21"/>
        </w:rPr>
        <w:t>Table A</w:t>
      </w:r>
      <w:r>
        <w:rPr>
          <w:rFonts w:ascii="Times New Roman" w:hAnsi="Times New Roman"/>
          <w:sz w:val="21"/>
          <w:szCs w:val="21"/>
        </w:rPr>
        <w:t>4</w:t>
      </w:r>
      <w:r w:rsidRPr="00A355CE">
        <w:rPr>
          <w:rFonts w:ascii="Times New Roman" w:hAnsi="Times New Roman"/>
          <w:sz w:val="21"/>
          <w:szCs w:val="21"/>
        </w:rPr>
        <w:t xml:space="preserve">.   </w:t>
      </w:r>
      <w:r w:rsidRPr="00692FC0">
        <w:rPr>
          <w:rFonts w:ascii="Times New Roman" w:hAnsi="Times New Roman"/>
          <w:sz w:val="21"/>
          <w:szCs w:val="21"/>
        </w:rPr>
        <w:t>Whole-rock</w:t>
      </w:r>
      <w:r w:rsidRPr="00A355CE">
        <w:rPr>
          <w:rFonts w:ascii="Times New Roman" w:hAnsi="Times New Roman"/>
          <w:sz w:val="21"/>
          <w:szCs w:val="21"/>
        </w:rPr>
        <w:t xml:space="preserve"> Sr-Nd isotopes data.</w:t>
      </w:r>
    </w:p>
    <w:p w14:paraId="70440D8F" w14:textId="77777777" w:rsidR="00F222E3" w:rsidRPr="00A355CE" w:rsidRDefault="00F222E3" w:rsidP="00F222E3">
      <w:pPr>
        <w:spacing w:line="240" w:lineRule="auto"/>
        <w:rPr>
          <w:rFonts w:ascii="Times New Roman" w:hAnsi="Times New Roman"/>
          <w:sz w:val="21"/>
          <w:szCs w:val="21"/>
        </w:rPr>
      </w:pPr>
      <w:r w:rsidRPr="00A355CE">
        <w:rPr>
          <w:rFonts w:ascii="Times New Roman" w:hAnsi="Times New Roman"/>
          <w:sz w:val="21"/>
          <w:szCs w:val="21"/>
        </w:rPr>
        <w:t>Table A</w:t>
      </w:r>
      <w:r>
        <w:rPr>
          <w:rFonts w:ascii="Times New Roman" w:hAnsi="Times New Roman"/>
          <w:sz w:val="21"/>
          <w:szCs w:val="21"/>
        </w:rPr>
        <w:t>5</w:t>
      </w:r>
      <w:r w:rsidRPr="00A355CE">
        <w:rPr>
          <w:rFonts w:ascii="Times New Roman" w:hAnsi="Times New Roman"/>
          <w:sz w:val="21"/>
          <w:szCs w:val="21"/>
        </w:rPr>
        <w:t>.   Zirc</w:t>
      </w:r>
      <w:r w:rsidRPr="00FC33E1">
        <w:rPr>
          <w:rFonts w:ascii="Times New Roman" w:hAnsi="Times New Roman"/>
          <w:sz w:val="21"/>
          <w:szCs w:val="21"/>
        </w:rPr>
        <w:t>on in-situ Hf iso</w:t>
      </w:r>
      <w:r w:rsidRPr="00A355CE">
        <w:rPr>
          <w:rFonts w:ascii="Times New Roman" w:hAnsi="Times New Roman"/>
          <w:sz w:val="21"/>
          <w:szCs w:val="21"/>
        </w:rPr>
        <w:t>tope ratio analysis data.</w:t>
      </w:r>
    </w:p>
    <w:p w14:paraId="7DC929FF" w14:textId="77777777" w:rsidR="00F222E3" w:rsidRDefault="00F222E3" w:rsidP="00F222E3">
      <w:pPr>
        <w:spacing w:line="240" w:lineRule="auto"/>
        <w:jc w:val="left"/>
        <w:rPr>
          <w:rFonts w:ascii="Times New Roman" w:hAnsi="Times New Roman"/>
          <w:sz w:val="21"/>
        </w:rPr>
        <w:sectPr w:rsidR="00F222E3" w:rsidSect="00F222E3">
          <w:type w:val="continuous"/>
          <w:pgSz w:w="11906" w:h="16838"/>
          <w:pgMar w:top="1418" w:right="720" w:bottom="1077" w:left="720" w:header="1021" w:footer="340" w:gutter="0"/>
          <w:cols w:space="425"/>
          <w:titlePg/>
          <w:docGrid w:type="lines" w:linePitch="312"/>
        </w:sectPr>
      </w:pPr>
    </w:p>
    <w:p w14:paraId="295D1001" w14:textId="77777777" w:rsidR="00F222E3" w:rsidRDefault="00F222E3" w:rsidP="00F222E3">
      <w:pPr>
        <w:spacing w:line="240" w:lineRule="auto"/>
        <w:jc w:val="left"/>
        <w:rPr>
          <w:rFonts w:ascii="Times New Roman" w:hAnsi="Times New Roman"/>
          <w:b/>
          <w:bCs/>
          <w:sz w:val="21"/>
          <w:szCs w:val="21"/>
        </w:rPr>
      </w:pPr>
      <w:r w:rsidRPr="003A0090">
        <w:rPr>
          <w:rFonts w:ascii="Times New Roman" w:hAnsi="Times New Roman"/>
          <w:b/>
          <w:bCs/>
          <w:sz w:val="21"/>
          <w:szCs w:val="21"/>
        </w:rPr>
        <w:lastRenderedPageBreak/>
        <w:t>Table A1.   U-Pb zircon data.</w:t>
      </w:r>
    </w:p>
    <w:p w14:paraId="723BAD48" w14:textId="77777777" w:rsidR="00F222E3" w:rsidRPr="00D336E9" w:rsidRDefault="00F222E3" w:rsidP="00F222E3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D336E9">
        <w:rPr>
          <w:rFonts w:ascii="Times New Roman" w:hAnsi="Times New Roman"/>
          <w:sz w:val="18"/>
          <w:szCs w:val="18"/>
        </w:rPr>
        <w:t xml:space="preserve">Zircon U-Pb data of </w:t>
      </w:r>
      <w:r>
        <w:rPr>
          <w:rFonts w:ascii="Times New Roman" w:hAnsi="Times New Roman"/>
          <w:sz w:val="18"/>
          <w:szCs w:val="18"/>
        </w:rPr>
        <w:t>syenites from Inexpressible Island, NVL</w:t>
      </w:r>
      <w:r w:rsidRPr="00D336E9">
        <w:rPr>
          <w:rFonts w:ascii="Times New Roman" w:hAnsi="Times New Roman"/>
          <w:sz w:val="18"/>
          <w:szCs w:val="18"/>
        </w:rPr>
        <w:t>.</w:t>
      </w:r>
    </w:p>
    <w:tbl>
      <w:tblPr>
        <w:tblStyle w:val="12"/>
        <w:tblW w:w="5526" w:type="pct"/>
        <w:jc w:val="center"/>
        <w:tblLook w:val="04A0" w:firstRow="1" w:lastRow="0" w:firstColumn="1" w:lastColumn="0" w:noHBand="0" w:noVBand="1"/>
      </w:tblPr>
      <w:tblGrid>
        <w:gridCol w:w="1518"/>
        <w:gridCol w:w="700"/>
        <w:gridCol w:w="24"/>
        <w:gridCol w:w="525"/>
        <w:gridCol w:w="558"/>
        <w:gridCol w:w="67"/>
        <w:gridCol w:w="628"/>
        <w:gridCol w:w="60"/>
        <w:gridCol w:w="609"/>
        <w:gridCol w:w="219"/>
        <w:gridCol w:w="149"/>
        <w:gridCol w:w="311"/>
        <w:gridCol w:w="247"/>
        <w:gridCol w:w="6"/>
        <w:gridCol w:w="919"/>
        <w:gridCol w:w="558"/>
        <w:gridCol w:w="342"/>
        <w:gridCol w:w="314"/>
        <w:gridCol w:w="184"/>
        <w:gridCol w:w="558"/>
        <w:gridCol w:w="231"/>
        <w:gridCol w:w="323"/>
        <w:gridCol w:w="200"/>
        <w:gridCol w:w="35"/>
        <w:gridCol w:w="650"/>
        <w:gridCol w:w="51"/>
        <w:gridCol w:w="704"/>
        <w:gridCol w:w="254"/>
        <w:gridCol w:w="269"/>
        <w:gridCol w:w="16"/>
        <w:gridCol w:w="235"/>
        <w:gridCol w:w="244"/>
        <w:gridCol w:w="276"/>
        <w:gridCol w:w="606"/>
        <w:gridCol w:w="650"/>
        <w:gridCol w:w="241"/>
        <w:gridCol w:w="269"/>
        <w:gridCol w:w="278"/>
        <w:gridCol w:w="286"/>
        <w:gridCol w:w="92"/>
        <w:gridCol w:w="190"/>
        <w:gridCol w:w="447"/>
        <w:gridCol w:w="755"/>
        <w:gridCol w:w="54"/>
      </w:tblGrid>
      <w:tr w:rsidR="00F222E3" w:rsidRPr="005C2D2A" w14:paraId="4AD0A1FC" w14:textId="77777777" w:rsidTr="0047766A">
        <w:trPr>
          <w:jc w:val="center"/>
        </w:trPr>
        <w:tc>
          <w:tcPr>
            <w:tcW w:w="479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673A8D3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Sample</w:t>
            </w:r>
          </w:p>
        </w:tc>
        <w:tc>
          <w:tcPr>
            <w:tcW w:w="221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0A8A7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  <w:t>Pb</w:t>
            </w:r>
          </w:p>
        </w:tc>
        <w:tc>
          <w:tcPr>
            <w:tcW w:w="174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2EE33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  <w:t>Th</w:t>
            </w:r>
          </w:p>
        </w:tc>
        <w:tc>
          <w:tcPr>
            <w:tcW w:w="17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90B11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  <w:t>U</w:t>
            </w:r>
          </w:p>
        </w:tc>
        <w:tc>
          <w:tcPr>
            <w:tcW w:w="238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1A84A2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5F258C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05EE1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48A52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B488D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6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B2C81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Isotopic ratios</w:t>
            </w:r>
          </w:p>
        </w:tc>
        <w:tc>
          <w:tcPr>
            <w:tcW w:w="10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71E30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E02AA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08E477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15F41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01907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4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6D0846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E31A07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6A6C04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E9778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58B0B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40488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E9F96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D1096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23530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Ages</w:t>
            </w:r>
            <w:r w:rsidRPr="003A0090">
              <w:rPr>
                <w:rFonts w:ascii="Times New Roman" w:hAnsi="Times New Roman"/>
                <w:sz w:val="18"/>
                <w:szCs w:val="18"/>
              </w:rPr>
              <w:t>（</w:t>
            </w:r>
            <w:r w:rsidRPr="003A0090">
              <w:rPr>
                <w:rFonts w:ascii="Times New Roman" w:hAnsi="Times New Roman"/>
                <w:sz w:val="18"/>
                <w:szCs w:val="18"/>
              </w:rPr>
              <w:t>Ma</w:t>
            </w:r>
            <w:r w:rsidRPr="003A0090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F6574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3E616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EB6C1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5DF01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9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E4921D9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96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45EA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Concordance</w:t>
            </w:r>
          </w:p>
        </w:tc>
      </w:tr>
      <w:tr w:rsidR="00F222E3" w:rsidRPr="005C2D2A" w14:paraId="5C87FE88" w14:textId="77777777" w:rsidTr="0047766A">
        <w:trPr>
          <w:gridAfter w:val="1"/>
          <w:wAfter w:w="17" w:type="pct"/>
          <w:trHeight w:val="515"/>
          <w:jc w:val="center"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40E30E8C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SimSun" w:hAnsi="SimSun"/>
                <w:noProof w:val="0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1EE12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  <w:t>(×10</w:t>
            </w:r>
            <w:r w:rsidRPr="005C2D2A"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  <w:vertAlign w:val="superscript"/>
              </w:rPr>
              <w:t>-6</w:t>
            </w:r>
            <w:r w:rsidRPr="005C2D2A"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  <w:t>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700E2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  <w:t>Th/U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9977F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noProof w:val="0"/>
                        <w:color w:val="auto"/>
                        <w:kern w:val="2"/>
                        <w:sz w:val="18"/>
                        <w:szCs w:val="18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207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206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den>
                </m:f>
              </m:oMath>
            </m:oMathPara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5C23A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  <w:t>1σ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8E272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noProof w:val="0"/>
                        <w:color w:val="auto"/>
                        <w:kern w:val="2"/>
                        <w:sz w:val="18"/>
                        <w:szCs w:val="18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207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235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U</m:t>
                        </m:r>
                      </m:e>
                    </m:sPre>
                  </m:den>
                </m:f>
              </m:oMath>
            </m:oMathPara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3EBCF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  <w:t>1σ</w:t>
            </w: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A271C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noProof w:val="0"/>
                        <w:color w:val="auto"/>
                        <w:kern w:val="2"/>
                        <w:sz w:val="18"/>
                        <w:szCs w:val="18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206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238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U</m:t>
                        </m:r>
                      </m:e>
                    </m:sPre>
                  </m:den>
                </m:f>
              </m:oMath>
            </m:oMathPara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BB3EE0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  <w:t>1σ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8122E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="DengXian" w:hAnsi="Cambria Math"/>
                        <w:iCs/>
                        <w:color w:val="auto"/>
                        <w:sz w:val="18"/>
                        <w:szCs w:val="18"/>
                        <w:vertAlign w:val="superscript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eastAsia="DengXian" w:hAnsi="Cambria Math"/>
                            <w:iCs/>
                            <w:color w:val="auto"/>
                            <w:sz w:val="18"/>
                            <w:szCs w:val="18"/>
                            <w:vertAlign w:val="superscript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color w:val="auto"/>
                            <w:sz w:val="18"/>
                            <w:szCs w:val="18"/>
                            <w:vertAlign w:val="superscript"/>
                          </w:rPr>
                          <m:t>208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color w:val="auto"/>
                            <w:sz w:val="18"/>
                            <w:szCs w:val="18"/>
                            <w:vertAlign w:val="superscript"/>
                          </w:rPr>
                          <m:t>Pb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eastAsia="DengXian" w:hAnsi="Cambria Math"/>
                            <w:iCs/>
                            <w:color w:val="auto"/>
                            <w:sz w:val="18"/>
                            <w:szCs w:val="18"/>
                            <w:vertAlign w:val="superscript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color w:val="auto"/>
                            <w:sz w:val="18"/>
                            <w:szCs w:val="18"/>
                            <w:vertAlign w:val="superscript"/>
                          </w:rPr>
                          <m:t>232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color w:val="auto"/>
                            <w:sz w:val="18"/>
                            <w:szCs w:val="18"/>
                            <w:vertAlign w:val="superscript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S Gothic" w:hAnsi="Cambria Math"/>
                            <w:color w:val="auto"/>
                            <w:sz w:val="18"/>
                            <w:szCs w:val="18"/>
                            <w:vertAlign w:val="superscript"/>
                          </w:rPr>
                          <m:t>h</m:t>
                        </m:r>
                      </m:e>
                    </m:sPre>
                  </m:den>
                </m:f>
              </m:oMath>
            </m:oMathPara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E63D4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iCs/>
                <w:noProof w:val="0"/>
                <w:color w:val="auto"/>
                <w:kern w:val="2"/>
                <w:sz w:val="18"/>
                <w:szCs w:val="18"/>
              </w:rPr>
              <w:t>1σ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86BE6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noProof w:val="0"/>
                        <w:color w:val="auto"/>
                        <w:kern w:val="2"/>
                        <w:sz w:val="18"/>
                        <w:szCs w:val="18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207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206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den>
                </m:f>
              </m:oMath>
            </m:oMathPara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00CA6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color w:val="auto"/>
                <w:sz w:val="18"/>
                <w:szCs w:val="18"/>
              </w:rPr>
              <w:t>1σ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2420E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noProof w:val="0"/>
                        <w:color w:val="auto"/>
                        <w:kern w:val="2"/>
                        <w:sz w:val="18"/>
                        <w:szCs w:val="18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207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235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U</m:t>
                        </m:r>
                      </m:e>
                    </m:sPre>
                  </m:den>
                </m:f>
              </m:oMath>
            </m:oMathPara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CCF68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color w:val="auto"/>
                <w:sz w:val="18"/>
                <w:szCs w:val="18"/>
              </w:rPr>
              <w:t>1σ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D84B9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noProof w:val="0"/>
                        <w:color w:val="auto"/>
                        <w:kern w:val="2"/>
                        <w:sz w:val="18"/>
                        <w:szCs w:val="18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206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238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U</m:t>
                        </m:r>
                      </m:e>
                    </m:sPre>
                  </m:den>
                </m:f>
              </m:oMath>
            </m:oMathPara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99309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color w:val="auto"/>
                <w:sz w:val="18"/>
                <w:szCs w:val="18"/>
              </w:rPr>
              <w:t>1σ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A9457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noProof w:val="0"/>
                        <w:color w:val="auto"/>
                        <w:kern w:val="2"/>
                        <w:sz w:val="18"/>
                        <w:szCs w:val="18"/>
                      </w:rPr>
                    </m:ctrlPr>
                  </m:fPr>
                  <m:num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208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Pb</m:t>
                        </m:r>
                      </m:e>
                    </m:sPre>
                  </m:num>
                  <m:den>
                    <m:sPre>
                      <m:sPrePr>
                        <m:ctrlPr>
                          <w:rPr>
                            <w:rFonts w:ascii="Cambria Math" w:hAnsi="Cambria Math"/>
                            <w:iCs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</m:ctrlPr>
                      </m:sPrePr>
                      <m:sub/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232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 w:val="0"/>
                            <w:color w:val="auto"/>
                            <w:kern w:val="2"/>
                            <w:sz w:val="18"/>
                            <w:szCs w:val="18"/>
                          </w:rPr>
                          <m:t>Th</m:t>
                        </m:r>
                      </m:e>
                    </m:sPre>
                  </m:den>
                </m:f>
              </m:oMath>
            </m:oMathPara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99FCE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color w:val="auto"/>
                <w:sz w:val="18"/>
                <w:szCs w:val="18"/>
              </w:rPr>
              <w:t>1σ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45F46" w14:textId="77777777" w:rsidR="00F222E3" w:rsidRPr="005C2D2A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</w:pPr>
            <w:r w:rsidRPr="005C2D2A">
              <w:rPr>
                <w:rFonts w:ascii="Times New Roman" w:hAnsi="Times New Roman"/>
                <w:noProof w:val="0"/>
                <w:color w:val="auto"/>
                <w:kern w:val="2"/>
                <w:sz w:val="18"/>
                <w:szCs w:val="18"/>
              </w:rPr>
              <w:t>(%)</w:t>
            </w:r>
          </w:p>
        </w:tc>
      </w:tr>
      <w:tr w:rsidR="00F222E3" w:rsidRPr="005C2D2A" w14:paraId="26810917" w14:textId="77777777" w:rsidTr="0047766A">
        <w:trPr>
          <w:gridAfter w:val="1"/>
          <w:wAfter w:w="17" w:type="pct"/>
          <w:trHeight w:val="312"/>
          <w:jc w:val="center"/>
        </w:trPr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3C9C24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3F67B9">
              <w:rPr>
                <w:rFonts w:ascii="Times New Roman" w:eastAsia="KaiTi" w:hAnsi="Times New Roman"/>
                <w:i/>
                <w:iCs/>
                <w:sz w:val="18"/>
                <w:szCs w:val="18"/>
              </w:rPr>
              <w:t>Dingjunshan syenite</w:t>
            </w:r>
          </w:p>
        </w:tc>
        <w:tc>
          <w:tcPr>
            <w:tcW w:w="4275" w:type="pct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83F1121" w14:textId="77777777" w:rsidR="00F222E3" w:rsidRPr="005C2D2A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</w:tr>
    </w:tbl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34"/>
        <w:gridCol w:w="634"/>
        <w:gridCol w:w="634"/>
        <w:gridCol w:w="634"/>
        <w:gridCol w:w="811"/>
        <w:gridCol w:w="811"/>
        <w:gridCol w:w="811"/>
        <w:gridCol w:w="634"/>
        <w:gridCol w:w="811"/>
        <w:gridCol w:w="811"/>
        <w:gridCol w:w="811"/>
        <w:gridCol w:w="811"/>
        <w:gridCol w:w="593"/>
        <w:gridCol w:w="596"/>
        <w:gridCol w:w="596"/>
        <w:gridCol w:w="596"/>
        <w:gridCol w:w="596"/>
        <w:gridCol w:w="600"/>
        <w:gridCol w:w="600"/>
        <w:gridCol w:w="641"/>
        <w:gridCol w:w="650"/>
      </w:tblGrid>
      <w:tr w:rsidR="00F222E3" w:rsidRPr="003F67B9" w14:paraId="3E22352D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672A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8319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4.57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3B3B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33.0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34ED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4B7F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2768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A76F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355C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0.6002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E578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1DF7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7B6D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6C28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B1A84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5079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517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0998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D8A1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7258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7034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5C23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8DE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B579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15.8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C2E1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236A5E87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ED7F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0DA2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4.78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EE55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34.0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FF65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52.6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B58D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C81D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0.0603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D8BB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6B6D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0.6342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02BA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729D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DE3B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5DAE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3161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F1F1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617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7BE4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C2B6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499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9ADF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3A24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4D3C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C972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430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EF58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14.8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D1CE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94%</w:t>
            </w:r>
          </w:p>
        </w:tc>
      </w:tr>
      <w:tr w:rsidR="00F222E3" w:rsidRPr="003F67B9" w14:paraId="27F3E463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91E2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6635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4.34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F014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28.2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13C3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49.1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EE22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65DB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5F8C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5556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0.5947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99D2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F56A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CD0C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9F3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84D5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2B68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0EFA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76DC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B526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4C42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5253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1994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3158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13.6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D03B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4A34B532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D753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5C0B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4.66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F76E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33.3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2A71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51.2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0BF0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C2BD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0.0561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A532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4279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0.5845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F25A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3EC5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F289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FD6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DDB4D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2BBE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457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EE60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BA75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F4D5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68D7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E1B6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DD3A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C642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C4EB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01E35195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81C8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B26F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4.41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25C8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30.7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43A2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7A9D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C1F8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0.0568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2909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248D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0.5721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2868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0AC8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6D68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2168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B893F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CF01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41AD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5AA0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459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9A4A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EF5F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F916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AC40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709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15.9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2585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97%</w:t>
            </w:r>
          </w:p>
        </w:tc>
      </w:tr>
      <w:tr w:rsidR="00F222E3" w:rsidRPr="003F67B9" w14:paraId="3CFD2289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D640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3EC9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7.12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736B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B7A1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79.2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80CF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536B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0068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76E4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0.5751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DFF0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E28C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E533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9242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D9CC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54F9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A02E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D5B1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C43A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CC78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F0F5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1DC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06D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11.9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3E10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247420A7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2BCC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21F4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6A49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5C8E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30.9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8B2F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662E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E1CF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0.0051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983F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0.5941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8BE4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9577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CE1E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D9F9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E0AFD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8441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9A27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B77B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C8D4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5E3C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FCEE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1B27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2F5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17.7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CC16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75AB3384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55BF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50C0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6.24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A924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B6B3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70.7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BFAC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FDB0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1E99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A33A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0.5901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D18B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9E60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B0B7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2A08E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62B66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BAA4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0C89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C8F1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B3D3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7BC6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44E7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96F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2F99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CEAD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54938661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44C3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DJS-6-09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D684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4.48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5198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31.8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1CF7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136F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66BA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0.0595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DFD2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4ABA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0.6392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B4A7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494A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82B0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698C2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0.0256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F2AAF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0.0015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55E1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587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8064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4BA4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B781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A973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908A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DD46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B005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30.0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8B98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</w:tr>
      <w:tr w:rsidR="00F222E3" w:rsidRPr="003F67B9" w14:paraId="3B8DD1EA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7128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D9B7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6.14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2958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E24D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69.8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8480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06BB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0.0585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2362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3959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0.6115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E702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1B87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EE32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5044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D3FA1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EF84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882A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8407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DF73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2A91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EA21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1D0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06D9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14.4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9FD7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97%</w:t>
            </w:r>
          </w:p>
        </w:tc>
      </w:tr>
      <w:tr w:rsidR="00F222E3" w:rsidRPr="003F67B9" w14:paraId="6E08343D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AD85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B909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6.57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7207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45.4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62C4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74.0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CB97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2F96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66D4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A677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0.5923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F84E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9D7B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4C2B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0A3F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D5BA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2F4F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BC07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3FCF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D224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878E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3D6F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9F4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A017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7258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1F662C8E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8F3D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F0CF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4.23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150B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31.9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29FC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75AB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03A1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201E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03B4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0.5753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E373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9ADA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688C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9EFDD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0.0185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3EC9D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942A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E4DD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E11C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D71E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7D75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C89A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8D6B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B14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14.6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B9EC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97%</w:t>
            </w:r>
          </w:p>
        </w:tc>
      </w:tr>
      <w:tr w:rsidR="00F222E3" w:rsidRPr="003F67B9" w14:paraId="3779626E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8004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F829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3.42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138F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417D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3ED2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D947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0.0594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53B8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A4B0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0.6104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DAF0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064B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0.0747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419F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167E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CC0CE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D814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589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5E7A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4972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6C64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22E5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9C78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72A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FF88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E7C7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</w:tr>
      <w:tr w:rsidR="00F222E3" w:rsidRPr="003F67B9" w14:paraId="5887E4C1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1EC3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F635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4.12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3531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29.1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708D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C2E5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AF64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0.0588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6FBD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8AFE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0.5982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1760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ACCF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58CA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0A3D4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BD5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20E8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561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3F0F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FF5E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9149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7490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A8F6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484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26B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7CAB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3876F1A0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FB50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FA8A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3.73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4E40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25.3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DD67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42.2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8490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5555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0.0569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7203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B369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0.5978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9440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4655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174E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FA7A0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0.0188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E84CF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9D15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FDB4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C1E3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0F62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F466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BAA6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80A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09F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A485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790B1E2A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058C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B637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3.55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4F3B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25.4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6F25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39.4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B262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2A0D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0.0616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25F8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7BA0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0.6473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94FC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7457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09F7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DC78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0B692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8C3C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657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A65E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34D5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BFDD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51FB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E221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D2A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7EAE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17.7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C42C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93%</w:t>
            </w:r>
          </w:p>
        </w:tc>
      </w:tr>
      <w:tr w:rsidR="00F222E3" w:rsidRPr="003F67B9" w14:paraId="173E75D8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128E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B9C5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3.88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A38D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26.7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415A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43.4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0922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4734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0.0594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76E1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650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0.6282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DC79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F62E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0.0770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1C00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FFE3E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9717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3572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583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4048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DBAA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F7BA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8A43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0C24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AC22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95F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14.9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0A38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</w:tr>
      <w:tr w:rsidR="00F222E3" w:rsidRPr="003F67B9" w14:paraId="2B51C151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BA65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99E1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3.75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2B89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32.3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F4ED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088D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0.78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E67D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169F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ABC3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0.6002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3462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6F42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22A0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2E67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52505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A177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32A9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5AE1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4438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0760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CC36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1571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776F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27.6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C62A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057ABE3E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204A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DJS-6-19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A99A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4.07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43FE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31.1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4644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45.1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7BCB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0099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0.0549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D579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57B3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0.5738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3EA1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7F4F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D1FD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C385A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B116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84B0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3CBB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B532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2861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F08A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BE8E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1BD0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DA5B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15.8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B0DB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</w:tr>
      <w:tr w:rsidR="00F222E3" w:rsidRPr="003F67B9" w14:paraId="392D208B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0F4F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DJS-6-20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17FA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3.46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B8CD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25.2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756D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38.2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B798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0.66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220F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0.0559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74D0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0.0055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26F8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0.5880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CE55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7BC0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0.0746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669C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0.0015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11C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0.0242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8876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FD24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3201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42AC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A65F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5B13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D06B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8667D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09D7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13.6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649E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197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7053F775" w14:textId="77777777" w:rsidTr="0047766A">
        <w:trPr>
          <w:gridAfter w:val="1"/>
          <w:wAfter w:w="206" w:type="pct"/>
          <w:trHeight w:val="312"/>
          <w:jc w:val="center"/>
        </w:trPr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64C3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336E9">
              <w:rPr>
                <w:rFonts w:ascii="Times New Roman" w:hAnsi="Times New Roman"/>
                <w:i/>
                <w:iCs/>
                <w:sz w:val="18"/>
                <w:szCs w:val="18"/>
              </w:rPr>
              <w:t>Dingjunshan syenite</w:t>
            </w:r>
          </w:p>
        </w:tc>
        <w:tc>
          <w:tcPr>
            <w:tcW w:w="4130" w:type="pct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78E8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2E3" w:rsidRPr="003F67B9" w14:paraId="03E4D54C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92D9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DJS-13-01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74E9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10.17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E513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76.8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F8A7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FFA5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4585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0.0544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DCEE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0.0022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86BA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0.5871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7EFA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1431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0.0770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895E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B03F3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35CFD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33C5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387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E94B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B484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FCC6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1E07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C120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CCBF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8D33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C9A3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216DF5E0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7899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DJS-13-02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7576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3.50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0DE9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22.5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7138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38.8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5EED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9DB5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0.0547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196B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0B89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0.5685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629D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0AED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F763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72A92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EFE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8CBC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EA77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AC0E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457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7BE8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616A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F6F3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B52F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FB4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16.5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AE70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</w:tr>
      <w:tr w:rsidR="00F222E3" w:rsidRPr="003F67B9" w14:paraId="2377B4CA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E4F7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DJS-13-03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A7D5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4.17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6490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33.6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D02D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42.7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1BAE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0.79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C2BD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0.0614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B0E7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6643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0.6506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E5C6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CBD6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0.0783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A0EC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5A849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5B0A4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65F4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2804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13C2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7BC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1A85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46D9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D457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0F7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16.9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4150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</w:tr>
      <w:tr w:rsidR="00F222E3" w:rsidRPr="003F67B9" w14:paraId="1B5CF808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5F7DE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6DDC8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7.55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B34B6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52.5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60155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82.3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1EA40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7BE6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A0DDD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6B928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1A7A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E889C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F988C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12810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ACBA0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127C7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E863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AF349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82159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8348A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86FFD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0C3E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839A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079E9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97%</w:t>
            </w:r>
          </w:p>
        </w:tc>
      </w:tr>
      <w:tr w:rsidR="00F222E3" w:rsidRPr="003F67B9" w14:paraId="7A4F16FE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A3FC3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DJS-13-05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0F6B0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5.89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89A2F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48.5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33EADA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60.7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98050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104D97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0.0609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216BB5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D1DB2A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0.6418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5C67E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0B90B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0.0772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BC91D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44751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0B036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94F3E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635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A5D375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521B3D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8FD1CC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4566F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8CE56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8A28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05BF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18.1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425698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</w:tr>
      <w:tr w:rsidR="00F222E3" w:rsidRPr="003F67B9" w14:paraId="3D24BC22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2072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DJS-13-06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87CB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3.64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6534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48A0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40.3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F145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C2E7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0.0550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045E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7911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0.5588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683E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E757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CC2C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10E6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0.0188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1687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6241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45C0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B5D2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238A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4261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584B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123D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376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D45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10.5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AA0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</w:tr>
      <w:tr w:rsidR="00F222E3" w:rsidRPr="003F67B9" w14:paraId="4175C64E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2410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DJS-13-07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5EA8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3.15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4463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5A25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34.6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1A39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DDCD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0.0555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E80D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1BCA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0.5900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F38D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5938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0.0775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V"/>
            <w:vAlign w:val="center"/>
          </w:tcPr>
          <w:p w14:paraId="7DFAB8E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45BC0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08288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C749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0E4B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3655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2EC0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4CDE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B4A1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733C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E25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12.7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DBC8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97%</w:t>
            </w:r>
          </w:p>
        </w:tc>
      </w:tr>
      <w:tr w:rsidR="00F222E3" w:rsidRPr="003F67B9" w14:paraId="46DBC103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57A9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lastRenderedPageBreak/>
              <w:t>DJS-13-08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C23E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6.37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95DB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56.7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CC2F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68.0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0723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0.83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B9FA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0.0546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9599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E89A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0.5770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30A4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D584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F53A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4E04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0.0211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BE35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7A70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0BFF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0640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B4F5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EC3A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570E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8480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FD15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12.3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DEC3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97%</w:t>
            </w:r>
          </w:p>
        </w:tc>
      </w:tr>
      <w:tr w:rsidR="00F222E3" w:rsidRPr="003F67B9" w14:paraId="67C295E1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8716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DJS-13-09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4143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4.34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7CBF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34.9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8514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280B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F917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0.0598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C5E8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3CBF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0.6199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3C76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57D0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0.0757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A61B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7497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99208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41A3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DA91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D72D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A4EA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86C9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B4D8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9F80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C0E8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6853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95%</w:t>
            </w:r>
          </w:p>
        </w:tc>
      </w:tr>
      <w:tr w:rsidR="00F222E3" w:rsidRPr="003F67B9" w14:paraId="775DC0CA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CCA5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AE07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4.13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1266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34.7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BA8C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43.7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6559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0.79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DB13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0.0583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5138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BF06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0.6151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158C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7DC8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4FCA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FD3D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BE8F2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4794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543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EAD0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0E3D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2C54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79BA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AFB2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11A4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B27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C9B4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97%</w:t>
            </w:r>
          </w:p>
        </w:tc>
      </w:tr>
      <w:tr w:rsidR="00F222E3" w:rsidRPr="003F67B9" w14:paraId="62C5292C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A090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9574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6.69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6947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58.2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B5AB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71.1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53B5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0.82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225F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63DE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1BF5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0.6110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5CF6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1C29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2C21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D9A1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2E26F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59A5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517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F93B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19FB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985C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DE9A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974B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BAD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409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0B27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17.7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A39B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4D889FF1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97B5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C8F5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8.74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3F04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52.7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6587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CCAA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791C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0.0568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07E1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0.0022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15F4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0.6053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08EB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0DD1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EEC4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9A8F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4015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F413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4CD4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47D9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26D9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3C12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5DA1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BE4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BC74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11.5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834A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44DDD5B5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CC01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1D62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3.05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2291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18.4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ECEF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34.1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6A66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9D07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0.0566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F87C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7A9C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0.5962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895F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D6BA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723F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B3C61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83A65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4F06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7BD1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D159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2D2B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BB16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1388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2356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CB7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15.9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2CD6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08293F5B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C67E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BF3D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5.98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786C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984A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63.6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32C7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0.77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DF91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0.0595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8FC9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EC03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0.6309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FC60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CFD8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0.0774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69E4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2BDCC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0.0210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7F0D5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EFE4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585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E075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D7A9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497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5AE6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F94C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C8D5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EDE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3DD4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11.6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DE0E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</w:tr>
      <w:tr w:rsidR="00F222E3" w:rsidRPr="003F67B9" w14:paraId="2BD0DEF3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0463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1D89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2.63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EC5F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16.0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D558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29.6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793E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2000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0.0585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7D0B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BF54A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0.6088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F3F7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3A0C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C1AF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FDF9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6128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25D9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CACA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7DA0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53A0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1054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5291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756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0D3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11.8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8E40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39A579FC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5D42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9187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5.22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C527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36.6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472C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55.8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4041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D273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557E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AB96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0.6173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74E8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C6E0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0.0780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5EC6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919A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D746C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824E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517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CB1A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8E1B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7CED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80CF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726F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DCE0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4F02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CF95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4F8FAA36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57F0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8130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5.80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DDBD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69B3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65.0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D995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FC0C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41C1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5765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0.5960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AC4D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E845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0.0762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89AD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9B0CF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0.0208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A23C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C91A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C231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BBD8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3453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2AF3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883D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74F3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417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69E9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17.2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FB85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99%</w:t>
            </w:r>
          </w:p>
        </w:tc>
      </w:tr>
      <w:tr w:rsidR="00F222E3" w:rsidRPr="003F67B9" w14:paraId="5BDC7480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1B3D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CC08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4.02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2E63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30.2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5B60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5D8C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0.70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B26A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0.0593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5FFD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5105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0.6221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15BC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BEB7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0.0774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60BB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C471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0AE7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B105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589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DC97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5E1F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491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AD2D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7639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4576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998B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457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50C0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21.3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5A8CE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97%</w:t>
            </w:r>
          </w:p>
        </w:tc>
      </w:tr>
      <w:tr w:rsidR="00F222E3" w:rsidRPr="003F67B9" w14:paraId="270541FF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E32A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DJS-13-19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94C6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3.02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55701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18.7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7625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33.6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42DB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AD9B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0.0573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E19DD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326D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0.5951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54A17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81B3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0.0773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9C68E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315CB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0.0215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7EF48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34B2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751F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0442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25FD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350E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3CF04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9942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5BC38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26339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98%</w:t>
            </w:r>
          </w:p>
        </w:tc>
      </w:tr>
      <w:tr w:rsidR="00F222E3" w:rsidRPr="003F67B9" w14:paraId="4701E649" w14:textId="77777777" w:rsidTr="0047766A">
        <w:trPr>
          <w:trHeight w:val="312"/>
          <w:jc w:val="center"/>
        </w:trPr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C1A7A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DJS-13-20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48BD1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2.59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8A903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13.3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CA7F2B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28.7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7D668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2C440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0.0599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BF8D1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955E6A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0.6322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53E0E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E8A476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0.0771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FA1DD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0.0013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73B7C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0.0194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1EC5A" w14:textId="77777777" w:rsidR="00F222E3" w:rsidRPr="003F67B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6E9">
              <w:rPr>
                <w:rFonts w:ascii="Times New Roman" w:hAnsi="Times New Roman"/>
                <w:sz w:val="18"/>
                <w:szCs w:val="18"/>
              </w:rPr>
              <w:t>0.0006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24E62C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9F300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016BB5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8DD45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17384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479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D6407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35B03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756C2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16.5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48340F" w14:textId="77777777" w:rsidR="00F222E3" w:rsidRPr="00D336E9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7B9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</w:tr>
    </w:tbl>
    <w:p w14:paraId="2EEC5942" w14:textId="77777777" w:rsidR="00F222E3" w:rsidRPr="005C2D2A" w:rsidRDefault="00F222E3" w:rsidP="00F222E3">
      <w:pPr>
        <w:spacing w:line="240" w:lineRule="auto"/>
        <w:jc w:val="left"/>
        <w:rPr>
          <w:rFonts w:ascii="Times New Roman" w:hAnsi="Times New Roman"/>
          <w:sz w:val="21"/>
        </w:rPr>
      </w:pPr>
    </w:p>
    <w:p w14:paraId="3C29118B" w14:textId="77777777" w:rsidR="00F222E3" w:rsidRDefault="00F222E3" w:rsidP="00F222E3">
      <w:pPr>
        <w:spacing w:line="240" w:lineRule="auto"/>
        <w:jc w:val="left"/>
        <w:rPr>
          <w:rFonts w:ascii="Times New Roman" w:hAnsi="Times New Roman"/>
          <w:sz w:val="21"/>
        </w:rPr>
        <w:sectPr w:rsidR="00F222E3" w:rsidSect="00F222E3">
          <w:type w:val="continuous"/>
          <w:pgSz w:w="16838" w:h="11906" w:orient="landscape"/>
          <w:pgMar w:top="720" w:right="1418" w:bottom="720" w:left="1077" w:header="1021" w:footer="340" w:gutter="0"/>
          <w:cols w:space="425"/>
          <w:titlePg/>
          <w:docGrid w:type="lines" w:linePitch="312"/>
        </w:sectPr>
      </w:pPr>
    </w:p>
    <w:p w14:paraId="0E92CFCD" w14:textId="77777777" w:rsidR="00F222E3" w:rsidRPr="005751B5" w:rsidRDefault="00F222E3" w:rsidP="00F222E3">
      <w:pPr>
        <w:spacing w:line="240" w:lineRule="auto"/>
        <w:rPr>
          <w:rFonts w:ascii="Times New Roman" w:hAnsi="Times New Roman"/>
          <w:b/>
          <w:bCs/>
          <w:sz w:val="21"/>
        </w:rPr>
      </w:pPr>
      <w:bookmarkStart w:id="0" w:name="_Hlk111908475"/>
      <w:r w:rsidRPr="005751B5">
        <w:rPr>
          <w:rFonts w:ascii="Times New Roman" w:hAnsi="Times New Roman"/>
          <w:b/>
          <w:bCs/>
          <w:sz w:val="21"/>
        </w:rPr>
        <w:lastRenderedPageBreak/>
        <w:t xml:space="preserve">Table A2.   Full set of XRF </w:t>
      </w:r>
      <w:r>
        <w:rPr>
          <w:rFonts w:ascii="Times New Roman" w:hAnsi="Times New Roman"/>
          <w:b/>
          <w:bCs/>
          <w:sz w:val="21"/>
        </w:rPr>
        <w:t>Major</w:t>
      </w:r>
      <w:r w:rsidRPr="005751B5">
        <w:rPr>
          <w:rFonts w:ascii="Times New Roman" w:hAnsi="Times New Roman"/>
          <w:b/>
          <w:bCs/>
          <w:sz w:val="21"/>
        </w:rPr>
        <w:t xml:space="preserve"> element data (</w:t>
      </w:r>
      <w:r>
        <w:rPr>
          <w:rFonts w:ascii="Times New Roman" w:hAnsi="Times New Roman"/>
          <w:b/>
          <w:bCs/>
          <w:sz w:val="21"/>
        </w:rPr>
        <w:t>wt.%</w:t>
      </w:r>
      <w:r w:rsidRPr="005751B5">
        <w:rPr>
          <w:rFonts w:ascii="Times New Roman" w:hAnsi="Times New Roman"/>
          <w:b/>
          <w:bCs/>
          <w:sz w:val="21"/>
        </w:rPr>
        <w:t>).</w:t>
      </w:r>
    </w:p>
    <w:p w14:paraId="313A97D5" w14:textId="77777777" w:rsidR="00F222E3" w:rsidRPr="003C1993" w:rsidRDefault="00F222E3" w:rsidP="00F222E3">
      <w:pPr>
        <w:spacing w:line="240" w:lineRule="auto"/>
        <w:rPr>
          <w:rFonts w:ascii="Times New Roman" w:hAnsi="Times New Roman"/>
          <w:sz w:val="21"/>
        </w:rPr>
      </w:pPr>
      <w:r w:rsidRPr="003C1993">
        <w:rPr>
          <w:rFonts w:ascii="Times New Roman" w:hAnsi="Times New Roman"/>
          <w:color w:val="auto"/>
          <w:kern w:val="2"/>
          <w:sz w:val="18"/>
        </w:rPr>
        <w:t xml:space="preserve">Whole-rock compositions </w:t>
      </w:r>
      <w:r>
        <w:rPr>
          <w:rFonts w:ascii="Times New Roman" w:hAnsi="Times New Roman"/>
          <w:color w:val="auto"/>
          <w:kern w:val="2"/>
          <w:sz w:val="18"/>
        </w:rPr>
        <w:t>of</w:t>
      </w:r>
      <w:r w:rsidRPr="003C1993">
        <w:rPr>
          <w:rFonts w:ascii="Times New Roman" w:hAnsi="Times New Roman"/>
          <w:color w:val="auto"/>
          <w:kern w:val="2"/>
          <w:sz w:val="18"/>
        </w:rPr>
        <w:t xml:space="preserve"> the syenite domain samples from Inexpressible Island</w:t>
      </w:r>
      <w:r>
        <w:rPr>
          <w:rFonts w:ascii="Times New Roman" w:hAnsi="Times New Roman"/>
          <w:color w:val="auto"/>
          <w:kern w:val="2"/>
          <w:sz w:val="18"/>
        </w:rPr>
        <w:t>.</w:t>
      </w:r>
    </w:p>
    <w:tbl>
      <w:tblPr>
        <w:tblStyle w:val="TableGrid"/>
        <w:tblpPr w:leftFromText="180" w:rightFromText="180" w:vertAnchor="text" w:tblpXSpec="center" w:tblpY="1"/>
        <w:tblOverlap w:val="never"/>
        <w:tblW w:w="50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1219"/>
        <w:gridCol w:w="1278"/>
        <w:gridCol w:w="1275"/>
        <w:gridCol w:w="1200"/>
        <w:gridCol w:w="1200"/>
        <w:gridCol w:w="1200"/>
        <w:gridCol w:w="1197"/>
      </w:tblGrid>
      <w:tr w:rsidR="00F222E3" w:rsidRPr="003C1993" w14:paraId="5D3E582A" w14:textId="77777777" w:rsidTr="0047766A">
        <w:trPr>
          <w:trHeight w:val="360"/>
        </w:trPr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DF8E3D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Sample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60750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DJS-1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776B1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DJS-5-a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53EC0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DJS-6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2BBD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DJS-7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3DAF4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DJS-13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7B08A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DJS-14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077C7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DJS-15</w:t>
            </w:r>
          </w:p>
        </w:tc>
      </w:tr>
      <w:tr w:rsidR="00F222E3" w:rsidRPr="003C1993" w14:paraId="0470FEAB" w14:textId="77777777" w:rsidTr="0047766A">
        <w:trPr>
          <w:trHeight w:val="360"/>
        </w:trPr>
        <w:tc>
          <w:tcPr>
            <w:tcW w:w="936" w:type="pct"/>
            <w:tcBorders>
              <w:top w:val="single" w:sz="4" w:space="0" w:color="auto"/>
            </w:tcBorders>
            <w:noWrap/>
            <w:vAlign w:val="center"/>
          </w:tcPr>
          <w:p w14:paraId="3BC91DFF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SiO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</w:tcBorders>
            <w:noWrap/>
            <w:vAlign w:val="center"/>
          </w:tcPr>
          <w:p w14:paraId="2D90983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60.92 </w:t>
            </w:r>
          </w:p>
        </w:tc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1F2BD13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62.14 </w:t>
            </w:r>
          </w:p>
        </w:tc>
        <w:tc>
          <w:tcPr>
            <w:tcW w:w="605" w:type="pct"/>
            <w:tcBorders>
              <w:top w:val="single" w:sz="4" w:space="0" w:color="auto"/>
            </w:tcBorders>
            <w:noWrap/>
            <w:vAlign w:val="center"/>
          </w:tcPr>
          <w:p w14:paraId="6F05178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61.75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3164378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60.96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noWrap/>
            <w:vAlign w:val="center"/>
          </w:tcPr>
          <w:p w14:paraId="6CB3641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61.10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noWrap/>
            <w:vAlign w:val="center"/>
          </w:tcPr>
          <w:p w14:paraId="3914116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60.88 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vAlign w:val="center"/>
          </w:tcPr>
          <w:p w14:paraId="51ECCC9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62.81 </w:t>
            </w:r>
          </w:p>
        </w:tc>
      </w:tr>
      <w:bookmarkEnd w:id="0"/>
      <w:tr w:rsidR="00F222E3" w:rsidRPr="003C1993" w14:paraId="3720F8FC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DE6A2BC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TiO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78" w:type="pct"/>
            <w:noWrap/>
            <w:vAlign w:val="center"/>
          </w:tcPr>
          <w:p w14:paraId="13FE047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0.61 </w:t>
            </w:r>
          </w:p>
        </w:tc>
        <w:tc>
          <w:tcPr>
            <w:tcW w:w="606" w:type="pct"/>
            <w:noWrap/>
            <w:vAlign w:val="center"/>
          </w:tcPr>
          <w:p w14:paraId="12FE91A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0.66 </w:t>
            </w:r>
          </w:p>
        </w:tc>
        <w:tc>
          <w:tcPr>
            <w:tcW w:w="605" w:type="pct"/>
            <w:noWrap/>
            <w:vAlign w:val="center"/>
          </w:tcPr>
          <w:p w14:paraId="4B26FC5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0.58 </w:t>
            </w:r>
          </w:p>
        </w:tc>
        <w:tc>
          <w:tcPr>
            <w:tcW w:w="569" w:type="pct"/>
            <w:vAlign w:val="center"/>
          </w:tcPr>
          <w:p w14:paraId="31AAE6A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0.55 </w:t>
            </w:r>
          </w:p>
        </w:tc>
        <w:tc>
          <w:tcPr>
            <w:tcW w:w="569" w:type="pct"/>
            <w:noWrap/>
            <w:vAlign w:val="center"/>
          </w:tcPr>
          <w:p w14:paraId="045E663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0.46 </w:t>
            </w:r>
          </w:p>
        </w:tc>
        <w:tc>
          <w:tcPr>
            <w:tcW w:w="569" w:type="pct"/>
            <w:noWrap/>
            <w:vAlign w:val="center"/>
          </w:tcPr>
          <w:p w14:paraId="3484EB0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0.57 </w:t>
            </w:r>
          </w:p>
        </w:tc>
        <w:tc>
          <w:tcPr>
            <w:tcW w:w="568" w:type="pct"/>
            <w:noWrap/>
            <w:vAlign w:val="center"/>
          </w:tcPr>
          <w:p w14:paraId="6A39669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0.43 </w:t>
            </w:r>
          </w:p>
        </w:tc>
      </w:tr>
      <w:tr w:rsidR="00F222E3" w:rsidRPr="003C1993" w14:paraId="6107CBC0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6FC9E63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Al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>O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78" w:type="pct"/>
            <w:noWrap/>
            <w:vAlign w:val="center"/>
          </w:tcPr>
          <w:p w14:paraId="2454F05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17.46 </w:t>
            </w:r>
          </w:p>
        </w:tc>
        <w:tc>
          <w:tcPr>
            <w:tcW w:w="606" w:type="pct"/>
            <w:noWrap/>
            <w:vAlign w:val="center"/>
          </w:tcPr>
          <w:p w14:paraId="6995122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18.21 </w:t>
            </w:r>
          </w:p>
        </w:tc>
        <w:tc>
          <w:tcPr>
            <w:tcW w:w="605" w:type="pct"/>
            <w:noWrap/>
            <w:vAlign w:val="center"/>
          </w:tcPr>
          <w:p w14:paraId="16E6F04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18.46 </w:t>
            </w:r>
          </w:p>
        </w:tc>
        <w:tc>
          <w:tcPr>
            <w:tcW w:w="569" w:type="pct"/>
            <w:vAlign w:val="center"/>
          </w:tcPr>
          <w:p w14:paraId="349CF33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18.20 </w:t>
            </w:r>
          </w:p>
        </w:tc>
        <w:tc>
          <w:tcPr>
            <w:tcW w:w="569" w:type="pct"/>
            <w:noWrap/>
            <w:vAlign w:val="center"/>
          </w:tcPr>
          <w:p w14:paraId="042C596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17.55 </w:t>
            </w:r>
          </w:p>
        </w:tc>
        <w:tc>
          <w:tcPr>
            <w:tcW w:w="569" w:type="pct"/>
            <w:noWrap/>
            <w:vAlign w:val="center"/>
          </w:tcPr>
          <w:p w14:paraId="346DBF7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17.96 </w:t>
            </w:r>
          </w:p>
        </w:tc>
        <w:tc>
          <w:tcPr>
            <w:tcW w:w="568" w:type="pct"/>
            <w:noWrap/>
            <w:vAlign w:val="center"/>
          </w:tcPr>
          <w:p w14:paraId="71583C2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17.97 </w:t>
            </w:r>
          </w:p>
        </w:tc>
      </w:tr>
      <w:tr w:rsidR="00F222E3" w:rsidRPr="003C1993" w14:paraId="0EB818EE" w14:textId="77777777" w:rsidTr="0047766A">
        <w:trPr>
          <w:trHeight w:val="390"/>
        </w:trPr>
        <w:tc>
          <w:tcPr>
            <w:tcW w:w="936" w:type="pct"/>
            <w:noWrap/>
            <w:vAlign w:val="center"/>
          </w:tcPr>
          <w:p w14:paraId="0320781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Fe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>O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3C1993">
              <w:rPr>
                <w:rFonts w:ascii="Times New Roman" w:hAnsi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578" w:type="pct"/>
            <w:noWrap/>
            <w:vAlign w:val="center"/>
          </w:tcPr>
          <w:p w14:paraId="0FAAEC8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6.00 </w:t>
            </w:r>
          </w:p>
        </w:tc>
        <w:tc>
          <w:tcPr>
            <w:tcW w:w="606" w:type="pct"/>
            <w:noWrap/>
            <w:vAlign w:val="center"/>
          </w:tcPr>
          <w:p w14:paraId="2B41EF4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4.30 </w:t>
            </w:r>
          </w:p>
        </w:tc>
        <w:tc>
          <w:tcPr>
            <w:tcW w:w="605" w:type="pct"/>
            <w:noWrap/>
            <w:vAlign w:val="center"/>
          </w:tcPr>
          <w:p w14:paraId="1B84A87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3.74 </w:t>
            </w:r>
          </w:p>
        </w:tc>
        <w:tc>
          <w:tcPr>
            <w:tcW w:w="569" w:type="pct"/>
            <w:vAlign w:val="center"/>
          </w:tcPr>
          <w:p w14:paraId="4B40CAB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5.54 </w:t>
            </w:r>
          </w:p>
        </w:tc>
        <w:tc>
          <w:tcPr>
            <w:tcW w:w="569" w:type="pct"/>
            <w:noWrap/>
            <w:vAlign w:val="center"/>
          </w:tcPr>
          <w:p w14:paraId="0FAE436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4.65 </w:t>
            </w:r>
          </w:p>
        </w:tc>
        <w:tc>
          <w:tcPr>
            <w:tcW w:w="569" w:type="pct"/>
            <w:noWrap/>
            <w:vAlign w:val="center"/>
          </w:tcPr>
          <w:p w14:paraId="2B5D57C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5.38 </w:t>
            </w:r>
          </w:p>
        </w:tc>
        <w:tc>
          <w:tcPr>
            <w:tcW w:w="568" w:type="pct"/>
            <w:noWrap/>
            <w:vAlign w:val="center"/>
          </w:tcPr>
          <w:p w14:paraId="36FC78E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3.90 </w:t>
            </w:r>
          </w:p>
        </w:tc>
      </w:tr>
      <w:tr w:rsidR="00F222E3" w:rsidRPr="003C1993" w14:paraId="7A8A3D14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47A12D77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MnO</w:t>
            </w:r>
          </w:p>
        </w:tc>
        <w:tc>
          <w:tcPr>
            <w:tcW w:w="578" w:type="pct"/>
            <w:noWrap/>
            <w:vAlign w:val="center"/>
          </w:tcPr>
          <w:p w14:paraId="0D5A014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0.14 </w:t>
            </w:r>
          </w:p>
        </w:tc>
        <w:tc>
          <w:tcPr>
            <w:tcW w:w="606" w:type="pct"/>
            <w:noWrap/>
            <w:vAlign w:val="center"/>
          </w:tcPr>
          <w:p w14:paraId="50EED7F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0.09 </w:t>
            </w:r>
          </w:p>
        </w:tc>
        <w:tc>
          <w:tcPr>
            <w:tcW w:w="605" w:type="pct"/>
            <w:noWrap/>
            <w:vAlign w:val="center"/>
          </w:tcPr>
          <w:p w14:paraId="75E088F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0.08 </w:t>
            </w:r>
          </w:p>
        </w:tc>
        <w:tc>
          <w:tcPr>
            <w:tcW w:w="569" w:type="pct"/>
            <w:vAlign w:val="center"/>
          </w:tcPr>
          <w:p w14:paraId="41F2F18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0.12 </w:t>
            </w:r>
          </w:p>
        </w:tc>
        <w:tc>
          <w:tcPr>
            <w:tcW w:w="569" w:type="pct"/>
            <w:noWrap/>
            <w:vAlign w:val="center"/>
          </w:tcPr>
          <w:p w14:paraId="202794E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0.09 </w:t>
            </w:r>
          </w:p>
        </w:tc>
        <w:tc>
          <w:tcPr>
            <w:tcW w:w="569" w:type="pct"/>
            <w:noWrap/>
            <w:vAlign w:val="center"/>
          </w:tcPr>
          <w:p w14:paraId="2987BD0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0.11 </w:t>
            </w:r>
          </w:p>
        </w:tc>
        <w:tc>
          <w:tcPr>
            <w:tcW w:w="568" w:type="pct"/>
            <w:noWrap/>
            <w:vAlign w:val="center"/>
          </w:tcPr>
          <w:p w14:paraId="576C8DD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0.07 </w:t>
            </w:r>
          </w:p>
        </w:tc>
      </w:tr>
      <w:tr w:rsidR="00F222E3" w:rsidRPr="003C1993" w14:paraId="3B722EEE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24562F83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MgO</w:t>
            </w:r>
          </w:p>
        </w:tc>
        <w:tc>
          <w:tcPr>
            <w:tcW w:w="578" w:type="pct"/>
            <w:noWrap/>
            <w:vAlign w:val="center"/>
          </w:tcPr>
          <w:p w14:paraId="1969893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0.44 </w:t>
            </w:r>
          </w:p>
        </w:tc>
        <w:tc>
          <w:tcPr>
            <w:tcW w:w="606" w:type="pct"/>
            <w:noWrap/>
            <w:vAlign w:val="center"/>
          </w:tcPr>
          <w:p w14:paraId="00C0ACB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0.53 </w:t>
            </w:r>
          </w:p>
        </w:tc>
        <w:tc>
          <w:tcPr>
            <w:tcW w:w="605" w:type="pct"/>
            <w:noWrap/>
            <w:vAlign w:val="center"/>
          </w:tcPr>
          <w:p w14:paraId="7AADA2E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0.45 </w:t>
            </w:r>
          </w:p>
        </w:tc>
        <w:tc>
          <w:tcPr>
            <w:tcW w:w="569" w:type="pct"/>
            <w:vAlign w:val="center"/>
          </w:tcPr>
          <w:p w14:paraId="724F058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0.48 </w:t>
            </w:r>
          </w:p>
        </w:tc>
        <w:tc>
          <w:tcPr>
            <w:tcW w:w="569" w:type="pct"/>
            <w:noWrap/>
            <w:vAlign w:val="center"/>
          </w:tcPr>
          <w:p w14:paraId="5C95003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0.35 </w:t>
            </w:r>
          </w:p>
        </w:tc>
        <w:tc>
          <w:tcPr>
            <w:tcW w:w="569" w:type="pct"/>
            <w:noWrap/>
            <w:vAlign w:val="center"/>
          </w:tcPr>
          <w:p w14:paraId="5B35F98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0.43 </w:t>
            </w:r>
          </w:p>
        </w:tc>
        <w:tc>
          <w:tcPr>
            <w:tcW w:w="568" w:type="pct"/>
            <w:noWrap/>
            <w:vAlign w:val="center"/>
          </w:tcPr>
          <w:p w14:paraId="40B3593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0.36 </w:t>
            </w:r>
          </w:p>
        </w:tc>
      </w:tr>
      <w:tr w:rsidR="00F222E3" w:rsidRPr="003C1993" w14:paraId="4E2BE8EC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267F30C9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CaO</w:t>
            </w:r>
          </w:p>
        </w:tc>
        <w:tc>
          <w:tcPr>
            <w:tcW w:w="578" w:type="pct"/>
            <w:noWrap/>
            <w:vAlign w:val="center"/>
          </w:tcPr>
          <w:p w14:paraId="787F5E1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2.44 </w:t>
            </w:r>
          </w:p>
        </w:tc>
        <w:tc>
          <w:tcPr>
            <w:tcW w:w="606" w:type="pct"/>
            <w:noWrap/>
            <w:vAlign w:val="center"/>
          </w:tcPr>
          <w:p w14:paraId="4948A43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2.02 </w:t>
            </w:r>
          </w:p>
        </w:tc>
        <w:tc>
          <w:tcPr>
            <w:tcW w:w="605" w:type="pct"/>
            <w:noWrap/>
            <w:vAlign w:val="center"/>
          </w:tcPr>
          <w:p w14:paraId="02D0BD8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1.85 </w:t>
            </w:r>
          </w:p>
        </w:tc>
        <w:tc>
          <w:tcPr>
            <w:tcW w:w="569" w:type="pct"/>
            <w:vAlign w:val="center"/>
          </w:tcPr>
          <w:p w14:paraId="1D02CA7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2.24 </w:t>
            </w:r>
          </w:p>
        </w:tc>
        <w:tc>
          <w:tcPr>
            <w:tcW w:w="569" w:type="pct"/>
            <w:noWrap/>
            <w:vAlign w:val="center"/>
          </w:tcPr>
          <w:p w14:paraId="0F1D1CF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2.56 </w:t>
            </w:r>
          </w:p>
        </w:tc>
        <w:tc>
          <w:tcPr>
            <w:tcW w:w="569" w:type="pct"/>
            <w:noWrap/>
            <w:vAlign w:val="center"/>
          </w:tcPr>
          <w:p w14:paraId="6AECAD8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2.73 </w:t>
            </w:r>
          </w:p>
        </w:tc>
        <w:tc>
          <w:tcPr>
            <w:tcW w:w="568" w:type="pct"/>
            <w:noWrap/>
            <w:vAlign w:val="center"/>
          </w:tcPr>
          <w:p w14:paraId="14CB168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2.08 </w:t>
            </w:r>
          </w:p>
        </w:tc>
      </w:tr>
      <w:tr w:rsidR="00F222E3" w:rsidRPr="003C1993" w14:paraId="4D86DCB0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5938233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Na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578" w:type="pct"/>
            <w:noWrap/>
            <w:vAlign w:val="center"/>
          </w:tcPr>
          <w:p w14:paraId="06F6978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2.76 </w:t>
            </w:r>
          </w:p>
        </w:tc>
        <w:tc>
          <w:tcPr>
            <w:tcW w:w="606" w:type="pct"/>
            <w:noWrap/>
            <w:vAlign w:val="center"/>
          </w:tcPr>
          <w:p w14:paraId="3D20B87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2.94 </w:t>
            </w:r>
          </w:p>
        </w:tc>
        <w:tc>
          <w:tcPr>
            <w:tcW w:w="605" w:type="pct"/>
            <w:noWrap/>
            <w:vAlign w:val="center"/>
          </w:tcPr>
          <w:p w14:paraId="2B51889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2.88 </w:t>
            </w:r>
          </w:p>
        </w:tc>
        <w:tc>
          <w:tcPr>
            <w:tcW w:w="569" w:type="pct"/>
            <w:vAlign w:val="center"/>
          </w:tcPr>
          <w:p w14:paraId="71F10C9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2.85 </w:t>
            </w:r>
          </w:p>
        </w:tc>
        <w:tc>
          <w:tcPr>
            <w:tcW w:w="569" w:type="pct"/>
            <w:noWrap/>
            <w:vAlign w:val="center"/>
          </w:tcPr>
          <w:p w14:paraId="477E29D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2.92 </w:t>
            </w:r>
          </w:p>
        </w:tc>
        <w:tc>
          <w:tcPr>
            <w:tcW w:w="569" w:type="pct"/>
            <w:noWrap/>
            <w:vAlign w:val="center"/>
          </w:tcPr>
          <w:p w14:paraId="4E17331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3.11 </w:t>
            </w:r>
          </w:p>
        </w:tc>
        <w:tc>
          <w:tcPr>
            <w:tcW w:w="568" w:type="pct"/>
            <w:noWrap/>
            <w:vAlign w:val="center"/>
          </w:tcPr>
          <w:p w14:paraId="6B0F85A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3.01 </w:t>
            </w:r>
          </w:p>
        </w:tc>
      </w:tr>
      <w:tr w:rsidR="00F222E3" w:rsidRPr="003C1993" w14:paraId="679D206F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49CD2C5F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K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578" w:type="pct"/>
            <w:noWrap/>
            <w:vAlign w:val="center"/>
          </w:tcPr>
          <w:p w14:paraId="5F2C099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7.26 </w:t>
            </w:r>
          </w:p>
        </w:tc>
        <w:tc>
          <w:tcPr>
            <w:tcW w:w="606" w:type="pct"/>
            <w:noWrap/>
            <w:vAlign w:val="center"/>
          </w:tcPr>
          <w:p w14:paraId="3778878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7.90 </w:t>
            </w:r>
          </w:p>
        </w:tc>
        <w:tc>
          <w:tcPr>
            <w:tcW w:w="605" w:type="pct"/>
            <w:noWrap/>
            <w:vAlign w:val="center"/>
          </w:tcPr>
          <w:p w14:paraId="25F3025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8.35 </w:t>
            </w:r>
          </w:p>
        </w:tc>
        <w:tc>
          <w:tcPr>
            <w:tcW w:w="569" w:type="pct"/>
            <w:vAlign w:val="center"/>
          </w:tcPr>
          <w:p w14:paraId="76AD3FA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7.90 </w:t>
            </w:r>
          </w:p>
        </w:tc>
        <w:tc>
          <w:tcPr>
            <w:tcW w:w="569" w:type="pct"/>
            <w:noWrap/>
            <w:vAlign w:val="center"/>
          </w:tcPr>
          <w:p w14:paraId="6F6F120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8.47 </w:t>
            </w:r>
          </w:p>
        </w:tc>
        <w:tc>
          <w:tcPr>
            <w:tcW w:w="569" w:type="pct"/>
            <w:noWrap/>
            <w:vAlign w:val="center"/>
          </w:tcPr>
          <w:p w14:paraId="1312766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7.99 </w:t>
            </w:r>
          </w:p>
        </w:tc>
        <w:tc>
          <w:tcPr>
            <w:tcW w:w="568" w:type="pct"/>
            <w:noWrap/>
            <w:vAlign w:val="center"/>
          </w:tcPr>
          <w:p w14:paraId="4655E0C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8.71 </w:t>
            </w:r>
          </w:p>
        </w:tc>
      </w:tr>
      <w:tr w:rsidR="00F222E3" w:rsidRPr="003C1993" w14:paraId="2BA4E61D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11F242FB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P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>O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78" w:type="pct"/>
            <w:noWrap/>
            <w:vAlign w:val="center"/>
          </w:tcPr>
          <w:p w14:paraId="160045F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0.18 </w:t>
            </w:r>
          </w:p>
        </w:tc>
        <w:tc>
          <w:tcPr>
            <w:tcW w:w="606" w:type="pct"/>
            <w:noWrap/>
            <w:vAlign w:val="center"/>
          </w:tcPr>
          <w:p w14:paraId="2387EF3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0.18 </w:t>
            </w:r>
          </w:p>
        </w:tc>
        <w:tc>
          <w:tcPr>
            <w:tcW w:w="605" w:type="pct"/>
            <w:noWrap/>
            <w:vAlign w:val="center"/>
          </w:tcPr>
          <w:p w14:paraId="30F0E17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0.16 </w:t>
            </w:r>
          </w:p>
        </w:tc>
        <w:tc>
          <w:tcPr>
            <w:tcW w:w="569" w:type="pct"/>
            <w:vAlign w:val="center"/>
          </w:tcPr>
          <w:p w14:paraId="2405FC2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0.14 </w:t>
            </w:r>
          </w:p>
        </w:tc>
        <w:tc>
          <w:tcPr>
            <w:tcW w:w="569" w:type="pct"/>
            <w:noWrap/>
            <w:vAlign w:val="center"/>
          </w:tcPr>
          <w:p w14:paraId="14A6416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0.11 </w:t>
            </w:r>
          </w:p>
        </w:tc>
        <w:tc>
          <w:tcPr>
            <w:tcW w:w="569" w:type="pct"/>
            <w:noWrap/>
            <w:vAlign w:val="center"/>
          </w:tcPr>
          <w:p w14:paraId="4928B85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0.13 </w:t>
            </w:r>
          </w:p>
        </w:tc>
        <w:tc>
          <w:tcPr>
            <w:tcW w:w="568" w:type="pct"/>
            <w:noWrap/>
            <w:vAlign w:val="center"/>
          </w:tcPr>
          <w:p w14:paraId="3A35590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0.11 </w:t>
            </w:r>
          </w:p>
        </w:tc>
      </w:tr>
      <w:tr w:rsidR="00F222E3" w:rsidRPr="003C1993" w14:paraId="15C665AC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01CC37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LOI</w:t>
            </w:r>
          </w:p>
        </w:tc>
        <w:tc>
          <w:tcPr>
            <w:tcW w:w="578" w:type="pct"/>
            <w:noWrap/>
            <w:vAlign w:val="center"/>
          </w:tcPr>
          <w:p w14:paraId="1A82CF3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0.57 </w:t>
            </w:r>
          </w:p>
        </w:tc>
        <w:tc>
          <w:tcPr>
            <w:tcW w:w="606" w:type="pct"/>
            <w:noWrap/>
            <w:vAlign w:val="center"/>
          </w:tcPr>
          <w:p w14:paraId="27556DD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0.75 </w:t>
            </w:r>
          </w:p>
        </w:tc>
        <w:tc>
          <w:tcPr>
            <w:tcW w:w="605" w:type="pct"/>
            <w:noWrap/>
            <w:vAlign w:val="center"/>
          </w:tcPr>
          <w:p w14:paraId="1363B5A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0.98 </w:t>
            </w:r>
          </w:p>
        </w:tc>
        <w:tc>
          <w:tcPr>
            <w:tcW w:w="569" w:type="pct"/>
            <w:vAlign w:val="center"/>
          </w:tcPr>
          <w:p w14:paraId="733CE51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0.46 </w:t>
            </w:r>
          </w:p>
        </w:tc>
        <w:tc>
          <w:tcPr>
            <w:tcW w:w="569" w:type="pct"/>
            <w:noWrap/>
            <w:vAlign w:val="center"/>
          </w:tcPr>
          <w:p w14:paraId="022D954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0.79 </w:t>
            </w:r>
          </w:p>
        </w:tc>
        <w:tc>
          <w:tcPr>
            <w:tcW w:w="569" w:type="pct"/>
            <w:noWrap/>
            <w:vAlign w:val="center"/>
          </w:tcPr>
          <w:p w14:paraId="29C36F5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0.27 </w:t>
            </w:r>
          </w:p>
        </w:tc>
        <w:tc>
          <w:tcPr>
            <w:tcW w:w="568" w:type="pct"/>
            <w:noWrap/>
            <w:vAlign w:val="center"/>
          </w:tcPr>
          <w:p w14:paraId="49928A0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0.26 </w:t>
            </w:r>
          </w:p>
        </w:tc>
      </w:tr>
      <w:tr w:rsidR="00F222E3" w:rsidRPr="003C1993" w14:paraId="369B88B9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737284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Total</w:t>
            </w:r>
          </w:p>
        </w:tc>
        <w:tc>
          <w:tcPr>
            <w:tcW w:w="578" w:type="pct"/>
            <w:noWrap/>
            <w:vAlign w:val="center"/>
          </w:tcPr>
          <w:p w14:paraId="1A1075B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98.78 </w:t>
            </w:r>
          </w:p>
        </w:tc>
        <w:tc>
          <w:tcPr>
            <w:tcW w:w="606" w:type="pct"/>
            <w:noWrap/>
            <w:vAlign w:val="center"/>
          </w:tcPr>
          <w:p w14:paraId="0480021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99.72 </w:t>
            </w:r>
          </w:p>
        </w:tc>
        <w:tc>
          <w:tcPr>
            <w:tcW w:w="605" w:type="pct"/>
            <w:noWrap/>
            <w:vAlign w:val="center"/>
          </w:tcPr>
          <w:p w14:paraId="3DDDBAD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99.26 </w:t>
            </w:r>
          </w:p>
        </w:tc>
        <w:tc>
          <w:tcPr>
            <w:tcW w:w="569" w:type="pct"/>
            <w:vAlign w:val="center"/>
          </w:tcPr>
          <w:p w14:paraId="7E55E60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99.42 </w:t>
            </w:r>
          </w:p>
        </w:tc>
        <w:tc>
          <w:tcPr>
            <w:tcW w:w="569" w:type="pct"/>
            <w:noWrap/>
            <w:vAlign w:val="center"/>
          </w:tcPr>
          <w:p w14:paraId="40669A8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99.05 </w:t>
            </w:r>
          </w:p>
        </w:tc>
        <w:tc>
          <w:tcPr>
            <w:tcW w:w="569" w:type="pct"/>
            <w:noWrap/>
            <w:vAlign w:val="center"/>
          </w:tcPr>
          <w:p w14:paraId="3B42C37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99.55 </w:t>
            </w:r>
          </w:p>
        </w:tc>
        <w:tc>
          <w:tcPr>
            <w:tcW w:w="568" w:type="pct"/>
            <w:noWrap/>
            <w:vAlign w:val="center"/>
          </w:tcPr>
          <w:p w14:paraId="0B50D22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99.70 </w:t>
            </w:r>
          </w:p>
        </w:tc>
      </w:tr>
      <w:tr w:rsidR="00F222E3" w:rsidRPr="003C1993" w14:paraId="3A116DD8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7D8F787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149">
              <w:rPr>
                <w:rFonts w:ascii="Times New Roman" w:hAnsi="Times New Roman"/>
                <w:sz w:val="18"/>
                <w:szCs w:val="18"/>
              </w:rPr>
              <w:t>Na2O+K2O</w:t>
            </w:r>
          </w:p>
        </w:tc>
        <w:tc>
          <w:tcPr>
            <w:tcW w:w="578" w:type="pct"/>
            <w:noWrap/>
            <w:vAlign w:val="center"/>
          </w:tcPr>
          <w:p w14:paraId="299CB31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149">
              <w:rPr>
                <w:rFonts w:ascii="Times New Roman" w:hAnsi="Times New Roman"/>
                <w:sz w:val="18"/>
                <w:szCs w:val="18"/>
              </w:rPr>
              <w:t xml:space="preserve">10.02 </w:t>
            </w:r>
          </w:p>
        </w:tc>
        <w:tc>
          <w:tcPr>
            <w:tcW w:w="606" w:type="pct"/>
            <w:noWrap/>
            <w:vAlign w:val="center"/>
          </w:tcPr>
          <w:p w14:paraId="7B90146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149">
              <w:rPr>
                <w:rFonts w:ascii="Times New Roman" w:hAnsi="Times New Roman"/>
                <w:sz w:val="18"/>
                <w:szCs w:val="18"/>
              </w:rPr>
              <w:t xml:space="preserve">10.84 </w:t>
            </w:r>
          </w:p>
        </w:tc>
        <w:tc>
          <w:tcPr>
            <w:tcW w:w="605" w:type="pct"/>
            <w:noWrap/>
            <w:vAlign w:val="center"/>
          </w:tcPr>
          <w:p w14:paraId="616CC94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149">
              <w:rPr>
                <w:rFonts w:ascii="Times New Roman" w:hAnsi="Times New Roman"/>
                <w:sz w:val="18"/>
                <w:szCs w:val="18"/>
              </w:rPr>
              <w:t xml:space="preserve">11.23 </w:t>
            </w:r>
          </w:p>
        </w:tc>
        <w:tc>
          <w:tcPr>
            <w:tcW w:w="569" w:type="pct"/>
            <w:vAlign w:val="center"/>
          </w:tcPr>
          <w:p w14:paraId="25738D3B" w14:textId="77777777" w:rsidR="00F222E3" w:rsidRPr="004B1149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149">
              <w:rPr>
                <w:rFonts w:ascii="Times New Roman" w:hAnsi="Times New Roman"/>
                <w:sz w:val="18"/>
                <w:szCs w:val="18"/>
              </w:rPr>
              <w:t xml:space="preserve">10.74 </w:t>
            </w:r>
          </w:p>
        </w:tc>
        <w:tc>
          <w:tcPr>
            <w:tcW w:w="569" w:type="pct"/>
            <w:noWrap/>
            <w:vAlign w:val="center"/>
          </w:tcPr>
          <w:p w14:paraId="5CFDC66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149">
              <w:rPr>
                <w:rFonts w:ascii="Times New Roman" w:hAnsi="Times New Roman"/>
                <w:sz w:val="18"/>
                <w:szCs w:val="18"/>
              </w:rPr>
              <w:t xml:space="preserve">11.39 </w:t>
            </w:r>
          </w:p>
        </w:tc>
        <w:tc>
          <w:tcPr>
            <w:tcW w:w="569" w:type="pct"/>
            <w:noWrap/>
            <w:vAlign w:val="center"/>
          </w:tcPr>
          <w:p w14:paraId="0EB06F0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149">
              <w:rPr>
                <w:rFonts w:ascii="Times New Roman" w:hAnsi="Times New Roman"/>
                <w:sz w:val="18"/>
                <w:szCs w:val="18"/>
              </w:rPr>
              <w:t xml:space="preserve">11.10 </w:t>
            </w:r>
          </w:p>
        </w:tc>
        <w:tc>
          <w:tcPr>
            <w:tcW w:w="568" w:type="pct"/>
            <w:noWrap/>
            <w:vAlign w:val="center"/>
          </w:tcPr>
          <w:p w14:paraId="21A10A3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149">
              <w:rPr>
                <w:rFonts w:ascii="Times New Roman" w:hAnsi="Times New Roman"/>
                <w:sz w:val="18"/>
                <w:szCs w:val="18"/>
              </w:rPr>
              <w:t xml:space="preserve">11.72 </w:t>
            </w:r>
          </w:p>
        </w:tc>
      </w:tr>
      <w:tr w:rsidR="00F222E3" w:rsidRPr="003C1993" w14:paraId="211AA5BA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49AFC219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A.R.</w:t>
            </w:r>
          </w:p>
        </w:tc>
        <w:tc>
          <w:tcPr>
            <w:tcW w:w="578" w:type="pct"/>
            <w:noWrap/>
            <w:vAlign w:val="center"/>
          </w:tcPr>
          <w:p w14:paraId="76B60F9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3.03</w:t>
            </w:r>
          </w:p>
        </w:tc>
        <w:tc>
          <w:tcPr>
            <w:tcW w:w="606" w:type="pct"/>
            <w:noWrap/>
            <w:vAlign w:val="center"/>
          </w:tcPr>
          <w:p w14:paraId="41823F1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3.31</w:t>
            </w:r>
          </w:p>
        </w:tc>
        <w:tc>
          <w:tcPr>
            <w:tcW w:w="605" w:type="pct"/>
            <w:noWrap/>
            <w:vAlign w:val="center"/>
          </w:tcPr>
          <w:p w14:paraId="3CBB712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3.47</w:t>
            </w:r>
          </w:p>
        </w:tc>
        <w:tc>
          <w:tcPr>
            <w:tcW w:w="569" w:type="pct"/>
            <w:vAlign w:val="center"/>
          </w:tcPr>
          <w:p w14:paraId="7DEFF10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3.22</w:t>
            </w:r>
          </w:p>
        </w:tc>
        <w:tc>
          <w:tcPr>
            <w:tcW w:w="569" w:type="pct"/>
            <w:noWrap/>
            <w:vAlign w:val="center"/>
          </w:tcPr>
          <w:p w14:paraId="78FE84E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3.62</w:t>
            </w:r>
          </w:p>
        </w:tc>
        <w:tc>
          <w:tcPr>
            <w:tcW w:w="569" w:type="pct"/>
            <w:noWrap/>
            <w:vAlign w:val="center"/>
          </w:tcPr>
          <w:p w14:paraId="573DEA1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3.31</w:t>
            </w:r>
          </w:p>
        </w:tc>
        <w:tc>
          <w:tcPr>
            <w:tcW w:w="568" w:type="pct"/>
            <w:noWrap/>
            <w:vAlign w:val="center"/>
          </w:tcPr>
          <w:p w14:paraId="7D4A292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3.81</w:t>
            </w:r>
          </w:p>
        </w:tc>
      </w:tr>
      <w:tr w:rsidR="00F222E3" w:rsidRPr="003C1993" w14:paraId="4EF1124F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16548626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A/CNK</w:t>
            </w:r>
          </w:p>
        </w:tc>
        <w:tc>
          <w:tcPr>
            <w:tcW w:w="578" w:type="pct"/>
            <w:noWrap/>
            <w:vAlign w:val="center"/>
          </w:tcPr>
          <w:p w14:paraId="43AB0E6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606" w:type="pct"/>
            <w:noWrap/>
            <w:vAlign w:val="center"/>
          </w:tcPr>
          <w:p w14:paraId="1454AB3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1.07</w:t>
            </w:r>
          </w:p>
        </w:tc>
        <w:tc>
          <w:tcPr>
            <w:tcW w:w="605" w:type="pct"/>
            <w:noWrap/>
            <w:vAlign w:val="center"/>
          </w:tcPr>
          <w:p w14:paraId="0F39F58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1.08</w:t>
            </w:r>
          </w:p>
        </w:tc>
        <w:tc>
          <w:tcPr>
            <w:tcW w:w="569" w:type="pct"/>
            <w:vAlign w:val="center"/>
          </w:tcPr>
          <w:p w14:paraId="3D8C7ED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1.05</w:t>
            </w:r>
          </w:p>
        </w:tc>
        <w:tc>
          <w:tcPr>
            <w:tcW w:w="569" w:type="pct"/>
            <w:noWrap/>
            <w:vAlign w:val="center"/>
          </w:tcPr>
          <w:p w14:paraId="51EA557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0.94</w:t>
            </w:r>
          </w:p>
        </w:tc>
        <w:tc>
          <w:tcPr>
            <w:tcW w:w="569" w:type="pct"/>
            <w:noWrap/>
            <w:vAlign w:val="center"/>
          </w:tcPr>
          <w:p w14:paraId="25DEB1B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0.96</w:t>
            </w:r>
          </w:p>
        </w:tc>
        <w:tc>
          <w:tcPr>
            <w:tcW w:w="568" w:type="pct"/>
            <w:noWrap/>
            <w:vAlign w:val="center"/>
          </w:tcPr>
          <w:p w14:paraId="6B55A03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0.99</w:t>
            </w:r>
          </w:p>
        </w:tc>
      </w:tr>
      <w:tr w:rsidR="00F222E3" w:rsidRPr="003C1993" w14:paraId="6C16464F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11584BED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A/NK</w:t>
            </w:r>
          </w:p>
        </w:tc>
        <w:tc>
          <w:tcPr>
            <w:tcW w:w="578" w:type="pct"/>
            <w:noWrap/>
            <w:vAlign w:val="center"/>
          </w:tcPr>
          <w:p w14:paraId="036573C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1.41</w:t>
            </w:r>
          </w:p>
        </w:tc>
        <w:tc>
          <w:tcPr>
            <w:tcW w:w="606" w:type="pct"/>
            <w:noWrap/>
            <w:vAlign w:val="center"/>
          </w:tcPr>
          <w:p w14:paraId="66185BD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1.36</w:t>
            </w:r>
          </w:p>
        </w:tc>
        <w:tc>
          <w:tcPr>
            <w:tcW w:w="605" w:type="pct"/>
            <w:noWrap/>
            <w:vAlign w:val="center"/>
          </w:tcPr>
          <w:p w14:paraId="4F88DF5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1.34</w:t>
            </w:r>
          </w:p>
        </w:tc>
        <w:tc>
          <w:tcPr>
            <w:tcW w:w="569" w:type="pct"/>
            <w:vAlign w:val="center"/>
          </w:tcPr>
          <w:p w14:paraId="50ECCCF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1.38</w:t>
            </w:r>
          </w:p>
        </w:tc>
        <w:tc>
          <w:tcPr>
            <w:tcW w:w="569" w:type="pct"/>
            <w:noWrap/>
            <w:vAlign w:val="center"/>
          </w:tcPr>
          <w:p w14:paraId="2780210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1.26</w:t>
            </w:r>
          </w:p>
        </w:tc>
        <w:tc>
          <w:tcPr>
            <w:tcW w:w="569" w:type="pct"/>
            <w:noWrap/>
            <w:vAlign w:val="center"/>
          </w:tcPr>
          <w:p w14:paraId="7981038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1.31</w:t>
            </w:r>
          </w:p>
        </w:tc>
        <w:tc>
          <w:tcPr>
            <w:tcW w:w="568" w:type="pct"/>
            <w:noWrap/>
            <w:vAlign w:val="center"/>
          </w:tcPr>
          <w:p w14:paraId="657246E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1.25</w:t>
            </w:r>
          </w:p>
        </w:tc>
      </w:tr>
      <w:tr w:rsidR="00F222E3" w:rsidRPr="003C1993" w14:paraId="73995A93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2D94285B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K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>O/Na</w:t>
            </w:r>
            <w:r w:rsidRPr="003C1993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578" w:type="pct"/>
            <w:noWrap/>
            <w:vAlign w:val="center"/>
          </w:tcPr>
          <w:p w14:paraId="27DCF50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2.63</w:t>
            </w:r>
          </w:p>
        </w:tc>
        <w:tc>
          <w:tcPr>
            <w:tcW w:w="606" w:type="pct"/>
            <w:noWrap/>
            <w:vAlign w:val="center"/>
          </w:tcPr>
          <w:p w14:paraId="62B058A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2.69</w:t>
            </w:r>
          </w:p>
        </w:tc>
        <w:tc>
          <w:tcPr>
            <w:tcW w:w="605" w:type="pct"/>
            <w:noWrap/>
            <w:vAlign w:val="center"/>
          </w:tcPr>
          <w:p w14:paraId="224582A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2.90</w:t>
            </w:r>
          </w:p>
        </w:tc>
        <w:tc>
          <w:tcPr>
            <w:tcW w:w="569" w:type="pct"/>
            <w:vAlign w:val="center"/>
          </w:tcPr>
          <w:p w14:paraId="5FB1991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2.77</w:t>
            </w:r>
          </w:p>
        </w:tc>
        <w:tc>
          <w:tcPr>
            <w:tcW w:w="569" w:type="pct"/>
            <w:noWrap/>
            <w:vAlign w:val="center"/>
          </w:tcPr>
          <w:p w14:paraId="3B4B7E3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2.90</w:t>
            </w:r>
          </w:p>
        </w:tc>
        <w:tc>
          <w:tcPr>
            <w:tcW w:w="569" w:type="pct"/>
            <w:noWrap/>
            <w:vAlign w:val="center"/>
          </w:tcPr>
          <w:p w14:paraId="5A36FDC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2.57</w:t>
            </w:r>
          </w:p>
        </w:tc>
        <w:tc>
          <w:tcPr>
            <w:tcW w:w="568" w:type="pct"/>
            <w:noWrap/>
            <w:vAlign w:val="center"/>
          </w:tcPr>
          <w:p w14:paraId="0AB241F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2.90</w:t>
            </w:r>
          </w:p>
        </w:tc>
      </w:tr>
      <w:tr w:rsidR="00F222E3" w:rsidRPr="003C1993" w14:paraId="700D7BF6" w14:textId="77777777" w:rsidTr="0047766A">
        <w:trPr>
          <w:trHeight w:val="360"/>
        </w:trPr>
        <w:tc>
          <w:tcPr>
            <w:tcW w:w="936" w:type="pct"/>
            <w:tcBorders>
              <w:bottom w:val="single" w:sz="4" w:space="0" w:color="auto"/>
            </w:tcBorders>
            <w:noWrap/>
            <w:vAlign w:val="center"/>
          </w:tcPr>
          <w:p w14:paraId="5D349BEE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Rittmann Index(</w:t>
            </w:r>
            <w:r w:rsidRPr="003C1993">
              <w:rPr>
                <w:rFonts w:ascii="Times New Roman" w:hAnsi="Times New Roman"/>
                <w:b/>
                <w:bCs/>
                <w:sz w:val="18"/>
                <w:szCs w:val="18"/>
              </w:rPr>
              <w:t>σ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noWrap/>
            <w:vAlign w:val="center"/>
          </w:tcPr>
          <w:p w14:paraId="464EF44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5.60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noWrap/>
            <w:vAlign w:val="center"/>
          </w:tcPr>
          <w:p w14:paraId="5DFDC9B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6.14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noWrap/>
            <w:vAlign w:val="center"/>
          </w:tcPr>
          <w:p w14:paraId="6C314D3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6.73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3A6C5D5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6.43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noWrap/>
            <w:vAlign w:val="center"/>
          </w:tcPr>
          <w:p w14:paraId="6A44F5E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7.17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noWrap/>
            <w:vAlign w:val="center"/>
          </w:tcPr>
          <w:p w14:paraId="729B1E1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6.89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center"/>
          </w:tcPr>
          <w:p w14:paraId="43DF7EB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6.93</w:t>
            </w:r>
          </w:p>
        </w:tc>
      </w:tr>
    </w:tbl>
    <w:p w14:paraId="505976C4" w14:textId="77777777" w:rsidR="00F222E3" w:rsidRPr="00974A07" w:rsidRDefault="00F222E3" w:rsidP="00F222E3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974A07">
        <w:rPr>
          <w:rFonts w:ascii="Times New Roman" w:hAnsi="Times New Roman"/>
          <w:sz w:val="18"/>
          <w:szCs w:val="18"/>
        </w:rPr>
        <w:t>Note: LOI: loss on ignition; Fe</w:t>
      </w:r>
      <w:r w:rsidRPr="00D336E9">
        <w:rPr>
          <w:rFonts w:ascii="Times New Roman" w:hAnsi="Times New Roman"/>
          <w:sz w:val="18"/>
          <w:szCs w:val="18"/>
          <w:vertAlign w:val="subscript"/>
        </w:rPr>
        <w:t>2</w:t>
      </w:r>
      <w:r w:rsidRPr="00974A07">
        <w:rPr>
          <w:rFonts w:ascii="Times New Roman" w:hAnsi="Times New Roman"/>
          <w:sz w:val="18"/>
          <w:szCs w:val="18"/>
        </w:rPr>
        <w:t>O</w:t>
      </w:r>
      <w:r w:rsidRPr="00D336E9">
        <w:rPr>
          <w:rFonts w:ascii="Times New Roman" w:hAnsi="Times New Roman"/>
          <w:sz w:val="18"/>
          <w:szCs w:val="18"/>
          <w:vertAlign w:val="subscript"/>
        </w:rPr>
        <w:t>3</w:t>
      </w:r>
      <w:r w:rsidRPr="00D336E9">
        <w:rPr>
          <w:rFonts w:ascii="Times New Roman" w:hAnsi="Times New Roman"/>
          <w:sz w:val="18"/>
          <w:szCs w:val="18"/>
          <w:vertAlign w:val="superscript"/>
        </w:rPr>
        <w:t>T</w:t>
      </w:r>
      <w:r w:rsidRPr="00974A07">
        <w:rPr>
          <w:rFonts w:ascii="Times New Roman" w:hAnsi="Times New Roman"/>
          <w:sz w:val="18"/>
          <w:szCs w:val="18"/>
        </w:rPr>
        <w:t xml:space="preserve"> means total iron ; A/CNK = Al</w:t>
      </w:r>
      <w:r w:rsidRPr="000479D0">
        <w:rPr>
          <w:rFonts w:ascii="Times New Roman" w:hAnsi="Times New Roman"/>
          <w:sz w:val="18"/>
          <w:szCs w:val="18"/>
          <w:vertAlign w:val="subscript"/>
        </w:rPr>
        <w:t>2</w:t>
      </w:r>
      <w:r w:rsidRPr="00974A07">
        <w:rPr>
          <w:rFonts w:ascii="Times New Roman" w:hAnsi="Times New Roman"/>
          <w:sz w:val="18"/>
          <w:szCs w:val="18"/>
        </w:rPr>
        <w:t>O</w:t>
      </w:r>
      <w:r w:rsidRPr="000479D0">
        <w:rPr>
          <w:rFonts w:ascii="Times New Roman" w:hAnsi="Times New Roman"/>
          <w:sz w:val="18"/>
          <w:szCs w:val="18"/>
          <w:vertAlign w:val="subscript"/>
        </w:rPr>
        <w:t>3</w:t>
      </w:r>
      <w:r w:rsidRPr="00974A07">
        <w:rPr>
          <w:rFonts w:ascii="Times New Roman" w:hAnsi="Times New Roman"/>
          <w:sz w:val="18"/>
          <w:szCs w:val="18"/>
        </w:rPr>
        <w:t>/ [CaO + Na</w:t>
      </w:r>
      <w:r w:rsidRPr="000479D0">
        <w:rPr>
          <w:rFonts w:ascii="Times New Roman" w:hAnsi="Times New Roman"/>
          <w:sz w:val="18"/>
          <w:szCs w:val="18"/>
          <w:vertAlign w:val="subscript"/>
        </w:rPr>
        <w:t>2</w:t>
      </w:r>
      <w:r w:rsidRPr="00974A07">
        <w:rPr>
          <w:rFonts w:ascii="Times New Roman" w:hAnsi="Times New Roman"/>
          <w:sz w:val="18"/>
          <w:szCs w:val="18"/>
        </w:rPr>
        <w:t>O+K</w:t>
      </w:r>
      <w:r w:rsidRPr="000479D0">
        <w:rPr>
          <w:rFonts w:ascii="Times New Roman" w:hAnsi="Times New Roman"/>
          <w:sz w:val="18"/>
          <w:szCs w:val="18"/>
          <w:vertAlign w:val="subscript"/>
        </w:rPr>
        <w:t>2</w:t>
      </w:r>
      <w:r w:rsidRPr="00974A07">
        <w:rPr>
          <w:rFonts w:ascii="Times New Roman" w:hAnsi="Times New Roman"/>
          <w:sz w:val="18"/>
          <w:szCs w:val="18"/>
        </w:rPr>
        <w:t>O] (mol%);</w:t>
      </w:r>
    </w:p>
    <w:p w14:paraId="132E1459" w14:textId="77777777" w:rsidR="00F222E3" w:rsidRPr="003C1993" w:rsidRDefault="00F222E3" w:rsidP="00F222E3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9CF5752" w14:textId="77777777" w:rsidR="00F222E3" w:rsidRDefault="00F222E3" w:rsidP="00F222E3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3C1993">
        <w:rPr>
          <w:rFonts w:ascii="Times New Roman" w:hAnsi="Times New Roman"/>
          <w:sz w:val="18"/>
          <w:szCs w:val="18"/>
        </w:rPr>
        <w:br w:type="page"/>
      </w:r>
    </w:p>
    <w:p w14:paraId="5255DF72" w14:textId="77777777" w:rsidR="00F222E3" w:rsidRPr="005751B5" w:rsidRDefault="00F222E3" w:rsidP="00F222E3">
      <w:pPr>
        <w:spacing w:line="240" w:lineRule="auto"/>
        <w:rPr>
          <w:rFonts w:ascii="Times New Roman" w:hAnsi="Times New Roman"/>
          <w:b/>
          <w:bCs/>
          <w:sz w:val="21"/>
        </w:rPr>
      </w:pPr>
      <w:r w:rsidRPr="005751B5">
        <w:rPr>
          <w:rFonts w:ascii="Times New Roman" w:hAnsi="Times New Roman"/>
          <w:b/>
          <w:bCs/>
          <w:sz w:val="21"/>
        </w:rPr>
        <w:lastRenderedPageBreak/>
        <w:t>Table A</w:t>
      </w:r>
      <w:r>
        <w:rPr>
          <w:rFonts w:ascii="Times New Roman" w:hAnsi="Times New Roman"/>
          <w:b/>
          <w:bCs/>
          <w:sz w:val="21"/>
        </w:rPr>
        <w:t>3</w:t>
      </w:r>
      <w:r w:rsidRPr="005751B5">
        <w:rPr>
          <w:rFonts w:ascii="Times New Roman" w:hAnsi="Times New Roman"/>
          <w:b/>
          <w:bCs/>
          <w:sz w:val="21"/>
        </w:rPr>
        <w:t>.   Full set of XRF trace element data (ppm).</w:t>
      </w:r>
    </w:p>
    <w:p w14:paraId="4369FF84" w14:textId="77777777" w:rsidR="00F222E3" w:rsidRPr="003C1993" w:rsidRDefault="00F222E3" w:rsidP="00F222E3">
      <w:pPr>
        <w:spacing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auto"/>
          <w:kern w:val="2"/>
          <w:sz w:val="18"/>
        </w:rPr>
        <w:t>T</w:t>
      </w:r>
      <w:r w:rsidRPr="00463954">
        <w:rPr>
          <w:rFonts w:ascii="Times New Roman" w:hAnsi="Times New Roman"/>
          <w:color w:val="auto"/>
          <w:kern w:val="2"/>
          <w:sz w:val="18"/>
        </w:rPr>
        <w:t>race element compositions of</w:t>
      </w:r>
      <w:r w:rsidRPr="003C1993">
        <w:rPr>
          <w:rFonts w:ascii="Times New Roman" w:hAnsi="Times New Roman"/>
          <w:color w:val="auto"/>
          <w:kern w:val="2"/>
          <w:sz w:val="18"/>
        </w:rPr>
        <w:t xml:space="preserve"> syenite</w:t>
      </w:r>
      <w:r>
        <w:rPr>
          <w:rFonts w:ascii="Times New Roman" w:hAnsi="Times New Roman"/>
          <w:color w:val="auto"/>
          <w:kern w:val="2"/>
          <w:sz w:val="18"/>
        </w:rPr>
        <w:t>S</w:t>
      </w:r>
      <w:r w:rsidRPr="003C1993">
        <w:rPr>
          <w:rFonts w:ascii="Times New Roman" w:hAnsi="Times New Roman"/>
          <w:color w:val="auto"/>
          <w:kern w:val="2"/>
          <w:sz w:val="18"/>
        </w:rPr>
        <w:t xml:space="preserve"> from Inexpressible Island</w:t>
      </w:r>
      <w:r>
        <w:rPr>
          <w:rFonts w:ascii="Times New Roman" w:hAnsi="Times New Roman"/>
          <w:color w:val="auto"/>
          <w:kern w:val="2"/>
          <w:sz w:val="18"/>
        </w:rPr>
        <w:t>.</w:t>
      </w:r>
    </w:p>
    <w:tbl>
      <w:tblPr>
        <w:tblStyle w:val="TableGrid"/>
        <w:tblpPr w:leftFromText="180" w:rightFromText="180" w:vertAnchor="text" w:tblpXSpec="center" w:tblpY="1"/>
        <w:tblOverlap w:val="never"/>
        <w:tblW w:w="50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1219"/>
        <w:gridCol w:w="1278"/>
        <w:gridCol w:w="1275"/>
        <w:gridCol w:w="1200"/>
        <w:gridCol w:w="1200"/>
        <w:gridCol w:w="1200"/>
        <w:gridCol w:w="1197"/>
      </w:tblGrid>
      <w:tr w:rsidR="00F222E3" w:rsidRPr="003C1993" w14:paraId="5E339690" w14:textId="77777777" w:rsidTr="0047766A">
        <w:trPr>
          <w:trHeight w:val="360"/>
        </w:trPr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7C4265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Sample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0BF58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DJS-1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832C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DJS-5-a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20251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DJS-6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B399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DJS-7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1E5BE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DJS-13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B9AB2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DJS-14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E6D98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DJS-15</w:t>
            </w:r>
          </w:p>
        </w:tc>
      </w:tr>
      <w:tr w:rsidR="00F222E3" w:rsidRPr="003C1993" w14:paraId="407F6B82" w14:textId="77777777" w:rsidTr="0047766A">
        <w:trPr>
          <w:trHeight w:val="360"/>
        </w:trPr>
        <w:tc>
          <w:tcPr>
            <w:tcW w:w="936" w:type="pct"/>
            <w:tcBorders>
              <w:top w:val="single" w:sz="4" w:space="0" w:color="auto"/>
            </w:tcBorders>
            <w:noWrap/>
            <w:vAlign w:val="center"/>
          </w:tcPr>
          <w:p w14:paraId="7C23FB95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Li</w:t>
            </w:r>
          </w:p>
        </w:tc>
        <w:tc>
          <w:tcPr>
            <w:tcW w:w="578" w:type="pct"/>
            <w:tcBorders>
              <w:top w:val="single" w:sz="4" w:space="0" w:color="auto"/>
            </w:tcBorders>
            <w:noWrap/>
            <w:vAlign w:val="center"/>
          </w:tcPr>
          <w:p w14:paraId="0B778B3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44.19 </w:t>
            </w:r>
          </w:p>
        </w:tc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0423F7F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50.18 </w:t>
            </w:r>
          </w:p>
        </w:tc>
        <w:tc>
          <w:tcPr>
            <w:tcW w:w="605" w:type="pct"/>
            <w:tcBorders>
              <w:top w:val="single" w:sz="4" w:space="0" w:color="auto"/>
            </w:tcBorders>
            <w:noWrap/>
            <w:vAlign w:val="center"/>
          </w:tcPr>
          <w:p w14:paraId="72ECDA2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44.76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0379198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42.2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noWrap/>
            <w:vAlign w:val="center"/>
          </w:tcPr>
          <w:p w14:paraId="57D60FE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14.28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noWrap/>
            <w:vAlign w:val="center"/>
          </w:tcPr>
          <w:p w14:paraId="4A2D47B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14.77 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vAlign w:val="center"/>
          </w:tcPr>
          <w:p w14:paraId="462625A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13.8 </w:t>
            </w:r>
          </w:p>
        </w:tc>
      </w:tr>
      <w:tr w:rsidR="00F222E3" w:rsidRPr="003C1993" w14:paraId="73B27A1E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34C2D05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Be</w:t>
            </w:r>
          </w:p>
        </w:tc>
        <w:tc>
          <w:tcPr>
            <w:tcW w:w="578" w:type="pct"/>
            <w:noWrap/>
            <w:vAlign w:val="center"/>
          </w:tcPr>
          <w:p w14:paraId="4C680E0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1.659 </w:t>
            </w:r>
          </w:p>
        </w:tc>
        <w:tc>
          <w:tcPr>
            <w:tcW w:w="606" w:type="pct"/>
            <w:noWrap/>
            <w:vAlign w:val="center"/>
          </w:tcPr>
          <w:p w14:paraId="4EEE198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2.152 </w:t>
            </w:r>
          </w:p>
        </w:tc>
        <w:tc>
          <w:tcPr>
            <w:tcW w:w="605" w:type="pct"/>
            <w:noWrap/>
            <w:vAlign w:val="center"/>
          </w:tcPr>
          <w:p w14:paraId="1F5514E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2.151 </w:t>
            </w:r>
          </w:p>
        </w:tc>
        <w:tc>
          <w:tcPr>
            <w:tcW w:w="569" w:type="pct"/>
            <w:vAlign w:val="center"/>
          </w:tcPr>
          <w:p w14:paraId="1E0E92E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1.78 </w:t>
            </w:r>
          </w:p>
        </w:tc>
        <w:tc>
          <w:tcPr>
            <w:tcW w:w="569" w:type="pct"/>
            <w:noWrap/>
            <w:vAlign w:val="center"/>
          </w:tcPr>
          <w:p w14:paraId="3026138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1.044 </w:t>
            </w:r>
          </w:p>
        </w:tc>
        <w:tc>
          <w:tcPr>
            <w:tcW w:w="569" w:type="pct"/>
            <w:noWrap/>
            <w:vAlign w:val="center"/>
          </w:tcPr>
          <w:p w14:paraId="3FC85F6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1.116 </w:t>
            </w:r>
          </w:p>
        </w:tc>
        <w:tc>
          <w:tcPr>
            <w:tcW w:w="568" w:type="pct"/>
            <w:noWrap/>
            <w:vAlign w:val="center"/>
          </w:tcPr>
          <w:p w14:paraId="0500330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0.86 </w:t>
            </w:r>
          </w:p>
        </w:tc>
      </w:tr>
      <w:tr w:rsidR="00F222E3" w:rsidRPr="003C1993" w14:paraId="027C8DB8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2103C44A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Sc</w:t>
            </w:r>
          </w:p>
        </w:tc>
        <w:tc>
          <w:tcPr>
            <w:tcW w:w="578" w:type="pct"/>
            <w:noWrap/>
            <w:vAlign w:val="center"/>
          </w:tcPr>
          <w:p w14:paraId="288E1A3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19.68 </w:t>
            </w:r>
          </w:p>
        </w:tc>
        <w:tc>
          <w:tcPr>
            <w:tcW w:w="606" w:type="pct"/>
            <w:noWrap/>
            <w:vAlign w:val="center"/>
          </w:tcPr>
          <w:p w14:paraId="6E9130F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9.31 </w:t>
            </w:r>
          </w:p>
        </w:tc>
        <w:tc>
          <w:tcPr>
            <w:tcW w:w="605" w:type="pct"/>
            <w:noWrap/>
            <w:vAlign w:val="center"/>
          </w:tcPr>
          <w:p w14:paraId="53110E6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8.13 </w:t>
            </w:r>
          </w:p>
        </w:tc>
        <w:tc>
          <w:tcPr>
            <w:tcW w:w="569" w:type="pct"/>
            <w:vAlign w:val="center"/>
          </w:tcPr>
          <w:p w14:paraId="50639EE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19.0 </w:t>
            </w:r>
          </w:p>
        </w:tc>
        <w:tc>
          <w:tcPr>
            <w:tcW w:w="569" w:type="pct"/>
            <w:noWrap/>
            <w:vAlign w:val="center"/>
          </w:tcPr>
          <w:p w14:paraId="18D3D0F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19.38 </w:t>
            </w:r>
          </w:p>
        </w:tc>
        <w:tc>
          <w:tcPr>
            <w:tcW w:w="569" w:type="pct"/>
            <w:noWrap/>
            <w:vAlign w:val="center"/>
          </w:tcPr>
          <w:p w14:paraId="1103A34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26.44 </w:t>
            </w:r>
          </w:p>
        </w:tc>
        <w:tc>
          <w:tcPr>
            <w:tcW w:w="568" w:type="pct"/>
            <w:noWrap/>
            <w:vAlign w:val="center"/>
          </w:tcPr>
          <w:p w14:paraId="539B28E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18.6 </w:t>
            </w:r>
          </w:p>
        </w:tc>
      </w:tr>
      <w:tr w:rsidR="00F222E3" w:rsidRPr="003C1993" w14:paraId="06F52A40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F558BFB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578" w:type="pct"/>
            <w:noWrap/>
            <w:vAlign w:val="center"/>
          </w:tcPr>
          <w:p w14:paraId="0FE8089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4.39 </w:t>
            </w:r>
          </w:p>
        </w:tc>
        <w:tc>
          <w:tcPr>
            <w:tcW w:w="606" w:type="pct"/>
            <w:noWrap/>
            <w:vAlign w:val="center"/>
          </w:tcPr>
          <w:p w14:paraId="539F0CC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4.55 </w:t>
            </w:r>
          </w:p>
        </w:tc>
        <w:tc>
          <w:tcPr>
            <w:tcW w:w="605" w:type="pct"/>
            <w:noWrap/>
            <w:vAlign w:val="center"/>
          </w:tcPr>
          <w:p w14:paraId="17BA32C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3.87 </w:t>
            </w:r>
          </w:p>
        </w:tc>
        <w:tc>
          <w:tcPr>
            <w:tcW w:w="569" w:type="pct"/>
            <w:vAlign w:val="center"/>
          </w:tcPr>
          <w:p w14:paraId="5D3A686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5.59 </w:t>
            </w:r>
          </w:p>
        </w:tc>
        <w:tc>
          <w:tcPr>
            <w:tcW w:w="569" w:type="pct"/>
            <w:noWrap/>
            <w:vAlign w:val="center"/>
          </w:tcPr>
          <w:p w14:paraId="24C5655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4.85 </w:t>
            </w:r>
          </w:p>
        </w:tc>
        <w:tc>
          <w:tcPr>
            <w:tcW w:w="569" w:type="pct"/>
            <w:noWrap/>
            <w:vAlign w:val="center"/>
          </w:tcPr>
          <w:p w14:paraId="43CE37A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4.87 </w:t>
            </w:r>
          </w:p>
        </w:tc>
        <w:tc>
          <w:tcPr>
            <w:tcW w:w="568" w:type="pct"/>
            <w:noWrap/>
            <w:vAlign w:val="center"/>
          </w:tcPr>
          <w:p w14:paraId="5939516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5.02 </w:t>
            </w:r>
          </w:p>
        </w:tc>
      </w:tr>
      <w:tr w:rsidR="00F222E3" w:rsidRPr="003C1993" w14:paraId="621FFD22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6628B75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Cr</w:t>
            </w:r>
          </w:p>
        </w:tc>
        <w:tc>
          <w:tcPr>
            <w:tcW w:w="578" w:type="pct"/>
            <w:noWrap/>
            <w:vAlign w:val="center"/>
          </w:tcPr>
          <w:p w14:paraId="0D8CAF7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5.06 </w:t>
            </w:r>
          </w:p>
        </w:tc>
        <w:tc>
          <w:tcPr>
            <w:tcW w:w="606" w:type="pct"/>
            <w:noWrap/>
            <w:vAlign w:val="center"/>
          </w:tcPr>
          <w:p w14:paraId="693354C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5.27 </w:t>
            </w:r>
          </w:p>
        </w:tc>
        <w:tc>
          <w:tcPr>
            <w:tcW w:w="605" w:type="pct"/>
            <w:noWrap/>
            <w:vAlign w:val="center"/>
          </w:tcPr>
          <w:p w14:paraId="7147F7C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3.45 </w:t>
            </w:r>
          </w:p>
        </w:tc>
        <w:tc>
          <w:tcPr>
            <w:tcW w:w="569" w:type="pct"/>
            <w:vAlign w:val="center"/>
          </w:tcPr>
          <w:p w14:paraId="70F9BB4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1.60 </w:t>
            </w:r>
          </w:p>
        </w:tc>
        <w:tc>
          <w:tcPr>
            <w:tcW w:w="569" w:type="pct"/>
            <w:noWrap/>
            <w:vAlign w:val="center"/>
          </w:tcPr>
          <w:p w14:paraId="379263F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3.38 </w:t>
            </w:r>
          </w:p>
        </w:tc>
        <w:tc>
          <w:tcPr>
            <w:tcW w:w="569" w:type="pct"/>
            <w:noWrap/>
            <w:vAlign w:val="center"/>
          </w:tcPr>
          <w:p w14:paraId="0610E39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3.34 </w:t>
            </w:r>
          </w:p>
        </w:tc>
        <w:tc>
          <w:tcPr>
            <w:tcW w:w="568" w:type="pct"/>
            <w:noWrap/>
            <w:vAlign w:val="center"/>
          </w:tcPr>
          <w:p w14:paraId="50F8569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1.40 </w:t>
            </w:r>
          </w:p>
        </w:tc>
      </w:tr>
      <w:tr w:rsidR="00F222E3" w:rsidRPr="003C1993" w14:paraId="35C13EAF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03EE65C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Co</w:t>
            </w:r>
          </w:p>
        </w:tc>
        <w:tc>
          <w:tcPr>
            <w:tcW w:w="578" w:type="pct"/>
            <w:noWrap/>
            <w:vAlign w:val="center"/>
          </w:tcPr>
          <w:p w14:paraId="0818053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4.80 </w:t>
            </w:r>
          </w:p>
        </w:tc>
        <w:tc>
          <w:tcPr>
            <w:tcW w:w="606" w:type="pct"/>
            <w:noWrap/>
            <w:vAlign w:val="center"/>
          </w:tcPr>
          <w:p w14:paraId="1C8C750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2.40 </w:t>
            </w:r>
          </w:p>
        </w:tc>
        <w:tc>
          <w:tcPr>
            <w:tcW w:w="605" w:type="pct"/>
            <w:noWrap/>
            <w:vAlign w:val="center"/>
          </w:tcPr>
          <w:p w14:paraId="5373882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2.12 </w:t>
            </w:r>
          </w:p>
        </w:tc>
        <w:tc>
          <w:tcPr>
            <w:tcW w:w="569" w:type="pct"/>
            <w:vAlign w:val="center"/>
          </w:tcPr>
          <w:p w14:paraId="123ADDE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1.99 </w:t>
            </w:r>
          </w:p>
        </w:tc>
        <w:tc>
          <w:tcPr>
            <w:tcW w:w="569" w:type="pct"/>
            <w:noWrap/>
            <w:vAlign w:val="center"/>
          </w:tcPr>
          <w:p w14:paraId="775EC83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2.20 </w:t>
            </w:r>
          </w:p>
        </w:tc>
        <w:tc>
          <w:tcPr>
            <w:tcW w:w="569" w:type="pct"/>
            <w:noWrap/>
            <w:vAlign w:val="center"/>
          </w:tcPr>
          <w:p w14:paraId="0A33F12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2.75 </w:t>
            </w:r>
          </w:p>
        </w:tc>
        <w:tc>
          <w:tcPr>
            <w:tcW w:w="568" w:type="pct"/>
            <w:noWrap/>
            <w:vAlign w:val="center"/>
          </w:tcPr>
          <w:p w14:paraId="05B617F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1.36 </w:t>
            </w:r>
          </w:p>
        </w:tc>
      </w:tr>
      <w:tr w:rsidR="00F222E3" w:rsidRPr="003C1993" w14:paraId="78EBDE78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518E9A03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Ni</w:t>
            </w:r>
          </w:p>
        </w:tc>
        <w:tc>
          <w:tcPr>
            <w:tcW w:w="578" w:type="pct"/>
            <w:noWrap/>
            <w:vAlign w:val="center"/>
          </w:tcPr>
          <w:p w14:paraId="66B7482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4.22 </w:t>
            </w:r>
          </w:p>
        </w:tc>
        <w:tc>
          <w:tcPr>
            <w:tcW w:w="606" w:type="pct"/>
            <w:noWrap/>
            <w:vAlign w:val="center"/>
          </w:tcPr>
          <w:p w14:paraId="2057923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3.24 </w:t>
            </w:r>
          </w:p>
        </w:tc>
        <w:tc>
          <w:tcPr>
            <w:tcW w:w="605" w:type="pct"/>
            <w:noWrap/>
            <w:vAlign w:val="center"/>
          </w:tcPr>
          <w:p w14:paraId="5A918C4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2.48 </w:t>
            </w:r>
          </w:p>
        </w:tc>
        <w:tc>
          <w:tcPr>
            <w:tcW w:w="569" w:type="pct"/>
            <w:vAlign w:val="center"/>
          </w:tcPr>
          <w:p w14:paraId="1CBFEF3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1.53 </w:t>
            </w:r>
          </w:p>
        </w:tc>
        <w:tc>
          <w:tcPr>
            <w:tcW w:w="569" w:type="pct"/>
            <w:noWrap/>
            <w:vAlign w:val="center"/>
          </w:tcPr>
          <w:p w14:paraId="0A47EB6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4.59 </w:t>
            </w:r>
          </w:p>
        </w:tc>
        <w:tc>
          <w:tcPr>
            <w:tcW w:w="569" w:type="pct"/>
            <w:noWrap/>
            <w:vAlign w:val="center"/>
          </w:tcPr>
          <w:p w14:paraId="041E24D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2.97 </w:t>
            </w:r>
          </w:p>
        </w:tc>
        <w:tc>
          <w:tcPr>
            <w:tcW w:w="568" w:type="pct"/>
            <w:noWrap/>
            <w:vAlign w:val="center"/>
          </w:tcPr>
          <w:p w14:paraId="1377E07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1.26 </w:t>
            </w:r>
          </w:p>
        </w:tc>
      </w:tr>
      <w:tr w:rsidR="00F222E3" w:rsidRPr="003C1993" w14:paraId="0DCFA9B7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BC2913E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578" w:type="pct"/>
            <w:noWrap/>
            <w:vAlign w:val="center"/>
          </w:tcPr>
          <w:p w14:paraId="424A9D8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4.89 </w:t>
            </w:r>
          </w:p>
        </w:tc>
        <w:tc>
          <w:tcPr>
            <w:tcW w:w="606" w:type="pct"/>
            <w:noWrap/>
            <w:vAlign w:val="center"/>
          </w:tcPr>
          <w:p w14:paraId="438987F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4.31 </w:t>
            </w:r>
          </w:p>
        </w:tc>
        <w:tc>
          <w:tcPr>
            <w:tcW w:w="605" w:type="pct"/>
            <w:noWrap/>
            <w:vAlign w:val="center"/>
          </w:tcPr>
          <w:p w14:paraId="0E315B8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4.37 </w:t>
            </w:r>
          </w:p>
        </w:tc>
        <w:tc>
          <w:tcPr>
            <w:tcW w:w="569" w:type="pct"/>
            <w:vAlign w:val="center"/>
          </w:tcPr>
          <w:p w14:paraId="16922E1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2.09 </w:t>
            </w:r>
          </w:p>
        </w:tc>
        <w:tc>
          <w:tcPr>
            <w:tcW w:w="569" w:type="pct"/>
            <w:noWrap/>
            <w:vAlign w:val="center"/>
          </w:tcPr>
          <w:p w14:paraId="00FF7B4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6.00 </w:t>
            </w:r>
          </w:p>
        </w:tc>
        <w:tc>
          <w:tcPr>
            <w:tcW w:w="569" w:type="pct"/>
            <w:noWrap/>
            <w:vAlign w:val="center"/>
          </w:tcPr>
          <w:p w14:paraId="642938D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5.50 </w:t>
            </w:r>
          </w:p>
        </w:tc>
        <w:tc>
          <w:tcPr>
            <w:tcW w:w="568" w:type="pct"/>
            <w:noWrap/>
            <w:vAlign w:val="center"/>
          </w:tcPr>
          <w:p w14:paraId="1C769F7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3.05 </w:t>
            </w:r>
          </w:p>
        </w:tc>
      </w:tr>
      <w:tr w:rsidR="00F222E3" w:rsidRPr="003C1993" w14:paraId="141DA860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2AE8807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578" w:type="pct"/>
            <w:noWrap/>
            <w:vAlign w:val="center"/>
          </w:tcPr>
          <w:p w14:paraId="2CA5576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66.37 </w:t>
            </w:r>
          </w:p>
        </w:tc>
        <w:tc>
          <w:tcPr>
            <w:tcW w:w="606" w:type="pct"/>
            <w:noWrap/>
            <w:vAlign w:val="center"/>
          </w:tcPr>
          <w:p w14:paraId="5E15C7D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58.65 </w:t>
            </w:r>
          </w:p>
        </w:tc>
        <w:tc>
          <w:tcPr>
            <w:tcW w:w="605" w:type="pct"/>
            <w:noWrap/>
            <w:vAlign w:val="center"/>
          </w:tcPr>
          <w:p w14:paraId="049FF49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48.56 </w:t>
            </w:r>
          </w:p>
        </w:tc>
        <w:tc>
          <w:tcPr>
            <w:tcW w:w="569" w:type="pct"/>
            <w:vAlign w:val="center"/>
          </w:tcPr>
          <w:p w14:paraId="077655B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58.6 </w:t>
            </w:r>
          </w:p>
        </w:tc>
        <w:tc>
          <w:tcPr>
            <w:tcW w:w="569" w:type="pct"/>
            <w:noWrap/>
            <w:vAlign w:val="center"/>
          </w:tcPr>
          <w:p w14:paraId="61C3FF3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45.77 </w:t>
            </w:r>
          </w:p>
        </w:tc>
        <w:tc>
          <w:tcPr>
            <w:tcW w:w="569" w:type="pct"/>
            <w:noWrap/>
            <w:vAlign w:val="center"/>
          </w:tcPr>
          <w:p w14:paraId="3721B1E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59.09 </w:t>
            </w:r>
          </w:p>
        </w:tc>
        <w:tc>
          <w:tcPr>
            <w:tcW w:w="568" w:type="pct"/>
            <w:noWrap/>
            <w:vAlign w:val="center"/>
          </w:tcPr>
          <w:p w14:paraId="22B1A54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40.1 </w:t>
            </w:r>
          </w:p>
        </w:tc>
      </w:tr>
      <w:tr w:rsidR="00F222E3" w:rsidRPr="003C1993" w14:paraId="302F5E20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50D124B8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Ga</w:t>
            </w:r>
          </w:p>
        </w:tc>
        <w:tc>
          <w:tcPr>
            <w:tcW w:w="578" w:type="pct"/>
            <w:noWrap/>
            <w:vAlign w:val="center"/>
          </w:tcPr>
          <w:p w14:paraId="027A896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15.9</w:t>
            </w:r>
          </w:p>
        </w:tc>
        <w:tc>
          <w:tcPr>
            <w:tcW w:w="606" w:type="pct"/>
            <w:noWrap/>
            <w:vAlign w:val="center"/>
          </w:tcPr>
          <w:p w14:paraId="31F4FC3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18.57</w:t>
            </w:r>
          </w:p>
        </w:tc>
        <w:tc>
          <w:tcPr>
            <w:tcW w:w="605" w:type="pct"/>
            <w:noWrap/>
            <w:vAlign w:val="center"/>
          </w:tcPr>
          <w:p w14:paraId="1E7DC49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17.68</w:t>
            </w:r>
          </w:p>
        </w:tc>
        <w:tc>
          <w:tcPr>
            <w:tcW w:w="569" w:type="pct"/>
            <w:vAlign w:val="center"/>
          </w:tcPr>
          <w:p w14:paraId="59EBE58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20.4 </w:t>
            </w:r>
          </w:p>
        </w:tc>
        <w:tc>
          <w:tcPr>
            <w:tcW w:w="569" w:type="pct"/>
            <w:noWrap/>
            <w:vAlign w:val="center"/>
          </w:tcPr>
          <w:p w14:paraId="49D1D5A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14.19</w:t>
            </w:r>
          </w:p>
        </w:tc>
        <w:tc>
          <w:tcPr>
            <w:tcW w:w="569" w:type="pct"/>
            <w:noWrap/>
            <w:vAlign w:val="center"/>
          </w:tcPr>
          <w:p w14:paraId="11FEE89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14.94</w:t>
            </w:r>
          </w:p>
        </w:tc>
        <w:tc>
          <w:tcPr>
            <w:tcW w:w="568" w:type="pct"/>
            <w:noWrap/>
            <w:vAlign w:val="center"/>
          </w:tcPr>
          <w:p w14:paraId="7B2E098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16.7 </w:t>
            </w:r>
          </w:p>
        </w:tc>
      </w:tr>
      <w:tr w:rsidR="00F222E3" w:rsidRPr="003C1993" w14:paraId="3F35D35A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243AB763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Rb</w:t>
            </w:r>
          </w:p>
        </w:tc>
        <w:tc>
          <w:tcPr>
            <w:tcW w:w="578" w:type="pct"/>
            <w:noWrap/>
            <w:vAlign w:val="center"/>
          </w:tcPr>
          <w:p w14:paraId="7B9A088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209.4 </w:t>
            </w:r>
          </w:p>
        </w:tc>
        <w:tc>
          <w:tcPr>
            <w:tcW w:w="606" w:type="pct"/>
            <w:noWrap/>
            <w:vAlign w:val="center"/>
          </w:tcPr>
          <w:p w14:paraId="5F474D9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266.8 </w:t>
            </w:r>
          </w:p>
        </w:tc>
        <w:tc>
          <w:tcPr>
            <w:tcW w:w="605" w:type="pct"/>
            <w:noWrap/>
            <w:vAlign w:val="center"/>
          </w:tcPr>
          <w:p w14:paraId="4D7936A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269.4 </w:t>
            </w:r>
          </w:p>
        </w:tc>
        <w:tc>
          <w:tcPr>
            <w:tcW w:w="569" w:type="pct"/>
            <w:vAlign w:val="center"/>
          </w:tcPr>
          <w:p w14:paraId="3E32B4D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235 </w:t>
            </w:r>
          </w:p>
        </w:tc>
        <w:tc>
          <w:tcPr>
            <w:tcW w:w="569" w:type="pct"/>
            <w:noWrap/>
            <w:vAlign w:val="center"/>
          </w:tcPr>
          <w:p w14:paraId="3A50152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139.4 </w:t>
            </w:r>
          </w:p>
        </w:tc>
        <w:tc>
          <w:tcPr>
            <w:tcW w:w="569" w:type="pct"/>
            <w:noWrap/>
            <w:vAlign w:val="center"/>
          </w:tcPr>
          <w:p w14:paraId="2D47BDA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134.8 </w:t>
            </w:r>
          </w:p>
        </w:tc>
        <w:tc>
          <w:tcPr>
            <w:tcW w:w="568" w:type="pct"/>
            <w:noWrap/>
            <w:vAlign w:val="center"/>
          </w:tcPr>
          <w:p w14:paraId="3444672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146 </w:t>
            </w:r>
          </w:p>
        </w:tc>
      </w:tr>
      <w:tr w:rsidR="00F222E3" w:rsidRPr="003C1993" w14:paraId="6E5B8752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EFA0687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Sr</w:t>
            </w:r>
          </w:p>
        </w:tc>
        <w:tc>
          <w:tcPr>
            <w:tcW w:w="578" w:type="pct"/>
            <w:noWrap/>
            <w:vAlign w:val="center"/>
          </w:tcPr>
          <w:p w14:paraId="28D932E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318.4 </w:t>
            </w:r>
          </w:p>
        </w:tc>
        <w:tc>
          <w:tcPr>
            <w:tcW w:w="606" w:type="pct"/>
            <w:noWrap/>
            <w:vAlign w:val="center"/>
          </w:tcPr>
          <w:p w14:paraId="2F83655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290.9 </w:t>
            </w:r>
          </w:p>
        </w:tc>
        <w:tc>
          <w:tcPr>
            <w:tcW w:w="605" w:type="pct"/>
            <w:noWrap/>
            <w:vAlign w:val="center"/>
          </w:tcPr>
          <w:p w14:paraId="5ED2CF9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311.9 </w:t>
            </w:r>
          </w:p>
        </w:tc>
        <w:tc>
          <w:tcPr>
            <w:tcW w:w="569" w:type="pct"/>
            <w:vAlign w:val="center"/>
          </w:tcPr>
          <w:p w14:paraId="58735ED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345 </w:t>
            </w:r>
          </w:p>
        </w:tc>
        <w:tc>
          <w:tcPr>
            <w:tcW w:w="569" w:type="pct"/>
            <w:noWrap/>
            <w:vAlign w:val="center"/>
          </w:tcPr>
          <w:p w14:paraId="5D09A59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346.0 </w:t>
            </w:r>
          </w:p>
        </w:tc>
        <w:tc>
          <w:tcPr>
            <w:tcW w:w="569" w:type="pct"/>
            <w:noWrap/>
            <w:vAlign w:val="center"/>
          </w:tcPr>
          <w:p w14:paraId="56232D2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372.2 </w:t>
            </w:r>
          </w:p>
        </w:tc>
        <w:tc>
          <w:tcPr>
            <w:tcW w:w="568" w:type="pct"/>
            <w:noWrap/>
            <w:vAlign w:val="center"/>
          </w:tcPr>
          <w:p w14:paraId="1E884F6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378 </w:t>
            </w:r>
          </w:p>
        </w:tc>
      </w:tr>
      <w:tr w:rsidR="00F222E3" w:rsidRPr="003C1993" w14:paraId="66F3547A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4863519F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578" w:type="pct"/>
            <w:noWrap/>
            <w:vAlign w:val="center"/>
          </w:tcPr>
          <w:p w14:paraId="253F0BE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12.31 </w:t>
            </w:r>
          </w:p>
        </w:tc>
        <w:tc>
          <w:tcPr>
            <w:tcW w:w="606" w:type="pct"/>
            <w:noWrap/>
            <w:vAlign w:val="center"/>
          </w:tcPr>
          <w:p w14:paraId="7EB8F0F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15.97 </w:t>
            </w:r>
          </w:p>
        </w:tc>
        <w:tc>
          <w:tcPr>
            <w:tcW w:w="605" w:type="pct"/>
            <w:noWrap/>
            <w:vAlign w:val="center"/>
          </w:tcPr>
          <w:p w14:paraId="18010F3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13.59 </w:t>
            </w:r>
          </w:p>
        </w:tc>
        <w:tc>
          <w:tcPr>
            <w:tcW w:w="569" w:type="pct"/>
            <w:vAlign w:val="center"/>
          </w:tcPr>
          <w:p w14:paraId="7BB1A8F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9.53 </w:t>
            </w:r>
          </w:p>
        </w:tc>
        <w:tc>
          <w:tcPr>
            <w:tcW w:w="569" w:type="pct"/>
            <w:noWrap/>
            <w:vAlign w:val="center"/>
          </w:tcPr>
          <w:p w14:paraId="69AAF7F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13.50 </w:t>
            </w:r>
          </w:p>
        </w:tc>
        <w:tc>
          <w:tcPr>
            <w:tcW w:w="569" w:type="pct"/>
            <w:noWrap/>
            <w:vAlign w:val="center"/>
          </w:tcPr>
          <w:p w14:paraId="5EF7DDC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10.96 </w:t>
            </w:r>
          </w:p>
        </w:tc>
        <w:tc>
          <w:tcPr>
            <w:tcW w:w="568" w:type="pct"/>
            <w:noWrap/>
            <w:vAlign w:val="center"/>
          </w:tcPr>
          <w:p w14:paraId="6604F33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7.88 </w:t>
            </w:r>
          </w:p>
        </w:tc>
      </w:tr>
      <w:tr w:rsidR="00F222E3" w:rsidRPr="003C1993" w14:paraId="114A17B0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1FFCC1CF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Zr</w:t>
            </w:r>
          </w:p>
        </w:tc>
        <w:tc>
          <w:tcPr>
            <w:tcW w:w="578" w:type="pct"/>
            <w:noWrap/>
            <w:vAlign w:val="center"/>
          </w:tcPr>
          <w:p w14:paraId="3EA3F4D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465.9 </w:t>
            </w:r>
          </w:p>
        </w:tc>
        <w:tc>
          <w:tcPr>
            <w:tcW w:w="606" w:type="pct"/>
            <w:noWrap/>
            <w:vAlign w:val="center"/>
          </w:tcPr>
          <w:p w14:paraId="32F4E9B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233.6 </w:t>
            </w:r>
          </w:p>
        </w:tc>
        <w:tc>
          <w:tcPr>
            <w:tcW w:w="605" w:type="pct"/>
            <w:noWrap/>
            <w:vAlign w:val="center"/>
          </w:tcPr>
          <w:p w14:paraId="78B71D3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366.0 </w:t>
            </w:r>
          </w:p>
        </w:tc>
        <w:tc>
          <w:tcPr>
            <w:tcW w:w="569" w:type="pct"/>
            <w:vAlign w:val="center"/>
          </w:tcPr>
          <w:p w14:paraId="23E8E45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141 </w:t>
            </w:r>
          </w:p>
        </w:tc>
        <w:tc>
          <w:tcPr>
            <w:tcW w:w="569" w:type="pct"/>
            <w:noWrap/>
            <w:vAlign w:val="center"/>
          </w:tcPr>
          <w:p w14:paraId="388C557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97.2 </w:t>
            </w:r>
          </w:p>
        </w:tc>
        <w:tc>
          <w:tcPr>
            <w:tcW w:w="569" w:type="pct"/>
            <w:noWrap/>
            <w:vAlign w:val="center"/>
          </w:tcPr>
          <w:p w14:paraId="7AB68B3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225.6 </w:t>
            </w:r>
          </w:p>
        </w:tc>
        <w:tc>
          <w:tcPr>
            <w:tcW w:w="568" w:type="pct"/>
            <w:noWrap/>
            <w:vAlign w:val="center"/>
          </w:tcPr>
          <w:p w14:paraId="4808B66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92.6 </w:t>
            </w:r>
          </w:p>
        </w:tc>
      </w:tr>
      <w:tr w:rsidR="00F222E3" w:rsidRPr="003C1993" w14:paraId="1E4B6EC3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627B69FE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Nb</w:t>
            </w:r>
          </w:p>
        </w:tc>
        <w:tc>
          <w:tcPr>
            <w:tcW w:w="578" w:type="pct"/>
            <w:noWrap/>
            <w:vAlign w:val="center"/>
          </w:tcPr>
          <w:p w14:paraId="339E11D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19.57 </w:t>
            </w:r>
          </w:p>
        </w:tc>
        <w:tc>
          <w:tcPr>
            <w:tcW w:w="606" w:type="pct"/>
            <w:noWrap/>
            <w:vAlign w:val="center"/>
          </w:tcPr>
          <w:p w14:paraId="521E188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26.25 </w:t>
            </w:r>
          </w:p>
        </w:tc>
        <w:tc>
          <w:tcPr>
            <w:tcW w:w="605" w:type="pct"/>
            <w:noWrap/>
            <w:vAlign w:val="center"/>
          </w:tcPr>
          <w:p w14:paraId="67A0B7B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23.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48 </w:t>
            </w:r>
          </w:p>
        </w:tc>
        <w:tc>
          <w:tcPr>
            <w:tcW w:w="569" w:type="pct"/>
            <w:vAlign w:val="center"/>
          </w:tcPr>
          <w:p w14:paraId="1BB4767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19.8 </w:t>
            </w:r>
          </w:p>
        </w:tc>
        <w:tc>
          <w:tcPr>
            <w:tcW w:w="569" w:type="pct"/>
            <w:noWrap/>
            <w:vAlign w:val="center"/>
          </w:tcPr>
          <w:p w14:paraId="753199A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8.29 </w:t>
            </w:r>
          </w:p>
        </w:tc>
        <w:tc>
          <w:tcPr>
            <w:tcW w:w="569" w:type="pct"/>
            <w:noWrap/>
            <w:vAlign w:val="center"/>
          </w:tcPr>
          <w:p w14:paraId="0AE0A77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8.60 </w:t>
            </w:r>
          </w:p>
        </w:tc>
        <w:tc>
          <w:tcPr>
            <w:tcW w:w="568" w:type="pct"/>
            <w:noWrap/>
            <w:vAlign w:val="center"/>
          </w:tcPr>
          <w:p w14:paraId="678617C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6.46 </w:t>
            </w:r>
          </w:p>
        </w:tc>
      </w:tr>
      <w:tr w:rsidR="00F222E3" w:rsidRPr="003C1993" w14:paraId="7AACF5F9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4EE4E22A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Sn</w:t>
            </w:r>
          </w:p>
        </w:tc>
        <w:tc>
          <w:tcPr>
            <w:tcW w:w="578" w:type="pct"/>
            <w:noWrap/>
            <w:vAlign w:val="center"/>
          </w:tcPr>
          <w:p w14:paraId="3DC54F5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4.11 </w:t>
            </w:r>
          </w:p>
        </w:tc>
        <w:tc>
          <w:tcPr>
            <w:tcW w:w="606" w:type="pct"/>
            <w:noWrap/>
            <w:vAlign w:val="center"/>
          </w:tcPr>
          <w:p w14:paraId="558237B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4.49 </w:t>
            </w:r>
          </w:p>
        </w:tc>
        <w:tc>
          <w:tcPr>
            <w:tcW w:w="605" w:type="pct"/>
            <w:noWrap/>
            <w:vAlign w:val="center"/>
          </w:tcPr>
          <w:p w14:paraId="7F9F4EC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4.12 </w:t>
            </w:r>
          </w:p>
        </w:tc>
        <w:tc>
          <w:tcPr>
            <w:tcW w:w="569" w:type="pct"/>
            <w:vAlign w:val="center"/>
          </w:tcPr>
          <w:p w14:paraId="1D9DFB1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3.50 </w:t>
            </w:r>
          </w:p>
        </w:tc>
        <w:tc>
          <w:tcPr>
            <w:tcW w:w="569" w:type="pct"/>
            <w:noWrap/>
            <w:vAlign w:val="center"/>
          </w:tcPr>
          <w:p w14:paraId="50B6704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2.68 </w:t>
            </w:r>
          </w:p>
        </w:tc>
        <w:tc>
          <w:tcPr>
            <w:tcW w:w="569" w:type="pct"/>
            <w:noWrap/>
            <w:vAlign w:val="center"/>
          </w:tcPr>
          <w:p w14:paraId="01FD51B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2.79 </w:t>
            </w:r>
          </w:p>
        </w:tc>
        <w:tc>
          <w:tcPr>
            <w:tcW w:w="568" w:type="pct"/>
            <w:noWrap/>
            <w:vAlign w:val="center"/>
          </w:tcPr>
          <w:p w14:paraId="6E34CD1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1.93 </w:t>
            </w:r>
          </w:p>
        </w:tc>
      </w:tr>
      <w:tr w:rsidR="00F222E3" w:rsidRPr="003C1993" w14:paraId="7B99CE61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586543B9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Cs</w:t>
            </w:r>
          </w:p>
        </w:tc>
        <w:tc>
          <w:tcPr>
            <w:tcW w:w="578" w:type="pct"/>
            <w:noWrap/>
            <w:vAlign w:val="center"/>
          </w:tcPr>
          <w:p w14:paraId="3FE3EA3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7.435 </w:t>
            </w:r>
          </w:p>
        </w:tc>
        <w:tc>
          <w:tcPr>
            <w:tcW w:w="606" w:type="pct"/>
            <w:noWrap/>
            <w:vAlign w:val="center"/>
          </w:tcPr>
          <w:p w14:paraId="259C5FC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8.681 </w:t>
            </w:r>
          </w:p>
        </w:tc>
        <w:tc>
          <w:tcPr>
            <w:tcW w:w="605" w:type="pct"/>
            <w:noWrap/>
            <w:vAlign w:val="center"/>
          </w:tcPr>
          <w:p w14:paraId="7B13001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8.567 </w:t>
            </w:r>
          </w:p>
        </w:tc>
        <w:tc>
          <w:tcPr>
            <w:tcW w:w="569" w:type="pct"/>
            <w:vAlign w:val="center"/>
          </w:tcPr>
          <w:p w14:paraId="22F6CE3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6.87 </w:t>
            </w:r>
          </w:p>
        </w:tc>
        <w:tc>
          <w:tcPr>
            <w:tcW w:w="569" w:type="pct"/>
            <w:noWrap/>
            <w:vAlign w:val="center"/>
          </w:tcPr>
          <w:p w14:paraId="7152E56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3.738 </w:t>
            </w:r>
          </w:p>
        </w:tc>
        <w:tc>
          <w:tcPr>
            <w:tcW w:w="569" w:type="pct"/>
            <w:noWrap/>
            <w:vAlign w:val="center"/>
          </w:tcPr>
          <w:p w14:paraId="1436B7A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4.414 </w:t>
            </w:r>
          </w:p>
        </w:tc>
        <w:tc>
          <w:tcPr>
            <w:tcW w:w="568" w:type="pct"/>
            <w:noWrap/>
            <w:vAlign w:val="center"/>
          </w:tcPr>
          <w:p w14:paraId="1230F7A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3.99 </w:t>
            </w:r>
          </w:p>
        </w:tc>
      </w:tr>
      <w:tr w:rsidR="00F222E3" w:rsidRPr="003C1993" w14:paraId="659576E1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568F6416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Ba</w:t>
            </w:r>
          </w:p>
        </w:tc>
        <w:tc>
          <w:tcPr>
            <w:tcW w:w="578" w:type="pct"/>
            <w:noWrap/>
            <w:vAlign w:val="center"/>
          </w:tcPr>
          <w:p w14:paraId="55FF7BC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3887 </w:t>
            </w:r>
          </w:p>
        </w:tc>
        <w:tc>
          <w:tcPr>
            <w:tcW w:w="606" w:type="pct"/>
            <w:noWrap/>
            <w:vAlign w:val="center"/>
          </w:tcPr>
          <w:p w14:paraId="453C6EB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3368 </w:t>
            </w:r>
          </w:p>
        </w:tc>
        <w:tc>
          <w:tcPr>
            <w:tcW w:w="605" w:type="pct"/>
            <w:noWrap/>
            <w:vAlign w:val="center"/>
          </w:tcPr>
          <w:p w14:paraId="3A6F374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3820 </w:t>
            </w:r>
          </w:p>
        </w:tc>
        <w:tc>
          <w:tcPr>
            <w:tcW w:w="569" w:type="pct"/>
            <w:vAlign w:val="center"/>
          </w:tcPr>
          <w:p w14:paraId="57A82A0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3999 </w:t>
            </w:r>
          </w:p>
        </w:tc>
        <w:tc>
          <w:tcPr>
            <w:tcW w:w="569" w:type="pct"/>
            <w:noWrap/>
            <w:vAlign w:val="center"/>
          </w:tcPr>
          <w:p w14:paraId="6961582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4464 </w:t>
            </w:r>
          </w:p>
        </w:tc>
        <w:tc>
          <w:tcPr>
            <w:tcW w:w="569" w:type="pct"/>
            <w:noWrap/>
            <w:vAlign w:val="center"/>
          </w:tcPr>
          <w:p w14:paraId="5680F6C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4766 </w:t>
            </w:r>
          </w:p>
        </w:tc>
        <w:tc>
          <w:tcPr>
            <w:tcW w:w="568" w:type="pct"/>
            <w:noWrap/>
            <w:vAlign w:val="center"/>
          </w:tcPr>
          <w:p w14:paraId="2C87821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5003 </w:t>
            </w:r>
          </w:p>
        </w:tc>
      </w:tr>
      <w:tr w:rsidR="00F222E3" w:rsidRPr="003C1993" w14:paraId="034AA5D6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31FE7220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La</w:t>
            </w:r>
          </w:p>
        </w:tc>
        <w:tc>
          <w:tcPr>
            <w:tcW w:w="578" w:type="pct"/>
            <w:noWrap/>
            <w:vAlign w:val="center"/>
          </w:tcPr>
          <w:p w14:paraId="096D0E0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10.52 </w:t>
            </w:r>
          </w:p>
        </w:tc>
        <w:tc>
          <w:tcPr>
            <w:tcW w:w="606" w:type="pct"/>
            <w:noWrap/>
            <w:vAlign w:val="center"/>
          </w:tcPr>
          <w:p w14:paraId="37C07C5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16.00 </w:t>
            </w:r>
          </w:p>
        </w:tc>
        <w:tc>
          <w:tcPr>
            <w:tcW w:w="605" w:type="pct"/>
            <w:noWrap/>
            <w:vAlign w:val="center"/>
          </w:tcPr>
          <w:p w14:paraId="6E6FB06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7.05 </w:t>
            </w:r>
          </w:p>
        </w:tc>
        <w:tc>
          <w:tcPr>
            <w:tcW w:w="569" w:type="pct"/>
            <w:vAlign w:val="center"/>
          </w:tcPr>
          <w:p w14:paraId="4DCE8D1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8.87 </w:t>
            </w:r>
          </w:p>
        </w:tc>
        <w:tc>
          <w:tcPr>
            <w:tcW w:w="569" w:type="pct"/>
            <w:noWrap/>
            <w:vAlign w:val="center"/>
          </w:tcPr>
          <w:p w14:paraId="0806D3E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14.03 </w:t>
            </w:r>
          </w:p>
        </w:tc>
        <w:tc>
          <w:tcPr>
            <w:tcW w:w="569" w:type="pct"/>
            <w:noWrap/>
            <w:vAlign w:val="center"/>
          </w:tcPr>
          <w:p w14:paraId="08FC92D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16.43 </w:t>
            </w:r>
          </w:p>
        </w:tc>
        <w:tc>
          <w:tcPr>
            <w:tcW w:w="568" w:type="pct"/>
            <w:noWrap/>
            <w:vAlign w:val="center"/>
          </w:tcPr>
          <w:p w14:paraId="5C9961D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</w:tr>
      <w:tr w:rsidR="00F222E3" w:rsidRPr="003C1993" w14:paraId="0282C913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61C8AF79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Ce</w:t>
            </w:r>
          </w:p>
        </w:tc>
        <w:tc>
          <w:tcPr>
            <w:tcW w:w="578" w:type="pct"/>
            <w:noWrap/>
            <w:vAlign w:val="center"/>
          </w:tcPr>
          <w:p w14:paraId="6B009FA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22.72 </w:t>
            </w:r>
          </w:p>
        </w:tc>
        <w:tc>
          <w:tcPr>
            <w:tcW w:w="606" w:type="pct"/>
            <w:noWrap/>
            <w:vAlign w:val="center"/>
          </w:tcPr>
          <w:p w14:paraId="11F9D3B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34.45 </w:t>
            </w:r>
          </w:p>
        </w:tc>
        <w:tc>
          <w:tcPr>
            <w:tcW w:w="605" w:type="pct"/>
            <w:noWrap/>
            <w:vAlign w:val="center"/>
          </w:tcPr>
          <w:p w14:paraId="383AD0E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14.61 </w:t>
            </w:r>
          </w:p>
        </w:tc>
        <w:tc>
          <w:tcPr>
            <w:tcW w:w="569" w:type="pct"/>
            <w:vAlign w:val="center"/>
          </w:tcPr>
          <w:p w14:paraId="436C9F6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18.1 </w:t>
            </w:r>
          </w:p>
        </w:tc>
        <w:tc>
          <w:tcPr>
            <w:tcW w:w="569" w:type="pct"/>
            <w:noWrap/>
            <w:vAlign w:val="center"/>
          </w:tcPr>
          <w:p w14:paraId="392B434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33.76 </w:t>
            </w:r>
          </w:p>
        </w:tc>
        <w:tc>
          <w:tcPr>
            <w:tcW w:w="569" w:type="pct"/>
            <w:noWrap/>
            <w:vAlign w:val="center"/>
          </w:tcPr>
          <w:p w14:paraId="4BC1AC8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33.57 </w:t>
            </w:r>
          </w:p>
        </w:tc>
        <w:tc>
          <w:tcPr>
            <w:tcW w:w="568" w:type="pct"/>
            <w:noWrap/>
            <w:vAlign w:val="center"/>
          </w:tcPr>
          <w:p w14:paraId="600387E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25.0 </w:t>
            </w:r>
          </w:p>
        </w:tc>
      </w:tr>
      <w:tr w:rsidR="00F222E3" w:rsidRPr="003C1993" w14:paraId="4B3F5797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6E688AEF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Pr</w:t>
            </w:r>
          </w:p>
        </w:tc>
        <w:tc>
          <w:tcPr>
            <w:tcW w:w="578" w:type="pct"/>
            <w:noWrap/>
            <w:vAlign w:val="center"/>
          </w:tcPr>
          <w:p w14:paraId="3BA6D30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3.02 </w:t>
            </w:r>
          </w:p>
        </w:tc>
        <w:tc>
          <w:tcPr>
            <w:tcW w:w="606" w:type="pct"/>
            <w:noWrap/>
            <w:vAlign w:val="center"/>
          </w:tcPr>
          <w:p w14:paraId="09FAD38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4.17 </w:t>
            </w:r>
          </w:p>
        </w:tc>
        <w:tc>
          <w:tcPr>
            <w:tcW w:w="605" w:type="pct"/>
            <w:noWrap/>
            <w:vAlign w:val="center"/>
          </w:tcPr>
          <w:p w14:paraId="7691413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2.01 </w:t>
            </w:r>
          </w:p>
        </w:tc>
        <w:tc>
          <w:tcPr>
            <w:tcW w:w="569" w:type="pct"/>
            <w:vAlign w:val="center"/>
          </w:tcPr>
          <w:p w14:paraId="3D80127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2.25 </w:t>
            </w:r>
          </w:p>
        </w:tc>
        <w:tc>
          <w:tcPr>
            <w:tcW w:w="569" w:type="pct"/>
            <w:noWrap/>
            <w:vAlign w:val="center"/>
          </w:tcPr>
          <w:p w14:paraId="7551CC6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4.38 </w:t>
            </w:r>
          </w:p>
        </w:tc>
        <w:tc>
          <w:tcPr>
            <w:tcW w:w="569" w:type="pct"/>
            <w:noWrap/>
            <w:vAlign w:val="center"/>
          </w:tcPr>
          <w:p w14:paraId="5E1A7AF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4.11 </w:t>
            </w:r>
          </w:p>
        </w:tc>
        <w:tc>
          <w:tcPr>
            <w:tcW w:w="568" w:type="pct"/>
            <w:noWrap/>
            <w:vAlign w:val="center"/>
          </w:tcPr>
          <w:p w14:paraId="38EBDB0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2.95 </w:t>
            </w:r>
          </w:p>
        </w:tc>
      </w:tr>
      <w:tr w:rsidR="00F222E3" w:rsidRPr="003C1993" w14:paraId="118077B3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58101BD6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Nd</w:t>
            </w:r>
          </w:p>
        </w:tc>
        <w:tc>
          <w:tcPr>
            <w:tcW w:w="578" w:type="pct"/>
            <w:noWrap/>
            <w:vAlign w:val="center"/>
          </w:tcPr>
          <w:p w14:paraId="7D08D4B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12.90 </w:t>
            </w:r>
          </w:p>
        </w:tc>
        <w:tc>
          <w:tcPr>
            <w:tcW w:w="606" w:type="pct"/>
            <w:noWrap/>
            <w:vAlign w:val="center"/>
          </w:tcPr>
          <w:p w14:paraId="56D5EAA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16.57 </w:t>
            </w:r>
          </w:p>
        </w:tc>
        <w:tc>
          <w:tcPr>
            <w:tcW w:w="605" w:type="pct"/>
            <w:noWrap/>
            <w:vAlign w:val="center"/>
          </w:tcPr>
          <w:p w14:paraId="679868C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9.24 </w:t>
            </w:r>
          </w:p>
        </w:tc>
        <w:tc>
          <w:tcPr>
            <w:tcW w:w="569" w:type="pct"/>
            <w:vAlign w:val="center"/>
          </w:tcPr>
          <w:p w14:paraId="5CF87F2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9.57 </w:t>
            </w:r>
          </w:p>
        </w:tc>
        <w:tc>
          <w:tcPr>
            <w:tcW w:w="569" w:type="pct"/>
            <w:noWrap/>
            <w:vAlign w:val="center"/>
          </w:tcPr>
          <w:p w14:paraId="44329B0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19.00 </w:t>
            </w:r>
          </w:p>
        </w:tc>
        <w:tc>
          <w:tcPr>
            <w:tcW w:w="569" w:type="pct"/>
            <w:noWrap/>
            <w:vAlign w:val="center"/>
          </w:tcPr>
          <w:p w14:paraId="6471A37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17.62 </w:t>
            </w:r>
          </w:p>
        </w:tc>
        <w:tc>
          <w:tcPr>
            <w:tcW w:w="568" w:type="pct"/>
            <w:noWrap/>
            <w:vAlign w:val="center"/>
          </w:tcPr>
          <w:p w14:paraId="769A1E1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12.2 </w:t>
            </w:r>
          </w:p>
        </w:tc>
      </w:tr>
      <w:tr w:rsidR="00F222E3" w:rsidRPr="003C1993" w14:paraId="6C5A4763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87CDBE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Sm</w:t>
            </w:r>
          </w:p>
        </w:tc>
        <w:tc>
          <w:tcPr>
            <w:tcW w:w="578" w:type="pct"/>
            <w:noWrap/>
            <w:vAlign w:val="center"/>
          </w:tcPr>
          <w:p w14:paraId="390C160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3.30 </w:t>
            </w:r>
          </w:p>
        </w:tc>
        <w:tc>
          <w:tcPr>
            <w:tcW w:w="606" w:type="pct"/>
            <w:noWrap/>
            <w:vAlign w:val="center"/>
          </w:tcPr>
          <w:p w14:paraId="1FB551A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4.35 </w:t>
            </w:r>
          </w:p>
        </w:tc>
        <w:tc>
          <w:tcPr>
            <w:tcW w:w="605" w:type="pct"/>
            <w:noWrap/>
            <w:vAlign w:val="center"/>
          </w:tcPr>
          <w:p w14:paraId="0A0B127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2.68 </w:t>
            </w:r>
          </w:p>
        </w:tc>
        <w:tc>
          <w:tcPr>
            <w:tcW w:w="569" w:type="pct"/>
            <w:vAlign w:val="center"/>
          </w:tcPr>
          <w:p w14:paraId="65D151E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2.44 </w:t>
            </w:r>
          </w:p>
        </w:tc>
        <w:tc>
          <w:tcPr>
            <w:tcW w:w="569" w:type="pct"/>
            <w:noWrap/>
            <w:vAlign w:val="center"/>
          </w:tcPr>
          <w:p w14:paraId="2A3FD48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3.95 </w:t>
            </w:r>
          </w:p>
        </w:tc>
        <w:tc>
          <w:tcPr>
            <w:tcW w:w="569" w:type="pct"/>
            <w:noWrap/>
            <w:vAlign w:val="center"/>
          </w:tcPr>
          <w:p w14:paraId="6DC7F43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3.54 </w:t>
            </w:r>
          </w:p>
        </w:tc>
        <w:tc>
          <w:tcPr>
            <w:tcW w:w="568" w:type="pct"/>
            <w:noWrap/>
            <w:vAlign w:val="center"/>
          </w:tcPr>
          <w:p w14:paraId="2AF0A0E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2.47 </w:t>
            </w:r>
          </w:p>
        </w:tc>
      </w:tr>
      <w:tr w:rsidR="00F222E3" w:rsidRPr="003C1993" w14:paraId="3B7BF25A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5E71900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Eu</w:t>
            </w:r>
          </w:p>
        </w:tc>
        <w:tc>
          <w:tcPr>
            <w:tcW w:w="578" w:type="pct"/>
            <w:noWrap/>
            <w:vAlign w:val="center"/>
          </w:tcPr>
          <w:p w14:paraId="45AE7E0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1.78 </w:t>
            </w:r>
          </w:p>
        </w:tc>
        <w:tc>
          <w:tcPr>
            <w:tcW w:w="606" w:type="pct"/>
            <w:noWrap/>
            <w:vAlign w:val="center"/>
          </w:tcPr>
          <w:p w14:paraId="5226DD6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1.23 </w:t>
            </w:r>
          </w:p>
        </w:tc>
        <w:tc>
          <w:tcPr>
            <w:tcW w:w="605" w:type="pct"/>
            <w:noWrap/>
            <w:vAlign w:val="center"/>
          </w:tcPr>
          <w:p w14:paraId="38090EC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1.23 </w:t>
            </w:r>
          </w:p>
        </w:tc>
        <w:tc>
          <w:tcPr>
            <w:tcW w:w="569" w:type="pct"/>
            <w:vAlign w:val="center"/>
          </w:tcPr>
          <w:p w14:paraId="4E8928B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3.50 </w:t>
            </w:r>
          </w:p>
        </w:tc>
        <w:tc>
          <w:tcPr>
            <w:tcW w:w="569" w:type="pct"/>
            <w:noWrap/>
            <w:vAlign w:val="center"/>
          </w:tcPr>
          <w:p w14:paraId="7EEB92F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2.47 </w:t>
            </w:r>
          </w:p>
        </w:tc>
        <w:tc>
          <w:tcPr>
            <w:tcW w:w="569" w:type="pct"/>
            <w:noWrap/>
            <w:vAlign w:val="center"/>
          </w:tcPr>
          <w:p w14:paraId="2E7257E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2.41 </w:t>
            </w:r>
          </w:p>
        </w:tc>
        <w:tc>
          <w:tcPr>
            <w:tcW w:w="568" w:type="pct"/>
            <w:noWrap/>
            <w:vAlign w:val="center"/>
          </w:tcPr>
          <w:p w14:paraId="73A27C0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4.25 </w:t>
            </w:r>
          </w:p>
        </w:tc>
      </w:tr>
      <w:tr w:rsidR="00F222E3" w:rsidRPr="003C1993" w14:paraId="0320DDF2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1D0D4555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Gd</w:t>
            </w:r>
          </w:p>
        </w:tc>
        <w:tc>
          <w:tcPr>
            <w:tcW w:w="578" w:type="pct"/>
            <w:noWrap/>
            <w:vAlign w:val="center"/>
          </w:tcPr>
          <w:p w14:paraId="2129912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3.44 </w:t>
            </w:r>
          </w:p>
        </w:tc>
        <w:tc>
          <w:tcPr>
            <w:tcW w:w="606" w:type="pct"/>
            <w:noWrap/>
            <w:vAlign w:val="center"/>
          </w:tcPr>
          <w:p w14:paraId="52B2D67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3.94 </w:t>
            </w:r>
          </w:p>
        </w:tc>
        <w:tc>
          <w:tcPr>
            <w:tcW w:w="605" w:type="pct"/>
            <w:noWrap/>
            <w:vAlign w:val="center"/>
          </w:tcPr>
          <w:p w14:paraId="31D9934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3.46 </w:t>
            </w:r>
          </w:p>
        </w:tc>
        <w:tc>
          <w:tcPr>
            <w:tcW w:w="569" w:type="pct"/>
            <w:vAlign w:val="center"/>
          </w:tcPr>
          <w:p w14:paraId="02F2F52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2.32 </w:t>
            </w:r>
          </w:p>
        </w:tc>
        <w:tc>
          <w:tcPr>
            <w:tcW w:w="569" w:type="pct"/>
            <w:noWrap/>
            <w:vAlign w:val="center"/>
          </w:tcPr>
          <w:p w14:paraId="3DB409D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3.65 </w:t>
            </w:r>
          </w:p>
        </w:tc>
        <w:tc>
          <w:tcPr>
            <w:tcW w:w="569" w:type="pct"/>
            <w:noWrap/>
            <w:vAlign w:val="center"/>
          </w:tcPr>
          <w:p w14:paraId="3EEAAF8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3.28 </w:t>
            </w:r>
          </w:p>
        </w:tc>
        <w:tc>
          <w:tcPr>
            <w:tcW w:w="568" w:type="pct"/>
            <w:noWrap/>
            <w:vAlign w:val="center"/>
          </w:tcPr>
          <w:p w14:paraId="4C5C11B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2.08 </w:t>
            </w:r>
          </w:p>
        </w:tc>
      </w:tr>
      <w:tr w:rsidR="00F222E3" w:rsidRPr="003C1993" w14:paraId="20BE3303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1EEF4A6F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Tb</w:t>
            </w:r>
          </w:p>
        </w:tc>
        <w:tc>
          <w:tcPr>
            <w:tcW w:w="578" w:type="pct"/>
            <w:noWrap/>
            <w:vAlign w:val="center"/>
          </w:tcPr>
          <w:p w14:paraId="5D073CA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0.690 </w:t>
            </w:r>
          </w:p>
        </w:tc>
        <w:tc>
          <w:tcPr>
            <w:tcW w:w="606" w:type="pct"/>
            <w:noWrap/>
            <w:vAlign w:val="center"/>
          </w:tcPr>
          <w:p w14:paraId="79AF73B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0.666 </w:t>
            </w:r>
          </w:p>
        </w:tc>
        <w:tc>
          <w:tcPr>
            <w:tcW w:w="605" w:type="pct"/>
            <w:noWrap/>
            <w:vAlign w:val="center"/>
          </w:tcPr>
          <w:p w14:paraId="5AF8110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0.534 </w:t>
            </w:r>
          </w:p>
        </w:tc>
        <w:tc>
          <w:tcPr>
            <w:tcW w:w="569" w:type="pct"/>
            <w:vAlign w:val="center"/>
          </w:tcPr>
          <w:p w14:paraId="79B1D44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0.40 </w:t>
            </w:r>
          </w:p>
        </w:tc>
        <w:tc>
          <w:tcPr>
            <w:tcW w:w="569" w:type="pct"/>
            <w:noWrap/>
            <w:vAlign w:val="center"/>
          </w:tcPr>
          <w:p w14:paraId="362A152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0.565 </w:t>
            </w:r>
          </w:p>
        </w:tc>
        <w:tc>
          <w:tcPr>
            <w:tcW w:w="569" w:type="pct"/>
            <w:noWrap/>
            <w:vAlign w:val="center"/>
          </w:tcPr>
          <w:p w14:paraId="077AD6E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0.456 </w:t>
            </w:r>
          </w:p>
        </w:tc>
        <w:tc>
          <w:tcPr>
            <w:tcW w:w="568" w:type="pct"/>
            <w:noWrap/>
            <w:vAlign w:val="center"/>
          </w:tcPr>
          <w:p w14:paraId="0E9261C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0.33 </w:t>
            </w:r>
          </w:p>
        </w:tc>
      </w:tr>
      <w:tr w:rsidR="00F222E3" w:rsidRPr="003C1993" w14:paraId="79D2A6C5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3BB7CF8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Dy</w:t>
            </w:r>
          </w:p>
        </w:tc>
        <w:tc>
          <w:tcPr>
            <w:tcW w:w="578" w:type="pct"/>
            <w:noWrap/>
            <w:vAlign w:val="center"/>
          </w:tcPr>
          <w:p w14:paraId="15A08AC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2.730 </w:t>
            </w:r>
          </w:p>
        </w:tc>
        <w:tc>
          <w:tcPr>
            <w:tcW w:w="606" w:type="pct"/>
            <w:noWrap/>
            <w:vAlign w:val="center"/>
          </w:tcPr>
          <w:p w14:paraId="4AF8413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3.402 </w:t>
            </w:r>
          </w:p>
        </w:tc>
        <w:tc>
          <w:tcPr>
            <w:tcW w:w="605" w:type="pct"/>
            <w:noWrap/>
            <w:vAlign w:val="center"/>
          </w:tcPr>
          <w:p w14:paraId="30E9D34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2.915 </w:t>
            </w:r>
          </w:p>
        </w:tc>
        <w:tc>
          <w:tcPr>
            <w:tcW w:w="569" w:type="pct"/>
            <w:vAlign w:val="center"/>
          </w:tcPr>
          <w:p w14:paraId="155B733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1.98 </w:t>
            </w:r>
          </w:p>
        </w:tc>
        <w:tc>
          <w:tcPr>
            <w:tcW w:w="569" w:type="pct"/>
            <w:noWrap/>
            <w:vAlign w:val="center"/>
          </w:tcPr>
          <w:p w14:paraId="706084D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2.777 </w:t>
            </w:r>
          </w:p>
        </w:tc>
        <w:tc>
          <w:tcPr>
            <w:tcW w:w="569" w:type="pct"/>
            <w:noWrap/>
            <w:vAlign w:val="center"/>
          </w:tcPr>
          <w:p w14:paraId="41D5D16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2.420 </w:t>
            </w:r>
          </w:p>
        </w:tc>
        <w:tc>
          <w:tcPr>
            <w:tcW w:w="568" w:type="pct"/>
            <w:noWrap/>
            <w:vAlign w:val="center"/>
          </w:tcPr>
          <w:p w14:paraId="42CE279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1.64 </w:t>
            </w:r>
          </w:p>
        </w:tc>
      </w:tr>
      <w:tr w:rsidR="00F222E3" w:rsidRPr="003C1993" w14:paraId="12836CCC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2154D39F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Ho</w:t>
            </w:r>
          </w:p>
        </w:tc>
        <w:tc>
          <w:tcPr>
            <w:tcW w:w="578" w:type="pct"/>
            <w:noWrap/>
            <w:vAlign w:val="center"/>
          </w:tcPr>
          <w:p w14:paraId="4E473E9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0.560 </w:t>
            </w:r>
          </w:p>
        </w:tc>
        <w:tc>
          <w:tcPr>
            <w:tcW w:w="606" w:type="pct"/>
            <w:noWrap/>
            <w:vAlign w:val="center"/>
          </w:tcPr>
          <w:p w14:paraId="1E384FA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0.577 </w:t>
            </w:r>
          </w:p>
        </w:tc>
        <w:tc>
          <w:tcPr>
            <w:tcW w:w="605" w:type="pct"/>
            <w:noWrap/>
            <w:vAlign w:val="center"/>
          </w:tcPr>
          <w:p w14:paraId="71540FE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0.515 </w:t>
            </w:r>
          </w:p>
        </w:tc>
        <w:tc>
          <w:tcPr>
            <w:tcW w:w="569" w:type="pct"/>
            <w:vAlign w:val="center"/>
          </w:tcPr>
          <w:p w14:paraId="40F416F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0.34 </w:t>
            </w:r>
          </w:p>
        </w:tc>
        <w:tc>
          <w:tcPr>
            <w:tcW w:w="569" w:type="pct"/>
            <w:noWrap/>
            <w:vAlign w:val="center"/>
          </w:tcPr>
          <w:p w14:paraId="6F23001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0.527 </w:t>
            </w:r>
          </w:p>
        </w:tc>
        <w:tc>
          <w:tcPr>
            <w:tcW w:w="569" w:type="pct"/>
            <w:noWrap/>
            <w:vAlign w:val="center"/>
          </w:tcPr>
          <w:p w14:paraId="2CC748D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0.435 </w:t>
            </w:r>
          </w:p>
        </w:tc>
        <w:tc>
          <w:tcPr>
            <w:tcW w:w="568" w:type="pct"/>
            <w:noWrap/>
            <w:vAlign w:val="center"/>
          </w:tcPr>
          <w:p w14:paraId="744191C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0.29 </w:t>
            </w:r>
          </w:p>
        </w:tc>
      </w:tr>
      <w:tr w:rsidR="00F222E3" w:rsidRPr="003C1993" w14:paraId="3DAC32B1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56F1836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Er</w:t>
            </w:r>
          </w:p>
        </w:tc>
        <w:tc>
          <w:tcPr>
            <w:tcW w:w="578" w:type="pct"/>
            <w:noWrap/>
            <w:vAlign w:val="center"/>
          </w:tcPr>
          <w:p w14:paraId="0A4A261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1.320 </w:t>
            </w:r>
          </w:p>
        </w:tc>
        <w:tc>
          <w:tcPr>
            <w:tcW w:w="606" w:type="pct"/>
            <w:noWrap/>
            <w:vAlign w:val="center"/>
          </w:tcPr>
          <w:p w14:paraId="59A2F70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1.485 </w:t>
            </w:r>
          </w:p>
        </w:tc>
        <w:tc>
          <w:tcPr>
            <w:tcW w:w="605" w:type="pct"/>
            <w:noWrap/>
            <w:vAlign w:val="center"/>
          </w:tcPr>
          <w:p w14:paraId="5BEB786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1.339 </w:t>
            </w:r>
          </w:p>
        </w:tc>
        <w:tc>
          <w:tcPr>
            <w:tcW w:w="569" w:type="pct"/>
            <w:vAlign w:val="center"/>
          </w:tcPr>
          <w:p w14:paraId="7376A50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0.87 </w:t>
            </w:r>
          </w:p>
        </w:tc>
        <w:tc>
          <w:tcPr>
            <w:tcW w:w="569" w:type="pct"/>
            <w:noWrap/>
            <w:vAlign w:val="center"/>
          </w:tcPr>
          <w:p w14:paraId="29A55AA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1.367 </w:t>
            </w:r>
          </w:p>
        </w:tc>
        <w:tc>
          <w:tcPr>
            <w:tcW w:w="569" w:type="pct"/>
            <w:noWrap/>
            <w:vAlign w:val="center"/>
          </w:tcPr>
          <w:p w14:paraId="479293C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1.151 </w:t>
            </w:r>
          </w:p>
        </w:tc>
        <w:tc>
          <w:tcPr>
            <w:tcW w:w="568" w:type="pct"/>
            <w:noWrap/>
            <w:vAlign w:val="center"/>
          </w:tcPr>
          <w:p w14:paraId="5D3B0E9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0.76 </w:t>
            </w:r>
          </w:p>
        </w:tc>
      </w:tr>
      <w:tr w:rsidR="00F222E3" w:rsidRPr="003C1993" w14:paraId="4C7EF151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122176BD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Tm</w:t>
            </w:r>
          </w:p>
        </w:tc>
        <w:tc>
          <w:tcPr>
            <w:tcW w:w="578" w:type="pct"/>
            <w:noWrap/>
            <w:vAlign w:val="center"/>
          </w:tcPr>
          <w:p w14:paraId="28D4DA3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0.280 </w:t>
            </w:r>
          </w:p>
        </w:tc>
        <w:tc>
          <w:tcPr>
            <w:tcW w:w="606" w:type="pct"/>
            <w:noWrap/>
            <w:vAlign w:val="center"/>
          </w:tcPr>
          <w:p w14:paraId="08C5757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0.173 </w:t>
            </w:r>
          </w:p>
        </w:tc>
        <w:tc>
          <w:tcPr>
            <w:tcW w:w="605" w:type="pct"/>
            <w:noWrap/>
            <w:vAlign w:val="center"/>
          </w:tcPr>
          <w:p w14:paraId="1A37E9C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0.170 </w:t>
            </w:r>
          </w:p>
        </w:tc>
        <w:tc>
          <w:tcPr>
            <w:tcW w:w="569" w:type="pct"/>
            <w:vAlign w:val="center"/>
          </w:tcPr>
          <w:p w14:paraId="6E10AD8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0.12 </w:t>
            </w:r>
          </w:p>
        </w:tc>
        <w:tc>
          <w:tcPr>
            <w:tcW w:w="569" w:type="pct"/>
            <w:noWrap/>
            <w:vAlign w:val="center"/>
          </w:tcPr>
          <w:p w14:paraId="10DD979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0.180 </w:t>
            </w:r>
          </w:p>
        </w:tc>
        <w:tc>
          <w:tcPr>
            <w:tcW w:w="569" w:type="pct"/>
            <w:noWrap/>
            <w:vAlign w:val="center"/>
          </w:tcPr>
          <w:p w14:paraId="200C5DD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0.161 </w:t>
            </w:r>
          </w:p>
        </w:tc>
        <w:tc>
          <w:tcPr>
            <w:tcW w:w="568" w:type="pct"/>
            <w:noWrap/>
            <w:vAlign w:val="center"/>
          </w:tcPr>
          <w:p w14:paraId="15788B2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0.11 </w:t>
            </w:r>
          </w:p>
        </w:tc>
      </w:tr>
      <w:tr w:rsidR="00F222E3" w:rsidRPr="003C1993" w14:paraId="4C1B86A1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3CFC9953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Yb</w:t>
            </w:r>
          </w:p>
        </w:tc>
        <w:tc>
          <w:tcPr>
            <w:tcW w:w="578" w:type="pct"/>
            <w:noWrap/>
            <w:vAlign w:val="center"/>
          </w:tcPr>
          <w:p w14:paraId="4192EA6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1.055 </w:t>
            </w:r>
          </w:p>
        </w:tc>
        <w:tc>
          <w:tcPr>
            <w:tcW w:w="606" w:type="pct"/>
            <w:noWrap/>
            <w:vAlign w:val="center"/>
          </w:tcPr>
          <w:p w14:paraId="3C36744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1.060 </w:t>
            </w:r>
          </w:p>
        </w:tc>
        <w:tc>
          <w:tcPr>
            <w:tcW w:w="605" w:type="pct"/>
            <w:noWrap/>
            <w:vAlign w:val="center"/>
          </w:tcPr>
          <w:p w14:paraId="101807B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0.871 </w:t>
            </w:r>
          </w:p>
        </w:tc>
        <w:tc>
          <w:tcPr>
            <w:tcW w:w="569" w:type="pct"/>
            <w:vAlign w:val="center"/>
          </w:tcPr>
          <w:p w14:paraId="04EBA56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0.66 </w:t>
            </w:r>
          </w:p>
        </w:tc>
        <w:tc>
          <w:tcPr>
            <w:tcW w:w="569" w:type="pct"/>
            <w:noWrap/>
            <w:vAlign w:val="center"/>
          </w:tcPr>
          <w:p w14:paraId="5F346E2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1.198 </w:t>
            </w:r>
          </w:p>
        </w:tc>
        <w:tc>
          <w:tcPr>
            <w:tcW w:w="569" w:type="pct"/>
            <w:noWrap/>
            <w:vAlign w:val="center"/>
          </w:tcPr>
          <w:p w14:paraId="7972A7E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1.006 </w:t>
            </w:r>
          </w:p>
        </w:tc>
        <w:tc>
          <w:tcPr>
            <w:tcW w:w="568" w:type="pct"/>
            <w:noWrap/>
            <w:vAlign w:val="center"/>
          </w:tcPr>
          <w:p w14:paraId="3EA1468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0.72 </w:t>
            </w:r>
          </w:p>
        </w:tc>
      </w:tr>
      <w:tr w:rsidR="00F222E3" w:rsidRPr="003C1993" w14:paraId="503C3B4A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5708A34E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Lu</w:t>
            </w:r>
          </w:p>
        </w:tc>
        <w:tc>
          <w:tcPr>
            <w:tcW w:w="578" w:type="pct"/>
            <w:noWrap/>
            <w:vAlign w:val="center"/>
          </w:tcPr>
          <w:p w14:paraId="016DD8D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0.211 </w:t>
            </w:r>
          </w:p>
        </w:tc>
        <w:tc>
          <w:tcPr>
            <w:tcW w:w="606" w:type="pct"/>
            <w:noWrap/>
            <w:vAlign w:val="center"/>
          </w:tcPr>
          <w:p w14:paraId="6E25042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0.137 </w:t>
            </w:r>
          </w:p>
        </w:tc>
        <w:tc>
          <w:tcPr>
            <w:tcW w:w="605" w:type="pct"/>
            <w:noWrap/>
            <w:vAlign w:val="center"/>
          </w:tcPr>
          <w:p w14:paraId="1D1D27A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0.130 </w:t>
            </w:r>
          </w:p>
        </w:tc>
        <w:tc>
          <w:tcPr>
            <w:tcW w:w="569" w:type="pct"/>
            <w:vAlign w:val="center"/>
          </w:tcPr>
          <w:p w14:paraId="0287352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0.14 </w:t>
            </w:r>
          </w:p>
        </w:tc>
        <w:tc>
          <w:tcPr>
            <w:tcW w:w="569" w:type="pct"/>
            <w:noWrap/>
            <w:vAlign w:val="center"/>
          </w:tcPr>
          <w:p w14:paraId="180F83F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0.176 </w:t>
            </w:r>
          </w:p>
        </w:tc>
        <w:tc>
          <w:tcPr>
            <w:tcW w:w="569" w:type="pct"/>
            <w:noWrap/>
            <w:vAlign w:val="center"/>
          </w:tcPr>
          <w:p w14:paraId="26478B2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0.152 </w:t>
            </w:r>
          </w:p>
        </w:tc>
        <w:tc>
          <w:tcPr>
            <w:tcW w:w="568" w:type="pct"/>
            <w:noWrap/>
            <w:vAlign w:val="center"/>
          </w:tcPr>
          <w:p w14:paraId="21B24CE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0.14 </w:t>
            </w:r>
          </w:p>
        </w:tc>
      </w:tr>
      <w:tr w:rsidR="00F222E3" w:rsidRPr="003C1993" w14:paraId="201043FF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31BB60C6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Hf</w:t>
            </w:r>
          </w:p>
        </w:tc>
        <w:tc>
          <w:tcPr>
            <w:tcW w:w="578" w:type="pct"/>
            <w:noWrap/>
            <w:vAlign w:val="center"/>
          </w:tcPr>
          <w:p w14:paraId="7C7C4C1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9.31 </w:t>
            </w:r>
          </w:p>
        </w:tc>
        <w:tc>
          <w:tcPr>
            <w:tcW w:w="606" w:type="pct"/>
            <w:noWrap/>
            <w:vAlign w:val="center"/>
          </w:tcPr>
          <w:p w14:paraId="477F149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5.14 </w:t>
            </w:r>
          </w:p>
        </w:tc>
        <w:tc>
          <w:tcPr>
            <w:tcW w:w="605" w:type="pct"/>
            <w:noWrap/>
            <w:vAlign w:val="center"/>
          </w:tcPr>
          <w:p w14:paraId="7146052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7.65 </w:t>
            </w:r>
          </w:p>
        </w:tc>
        <w:tc>
          <w:tcPr>
            <w:tcW w:w="569" w:type="pct"/>
            <w:vAlign w:val="center"/>
          </w:tcPr>
          <w:p w14:paraId="263F8AC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2.68 </w:t>
            </w:r>
          </w:p>
        </w:tc>
        <w:tc>
          <w:tcPr>
            <w:tcW w:w="569" w:type="pct"/>
            <w:noWrap/>
            <w:vAlign w:val="center"/>
          </w:tcPr>
          <w:p w14:paraId="6EBB820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2.34 </w:t>
            </w:r>
          </w:p>
        </w:tc>
        <w:tc>
          <w:tcPr>
            <w:tcW w:w="569" w:type="pct"/>
            <w:noWrap/>
            <w:vAlign w:val="center"/>
          </w:tcPr>
          <w:p w14:paraId="2A77436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4.80 </w:t>
            </w:r>
          </w:p>
        </w:tc>
        <w:tc>
          <w:tcPr>
            <w:tcW w:w="568" w:type="pct"/>
            <w:noWrap/>
            <w:vAlign w:val="center"/>
          </w:tcPr>
          <w:p w14:paraId="3C623EC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1.91 </w:t>
            </w:r>
          </w:p>
        </w:tc>
      </w:tr>
      <w:tr w:rsidR="00F222E3" w:rsidRPr="003C1993" w14:paraId="25685CE8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2B0D5B57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Ta</w:t>
            </w:r>
          </w:p>
        </w:tc>
        <w:tc>
          <w:tcPr>
            <w:tcW w:w="578" w:type="pct"/>
            <w:noWrap/>
            <w:vAlign w:val="center"/>
          </w:tcPr>
          <w:p w14:paraId="3A75D9F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1.81 </w:t>
            </w:r>
          </w:p>
        </w:tc>
        <w:tc>
          <w:tcPr>
            <w:tcW w:w="606" w:type="pct"/>
            <w:noWrap/>
            <w:vAlign w:val="center"/>
          </w:tcPr>
          <w:p w14:paraId="5636DB6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2.18 </w:t>
            </w:r>
          </w:p>
        </w:tc>
        <w:tc>
          <w:tcPr>
            <w:tcW w:w="605" w:type="pct"/>
            <w:noWrap/>
            <w:vAlign w:val="center"/>
          </w:tcPr>
          <w:p w14:paraId="118AD02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1.90 </w:t>
            </w:r>
          </w:p>
        </w:tc>
        <w:tc>
          <w:tcPr>
            <w:tcW w:w="569" w:type="pct"/>
            <w:vAlign w:val="center"/>
          </w:tcPr>
          <w:p w14:paraId="155F958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1.52 </w:t>
            </w:r>
          </w:p>
        </w:tc>
        <w:tc>
          <w:tcPr>
            <w:tcW w:w="569" w:type="pct"/>
            <w:noWrap/>
            <w:vAlign w:val="center"/>
          </w:tcPr>
          <w:p w14:paraId="0EF8021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0.63 </w:t>
            </w:r>
          </w:p>
        </w:tc>
        <w:tc>
          <w:tcPr>
            <w:tcW w:w="569" w:type="pct"/>
            <w:noWrap/>
            <w:vAlign w:val="center"/>
          </w:tcPr>
          <w:p w14:paraId="5B75AA2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0.59 </w:t>
            </w:r>
          </w:p>
        </w:tc>
        <w:tc>
          <w:tcPr>
            <w:tcW w:w="568" w:type="pct"/>
            <w:noWrap/>
            <w:vAlign w:val="center"/>
          </w:tcPr>
          <w:p w14:paraId="4C0CE2D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0.38 </w:t>
            </w:r>
          </w:p>
        </w:tc>
      </w:tr>
      <w:tr w:rsidR="00F222E3" w:rsidRPr="003C1993" w14:paraId="06F150C4" w14:textId="77777777" w:rsidTr="0047766A">
        <w:trPr>
          <w:trHeight w:val="360"/>
        </w:trPr>
        <w:tc>
          <w:tcPr>
            <w:tcW w:w="936" w:type="pct"/>
            <w:tcBorders>
              <w:bottom w:val="single" w:sz="4" w:space="0" w:color="auto"/>
            </w:tcBorders>
            <w:noWrap/>
            <w:vAlign w:val="center"/>
          </w:tcPr>
          <w:p w14:paraId="2FC0E63B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Tl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noWrap/>
            <w:vAlign w:val="center"/>
          </w:tcPr>
          <w:p w14:paraId="164D36E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1.199 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noWrap/>
            <w:vAlign w:val="center"/>
          </w:tcPr>
          <w:p w14:paraId="2B3F409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1.460 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noWrap/>
            <w:vAlign w:val="center"/>
          </w:tcPr>
          <w:p w14:paraId="349D951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1.496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1C6D114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1.34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noWrap/>
            <w:vAlign w:val="center"/>
          </w:tcPr>
          <w:p w14:paraId="1F3BE78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0.654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noWrap/>
            <w:vAlign w:val="center"/>
          </w:tcPr>
          <w:p w14:paraId="582DAB4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0.594 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center"/>
          </w:tcPr>
          <w:p w14:paraId="6B1104C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0.71 </w:t>
            </w:r>
          </w:p>
        </w:tc>
      </w:tr>
      <w:tr w:rsidR="00F222E3" w:rsidRPr="003C1993" w14:paraId="1B2A5C7D" w14:textId="77777777" w:rsidTr="0047766A">
        <w:trPr>
          <w:trHeight w:val="360"/>
        </w:trPr>
        <w:tc>
          <w:tcPr>
            <w:tcW w:w="936" w:type="pct"/>
            <w:tcBorders>
              <w:top w:val="single" w:sz="4" w:space="0" w:color="auto"/>
            </w:tcBorders>
            <w:noWrap/>
            <w:vAlign w:val="center"/>
          </w:tcPr>
          <w:p w14:paraId="72B41617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Pb</w:t>
            </w:r>
          </w:p>
        </w:tc>
        <w:tc>
          <w:tcPr>
            <w:tcW w:w="578" w:type="pct"/>
            <w:tcBorders>
              <w:top w:val="single" w:sz="4" w:space="0" w:color="auto"/>
            </w:tcBorders>
            <w:noWrap/>
            <w:vAlign w:val="center"/>
          </w:tcPr>
          <w:p w14:paraId="01C0549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27.93 </w:t>
            </w:r>
          </w:p>
        </w:tc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4A7AC00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32.46 </w:t>
            </w:r>
          </w:p>
        </w:tc>
        <w:tc>
          <w:tcPr>
            <w:tcW w:w="605" w:type="pct"/>
            <w:tcBorders>
              <w:top w:val="single" w:sz="4" w:space="0" w:color="auto"/>
            </w:tcBorders>
            <w:noWrap/>
            <w:vAlign w:val="center"/>
          </w:tcPr>
          <w:p w14:paraId="6224F6A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34.89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3F18358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32.8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noWrap/>
            <w:vAlign w:val="center"/>
          </w:tcPr>
          <w:p w14:paraId="1ECB088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17.18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noWrap/>
            <w:vAlign w:val="center"/>
          </w:tcPr>
          <w:p w14:paraId="6E125C7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14.31 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vAlign w:val="center"/>
          </w:tcPr>
          <w:p w14:paraId="5171F0A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16.2 </w:t>
            </w:r>
          </w:p>
        </w:tc>
      </w:tr>
      <w:tr w:rsidR="00F222E3" w:rsidRPr="003C1993" w14:paraId="0714A5CB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432AD9C3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Th</w:t>
            </w:r>
          </w:p>
        </w:tc>
        <w:tc>
          <w:tcPr>
            <w:tcW w:w="578" w:type="pct"/>
            <w:noWrap/>
            <w:vAlign w:val="center"/>
          </w:tcPr>
          <w:p w14:paraId="5DF0EA1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1.79 </w:t>
            </w:r>
          </w:p>
        </w:tc>
        <w:tc>
          <w:tcPr>
            <w:tcW w:w="606" w:type="pct"/>
            <w:noWrap/>
            <w:vAlign w:val="center"/>
          </w:tcPr>
          <w:p w14:paraId="7E50CBB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5.78 </w:t>
            </w:r>
          </w:p>
        </w:tc>
        <w:tc>
          <w:tcPr>
            <w:tcW w:w="605" w:type="pct"/>
            <w:noWrap/>
            <w:vAlign w:val="center"/>
          </w:tcPr>
          <w:p w14:paraId="7CA526F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2.29 </w:t>
            </w:r>
          </w:p>
        </w:tc>
        <w:tc>
          <w:tcPr>
            <w:tcW w:w="569" w:type="pct"/>
            <w:vAlign w:val="center"/>
          </w:tcPr>
          <w:p w14:paraId="66D5B88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1.60 </w:t>
            </w:r>
          </w:p>
        </w:tc>
        <w:tc>
          <w:tcPr>
            <w:tcW w:w="569" w:type="pct"/>
            <w:noWrap/>
            <w:vAlign w:val="center"/>
          </w:tcPr>
          <w:p w14:paraId="3016418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1.28 </w:t>
            </w:r>
          </w:p>
        </w:tc>
        <w:tc>
          <w:tcPr>
            <w:tcW w:w="569" w:type="pct"/>
            <w:noWrap/>
            <w:vAlign w:val="center"/>
          </w:tcPr>
          <w:p w14:paraId="60DBDFD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3.82 </w:t>
            </w:r>
          </w:p>
        </w:tc>
        <w:tc>
          <w:tcPr>
            <w:tcW w:w="568" w:type="pct"/>
            <w:noWrap/>
            <w:vAlign w:val="center"/>
          </w:tcPr>
          <w:p w14:paraId="6E27C74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3.13 </w:t>
            </w:r>
          </w:p>
        </w:tc>
      </w:tr>
      <w:tr w:rsidR="00F222E3" w:rsidRPr="003C1993" w14:paraId="3355DE4F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3E291CCF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lastRenderedPageBreak/>
              <w:t>U</w:t>
            </w:r>
          </w:p>
        </w:tc>
        <w:tc>
          <w:tcPr>
            <w:tcW w:w="578" w:type="pct"/>
            <w:noWrap/>
            <w:vAlign w:val="center"/>
          </w:tcPr>
          <w:p w14:paraId="4A4316A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0.91 </w:t>
            </w:r>
          </w:p>
        </w:tc>
        <w:tc>
          <w:tcPr>
            <w:tcW w:w="606" w:type="pct"/>
            <w:noWrap/>
            <w:vAlign w:val="center"/>
          </w:tcPr>
          <w:p w14:paraId="0AC8DC4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0.90 </w:t>
            </w:r>
          </w:p>
        </w:tc>
        <w:tc>
          <w:tcPr>
            <w:tcW w:w="605" w:type="pct"/>
            <w:noWrap/>
            <w:vAlign w:val="center"/>
          </w:tcPr>
          <w:p w14:paraId="56B6B6C7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0.71 </w:t>
            </w:r>
          </w:p>
        </w:tc>
        <w:tc>
          <w:tcPr>
            <w:tcW w:w="569" w:type="pct"/>
            <w:vAlign w:val="center"/>
          </w:tcPr>
          <w:p w14:paraId="3A8ED23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0.64 </w:t>
            </w:r>
          </w:p>
        </w:tc>
        <w:tc>
          <w:tcPr>
            <w:tcW w:w="569" w:type="pct"/>
            <w:noWrap/>
            <w:vAlign w:val="center"/>
          </w:tcPr>
          <w:p w14:paraId="1423BE0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0.87 </w:t>
            </w:r>
          </w:p>
        </w:tc>
        <w:tc>
          <w:tcPr>
            <w:tcW w:w="569" w:type="pct"/>
            <w:noWrap/>
            <w:vAlign w:val="center"/>
          </w:tcPr>
          <w:p w14:paraId="3A3F07C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0.78 </w:t>
            </w:r>
          </w:p>
        </w:tc>
        <w:tc>
          <w:tcPr>
            <w:tcW w:w="568" w:type="pct"/>
            <w:noWrap/>
            <w:vAlign w:val="center"/>
          </w:tcPr>
          <w:p w14:paraId="1F19942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0.62 </w:t>
            </w:r>
          </w:p>
        </w:tc>
      </w:tr>
      <w:tr w:rsidR="00F222E3" w:rsidRPr="003C1993" w14:paraId="4A5A2776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03E486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Zr/Nb</w:t>
            </w:r>
          </w:p>
        </w:tc>
        <w:tc>
          <w:tcPr>
            <w:tcW w:w="578" w:type="pct"/>
            <w:noWrap/>
            <w:vAlign w:val="center"/>
          </w:tcPr>
          <w:p w14:paraId="706B763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23.81 </w:t>
            </w:r>
          </w:p>
        </w:tc>
        <w:tc>
          <w:tcPr>
            <w:tcW w:w="606" w:type="pct"/>
            <w:noWrap/>
            <w:vAlign w:val="center"/>
          </w:tcPr>
          <w:p w14:paraId="65A433E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8.90 </w:t>
            </w:r>
          </w:p>
        </w:tc>
        <w:tc>
          <w:tcPr>
            <w:tcW w:w="605" w:type="pct"/>
            <w:noWrap/>
            <w:vAlign w:val="center"/>
          </w:tcPr>
          <w:p w14:paraId="6767945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15.59 </w:t>
            </w:r>
          </w:p>
        </w:tc>
        <w:tc>
          <w:tcPr>
            <w:tcW w:w="569" w:type="pct"/>
            <w:vAlign w:val="center"/>
          </w:tcPr>
          <w:p w14:paraId="0BB361C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7.13 </w:t>
            </w:r>
          </w:p>
        </w:tc>
        <w:tc>
          <w:tcPr>
            <w:tcW w:w="569" w:type="pct"/>
            <w:noWrap/>
            <w:vAlign w:val="center"/>
          </w:tcPr>
          <w:p w14:paraId="7BBB707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11.73 </w:t>
            </w:r>
          </w:p>
        </w:tc>
        <w:tc>
          <w:tcPr>
            <w:tcW w:w="569" w:type="pct"/>
            <w:noWrap/>
            <w:vAlign w:val="center"/>
          </w:tcPr>
          <w:p w14:paraId="60D5E57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26.24 </w:t>
            </w:r>
          </w:p>
        </w:tc>
        <w:tc>
          <w:tcPr>
            <w:tcW w:w="568" w:type="pct"/>
            <w:noWrap/>
            <w:vAlign w:val="center"/>
          </w:tcPr>
          <w:p w14:paraId="08D0B91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14.34 </w:t>
            </w:r>
          </w:p>
        </w:tc>
      </w:tr>
      <w:tr w:rsidR="00F222E3" w:rsidRPr="003C1993" w14:paraId="07665CE6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FA8ADDC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la/Sm</w:t>
            </w:r>
          </w:p>
        </w:tc>
        <w:tc>
          <w:tcPr>
            <w:tcW w:w="578" w:type="pct"/>
            <w:noWrap/>
            <w:vAlign w:val="center"/>
          </w:tcPr>
          <w:p w14:paraId="0522C28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3.185 </w:t>
            </w:r>
          </w:p>
        </w:tc>
        <w:tc>
          <w:tcPr>
            <w:tcW w:w="606" w:type="pct"/>
            <w:noWrap/>
            <w:vAlign w:val="center"/>
          </w:tcPr>
          <w:p w14:paraId="218D038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3.676 </w:t>
            </w:r>
          </w:p>
        </w:tc>
        <w:tc>
          <w:tcPr>
            <w:tcW w:w="605" w:type="pct"/>
            <w:noWrap/>
            <w:vAlign w:val="center"/>
          </w:tcPr>
          <w:p w14:paraId="39CCB65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2.628 </w:t>
            </w:r>
          </w:p>
        </w:tc>
        <w:tc>
          <w:tcPr>
            <w:tcW w:w="569" w:type="pct"/>
            <w:vAlign w:val="center"/>
          </w:tcPr>
          <w:p w14:paraId="7D7B39A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3.631 </w:t>
            </w:r>
          </w:p>
        </w:tc>
        <w:tc>
          <w:tcPr>
            <w:tcW w:w="569" w:type="pct"/>
            <w:noWrap/>
            <w:vAlign w:val="center"/>
          </w:tcPr>
          <w:p w14:paraId="7B60DCD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3.556 </w:t>
            </w:r>
          </w:p>
        </w:tc>
        <w:tc>
          <w:tcPr>
            <w:tcW w:w="569" w:type="pct"/>
            <w:noWrap/>
            <w:vAlign w:val="center"/>
          </w:tcPr>
          <w:p w14:paraId="4E0618E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4.643 </w:t>
            </w:r>
          </w:p>
        </w:tc>
        <w:tc>
          <w:tcPr>
            <w:tcW w:w="568" w:type="pct"/>
            <w:noWrap/>
            <w:vAlign w:val="center"/>
          </w:tcPr>
          <w:p w14:paraId="5AF5165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5.059 </w:t>
            </w:r>
          </w:p>
        </w:tc>
      </w:tr>
      <w:tr w:rsidR="00F222E3" w:rsidRPr="003C1993" w14:paraId="3EC70436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D06A8DC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Sr/Y</w:t>
            </w:r>
          </w:p>
        </w:tc>
        <w:tc>
          <w:tcPr>
            <w:tcW w:w="578" w:type="pct"/>
            <w:noWrap/>
            <w:vAlign w:val="center"/>
          </w:tcPr>
          <w:p w14:paraId="038900C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25.86 </w:t>
            </w:r>
          </w:p>
        </w:tc>
        <w:tc>
          <w:tcPr>
            <w:tcW w:w="606" w:type="pct"/>
            <w:noWrap/>
            <w:vAlign w:val="center"/>
          </w:tcPr>
          <w:p w14:paraId="39F07C2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18.21 </w:t>
            </w:r>
          </w:p>
        </w:tc>
        <w:tc>
          <w:tcPr>
            <w:tcW w:w="605" w:type="pct"/>
            <w:noWrap/>
            <w:vAlign w:val="center"/>
          </w:tcPr>
          <w:p w14:paraId="59D6FF0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22.96 </w:t>
            </w:r>
          </w:p>
        </w:tc>
        <w:tc>
          <w:tcPr>
            <w:tcW w:w="569" w:type="pct"/>
            <w:vAlign w:val="center"/>
          </w:tcPr>
          <w:p w14:paraId="28020E0D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36.23 </w:t>
            </w:r>
          </w:p>
        </w:tc>
        <w:tc>
          <w:tcPr>
            <w:tcW w:w="569" w:type="pct"/>
            <w:noWrap/>
            <w:vAlign w:val="center"/>
          </w:tcPr>
          <w:p w14:paraId="71E1DB2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25.63 </w:t>
            </w:r>
          </w:p>
        </w:tc>
        <w:tc>
          <w:tcPr>
            <w:tcW w:w="569" w:type="pct"/>
            <w:noWrap/>
            <w:vAlign w:val="center"/>
          </w:tcPr>
          <w:p w14:paraId="00A0ECC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33.94 </w:t>
            </w:r>
          </w:p>
        </w:tc>
        <w:tc>
          <w:tcPr>
            <w:tcW w:w="568" w:type="pct"/>
            <w:noWrap/>
            <w:vAlign w:val="center"/>
          </w:tcPr>
          <w:p w14:paraId="38A8CCD6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47.90 </w:t>
            </w:r>
          </w:p>
        </w:tc>
      </w:tr>
      <w:tr w:rsidR="00F222E3" w:rsidRPr="003C1993" w14:paraId="7237F689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73F96215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Nb+Y</w:t>
            </w:r>
          </w:p>
        </w:tc>
        <w:tc>
          <w:tcPr>
            <w:tcW w:w="578" w:type="pct"/>
            <w:noWrap/>
            <w:vAlign w:val="center"/>
          </w:tcPr>
          <w:p w14:paraId="4134B0F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31.88 </w:t>
            </w:r>
          </w:p>
        </w:tc>
        <w:tc>
          <w:tcPr>
            <w:tcW w:w="606" w:type="pct"/>
            <w:noWrap/>
            <w:vAlign w:val="center"/>
          </w:tcPr>
          <w:p w14:paraId="1D76F9B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42.22 </w:t>
            </w:r>
          </w:p>
        </w:tc>
        <w:tc>
          <w:tcPr>
            <w:tcW w:w="605" w:type="pct"/>
            <w:noWrap/>
            <w:vAlign w:val="center"/>
          </w:tcPr>
          <w:p w14:paraId="785765A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37.07 </w:t>
            </w:r>
          </w:p>
        </w:tc>
        <w:tc>
          <w:tcPr>
            <w:tcW w:w="569" w:type="pct"/>
            <w:vAlign w:val="center"/>
          </w:tcPr>
          <w:p w14:paraId="4BE2C48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29.35 </w:t>
            </w:r>
          </w:p>
        </w:tc>
        <w:tc>
          <w:tcPr>
            <w:tcW w:w="569" w:type="pct"/>
            <w:noWrap/>
            <w:vAlign w:val="center"/>
          </w:tcPr>
          <w:p w14:paraId="55995BC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21.79 </w:t>
            </w:r>
          </w:p>
        </w:tc>
        <w:tc>
          <w:tcPr>
            <w:tcW w:w="569" w:type="pct"/>
            <w:noWrap/>
            <w:vAlign w:val="center"/>
          </w:tcPr>
          <w:p w14:paraId="7763F0F5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19.56 </w:t>
            </w:r>
          </w:p>
        </w:tc>
        <w:tc>
          <w:tcPr>
            <w:tcW w:w="568" w:type="pct"/>
            <w:noWrap/>
            <w:vAlign w:val="center"/>
          </w:tcPr>
          <w:p w14:paraId="501FE24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14.34 </w:t>
            </w:r>
          </w:p>
        </w:tc>
      </w:tr>
      <w:tr w:rsidR="00F222E3" w:rsidRPr="003C1993" w14:paraId="4CAC6EDD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67F9C992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δEu*</w:t>
            </w:r>
          </w:p>
        </w:tc>
        <w:tc>
          <w:tcPr>
            <w:tcW w:w="578" w:type="pct"/>
            <w:noWrap/>
            <w:vAlign w:val="center"/>
          </w:tcPr>
          <w:p w14:paraId="74B6E424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1.60 </w:t>
            </w:r>
          </w:p>
        </w:tc>
        <w:tc>
          <w:tcPr>
            <w:tcW w:w="606" w:type="pct"/>
            <w:noWrap/>
            <w:vAlign w:val="center"/>
          </w:tcPr>
          <w:p w14:paraId="275B2DD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0.89 </w:t>
            </w:r>
          </w:p>
        </w:tc>
        <w:tc>
          <w:tcPr>
            <w:tcW w:w="605" w:type="pct"/>
            <w:noWrap/>
            <w:vAlign w:val="center"/>
          </w:tcPr>
          <w:p w14:paraId="6FF984C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1.23 </w:t>
            </w:r>
          </w:p>
        </w:tc>
        <w:tc>
          <w:tcPr>
            <w:tcW w:w="569" w:type="pct"/>
            <w:vAlign w:val="center"/>
          </w:tcPr>
          <w:p w14:paraId="526724E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4.43 </w:t>
            </w:r>
          </w:p>
        </w:tc>
        <w:tc>
          <w:tcPr>
            <w:tcW w:w="569" w:type="pct"/>
            <w:noWrap/>
            <w:vAlign w:val="center"/>
          </w:tcPr>
          <w:p w14:paraId="59FE7EEA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1.95 </w:t>
            </w:r>
          </w:p>
        </w:tc>
        <w:tc>
          <w:tcPr>
            <w:tcW w:w="569" w:type="pct"/>
            <w:noWrap/>
            <w:vAlign w:val="center"/>
          </w:tcPr>
          <w:p w14:paraId="1357B32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2.13 </w:t>
            </w:r>
          </w:p>
        </w:tc>
        <w:tc>
          <w:tcPr>
            <w:tcW w:w="568" w:type="pct"/>
            <w:noWrap/>
            <w:vAlign w:val="center"/>
          </w:tcPr>
          <w:p w14:paraId="2681627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5.58 </w:t>
            </w:r>
          </w:p>
        </w:tc>
      </w:tr>
      <w:tr w:rsidR="00F222E3" w:rsidRPr="003C1993" w14:paraId="3C6182FC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E25EE21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La/Yb</w:t>
            </w:r>
          </w:p>
        </w:tc>
        <w:tc>
          <w:tcPr>
            <w:tcW w:w="578" w:type="pct"/>
            <w:noWrap/>
            <w:vAlign w:val="center"/>
          </w:tcPr>
          <w:p w14:paraId="602D134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7.150 </w:t>
            </w:r>
          </w:p>
        </w:tc>
        <w:tc>
          <w:tcPr>
            <w:tcW w:w="606" w:type="pct"/>
            <w:noWrap/>
            <w:vAlign w:val="center"/>
          </w:tcPr>
          <w:p w14:paraId="3C4A240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10.832 </w:t>
            </w:r>
          </w:p>
        </w:tc>
        <w:tc>
          <w:tcPr>
            <w:tcW w:w="605" w:type="pct"/>
            <w:noWrap/>
            <w:vAlign w:val="center"/>
          </w:tcPr>
          <w:p w14:paraId="0353E23B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5.809 </w:t>
            </w:r>
          </w:p>
        </w:tc>
        <w:tc>
          <w:tcPr>
            <w:tcW w:w="569" w:type="pct"/>
            <w:vAlign w:val="center"/>
          </w:tcPr>
          <w:p w14:paraId="441A96D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9.700 </w:t>
            </w:r>
          </w:p>
        </w:tc>
        <w:tc>
          <w:tcPr>
            <w:tcW w:w="569" w:type="pct"/>
            <w:noWrap/>
            <w:vAlign w:val="center"/>
          </w:tcPr>
          <w:p w14:paraId="4B18E8A2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8.402 </w:t>
            </w:r>
          </w:p>
        </w:tc>
        <w:tc>
          <w:tcPr>
            <w:tcW w:w="569" w:type="pct"/>
            <w:noWrap/>
            <w:vAlign w:val="center"/>
          </w:tcPr>
          <w:p w14:paraId="15A16060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11.716 </w:t>
            </w:r>
          </w:p>
        </w:tc>
        <w:tc>
          <w:tcPr>
            <w:tcW w:w="568" w:type="pct"/>
            <w:noWrap/>
            <w:vAlign w:val="center"/>
          </w:tcPr>
          <w:p w14:paraId="6AFB0E5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12.502 </w:t>
            </w:r>
          </w:p>
        </w:tc>
      </w:tr>
      <w:tr w:rsidR="00F222E3" w:rsidRPr="003C1993" w14:paraId="41C2D150" w14:textId="77777777" w:rsidTr="0047766A">
        <w:trPr>
          <w:trHeight w:val="360"/>
        </w:trPr>
        <w:tc>
          <w:tcPr>
            <w:tcW w:w="936" w:type="pct"/>
            <w:noWrap/>
            <w:vAlign w:val="center"/>
          </w:tcPr>
          <w:p w14:paraId="03EAC8B4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Rb/Sr</w:t>
            </w:r>
          </w:p>
        </w:tc>
        <w:tc>
          <w:tcPr>
            <w:tcW w:w="578" w:type="pct"/>
            <w:noWrap/>
            <w:vAlign w:val="center"/>
          </w:tcPr>
          <w:p w14:paraId="61225BF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0.66 </w:t>
            </w:r>
          </w:p>
        </w:tc>
        <w:tc>
          <w:tcPr>
            <w:tcW w:w="606" w:type="pct"/>
            <w:noWrap/>
            <w:vAlign w:val="center"/>
          </w:tcPr>
          <w:p w14:paraId="7E2FAE0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0.92 </w:t>
            </w:r>
          </w:p>
        </w:tc>
        <w:tc>
          <w:tcPr>
            <w:tcW w:w="605" w:type="pct"/>
            <w:noWrap/>
            <w:vAlign w:val="center"/>
          </w:tcPr>
          <w:p w14:paraId="063460C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0.86 </w:t>
            </w:r>
          </w:p>
        </w:tc>
        <w:tc>
          <w:tcPr>
            <w:tcW w:w="569" w:type="pct"/>
            <w:vAlign w:val="center"/>
          </w:tcPr>
          <w:p w14:paraId="2272173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0.68 </w:t>
            </w:r>
          </w:p>
        </w:tc>
        <w:tc>
          <w:tcPr>
            <w:tcW w:w="569" w:type="pct"/>
            <w:noWrap/>
            <w:vAlign w:val="center"/>
          </w:tcPr>
          <w:p w14:paraId="0DF0D5FF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0.40 </w:t>
            </w:r>
          </w:p>
        </w:tc>
        <w:tc>
          <w:tcPr>
            <w:tcW w:w="569" w:type="pct"/>
            <w:noWrap/>
            <w:vAlign w:val="center"/>
          </w:tcPr>
          <w:p w14:paraId="6B4E62A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0.36 </w:t>
            </w:r>
          </w:p>
        </w:tc>
        <w:tc>
          <w:tcPr>
            <w:tcW w:w="568" w:type="pct"/>
            <w:noWrap/>
            <w:vAlign w:val="center"/>
          </w:tcPr>
          <w:p w14:paraId="392B009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0.39 </w:t>
            </w:r>
          </w:p>
        </w:tc>
      </w:tr>
      <w:tr w:rsidR="00F222E3" w:rsidRPr="003C1993" w14:paraId="233EFA7B" w14:textId="77777777" w:rsidTr="0047766A">
        <w:trPr>
          <w:trHeight w:val="360"/>
        </w:trPr>
        <w:tc>
          <w:tcPr>
            <w:tcW w:w="936" w:type="pct"/>
            <w:tcBorders>
              <w:bottom w:val="single" w:sz="4" w:space="0" w:color="auto"/>
            </w:tcBorders>
            <w:noWrap/>
            <w:vAlign w:val="center"/>
          </w:tcPr>
          <w:p w14:paraId="69E4BAD5" w14:textId="77777777" w:rsidR="00F222E3" w:rsidRPr="003C1993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>Ba/Rb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noWrap/>
            <w:vAlign w:val="center"/>
          </w:tcPr>
          <w:p w14:paraId="06E0763E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18.559 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noWrap/>
            <w:vAlign w:val="center"/>
          </w:tcPr>
          <w:p w14:paraId="6C24DB79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12.625 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noWrap/>
            <w:vAlign w:val="center"/>
          </w:tcPr>
          <w:p w14:paraId="5D049E93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14.178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154463B8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17.023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noWrap/>
            <w:vAlign w:val="center"/>
          </w:tcPr>
          <w:p w14:paraId="7BB2360C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32.030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noWrap/>
            <w:vAlign w:val="center"/>
          </w:tcPr>
          <w:p w14:paraId="7ED0710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35.351 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center"/>
          </w:tcPr>
          <w:p w14:paraId="1D8C1CF1" w14:textId="77777777" w:rsidR="00F222E3" w:rsidRPr="003C1993" w:rsidRDefault="00F222E3" w:rsidP="0047766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sz w:val="18"/>
                <w:szCs w:val="18"/>
              </w:rPr>
              <w:t xml:space="preserve">34.337 </w:t>
            </w:r>
          </w:p>
        </w:tc>
      </w:tr>
    </w:tbl>
    <w:p w14:paraId="421C0B9D" w14:textId="77777777" w:rsidR="00F222E3" w:rsidRDefault="00F222E3" w:rsidP="00F222E3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bookmarkStart w:id="1" w:name="_Hlk112060758"/>
      <w:r w:rsidRPr="00974A07">
        <w:rPr>
          <w:rFonts w:ascii="Times New Roman" w:hAnsi="Times New Roman"/>
          <w:sz w:val="18"/>
          <w:szCs w:val="18"/>
        </w:rPr>
        <w:t>"Note:</w:t>
      </w:r>
      <w:bookmarkEnd w:id="1"/>
      <w:r w:rsidRPr="00974A07">
        <w:rPr>
          <w:rFonts w:ascii="Times New Roman" w:hAnsi="Times New Roman"/>
          <w:sz w:val="18"/>
          <w:szCs w:val="18"/>
        </w:rPr>
        <w:t xml:space="preserve"> </w:t>
      </w:r>
      <w:r w:rsidRPr="003C1993">
        <w:rPr>
          <w:rFonts w:ascii="Times New Roman" w:hAnsi="Times New Roman"/>
          <w:sz w:val="18"/>
          <w:szCs w:val="18"/>
        </w:rPr>
        <w:t>δEu*</w:t>
      </w:r>
      <w:r>
        <w:rPr>
          <w:rFonts w:ascii="Times New Roman" w:hAnsi="Times New Roman"/>
          <w:sz w:val="18"/>
          <w:szCs w:val="18"/>
        </w:rPr>
        <w:t>=</w:t>
      </w:r>
      <w:r w:rsidRPr="00974A07">
        <w:rPr>
          <w:rFonts w:ascii="Times New Roman" w:hAnsi="Times New Roman"/>
          <w:sz w:val="18"/>
          <w:szCs w:val="18"/>
        </w:rPr>
        <w:t xml:space="preserve"> 2 × Eu</w:t>
      </w:r>
      <w:r w:rsidRPr="00D336E9">
        <w:rPr>
          <w:rFonts w:ascii="Times New Roman" w:hAnsi="Times New Roman"/>
          <w:sz w:val="18"/>
          <w:szCs w:val="18"/>
          <w:vertAlign w:val="subscript"/>
        </w:rPr>
        <w:t>N/</w:t>
      </w:r>
      <w:r w:rsidRPr="00974A07">
        <w:rPr>
          <w:rFonts w:ascii="Times New Roman" w:hAnsi="Times New Roman"/>
          <w:sz w:val="18"/>
          <w:szCs w:val="18"/>
        </w:rPr>
        <w:t>(Sm</w:t>
      </w:r>
      <w:r w:rsidRPr="00D336E9">
        <w:rPr>
          <w:rFonts w:ascii="Times New Roman" w:hAnsi="Times New Roman"/>
          <w:sz w:val="18"/>
          <w:szCs w:val="18"/>
          <w:vertAlign w:val="subscript"/>
        </w:rPr>
        <w:t>N</w:t>
      </w:r>
      <w:r w:rsidRPr="00974A07">
        <w:rPr>
          <w:rFonts w:ascii="Times New Roman" w:hAnsi="Times New Roman"/>
          <w:sz w:val="18"/>
          <w:szCs w:val="18"/>
        </w:rPr>
        <w:t>+Gd</w:t>
      </w:r>
      <w:r w:rsidRPr="00D336E9">
        <w:rPr>
          <w:rFonts w:ascii="Times New Roman" w:hAnsi="Times New Roman"/>
          <w:sz w:val="18"/>
          <w:szCs w:val="18"/>
          <w:vertAlign w:val="subscript"/>
        </w:rPr>
        <w:t>N</w:t>
      </w:r>
      <w:r w:rsidRPr="00974A07">
        <w:rPr>
          <w:rFonts w:ascii="Times New Roman" w:hAnsi="Times New Roman"/>
          <w:sz w:val="18"/>
          <w:szCs w:val="18"/>
        </w:rPr>
        <w:t xml:space="preserve">); </w:t>
      </w:r>
    </w:p>
    <w:p w14:paraId="48F65216" w14:textId="77777777" w:rsidR="00F222E3" w:rsidRDefault="00F222E3" w:rsidP="00F222E3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CB7FDD8" w14:textId="77777777" w:rsidR="00F222E3" w:rsidRPr="003C1993" w:rsidRDefault="00F222E3" w:rsidP="00F222E3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</w:p>
    <w:p w14:paraId="299217DE" w14:textId="77777777" w:rsidR="00F222E3" w:rsidRPr="003C1993" w:rsidRDefault="00F222E3" w:rsidP="00F222E3">
      <w:pPr>
        <w:spacing w:line="240" w:lineRule="auto"/>
        <w:rPr>
          <w:rFonts w:ascii="Times New Roman" w:hAnsi="Times New Roman"/>
          <w:b/>
          <w:bCs/>
          <w:sz w:val="21"/>
        </w:rPr>
      </w:pPr>
      <w:r w:rsidRPr="003C1993">
        <w:rPr>
          <w:rFonts w:ascii="Times New Roman" w:hAnsi="Times New Roman"/>
          <w:b/>
          <w:bCs/>
          <w:sz w:val="21"/>
        </w:rPr>
        <w:t>Table A</w:t>
      </w:r>
      <w:r>
        <w:rPr>
          <w:rFonts w:ascii="Times New Roman" w:hAnsi="Times New Roman"/>
          <w:b/>
          <w:bCs/>
          <w:sz w:val="21"/>
        </w:rPr>
        <w:t xml:space="preserve">4  </w:t>
      </w:r>
      <w:r w:rsidRPr="003C1993">
        <w:rPr>
          <w:rFonts w:ascii="Times New Roman" w:hAnsi="Times New Roman"/>
          <w:b/>
          <w:bCs/>
          <w:sz w:val="21"/>
        </w:rPr>
        <w:t xml:space="preserve">.   </w:t>
      </w:r>
      <w:r>
        <w:rPr>
          <w:rFonts w:ascii="Times New Roman" w:hAnsi="Times New Roman"/>
          <w:b/>
          <w:bCs/>
          <w:sz w:val="21"/>
        </w:rPr>
        <w:t>Full</w:t>
      </w:r>
      <w:r w:rsidRPr="003C1993">
        <w:rPr>
          <w:rFonts w:ascii="Times New Roman" w:hAnsi="Times New Roman"/>
          <w:b/>
          <w:bCs/>
          <w:sz w:val="21"/>
        </w:rPr>
        <w:t xml:space="preserve"> set of Bulk Sr-Nd isotopes data.</w:t>
      </w:r>
    </w:p>
    <w:p w14:paraId="64AA75AA" w14:textId="77777777" w:rsidR="00F222E3" w:rsidRPr="003C1993" w:rsidRDefault="00F222E3" w:rsidP="00F222E3">
      <w:pPr>
        <w:widowControl w:val="0"/>
        <w:spacing w:line="240" w:lineRule="auto"/>
        <w:rPr>
          <w:rFonts w:ascii="Times New Roman" w:hAnsi="Times New Roman"/>
          <w:color w:val="auto"/>
          <w:kern w:val="2"/>
          <w:sz w:val="18"/>
        </w:rPr>
      </w:pPr>
      <w:r w:rsidRPr="003C1993">
        <w:rPr>
          <w:rFonts w:ascii="Times New Roman" w:hAnsi="Times New Roman"/>
          <w:color w:val="auto"/>
          <w:kern w:val="2"/>
          <w:sz w:val="18"/>
        </w:rPr>
        <w:t xml:space="preserve"> Whole-rock Sr-Nd isotopic compositions for the syenite domain samples from Inexpressible Island</w:t>
      </w:r>
      <w:r>
        <w:rPr>
          <w:rFonts w:ascii="Times New Roman" w:hAnsi="Times New Roman"/>
          <w:color w:val="auto"/>
          <w:kern w:val="2"/>
          <w:sz w:val="18"/>
        </w:rPr>
        <w:t>.</w:t>
      </w:r>
    </w:p>
    <w:tbl>
      <w:tblPr>
        <w:tblStyle w:val="TableGrid"/>
        <w:tblW w:w="4146" w:type="pct"/>
        <w:jc w:val="center"/>
        <w:tblLook w:val="04A0" w:firstRow="1" w:lastRow="0" w:firstColumn="1" w:lastColumn="0" w:noHBand="0" w:noVBand="1"/>
      </w:tblPr>
      <w:tblGrid>
        <w:gridCol w:w="2114"/>
        <w:gridCol w:w="2745"/>
        <w:gridCol w:w="3811"/>
      </w:tblGrid>
      <w:tr w:rsidR="00F222E3" w:rsidRPr="003C1993" w14:paraId="3A7DA0AC" w14:textId="77777777" w:rsidTr="0047766A">
        <w:trPr>
          <w:trHeight w:val="340"/>
          <w:jc w:val="center"/>
        </w:trPr>
        <w:tc>
          <w:tcPr>
            <w:tcW w:w="1219" w:type="pct"/>
            <w:tcBorders>
              <w:left w:val="single" w:sz="4" w:space="0" w:color="auto"/>
              <w:right w:val="nil"/>
            </w:tcBorders>
            <w:noWrap/>
            <w:vAlign w:val="center"/>
          </w:tcPr>
          <w:p w14:paraId="7A70E8AD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Sample</w:t>
            </w:r>
          </w:p>
        </w:tc>
        <w:tc>
          <w:tcPr>
            <w:tcW w:w="1583" w:type="pct"/>
            <w:tcBorders>
              <w:left w:val="nil"/>
              <w:right w:val="nil"/>
            </w:tcBorders>
            <w:noWrap/>
            <w:vAlign w:val="center"/>
          </w:tcPr>
          <w:p w14:paraId="589B2098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DJS-13</w:t>
            </w:r>
          </w:p>
        </w:tc>
        <w:tc>
          <w:tcPr>
            <w:tcW w:w="2198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23E48D9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DJS-6</w:t>
            </w:r>
          </w:p>
        </w:tc>
      </w:tr>
      <w:tr w:rsidR="00F222E3" w:rsidRPr="003C1993" w14:paraId="29826DA0" w14:textId="77777777" w:rsidTr="0047766A">
        <w:trPr>
          <w:trHeight w:val="340"/>
          <w:jc w:val="center"/>
        </w:trPr>
        <w:tc>
          <w:tcPr>
            <w:tcW w:w="1219" w:type="pct"/>
            <w:tcBorders>
              <w:left w:val="single" w:sz="4" w:space="0" w:color="auto"/>
              <w:bottom w:val="nil"/>
              <w:right w:val="nil"/>
            </w:tcBorders>
            <w:noWrap/>
          </w:tcPr>
          <w:p w14:paraId="0089B949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Age (Ma)</w:t>
            </w:r>
          </w:p>
        </w:tc>
        <w:tc>
          <w:tcPr>
            <w:tcW w:w="1583" w:type="pct"/>
            <w:tcBorders>
              <w:left w:val="nil"/>
              <w:bottom w:val="nil"/>
              <w:right w:val="nil"/>
            </w:tcBorders>
            <w:noWrap/>
          </w:tcPr>
          <w:p w14:paraId="3E95CDFB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477.3</w:t>
            </w:r>
          </w:p>
        </w:tc>
        <w:tc>
          <w:tcPr>
            <w:tcW w:w="2198" w:type="pct"/>
            <w:tcBorders>
              <w:left w:val="nil"/>
              <w:bottom w:val="nil"/>
              <w:right w:val="single" w:sz="4" w:space="0" w:color="auto"/>
            </w:tcBorders>
            <w:noWrap/>
          </w:tcPr>
          <w:p w14:paraId="140BF353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471.8</w:t>
            </w:r>
          </w:p>
        </w:tc>
      </w:tr>
      <w:tr w:rsidR="00F222E3" w:rsidRPr="003C1993" w14:paraId="4275C9E6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BB46EFE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Rb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（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×10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-6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412ADEA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146.72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A6A0DA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217.95</w:t>
            </w:r>
          </w:p>
        </w:tc>
      </w:tr>
      <w:tr w:rsidR="00F222E3" w:rsidRPr="003C1993" w14:paraId="75D0E3CB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BCF5C63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Sr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（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×10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-6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D182805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367.35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2C40A6E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233.57</w:t>
            </w:r>
          </w:p>
        </w:tc>
      </w:tr>
      <w:tr w:rsidR="00F222E3" w:rsidRPr="003C1993" w14:paraId="0047E296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9BFC7AC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87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Rb/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86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Sr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D5C0518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1.148837966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E3C7456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2.705991011</w:t>
            </w:r>
          </w:p>
        </w:tc>
      </w:tr>
      <w:tr w:rsidR="00F222E3" w:rsidRPr="003C1993" w14:paraId="726B3E64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60CC31B6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87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Sr/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86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Sr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49C0D2E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0.718212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1B25B74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0.731002</w:t>
            </w:r>
          </w:p>
        </w:tc>
      </w:tr>
      <w:tr w:rsidR="00F222E3" w:rsidRPr="003C1993" w14:paraId="1CF70069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7456696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2s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C7D3D77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0.000014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ABE82E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0.000010</w:t>
            </w:r>
          </w:p>
        </w:tc>
      </w:tr>
      <w:tr w:rsidR="00F222E3" w:rsidRPr="003C1993" w14:paraId="5A3E668D" w14:textId="77777777" w:rsidTr="0047766A">
        <w:trPr>
          <w:trHeight w:val="29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AD76B80" w14:textId="77777777" w:rsidR="00F222E3" w:rsidRPr="003C1993" w:rsidRDefault="00F222E3" w:rsidP="0047766A">
            <w:pPr>
              <w:widowControl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（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87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Sr/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86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Sr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）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543DF8C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463954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0.710399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7E3D3BA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0.712812</w:t>
            </w:r>
          </w:p>
        </w:tc>
      </w:tr>
      <w:tr w:rsidR="00F222E3" w:rsidRPr="003C1993" w14:paraId="1F303FAE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6F12337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Sm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（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×10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-6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BE0AF5A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4.159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5B3D647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3.267</w:t>
            </w:r>
          </w:p>
        </w:tc>
      </w:tr>
      <w:tr w:rsidR="00F222E3" w:rsidRPr="003C1993" w14:paraId="59E099E1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907C08B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Nd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（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×10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-6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）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9724F2A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20.145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153E0B7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14.266</w:t>
            </w:r>
          </w:p>
        </w:tc>
      </w:tr>
      <w:tr w:rsidR="00F222E3" w:rsidRPr="003C1993" w14:paraId="3A9B6E8A" w14:textId="77777777" w:rsidTr="0047766A">
        <w:trPr>
          <w:trHeight w:val="33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87C3EEF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147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Sm/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144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Nd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1870367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0.124786168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39A898A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0.138410897</w:t>
            </w:r>
          </w:p>
        </w:tc>
      </w:tr>
      <w:tr w:rsidR="00F222E3" w:rsidRPr="003C1993" w14:paraId="02321A2B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7EC8430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143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Nd/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144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Nd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7982065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0.511976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21F9F61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0.51193</w:t>
            </w:r>
          </w:p>
        </w:tc>
      </w:tr>
      <w:tr w:rsidR="00F222E3" w:rsidRPr="003C1993" w14:paraId="2AA425A7" w14:textId="77777777" w:rsidTr="0047766A">
        <w:trPr>
          <w:trHeight w:val="34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7229380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2s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48171F6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0.000008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4FDE0C1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0.00009</w:t>
            </w:r>
          </w:p>
        </w:tc>
      </w:tr>
      <w:tr w:rsidR="00F222E3" w:rsidRPr="003C1993" w14:paraId="799BF94B" w14:textId="77777777" w:rsidTr="0047766A">
        <w:trPr>
          <w:trHeight w:val="29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64553D4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（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143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Nd/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perscript"/>
              </w:rPr>
              <w:t>144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Nd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）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CADD5E3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0.511586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3F358A2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0.511502</w:t>
            </w:r>
          </w:p>
        </w:tc>
      </w:tr>
      <w:tr w:rsidR="00F222E3" w:rsidRPr="003C1993" w14:paraId="525C786E" w14:textId="77777777" w:rsidTr="0047766A">
        <w:trPr>
          <w:trHeight w:val="32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B7A628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b/>
                <w:bCs/>
                <w:i/>
                <w:iCs/>
                <w:color w:val="auto"/>
                <w:kern w:val="2"/>
                <w:sz w:val="18"/>
                <w:szCs w:val="18"/>
              </w:rPr>
              <w:t>ε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  <w:vertAlign w:val="subscript"/>
              </w:rPr>
              <w:t>Nd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(</w:t>
            </w:r>
            <w:r w:rsidRPr="000D22DA">
              <w:rPr>
                <w:rFonts w:ascii="Times New Roman" w:hAnsi="Times New Roman"/>
                <w:i/>
                <w:iCs/>
                <w:color w:val="auto"/>
                <w:kern w:val="2"/>
                <w:sz w:val="18"/>
                <w:szCs w:val="18"/>
              </w:rPr>
              <w:t>t</w:t>
            </w: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)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36E4CBB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-8.5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29A0B" w14:textId="77777777" w:rsidR="00F222E3" w:rsidRPr="003C1993" w:rsidRDefault="00F222E3" w:rsidP="0047766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</w:pPr>
            <w:r w:rsidRPr="003C1993">
              <w:rPr>
                <w:rFonts w:ascii="Times New Roman" w:hAnsi="Times New Roman"/>
                <w:color w:val="auto"/>
                <w:kern w:val="2"/>
                <w:sz w:val="18"/>
                <w:szCs w:val="18"/>
              </w:rPr>
              <w:t>-10.3</w:t>
            </w:r>
          </w:p>
        </w:tc>
      </w:tr>
    </w:tbl>
    <w:p w14:paraId="4084E509" w14:textId="77777777" w:rsidR="00F222E3" w:rsidRPr="003C1993" w:rsidRDefault="00F222E3" w:rsidP="00F222E3">
      <w:pPr>
        <w:widowControl w:val="0"/>
        <w:spacing w:line="240" w:lineRule="auto"/>
        <w:rPr>
          <w:rFonts w:ascii="Times New Roman" w:hAnsi="Times New Roman"/>
          <w:color w:val="auto"/>
          <w:kern w:val="2"/>
          <w:sz w:val="18"/>
        </w:rPr>
      </w:pPr>
      <w:r w:rsidRPr="003C1993">
        <w:rPr>
          <w:rFonts w:ascii="Times New Roman" w:hAnsi="Times New Roman"/>
          <w:color w:val="auto"/>
          <w:kern w:val="2"/>
          <w:sz w:val="18"/>
        </w:rPr>
        <w:t>Note</w:t>
      </w:r>
      <w:r>
        <w:rPr>
          <w:rFonts w:ascii="Times New Roman" w:hAnsi="Times New Roman"/>
          <w:color w:val="auto"/>
          <w:kern w:val="2"/>
          <w:sz w:val="18"/>
        </w:rPr>
        <w:t xml:space="preserve">: </w:t>
      </w:r>
      <w:r w:rsidRPr="003C1993">
        <w:rPr>
          <w:rFonts w:ascii="Times New Roman" w:hAnsi="Times New Roman"/>
          <w:color w:val="auto"/>
          <w:kern w:val="2"/>
          <w:sz w:val="18"/>
        </w:rPr>
        <w:t>The calculated parameter λ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147</w:t>
      </w:r>
      <w:r w:rsidRPr="003C1993">
        <w:rPr>
          <w:rFonts w:ascii="Times New Roman" w:hAnsi="Times New Roman"/>
          <w:color w:val="auto"/>
          <w:kern w:val="2"/>
          <w:sz w:val="18"/>
        </w:rPr>
        <w:t>Sm=6.54×10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-12</w:t>
      </w:r>
      <w:r w:rsidRPr="003C1993">
        <w:rPr>
          <w:rFonts w:ascii="Times New Roman" w:hAnsi="Times New Roman"/>
          <w:color w:val="auto"/>
          <w:kern w:val="2"/>
          <w:sz w:val="18"/>
        </w:rPr>
        <w:t>y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-1</w:t>
      </w:r>
      <w:r w:rsidRPr="003C1993">
        <w:rPr>
          <w:rFonts w:ascii="Times New Roman" w:hAnsi="Times New Roman"/>
          <w:color w:val="auto"/>
          <w:kern w:val="2"/>
          <w:sz w:val="18"/>
        </w:rPr>
        <w:t>; λ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87</w:t>
      </w:r>
      <w:r w:rsidRPr="003C1993">
        <w:rPr>
          <w:rFonts w:ascii="Times New Roman" w:hAnsi="Times New Roman"/>
          <w:color w:val="auto"/>
          <w:kern w:val="2"/>
          <w:sz w:val="18"/>
        </w:rPr>
        <w:t>Rb=14.2×10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-12</w:t>
      </w:r>
      <w:r w:rsidRPr="003C1993">
        <w:rPr>
          <w:rFonts w:ascii="Times New Roman" w:hAnsi="Times New Roman"/>
          <w:color w:val="auto"/>
          <w:kern w:val="2"/>
          <w:sz w:val="18"/>
        </w:rPr>
        <w:t>y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 xml:space="preserve">-1 </w:t>
      </w:r>
      <w:r>
        <w:rPr>
          <w:rFonts w:ascii="Times New Roman" w:hAnsi="Times New Roman"/>
          <w:color w:val="auto"/>
          <w:kern w:val="2"/>
          <w:sz w:val="18"/>
        </w:rPr>
        <w:t>(</w:t>
      </w:r>
      <w:r w:rsidRPr="003C1993">
        <w:rPr>
          <w:rFonts w:ascii="Times New Roman" w:hAnsi="Times New Roman"/>
          <w:bCs/>
          <w:sz w:val="18"/>
          <w:szCs w:val="18"/>
        </w:rPr>
        <w:t>Steiger</w:t>
      </w:r>
      <w:r>
        <w:rPr>
          <w:rFonts w:ascii="Times New Roman" w:hAnsi="Times New Roman"/>
          <w:bCs/>
          <w:sz w:val="18"/>
          <w:szCs w:val="18"/>
        </w:rPr>
        <w:t xml:space="preserve"> and </w:t>
      </w:r>
      <w:r w:rsidRPr="003C1993">
        <w:rPr>
          <w:rFonts w:ascii="Times New Roman" w:hAnsi="Times New Roman"/>
          <w:bCs/>
          <w:sz w:val="18"/>
          <w:szCs w:val="18"/>
        </w:rPr>
        <w:t>Jager</w:t>
      </w:r>
      <w:r>
        <w:rPr>
          <w:rFonts w:ascii="Times New Roman" w:hAnsi="Times New Roman"/>
          <w:bCs/>
          <w:sz w:val="18"/>
          <w:szCs w:val="18"/>
        </w:rPr>
        <w:t>, 1977</w:t>
      </w:r>
      <w:r>
        <w:rPr>
          <w:rFonts w:ascii="Times New Roman" w:hAnsi="Times New Roman"/>
          <w:color w:val="auto"/>
          <w:kern w:val="2"/>
          <w:sz w:val="18"/>
        </w:rPr>
        <w:t>)</w:t>
      </w:r>
      <w:r w:rsidRPr="003C1993">
        <w:rPr>
          <w:rFonts w:ascii="Times New Roman" w:hAnsi="Times New Roman"/>
          <w:color w:val="auto"/>
          <w:kern w:val="2"/>
          <w:sz w:val="18"/>
        </w:rPr>
        <w:t>; The parameters used in the initial calculation of isotopes are as follows: (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87</w:t>
      </w:r>
      <w:r w:rsidRPr="003C1993">
        <w:rPr>
          <w:rFonts w:ascii="Times New Roman" w:hAnsi="Times New Roman"/>
          <w:color w:val="auto"/>
          <w:kern w:val="2"/>
          <w:sz w:val="18"/>
        </w:rPr>
        <w:t>Sr/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86</w:t>
      </w:r>
      <w:r w:rsidRPr="003C1993">
        <w:rPr>
          <w:rFonts w:ascii="Times New Roman" w:hAnsi="Times New Roman"/>
          <w:color w:val="auto"/>
          <w:kern w:val="2"/>
          <w:sz w:val="18"/>
        </w:rPr>
        <w:t>Sr)</w:t>
      </w:r>
      <w:r w:rsidRPr="003C1993">
        <w:rPr>
          <w:rFonts w:ascii="Times New Roman" w:hAnsi="Times New Roman"/>
          <w:color w:val="auto"/>
          <w:kern w:val="2"/>
          <w:sz w:val="18"/>
          <w:vertAlign w:val="subscript"/>
        </w:rPr>
        <w:t xml:space="preserve"> CHUR</w:t>
      </w:r>
      <w:r w:rsidRPr="003C1993">
        <w:rPr>
          <w:rFonts w:ascii="Times New Roman" w:hAnsi="Times New Roman"/>
          <w:color w:val="auto"/>
          <w:kern w:val="2"/>
          <w:sz w:val="18"/>
        </w:rPr>
        <w:t>=0.7045; (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147</w:t>
      </w:r>
      <w:r w:rsidRPr="003C1993">
        <w:rPr>
          <w:rFonts w:ascii="Times New Roman" w:hAnsi="Times New Roman"/>
          <w:color w:val="auto"/>
          <w:kern w:val="2"/>
          <w:sz w:val="18"/>
        </w:rPr>
        <w:t>Sm/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144</w:t>
      </w:r>
      <w:r w:rsidRPr="003C1993">
        <w:rPr>
          <w:rFonts w:ascii="Times New Roman" w:hAnsi="Times New Roman"/>
          <w:color w:val="auto"/>
          <w:kern w:val="2"/>
          <w:sz w:val="18"/>
        </w:rPr>
        <w:t>Nd)</w:t>
      </w:r>
      <w:r w:rsidRPr="003C1993">
        <w:rPr>
          <w:rFonts w:ascii="Times New Roman" w:hAnsi="Times New Roman"/>
          <w:color w:val="auto"/>
          <w:kern w:val="2"/>
          <w:sz w:val="18"/>
          <w:vertAlign w:val="subscript"/>
        </w:rPr>
        <w:t xml:space="preserve"> CHUR</w:t>
      </w:r>
      <w:r w:rsidRPr="003C1993">
        <w:rPr>
          <w:rFonts w:ascii="Times New Roman" w:hAnsi="Times New Roman"/>
          <w:color w:val="auto"/>
          <w:kern w:val="2"/>
          <w:sz w:val="18"/>
        </w:rPr>
        <w:t xml:space="preserve"> =0.1967, (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143</w:t>
      </w:r>
      <w:r w:rsidRPr="003C1993">
        <w:rPr>
          <w:rFonts w:ascii="Times New Roman" w:hAnsi="Times New Roman"/>
          <w:color w:val="auto"/>
          <w:kern w:val="2"/>
          <w:sz w:val="18"/>
        </w:rPr>
        <w:t>Nd/</w:t>
      </w:r>
      <w:r w:rsidRPr="003C1993">
        <w:rPr>
          <w:rFonts w:ascii="Times New Roman" w:hAnsi="Times New Roman"/>
          <w:color w:val="auto"/>
          <w:kern w:val="2"/>
          <w:sz w:val="18"/>
          <w:vertAlign w:val="superscript"/>
        </w:rPr>
        <w:t>144</w:t>
      </w:r>
      <w:r w:rsidRPr="003C1993">
        <w:rPr>
          <w:rFonts w:ascii="Times New Roman" w:hAnsi="Times New Roman"/>
          <w:color w:val="auto"/>
          <w:kern w:val="2"/>
          <w:sz w:val="18"/>
        </w:rPr>
        <w:t>Nd)</w:t>
      </w:r>
      <w:r w:rsidRPr="003C1993">
        <w:rPr>
          <w:rFonts w:ascii="Times New Roman" w:hAnsi="Times New Roman"/>
          <w:color w:val="auto"/>
          <w:kern w:val="2"/>
          <w:sz w:val="18"/>
          <w:vertAlign w:val="subscript"/>
        </w:rPr>
        <w:t xml:space="preserve"> CHUR</w:t>
      </w:r>
      <w:r w:rsidRPr="003C1993">
        <w:rPr>
          <w:rFonts w:ascii="Times New Roman" w:hAnsi="Times New Roman"/>
          <w:color w:val="auto"/>
          <w:kern w:val="2"/>
          <w:sz w:val="18"/>
        </w:rPr>
        <w:t xml:space="preserve">=0.512638 </w:t>
      </w:r>
      <w:r>
        <w:rPr>
          <w:rFonts w:ascii="Times New Roman" w:hAnsi="Times New Roman"/>
          <w:color w:val="auto"/>
          <w:kern w:val="2"/>
          <w:sz w:val="18"/>
        </w:rPr>
        <w:t>(Hart, 1984)</w:t>
      </w:r>
      <w:r w:rsidRPr="003C1993">
        <w:rPr>
          <w:rFonts w:ascii="Times New Roman" w:hAnsi="Times New Roman"/>
          <w:color w:val="auto"/>
          <w:kern w:val="2"/>
          <w:sz w:val="18"/>
        </w:rPr>
        <w:t>.</w:t>
      </w:r>
    </w:p>
    <w:p w14:paraId="45535247" w14:textId="77777777" w:rsidR="00F222E3" w:rsidRPr="003C1993" w:rsidRDefault="00F222E3" w:rsidP="00F222E3">
      <w:pPr>
        <w:spacing w:line="240" w:lineRule="auto"/>
        <w:rPr>
          <w:rFonts w:ascii="Times New Roman" w:hAnsi="Times New Roman"/>
          <w:sz w:val="21"/>
        </w:rPr>
      </w:pPr>
    </w:p>
    <w:p w14:paraId="288836A0" w14:textId="77777777" w:rsidR="00F222E3" w:rsidRDefault="00F222E3" w:rsidP="00F222E3">
      <w:pPr>
        <w:spacing w:line="240" w:lineRule="auto"/>
        <w:jc w:val="left"/>
        <w:rPr>
          <w:rFonts w:ascii="Times New Roman" w:hAnsi="Times New Roman"/>
          <w:sz w:val="21"/>
        </w:rPr>
        <w:sectPr w:rsidR="00F222E3" w:rsidSect="00F222E3">
          <w:type w:val="continuous"/>
          <w:pgSz w:w="11906" w:h="16838"/>
          <w:pgMar w:top="1418" w:right="720" w:bottom="1077" w:left="720" w:header="1021" w:footer="340" w:gutter="0"/>
          <w:cols w:space="425"/>
          <w:titlePg/>
          <w:docGrid w:type="lines" w:linePitch="312"/>
        </w:sectPr>
      </w:pPr>
      <w:r w:rsidRPr="003C1993">
        <w:rPr>
          <w:rFonts w:ascii="Times New Roman" w:hAnsi="Times New Roman"/>
          <w:sz w:val="21"/>
        </w:rPr>
        <w:br w:type="page"/>
      </w:r>
    </w:p>
    <w:p w14:paraId="0CA460E2" w14:textId="77777777" w:rsidR="00F222E3" w:rsidRPr="003C1993" w:rsidRDefault="00F222E3" w:rsidP="00F222E3">
      <w:pPr>
        <w:spacing w:line="240" w:lineRule="auto"/>
        <w:jc w:val="left"/>
        <w:rPr>
          <w:rFonts w:ascii="Times New Roman" w:hAnsi="Times New Roman"/>
          <w:sz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10"/>
        <w:gridCol w:w="783"/>
        <w:gridCol w:w="992"/>
        <w:gridCol w:w="855"/>
        <w:gridCol w:w="973"/>
        <w:gridCol w:w="855"/>
        <w:gridCol w:w="963"/>
        <w:gridCol w:w="855"/>
        <w:gridCol w:w="569"/>
        <w:gridCol w:w="571"/>
      </w:tblGrid>
      <w:tr w:rsidR="00F222E3" w:rsidRPr="003A0090" w14:paraId="2109FF32" w14:textId="77777777" w:rsidTr="0047766A">
        <w:trPr>
          <w:trHeight w:val="3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19257FE4" w14:textId="77777777" w:rsidR="00F222E3" w:rsidRPr="003A0090" w:rsidRDefault="00F222E3" w:rsidP="0047766A">
            <w:pPr>
              <w:spacing w:line="240" w:lineRule="auto"/>
              <w:rPr>
                <w:rFonts w:ascii="Times New Roman" w:eastAsia="DengXian" w:hAnsi="Times New Roman"/>
                <w:b/>
                <w:bCs/>
                <w:sz w:val="21"/>
                <w:szCs w:val="21"/>
              </w:rPr>
            </w:pPr>
            <w:bookmarkStart w:id="2" w:name="_Hlk66905855"/>
            <w:r w:rsidRPr="003A0090">
              <w:rPr>
                <w:rFonts w:ascii="Times New Roman" w:hAnsi="Times New Roman"/>
                <w:b/>
                <w:bCs/>
                <w:sz w:val="21"/>
                <w:szCs w:val="21"/>
              </w:rPr>
              <w:t>Table A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  <w:r w:rsidRPr="003A0090">
              <w:rPr>
                <w:rFonts w:ascii="Times New Roman" w:hAnsi="Times New Roman"/>
                <w:b/>
                <w:bCs/>
                <w:sz w:val="21"/>
                <w:szCs w:val="21"/>
              </w:rPr>
              <w:t>.   Zircon in situ Hf isotope ratio analysis data.</w:t>
            </w:r>
          </w:p>
          <w:p w14:paraId="4EA813BC" w14:textId="77777777" w:rsidR="00F222E3" w:rsidRPr="003A0090" w:rsidRDefault="00F222E3" w:rsidP="0047766A">
            <w:pPr>
              <w:spacing w:line="240" w:lineRule="auto"/>
              <w:jc w:val="left"/>
              <w:rPr>
                <w:rFonts w:ascii="Times New Roman" w:eastAsia="DengXian" w:hAnsi="Times New Roman"/>
                <w:sz w:val="21"/>
                <w:szCs w:val="21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Zircon Hf isotope compositions of </w:t>
            </w:r>
            <w:r>
              <w:rPr>
                <w:rFonts w:ascii="Times New Roman" w:eastAsia="DengXian" w:hAnsi="Times New Roman"/>
                <w:sz w:val="18"/>
                <w:szCs w:val="18"/>
              </w:rPr>
              <w:t>syenite</w:t>
            </w: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 from Inexpressible Island area</w:t>
            </w:r>
            <w:r>
              <w:rPr>
                <w:rFonts w:ascii="Times New Roman" w:eastAsia="DengXian" w:hAnsi="Times New Roman"/>
                <w:sz w:val="18"/>
                <w:szCs w:val="18"/>
              </w:rPr>
              <w:t>.</w:t>
            </w:r>
          </w:p>
        </w:tc>
      </w:tr>
      <w:bookmarkEnd w:id="2"/>
      <w:tr w:rsidR="00F222E3" w:rsidRPr="003A0090" w14:paraId="2371B8B4" w14:textId="77777777" w:rsidTr="0047766A">
        <w:trPr>
          <w:trHeight w:val="283"/>
          <w:jc w:val="center"/>
        </w:trPr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8FEA3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pot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19440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Age</w:t>
            </w:r>
            <w:r w:rsidRPr="003A0090">
              <w:rPr>
                <w:rFonts w:ascii="Times New Roman" w:hAnsi="Times New Roman"/>
                <w:sz w:val="18"/>
                <w:szCs w:val="18"/>
              </w:rPr>
              <w:t>（</w:t>
            </w: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Ma</w:t>
            </w:r>
            <w:r w:rsidRPr="003A0090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52B62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iCs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iCs/>
                <w:sz w:val="18"/>
                <w:szCs w:val="18"/>
                <w:vertAlign w:val="superscript"/>
              </w:rPr>
              <w:t>176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</w:rPr>
              <w:t>Yb/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  <w:vertAlign w:val="superscript"/>
              </w:rPr>
              <w:t>177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</w:rPr>
              <w:t>Hf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22BD3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±1σ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C12ED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iCs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iCs/>
                <w:sz w:val="18"/>
                <w:szCs w:val="18"/>
                <w:vertAlign w:val="superscript"/>
              </w:rPr>
              <w:t>176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</w:rPr>
              <w:t>Lu/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  <w:vertAlign w:val="superscript"/>
              </w:rPr>
              <w:t>177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</w:rPr>
              <w:t>Hf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2F85E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iCs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±1σ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3038E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iCs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iCs/>
                <w:sz w:val="18"/>
                <w:szCs w:val="18"/>
                <w:vertAlign w:val="superscript"/>
              </w:rPr>
              <w:t>176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</w:rPr>
              <w:t>Hf/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  <w:vertAlign w:val="superscript"/>
              </w:rPr>
              <w:t>177</w:t>
            </w:r>
            <w:r w:rsidRPr="003A0090">
              <w:rPr>
                <w:rFonts w:ascii="Times New Roman" w:eastAsia="DengXian" w:hAnsi="Times New Roman"/>
                <w:iCs/>
                <w:sz w:val="18"/>
                <w:szCs w:val="18"/>
              </w:rPr>
              <w:t>Hf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03848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±1σ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00191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ε</w:t>
            </w:r>
            <w:r w:rsidRPr="003A0090">
              <w:rPr>
                <w:rFonts w:ascii="Times New Roman" w:eastAsia="DengXian" w:hAnsi="Times New Roman"/>
                <w:sz w:val="18"/>
                <w:szCs w:val="18"/>
                <w:vertAlign w:val="subscript"/>
              </w:rPr>
              <w:t>Hf</w:t>
            </w: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(</w:t>
            </w:r>
            <w:r w:rsidRPr="000D22DA">
              <w:rPr>
                <w:rFonts w:ascii="Times New Roman" w:eastAsia="DengXian" w:hAnsi="Times New Roman"/>
                <w:i/>
                <w:iCs/>
                <w:sz w:val="18"/>
                <w:szCs w:val="18"/>
              </w:rPr>
              <w:t>t</w:t>
            </w: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CE7BD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HGBX_CNKI" w:hAnsi="Times New Roman"/>
                <w:i/>
                <w:iCs/>
                <w:color w:val="auto"/>
                <w:kern w:val="2"/>
                <w:sz w:val="18"/>
                <w:szCs w:val="18"/>
              </w:rPr>
              <w:t>f</w:t>
            </w:r>
            <w:r w:rsidRPr="003A0090">
              <w:rPr>
                <w:rFonts w:ascii="Times New Roman" w:eastAsia="DengXian" w:hAnsi="Times New Roman"/>
                <w:sz w:val="18"/>
                <w:szCs w:val="18"/>
                <w:vertAlign w:val="subscript"/>
              </w:rPr>
              <w:t>Lu/Hf</w:t>
            </w:r>
          </w:p>
        </w:tc>
      </w:tr>
      <w:tr w:rsidR="00F222E3" w:rsidRPr="003A0090" w14:paraId="375D7546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C7A3CF" w14:textId="77777777" w:rsidR="00F222E3" w:rsidRPr="0071646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i/>
                <w:iCs/>
                <w:sz w:val="18"/>
                <w:szCs w:val="18"/>
              </w:rPr>
            </w:pPr>
            <w:r w:rsidRPr="00716460">
              <w:rPr>
                <w:rFonts w:ascii="Times New Roman" w:eastAsia="DengXian" w:hAnsi="Times New Roman" w:hint="eastAsia"/>
                <w:i/>
                <w:iCs/>
                <w:sz w:val="18"/>
                <w:szCs w:val="18"/>
              </w:rPr>
              <w:t>D</w:t>
            </w:r>
            <w:r w:rsidRPr="00716460">
              <w:rPr>
                <w:rFonts w:ascii="Times New Roman" w:eastAsia="DengXian" w:hAnsi="Times New Roman"/>
                <w:i/>
                <w:iCs/>
                <w:sz w:val="18"/>
                <w:szCs w:val="18"/>
              </w:rPr>
              <w:t>ingjunshan syenite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E434E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ACE9A0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2F7A7D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1EE4D1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E0FC2A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DAC021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ADA3D9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179E45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C3A65B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</w:tr>
      <w:tr w:rsidR="00F222E3" w:rsidRPr="003A0090" w14:paraId="04BBBE89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68DD1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DJS-6-01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F5987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468 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4E6C50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0.009986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42269E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0.000123 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74679A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0.000338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5B592E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D140D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0.282272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3B2712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FAB72E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-7.8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F6304C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3FAAA7B6" w14:textId="77777777" w:rsidTr="0047766A">
        <w:trPr>
          <w:trHeight w:val="345"/>
          <w:jc w:val="center"/>
        </w:trPr>
        <w:tc>
          <w:tcPr>
            <w:tcW w:w="58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8938A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DJS-6-02</w:t>
            </w:r>
          </w:p>
        </w:tc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4E4E6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473 </w:t>
            </w:r>
          </w:p>
        </w:tc>
        <w:tc>
          <w:tcPr>
            <w:tcW w:w="636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F23B8E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0.011545 </w:t>
            </w:r>
          </w:p>
        </w:tc>
        <w:tc>
          <w:tcPr>
            <w:tcW w:w="490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879B2A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0.000142 </w:t>
            </w:r>
          </w:p>
        </w:tc>
        <w:tc>
          <w:tcPr>
            <w:tcW w:w="559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FC7EC8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0.000393 </w:t>
            </w:r>
          </w:p>
        </w:tc>
        <w:tc>
          <w:tcPr>
            <w:tcW w:w="490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3C945B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0.000004 </w:t>
            </w:r>
          </w:p>
        </w:tc>
        <w:tc>
          <w:tcPr>
            <w:tcW w:w="553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85501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0.282268 </w:t>
            </w:r>
          </w:p>
        </w:tc>
        <w:tc>
          <w:tcPr>
            <w:tcW w:w="490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45E091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8FEB4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-7.9</w:t>
            </w:r>
          </w:p>
        </w:tc>
        <w:tc>
          <w:tcPr>
            <w:tcW w:w="323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A41216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438D9DA0" w14:textId="77777777" w:rsidTr="0047766A">
        <w:trPr>
          <w:trHeight w:val="345"/>
          <w:jc w:val="center"/>
        </w:trPr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B54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DJS-6-03</w:t>
            </w:r>
          </w:p>
        </w:tc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8300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468 </w:t>
            </w:r>
          </w:p>
        </w:tc>
        <w:tc>
          <w:tcPr>
            <w:tcW w:w="63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083DD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0.009649 </w:t>
            </w:r>
          </w:p>
        </w:tc>
        <w:tc>
          <w:tcPr>
            <w:tcW w:w="490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390FC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0.000033 </w:t>
            </w:r>
          </w:p>
        </w:tc>
        <w:tc>
          <w:tcPr>
            <w:tcW w:w="55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1F721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0.000320 </w:t>
            </w:r>
          </w:p>
        </w:tc>
        <w:tc>
          <w:tcPr>
            <w:tcW w:w="490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683DD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0.000001 </w:t>
            </w:r>
          </w:p>
        </w:tc>
        <w:tc>
          <w:tcPr>
            <w:tcW w:w="55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19FD8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0.282283 </w:t>
            </w:r>
          </w:p>
        </w:tc>
        <w:tc>
          <w:tcPr>
            <w:tcW w:w="490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2037B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32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06B4E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-7.4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5810E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70DDB72A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4DB0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04C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473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CAA4A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0.010012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1B5F2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0.000121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1E35E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0.000341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06DDD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799C2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0.282262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7971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1B7BC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67A2C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2B810A70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A98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E08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471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DEB39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0.008826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9CC78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0.000119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9F62E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0.000300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A12D9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5F3B1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AF2F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F6DE9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C72FC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5C0D03DB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A2B0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6CB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470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A0630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0.010448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04854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0.000072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7A887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0.000343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D1ADC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05351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0.282238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18B5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DC65D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-9.0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3C015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56DACB0F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9D5C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C133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477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2A9EB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0.009848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17BBF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0.000169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935C6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0.000326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4DD66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27239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8CCFC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0B545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B05C8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668E121C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CEFB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6181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467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8678C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0.011450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D3548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0.000087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5DFB9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0.000379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8A573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4137D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0.282246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72E6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8C31B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5AE19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11AAB4D6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A05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70E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484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DA12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0.026407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BBBDA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0.000187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67153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0.000812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A5DA9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0.000007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C087C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0.282257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26002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0.000018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E206E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30BC0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31F0D728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82A1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997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472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A0388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0.013412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A58C2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0.000055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FD95D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0.000446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6A60B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0D909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0.282277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FF22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A9961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EFB49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48E14EF0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AF77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56E1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470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C858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0.012107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6B4F7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0.000066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D4E77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0.000391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BFB80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031C6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0.282250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64DEE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C71A3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452D2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3A04D783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E220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B71E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474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9CA5B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0.011363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8D794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0.000056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735E6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0.000376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FA8B8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C7DE0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ED6B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A1031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FFD7C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4A0E3677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C929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323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465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90C6D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0.009995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28216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0.000045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9678A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0.000343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A0B81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0.000001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C40D4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0.282248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EF18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C3B3F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DCA76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712B7AE9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C413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51A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467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9BFF4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0.010243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9D4CF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0.000025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9F6BF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0.000350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FDA55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0.000001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BCE6C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0.282284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F2B6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60DB9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D533A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4A2DA69A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7366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EEDB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474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41D58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0.011170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A96C4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0.000108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AC415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0.000367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53037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B8BEC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0.282251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C9EC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3B9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72C64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7CA4D83C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D31B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310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474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47755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0.011100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6D735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0.000113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EF415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0.000380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AAE4A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19A2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0.282265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4983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5FAD1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7F95D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1B7C9A12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624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B1A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478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4069A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0.012109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21246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0.000150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7F226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0.000401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574A6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CDC60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0.282239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2E35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496B6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AA61F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7511BD34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F628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D10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476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7984B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0.020278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E4F01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0.000242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DA8D9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0.000677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7F79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0.000009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62F64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E32F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462AA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DE814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7EAEB1AB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947A6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DJS-6-19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28039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475 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D1F0A6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0.009731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ADEFAF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0.000084 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74FB97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0.000331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88BDAB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8532E7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0.282268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A2A991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0.000017 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F3F1B7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-7.8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30D422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5DC76B29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E2EA7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>DJS-6-20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4A1FD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464 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0B3521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0.010276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A60386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0.000038 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860CCA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0.000336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9787C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0.000001 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440626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0.282262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0B574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F209E4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-8.3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165E9C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3F789177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66F03E" w14:textId="77777777" w:rsidR="00F222E3" w:rsidRPr="0071646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6460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D</w:t>
            </w:r>
            <w:r w:rsidRPr="00716460">
              <w:rPr>
                <w:rFonts w:ascii="Times New Roman" w:hAnsi="Times New Roman"/>
                <w:i/>
                <w:iCs/>
                <w:sz w:val="18"/>
                <w:szCs w:val="18"/>
              </w:rPr>
              <w:t>ingjunshan syenite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1B470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809C7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3FFD25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835C55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DFD9F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3B8D5C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4ED39D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BD08FB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B2682E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</w:tr>
      <w:tr w:rsidR="00F222E3" w:rsidRPr="003A0090" w14:paraId="2F22B155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7148E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DJS-13-01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806115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478 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D33CF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0.015178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D7E40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0.000115 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25458E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0.000456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8E4819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0.000004 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4D7E9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0.282277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4FF1C4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9EDE34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-7.5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635203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518DFCDD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F9D64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9F52A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477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325E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0.009340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25A0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0.000072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85689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0.000285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0AF20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F3C9B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0.282250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8E3CC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BEB38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FAFB7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14FECF9B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F2A950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FA5341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B654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F99E0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312E5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8CC973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BD2661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71A22D0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5A7699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28AE1A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</w:tr>
      <w:tr w:rsidR="00F222E3" w:rsidRPr="003A0090" w14:paraId="059BA82F" w14:textId="77777777" w:rsidTr="0047766A">
        <w:trPr>
          <w:trHeight w:val="345"/>
          <w:jc w:val="center"/>
        </w:trPr>
        <w:tc>
          <w:tcPr>
            <w:tcW w:w="58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6F394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F5866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1F1E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B59D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520B8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91415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85686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03D6B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502DE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FCC19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</w:p>
        </w:tc>
      </w:tr>
      <w:tr w:rsidR="00F222E3" w:rsidRPr="003A0090" w14:paraId="66B83DB0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F8FBCE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DJS-13-03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84E119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486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052EB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0.017982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DCDA3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0.000352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AB9C3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0.000523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949AC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0.000008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001E7D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0.282245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5427AAA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CB6F9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84A4E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62DB2BB8" w14:textId="77777777" w:rsidTr="0047766A">
        <w:trPr>
          <w:trHeight w:val="345"/>
          <w:jc w:val="center"/>
        </w:trPr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23731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DJS-13-04</w:t>
            </w:r>
          </w:p>
        </w:tc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03E1C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474 </w:t>
            </w:r>
          </w:p>
        </w:tc>
        <w:tc>
          <w:tcPr>
            <w:tcW w:w="6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324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0.015252 </w:t>
            </w:r>
          </w:p>
        </w:tc>
        <w:tc>
          <w:tcPr>
            <w:tcW w:w="4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AEDC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0.000550 </w:t>
            </w:r>
          </w:p>
        </w:tc>
        <w:tc>
          <w:tcPr>
            <w:tcW w:w="55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504A7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0.000450 </w:t>
            </w:r>
          </w:p>
        </w:tc>
        <w:tc>
          <w:tcPr>
            <w:tcW w:w="490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45EEB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0.000017 </w:t>
            </w:r>
          </w:p>
        </w:tc>
        <w:tc>
          <w:tcPr>
            <w:tcW w:w="55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E44F8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0.282247 </w:t>
            </w:r>
          </w:p>
        </w:tc>
        <w:tc>
          <w:tcPr>
            <w:tcW w:w="490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CCC95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54BE6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-8.6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997A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399FA798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29141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F3FBC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480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400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0.027531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44C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0.000295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4B5AC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0.000835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E5F96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9EBDE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0.282273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E8826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0.000022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DEFBA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6876B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3B1312DF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ED4CE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AB4BB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472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E47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0.012401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FE21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0.000095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2B10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0.000364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7D430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80A72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0.282247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94D9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41C20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BDD7F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1770B4D1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C7BD5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lastRenderedPageBreak/>
              <w:t>DJS-13-07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B6B12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481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61DA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0.017627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466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0.000458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E9085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0.000515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F164B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B1B76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55B4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1BBED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74DDE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540C0ED6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D5729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9AF62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475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3A4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0.040342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04B8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0.000355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9F472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0.001228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7A52D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0.000021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C9564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0.282274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00B16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0.000025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A25F5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30327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-0.96</w:t>
            </w:r>
          </w:p>
        </w:tc>
      </w:tr>
      <w:tr w:rsidR="00F222E3" w:rsidRPr="003A0090" w14:paraId="05AF65B9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A2164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3CED7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470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DD0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0.019479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4E4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0.000065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8E98C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0.000565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87A24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690FB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0.282248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C2FA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0DDE0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0BBF1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46E68485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DE27C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A9A2C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474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E58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0.022052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D36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0.000064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CD866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0.000636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A93C6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7E733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15CE6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9B463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E08F4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7CFEEA50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6AC5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BE977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476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6895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0.025987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00D9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0.000392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66807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0.000734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C60C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F987A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0.282235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D54DC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15DC2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-9.1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AABC1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27212542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6FFA1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DA4E7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477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0628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0.011899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18DB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0.000062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36A52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0.000357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6ADD2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B2F10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0.282251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5FE9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9517F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C607A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28C9C6A9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9F0B7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8716A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477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5F9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0.009158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B8DF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0.000036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2882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0.000275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9E6CA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0.000001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B21C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0.282263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AAFD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0.000017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08DD4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1E485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1CA557AD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D71CC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78FBC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481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EEAA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0.020911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E3808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0.000191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98598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0.000598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E987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1B9E3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0.282256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26CE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69364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449F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294AD458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21595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6E5CF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474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463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0.008731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DD8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0.000073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57D6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0.000259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49A25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0.000002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E5414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0.282278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6866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5E108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ADDED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59D60AA6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C0FF9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1973F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484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DC4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0.021841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CC06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0.000521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DE7C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0.000621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D1147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0AA69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0.282245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4EF4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0.000014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B5DA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C42BE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-0.98</w:t>
            </w:r>
          </w:p>
        </w:tc>
      </w:tr>
      <w:tr w:rsidR="00F222E3" w:rsidRPr="003A0090" w14:paraId="61EE634D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635D3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FB074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473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016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0.013983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65329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0.000087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71331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0.000406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C117F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0.000001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C09A0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0.282263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19C7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3B60B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AE34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5FB87E5E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645D8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642A9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481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4E40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0.013206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C8F7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0.000112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A6BC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0.000390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B63033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63EC1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0.282262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6621B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0.000013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27B1F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-7.9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E2ED5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7511F1F8" w14:textId="77777777" w:rsidTr="0047766A">
        <w:trPr>
          <w:trHeight w:val="345"/>
          <w:jc w:val="center"/>
        </w:trPr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3D4D2D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DJS-13-19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A92AC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480 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DB796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0.011313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CE0F9C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0.000210 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439925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0.000343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FAEDB35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0.000006 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21C596B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0.282239 </w:t>
            </w:r>
          </w:p>
        </w:tc>
        <w:tc>
          <w:tcPr>
            <w:tcW w:w="49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49F3D8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C0948B4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-8.7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B36EC3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  <w:tr w:rsidR="00F222E3" w:rsidRPr="003A0090" w14:paraId="193C6132" w14:textId="77777777" w:rsidTr="0047766A">
        <w:trPr>
          <w:trHeight w:val="345"/>
          <w:jc w:val="center"/>
        </w:trPr>
        <w:tc>
          <w:tcPr>
            <w:tcW w:w="58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7CA31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DJS-13-20</w:t>
            </w:r>
          </w:p>
        </w:tc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889346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color w:val="auto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479 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6C4E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0.009516 </w:t>
            </w:r>
          </w:p>
        </w:tc>
        <w:tc>
          <w:tcPr>
            <w:tcW w:w="4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E033A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hAnsi="Times New Roman"/>
                <w:sz w:val="18"/>
                <w:szCs w:val="18"/>
              </w:rPr>
              <w:t xml:space="preserve">0.000101 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0EB251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0.000300 </w:t>
            </w:r>
          </w:p>
        </w:tc>
        <w:tc>
          <w:tcPr>
            <w:tcW w:w="49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DBBCF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0.000005 </w:t>
            </w: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EE47F2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0.282250 </w:t>
            </w:r>
          </w:p>
        </w:tc>
        <w:tc>
          <w:tcPr>
            <w:tcW w:w="49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4AE96E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E9E49F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-8.4</w:t>
            </w:r>
          </w:p>
        </w:tc>
        <w:tc>
          <w:tcPr>
            <w:tcW w:w="32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F4826D" w14:textId="77777777" w:rsidR="00F222E3" w:rsidRPr="003A0090" w:rsidRDefault="00F222E3" w:rsidP="0047766A">
            <w:pPr>
              <w:spacing w:line="240" w:lineRule="auto"/>
              <w:jc w:val="center"/>
              <w:rPr>
                <w:rFonts w:ascii="Times New Roman" w:eastAsia="DengXian" w:hAnsi="Times New Roman"/>
                <w:sz w:val="18"/>
                <w:szCs w:val="18"/>
              </w:rPr>
            </w:pPr>
            <w:r w:rsidRPr="003A0090">
              <w:rPr>
                <w:rFonts w:ascii="Times New Roman" w:eastAsia="DengXian" w:hAnsi="Times New Roman"/>
                <w:sz w:val="18"/>
                <w:szCs w:val="18"/>
              </w:rPr>
              <w:t>-0.99</w:t>
            </w:r>
          </w:p>
        </w:tc>
      </w:tr>
    </w:tbl>
    <w:p w14:paraId="3C698D96" w14:textId="77777777" w:rsidR="00F222E3" w:rsidRPr="00D336E9" w:rsidRDefault="00F222E3" w:rsidP="00F222E3">
      <w:pPr>
        <w:widowControl w:val="0"/>
        <w:spacing w:line="240" w:lineRule="auto"/>
        <w:ind w:leftChars="-150" w:left="-300"/>
        <w:jc w:val="center"/>
        <w:rPr>
          <w:rFonts w:ascii="Times New Roman" w:hAnsi="Times New Roman"/>
          <w:b/>
          <w:bCs/>
        </w:rPr>
      </w:pP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 xml:space="preserve">Note: </w:t>
      </w:r>
      <w:proofErr w:type="spellStart"/>
      <w:r w:rsidRPr="00D336E9">
        <w:rPr>
          <w:rFonts w:ascii="Times New Roman" w:hAnsi="Times New Roman"/>
          <w:i/>
          <w:iCs/>
          <w:noProof w:val="0"/>
          <w:sz w:val="18"/>
          <w:szCs w:val="18"/>
        </w:rPr>
        <w:t>ε</w:t>
      </w:r>
      <w:r w:rsidRPr="00D336E9">
        <w:rPr>
          <w:rFonts w:ascii="Times New Roman" w:hAnsi="Times New Roman"/>
          <w:noProof w:val="0"/>
          <w:sz w:val="18"/>
          <w:szCs w:val="18"/>
          <w:vertAlign w:val="subscript"/>
        </w:rPr>
        <w:t>Hf</w:t>
      </w:r>
      <w:proofErr w:type="spellEnd"/>
      <w:r w:rsidRPr="00D336E9">
        <w:rPr>
          <w:rFonts w:ascii="Times New Roman" w:hAnsi="Times New Roman"/>
          <w:noProof w:val="0"/>
          <w:sz w:val="18"/>
          <w:szCs w:val="18"/>
        </w:rPr>
        <w:t>(</w:t>
      </w:r>
      <w:r w:rsidRPr="00D336E9">
        <w:rPr>
          <w:rFonts w:ascii="Times New Roman" w:eastAsia="DengXian" w:hAnsi="Times New Roman"/>
          <w:i/>
          <w:iCs/>
          <w:noProof w:val="0"/>
          <w:sz w:val="18"/>
          <w:szCs w:val="18"/>
        </w:rPr>
        <w:t>t</w:t>
      </w:r>
      <w:r w:rsidRPr="00D336E9">
        <w:rPr>
          <w:rFonts w:ascii="Times New Roman" w:hAnsi="Times New Roman"/>
          <w:noProof w:val="0"/>
          <w:sz w:val="18"/>
          <w:szCs w:val="18"/>
        </w:rPr>
        <w:t>)=10000×{[(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sz w:val="18"/>
          <w:szCs w:val="18"/>
        </w:rPr>
        <w:t>Hf/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177</w:t>
      </w:r>
      <w:r w:rsidRPr="004206BD">
        <w:rPr>
          <w:rFonts w:ascii="Times New Roman" w:hAnsi="Times New Roman"/>
          <w:noProof w:val="0"/>
          <w:sz w:val="18"/>
          <w:szCs w:val="18"/>
        </w:rPr>
        <w:t>Hf)</w:t>
      </w:r>
      <w:r w:rsidRPr="004206BD">
        <w:rPr>
          <w:rFonts w:ascii="Times New Roman" w:hAnsi="Times New Roman"/>
          <w:noProof w:val="0"/>
          <w:sz w:val="18"/>
          <w:szCs w:val="18"/>
          <w:vertAlign w:val="subscript"/>
        </w:rPr>
        <w:t xml:space="preserve"> s</w:t>
      </w:r>
      <w:r w:rsidRPr="00D336E9">
        <w:rPr>
          <w:rFonts w:ascii="Times New Roman" w:hAnsi="Times New Roman"/>
          <w:noProof w:val="0"/>
          <w:sz w:val="18"/>
          <w:szCs w:val="18"/>
        </w:rPr>
        <w:t>−(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sz w:val="18"/>
          <w:szCs w:val="18"/>
        </w:rPr>
        <w:t>Lu/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177</w:t>
      </w:r>
      <w:proofErr w:type="gramStart"/>
      <w:r w:rsidRPr="00D336E9">
        <w:rPr>
          <w:rFonts w:ascii="Times New Roman" w:hAnsi="Times New Roman"/>
          <w:noProof w:val="0"/>
          <w:sz w:val="18"/>
          <w:szCs w:val="18"/>
        </w:rPr>
        <w:t>Hf)</w:t>
      </w:r>
      <w:r w:rsidRPr="00D336E9">
        <w:rPr>
          <w:rFonts w:ascii="Times New Roman" w:hAnsi="Times New Roman"/>
          <w:noProof w:val="0"/>
          <w:sz w:val="18"/>
          <w:szCs w:val="18"/>
          <w:vertAlign w:val="subscript"/>
        </w:rPr>
        <w:t>s</w:t>
      </w:r>
      <w:proofErr w:type="gramEnd"/>
      <w:r w:rsidRPr="00D336E9">
        <w:rPr>
          <w:rFonts w:ascii="Times New Roman" w:hAnsi="Times New Roman"/>
          <w:noProof w:val="0"/>
          <w:sz w:val="18"/>
          <w:szCs w:val="18"/>
        </w:rPr>
        <w:t>×(e</w:t>
      </w:r>
      <w:r w:rsidRPr="00D336E9">
        <w:rPr>
          <w:rFonts w:ascii="Times New Roman" w:eastAsia="DengXian" w:hAnsi="Times New Roman" w:hint="eastAsia"/>
          <w:noProof w:val="0"/>
          <w:sz w:val="18"/>
          <w:szCs w:val="18"/>
          <w:vertAlign w:val="superscript"/>
        </w:rPr>
        <w:t>λ</w:t>
      </w:r>
      <w:r w:rsidRPr="00D336E9">
        <w:rPr>
          <w:rFonts w:ascii="Times New Roman" w:hAnsi="Times New Roman"/>
          <w:i/>
          <w:iCs/>
          <w:noProof w:val="0"/>
          <w:sz w:val="18"/>
          <w:szCs w:val="18"/>
          <w:vertAlign w:val="superscript"/>
        </w:rPr>
        <w:t>t</w:t>
      </w:r>
      <w:r w:rsidRPr="00D336E9">
        <w:rPr>
          <w:rFonts w:ascii="Times New Roman" w:hAnsi="Times New Roman"/>
          <w:i/>
          <w:iCs/>
          <w:noProof w:val="0"/>
          <w:sz w:val="18"/>
          <w:szCs w:val="18"/>
        </w:rPr>
        <w:t>−</w:t>
      </w:r>
      <w:r w:rsidRPr="00D336E9">
        <w:rPr>
          <w:rFonts w:ascii="Times New Roman" w:hAnsi="Times New Roman"/>
          <w:noProof w:val="0"/>
          <w:sz w:val="18"/>
          <w:szCs w:val="18"/>
        </w:rPr>
        <w:t>1)] / [(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sz w:val="18"/>
          <w:szCs w:val="18"/>
        </w:rPr>
        <w:t>Hf/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sz w:val="18"/>
          <w:szCs w:val="18"/>
        </w:rPr>
        <w:t>Hf)</w:t>
      </w:r>
      <w:r w:rsidRPr="00D336E9">
        <w:rPr>
          <w:rFonts w:ascii="Times New Roman" w:hAnsi="Times New Roman"/>
          <w:noProof w:val="0"/>
          <w:sz w:val="18"/>
          <w:szCs w:val="18"/>
          <w:vertAlign w:val="subscript"/>
        </w:rPr>
        <w:t>CHUR,0</w:t>
      </w:r>
      <w:r w:rsidRPr="00D336E9">
        <w:rPr>
          <w:rFonts w:ascii="Times New Roman" w:hAnsi="Times New Roman"/>
          <w:noProof w:val="0"/>
          <w:sz w:val="18"/>
          <w:szCs w:val="18"/>
        </w:rPr>
        <w:t>−(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sz w:val="18"/>
          <w:szCs w:val="18"/>
        </w:rPr>
        <w:t>Lu/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sz w:val="18"/>
          <w:szCs w:val="18"/>
        </w:rPr>
        <w:t>Hf)</w:t>
      </w:r>
      <w:r w:rsidRPr="00D336E9">
        <w:rPr>
          <w:rFonts w:ascii="Times New Roman" w:hAnsi="Times New Roman"/>
          <w:noProof w:val="0"/>
          <w:sz w:val="18"/>
          <w:szCs w:val="18"/>
          <w:vertAlign w:val="subscript"/>
        </w:rPr>
        <w:t>CHUR</w:t>
      </w:r>
      <w:r w:rsidRPr="00D336E9">
        <w:rPr>
          <w:rFonts w:ascii="Times New Roman" w:hAnsi="Times New Roman"/>
          <w:noProof w:val="0"/>
          <w:sz w:val="18"/>
          <w:szCs w:val="18"/>
        </w:rPr>
        <w:t>×(e</w:t>
      </w:r>
      <w:r w:rsidRPr="00D336E9">
        <w:rPr>
          <w:rFonts w:ascii="Times New Roman" w:eastAsia="DengXian" w:hAnsi="Times New Roman" w:hint="eastAsia"/>
          <w:noProof w:val="0"/>
          <w:sz w:val="18"/>
          <w:szCs w:val="18"/>
          <w:vertAlign w:val="superscript"/>
        </w:rPr>
        <w:t>λ</w:t>
      </w:r>
      <w:r w:rsidRPr="00D336E9">
        <w:rPr>
          <w:rFonts w:ascii="Times New Roman" w:hAnsi="Times New Roman"/>
          <w:i/>
          <w:iCs/>
          <w:noProof w:val="0"/>
          <w:sz w:val="18"/>
          <w:szCs w:val="18"/>
          <w:vertAlign w:val="superscript"/>
        </w:rPr>
        <w:t>t</w:t>
      </w:r>
      <w:r w:rsidRPr="00D336E9">
        <w:rPr>
          <w:rFonts w:ascii="Times New Roman" w:hAnsi="Times New Roman"/>
          <w:noProof w:val="0"/>
          <w:sz w:val="18"/>
          <w:szCs w:val="18"/>
        </w:rPr>
        <w:t>−1)]</w:t>
      </w:r>
      <w:r w:rsidRPr="00D336E9">
        <w:rPr>
          <w:rFonts w:ascii="Times New Roman" w:eastAsia="Yu Gothic" w:hAnsi="Times New Roman"/>
          <w:noProof w:val="0"/>
          <w:sz w:val="18"/>
          <w:szCs w:val="18"/>
        </w:rPr>
        <w:t>−</w:t>
      </w:r>
      <w:r w:rsidRPr="00D336E9">
        <w:rPr>
          <w:rFonts w:ascii="Times New Roman" w:hAnsi="Times New Roman"/>
          <w:noProof w:val="0"/>
          <w:sz w:val="18"/>
          <w:szCs w:val="18"/>
        </w:rPr>
        <w:t>1}.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 xml:space="preserve"> </w:t>
      </w:r>
      <w:proofErr w:type="spellStart"/>
      <w:r w:rsidRPr="00D336E9">
        <w:rPr>
          <w:rFonts w:ascii="Times New Roman" w:eastAsia="HGBX_CNKI" w:hAnsi="Times New Roman"/>
          <w:i/>
          <w:iCs/>
          <w:noProof w:val="0"/>
          <w:color w:val="auto"/>
          <w:kern w:val="2"/>
          <w:sz w:val="18"/>
          <w:szCs w:val="18"/>
        </w:rPr>
        <w:t>f</w:t>
      </w:r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  <w:vertAlign w:val="subscript"/>
        </w:rPr>
        <w:t>Lu</w:t>
      </w:r>
      <w:proofErr w:type="spellEnd"/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  <w:vertAlign w:val="subscript"/>
        </w:rPr>
        <w:t>/Hf</w:t>
      </w:r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</w:rPr>
        <w:t>=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(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Hf/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perscript"/>
        </w:rPr>
        <w:t>177</w:t>
      </w:r>
      <w:proofErr w:type="gramStart"/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Hf)s</w:t>
      </w:r>
      <w:proofErr w:type="gramEnd"/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/(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Lu/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Hf)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bscript"/>
        </w:rPr>
        <w:t>CHUR</w:t>
      </w:r>
      <w:r w:rsidRPr="00D336E9">
        <w:rPr>
          <w:rFonts w:ascii="Times New Roman" w:eastAsiaTheme="minorEastAsia" w:hAnsi="Times New Roman"/>
          <w:noProof w:val="0"/>
          <w:sz w:val="18"/>
          <w:szCs w:val="18"/>
        </w:rPr>
        <w:t xml:space="preserve">−1. </w:t>
      </w:r>
      <w:r w:rsidRPr="00D336E9">
        <w:rPr>
          <w:rFonts w:ascii="Times New Roman" w:eastAsia="DengXian" w:hAnsi="Times New Roman" w:hint="eastAsia"/>
          <w:noProof w:val="0"/>
          <w:sz w:val="18"/>
          <w:szCs w:val="18"/>
        </w:rPr>
        <w:t>λ</w:t>
      </w:r>
      <w:r w:rsidRPr="00D336E9">
        <w:rPr>
          <w:rFonts w:ascii="Times New Roman" w:hAnsi="Times New Roman"/>
          <w:noProof w:val="0"/>
          <w:sz w:val="18"/>
          <w:szCs w:val="18"/>
        </w:rPr>
        <w:t>=1.867×10</w:t>
      </w:r>
      <w:r w:rsidRPr="00D336E9">
        <w:rPr>
          <w:rFonts w:ascii="Times New Roman" w:eastAsiaTheme="minorEastAsia" w:hAnsi="Times New Roman"/>
          <w:noProof w:val="0"/>
          <w:sz w:val="18"/>
          <w:szCs w:val="18"/>
          <w:vertAlign w:val="superscript"/>
        </w:rPr>
        <w:t>−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11</w:t>
      </w:r>
      <w:r w:rsidRPr="00D336E9">
        <w:rPr>
          <w:rFonts w:ascii="Times New Roman" w:hAnsi="Times New Roman"/>
          <w:noProof w:val="0"/>
          <w:sz w:val="18"/>
          <w:szCs w:val="18"/>
        </w:rPr>
        <w:t>a</w:t>
      </w:r>
      <w:r w:rsidRPr="00D336E9">
        <w:rPr>
          <w:rFonts w:ascii="Times New Roman" w:eastAsiaTheme="minorEastAsia" w:hAnsi="Times New Roman"/>
          <w:noProof w:val="0"/>
          <w:sz w:val="18"/>
          <w:szCs w:val="18"/>
          <w:vertAlign w:val="superscript"/>
        </w:rPr>
        <w:t>−1</w:t>
      </w:r>
      <w:r w:rsidRPr="00D336E9">
        <w:rPr>
          <w:rFonts w:ascii="Times New Roman" w:eastAsiaTheme="minorEastAsia" w:hAnsi="Times New Roman"/>
          <w:noProof w:val="0"/>
          <w:sz w:val="18"/>
          <w:szCs w:val="18"/>
        </w:rPr>
        <w:t>; (</w:t>
      </w:r>
      <w:r w:rsidRPr="00D336E9">
        <w:rPr>
          <w:rFonts w:ascii="Times New Roman" w:eastAsiaTheme="minorEastAsia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eastAsiaTheme="minorEastAsia" w:hAnsi="Times New Roman"/>
          <w:noProof w:val="0"/>
          <w:sz w:val="18"/>
          <w:szCs w:val="18"/>
        </w:rPr>
        <w:t>Lu/</w:t>
      </w:r>
      <w:r w:rsidRPr="00D336E9">
        <w:rPr>
          <w:rFonts w:ascii="Times New Roman" w:eastAsiaTheme="minorEastAsia" w:hAnsi="Times New Roman"/>
          <w:noProof w:val="0"/>
          <w:sz w:val="18"/>
          <w:szCs w:val="18"/>
          <w:vertAlign w:val="superscript"/>
        </w:rPr>
        <w:t>177</w:t>
      </w:r>
      <w:r w:rsidRPr="00D336E9">
        <w:rPr>
          <w:rFonts w:ascii="Times New Roman" w:eastAsiaTheme="minorEastAsia" w:hAnsi="Times New Roman"/>
          <w:noProof w:val="0"/>
          <w:sz w:val="18"/>
          <w:szCs w:val="18"/>
        </w:rPr>
        <w:t>Hf)</w:t>
      </w:r>
      <w:r w:rsidRPr="00D336E9">
        <w:rPr>
          <w:rFonts w:ascii="Times New Roman" w:eastAsiaTheme="minorEastAsia" w:hAnsi="Times New Roman"/>
          <w:noProof w:val="0"/>
          <w:sz w:val="18"/>
          <w:szCs w:val="18"/>
          <w:vertAlign w:val="subscript"/>
        </w:rPr>
        <w:t xml:space="preserve"> S</w:t>
      </w:r>
      <w:r>
        <w:rPr>
          <w:rFonts w:ascii="Times New Roman" w:eastAsiaTheme="minorEastAsia" w:hAnsi="Times New Roman" w:hint="eastAsia"/>
          <w:noProof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noProof w:val="0"/>
          <w:sz w:val="18"/>
          <w:szCs w:val="18"/>
        </w:rPr>
        <w:t>and</w:t>
      </w:r>
      <w:r w:rsidRPr="00144FD4">
        <w:rPr>
          <w:rFonts w:ascii="Times New Roman" w:eastAsiaTheme="minorEastAsia" w:hAnsi="Times New Roman"/>
          <w:noProof w:val="0"/>
          <w:sz w:val="18"/>
          <w:szCs w:val="18"/>
        </w:rPr>
        <w:t xml:space="preserve"> </w:t>
      </w:r>
      <w:r w:rsidRPr="00D336E9">
        <w:rPr>
          <w:rFonts w:ascii="Times New Roman" w:eastAsiaTheme="minorEastAsia" w:hAnsi="Times New Roman"/>
          <w:noProof w:val="0"/>
          <w:sz w:val="18"/>
          <w:szCs w:val="18"/>
        </w:rPr>
        <w:t>(</w:t>
      </w:r>
      <w:r w:rsidRPr="00D336E9">
        <w:rPr>
          <w:rFonts w:ascii="Times New Roman" w:eastAsiaTheme="minorEastAsia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eastAsiaTheme="minorEastAsia" w:hAnsi="Times New Roman"/>
          <w:noProof w:val="0"/>
          <w:sz w:val="18"/>
          <w:szCs w:val="18"/>
        </w:rPr>
        <w:t>Hf/</w:t>
      </w:r>
      <w:r w:rsidRPr="00D336E9">
        <w:rPr>
          <w:rFonts w:ascii="Times New Roman" w:eastAsiaTheme="minorEastAsia" w:hAnsi="Times New Roman"/>
          <w:noProof w:val="0"/>
          <w:sz w:val="18"/>
          <w:szCs w:val="18"/>
          <w:vertAlign w:val="superscript"/>
        </w:rPr>
        <w:t>177</w:t>
      </w:r>
      <w:r w:rsidRPr="00D336E9">
        <w:rPr>
          <w:rFonts w:ascii="Times New Roman" w:eastAsiaTheme="minorEastAsia" w:hAnsi="Times New Roman"/>
          <w:noProof w:val="0"/>
          <w:sz w:val="18"/>
          <w:szCs w:val="18"/>
        </w:rPr>
        <w:t>Hf)</w:t>
      </w:r>
      <w:r w:rsidRPr="00D336E9">
        <w:rPr>
          <w:rFonts w:ascii="Times New Roman" w:eastAsiaTheme="minorEastAsia" w:hAnsi="Times New Roman"/>
          <w:noProof w:val="0"/>
          <w:sz w:val="18"/>
          <w:szCs w:val="18"/>
          <w:vertAlign w:val="subscript"/>
        </w:rPr>
        <w:t>S</w:t>
      </w:r>
      <w:r>
        <w:rPr>
          <w:rFonts w:ascii="Times New Roman" w:hAnsi="Times New Roman" w:hint="eastAsia"/>
          <w:noProof w:val="0"/>
          <w:sz w:val="18"/>
          <w:szCs w:val="18"/>
        </w:rPr>
        <w:t xml:space="preserve"> </w:t>
      </w:r>
      <w:r>
        <w:rPr>
          <w:rFonts w:ascii="Times New Roman" w:hAnsi="Times New Roman"/>
          <w:noProof w:val="0"/>
          <w:sz w:val="18"/>
          <w:szCs w:val="18"/>
        </w:rPr>
        <w:t xml:space="preserve">are samples standard </w:t>
      </w:r>
      <w:proofErr w:type="spellStart"/>
      <w:r>
        <w:rPr>
          <w:rFonts w:ascii="Times New Roman" w:hAnsi="Times New Roman"/>
          <w:noProof w:val="0"/>
          <w:sz w:val="18"/>
          <w:szCs w:val="18"/>
        </w:rPr>
        <w:t>vaule</w:t>
      </w:r>
      <w:proofErr w:type="spellEnd"/>
      <w:r w:rsidRPr="00D336E9">
        <w:rPr>
          <w:rFonts w:ascii="Times New Roman" w:hAnsi="Times New Roman"/>
          <w:noProof w:val="0"/>
          <w:sz w:val="18"/>
          <w:szCs w:val="18"/>
        </w:rPr>
        <w:t>；</w:t>
      </w:r>
      <w:r w:rsidRPr="00D336E9">
        <w:rPr>
          <w:rFonts w:ascii="Times New Roman" w:hAnsi="Times New Roman"/>
          <w:noProof w:val="0"/>
          <w:sz w:val="18"/>
          <w:szCs w:val="18"/>
        </w:rPr>
        <w:t>(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sz w:val="18"/>
          <w:szCs w:val="18"/>
        </w:rPr>
        <w:t>Lu/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sz w:val="18"/>
          <w:szCs w:val="18"/>
        </w:rPr>
        <w:t>Hf)</w:t>
      </w:r>
      <w:r w:rsidRPr="00D336E9">
        <w:rPr>
          <w:rFonts w:ascii="Times New Roman" w:hAnsi="Times New Roman"/>
          <w:noProof w:val="0"/>
          <w:sz w:val="18"/>
          <w:szCs w:val="18"/>
          <w:vertAlign w:val="subscript"/>
        </w:rPr>
        <w:t xml:space="preserve"> CHUR</w:t>
      </w:r>
      <w:r w:rsidRPr="00D336E9">
        <w:rPr>
          <w:rFonts w:ascii="Times New Roman" w:hAnsi="Times New Roman"/>
          <w:noProof w:val="0"/>
          <w:sz w:val="18"/>
          <w:szCs w:val="18"/>
        </w:rPr>
        <w:t>=0.0332; (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sz w:val="18"/>
          <w:szCs w:val="18"/>
        </w:rPr>
        <w:t>Hf/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sz w:val="18"/>
          <w:szCs w:val="18"/>
        </w:rPr>
        <w:t>Hf)</w:t>
      </w:r>
      <w:r w:rsidRPr="00D336E9">
        <w:rPr>
          <w:rFonts w:ascii="Times New Roman" w:hAnsi="Times New Roman"/>
          <w:noProof w:val="0"/>
          <w:sz w:val="18"/>
          <w:szCs w:val="18"/>
          <w:vertAlign w:val="subscript"/>
        </w:rPr>
        <w:t xml:space="preserve"> CHUR</w:t>
      </w:r>
      <w:r w:rsidRPr="00D336E9">
        <w:rPr>
          <w:rFonts w:ascii="Times New Roman" w:hAnsi="Times New Roman"/>
          <w:noProof w:val="0"/>
          <w:sz w:val="18"/>
          <w:szCs w:val="18"/>
        </w:rPr>
        <w:t>,0=0.282772(</w:t>
      </w:r>
      <w:proofErr w:type="spellStart"/>
      <w:r w:rsidRPr="00D336E9">
        <w:rPr>
          <w:rFonts w:ascii="Times New Roman" w:hAnsi="Times New Roman"/>
          <w:noProof w:val="0"/>
          <w:sz w:val="18"/>
          <w:szCs w:val="18"/>
        </w:rPr>
        <w:t>Blichert</w:t>
      </w:r>
      <w:proofErr w:type="spellEnd"/>
      <w:r w:rsidRPr="00D336E9">
        <w:rPr>
          <w:rFonts w:ascii="Times New Roman" w:hAnsi="Times New Roman"/>
          <w:noProof w:val="0"/>
          <w:sz w:val="18"/>
          <w:szCs w:val="18"/>
        </w:rPr>
        <w:t>-Toft an</w:t>
      </w:r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</w:rPr>
        <w:t>d</w:t>
      </w:r>
      <w:r w:rsidRPr="00D336E9">
        <w:rPr>
          <w:rFonts w:ascii="Times New Roman" w:hAnsi="Times New Roman"/>
          <w:noProof w:val="0"/>
          <w:sz w:val="18"/>
          <w:szCs w:val="18"/>
        </w:rPr>
        <w:t xml:space="preserve"> </w:t>
      </w:r>
      <w:proofErr w:type="spellStart"/>
      <w:r w:rsidRPr="00D336E9">
        <w:rPr>
          <w:rFonts w:ascii="Times New Roman" w:hAnsi="Times New Roman"/>
          <w:noProof w:val="0"/>
          <w:sz w:val="18"/>
          <w:szCs w:val="18"/>
        </w:rPr>
        <w:t>Albarède</w:t>
      </w:r>
      <w:proofErr w:type="spellEnd"/>
      <w:r w:rsidRPr="00D336E9">
        <w:rPr>
          <w:rFonts w:ascii="Times New Roman" w:hAnsi="Times New Roman"/>
          <w:noProof w:val="0"/>
          <w:sz w:val="18"/>
          <w:szCs w:val="18"/>
        </w:rPr>
        <w:t xml:space="preserve"> F, 1998); (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sz w:val="18"/>
          <w:szCs w:val="18"/>
        </w:rPr>
        <w:t>Lu/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sz w:val="18"/>
          <w:szCs w:val="18"/>
        </w:rPr>
        <w:t>Hf)</w:t>
      </w:r>
      <w:r w:rsidRPr="00D336E9">
        <w:rPr>
          <w:rFonts w:ascii="Times New Roman" w:hAnsi="Times New Roman"/>
          <w:noProof w:val="0"/>
          <w:sz w:val="18"/>
          <w:szCs w:val="18"/>
          <w:vertAlign w:val="subscript"/>
        </w:rPr>
        <w:t>DM</w:t>
      </w:r>
      <w:r w:rsidRPr="00D336E9">
        <w:rPr>
          <w:rFonts w:ascii="Times New Roman" w:hAnsi="Times New Roman"/>
          <w:noProof w:val="0"/>
          <w:sz w:val="18"/>
          <w:szCs w:val="18"/>
        </w:rPr>
        <w:t>=0.28325</w:t>
      </w:r>
      <w:r w:rsidRPr="00D336E9">
        <w:rPr>
          <w:rFonts w:ascii="Times New Roman" w:hAnsi="Times New Roman" w:hint="eastAsia"/>
          <w:noProof w:val="0"/>
          <w:sz w:val="18"/>
          <w:szCs w:val="18"/>
        </w:rPr>
        <w:t>；</w:t>
      </w:r>
      <w:r w:rsidRPr="00D336E9">
        <w:rPr>
          <w:rFonts w:ascii="Times New Roman" w:hAnsi="Times New Roman"/>
          <w:noProof w:val="0"/>
          <w:sz w:val="18"/>
          <w:szCs w:val="18"/>
        </w:rPr>
        <w:t>(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sz w:val="18"/>
          <w:szCs w:val="18"/>
        </w:rPr>
        <w:t>Lu/</w:t>
      </w:r>
      <w:r w:rsidRPr="00D336E9">
        <w:rPr>
          <w:rFonts w:ascii="Times New Roman" w:hAnsi="Times New Roman"/>
          <w:noProof w:val="0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sz w:val="18"/>
          <w:szCs w:val="18"/>
        </w:rPr>
        <w:t>Hf)</w:t>
      </w:r>
      <w:bookmarkStart w:id="3" w:name="_Hlk112061052"/>
      <w:r>
        <w:rPr>
          <w:rFonts w:ascii="Times New Roman" w:hAnsi="Times New Roman" w:hint="eastAsia"/>
          <w:noProof w:val="0"/>
          <w:sz w:val="18"/>
          <w:szCs w:val="18"/>
        </w:rPr>
        <w:t xml:space="preserve"> </w:t>
      </w:r>
      <w:r>
        <w:rPr>
          <w:rFonts w:ascii="Times New Roman" w:hAnsi="Times New Roman"/>
          <w:noProof w:val="0"/>
          <w:sz w:val="18"/>
          <w:szCs w:val="18"/>
        </w:rPr>
        <w:t>Average Crust</w:t>
      </w:r>
      <w:bookmarkEnd w:id="3"/>
      <w:r>
        <w:rPr>
          <w:rFonts w:ascii="Times New Roman" w:hAnsi="Times New Roman"/>
          <w:noProof w:val="0"/>
          <w:sz w:val="18"/>
          <w:szCs w:val="18"/>
        </w:rPr>
        <w:t xml:space="preserve"> </w:t>
      </w:r>
      <w:r w:rsidRPr="00D336E9">
        <w:rPr>
          <w:rFonts w:ascii="Times New Roman" w:hAnsi="Times New Roman"/>
          <w:noProof w:val="0"/>
          <w:sz w:val="18"/>
          <w:szCs w:val="18"/>
        </w:rPr>
        <w:t xml:space="preserve">=0.015(Vervoort and </w:t>
      </w:r>
      <w:proofErr w:type="spellStart"/>
      <w:r w:rsidRPr="00D336E9">
        <w:rPr>
          <w:rFonts w:ascii="Times New Roman" w:hAnsi="Times New Roman"/>
          <w:noProof w:val="0"/>
          <w:sz w:val="18"/>
          <w:szCs w:val="18"/>
        </w:rPr>
        <w:t>Blichert</w:t>
      </w:r>
      <w:proofErr w:type="spellEnd"/>
      <w:r w:rsidRPr="00D336E9">
        <w:rPr>
          <w:rFonts w:ascii="Times New Roman" w:hAnsi="Times New Roman"/>
          <w:noProof w:val="0"/>
          <w:sz w:val="18"/>
          <w:szCs w:val="18"/>
        </w:rPr>
        <w:t>-Toft, 1999)</w:t>
      </w:r>
      <w:r w:rsidRPr="00D336E9">
        <w:rPr>
          <w:rFonts w:ascii="Times New Roman" w:hAnsi="Times New Roman" w:hint="eastAsia"/>
          <w:noProof w:val="0"/>
          <w:sz w:val="18"/>
          <w:szCs w:val="18"/>
        </w:rPr>
        <w:t>；</w:t>
      </w:r>
      <w:proofErr w:type="spellStart"/>
      <w:r w:rsidRPr="00D336E9">
        <w:rPr>
          <w:rFonts w:ascii="Times New Roman" w:eastAsia="HGBX_CNKI" w:hAnsi="Times New Roman"/>
          <w:i/>
          <w:iCs/>
          <w:noProof w:val="0"/>
          <w:color w:val="auto"/>
          <w:kern w:val="2"/>
          <w:sz w:val="18"/>
          <w:szCs w:val="18"/>
        </w:rPr>
        <w:t>f</w:t>
      </w:r>
      <w:r w:rsidRPr="00D336E9">
        <w:rPr>
          <w:rFonts w:ascii="Times New Roman" w:eastAsia="HGBX_CNKI" w:hAnsi="Times New Roman"/>
          <w:i/>
          <w:iCs/>
          <w:noProof w:val="0"/>
          <w:color w:val="auto"/>
          <w:kern w:val="2"/>
          <w:sz w:val="18"/>
          <w:szCs w:val="18"/>
          <w:vertAlign w:val="subscript"/>
        </w:rPr>
        <w:t>CC</w:t>
      </w:r>
      <w:proofErr w:type="spellEnd"/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</w:rPr>
        <w:t>=[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(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Lu/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Hf)</w:t>
      </w:r>
      <w:r w:rsidRPr="00144FD4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bscript"/>
        </w:rPr>
        <w:t xml:space="preserve"> Average Crust 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/(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perscript"/>
        </w:rPr>
        <w:t>176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Hf/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perscript"/>
        </w:rPr>
        <w:t>177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Hf)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  <w:vertAlign w:val="subscript"/>
        </w:rPr>
        <w:t>CHUR</w:t>
      </w:r>
      <w:r w:rsidRPr="00D336E9">
        <w:rPr>
          <w:rFonts w:ascii="Times New Roman" w:hAnsi="Times New Roman"/>
          <w:noProof w:val="0"/>
          <w:color w:val="auto"/>
          <w:kern w:val="2"/>
          <w:sz w:val="18"/>
          <w:szCs w:val="18"/>
        </w:rPr>
        <w:t>]</w:t>
      </w:r>
      <w:r w:rsidRPr="00D336E9">
        <w:rPr>
          <w:rFonts w:ascii="Times New Roman" w:hAnsi="Times New Roman"/>
          <w:noProof w:val="0"/>
          <w:sz w:val="18"/>
          <w:szCs w:val="18"/>
        </w:rPr>
        <w:t>−1</w:t>
      </w:r>
      <w:r w:rsidRPr="00D336E9">
        <w:rPr>
          <w:rFonts w:ascii="Times New Roman" w:hAnsi="Times New Roman" w:hint="eastAsia"/>
          <w:noProof w:val="0"/>
          <w:sz w:val="18"/>
          <w:szCs w:val="18"/>
        </w:rPr>
        <w:t>；</w:t>
      </w:r>
      <w:proofErr w:type="spellStart"/>
      <w:r w:rsidRPr="00D336E9">
        <w:rPr>
          <w:rFonts w:ascii="Times New Roman" w:eastAsia="HGBX_CNKI" w:hAnsi="Times New Roman"/>
          <w:i/>
          <w:iCs/>
          <w:noProof w:val="0"/>
          <w:color w:val="auto"/>
          <w:kern w:val="2"/>
          <w:sz w:val="18"/>
          <w:szCs w:val="18"/>
        </w:rPr>
        <w:t>f</w:t>
      </w:r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  <w:vertAlign w:val="subscript"/>
        </w:rPr>
        <w:t>S</w:t>
      </w:r>
      <w:proofErr w:type="spellEnd"/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</w:rPr>
        <w:t xml:space="preserve"> = </w:t>
      </w:r>
      <w:proofErr w:type="spellStart"/>
      <w:r w:rsidRPr="00D336E9">
        <w:rPr>
          <w:rFonts w:ascii="Times New Roman" w:eastAsia="HGBX_CNKI" w:hAnsi="Times New Roman"/>
          <w:i/>
          <w:iCs/>
          <w:noProof w:val="0"/>
          <w:color w:val="auto"/>
          <w:kern w:val="2"/>
          <w:sz w:val="18"/>
          <w:szCs w:val="18"/>
        </w:rPr>
        <w:t>f</w:t>
      </w:r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  <w:vertAlign w:val="subscript"/>
        </w:rPr>
        <w:t>Lu</w:t>
      </w:r>
      <w:proofErr w:type="spellEnd"/>
      <w:r w:rsidRPr="00D336E9">
        <w:rPr>
          <w:rFonts w:ascii="Times New Roman" w:eastAsia="HGBX_CNKI" w:hAnsi="Times New Roman"/>
          <w:noProof w:val="0"/>
          <w:color w:val="auto"/>
          <w:kern w:val="2"/>
          <w:sz w:val="18"/>
          <w:szCs w:val="18"/>
          <w:vertAlign w:val="subscript"/>
        </w:rPr>
        <w:t>/Hf</w:t>
      </w:r>
      <w:r w:rsidRPr="00D336E9">
        <w:rPr>
          <w:rFonts w:ascii="Times New Roman" w:hAnsi="Times New Roman"/>
          <w:noProof w:val="0"/>
          <w:sz w:val="18"/>
          <w:szCs w:val="18"/>
        </w:rPr>
        <w:t xml:space="preserve">; </w:t>
      </w:r>
      <w:r w:rsidRPr="00D336E9">
        <w:rPr>
          <w:rFonts w:ascii="Times New Roman" w:hAnsi="Times New Roman"/>
          <w:i/>
          <w:iCs/>
          <w:noProof w:val="0"/>
          <w:sz w:val="18"/>
          <w:szCs w:val="18"/>
        </w:rPr>
        <w:t>t</w:t>
      </w:r>
      <w:r>
        <w:rPr>
          <w:rFonts w:ascii="Times New Roman" w:hAnsi="Times New Roman" w:hint="eastAsia"/>
          <w:noProof w:val="0"/>
          <w:sz w:val="18"/>
          <w:szCs w:val="18"/>
        </w:rPr>
        <w:t xml:space="preserve"> </w:t>
      </w:r>
      <w:r>
        <w:rPr>
          <w:rFonts w:ascii="Times New Roman" w:hAnsi="Times New Roman"/>
          <w:noProof w:val="0"/>
          <w:sz w:val="18"/>
          <w:szCs w:val="18"/>
        </w:rPr>
        <w:t>is Zircon crystallization age</w:t>
      </w:r>
    </w:p>
    <w:p w14:paraId="3D67B719" w14:textId="77777777" w:rsidR="005654FB" w:rsidRDefault="005654FB"/>
    <w:sectPr w:rsidR="005654FB" w:rsidSect="00F22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HGBX_CNKI">
    <w:altName w:val="微软雅黑"/>
    <w:charset w:val="86"/>
    <w:family w:val="auto"/>
    <w:pitch w:val="default"/>
    <w:sig w:usb0="00000000" w:usb1="00000000" w:usb2="00000010" w:usb3="00000000" w:csb0="0004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0A943BE0"/>
    <w:lvl w:ilvl="0" w:tplc="1CB0D2F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D5"/>
    <w:multiLevelType w:val="multilevel"/>
    <w:tmpl w:val="269B54D5"/>
    <w:lvl w:ilvl="0">
      <w:start w:val="1"/>
      <w:numFmt w:val="decimal"/>
      <w:lvlText w:val="%1."/>
      <w:lvlJc w:val="left"/>
      <w:pPr>
        <w:ind w:left="420" w:hanging="420"/>
      </w:pPr>
      <w:rPr>
        <w:rFonts w:ascii="Palatino Linotype" w:hAnsi="Palatino Linotype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C00FB1"/>
    <w:multiLevelType w:val="hybridMultilevel"/>
    <w:tmpl w:val="DEF61A7C"/>
    <w:lvl w:ilvl="0" w:tplc="983CE55E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2938"/>
    <w:multiLevelType w:val="hybridMultilevel"/>
    <w:tmpl w:val="31F6344E"/>
    <w:lvl w:ilvl="0" w:tplc="49FA4E32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45F20D83"/>
    <w:multiLevelType w:val="hybridMultilevel"/>
    <w:tmpl w:val="30023C58"/>
    <w:lvl w:ilvl="0" w:tplc="6854BC0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22591">
    <w:abstractNumId w:val="8"/>
  </w:num>
  <w:num w:numId="2" w16cid:durableId="368383462">
    <w:abstractNumId w:val="0"/>
  </w:num>
  <w:num w:numId="3" w16cid:durableId="1554610097">
    <w:abstractNumId w:val="7"/>
  </w:num>
  <w:num w:numId="4" w16cid:durableId="100926102">
    <w:abstractNumId w:val="9"/>
  </w:num>
  <w:num w:numId="5" w16cid:durableId="1626427747">
    <w:abstractNumId w:val="3"/>
  </w:num>
  <w:num w:numId="6" w16cid:durableId="298535428">
    <w:abstractNumId w:val="4"/>
  </w:num>
  <w:num w:numId="7" w16cid:durableId="889340381">
    <w:abstractNumId w:val="6"/>
  </w:num>
  <w:num w:numId="8" w16cid:durableId="64693282">
    <w:abstractNumId w:val="2"/>
  </w:num>
  <w:num w:numId="9" w16cid:durableId="81948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2761338">
    <w:abstractNumId w:val="5"/>
  </w:num>
  <w:num w:numId="11" w16cid:durableId="1447653665">
    <w:abstractNumId w:val="11"/>
  </w:num>
  <w:num w:numId="12" w16cid:durableId="1122116334">
    <w:abstractNumId w:val="1"/>
  </w:num>
  <w:num w:numId="13" w16cid:durableId="1305085147">
    <w:abstractNumId w:val="12"/>
  </w:num>
  <w:num w:numId="14" w16cid:durableId="2050491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E3"/>
    <w:rsid w:val="005654FB"/>
    <w:rsid w:val="00F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9C0B"/>
  <w15:chartTrackingRefBased/>
  <w15:docId w15:val="{786D5EC2-4BFA-4DC1-A223-0CE43304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E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2E3"/>
    <w:pPr>
      <w:autoSpaceDE w:val="0"/>
      <w:autoSpaceDN w:val="0"/>
      <w:spacing w:before="240" w:after="60" w:line="228" w:lineRule="auto"/>
      <w:ind w:left="2608"/>
      <w:jc w:val="left"/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2E3"/>
    <w:pPr>
      <w:spacing w:before="240" w:after="60" w:line="228" w:lineRule="auto"/>
      <w:ind w:left="2608"/>
      <w:jc w:val="left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222E3"/>
    <w:rPr>
      <w:rFonts w:ascii="Palatino Linotype" w:eastAsia="SimSun" w:hAnsi="Palatino Linotype" w:cs="Times New Roman"/>
      <w:b/>
      <w:bCs/>
      <w:noProof/>
      <w:color w:val="000000"/>
      <w:sz w:val="28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222E3"/>
    <w:rPr>
      <w:rFonts w:ascii="Palatino Linotype" w:eastAsia="SimSun" w:hAnsi="Palatino Linotype" w:cs="Times New Roman"/>
      <w:i/>
      <w:iCs/>
      <w:noProof/>
      <w:color w:val="000000"/>
      <w:sz w:val="20"/>
      <w:szCs w:val="20"/>
      <w:lang w:val="en-US" w:eastAsia="zh-CN"/>
    </w:rPr>
  </w:style>
  <w:style w:type="paragraph" w:styleId="CommentText">
    <w:name w:val="annotation text"/>
    <w:basedOn w:val="Normal"/>
    <w:link w:val="CommentTextChar1"/>
    <w:rsid w:val="00F222E3"/>
  </w:style>
  <w:style w:type="character" w:customStyle="1" w:styleId="CommentTextChar">
    <w:name w:val="Comment Text Char"/>
    <w:basedOn w:val="DefaultParagraphFont"/>
    <w:qFormat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BodyText">
    <w:name w:val="Body Text"/>
    <w:link w:val="BodyTextChar1"/>
    <w:rsid w:val="00F222E3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BodyTextChar">
    <w:name w:val="Body Text Char"/>
    <w:basedOn w:val="DefaultParagraphFont"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1"/>
    <w:semiHidden/>
    <w:unhideWhenUsed/>
    <w:rsid w:val="00F222E3"/>
    <w:pPr>
      <w:spacing w:line="240" w:lineRule="auto"/>
    </w:pPr>
  </w:style>
  <w:style w:type="character" w:customStyle="1" w:styleId="EndnoteTextChar">
    <w:name w:val="Endnote Text Char"/>
    <w:basedOn w:val="DefaultParagraphFont"/>
    <w:semiHidden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1"/>
    <w:uiPriority w:val="99"/>
    <w:rsid w:val="00F222E3"/>
    <w:rPr>
      <w:rFonts w:cs="Tahoma"/>
      <w:szCs w:val="18"/>
    </w:rPr>
  </w:style>
  <w:style w:type="character" w:customStyle="1" w:styleId="BalloonTextChar">
    <w:name w:val="Balloon Text Char"/>
    <w:basedOn w:val="DefaultParagraphFont"/>
    <w:uiPriority w:val="99"/>
    <w:qFormat/>
    <w:rsid w:val="00F222E3"/>
    <w:rPr>
      <w:rFonts w:ascii="Segoe UI" w:eastAsia="SimSun" w:hAnsi="Segoe UI" w:cs="Segoe UI"/>
      <w:noProof/>
      <w:color w:val="000000"/>
      <w:sz w:val="18"/>
      <w:szCs w:val="18"/>
      <w:lang w:val="en-US" w:eastAsia="zh-CN"/>
    </w:rPr>
  </w:style>
  <w:style w:type="paragraph" w:styleId="Footer">
    <w:name w:val="footer"/>
    <w:basedOn w:val="Normal"/>
    <w:link w:val="FooterChar1"/>
    <w:uiPriority w:val="99"/>
    <w:rsid w:val="00F222E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uiPriority w:val="99"/>
    <w:qFormat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Header">
    <w:name w:val="header"/>
    <w:basedOn w:val="Normal"/>
    <w:link w:val="HeaderChar1"/>
    <w:uiPriority w:val="99"/>
    <w:rsid w:val="00F2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uiPriority w:val="99"/>
    <w:qFormat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1"/>
    <w:semiHidden/>
    <w:unhideWhenUsed/>
    <w:rsid w:val="00F222E3"/>
    <w:pPr>
      <w:spacing w:line="240" w:lineRule="auto"/>
    </w:pPr>
  </w:style>
  <w:style w:type="character" w:customStyle="1" w:styleId="FootnoteTextChar">
    <w:name w:val="Footnote Text Char"/>
    <w:basedOn w:val="DefaultParagraphFont"/>
    <w:semiHidden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F222E3"/>
    <w:rPr>
      <w:szCs w:val="24"/>
    </w:rPr>
  </w:style>
  <w:style w:type="paragraph" w:styleId="CommentSubject">
    <w:name w:val="annotation subject"/>
    <w:basedOn w:val="CommentText"/>
    <w:next w:val="CommentText"/>
    <w:link w:val="CommentSubjectChar1"/>
    <w:rsid w:val="00F222E3"/>
    <w:rPr>
      <w:b/>
      <w:bCs/>
    </w:rPr>
  </w:style>
  <w:style w:type="character" w:customStyle="1" w:styleId="CommentSubjectChar">
    <w:name w:val="Comment Subject Char"/>
    <w:basedOn w:val="CommentTextChar"/>
    <w:qFormat/>
    <w:rsid w:val="00F222E3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table" w:styleId="TableGrid">
    <w:name w:val="Table Grid"/>
    <w:basedOn w:val="TableNormal"/>
    <w:uiPriority w:val="59"/>
    <w:rsid w:val="00F222E3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F222E3"/>
    <w:rPr>
      <w:vertAlign w:val="superscript"/>
    </w:rPr>
  </w:style>
  <w:style w:type="character" w:styleId="PageNumber">
    <w:name w:val="page number"/>
    <w:rsid w:val="00F222E3"/>
  </w:style>
  <w:style w:type="character" w:styleId="FollowedHyperlink">
    <w:name w:val="FollowedHyperlink"/>
    <w:rsid w:val="00F222E3"/>
    <w:rPr>
      <w:color w:val="954F72"/>
      <w:u w:val="single"/>
    </w:rPr>
  </w:style>
  <w:style w:type="character" w:styleId="LineNumber">
    <w:name w:val="line number"/>
    <w:uiPriority w:val="99"/>
    <w:rsid w:val="00F222E3"/>
    <w:rPr>
      <w:rFonts w:ascii="Palatino Linotype" w:hAnsi="Palatino Linotype"/>
      <w:sz w:val="16"/>
    </w:rPr>
  </w:style>
  <w:style w:type="character" w:styleId="Hyperlink">
    <w:name w:val="Hyperlink"/>
    <w:uiPriority w:val="99"/>
    <w:rsid w:val="00F222E3"/>
    <w:rPr>
      <w:color w:val="0000FF"/>
      <w:u w:val="single"/>
    </w:rPr>
  </w:style>
  <w:style w:type="character" w:styleId="CommentReference">
    <w:name w:val="annotation reference"/>
    <w:rsid w:val="00F222E3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F222E3"/>
    <w:pPr>
      <w:ind w:firstLineChars="200" w:firstLine="420"/>
    </w:pPr>
  </w:style>
  <w:style w:type="paragraph" w:styleId="NoSpacing">
    <w:name w:val="No Spacing"/>
    <w:uiPriority w:val="1"/>
    <w:qFormat/>
    <w:rsid w:val="00F222E3"/>
    <w:pPr>
      <w:widowControl w:val="0"/>
      <w:spacing w:after="0" w:line="240" w:lineRule="auto"/>
      <w:jc w:val="both"/>
    </w:pPr>
    <w:rPr>
      <w:rFonts w:eastAsia="SimSun"/>
      <w:kern w:val="2"/>
      <w:sz w:val="21"/>
      <w:lang w:val="en-US" w:eastAsia="zh-CN"/>
    </w:rPr>
  </w:style>
  <w:style w:type="paragraph" w:customStyle="1" w:styleId="1">
    <w:name w:val="修订1"/>
    <w:hidden/>
    <w:uiPriority w:val="99"/>
    <w:semiHidden/>
    <w:qFormat/>
    <w:rsid w:val="00F222E3"/>
    <w:pPr>
      <w:spacing w:after="0" w:line="240" w:lineRule="auto"/>
    </w:pPr>
    <w:rPr>
      <w:rFonts w:eastAsia="SimSun"/>
      <w:kern w:val="2"/>
      <w:sz w:val="21"/>
      <w:lang w:val="en-US" w:eastAsia="zh-CN"/>
    </w:rPr>
  </w:style>
  <w:style w:type="character" w:customStyle="1" w:styleId="10">
    <w:name w:val="未处理的提及1"/>
    <w:uiPriority w:val="99"/>
    <w:semiHidden/>
    <w:unhideWhenUsed/>
    <w:qFormat/>
    <w:rsid w:val="00F222E3"/>
    <w:rPr>
      <w:color w:val="605E5C"/>
      <w:shd w:val="clear" w:color="auto" w:fill="E1DFDD"/>
    </w:rPr>
  </w:style>
  <w:style w:type="paragraph" w:customStyle="1" w:styleId="MDPI11articletype">
    <w:name w:val="MDPI_1.1_article_type"/>
    <w:next w:val="Normal"/>
    <w:qFormat/>
    <w:rsid w:val="00F222E3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F222E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F222E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F222E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F222E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F222E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F222E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F222E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F222E3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F222E3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qFormat/>
    <w:rsid w:val="00F222E3"/>
    <w:pPr>
      <w:ind w:firstLine="0"/>
    </w:pPr>
  </w:style>
  <w:style w:type="paragraph" w:customStyle="1" w:styleId="MDPI31text">
    <w:name w:val="MDPI_3.1_text"/>
    <w:qFormat/>
    <w:rsid w:val="00F222E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qFormat/>
    <w:rsid w:val="00F222E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F222E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F222E3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F222E3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F222E3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F222E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F222E3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F222E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F222E3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F222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figurecaption">
    <w:name w:val="MDPI_5.1_figure_caption"/>
    <w:qFormat/>
    <w:rsid w:val="00F222E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F222E3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footerfirstpage">
    <w:name w:val="MDPI_footer_firstpage"/>
    <w:qFormat/>
    <w:rsid w:val="00F222E3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23heading3">
    <w:name w:val="MDPI_2.3_heading3"/>
    <w:qFormat/>
    <w:rsid w:val="00F222E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F222E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F222E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F222E3"/>
    <w:pPr>
      <w:numPr>
        <w:numId w:val="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table" w:customStyle="1" w:styleId="MDPI41threelinetable">
    <w:name w:val="MDPI_4.1_three_line_table"/>
    <w:basedOn w:val="TableNormal"/>
    <w:uiPriority w:val="99"/>
    <w:rsid w:val="00F222E3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41">
    <w:name w:val="无格式表格 41"/>
    <w:basedOn w:val="TableNormal"/>
    <w:uiPriority w:val="44"/>
    <w:rsid w:val="00F222E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F222E3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81theorem">
    <w:name w:val="MDPI_8.1_theorem"/>
    <w:qFormat/>
    <w:rsid w:val="00F222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F222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61Citation">
    <w:name w:val="MDPI_6.1_Citation"/>
    <w:qFormat/>
    <w:rsid w:val="00F222E3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qFormat/>
    <w:rsid w:val="00F222E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F222E3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15academiceditor">
    <w:name w:val="MDPI_1.5_academic_editor"/>
    <w:qFormat/>
    <w:rsid w:val="00F222E3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9classification">
    <w:name w:val="MDPI_1.9_classification"/>
    <w:qFormat/>
    <w:rsid w:val="00F222E3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F222E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qFormat/>
    <w:rsid w:val="00F222E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F222E3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eastAsia="en-GB"/>
    </w:rPr>
  </w:style>
  <w:style w:type="paragraph" w:customStyle="1" w:styleId="MDPI73CopyrightImage">
    <w:name w:val="MDPI_7.3_CopyrightImage"/>
    <w:rsid w:val="00F222E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F222E3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F222E3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header">
    <w:name w:val="MDPI_header"/>
    <w:qFormat/>
    <w:rsid w:val="00F222E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F222E3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F222E3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TableNormal"/>
    <w:uiPriority w:val="99"/>
    <w:rsid w:val="00F222E3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F222E3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F222E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apple-converted-space">
    <w:name w:val="apple-converted-space"/>
    <w:rsid w:val="00F222E3"/>
  </w:style>
  <w:style w:type="paragraph" w:customStyle="1" w:styleId="11">
    <w:name w:val="书目1"/>
    <w:basedOn w:val="Normal"/>
    <w:next w:val="Normal"/>
    <w:uiPriority w:val="37"/>
    <w:semiHidden/>
    <w:unhideWhenUsed/>
    <w:rsid w:val="00F222E3"/>
  </w:style>
  <w:style w:type="paragraph" w:customStyle="1" w:styleId="MsoFootnoteText0">
    <w:name w:val="MsoFootnoteText"/>
    <w:basedOn w:val="NormalWeb"/>
    <w:qFormat/>
    <w:rsid w:val="00F222E3"/>
    <w:rPr>
      <w:rFonts w:ascii="Times New Roman" w:hAnsi="Times New Roman"/>
    </w:rPr>
  </w:style>
  <w:style w:type="character" w:styleId="PlaceholderText">
    <w:name w:val="Placeholder Text"/>
    <w:uiPriority w:val="99"/>
    <w:semiHidden/>
    <w:rsid w:val="00F222E3"/>
    <w:rPr>
      <w:color w:val="808080"/>
    </w:rPr>
  </w:style>
  <w:style w:type="paragraph" w:customStyle="1" w:styleId="MDPI71FootNotes">
    <w:name w:val="MDPI_7.1_FootNotes"/>
    <w:qFormat/>
    <w:rsid w:val="00F222E3"/>
    <w:pPr>
      <w:numPr>
        <w:numId w:val="4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character" w:customStyle="1" w:styleId="FooterChar1">
    <w:name w:val="Footer Char1"/>
    <w:link w:val="Footer"/>
    <w:uiPriority w:val="99"/>
    <w:rsid w:val="00F222E3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character" w:customStyle="1" w:styleId="HeaderChar1">
    <w:name w:val="Header Char1"/>
    <w:link w:val="Header"/>
    <w:uiPriority w:val="99"/>
    <w:rsid w:val="00F222E3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character" w:customStyle="1" w:styleId="BalloonTextChar1">
    <w:name w:val="Balloon Text Char1"/>
    <w:link w:val="BalloonText"/>
    <w:uiPriority w:val="99"/>
    <w:rsid w:val="00F222E3"/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F222E3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qFormat/>
    <w:rsid w:val="00F222E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F222E3"/>
  </w:style>
  <w:style w:type="character" w:customStyle="1" w:styleId="BodyTextChar1">
    <w:name w:val="Body Text Char1"/>
    <w:link w:val="BodyText"/>
    <w:rsid w:val="00F222E3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CommentTextChar1">
    <w:name w:val="Comment Text Char1"/>
    <w:link w:val="CommentText"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CommentSubjectChar1">
    <w:name w:val="Comment Subject Char1"/>
    <w:link w:val="CommentSubject"/>
    <w:rsid w:val="00F222E3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character" w:customStyle="1" w:styleId="EndnoteTextChar1">
    <w:name w:val="Endnote Text Char1"/>
    <w:link w:val="EndnoteText"/>
    <w:semiHidden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FootnoteTextChar1">
    <w:name w:val="Footnote Text Char1"/>
    <w:link w:val="FootnoteText"/>
    <w:semiHidden/>
    <w:rsid w:val="00F222E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customStyle="1" w:styleId="Revision1">
    <w:name w:val="Revision1"/>
    <w:hidden/>
    <w:uiPriority w:val="99"/>
    <w:semiHidden/>
    <w:rsid w:val="00F222E3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customStyle="1" w:styleId="2">
    <w:name w:val="修订2"/>
    <w:hidden/>
    <w:uiPriority w:val="99"/>
    <w:semiHidden/>
    <w:rsid w:val="00F222E3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customStyle="1" w:styleId="skip">
    <w:name w:val="skip"/>
    <w:basedOn w:val="DefaultParagraphFont"/>
    <w:rsid w:val="00F222E3"/>
  </w:style>
  <w:style w:type="character" w:styleId="UnresolvedMention">
    <w:name w:val="Unresolved Mention"/>
    <w:uiPriority w:val="99"/>
    <w:semiHidden/>
    <w:unhideWhenUsed/>
    <w:rsid w:val="00F222E3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222E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F222E3"/>
  </w:style>
  <w:style w:type="paragraph" w:styleId="Revision">
    <w:name w:val="Revision"/>
    <w:hidden/>
    <w:uiPriority w:val="99"/>
    <w:semiHidden/>
    <w:rsid w:val="00F222E3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table" w:customStyle="1" w:styleId="12">
    <w:name w:val="网格型1"/>
    <w:basedOn w:val="TableNormal"/>
    <w:uiPriority w:val="39"/>
    <w:qFormat/>
    <w:rsid w:val="00F222E3"/>
    <w:pPr>
      <w:spacing w:after="0" w:line="240" w:lineRule="auto"/>
    </w:pPr>
    <w:rPr>
      <w:rFonts w:eastAsiaTheme="minorEastAsia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">
    <w:name w:val="tran"/>
    <w:basedOn w:val="DefaultParagraphFont"/>
    <w:rsid w:val="00F2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2113</Words>
  <Characters>12047</Characters>
  <Application>Microsoft Office Word</Application>
  <DocSecurity>0</DocSecurity>
  <Lines>100</Lines>
  <Paragraphs>28</Paragraphs>
  <ScaleCrop>false</ScaleCrop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Bogdanova</dc:creator>
  <cp:keywords/>
  <dc:description/>
  <cp:lastModifiedBy>Bilyana Bogdanova</cp:lastModifiedBy>
  <cp:revision>1</cp:revision>
  <dcterms:created xsi:type="dcterms:W3CDTF">2022-11-15T09:18:00Z</dcterms:created>
  <dcterms:modified xsi:type="dcterms:W3CDTF">2022-11-15T09:19:00Z</dcterms:modified>
</cp:coreProperties>
</file>