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72415" w14:textId="77777777" w:rsidR="00F75AAC" w:rsidRPr="003279F6" w:rsidRDefault="00F75AAC" w:rsidP="00F75AAC">
      <w:pPr>
        <w:rPr>
          <w:rFonts w:ascii="Times New Roman" w:hAnsi="Times New Roman" w:cs="Times New Roman"/>
          <w:sz w:val="24"/>
          <w:szCs w:val="24"/>
        </w:rPr>
      </w:pPr>
      <w:r w:rsidRPr="003279F6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ABLE</w:t>
      </w:r>
      <w:r w:rsidRPr="003279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3279F6">
        <w:rPr>
          <w:rFonts w:ascii="Times New Roman" w:hAnsi="Times New Roman" w:cs="Times New Roman"/>
          <w:sz w:val="24"/>
          <w:szCs w:val="24"/>
        </w:rPr>
        <w:t>. The top 4 most signiﬁcant SF-AS node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23"/>
        <w:gridCol w:w="1859"/>
        <w:gridCol w:w="1116"/>
        <w:gridCol w:w="1431"/>
        <w:gridCol w:w="1337"/>
      </w:tblGrid>
      <w:tr w:rsidR="00F75AAC" w:rsidRPr="003279F6" w14:paraId="4DA94A4D" w14:textId="77777777" w:rsidTr="000843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dxa"/>
            <w:noWrap/>
            <w:hideMark/>
          </w:tcPr>
          <w:p w14:paraId="593000E2" w14:textId="77777777" w:rsidR="00F75AAC" w:rsidRPr="003279F6" w:rsidRDefault="00F75AAC" w:rsidP="00084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SF</w:t>
            </w:r>
          </w:p>
        </w:tc>
        <w:tc>
          <w:tcPr>
            <w:tcW w:w="1859" w:type="dxa"/>
            <w:noWrap/>
            <w:hideMark/>
          </w:tcPr>
          <w:p w14:paraId="219ED457" w14:textId="77777777" w:rsidR="00F75AAC" w:rsidRPr="003279F6" w:rsidRDefault="00F75AAC" w:rsidP="000843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AS</w:t>
            </w:r>
          </w:p>
        </w:tc>
        <w:tc>
          <w:tcPr>
            <w:tcW w:w="1116" w:type="dxa"/>
            <w:noWrap/>
            <w:hideMark/>
          </w:tcPr>
          <w:p w14:paraId="6544D935" w14:textId="77777777" w:rsidR="00F75AAC" w:rsidRPr="003279F6" w:rsidRDefault="00F75AAC" w:rsidP="000843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cor</w:t>
            </w:r>
            <w:proofErr w:type="spellEnd"/>
          </w:p>
        </w:tc>
        <w:tc>
          <w:tcPr>
            <w:tcW w:w="1431" w:type="dxa"/>
            <w:noWrap/>
            <w:hideMark/>
          </w:tcPr>
          <w:p w14:paraId="1D4DAAA9" w14:textId="77777777" w:rsidR="00F75AAC" w:rsidRPr="003279F6" w:rsidRDefault="00F75AAC" w:rsidP="000843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pvalue</w:t>
            </w:r>
            <w:proofErr w:type="spellEnd"/>
          </w:p>
        </w:tc>
        <w:tc>
          <w:tcPr>
            <w:tcW w:w="946" w:type="dxa"/>
            <w:noWrap/>
            <w:hideMark/>
          </w:tcPr>
          <w:p w14:paraId="4798D828" w14:textId="77777777" w:rsidR="00F75AAC" w:rsidRPr="003279F6" w:rsidRDefault="00F75AAC" w:rsidP="000843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Regulation</w:t>
            </w:r>
          </w:p>
        </w:tc>
      </w:tr>
      <w:tr w:rsidR="00F75AAC" w:rsidRPr="003279F6" w14:paraId="56734503" w14:textId="77777777" w:rsidTr="00084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dxa"/>
            <w:noWrap/>
            <w:hideMark/>
          </w:tcPr>
          <w:p w14:paraId="729448A8" w14:textId="77777777" w:rsidR="00F75AAC" w:rsidRPr="003279F6" w:rsidRDefault="00F75AAC" w:rsidP="00084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EIF3A</w:t>
            </w:r>
          </w:p>
        </w:tc>
        <w:tc>
          <w:tcPr>
            <w:tcW w:w="1859" w:type="dxa"/>
            <w:noWrap/>
            <w:hideMark/>
          </w:tcPr>
          <w:p w14:paraId="3DB44952" w14:textId="77777777" w:rsidR="00F75AAC" w:rsidRPr="003279F6" w:rsidRDefault="00F75AAC" w:rsidP="00084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MED1|40644|AT</w:t>
            </w:r>
          </w:p>
        </w:tc>
        <w:tc>
          <w:tcPr>
            <w:tcW w:w="1116" w:type="dxa"/>
            <w:noWrap/>
            <w:hideMark/>
          </w:tcPr>
          <w:p w14:paraId="486DA508" w14:textId="77777777" w:rsidR="00F75AAC" w:rsidRPr="003279F6" w:rsidRDefault="00F75AAC" w:rsidP="00084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0.759424</w:t>
            </w:r>
          </w:p>
        </w:tc>
        <w:tc>
          <w:tcPr>
            <w:tcW w:w="1431" w:type="dxa"/>
            <w:noWrap/>
            <w:hideMark/>
          </w:tcPr>
          <w:p w14:paraId="3161005E" w14:textId="77777777" w:rsidR="00F75AAC" w:rsidRPr="003279F6" w:rsidRDefault="00F75AAC" w:rsidP="00084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7.19E-77</w:t>
            </w:r>
          </w:p>
        </w:tc>
        <w:tc>
          <w:tcPr>
            <w:tcW w:w="946" w:type="dxa"/>
            <w:noWrap/>
            <w:hideMark/>
          </w:tcPr>
          <w:p w14:paraId="7157F588" w14:textId="77777777" w:rsidR="00F75AAC" w:rsidRPr="003279F6" w:rsidRDefault="00F75AAC" w:rsidP="00084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postive</w:t>
            </w:r>
            <w:proofErr w:type="spellEnd"/>
          </w:p>
        </w:tc>
      </w:tr>
      <w:tr w:rsidR="00F75AAC" w:rsidRPr="003279F6" w14:paraId="7F3DEC77" w14:textId="77777777" w:rsidTr="000843D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dxa"/>
            <w:noWrap/>
            <w:hideMark/>
          </w:tcPr>
          <w:p w14:paraId="1F2B5F6E" w14:textId="77777777" w:rsidR="00F75AAC" w:rsidRPr="003279F6" w:rsidRDefault="00F75AAC" w:rsidP="00084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PRPF39</w:t>
            </w:r>
          </w:p>
        </w:tc>
        <w:tc>
          <w:tcPr>
            <w:tcW w:w="1859" w:type="dxa"/>
            <w:noWrap/>
            <w:hideMark/>
          </w:tcPr>
          <w:p w14:paraId="5DF8C28B" w14:textId="77777777" w:rsidR="00F75AAC" w:rsidRPr="003279F6" w:rsidRDefault="00F75AAC" w:rsidP="00084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SRSF2|43663|RI</w:t>
            </w:r>
          </w:p>
        </w:tc>
        <w:tc>
          <w:tcPr>
            <w:tcW w:w="1116" w:type="dxa"/>
            <w:noWrap/>
            <w:hideMark/>
          </w:tcPr>
          <w:p w14:paraId="2B4C488E" w14:textId="77777777" w:rsidR="00F75AAC" w:rsidRPr="003279F6" w:rsidRDefault="00F75AAC" w:rsidP="00084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0.744966</w:t>
            </w:r>
          </w:p>
        </w:tc>
        <w:tc>
          <w:tcPr>
            <w:tcW w:w="1431" w:type="dxa"/>
            <w:noWrap/>
            <w:hideMark/>
          </w:tcPr>
          <w:p w14:paraId="2888454E" w14:textId="77777777" w:rsidR="00F75AAC" w:rsidRPr="003279F6" w:rsidRDefault="00F75AAC" w:rsidP="00084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1.69E-72</w:t>
            </w:r>
          </w:p>
        </w:tc>
        <w:tc>
          <w:tcPr>
            <w:tcW w:w="946" w:type="dxa"/>
            <w:noWrap/>
            <w:hideMark/>
          </w:tcPr>
          <w:p w14:paraId="0ED79363" w14:textId="77777777" w:rsidR="00F75AAC" w:rsidRPr="003279F6" w:rsidRDefault="00F75AAC" w:rsidP="00084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postive</w:t>
            </w:r>
            <w:proofErr w:type="spellEnd"/>
          </w:p>
        </w:tc>
      </w:tr>
      <w:tr w:rsidR="00F75AAC" w:rsidRPr="003279F6" w14:paraId="6E456DED" w14:textId="77777777" w:rsidTr="00084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dxa"/>
            <w:noWrap/>
            <w:hideMark/>
          </w:tcPr>
          <w:p w14:paraId="05A59795" w14:textId="77777777" w:rsidR="00F75AAC" w:rsidRPr="003279F6" w:rsidRDefault="00F75AAC" w:rsidP="00084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LUC7L3</w:t>
            </w:r>
          </w:p>
        </w:tc>
        <w:tc>
          <w:tcPr>
            <w:tcW w:w="1859" w:type="dxa"/>
            <w:noWrap/>
            <w:hideMark/>
          </w:tcPr>
          <w:p w14:paraId="3CB4D677" w14:textId="77777777" w:rsidR="00F75AAC" w:rsidRPr="003279F6" w:rsidRDefault="00F75AAC" w:rsidP="00084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SRSF2|43663|RI</w:t>
            </w:r>
          </w:p>
        </w:tc>
        <w:tc>
          <w:tcPr>
            <w:tcW w:w="1116" w:type="dxa"/>
            <w:noWrap/>
            <w:hideMark/>
          </w:tcPr>
          <w:p w14:paraId="00947AEF" w14:textId="77777777" w:rsidR="00F75AAC" w:rsidRPr="003279F6" w:rsidRDefault="00F75AAC" w:rsidP="00084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0.731192</w:t>
            </w:r>
          </w:p>
        </w:tc>
        <w:tc>
          <w:tcPr>
            <w:tcW w:w="1431" w:type="dxa"/>
            <w:noWrap/>
            <w:hideMark/>
          </w:tcPr>
          <w:p w14:paraId="5B3CE549" w14:textId="77777777" w:rsidR="00F75AAC" w:rsidRPr="003279F6" w:rsidRDefault="00F75AAC" w:rsidP="00084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1.34E-68</w:t>
            </w:r>
          </w:p>
        </w:tc>
        <w:tc>
          <w:tcPr>
            <w:tcW w:w="946" w:type="dxa"/>
            <w:noWrap/>
            <w:hideMark/>
          </w:tcPr>
          <w:p w14:paraId="4A34FFC8" w14:textId="77777777" w:rsidR="00F75AAC" w:rsidRPr="003279F6" w:rsidRDefault="00F75AAC" w:rsidP="00084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postive</w:t>
            </w:r>
            <w:proofErr w:type="spellEnd"/>
          </w:p>
        </w:tc>
      </w:tr>
      <w:tr w:rsidR="00F75AAC" w:rsidRPr="003279F6" w14:paraId="19CB099F" w14:textId="77777777" w:rsidTr="000843D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dxa"/>
            <w:noWrap/>
            <w:hideMark/>
          </w:tcPr>
          <w:p w14:paraId="789707DE" w14:textId="77777777" w:rsidR="00F75AAC" w:rsidRPr="003279F6" w:rsidRDefault="00F75AAC" w:rsidP="00084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EIF3A</w:t>
            </w:r>
          </w:p>
        </w:tc>
        <w:tc>
          <w:tcPr>
            <w:tcW w:w="1859" w:type="dxa"/>
            <w:noWrap/>
            <w:hideMark/>
          </w:tcPr>
          <w:p w14:paraId="5515C9B5" w14:textId="77777777" w:rsidR="00F75AAC" w:rsidRPr="003279F6" w:rsidRDefault="00F75AAC" w:rsidP="00084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RBM6|64932|AT</w:t>
            </w:r>
          </w:p>
        </w:tc>
        <w:tc>
          <w:tcPr>
            <w:tcW w:w="1116" w:type="dxa"/>
            <w:noWrap/>
            <w:hideMark/>
          </w:tcPr>
          <w:p w14:paraId="3FE7FA8C" w14:textId="77777777" w:rsidR="00F75AAC" w:rsidRPr="003279F6" w:rsidRDefault="00F75AAC" w:rsidP="00084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0.726822</w:t>
            </w:r>
          </w:p>
        </w:tc>
        <w:tc>
          <w:tcPr>
            <w:tcW w:w="1431" w:type="dxa"/>
            <w:noWrap/>
            <w:hideMark/>
          </w:tcPr>
          <w:p w14:paraId="4183A5E0" w14:textId="77777777" w:rsidR="00F75AAC" w:rsidRPr="003279F6" w:rsidRDefault="00F75AAC" w:rsidP="00084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2.06E-67</w:t>
            </w:r>
          </w:p>
        </w:tc>
        <w:tc>
          <w:tcPr>
            <w:tcW w:w="946" w:type="dxa"/>
            <w:noWrap/>
            <w:hideMark/>
          </w:tcPr>
          <w:p w14:paraId="727F541E" w14:textId="77777777" w:rsidR="00F75AAC" w:rsidRPr="003279F6" w:rsidRDefault="00F75AAC" w:rsidP="00084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79F6">
              <w:rPr>
                <w:rFonts w:ascii="Times New Roman" w:hAnsi="Times New Roman" w:cs="Times New Roman" w:hint="eastAsia"/>
                <w:sz w:val="24"/>
                <w:szCs w:val="24"/>
              </w:rPr>
              <w:t>postive</w:t>
            </w:r>
            <w:proofErr w:type="spellEnd"/>
          </w:p>
        </w:tc>
      </w:tr>
    </w:tbl>
    <w:p w14:paraId="11D6D51E" w14:textId="7A7EBC7F" w:rsidR="004C3AD8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6B124294" w14:textId="36911E14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783BB7E9" w14:textId="260B4CE6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1A91D2B9" w14:textId="674DBB67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2C1B411A" w14:textId="2C9D3E64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276F41CB" w14:textId="723BDCD0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7D93101E" w14:textId="0DDE5925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260E98DD" w14:textId="190B2783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5BF77C2B" w14:textId="40636493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401624E8" w14:textId="2C92B964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13DEF464" w14:textId="6B52699B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53AA51E0" w14:textId="4813CDE0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3ACDD980" w14:textId="061DD626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41AD30B1" w14:textId="2C31DBAE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0FC572D6" w14:textId="24D3404E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5756AB87" w14:textId="32FF46EA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065055EE" w14:textId="52FD338C" w:rsidR="00F75AAC" w:rsidRDefault="00F75AAC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56AF6284" w14:textId="77777777" w:rsidR="00F75AAC" w:rsidRPr="00FF684D" w:rsidRDefault="00F75AAC" w:rsidP="004C3AD8">
      <w:pPr>
        <w:spacing w:line="480" w:lineRule="auto"/>
        <w:rPr>
          <w:rFonts w:ascii="Arial" w:hAnsi="Arial" w:cs="Arial" w:hint="eastAsia"/>
          <w:sz w:val="20"/>
          <w:szCs w:val="20"/>
        </w:rPr>
      </w:pPr>
    </w:p>
    <w:p w14:paraId="79BA8D87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04D465A3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  <w:r w:rsidRPr="00FF684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7B42EBF" wp14:editId="56723C1D">
            <wp:extent cx="5274310" cy="52743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DFC6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  <w:r w:rsidRPr="00FF684D">
        <w:rPr>
          <w:rFonts w:ascii="Arial" w:hAnsi="Arial" w:cs="Arial"/>
          <w:b/>
          <w:bCs/>
          <w:sz w:val="20"/>
          <w:szCs w:val="20"/>
        </w:rPr>
        <w:t>FigureS1.</w:t>
      </w:r>
      <w:r w:rsidRPr="00FF684D">
        <w:rPr>
          <w:rFonts w:ascii="Arial" w:hAnsi="Arial" w:cs="Arial"/>
          <w:sz w:val="20"/>
          <w:szCs w:val="20"/>
        </w:rPr>
        <w:t xml:space="preserve"> (A) Upset plot of alternative splicing events in BLCA. (B) Interaction of alternative splicing events associated with OS in BLCA are displayed in Upset plot.</w:t>
      </w:r>
    </w:p>
    <w:p w14:paraId="70D4ACA8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29F0A14B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  <w:r w:rsidRPr="00FF684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778FF92" wp14:editId="77F17879">
            <wp:extent cx="5274310" cy="70135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8241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  <w:r w:rsidRPr="00FF684D">
        <w:rPr>
          <w:rFonts w:ascii="Arial" w:hAnsi="Arial" w:cs="Arial"/>
          <w:b/>
          <w:bCs/>
          <w:sz w:val="20"/>
          <w:szCs w:val="20"/>
        </w:rPr>
        <w:t>Figure S2</w:t>
      </w:r>
      <w:r w:rsidRPr="00FF684D">
        <w:rPr>
          <w:rFonts w:ascii="Arial" w:hAnsi="Arial" w:cs="Arial"/>
          <w:sz w:val="20"/>
          <w:szCs w:val="20"/>
        </w:rPr>
        <w:t xml:space="preserve">. The selection of prognostic AS events performed by Lasso regression analysis. </w:t>
      </w:r>
    </w:p>
    <w:p w14:paraId="3759C072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09389E2C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5C18BFC5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3C81D4D7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5BCF01A3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2F7EB9A2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2BA45983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5B0AD260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  <w:r w:rsidRPr="00FF684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A7C4A7" wp14:editId="102FF68A">
            <wp:extent cx="5274310" cy="37217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9A45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  <w:r w:rsidRPr="00FF684D">
        <w:rPr>
          <w:rFonts w:ascii="Arial" w:hAnsi="Arial" w:cs="Arial"/>
          <w:b/>
          <w:bCs/>
          <w:sz w:val="20"/>
          <w:szCs w:val="20"/>
        </w:rPr>
        <w:t>Figure S3</w:t>
      </w:r>
      <w:r w:rsidRPr="00FF684D">
        <w:rPr>
          <w:rFonts w:ascii="Arial" w:hAnsi="Arial" w:cs="Arial"/>
          <w:sz w:val="20"/>
          <w:szCs w:val="20"/>
        </w:rPr>
        <w:t xml:space="preserve">. Correlation of risk score and clinical parameters. (A) </w:t>
      </w:r>
      <w:bookmarkStart w:id="0" w:name="_Hlk93276776"/>
      <w:r w:rsidRPr="00FF684D">
        <w:rPr>
          <w:rFonts w:ascii="Arial" w:hAnsi="Arial" w:cs="Arial"/>
          <w:sz w:val="20"/>
          <w:szCs w:val="20"/>
        </w:rPr>
        <w:t>Correlation of risk score and age</w:t>
      </w:r>
      <w:bookmarkEnd w:id="0"/>
      <w:r w:rsidRPr="00FF684D">
        <w:rPr>
          <w:rFonts w:ascii="Arial" w:hAnsi="Arial" w:cs="Arial"/>
          <w:sz w:val="20"/>
          <w:szCs w:val="20"/>
        </w:rPr>
        <w:t xml:space="preserve"> (B) Correlation of risk score and gender (C) Correlation of risk score and stage (D) Correlation of risk score and T (E) Correlation of risk score and M (F) Correlation of risk score and N. </w:t>
      </w:r>
    </w:p>
    <w:p w14:paraId="286C2A66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58A36305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0F1A9A1A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0A967E69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4A7C4701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  <w:r w:rsidRPr="00FF684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B11C4A2" wp14:editId="13B12CAF">
            <wp:extent cx="5274310" cy="34124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C86F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  <w:r w:rsidRPr="00FF684D">
        <w:rPr>
          <w:rFonts w:ascii="Arial" w:hAnsi="Arial" w:cs="Arial"/>
          <w:b/>
          <w:bCs/>
          <w:sz w:val="20"/>
          <w:szCs w:val="20"/>
        </w:rPr>
        <w:t>Figure S4</w:t>
      </w:r>
      <w:r w:rsidRPr="00FF684D">
        <w:rPr>
          <w:rFonts w:ascii="Arial" w:hAnsi="Arial" w:cs="Arial"/>
          <w:sz w:val="20"/>
          <w:szCs w:val="20"/>
        </w:rPr>
        <w:t xml:space="preserve">. Correlation between risk score and immune cells. (A-B) </w:t>
      </w:r>
      <w:bookmarkStart w:id="1" w:name="_Hlk97581119"/>
      <w:r w:rsidRPr="00FF684D">
        <w:rPr>
          <w:rFonts w:ascii="Arial" w:hAnsi="Arial" w:cs="Arial"/>
          <w:sz w:val="20"/>
          <w:szCs w:val="20"/>
        </w:rPr>
        <w:t xml:space="preserve">Correlation between risk score and innate immune cells </w:t>
      </w:r>
      <w:bookmarkEnd w:id="1"/>
      <w:r w:rsidRPr="00FF684D">
        <w:rPr>
          <w:rFonts w:ascii="Arial" w:hAnsi="Arial" w:cs="Arial"/>
          <w:sz w:val="20"/>
          <w:szCs w:val="20"/>
        </w:rPr>
        <w:t xml:space="preserve">(macrophages M0, M2). (C-F) Correlation between risk score and adaptive immune cells (B cells naïve, plasma cell, CD8 T cell and regulatory T cell). </w:t>
      </w:r>
    </w:p>
    <w:p w14:paraId="1162005A" w14:textId="77777777" w:rsidR="004C3AD8" w:rsidRPr="00FF684D" w:rsidRDefault="004C3AD8" w:rsidP="004C3AD8">
      <w:pPr>
        <w:spacing w:line="480" w:lineRule="auto"/>
        <w:rPr>
          <w:rFonts w:ascii="Arial" w:hAnsi="Arial" w:cs="Arial"/>
          <w:sz w:val="20"/>
          <w:szCs w:val="20"/>
        </w:rPr>
      </w:pPr>
    </w:p>
    <w:p w14:paraId="6512315C" w14:textId="77777777" w:rsidR="002312D9" w:rsidRPr="004C3AD8" w:rsidRDefault="002312D9"/>
    <w:sectPr w:rsidR="002312D9" w:rsidRPr="004C3A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AD8"/>
    <w:rsid w:val="002312D9"/>
    <w:rsid w:val="004C3AD8"/>
    <w:rsid w:val="00F7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57FA7"/>
  <w15:chartTrackingRefBased/>
  <w15:docId w15:val="{288B0C10-1D6F-4653-B0F1-3AE5B0CF3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3A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">
    <w:name w:val="Plain Table 2"/>
    <w:basedOn w:val="a1"/>
    <w:uiPriority w:val="42"/>
    <w:rsid w:val="00F75AA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心波 俞</dc:creator>
  <cp:keywords/>
  <dc:description/>
  <cp:lastModifiedBy>心波 俞</cp:lastModifiedBy>
  <cp:revision>2</cp:revision>
  <dcterms:created xsi:type="dcterms:W3CDTF">2022-05-02T11:52:00Z</dcterms:created>
  <dcterms:modified xsi:type="dcterms:W3CDTF">2022-11-21T11:49:00Z</dcterms:modified>
</cp:coreProperties>
</file>