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05960443"/>
      <w:bookmarkEnd w:id="0"/>
      <w:r w:rsidRPr="001549D3">
        <w:t>Supplementary Material</w:t>
      </w:r>
    </w:p>
    <w:p w14:paraId="1F61773A" w14:textId="1677DB54" w:rsidR="006249CF" w:rsidRPr="00994A3D" w:rsidRDefault="006249CF" w:rsidP="00960DA5">
      <w:pPr>
        <w:pStyle w:val="1"/>
      </w:pPr>
      <w:r w:rsidRPr="00994A3D">
        <w:t>Supplementary Table</w:t>
      </w:r>
      <w:r w:rsidR="00B65526">
        <w:t xml:space="preserve"> </w:t>
      </w:r>
    </w:p>
    <w:p w14:paraId="79707286" w14:textId="4A5386B8" w:rsidR="006249CF" w:rsidRPr="00AA1DCA" w:rsidRDefault="00B65526" w:rsidP="006249CF">
      <w:pPr>
        <w:rPr>
          <w:szCs w:val="24"/>
        </w:rPr>
      </w:pPr>
      <w:r w:rsidRPr="00B65526">
        <w:rPr>
          <w:b/>
          <w:bCs/>
        </w:rPr>
        <w:t>Supplementary Table</w:t>
      </w:r>
      <w:r w:rsidRPr="00B65526">
        <w:rPr>
          <w:b/>
          <w:bCs/>
        </w:rPr>
        <w:t xml:space="preserve"> 1</w:t>
      </w:r>
      <w:r w:rsidR="006249CF" w:rsidRPr="001828A8">
        <w:rPr>
          <w:rFonts w:eastAsia="楷体" w:cs="Times New Roman"/>
          <w:szCs w:val="24"/>
        </w:rPr>
        <w:t xml:space="preserve"> </w:t>
      </w:r>
      <w:r w:rsidR="006249CF" w:rsidRPr="001828A8">
        <w:rPr>
          <w:rFonts w:cs="Times New Roman"/>
          <w:szCs w:val="24"/>
        </w:rPr>
        <w:t>Comparison of hydrops scores of patients with definite Ménière's disease at different stages</w:t>
      </w:r>
    </w:p>
    <w:tbl>
      <w:tblPr>
        <w:tblStyle w:val="aff5"/>
        <w:tblW w:w="8647" w:type="dxa"/>
        <w:jc w:val="center"/>
        <w:tblLook w:val="04A0" w:firstRow="1" w:lastRow="0" w:firstColumn="1" w:lastColumn="0" w:noHBand="0" w:noVBand="1"/>
      </w:tblPr>
      <w:tblGrid>
        <w:gridCol w:w="1813"/>
        <w:gridCol w:w="1676"/>
        <w:gridCol w:w="1676"/>
        <w:gridCol w:w="1666"/>
        <w:gridCol w:w="1816"/>
      </w:tblGrid>
      <w:tr w:rsidR="006249CF" w:rsidRPr="00BC0233" w14:paraId="13FC4D29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69E67C08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Stage i- Stage j</w:t>
            </w:r>
          </w:p>
        </w:tc>
        <w:tc>
          <w:tcPr>
            <w:tcW w:w="1676" w:type="dxa"/>
          </w:tcPr>
          <w:p w14:paraId="4A313AC3" w14:textId="77777777" w:rsidR="006249CF" w:rsidRPr="001828A8" w:rsidRDefault="006249CF" w:rsidP="008724D0">
            <w:pPr>
              <w:shd w:val="clear" w:color="auto" w:fill="FFFFFF"/>
              <w:jc w:val="center"/>
              <w:rPr>
                <w:rFonts w:eastAsia="宋体" w:cs="Times New Roman"/>
                <w:szCs w:val="24"/>
                <w:lang w:val="en" w:eastAsia="zh-Hans"/>
              </w:rPr>
            </w:pPr>
            <w:r w:rsidRPr="00BC0233">
              <w:rPr>
                <w:rFonts w:eastAsia="宋体" w:cs="Times New Roman"/>
                <w:szCs w:val="24"/>
                <w:lang w:val="en" w:eastAsia="zh-Hans"/>
              </w:rPr>
              <w:t>Test statistics</w:t>
            </w:r>
          </w:p>
        </w:tc>
        <w:tc>
          <w:tcPr>
            <w:tcW w:w="1676" w:type="dxa"/>
          </w:tcPr>
          <w:p w14:paraId="5DA82E58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cs="Times New Roman"/>
                <w:szCs w:val="24"/>
                <w:lang w:val="en"/>
              </w:rPr>
              <w:t>standard error</w:t>
            </w:r>
          </w:p>
        </w:tc>
        <w:tc>
          <w:tcPr>
            <w:tcW w:w="1666" w:type="dxa"/>
          </w:tcPr>
          <w:p w14:paraId="1806C834" w14:textId="77777777" w:rsidR="006249CF" w:rsidRPr="00BC0233" w:rsidRDefault="006249CF" w:rsidP="008724D0">
            <w:pPr>
              <w:ind w:firstLineChars="100" w:firstLine="24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p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 w:hint="eastAsia"/>
                <w:szCs w:val="24"/>
                <w:lang w:eastAsia="zh-CN"/>
              </w:rPr>
              <w:t>value</w:t>
            </w:r>
          </w:p>
        </w:tc>
        <w:tc>
          <w:tcPr>
            <w:tcW w:w="1816" w:type="dxa"/>
          </w:tcPr>
          <w:p w14:paraId="573B2B63" w14:textId="77777777" w:rsidR="006249CF" w:rsidRPr="008C007A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8C007A">
              <w:rPr>
                <w:rFonts w:eastAsia="MS Mincho" w:cs="Times New Roman"/>
                <w:szCs w:val="24"/>
              </w:rPr>
              <w:t>adjusted p-value</w:t>
            </w:r>
          </w:p>
        </w:tc>
      </w:tr>
      <w:tr w:rsidR="006249CF" w:rsidRPr="00BC0233" w14:paraId="24BB96F7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5128C95A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1-2</w:t>
            </w:r>
          </w:p>
        </w:tc>
        <w:tc>
          <w:tcPr>
            <w:tcW w:w="1676" w:type="dxa"/>
          </w:tcPr>
          <w:p w14:paraId="24C16906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18.369</w:t>
            </w:r>
          </w:p>
        </w:tc>
        <w:tc>
          <w:tcPr>
            <w:tcW w:w="1676" w:type="dxa"/>
          </w:tcPr>
          <w:p w14:paraId="2AE6D12A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9.199</w:t>
            </w:r>
          </w:p>
        </w:tc>
        <w:tc>
          <w:tcPr>
            <w:tcW w:w="1666" w:type="dxa"/>
          </w:tcPr>
          <w:p w14:paraId="73F304C2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0.046</w:t>
            </w:r>
          </w:p>
        </w:tc>
        <w:tc>
          <w:tcPr>
            <w:tcW w:w="1816" w:type="dxa"/>
          </w:tcPr>
          <w:p w14:paraId="4D0A71C6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0.275</w:t>
            </w:r>
          </w:p>
        </w:tc>
      </w:tr>
      <w:tr w:rsidR="006249CF" w:rsidRPr="00BC0233" w14:paraId="52477622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4B9B59FF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1-3</w:t>
            </w:r>
          </w:p>
        </w:tc>
        <w:tc>
          <w:tcPr>
            <w:tcW w:w="1676" w:type="dxa"/>
          </w:tcPr>
          <w:p w14:paraId="21D8646E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30.693</w:t>
            </w:r>
          </w:p>
        </w:tc>
        <w:tc>
          <w:tcPr>
            <w:tcW w:w="1676" w:type="dxa"/>
          </w:tcPr>
          <w:p w14:paraId="05918CCE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7.907</w:t>
            </w:r>
          </w:p>
        </w:tc>
        <w:tc>
          <w:tcPr>
            <w:tcW w:w="1666" w:type="dxa"/>
          </w:tcPr>
          <w:p w14:paraId="3BD38132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0.000</w:t>
            </w:r>
          </w:p>
        </w:tc>
        <w:tc>
          <w:tcPr>
            <w:tcW w:w="1816" w:type="dxa"/>
          </w:tcPr>
          <w:p w14:paraId="3C102425" w14:textId="77777777" w:rsidR="006249CF" w:rsidRPr="00BC0233" w:rsidRDefault="006249CF" w:rsidP="008724D0">
            <w:pPr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BC0233">
              <w:rPr>
                <w:rFonts w:eastAsia="宋体" w:cs="Times New Roman"/>
                <w:b/>
                <w:bCs/>
                <w:szCs w:val="24"/>
              </w:rPr>
              <w:t>0.001</w:t>
            </w:r>
          </w:p>
        </w:tc>
      </w:tr>
      <w:tr w:rsidR="006249CF" w:rsidRPr="00BC0233" w14:paraId="7A1215EF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1A8BD64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1-4</w:t>
            </w:r>
          </w:p>
        </w:tc>
        <w:tc>
          <w:tcPr>
            <w:tcW w:w="1676" w:type="dxa"/>
          </w:tcPr>
          <w:p w14:paraId="01A78F00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41.607</w:t>
            </w:r>
          </w:p>
        </w:tc>
        <w:tc>
          <w:tcPr>
            <w:tcW w:w="1676" w:type="dxa"/>
          </w:tcPr>
          <w:p w14:paraId="1425B17E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12.562</w:t>
            </w:r>
          </w:p>
        </w:tc>
        <w:tc>
          <w:tcPr>
            <w:tcW w:w="1666" w:type="dxa"/>
          </w:tcPr>
          <w:p w14:paraId="0516F4FD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0.001</w:t>
            </w:r>
          </w:p>
        </w:tc>
        <w:tc>
          <w:tcPr>
            <w:tcW w:w="1816" w:type="dxa"/>
          </w:tcPr>
          <w:p w14:paraId="5CC12E17" w14:textId="77777777" w:rsidR="006249CF" w:rsidRPr="00BC0233" w:rsidRDefault="006249CF" w:rsidP="008724D0">
            <w:pPr>
              <w:jc w:val="center"/>
              <w:rPr>
                <w:rFonts w:eastAsia="宋体" w:cs="Times New Roman"/>
                <w:b/>
                <w:bCs/>
                <w:szCs w:val="24"/>
              </w:rPr>
            </w:pPr>
            <w:r w:rsidRPr="00BC0233">
              <w:rPr>
                <w:rFonts w:eastAsia="宋体" w:cs="Times New Roman"/>
                <w:b/>
                <w:bCs/>
                <w:szCs w:val="24"/>
              </w:rPr>
              <w:t>0.006</w:t>
            </w:r>
          </w:p>
        </w:tc>
      </w:tr>
      <w:tr w:rsidR="006249CF" w:rsidRPr="00BC0233" w14:paraId="0966C949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22E077CC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2-3</w:t>
            </w:r>
          </w:p>
        </w:tc>
        <w:tc>
          <w:tcPr>
            <w:tcW w:w="1676" w:type="dxa"/>
          </w:tcPr>
          <w:p w14:paraId="18609E42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12.324</w:t>
            </w:r>
          </w:p>
        </w:tc>
        <w:tc>
          <w:tcPr>
            <w:tcW w:w="1676" w:type="dxa"/>
          </w:tcPr>
          <w:p w14:paraId="4DA418F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7.148</w:t>
            </w:r>
          </w:p>
        </w:tc>
        <w:tc>
          <w:tcPr>
            <w:tcW w:w="1666" w:type="dxa"/>
          </w:tcPr>
          <w:p w14:paraId="2B5E0D5A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0.085</w:t>
            </w:r>
          </w:p>
        </w:tc>
        <w:tc>
          <w:tcPr>
            <w:tcW w:w="1816" w:type="dxa"/>
          </w:tcPr>
          <w:p w14:paraId="5232FED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0.508</w:t>
            </w:r>
          </w:p>
        </w:tc>
      </w:tr>
      <w:tr w:rsidR="006249CF" w:rsidRPr="00BC0233" w14:paraId="2CC418CB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4744A6D2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2-4</w:t>
            </w:r>
          </w:p>
        </w:tc>
        <w:tc>
          <w:tcPr>
            <w:tcW w:w="1676" w:type="dxa"/>
          </w:tcPr>
          <w:p w14:paraId="2FC0B40F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23.238</w:t>
            </w:r>
          </w:p>
        </w:tc>
        <w:tc>
          <w:tcPr>
            <w:tcW w:w="1676" w:type="dxa"/>
          </w:tcPr>
          <w:p w14:paraId="0EC8814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12.098</w:t>
            </w:r>
          </w:p>
        </w:tc>
        <w:tc>
          <w:tcPr>
            <w:tcW w:w="1666" w:type="dxa"/>
          </w:tcPr>
          <w:p w14:paraId="3D13AAB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0.055</w:t>
            </w:r>
          </w:p>
        </w:tc>
        <w:tc>
          <w:tcPr>
            <w:tcW w:w="1816" w:type="dxa"/>
          </w:tcPr>
          <w:p w14:paraId="36887A2E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0.329</w:t>
            </w:r>
          </w:p>
        </w:tc>
      </w:tr>
      <w:tr w:rsidR="006249CF" w:rsidRPr="00BC0233" w14:paraId="33E31749" w14:textId="77777777" w:rsidTr="006249CF">
        <w:trPr>
          <w:trHeight w:hRule="exact" w:val="567"/>
          <w:jc w:val="center"/>
        </w:trPr>
        <w:tc>
          <w:tcPr>
            <w:tcW w:w="1813" w:type="dxa"/>
          </w:tcPr>
          <w:p w14:paraId="79F7F4AA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3-4</w:t>
            </w:r>
          </w:p>
        </w:tc>
        <w:tc>
          <w:tcPr>
            <w:tcW w:w="1676" w:type="dxa"/>
          </w:tcPr>
          <w:p w14:paraId="3872248E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10.914</w:t>
            </w:r>
          </w:p>
        </w:tc>
        <w:tc>
          <w:tcPr>
            <w:tcW w:w="1676" w:type="dxa"/>
          </w:tcPr>
          <w:p w14:paraId="0DF12CBD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1666" w:type="dxa"/>
          </w:tcPr>
          <w:p w14:paraId="784DF745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0.328</w:t>
            </w:r>
          </w:p>
        </w:tc>
        <w:tc>
          <w:tcPr>
            <w:tcW w:w="1816" w:type="dxa"/>
          </w:tcPr>
          <w:p w14:paraId="6213FD23" w14:textId="77777777" w:rsidR="006249CF" w:rsidRPr="00BC0233" w:rsidRDefault="006249CF" w:rsidP="008724D0">
            <w:pPr>
              <w:jc w:val="center"/>
              <w:rPr>
                <w:rFonts w:eastAsia="宋体" w:cs="Times New Roman"/>
                <w:szCs w:val="24"/>
              </w:rPr>
            </w:pPr>
            <w:r w:rsidRPr="00BC0233">
              <w:rPr>
                <w:rFonts w:eastAsia="宋体" w:cs="Times New Roman"/>
                <w:szCs w:val="24"/>
              </w:rPr>
              <w:t>1.000</w:t>
            </w:r>
          </w:p>
        </w:tc>
      </w:tr>
    </w:tbl>
    <w:p w14:paraId="2A0110C1" w14:textId="77777777" w:rsidR="006249CF" w:rsidRDefault="006249CF" w:rsidP="006249CF">
      <w:pPr>
        <w:shd w:val="clear" w:color="auto" w:fill="FFFFFF"/>
        <w:rPr>
          <w:rFonts w:cs="Times New Roman"/>
          <w:szCs w:val="32"/>
        </w:rPr>
      </w:pPr>
      <w:r w:rsidRPr="004A2493">
        <w:rPr>
          <w:rFonts w:ascii="宋体" w:eastAsia="宋体" w:hAnsi="宋体" w:cs="宋体" w:hint="eastAsia"/>
          <w:szCs w:val="24"/>
          <w:vertAlign w:val="superscript"/>
        </w:rPr>
        <w:t>a</w:t>
      </w:r>
      <w:r>
        <w:rPr>
          <w:rFonts w:ascii="宋体" w:eastAsia="宋体" w:hAnsi="宋体" w:cs="宋体"/>
          <w:szCs w:val="24"/>
        </w:rPr>
        <w:t xml:space="preserve"> </w:t>
      </w:r>
      <w:r w:rsidRPr="00BC0233">
        <w:rPr>
          <w:rFonts w:eastAsia="宋体" w:cs="Times New Roman"/>
          <w:szCs w:val="24"/>
          <w:lang w:val="en" w:eastAsia="zh-Hans"/>
        </w:rPr>
        <w:t xml:space="preserve">p-value </w:t>
      </w:r>
      <w:r w:rsidRPr="00BC0233">
        <w:rPr>
          <w:rFonts w:eastAsia="宋体" w:cs="Times New Roman"/>
          <w:szCs w:val="24"/>
          <w:lang w:val="en"/>
        </w:rPr>
        <w:t>adjuste</w:t>
      </w:r>
      <w:r w:rsidRPr="00BC0233">
        <w:rPr>
          <w:rFonts w:eastAsia="宋体" w:cs="Times New Roman"/>
          <w:szCs w:val="24"/>
          <w:lang w:val="en" w:eastAsia="zh-Hans"/>
        </w:rPr>
        <w:t xml:space="preserve">d by the Bonferroni, </w:t>
      </w:r>
      <w:r w:rsidRPr="008C007A">
        <w:rPr>
          <w:rFonts w:eastAsia="MS Mincho" w:cs="Times New Roman"/>
          <w:szCs w:val="24"/>
        </w:rPr>
        <w:t>adjusted p-value</w:t>
      </w:r>
      <w:r w:rsidRPr="00BC0233">
        <w:rPr>
          <w:rFonts w:eastAsia="宋体" w:cs="Times New Roman"/>
          <w:szCs w:val="24"/>
          <w:lang w:val="en" w:eastAsia="zh-Hans"/>
        </w:rPr>
        <w:t xml:space="preserve"> &lt;0.05</w:t>
      </w:r>
      <w:r w:rsidRPr="00BC0233">
        <w:rPr>
          <w:rFonts w:cs="Times New Roman"/>
          <w:szCs w:val="32"/>
        </w:rPr>
        <w:t xml:space="preserve"> was considered statistically significant.</w:t>
      </w:r>
    </w:p>
    <w:p w14:paraId="002014E6" w14:textId="51D7C39D" w:rsidR="00485D64" w:rsidRPr="001549D3" w:rsidRDefault="00485D64">
      <w:pPr>
        <w:spacing w:before="240"/>
      </w:pPr>
    </w:p>
    <w:sectPr w:rsidR="00485D64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B7D" w14:textId="77777777" w:rsidR="006D78E9" w:rsidRDefault="006D78E9" w:rsidP="00117666">
      <w:pPr>
        <w:spacing w:after="0"/>
      </w:pPr>
      <w:r>
        <w:separator/>
      </w:r>
    </w:p>
  </w:endnote>
  <w:endnote w:type="continuationSeparator" w:id="0">
    <w:p w14:paraId="36B6A80B" w14:textId="77777777" w:rsidR="006D78E9" w:rsidRDefault="006D78E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45F0" w14:textId="77777777" w:rsidR="006D78E9" w:rsidRDefault="006D78E9" w:rsidP="00117666">
      <w:pPr>
        <w:spacing w:after="0"/>
      </w:pPr>
      <w:r>
        <w:separator/>
      </w:r>
    </w:p>
  </w:footnote>
  <w:footnote w:type="continuationSeparator" w:id="0">
    <w:p w14:paraId="5E386513" w14:textId="77777777" w:rsidR="006D78E9" w:rsidRDefault="006D78E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48087767">
    <w:abstractNumId w:val="0"/>
  </w:num>
  <w:num w:numId="2" w16cid:durableId="1240752777">
    <w:abstractNumId w:val="4"/>
  </w:num>
  <w:num w:numId="3" w16cid:durableId="1645768738">
    <w:abstractNumId w:val="1"/>
  </w:num>
  <w:num w:numId="4" w16cid:durableId="1495997683">
    <w:abstractNumId w:val="5"/>
  </w:num>
  <w:num w:numId="5" w16cid:durableId="454831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298621">
    <w:abstractNumId w:val="3"/>
  </w:num>
  <w:num w:numId="7" w16cid:durableId="1924334402">
    <w:abstractNumId w:val="6"/>
  </w:num>
  <w:num w:numId="8" w16cid:durableId="1112895524">
    <w:abstractNumId w:val="6"/>
  </w:num>
  <w:num w:numId="9" w16cid:durableId="994066767">
    <w:abstractNumId w:val="6"/>
  </w:num>
  <w:num w:numId="10" w16cid:durableId="1227686252">
    <w:abstractNumId w:val="6"/>
  </w:num>
  <w:num w:numId="11" w16cid:durableId="967198028">
    <w:abstractNumId w:val="6"/>
  </w:num>
  <w:num w:numId="12" w16cid:durableId="2051954721">
    <w:abstractNumId w:val="6"/>
  </w:num>
  <w:num w:numId="13" w16cid:durableId="69354014">
    <w:abstractNumId w:val="3"/>
  </w:num>
  <w:num w:numId="14" w16cid:durableId="1733305320">
    <w:abstractNumId w:val="2"/>
  </w:num>
  <w:num w:numId="15" w16cid:durableId="997728170">
    <w:abstractNumId w:val="2"/>
  </w:num>
  <w:num w:numId="16" w16cid:durableId="1634167196">
    <w:abstractNumId w:val="2"/>
  </w:num>
  <w:num w:numId="17" w16cid:durableId="1355888827">
    <w:abstractNumId w:val="2"/>
  </w:num>
  <w:num w:numId="18" w16cid:durableId="1961764280">
    <w:abstractNumId w:val="2"/>
  </w:num>
  <w:num w:numId="19" w16cid:durableId="150747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A6CAE"/>
    <w:rsid w:val="003D2F2D"/>
    <w:rsid w:val="00401590"/>
    <w:rsid w:val="00447801"/>
    <w:rsid w:val="00452E9C"/>
    <w:rsid w:val="004735C8"/>
    <w:rsid w:val="00485D64"/>
    <w:rsid w:val="004947A6"/>
    <w:rsid w:val="004961FF"/>
    <w:rsid w:val="00517A89"/>
    <w:rsid w:val="005250F2"/>
    <w:rsid w:val="00544EE0"/>
    <w:rsid w:val="00593EEA"/>
    <w:rsid w:val="005A5EEE"/>
    <w:rsid w:val="005E15C1"/>
    <w:rsid w:val="006249CF"/>
    <w:rsid w:val="006375C7"/>
    <w:rsid w:val="00654E8F"/>
    <w:rsid w:val="00660D05"/>
    <w:rsid w:val="006820B1"/>
    <w:rsid w:val="006B7D14"/>
    <w:rsid w:val="006D78E9"/>
    <w:rsid w:val="00701727"/>
    <w:rsid w:val="0070566C"/>
    <w:rsid w:val="00714C50"/>
    <w:rsid w:val="00725A7D"/>
    <w:rsid w:val="007501BE"/>
    <w:rsid w:val="00790BB3"/>
    <w:rsid w:val="007A71FC"/>
    <w:rsid w:val="007C206C"/>
    <w:rsid w:val="00817DD6"/>
    <w:rsid w:val="0083759F"/>
    <w:rsid w:val="00885156"/>
    <w:rsid w:val="009151AA"/>
    <w:rsid w:val="0093429D"/>
    <w:rsid w:val="00943573"/>
    <w:rsid w:val="00960DA5"/>
    <w:rsid w:val="00964134"/>
    <w:rsid w:val="00970F7D"/>
    <w:rsid w:val="00994A3D"/>
    <w:rsid w:val="009C2B12"/>
    <w:rsid w:val="00A1092A"/>
    <w:rsid w:val="00A174D9"/>
    <w:rsid w:val="00AA4D24"/>
    <w:rsid w:val="00AB6715"/>
    <w:rsid w:val="00B1671E"/>
    <w:rsid w:val="00B25EB8"/>
    <w:rsid w:val="00B37F4D"/>
    <w:rsid w:val="00B45EFB"/>
    <w:rsid w:val="00B65526"/>
    <w:rsid w:val="00B72F24"/>
    <w:rsid w:val="00C52A7B"/>
    <w:rsid w:val="00C56BAF"/>
    <w:rsid w:val="00C679AA"/>
    <w:rsid w:val="00C75972"/>
    <w:rsid w:val="00CC707F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6B6E"/>
    <w:rsid w:val="00F46900"/>
    <w:rsid w:val="00F61D89"/>
    <w:rsid w:val="00F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郭 晓静</cp:lastModifiedBy>
  <cp:revision>11</cp:revision>
  <cp:lastPrinted>2013-10-03T12:51:00Z</cp:lastPrinted>
  <dcterms:created xsi:type="dcterms:W3CDTF">2018-11-23T08:58:00Z</dcterms:created>
  <dcterms:modified xsi:type="dcterms:W3CDTF">2022-08-24T14:16:00Z</dcterms:modified>
</cp:coreProperties>
</file>