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3B" w:rsidRPr="005846D3" w:rsidRDefault="005B643B" w:rsidP="005B643B">
      <w:pPr>
        <w:pStyle w:val="Caption"/>
        <w:rPr>
          <w:rFonts w:ascii="Times New Roman" w:hAnsi="Times New Roman" w:cs="Times New Roman"/>
          <w:i w:val="0"/>
          <w:color w:val="auto"/>
          <w:sz w:val="20"/>
          <w:szCs w:val="20"/>
        </w:rPr>
      </w:pPr>
      <w:bookmarkStart w:id="0" w:name="_Toc76462277"/>
      <w:r>
        <w:rPr>
          <w:rFonts w:ascii="Times New Roman" w:hAnsi="Times New Roman" w:cs="Times New Roman"/>
          <w:i w:val="0"/>
          <w:color w:val="auto"/>
          <w:sz w:val="20"/>
          <w:szCs w:val="20"/>
        </w:rPr>
        <w:t>Supplementary material 1</w:t>
      </w:r>
      <w:bookmarkStart w:id="1" w:name="_GoBack"/>
      <w:bookmarkEnd w:id="1"/>
      <w:r w:rsidRPr="005846D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Climate change impact on agriculture and reasons of change</w:t>
      </w:r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2107"/>
        <w:gridCol w:w="1905"/>
        <w:gridCol w:w="1517"/>
      </w:tblGrid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Crop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10 years ago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20-30 years ago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Reason of change</w:t>
            </w:r>
          </w:p>
        </w:tc>
        <w:tc>
          <w:tcPr>
            <w:tcW w:w="151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Relation to climate change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RICE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B" w:rsidRPr="005846D3" w:rsidTr="000E3698">
        <w:tc>
          <w:tcPr>
            <w:tcW w:w="2263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Land preparation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Puddling of rice field without wait period. The number of tillage is also reduced because of sandy fields and use of harrow and tractor.</w:t>
            </w:r>
          </w:p>
        </w:tc>
        <w:tc>
          <w:tcPr>
            <w:tcW w:w="1701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Wooden and Mould Board plough used for tillage. Animal-drawn six blades harrow used.</w:t>
            </w:r>
          </w:p>
        </w:tc>
        <w:tc>
          <w:tcPr>
            <w:tcW w:w="210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Only wooden plough. Land preparation starts after the onset of rain in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Jeth/Asar (chirna)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5846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ploughing after rainfall and left for 7-10 days to decay weeds. 3</w:t>
            </w:r>
            <w:r w:rsidRPr="005846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ploughing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‘lewa’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for transplantation.</w:t>
            </w:r>
          </w:p>
        </w:tc>
        <w:tc>
          <w:tcPr>
            <w:tcW w:w="1905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The land is flooding more frequently than earlier. So, sand deposition reduced tillage number.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Tillage equipment makes easy to cultivate.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Direct puddling does need the removal of weeds at least one time.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Delay monsoon, drought</w:t>
            </w:r>
          </w:p>
        </w:tc>
      </w:tr>
      <w:tr w:rsidR="005B643B" w:rsidRPr="005846D3" w:rsidTr="000E3698">
        <w:tc>
          <w:tcPr>
            <w:tcW w:w="2263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Seedling preparation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12–24 hr soaking in water and 24 hr piling in heap covering, with moist jute bag or plastic</w:t>
            </w:r>
          </w:p>
        </w:tc>
        <w:tc>
          <w:tcPr>
            <w:tcW w:w="1701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24 hr soaking in water and 24 hr piling and pressing on the floor</w:t>
            </w:r>
          </w:p>
        </w:tc>
        <w:tc>
          <w:tcPr>
            <w:tcW w:w="210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24 hr soaked seed in water in wooden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dodwa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. Piling and covering with leaves,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khar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and pressing with weight for at least 24 hr</w:t>
            </w:r>
          </w:p>
        </w:tc>
        <w:tc>
          <w:tcPr>
            <w:tcW w:w="1905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Faster and higher germination of hybrid varieties than improving and the local one.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change in process of seedling germination.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Piling and pressing seeds during germination grow hardy rice seedlings.</w:t>
            </w:r>
          </w:p>
        </w:tc>
      </w:tr>
      <w:tr w:rsidR="005B643B" w:rsidRPr="005846D3" w:rsidTr="000E3698">
        <w:tc>
          <w:tcPr>
            <w:tcW w:w="2263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Transplantation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15–20 cm spacing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One seedling per hill</w:t>
            </w:r>
          </w:p>
        </w:tc>
        <w:tc>
          <w:tcPr>
            <w:tcW w:w="1701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Hybrid rice was started but local varieties were also common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8–10 cm spacing, 3–4 seedling per hill</w:t>
            </w:r>
          </w:p>
        </w:tc>
        <w:tc>
          <w:tcPr>
            <w:tcW w:w="210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8–10 cm spacing with 3–4 seedlings per hill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Landrace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: Kumaliya, Sugapankhi, Burma, Latera, Sohawat were common</w:t>
            </w:r>
          </w:p>
        </w:tc>
        <w:tc>
          <w:tcPr>
            <w:tcW w:w="1905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planting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spac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because of high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number of 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tiller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, less seed/seedling is required in hybrid. So it is faster to transplant and 2–3 times higher yield than the local one.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Wide planting space, tall plants induce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lodging during post-monsoon.</w:t>
            </w:r>
          </w:p>
        </w:tc>
      </w:tr>
      <w:tr w:rsidR="005B643B" w:rsidRPr="005846D3" w:rsidTr="000E3698">
        <w:tc>
          <w:tcPr>
            <w:tcW w:w="2263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Intercultural operation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Inorganic fertiliser and weed removal are compulsory</w:t>
            </w:r>
          </w:p>
        </w:tc>
        <w:tc>
          <w:tcPr>
            <w:tcW w:w="1701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No de-weeding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Both farmyard manure and inorganic fertiliser in use</w:t>
            </w:r>
          </w:p>
        </w:tc>
        <w:tc>
          <w:tcPr>
            <w:tcW w:w="210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Compost and farmyard manure use only,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weed removal needed</w:t>
            </w:r>
          </w:p>
        </w:tc>
        <w:tc>
          <w:tcPr>
            <w:tcW w:w="1905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Now direct puddling, wide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planting 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spac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and use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inorganic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fertilizer need weed removal (normally twice)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Weed infestation increased.</w:t>
            </w:r>
          </w:p>
        </w:tc>
      </w:tr>
      <w:tr w:rsidR="005B643B" w:rsidRPr="005846D3" w:rsidTr="000E3698">
        <w:tc>
          <w:tcPr>
            <w:tcW w:w="2263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Harvesting, threshing, and storage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 is common, but tractor harvesting is started in Thapuwa. Threshing is by tractor-operated thresher and many farmers sell rice directly from the field.</w:t>
            </w:r>
          </w:p>
        </w:tc>
        <w:tc>
          <w:tcPr>
            <w:tcW w:w="1701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harvesting, tractor run threshing was common.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Threshing with bullock was also there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 with a sickle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Spread in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nihna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(row) for drying;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Transport by the cart, manual on head and shoulders and made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kharhi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(pile) at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khenhwa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(yard). Threshing with the bullock.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Storage for next year in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dehari</w:t>
            </w:r>
          </w:p>
        </w:tc>
        <w:tc>
          <w:tcPr>
            <w:tcW w:w="1905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Harvesting is still manually, but threshing is done by tractor to save time, availability of technology, nuclear family and scarcity of farm labour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relation to climate change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MAIZE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Land preparation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Monsoon maize is almost completely replaced by rice. Instead, hybrid maize becomes the spring crop.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Bullock, tractor and use of rotavator (tillage, breaking clods and levelling) at Thapuwa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Local Raksi maize was common. Broadcasting by 2–3 times tilling at the end of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Jeth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(May-June)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Local Raksi maize was common. Broadcasting for 2–3 times tilling at the end of 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Jeth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(May-June).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Local maize farming is considerably decreased because of 2–3 times more production from hybrid maize.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Line sowing, one seed per hill reduces the seed rate.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Maize cannot grow in waterlogged condition.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Intercultural operation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8–9 times irrigation, 3 times inorganic fertiliser application, 1 time weed removal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1 time weed removal.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need for irrigation as it grows in monsoon (Jun–Sep).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Both compost and inorganic fertiliser are used.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1 time weed removal.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need for irrigation as it grows in the rainy season.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Farmyard manure use only.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Frequent irrigation is needed for spring maize. Farmyard manure use is replaced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inorganic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fertilizer.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Weed infestation increased.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Harvesting, Threshing, and storage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Only the cob is harvested and the upper portion of the stalk is used for animals, and the lower portion of stalk mixed in the soil for compost.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Machine threshing, followed by drying and sold.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Either the whole plant or only cob is harvested. Stalk used as hay for livestock.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Manual de-husking and threshing by machine. 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Either whole maize plant or only cob is harvested. Stalk used as hay for livestock.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Manual de-husking and threshing.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Manual threshing is replaced with a machine, cob husk removal is still manually.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Improved varieties of 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maize cultivation is basically for selling and local one for human consumption. 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relation to climate change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WHEAT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Land preparation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1-time tractor harrowing, second-time seed sowing followed harrowing and levelling or using rotavator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2-3 times tillage with tractor harrow, bullock harrow,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ould 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oard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 plough 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6-8 times tillage with the wooden plough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Moisture trapping – dew by ploughing at evening and night and levelling in the next day morning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Reduced number of rounds of tillage passes because of harrow and rotavator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Post-monsoon delays wheat sowing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Intercultural operation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1‒2 times irrigation, urea top dressing, and herbicide use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1‒2 times irrigation, urea top dressing and no herbicides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irrigation facility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Irrigation and inorganic fertiliser top dressing is common nowadays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New/weed increased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Harvesting and Threshing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Manual harvesting and threshing with a tractor-operated thresher. In Thapuwa, combine harvester is also used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Manual harvesting and 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threshing with a tractor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Manual harvesting and threshing with the bullock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 xml:space="preserve">Manual harvesting is dominant but harvesting is by the thresher. Combine 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harvester is also introduced at Thapuwa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 relation to climate change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MUSTARD/LENTIL/PEA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Cultivation practice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Both relay and tilled sowing are practiced. Relay cropping is either in upland to trap soil moisture or low land where tillage is not possible because of high soil moisture.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Mixed cropping is common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Lentil relay in rice field but in pea mostly after at least one-time tillage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Lentil, grass pea, linseed relay in the rice field.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Mustard cultivation mostly in the upland field (</w:t>
            </w:r>
            <w:r w:rsidRPr="005846D3">
              <w:rPr>
                <w:rFonts w:ascii="Times New Roman" w:hAnsi="Times New Roman" w:cs="Times New Roman"/>
                <w:i/>
                <w:sz w:val="20"/>
                <w:szCs w:val="20"/>
              </w:rPr>
              <w:t>dihwa</w:t>
            </w: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) after harvest of monsoon maize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Relay cropping is decreased, but mixed cropping is increased.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Mixed cropping reduces risks of complete failure</w:t>
            </w:r>
          </w:p>
        </w:tc>
      </w:tr>
      <w:tr w:rsidR="005B643B" w:rsidRPr="005846D3" w:rsidTr="000E3698">
        <w:tc>
          <w:tcPr>
            <w:tcW w:w="2263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b/>
                <w:sz w:val="20"/>
                <w:szCs w:val="20"/>
              </w:rPr>
              <w:t>Harvesting and Threshing</w:t>
            </w:r>
          </w:p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harvesting, threshing with tractor except for peas because it splits seed cotyledons</w:t>
            </w:r>
          </w:p>
        </w:tc>
        <w:tc>
          <w:tcPr>
            <w:tcW w:w="1701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harvesting, threshing with both bullock and tractor</w:t>
            </w:r>
          </w:p>
        </w:tc>
        <w:tc>
          <w:tcPr>
            <w:tcW w:w="2107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 and threshing by a bullock</w:t>
            </w:r>
          </w:p>
        </w:tc>
        <w:tc>
          <w:tcPr>
            <w:tcW w:w="1905" w:type="dxa"/>
            <w:shd w:val="clear" w:color="auto" w:fill="auto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Manual harvesting is common practice from the beginning. Bullock walking threshing is replaced by the tractor-operated thresher</w:t>
            </w:r>
          </w:p>
        </w:tc>
        <w:tc>
          <w:tcPr>
            <w:tcW w:w="1517" w:type="dxa"/>
          </w:tcPr>
          <w:p w:rsidR="005B643B" w:rsidRPr="005846D3" w:rsidRDefault="005B643B" w:rsidP="000E36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6D3">
              <w:rPr>
                <w:rFonts w:ascii="Times New Roman" w:hAnsi="Times New Roman" w:cs="Times New Roman"/>
                <w:sz w:val="20"/>
                <w:szCs w:val="20"/>
              </w:rPr>
              <w:t>No relation to climate change</w:t>
            </w:r>
          </w:p>
        </w:tc>
      </w:tr>
    </w:tbl>
    <w:p w:rsidR="00881FA6" w:rsidRPr="005B643B" w:rsidRDefault="00881FA6">
      <w:pPr>
        <w:rPr>
          <w:rFonts w:ascii="Times New Roman" w:hAnsi="Times New Roman" w:cs="Times New Roman"/>
          <w:sz w:val="20"/>
          <w:szCs w:val="20"/>
        </w:rPr>
      </w:pPr>
    </w:p>
    <w:sectPr w:rsidR="00881FA6" w:rsidRPr="005B6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3NTe2tDQzMjE1NTJR0lEKTi0uzszPAykwrAUADDUcCywAAAA="/>
  </w:docVars>
  <w:rsids>
    <w:rsidRoot w:val="001960AD"/>
    <w:rsid w:val="001960AD"/>
    <w:rsid w:val="00471A05"/>
    <w:rsid w:val="004B40D1"/>
    <w:rsid w:val="005B643B"/>
    <w:rsid w:val="006758DE"/>
    <w:rsid w:val="00802F8B"/>
    <w:rsid w:val="00852871"/>
    <w:rsid w:val="00881FA6"/>
    <w:rsid w:val="008B2FAF"/>
    <w:rsid w:val="00AF0AC3"/>
    <w:rsid w:val="00B14C3A"/>
    <w:rsid w:val="00B64275"/>
    <w:rsid w:val="00B97B3C"/>
    <w:rsid w:val="00DF38BD"/>
    <w:rsid w:val="00FA6633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8CEB-1715-4C80-90D3-2465EF06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B643B"/>
    <w:pPr>
      <w:spacing w:after="200" w:line="240" w:lineRule="auto"/>
    </w:pPr>
    <w:rPr>
      <w:i/>
      <w:iCs/>
      <w:color w:val="44546A" w:themeColor="text2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Company>The University Of Western Australia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 Chaudhary Tharu</dc:creator>
  <cp:keywords/>
  <dc:description/>
  <cp:lastModifiedBy>Buddhi Chaudhary Tharu</cp:lastModifiedBy>
  <cp:revision>2</cp:revision>
  <dcterms:created xsi:type="dcterms:W3CDTF">2022-06-15T09:03:00Z</dcterms:created>
  <dcterms:modified xsi:type="dcterms:W3CDTF">2022-06-15T09:03:00Z</dcterms:modified>
</cp:coreProperties>
</file>