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C6C6" w14:textId="0AA6BFEF" w:rsidR="00C04E7F" w:rsidRPr="00C04E7F" w:rsidRDefault="00C04E7F" w:rsidP="00C04E7F">
      <w:pPr>
        <w:rPr>
          <w:rFonts w:ascii="Times" w:hAnsi="Times"/>
          <w:b/>
          <w:bCs/>
          <w:color w:val="000000"/>
        </w:rPr>
      </w:pPr>
      <w:r w:rsidRPr="001C33A6">
        <w:rPr>
          <w:rFonts w:ascii="Times" w:hAnsi="Times"/>
          <w:b/>
          <w:bCs/>
          <w:color w:val="000000"/>
        </w:rPr>
        <w:t>Supplementary Table 2. List of antibodies used for immunofluorescence studies</w:t>
      </w:r>
      <w:r>
        <w:rPr>
          <w:rFonts w:ascii="Times" w:hAnsi="Times"/>
          <w:b/>
          <w:bCs/>
          <w:color w:val="000000"/>
        </w:rPr>
        <w:t>.</w:t>
      </w:r>
    </w:p>
    <w:tbl>
      <w:tblPr>
        <w:tblW w:w="9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0"/>
        <w:gridCol w:w="2099"/>
        <w:gridCol w:w="1418"/>
        <w:gridCol w:w="1276"/>
        <w:gridCol w:w="2647"/>
      </w:tblGrid>
      <w:tr w:rsidR="00C04E7F" w:rsidRPr="0011420E" w14:paraId="4BAE6986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475DD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b/>
                <w:bCs/>
                <w:color w:val="000000"/>
              </w:rPr>
              <w:t>Method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A9A9D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b/>
                <w:bCs/>
                <w:color w:val="000000"/>
              </w:rPr>
              <w:t>Antibody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A787C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b/>
                <w:bCs/>
                <w:color w:val="000000"/>
              </w:rPr>
              <w:t>Species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2C33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b/>
                <w:bCs/>
                <w:color w:val="000000"/>
              </w:rPr>
              <w:t xml:space="preserve">Dilution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583C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b/>
                <w:bCs/>
                <w:color w:val="000000"/>
              </w:rPr>
              <w:t>Company (Catalog #)</w:t>
            </w:r>
          </w:p>
        </w:tc>
      </w:tr>
      <w:tr w:rsidR="00C04E7F" w:rsidRPr="0011420E" w14:paraId="5705F5E8" w14:textId="77777777" w:rsidTr="00705202">
        <w:trPr>
          <w:trHeight w:val="2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324E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IHC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88FC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proofErr w:type="spellStart"/>
            <w:r w:rsidRPr="0011420E">
              <w:rPr>
                <w:rFonts w:ascii="Times" w:eastAsia="Times" w:hAnsi="Times" w:cs="Times"/>
                <w:color w:val="000000"/>
              </w:rPr>
              <w:t>ChAT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3081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goat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F3FA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1:100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1C2AA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Millipore (AB144P)</w:t>
            </w:r>
          </w:p>
        </w:tc>
      </w:tr>
      <w:tr w:rsidR="00C04E7F" w:rsidRPr="0011420E" w14:paraId="10EF8232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7B2C1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IHC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1580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anti-goat Alexa Fluor 555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BBE92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 xml:space="preserve">Donkey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AA455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1:200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F1AA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Invitrogen (A21432)</w:t>
            </w:r>
          </w:p>
        </w:tc>
      </w:tr>
      <w:tr w:rsidR="00C04E7F" w:rsidRPr="0011420E" w14:paraId="0B32E8F6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26ABD" w14:textId="3A1DD82A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5C5C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TRITC conjugated bungarotoxin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22DF4" w14:textId="28042F0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>
              <w:rPr>
                <w:rFonts w:ascii="Times" w:eastAsia="Times" w:hAnsi="Times" w:cs="Times"/>
                <w:color w:val="000000"/>
                <w:lang w:val="en-CA"/>
              </w:rPr>
              <w:t>N/A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9B360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1:1 000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31329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Invitrogen (T1175)</w:t>
            </w:r>
          </w:p>
        </w:tc>
      </w:tr>
      <w:tr w:rsidR="00C04E7F" w:rsidRPr="0011420E" w14:paraId="759C7E3E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FC969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IHC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E82C8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  <w:lang w:val="en-CA"/>
              </w:rPr>
              <w:t>Neurofilament (NF-M)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C10FF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Mouse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4AE0D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1:100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5F108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  <w:lang w:val="en-CA"/>
              </w:rPr>
              <w:t>(Developmental Studies Hybridoma Bank, P12839)</w:t>
            </w:r>
          </w:p>
        </w:tc>
      </w:tr>
      <w:tr w:rsidR="00C04E7F" w:rsidRPr="0011420E" w14:paraId="0D287A75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4158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IHC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790B" w14:textId="607DF65F" w:rsidR="00C04E7F" w:rsidRPr="0011420E" w:rsidRDefault="00F86928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>
              <w:rPr>
                <w:rFonts w:ascii="Times" w:eastAsia="Times" w:hAnsi="Times" w:cs="Times"/>
                <w:color w:val="000000"/>
                <w:lang w:val="en-CA"/>
              </w:rPr>
              <w:t>S</w:t>
            </w:r>
            <w:r w:rsidR="00C04E7F" w:rsidRPr="0011420E">
              <w:rPr>
                <w:rFonts w:ascii="Times" w:eastAsia="Times" w:hAnsi="Times" w:cs="Times"/>
                <w:color w:val="000000"/>
                <w:lang w:val="en-CA"/>
              </w:rPr>
              <w:t xml:space="preserve">ynaptic vesicle glycoprotein 2A </w:t>
            </w:r>
            <w:r>
              <w:rPr>
                <w:rFonts w:ascii="Times" w:eastAsia="Times" w:hAnsi="Times" w:cs="Times"/>
                <w:color w:val="000000"/>
                <w:lang w:val="en-CA"/>
              </w:rPr>
              <w:t>(SV2A)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259C9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Mouse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561B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1:250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2F471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  <w:lang w:val="en-CA"/>
              </w:rPr>
              <w:t>(Developmental Studies Hybridoma Bank, Q7L0J3)</w:t>
            </w:r>
          </w:p>
        </w:tc>
      </w:tr>
      <w:tr w:rsidR="00C04E7F" w:rsidRPr="0011420E" w14:paraId="155EC679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E8117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IHC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B3E1A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Anti-mouse Alexa Fluor 488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A30C0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 xml:space="preserve">Goat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D36A1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1:250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5822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Invitrogen (A11001)</w:t>
            </w:r>
          </w:p>
        </w:tc>
      </w:tr>
      <w:tr w:rsidR="00C04E7F" w:rsidRPr="0011420E" w14:paraId="3900E352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0BB30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Western Blot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A193A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SMN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6720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Mouse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24E7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1:2 000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9063C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BD Transduction (610647)</w:t>
            </w:r>
          </w:p>
        </w:tc>
      </w:tr>
      <w:tr w:rsidR="00C04E7F" w:rsidRPr="0011420E" w14:paraId="21A2F885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D8B1D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Western Blot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EDEE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Alpha-tubulin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B32FE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Rabbit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00EB9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1:10 000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1778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Abcam (ab4074)</w:t>
            </w:r>
          </w:p>
        </w:tc>
      </w:tr>
      <w:tr w:rsidR="00C04E7F" w:rsidRPr="0011420E" w14:paraId="18769E82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4B993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Western Blot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FE9D0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Anti-mouse IgG HRP conjugate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986E4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Goat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88063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1:3 000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25292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Bio-Rad (1706516)</w:t>
            </w:r>
          </w:p>
        </w:tc>
      </w:tr>
      <w:tr w:rsidR="00C04E7F" w:rsidRPr="0011420E" w14:paraId="1DFA870C" w14:textId="77777777" w:rsidTr="00705202">
        <w:trPr>
          <w:trHeight w:val="58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B912F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Western Blot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D7524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Anti-rabbit IgG HRP conjugate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3C157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Goat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D0996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1:3 000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5974F" w14:textId="77777777" w:rsidR="00C04E7F" w:rsidRPr="0011420E" w:rsidRDefault="00C04E7F" w:rsidP="00705202">
            <w:pPr>
              <w:jc w:val="both"/>
              <w:rPr>
                <w:rFonts w:ascii="Times" w:eastAsia="Times" w:hAnsi="Times" w:cs="Times"/>
                <w:color w:val="000000"/>
                <w:lang w:val="en-CA"/>
              </w:rPr>
            </w:pPr>
            <w:r w:rsidRPr="0011420E">
              <w:rPr>
                <w:rFonts w:ascii="Times" w:eastAsia="Times" w:hAnsi="Times" w:cs="Times"/>
                <w:color w:val="000000"/>
              </w:rPr>
              <w:t>Bio-Rad (1706515)</w:t>
            </w:r>
          </w:p>
        </w:tc>
      </w:tr>
    </w:tbl>
    <w:p w14:paraId="2515D01F" w14:textId="77777777" w:rsidR="00C04E7F" w:rsidRPr="00C04E7F" w:rsidRDefault="00C04E7F" w:rsidP="00C04E7F">
      <w:pPr>
        <w:keepNext/>
        <w:rPr>
          <w:rFonts w:cs="Times New Roman"/>
          <w:szCs w:val="24"/>
        </w:rPr>
      </w:pPr>
    </w:p>
    <w:sectPr w:rsidR="00C04E7F" w:rsidRPr="00C04E7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E6B1" w14:textId="77777777" w:rsidR="00A27D97" w:rsidRDefault="00A27D97" w:rsidP="00117666">
      <w:pPr>
        <w:spacing w:after="0"/>
      </w:pPr>
      <w:r>
        <w:separator/>
      </w:r>
    </w:p>
  </w:endnote>
  <w:endnote w:type="continuationSeparator" w:id="0">
    <w:p w14:paraId="38681EBA" w14:textId="77777777" w:rsidR="00A27D97" w:rsidRDefault="00A27D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D0FA" w14:textId="77777777" w:rsidR="00A27D97" w:rsidRDefault="00A27D97" w:rsidP="00117666">
      <w:pPr>
        <w:spacing w:after="0"/>
      </w:pPr>
      <w:r>
        <w:separator/>
      </w:r>
    </w:p>
  </w:footnote>
  <w:footnote w:type="continuationSeparator" w:id="0">
    <w:p w14:paraId="5FFAF72C" w14:textId="77777777" w:rsidR="00A27D97" w:rsidRDefault="00A27D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94802917">
    <w:abstractNumId w:val="0"/>
  </w:num>
  <w:num w:numId="2" w16cid:durableId="1503427861">
    <w:abstractNumId w:val="4"/>
  </w:num>
  <w:num w:numId="3" w16cid:durableId="370809435">
    <w:abstractNumId w:val="1"/>
  </w:num>
  <w:num w:numId="4" w16cid:durableId="718166024">
    <w:abstractNumId w:val="5"/>
  </w:num>
  <w:num w:numId="5" w16cid:durableId="18575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703771">
    <w:abstractNumId w:val="3"/>
  </w:num>
  <w:num w:numId="7" w16cid:durableId="457769697">
    <w:abstractNumId w:val="6"/>
  </w:num>
  <w:num w:numId="8" w16cid:durableId="1656029295">
    <w:abstractNumId w:val="6"/>
  </w:num>
  <w:num w:numId="9" w16cid:durableId="1950504551">
    <w:abstractNumId w:val="6"/>
  </w:num>
  <w:num w:numId="10" w16cid:durableId="1552115600">
    <w:abstractNumId w:val="6"/>
  </w:num>
  <w:num w:numId="11" w16cid:durableId="1400982730">
    <w:abstractNumId w:val="6"/>
  </w:num>
  <w:num w:numId="12" w16cid:durableId="145246252">
    <w:abstractNumId w:val="6"/>
  </w:num>
  <w:num w:numId="13" w16cid:durableId="1365015374">
    <w:abstractNumId w:val="3"/>
  </w:num>
  <w:num w:numId="14" w16cid:durableId="2135051269">
    <w:abstractNumId w:val="2"/>
  </w:num>
  <w:num w:numId="15" w16cid:durableId="1935016827">
    <w:abstractNumId w:val="2"/>
  </w:num>
  <w:num w:numId="16" w16cid:durableId="286543841">
    <w:abstractNumId w:val="2"/>
  </w:num>
  <w:num w:numId="17" w16cid:durableId="367490887">
    <w:abstractNumId w:val="2"/>
  </w:num>
  <w:num w:numId="18" w16cid:durableId="1323001625">
    <w:abstractNumId w:val="2"/>
  </w:num>
  <w:num w:numId="19" w16cid:durableId="66304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15335"/>
    <w:rsid w:val="00034304"/>
    <w:rsid w:val="00035434"/>
    <w:rsid w:val="00052A14"/>
    <w:rsid w:val="00077D53"/>
    <w:rsid w:val="000F5340"/>
    <w:rsid w:val="00105FD9"/>
    <w:rsid w:val="00117666"/>
    <w:rsid w:val="001549D3"/>
    <w:rsid w:val="00160065"/>
    <w:rsid w:val="00177D84"/>
    <w:rsid w:val="001A77E6"/>
    <w:rsid w:val="00267D18"/>
    <w:rsid w:val="00274347"/>
    <w:rsid w:val="002868E2"/>
    <w:rsid w:val="002869C3"/>
    <w:rsid w:val="002936E4"/>
    <w:rsid w:val="002B4A57"/>
    <w:rsid w:val="002C6BE6"/>
    <w:rsid w:val="002C74CA"/>
    <w:rsid w:val="003123F4"/>
    <w:rsid w:val="003544FB"/>
    <w:rsid w:val="003D2F2D"/>
    <w:rsid w:val="00401590"/>
    <w:rsid w:val="00447801"/>
    <w:rsid w:val="00452E9C"/>
    <w:rsid w:val="004735C8"/>
    <w:rsid w:val="004821CB"/>
    <w:rsid w:val="004947A6"/>
    <w:rsid w:val="004961FF"/>
    <w:rsid w:val="00517A89"/>
    <w:rsid w:val="005250F2"/>
    <w:rsid w:val="00571BCB"/>
    <w:rsid w:val="00593EEA"/>
    <w:rsid w:val="005A5EEE"/>
    <w:rsid w:val="006375C7"/>
    <w:rsid w:val="00654E8F"/>
    <w:rsid w:val="00655C1D"/>
    <w:rsid w:val="00660D05"/>
    <w:rsid w:val="006820B1"/>
    <w:rsid w:val="006B7D14"/>
    <w:rsid w:val="006E3279"/>
    <w:rsid w:val="00701727"/>
    <w:rsid w:val="0070566C"/>
    <w:rsid w:val="00714C50"/>
    <w:rsid w:val="00725A7D"/>
    <w:rsid w:val="007501BE"/>
    <w:rsid w:val="00766E06"/>
    <w:rsid w:val="00790BB3"/>
    <w:rsid w:val="0079262A"/>
    <w:rsid w:val="007C206C"/>
    <w:rsid w:val="007E2B35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7D97"/>
    <w:rsid w:val="00A41EA3"/>
    <w:rsid w:val="00AA4D24"/>
    <w:rsid w:val="00AB6715"/>
    <w:rsid w:val="00B1671E"/>
    <w:rsid w:val="00B25EB8"/>
    <w:rsid w:val="00B37F4D"/>
    <w:rsid w:val="00BD1D3D"/>
    <w:rsid w:val="00C04E7F"/>
    <w:rsid w:val="00C52A7B"/>
    <w:rsid w:val="00C56BAF"/>
    <w:rsid w:val="00C679AA"/>
    <w:rsid w:val="00C75972"/>
    <w:rsid w:val="00C878D4"/>
    <w:rsid w:val="00CD066B"/>
    <w:rsid w:val="00CE4FEE"/>
    <w:rsid w:val="00CF220B"/>
    <w:rsid w:val="00D060CF"/>
    <w:rsid w:val="00DB59C3"/>
    <w:rsid w:val="00DC259A"/>
    <w:rsid w:val="00DE23E8"/>
    <w:rsid w:val="00E14B62"/>
    <w:rsid w:val="00E52377"/>
    <w:rsid w:val="00E537AD"/>
    <w:rsid w:val="00E54BF6"/>
    <w:rsid w:val="00E64E17"/>
    <w:rsid w:val="00E866C9"/>
    <w:rsid w:val="00EA3D3C"/>
    <w:rsid w:val="00EC090A"/>
    <w:rsid w:val="00ED20B5"/>
    <w:rsid w:val="00F46900"/>
    <w:rsid w:val="00F61D89"/>
    <w:rsid w:val="00F8692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Rashmi Kothary</cp:lastModifiedBy>
  <cp:revision>3</cp:revision>
  <cp:lastPrinted>2013-10-03T12:51:00Z</cp:lastPrinted>
  <dcterms:created xsi:type="dcterms:W3CDTF">2022-06-17T15:13:00Z</dcterms:created>
  <dcterms:modified xsi:type="dcterms:W3CDTF">2022-06-17T15:14:00Z</dcterms:modified>
</cp:coreProperties>
</file>