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FED77" w14:textId="23CCDC2F" w:rsidR="00D525C9" w:rsidRDefault="00317C3C" w:rsidP="00CC7F02">
      <w:pPr>
        <w:pStyle w:val="Title"/>
        <w:jc w:val="center"/>
        <w:rPr>
          <w:sz w:val="44"/>
          <w:szCs w:val="44"/>
          <w:lang w:val="en-US"/>
        </w:rPr>
      </w:pPr>
      <w:r w:rsidRPr="00D36016">
        <w:rPr>
          <w:sz w:val="44"/>
          <w:szCs w:val="44"/>
          <w:lang w:val="en-US"/>
        </w:rPr>
        <w:t>Supplementary Material</w:t>
      </w:r>
      <w:r w:rsidR="00D525C9">
        <w:rPr>
          <w:sz w:val="44"/>
          <w:szCs w:val="44"/>
          <w:lang w:val="en-US"/>
        </w:rPr>
        <w:t>s</w:t>
      </w:r>
      <w:r w:rsidRPr="00D36016">
        <w:rPr>
          <w:sz w:val="44"/>
          <w:szCs w:val="44"/>
          <w:lang w:val="en-US"/>
        </w:rPr>
        <w:t xml:space="preserve"> </w:t>
      </w:r>
      <w:r w:rsidR="00D525C9">
        <w:rPr>
          <w:sz w:val="44"/>
          <w:szCs w:val="44"/>
          <w:lang w:val="en-US"/>
        </w:rPr>
        <w:t>for</w:t>
      </w:r>
    </w:p>
    <w:p w14:paraId="657B7221" w14:textId="091B3013" w:rsidR="00D36016" w:rsidRPr="00D36016" w:rsidRDefault="00D36016" w:rsidP="00CC7F02">
      <w:pPr>
        <w:pStyle w:val="Title"/>
        <w:jc w:val="center"/>
        <w:rPr>
          <w:sz w:val="44"/>
          <w:szCs w:val="44"/>
          <w:lang w:val="en-US"/>
        </w:rPr>
      </w:pPr>
      <w:r>
        <w:rPr>
          <w:sz w:val="44"/>
          <w:szCs w:val="44"/>
          <w:lang w:val="en-US"/>
        </w:rPr>
        <w:t>“</w:t>
      </w:r>
      <w:r w:rsidRPr="00D36016">
        <w:rPr>
          <w:sz w:val="44"/>
          <w:szCs w:val="44"/>
          <w:lang w:val="en-US"/>
        </w:rPr>
        <w:t>Simulation of diffusive solute transport in heterogeneous porous media with dipping anisotropy</w:t>
      </w:r>
      <w:r>
        <w:rPr>
          <w:sz w:val="44"/>
          <w:szCs w:val="44"/>
          <w:lang w:val="en-US"/>
        </w:rPr>
        <w:t>”</w:t>
      </w:r>
    </w:p>
    <w:p w14:paraId="4BD6505A" w14:textId="77777777" w:rsidR="00D36016" w:rsidRDefault="00D36016" w:rsidP="00D36016">
      <w:pPr>
        <w:rPr>
          <w:lang w:val="en-US"/>
        </w:rPr>
      </w:pPr>
    </w:p>
    <w:p w14:paraId="77D569E7" w14:textId="77777777" w:rsidR="00D36016" w:rsidRPr="004C43B5" w:rsidRDefault="00D36016" w:rsidP="00D36016">
      <w:pPr>
        <w:pStyle w:val="Authors"/>
      </w:pPr>
      <w:r w:rsidRPr="004C43B5">
        <w:t>Danyang Su</w:t>
      </w:r>
      <w:r w:rsidRPr="004C43B5">
        <w:rPr>
          <w:vertAlign w:val="superscript"/>
        </w:rPr>
        <w:t>1</w:t>
      </w:r>
      <w:r w:rsidRPr="004C43B5">
        <w:t xml:space="preserve">*, </w:t>
      </w:r>
      <w:proofErr w:type="spellStart"/>
      <w:r w:rsidRPr="004C43B5">
        <w:t>Mingliang</w:t>
      </w:r>
      <w:proofErr w:type="spellEnd"/>
      <w:r w:rsidRPr="004C43B5">
        <w:t xml:space="preserve"> Xie</w:t>
      </w:r>
      <w:r w:rsidRPr="004C43B5">
        <w:rPr>
          <w:vertAlign w:val="superscript"/>
        </w:rPr>
        <w:t>1</w:t>
      </w:r>
      <w:r w:rsidRPr="004C43B5">
        <w:t>, K. Ulrich Mayer</w:t>
      </w:r>
      <w:r w:rsidRPr="004C43B5">
        <w:rPr>
          <w:vertAlign w:val="superscript"/>
        </w:rPr>
        <w:t>1</w:t>
      </w:r>
      <w:r w:rsidRPr="004C43B5">
        <w:t xml:space="preserve"> and Kerry T.B. MacQuarrie</w:t>
      </w:r>
      <w:r w:rsidRPr="004C43B5">
        <w:rPr>
          <w:vertAlign w:val="superscript"/>
        </w:rPr>
        <w:t>2</w:t>
      </w:r>
      <w:r w:rsidRPr="004C43B5">
        <w:t xml:space="preserve"> </w:t>
      </w:r>
    </w:p>
    <w:p w14:paraId="514CC19F" w14:textId="77777777" w:rsidR="00D36016" w:rsidRPr="004C43B5" w:rsidRDefault="00D36016" w:rsidP="00D36016">
      <w:pPr>
        <w:pStyle w:val="Affiliation"/>
      </w:pPr>
      <w:r w:rsidRPr="004C43B5">
        <w:rPr>
          <w:vertAlign w:val="superscript"/>
        </w:rPr>
        <w:t>1</w:t>
      </w:r>
      <w:r w:rsidRPr="004C43B5">
        <w:t>Department of Earth, Ocean and Atmospheric Sciences, University of British Columbia, Vancouver, BC, V6T 1Z4, Canada</w:t>
      </w:r>
    </w:p>
    <w:p w14:paraId="12DA0472" w14:textId="77777777" w:rsidR="00D36016" w:rsidRDefault="00D36016" w:rsidP="00D36016">
      <w:r w:rsidRPr="004C43B5">
        <w:rPr>
          <w:vertAlign w:val="superscript"/>
        </w:rPr>
        <w:t>2</w:t>
      </w:r>
      <w:r w:rsidRPr="004C43B5">
        <w:t>Department of Civil Engineering, University of New Brunswick, P.O. Box 4400, Fredericton, NB, E3B 5A3, Canada</w:t>
      </w:r>
    </w:p>
    <w:p w14:paraId="4D1D66DD" w14:textId="237AFEDA" w:rsidR="008011DF" w:rsidRDefault="002C2683" w:rsidP="00D36016">
      <w:pPr>
        <w:rPr>
          <w:rFonts w:asciiTheme="majorHAnsi" w:eastAsiaTheme="majorEastAsia" w:hAnsiTheme="majorHAnsi" w:cstheme="majorBidi"/>
          <w:color w:val="2E74B5" w:themeColor="accent1" w:themeShade="BF"/>
          <w:sz w:val="26"/>
          <w:szCs w:val="26"/>
        </w:rPr>
      </w:pPr>
      <w:r w:rsidRPr="00EB0FF3">
        <w:rPr>
          <w:lang w:val="en-US"/>
        </w:rPr>
        <w:t xml:space="preserve">* </w:t>
      </w:r>
      <w:r w:rsidR="003D3270" w:rsidRPr="00EB0FF3">
        <w:rPr>
          <w:lang w:val="en-US"/>
        </w:rPr>
        <w:t xml:space="preserve">Corresponding author: </w:t>
      </w:r>
      <w:hyperlink r:id="rId8" w:history="1">
        <w:r w:rsidR="00654D8B" w:rsidRPr="00EB0FF3">
          <w:t>dsu@eoas.ubc.ca</w:t>
        </w:r>
      </w:hyperlink>
    </w:p>
    <w:p w14:paraId="54C7AAFE" w14:textId="77777777" w:rsidR="00E43185" w:rsidRDefault="00E43185"/>
    <w:p w14:paraId="5DE9645F" w14:textId="0527C3E1" w:rsidR="00327799" w:rsidRDefault="00EB7B4E" w:rsidP="00EB7B4E">
      <w:pPr>
        <w:pStyle w:val="Heading2"/>
        <w:spacing w:after="240"/>
      </w:pPr>
      <w:r>
        <w:t xml:space="preserve">S.1: </w:t>
      </w:r>
      <w:r w:rsidR="00327799">
        <w:t>Flux calculation</w:t>
      </w:r>
      <w:r w:rsidR="00962C4D">
        <w:t>s</w:t>
      </w:r>
      <w:r w:rsidR="00327799">
        <w:t xml:space="preserve"> </w:t>
      </w:r>
      <w:r w:rsidR="00C86330">
        <w:t>across control volume interface</w:t>
      </w:r>
    </w:p>
    <w:p w14:paraId="2C158C73" w14:textId="142EBBFF" w:rsidR="00EB7B4E" w:rsidRDefault="00962C4D" w:rsidP="00327799">
      <w:r>
        <w:t>An i</w:t>
      </w:r>
      <w:r w:rsidR="00EB7B4E">
        <w:t>llustration of flux calculation</w:t>
      </w:r>
      <w:r>
        <w:t>s</w:t>
      </w:r>
      <w:r w:rsidR="00EB7B4E">
        <w:t xml:space="preserve"> across </w:t>
      </w:r>
      <w:r>
        <w:t xml:space="preserve">a </w:t>
      </w:r>
      <w:r w:rsidR="00EB7B4E">
        <w:t>control volume interface</w:t>
      </w:r>
      <w:r w:rsidR="00327799">
        <w:t xml:space="preserve"> is shown in</w:t>
      </w:r>
      <w:r w:rsidR="00CA3185">
        <w:t xml:space="preserve"> </w:t>
      </w:r>
      <w:r w:rsidR="00CA3185">
        <w:fldChar w:fldCharType="begin"/>
      </w:r>
      <w:r w:rsidR="00CA3185">
        <w:instrText xml:space="preserve"> REF _Ref111810052 \h </w:instrText>
      </w:r>
      <w:r w:rsidR="00CA3185">
        <w:fldChar w:fldCharType="separate"/>
      </w:r>
      <w:r w:rsidR="00225071">
        <w:t>Figure S.</w:t>
      </w:r>
      <w:r w:rsidR="00225071">
        <w:rPr>
          <w:noProof/>
        </w:rPr>
        <w:t>1</w:t>
      </w:r>
      <w:r w:rsidR="00CA3185">
        <w:fldChar w:fldCharType="end"/>
      </w:r>
      <w:proofErr w:type="gramStart"/>
      <w:r w:rsidR="00327799">
        <w:t xml:space="preserve">. </w:t>
      </w:r>
      <w:proofErr w:type="gramEnd"/>
      <w:r w:rsidR="00327799">
        <w:t>Similar method</w:t>
      </w:r>
      <w:r>
        <w:t>s</w:t>
      </w:r>
      <w:r w:rsidR="00327799">
        <w:t xml:space="preserve"> </w:t>
      </w:r>
      <w:r>
        <w:t>are</w:t>
      </w:r>
      <w:r w:rsidR="00327799">
        <w:t xml:space="preserve"> </w:t>
      </w:r>
      <w:r>
        <w:t>used</w:t>
      </w:r>
      <w:r w:rsidR="00327799">
        <w:t xml:space="preserve"> for other cell types.</w:t>
      </w:r>
    </w:p>
    <w:p w14:paraId="5A1512D9" w14:textId="77777777" w:rsidR="00CA3185" w:rsidRDefault="00EB7B4E" w:rsidP="00CA3185">
      <w:pPr>
        <w:keepNext/>
        <w:spacing w:line="480" w:lineRule="auto"/>
        <w:jc w:val="center"/>
      </w:pPr>
      <w:r>
        <w:rPr>
          <w:noProof/>
        </w:rPr>
        <w:drawing>
          <wp:inline distT="0" distB="0" distL="0" distR="0" wp14:anchorId="52F9B2E0" wp14:editId="6864201A">
            <wp:extent cx="4338320" cy="32537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8320" cy="3253740"/>
                    </a:xfrm>
                    <a:prstGeom prst="rect">
                      <a:avLst/>
                    </a:prstGeom>
                  </pic:spPr>
                </pic:pic>
              </a:graphicData>
            </a:graphic>
          </wp:inline>
        </w:drawing>
      </w:r>
    </w:p>
    <w:p w14:paraId="6EFABFBB" w14:textId="5FEED417" w:rsidR="00EB7B4E" w:rsidRDefault="00CA3185" w:rsidP="00CA3185">
      <w:pPr>
        <w:pStyle w:val="Caption"/>
        <w:jc w:val="center"/>
      </w:pPr>
      <w:bookmarkStart w:id="0" w:name="_Ref111810052"/>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1</w:t>
      </w:r>
      <w:r w:rsidR="005C39D2">
        <w:rPr>
          <w:noProof/>
        </w:rPr>
        <w:fldChar w:fldCharType="end"/>
      </w:r>
      <w:bookmarkEnd w:id="0"/>
      <w:r>
        <w:t xml:space="preserve"> Illustration of flux calculation</w:t>
      </w:r>
      <w:r w:rsidR="00800B4B">
        <w:t>s</w:t>
      </w:r>
      <w:r>
        <w:t xml:space="preserve"> across </w:t>
      </w:r>
      <w:r w:rsidR="00800B4B">
        <w:t xml:space="preserve">a </w:t>
      </w:r>
      <w:r>
        <w:t>control volume interface.</w:t>
      </w:r>
    </w:p>
    <w:p w14:paraId="7FDD5B57" w14:textId="77777777" w:rsidR="00EB7B4E" w:rsidRPr="00EB7B4E" w:rsidRDefault="00EB7B4E" w:rsidP="00EB7B4E">
      <w:pPr>
        <w:rPr>
          <w:lang w:val="en-US"/>
        </w:rPr>
      </w:pPr>
    </w:p>
    <w:p w14:paraId="14223027" w14:textId="10DEBE20" w:rsidR="008011DF" w:rsidRDefault="008011DF" w:rsidP="00BB4945">
      <w:pPr>
        <w:pStyle w:val="Heading2"/>
        <w:spacing w:after="240"/>
      </w:pPr>
      <w:r>
        <w:lastRenderedPageBreak/>
        <w:t>S.</w:t>
      </w:r>
      <w:r w:rsidR="00EB7B4E">
        <w:rPr>
          <w:noProof/>
        </w:rPr>
        <w:t>2</w:t>
      </w:r>
      <w:r>
        <w:t xml:space="preserve">: </w:t>
      </w:r>
      <w:r>
        <w:rPr>
          <w:lang w:val="en-US"/>
        </w:rPr>
        <w:t>Green-Gauss gradient reconstruction method</w:t>
      </w:r>
    </w:p>
    <w:p w14:paraId="7E9DF6FF" w14:textId="0DFAAC08" w:rsidR="008011DF" w:rsidRDefault="008011DF" w:rsidP="008011DF">
      <w:pPr>
        <w:spacing w:line="480" w:lineRule="auto"/>
        <w:rPr>
          <w:lang w:val="en-US"/>
        </w:rPr>
      </w:pPr>
      <w:r>
        <w:rPr>
          <w:lang w:val="en-US"/>
        </w:rPr>
        <w:t xml:space="preserve">The Green-Gauss (GG) gradient reconstruction method is </w:t>
      </w:r>
      <w:r w:rsidR="00F54092">
        <w:rPr>
          <w:lang w:val="en-US"/>
        </w:rPr>
        <w:t xml:space="preserve">a piecewise linear reconstruction </w:t>
      </w:r>
      <w:r>
        <w:rPr>
          <w:lang w:val="en-US"/>
        </w:rPr>
        <w:t xml:space="preserve">based on the assumption that the gradient is a constant over </w:t>
      </w:r>
      <w:r w:rsidR="008B66F0">
        <w:rPr>
          <w:lang w:val="en-US"/>
        </w:rPr>
        <w:t>a sin</w:t>
      </w:r>
      <w:r>
        <w:rPr>
          <w:lang w:val="en-US"/>
        </w:rPr>
        <w:t>gle cell</w:t>
      </w:r>
      <w:r w:rsidR="00B02261">
        <w:rPr>
          <w:lang w:val="en-US"/>
        </w:rPr>
        <w:t xml:space="preserve"> </w:t>
      </w:r>
      <w:sdt>
        <w:sdtPr>
          <w:rPr>
            <w:lang w:val="en-US"/>
          </w:rPr>
          <w:id w:val="-2075199018"/>
          <w:citation/>
        </w:sdtPr>
        <w:sdtEndPr/>
        <w:sdtContent>
          <w:r>
            <w:rPr>
              <w:lang w:val="en-US"/>
            </w:rPr>
            <w:fldChar w:fldCharType="begin"/>
          </w:r>
          <w:r w:rsidR="00E53A59">
            <w:rPr>
              <w:lang w:val="en-US"/>
            </w:rPr>
            <w:instrText xml:space="preserve">CITATION nishikawa_AIAA20105093 \l 1033 </w:instrText>
          </w:r>
          <w:r>
            <w:rPr>
              <w:lang w:val="en-US"/>
            </w:rPr>
            <w:fldChar w:fldCharType="separate"/>
          </w:r>
          <w:r w:rsidR="006671CF" w:rsidRPr="006671CF">
            <w:rPr>
              <w:noProof/>
              <w:lang w:val="en-US"/>
            </w:rPr>
            <w:t>(Nishikawa, 2010)</w:t>
          </w:r>
          <w:r>
            <w:rPr>
              <w:lang w:val="en-US"/>
            </w:rPr>
            <w:fldChar w:fldCharType="end"/>
          </w:r>
        </w:sdtContent>
      </w:sdt>
      <w:r>
        <w:rPr>
          <w:lang w:val="en-US"/>
        </w:rPr>
        <w:t xml:space="preserve">. </w:t>
      </w:r>
    </w:p>
    <w:p w14:paraId="093ACE48" w14:textId="77777777" w:rsidR="001245C8" w:rsidRDefault="008011DF">
      <w:pPr>
        <w:keepNext/>
        <w:spacing w:line="480" w:lineRule="auto"/>
      </w:pPr>
      <w:r>
        <w:rPr>
          <w:noProof/>
        </w:rPr>
        <w:drawing>
          <wp:inline distT="0" distB="0" distL="0" distR="0" wp14:anchorId="7EC178EF" wp14:editId="5F49637B">
            <wp:extent cx="5943600" cy="1692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dual-volume-grad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92910"/>
                    </a:xfrm>
                    <a:prstGeom prst="rect">
                      <a:avLst/>
                    </a:prstGeom>
                  </pic:spPr>
                </pic:pic>
              </a:graphicData>
            </a:graphic>
          </wp:inline>
        </w:drawing>
      </w:r>
    </w:p>
    <w:p w14:paraId="0D1982A3" w14:textId="4F789352" w:rsidR="008011DF" w:rsidRDefault="001245C8" w:rsidP="007F5892">
      <w:pPr>
        <w:pStyle w:val="Caption"/>
      </w:pPr>
      <w:bookmarkStart w:id="1" w:name="_Ref17720334"/>
      <w:r>
        <w:t>Figure S.</w:t>
      </w:r>
      <w:r w:rsidR="00E80130">
        <w:rPr>
          <w:noProof/>
        </w:rPr>
        <w:fldChar w:fldCharType="begin"/>
      </w:r>
      <w:r w:rsidR="00E80130">
        <w:rPr>
          <w:noProof/>
        </w:rPr>
        <w:instrText xml:space="preserve"> SEQ Figure_S. \* ARABIC </w:instrText>
      </w:r>
      <w:r w:rsidR="00E80130">
        <w:rPr>
          <w:noProof/>
        </w:rPr>
        <w:fldChar w:fldCharType="separate"/>
      </w:r>
      <w:r w:rsidR="00225071">
        <w:rPr>
          <w:noProof/>
        </w:rPr>
        <w:t>2</w:t>
      </w:r>
      <w:r w:rsidR="00E80130">
        <w:rPr>
          <w:noProof/>
        </w:rPr>
        <w:fldChar w:fldCharType="end"/>
      </w:r>
      <w:bookmarkEnd w:id="1"/>
      <w:r w:rsidR="008B66F0">
        <w:rPr>
          <w:noProof/>
        </w:rPr>
        <w:t>:</w:t>
      </w:r>
      <w:r>
        <w:t xml:space="preserve"> Illustration of gradient reconstruction, (a) gradient reconstruction for internal node, (b) gradient reconstruction for boundary node, and (c) direct and indirect neighbouring nodes for node </w:t>
      </w:r>
      <w:proofErr w:type="spellStart"/>
      <w:r>
        <w:t>i</w:t>
      </w:r>
      <w:proofErr w:type="spellEnd"/>
      <w:r w:rsidR="00833A27">
        <w:t>.</w:t>
      </w:r>
    </w:p>
    <w:p w14:paraId="145FA141" w14:textId="644AEB4C" w:rsidR="008011DF" w:rsidRDefault="008011DF" w:rsidP="008011DF">
      <w:pPr>
        <w:spacing w:line="480" w:lineRule="auto"/>
        <w:rPr>
          <w:lang w:val="en-US"/>
        </w:rPr>
      </w:pPr>
      <w:r>
        <w:rPr>
          <w:lang w:val="en-US"/>
        </w:rPr>
        <w:t xml:space="preserve">For a triangular mesh as shown in </w:t>
      </w:r>
      <w:r w:rsidR="00FA1D33">
        <w:rPr>
          <w:lang w:val="en-US"/>
        </w:rPr>
        <w:fldChar w:fldCharType="begin"/>
      </w:r>
      <w:r w:rsidR="00FA1D33">
        <w:rPr>
          <w:lang w:val="en-US"/>
        </w:rPr>
        <w:instrText xml:space="preserve"> REF _Ref17720334 \h </w:instrText>
      </w:r>
      <w:r w:rsidR="00FA1D33">
        <w:rPr>
          <w:lang w:val="en-US"/>
        </w:rPr>
      </w:r>
      <w:r w:rsidR="00FA1D33">
        <w:rPr>
          <w:lang w:val="en-US"/>
        </w:rPr>
        <w:fldChar w:fldCharType="separate"/>
      </w:r>
      <w:r w:rsidR="00225071">
        <w:t xml:space="preserve">Figure </w:t>
      </w:r>
      <w:proofErr w:type="gramStart"/>
      <w:r w:rsidR="00225071">
        <w:t>S.</w:t>
      </w:r>
      <w:r w:rsidR="00225071">
        <w:rPr>
          <w:noProof/>
        </w:rPr>
        <w:t>2</w:t>
      </w:r>
      <w:proofErr w:type="gramEnd"/>
      <w:r w:rsidR="00FA1D33">
        <w:rPr>
          <w:lang w:val="en-US"/>
        </w:rPr>
        <w:fldChar w:fldCharType="end"/>
      </w:r>
      <w:r>
        <w:rPr>
          <w:lang w:val="en-US"/>
        </w:rPr>
        <w:t xml:space="preserve">(a), the gradient of </w:t>
      </w:r>
      <m:oMath>
        <m:r>
          <w:rPr>
            <w:rFonts w:ascii="Cambria Math" w:hAnsi="Cambria Math"/>
            <w:lang w:val="en-US"/>
          </w:rPr>
          <m:t>ψ</m:t>
        </m:r>
      </m:oMath>
      <w:r>
        <w:rPr>
          <w:lang w:val="en-US"/>
        </w:rPr>
        <w:t xml:space="preserve"> over the dual control </w:t>
      </w:r>
      <w:r w:rsidRPr="00CA3185">
        <w:rPr>
          <w:lang w:val="en-US"/>
        </w:rPr>
        <w:t xml:space="preserve">volume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Pr>
          <w:lang w:val="en-US"/>
        </w:rPr>
        <w:t xml:space="preserve"> can be calculated by:</w:t>
      </w:r>
    </w:p>
    <w:tbl>
      <w:tblPr>
        <w:tblW w:w="5000" w:type="pct"/>
        <w:tblLook w:val="04A0" w:firstRow="1" w:lastRow="0" w:firstColumn="1" w:lastColumn="0" w:noHBand="0" w:noVBand="1"/>
      </w:tblPr>
      <w:tblGrid>
        <w:gridCol w:w="655"/>
        <w:gridCol w:w="8050"/>
        <w:gridCol w:w="655"/>
      </w:tblGrid>
      <w:tr w:rsidR="008011DF" w14:paraId="0F41DBB7" w14:textId="77777777" w:rsidTr="008011DF">
        <w:trPr>
          <w:trHeight w:val="368"/>
        </w:trPr>
        <w:tc>
          <w:tcPr>
            <w:tcW w:w="350" w:type="pct"/>
            <w:vAlign w:val="center"/>
          </w:tcPr>
          <w:p w14:paraId="33B9FA87" w14:textId="77777777" w:rsidR="008011DF" w:rsidRDefault="008011DF" w:rsidP="008011DF">
            <w:pPr>
              <w:spacing w:line="480" w:lineRule="auto"/>
              <w:jc w:val="center"/>
              <w:rPr>
                <w:lang w:val="en-US"/>
              </w:rPr>
            </w:pPr>
          </w:p>
        </w:tc>
        <w:tc>
          <w:tcPr>
            <w:tcW w:w="4300" w:type="pct"/>
            <w:vAlign w:val="center"/>
          </w:tcPr>
          <w:p w14:paraId="00CCE490" w14:textId="77777777" w:rsidR="008011DF" w:rsidRDefault="008011DF" w:rsidP="008011DF">
            <w:pPr>
              <w:spacing w:line="480" w:lineRule="auto"/>
              <w:jc w:val="center"/>
              <w:rPr>
                <w:lang w:val="en-US"/>
              </w:rPr>
            </w:pPr>
            <m:oMathPara>
              <m:oMath>
                <m:r>
                  <m:rPr>
                    <m:sty m:val="p"/>
                  </m:rPr>
                  <w:rPr>
                    <w:rFonts w:ascii="Cambria Math" w:hAnsi="Cambria Math"/>
                    <w:lang w:val="en-US"/>
                  </w:rPr>
                  <m:t>∇</m:t>
                </m:r>
                <m:r>
                  <w:rPr>
                    <w:rFonts w:ascii="Cambria Math" w:hAnsi="Cambria Math"/>
                    <w:lang w:val="en-US"/>
                  </w:rPr>
                  <m:t>ψ=</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den>
                </m:f>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j</m:t>
                            </m:r>
                          </m:sub>
                        </m:sSub>
                      </m:num>
                      <m:den>
                        <m:r>
                          <w:rPr>
                            <w:rFonts w:ascii="Cambria Math" w:hAnsi="Cambria Math"/>
                            <w:lang w:val="en-US"/>
                          </w:rPr>
                          <m:t>2</m:t>
                        </m:r>
                      </m:den>
                    </m:f>
                    <m:d>
                      <m:dPr>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ij,l</m:t>
                            </m:r>
                          </m:sub>
                        </m:sSub>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ij,r</m:t>
                            </m:r>
                          </m:sub>
                        </m:sSub>
                      </m:e>
                    </m:d>
                  </m:e>
                </m:nary>
              </m:oMath>
            </m:oMathPara>
          </w:p>
        </w:tc>
        <w:tc>
          <w:tcPr>
            <w:tcW w:w="350" w:type="pct"/>
            <w:vAlign w:val="center"/>
          </w:tcPr>
          <w:p w14:paraId="4F6921C8" w14:textId="4CB62878"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1</w:t>
            </w:r>
            <w:r w:rsidR="008011DF">
              <w:rPr>
                <w:noProof/>
              </w:rPr>
              <w:fldChar w:fldCharType="end"/>
            </w:r>
          </w:p>
        </w:tc>
      </w:tr>
    </w:tbl>
    <w:p w14:paraId="6C96A331" w14:textId="72A17309" w:rsidR="008011DF" w:rsidRDefault="008011DF" w:rsidP="008011DF">
      <w:pPr>
        <w:spacing w:line="480" w:lineRule="auto"/>
        <w:rPr>
          <w:lang w:val="en-US"/>
        </w:rPr>
      </w:pPr>
      <w:r>
        <w:rPr>
          <w:lang w:val="en-US"/>
        </w:rPr>
        <w:t xml:space="preserve">where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Pr>
          <w:lang w:val="en-US"/>
        </w:rPr>
        <w:t xml:space="preserve"> [L</w:t>
      </w:r>
      <w:r w:rsidRPr="001A731A">
        <w:rPr>
          <w:vertAlign w:val="superscript"/>
          <w:lang w:val="en-US"/>
        </w:rPr>
        <w:t>2</w:t>
      </w:r>
      <w:r>
        <w:rPr>
          <w:lang w:val="en-US"/>
        </w:rPr>
        <w:t xml:space="preserve"> in 2D and L</w:t>
      </w:r>
      <w:r w:rsidRPr="003019C9">
        <w:rPr>
          <w:vertAlign w:val="superscript"/>
          <w:lang w:val="en-US"/>
        </w:rPr>
        <w:t>3</w:t>
      </w:r>
      <w:r>
        <w:rPr>
          <w:lang w:val="en-US"/>
        </w:rPr>
        <w:t xml:space="preserve"> in 3D] is the area of the dual control volume; </w:t>
      </w:r>
      <m:oMath>
        <m:r>
          <w:rPr>
            <w:rFonts w:ascii="Cambria Math" w:hAnsi="Cambria Math"/>
            <w:lang w:val="en-US"/>
          </w:rPr>
          <m:t>n</m:t>
        </m:r>
      </m:oMath>
      <w:r>
        <w:rPr>
          <w:lang w:val="en-US"/>
        </w:rPr>
        <w:t xml:space="preserve"> </w:t>
      </w:r>
      <w:r w:rsidRPr="00907F14">
        <w:rPr>
          <w:rFonts w:ascii="Times New Roman" w:hAnsi="Times New Roman" w:cs="Times New Roman"/>
          <w:lang w:val="en-US"/>
        </w:rPr>
        <w:t>(</w:t>
      </w:r>
      <w:r w:rsidRPr="00907F14">
        <w:rPr>
          <w:rFonts w:cs="Times New Roman"/>
          <w:lang w:val="en-US"/>
        </w:rPr>
        <w:t>6 here</w:t>
      </w:r>
      <w:r w:rsidRPr="00907F14">
        <w:rPr>
          <w:rFonts w:ascii="Times New Roman" w:hAnsi="Times New Roman" w:cs="Times New Roman"/>
          <w:lang w:val="en-US"/>
        </w:rPr>
        <w:t>)</w:t>
      </w:r>
      <w:r>
        <w:rPr>
          <w:rFonts w:ascii="Times New Roman" w:hAnsi="Times New Roman" w:cs="Times New Roman"/>
          <w:lang w:val="en-US"/>
        </w:rPr>
        <w:t xml:space="preserve"> </w:t>
      </w:r>
      <w:r>
        <w:rPr>
          <w:lang w:val="en-US"/>
        </w:rPr>
        <w:t xml:space="preserve">is the number of nodes connected to node </w:t>
      </w:r>
      <w:proofErr w:type="spellStart"/>
      <w:r w:rsidRPr="00907F14">
        <w:rPr>
          <w:rFonts w:ascii="Times New Roman" w:hAnsi="Times New Roman" w:cs="Times New Roman"/>
          <w:i/>
          <w:lang w:val="en-US"/>
        </w:rPr>
        <w:t>i</w:t>
      </w:r>
      <w:proofErr w:type="spellEnd"/>
      <w:r w:rsidRPr="00907F14">
        <w:rPr>
          <w:lang w:val="en-US"/>
        </w:rPr>
        <w:t>;</w:t>
      </w:r>
      <w:r>
        <w:rPr>
          <w:lang w:val="en-US"/>
        </w:rPr>
        <w:t xml:space="preserve">  </w:t>
      </w:r>
      <m:oMath>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ij,l</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ij,r</m:t>
            </m:r>
          </m:sub>
        </m:sSub>
      </m:oMath>
      <w:r>
        <w:rPr>
          <w:lang w:val="en-US"/>
        </w:rPr>
        <w:t xml:space="preserve"> are the left and right scaled </w:t>
      </w:r>
      <w:r>
        <w:t>outward normal of the control volume face</w:t>
      </w:r>
      <w:r>
        <w:rPr>
          <w:lang w:val="en-US"/>
        </w:rPr>
        <w:t xml:space="preserve">. For the boundary node as shown </w:t>
      </w:r>
      <w:r w:rsidR="00FA1D33">
        <w:rPr>
          <w:lang w:val="en-US"/>
        </w:rPr>
        <w:fldChar w:fldCharType="begin"/>
      </w:r>
      <w:r w:rsidR="00FA1D33">
        <w:rPr>
          <w:lang w:val="en-US"/>
        </w:rPr>
        <w:instrText xml:space="preserve"> REF _Ref17720334 \h </w:instrText>
      </w:r>
      <w:r w:rsidR="00FA1D33">
        <w:rPr>
          <w:lang w:val="en-US"/>
        </w:rPr>
      </w:r>
      <w:r w:rsidR="00FA1D33">
        <w:rPr>
          <w:lang w:val="en-US"/>
        </w:rPr>
        <w:fldChar w:fldCharType="separate"/>
      </w:r>
      <w:r w:rsidR="00225071">
        <w:t>Figure S.</w:t>
      </w:r>
      <w:r w:rsidR="00225071">
        <w:rPr>
          <w:noProof/>
        </w:rPr>
        <w:t>2</w:t>
      </w:r>
      <w:r w:rsidR="00FA1D33">
        <w:rPr>
          <w:lang w:val="en-US"/>
        </w:rPr>
        <w:fldChar w:fldCharType="end"/>
      </w:r>
      <w:r>
        <w:rPr>
          <w:lang w:val="en-US"/>
        </w:rPr>
        <w:t>(b), the gradient calculation is modified as:</w:t>
      </w:r>
    </w:p>
    <w:tbl>
      <w:tblPr>
        <w:tblW w:w="5000" w:type="pct"/>
        <w:tblLook w:val="04A0" w:firstRow="1" w:lastRow="0" w:firstColumn="1" w:lastColumn="0" w:noHBand="0" w:noVBand="1"/>
      </w:tblPr>
      <w:tblGrid>
        <w:gridCol w:w="655"/>
        <w:gridCol w:w="8050"/>
        <w:gridCol w:w="655"/>
      </w:tblGrid>
      <w:tr w:rsidR="008011DF" w14:paraId="16800CAE" w14:textId="77777777" w:rsidTr="008011DF">
        <w:trPr>
          <w:trHeight w:val="368"/>
        </w:trPr>
        <w:tc>
          <w:tcPr>
            <w:tcW w:w="350" w:type="pct"/>
            <w:vAlign w:val="center"/>
          </w:tcPr>
          <w:p w14:paraId="69FF72FA" w14:textId="77777777" w:rsidR="008011DF" w:rsidRDefault="008011DF" w:rsidP="008011DF">
            <w:pPr>
              <w:spacing w:line="480" w:lineRule="auto"/>
              <w:jc w:val="center"/>
              <w:rPr>
                <w:lang w:val="en-US"/>
              </w:rPr>
            </w:pPr>
            <w:r>
              <w:rPr>
                <w:lang w:val="en-US"/>
              </w:rPr>
              <w:t xml:space="preserve"> </w:t>
            </w:r>
          </w:p>
        </w:tc>
        <w:tc>
          <w:tcPr>
            <w:tcW w:w="4300" w:type="pct"/>
            <w:vAlign w:val="center"/>
          </w:tcPr>
          <w:p w14:paraId="07EADB7B" w14:textId="77777777" w:rsidR="008011DF" w:rsidRDefault="008011DF" w:rsidP="008011DF">
            <w:pPr>
              <w:spacing w:line="480" w:lineRule="auto"/>
              <w:jc w:val="center"/>
              <w:rPr>
                <w:lang w:val="en-US"/>
              </w:rPr>
            </w:pPr>
            <m:oMathPara>
              <m:oMath>
                <m:r>
                  <m:rPr>
                    <m:sty m:val="p"/>
                  </m:rPr>
                  <w:rPr>
                    <w:rFonts w:ascii="Cambria Math" w:hAnsi="Cambria Math"/>
                    <w:lang w:val="en-US"/>
                  </w:rPr>
                  <m:t>∇</m:t>
                </m:r>
                <m:r>
                  <w:rPr>
                    <w:rFonts w:ascii="Cambria Math" w:hAnsi="Cambria Math"/>
                    <w:lang w:val="en-US"/>
                  </w:rPr>
                  <m:t>ψ=</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den>
                </m:f>
                <m:d>
                  <m:dPr>
                    <m:ctrlPr>
                      <w:rPr>
                        <w:rFonts w:ascii="Cambria Math" w:hAnsi="Cambria Math"/>
                        <w:i/>
                        <w:lang w:val="en-US"/>
                      </w:rPr>
                    </m:ctrlPr>
                  </m:dPr>
                  <m:e>
                    <m:eqArr>
                      <m:eqArrPr>
                        <m:ctrlPr>
                          <w:rPr>
                            <w:rFonts w:ascii="Cambria Math" w:hAnsi="Cambria Math"/>
                            <w:i/>
                            <w:lang w:val="en-US"/>
                          </w:rPr>
                        </m:ctrlPr>
                      </m:eqArrPr>
                      <m:e>
                        <m:nary>
                          <m:naryPr>
                            <m:chr m:val="∑"/>
                            <m:limLoc m:val="undOvr"/>
                            <m:ctrlPr>
                              <w:rPr>
                                <w:rFonts w:ascii="Cambria Math" w:hAnsi="Cambria Math"/>
                                <w:i/>
                                <w:lang w:val="en-US"/>
                              </w:rPr>
                            </m:ctrlPr>
                          </m:naryPr>
                          <m:sub>
                            <m:r>
                              <w:rPr>
                                <w:rFonts w:ascii="Cambria Math" w:hAnsi="Cambria Math"/>
                                <w:lang w:val="en-US"/>
                              </w:rPr>
                              <m:t>j=1,2,5</m:t>
                            </m:r>
                          </m: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j</m:t>
                                    </m:r>
                                  </m:sub>
                                </m:sSub>
                              </m:num>
                              <m:den>
                                <m:r>
                                  <w:rPr>
                                    <w:rFonts w:ascii="Cambria Math" w:hAnsi="Cambria Math"/>
                                    <w:lang w:val="en-US"/>
                                  </w:rPr>
                                  <m:t>2</m:t>
                                </m:r>
                              </m:den>
                            </m:f>
                            <m:d>
                              <m:dPr>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ij,l</m:t>
                                    </m:r>
                                  </m:sub>
                                </m:sSub>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ij,r</m:t>
                                    </m:r>
                                  </m:sub>
                                </m:sSub>
                              </m:e>
                            </m:d>
                          </m:e>
                        </m:nary>
                        <m:r>
                          <w:rPr>
                            <w:rFonts w:ascii="Cambria Math" w:hAnsi="Cambria Math"/>
                            <w:lang w:val="en-US"/>
                          </w:rPr>
                          <m:t>+</m:t>
                        </m:r>
                      </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3</m:t>
                                </m:r>
                              </m:sub>
                            </m:sSub>
                          </m:num>
                          <m:den>
                            <m:r>
                              <w:rPr>
                                <w:rFonts w:ascii="Cambria Math" w:hAnsi="Cambria Math"/>
                                <w:lang w:val="en-US"/>
                              </w:rPr>
                              <m:t>2</m:t>
                            </m:r>
                          </m:den>
                        </m:f>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13,r</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4</m:t>
                                </m:r>
                              </m:sub>
                            </m:sSub>
                          </m:num>
                          <m:den>
                            <m:r>
                              <w:rPr>
                                <w:rFonts w:ascii="Cambria Math" w:hAnsi="Cambria Math"/>
                                <w:lang w:val="en-US"/>
                              </w:rPr>
                              <m:t>2</m:t>
                            </m:r>
                          </m:den>
                        </m:f>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14,l</m:t>
                            </m:r>
                          </m:sub>
                        </m:sSub>
                        <m:r>
                          <w:rPr>
                            <w:rFonts w:ascii="Cambria Math" w:hAnsi="Cambria Math"/>
                            <w:lang w:val="en-US"/>
                          </w:rPr>
                          <m:t>+</m:t>
                        </m:r>
                        <m:ctrlPr>
                          <w:rPr>
                            <w:rFonts w:ascii="Cambria Math" w:eastAsia="Cambria Math" w:hAnsi="Cambria Math" w:cs="Cambria Math"/>
                            <w:i/>
                            <w:lang w:val="en-US"/>
                          </w:rPr>
                        </m:ctrlPr>
                      </m:e>
                      <m:e>
                        <m:f>
                          <m:fPr>
                            <m:ctrlPr>
                              <w:rPr>
                                <w:rFonts w:ascii="Cambria Math" w:hAnsi="Cambria Math"/>
                                <w:i/>
                                <w:lang w:val="en-US"/>
                              </w:rPr>
                            </m:ctrlPr>
                          </m:fPr>
                          <m:num>
                            <m:r>
                              <w:rPr>
                                <w:rFonts w:ascii="Cambria Math" w:hAnsi="Cambria Math"/>
                                <w:lang w:val="en-US"/>
                              </w:rPr>
                              <m:t>5</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4</m:t>
                                </m:r>
                              </m:sub>
                            </m:sSub>
                          </m:num>
                          <m:den>
                            <m:r>
                              <w:rPr>
                                <w:rFonts w:ascii="Cambria Math" w:hAnsi="Cambria Math"/>
                                <w:lang w:val="en-US"/>
                              </w:rPr>
                              <m:t>6</m:t>
                            </m:r>
                          </m:den>
                        </m:f>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b,r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5</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3</m:t>
                                </m:r>
                              </m:sub>
                            </m:sSub>
                          </m:num>
                          <m:den>
                            <m:r>
                              <w:rPr>
                                <w:rFonts w:ascii="Cambria Math" w:hAnsi="Cambria Math"/>
                                <w:lang w:val="en-US"/>
                              </w:rPr>
                              <m:t>6</m:t>
                            </m:r>
                          </m:den>
                        </m:f>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b,l</m:t>
                            </m:r>
                          </m:sub>
                        </m:sSub>
                      </m:e>
                    </m:eqArr>
                  </m:e>
                </m:d>
              </m:oMath>
            </m:oMathPara>
          </w:p>
        </w:tc>
        <w:tc>
          <w:tcPr>
            <w:tcW w:w="350" w:type="pct"/>
            <w:vAlign w:val="center"/>
          </w:tcPr>
          <w:p w14:paraId="57F2BE6C" w14:textId="5925807A"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2</w:t>
            </w:r>
            <w:r w:rsidR="008011DF">
              <w:rPr>
                <w:noProof/>
              </w:rPr>
              <w:fldChar w:fldCharType="end"/>
            </w:r>
          </w:p>
        </w:tc>
      </w:tr>
    </w:tbl>
    <w:p w14:paraId="497321B6" w14:textId="77777777" w:rsidR="008011DF" w:rsidRDefault="008011DF" w:rsidP="008011DF">
      <w:pPr>
        <w:spacing w:line="480" w:lineRule="auto"/>
      </w:pPr>
      <w:proofErr w:type="gramStart"/>
      <w:r>
        <w:rPr>
          <w:lang w:val="en-US"/>
        </w:rPr>
        <w:t>where</w:t>
      </w:r>
      <w:proofErr w:type="gramEnd"/>
      <w:r>
        <w:rPr>
          <w:lang w:val="en-US"/>
        </w:rPr>
        <w:t xml:space="preserve"> </w:t>
      </w:r>
      <m:oMath>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b,l</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n</m:t>
            </m:r>
          </m:e>
          <m:sub>
            <m:r>
              <w:rPr>
                <w:rFonts w:ascii="Cambria Math" w:hAnsi="Cambria Math"/>
                <w:lang w:val="en-US"/>
              </w:rPr>
              <m:t>b,r</m:t>
            </m:r>
          </m:sub>
        </m:sSub>
      </m:oMath>
      <w:r>
        <w:rPr>
          <w:lang w:val="en-US"/>
        </w:rPr>
        <w:t xml:space="preserve"> are the left and right scaled </w:t>
      </w:r>
      <w:r>
        <w:t xml:space="preserve">outward normal of boundary face. </w:t>
      </w:r>
    </w:p>
    <w:p w14:paraId="2C5440EC" w14:textId="1776981E" w:rsidR="00682521" w:rsidRDefault="008011DF" w:rsidP="007F5892">
      <w:pPr>
        <w:spacing w:line="480" w:lineRule="auto"/>
        <w:rPr>
          <w:rFonts w:asciiTheme="majorHAnsi" w:eastAsiaTheme="majorEastAsia" w:hAnsiTheme="majorHAnsi" w:cstheme="majorBidi"/>
          <w:color w:val="2E74B5" w:themeColor="accent1" w:themeShade="BF"/>
          <w:sz w:val="26"/>
          <w:szCs w:val="26"/>
        </w:rPr>
      </w:pPr>
      <w:r>
        <w:lastRenderedPageBreak/>
        <w:t xml:space="preserve">The detailed information about gradient reconstruction for different cell types is provided by </w:t>
      </w:r>
      <w:r w:rsidR="00B02261">
        <w:rPr>
          <w:lang w:val="en-US"/>
        </w:rPr>
        <w:t xml:space="preserve">Nishikawa </w:t>
      </w:r>
      <w:sdt>
        <w:sdtPr>
          <w:rPr>
            <w:lang w:val="en-US"/>
          </w:rPr>
          <w:id w:val="-218373313"/>
          <w:citation/>
        </w:sdtPr>
        <w:sdtEndPr/>
        <w:sdtContent>
          <w:r>
            <w:rPr>
              <w:lang w:val="en-US"/>
            </w:rPr>
            <w:fldChar w:fldCharType="begin"/>
          </w:r>
          <w:r w:rsidR="00B02261">
            <w:rPr>
              <w:lang w:val="en-US"/>
            </w:rPr>
            <w:instrText xml:space="preserve">CITATION nishikawa_AIAA20105093 \n  \l 1033 </w:instrText>
          </w:r>
          <w:r>
            <w:rPr>
              <w:lang w:val="en-US"/>
            </w:rPr>
            <w:fldChar w:fldCharType="separate"/>
          </w:r>
          <w:r w:rsidR="006671CF" w:rsidRPr="006671CF">
            <w:rPr>
              <w:noProof/>
              <w:lang w:val="en-US"/>
            </w:rPr>
            <w:t>(2010)</w:t>
          </w:r>
          <w:r>
            <w:rPr>
              <w:lang w:val="en-US"/>
            </w:rPr>
            <w:fldChar w:fldCharType="end"/>
          </w:r>
        </w:sdtContent>
      </w:sdt>
      <w:proofErr w:type="gramStart"/>
      <w:r>
        <w:rPr>
          <w:lang w:val="en-US"/>
        </w:rPr>
        <w:t xml:space="preserve">. </w:t>
      </w:r>
      <w:proofErr w:type="gramEnd"/>
      <w:r>
        <w:rPr>
          <w:lang w:val="en-US"/>
        </w:rPr>
        <w:t>GG gradient reconstruction</w:t>
      </w:r>
      <w:r w:rsidRPr="00674B19">
        <w:rPr>
          <w:lang w:val="en-US"/>
        </w:rPr>
        <w:t xml:space="preserve"> guarantees global mass</w:t>
      </w:r>
      <w:r>
        <w:rPr>
          <w:lang w:val="en-US"/>
        </w:rPr>
        <w:t xml:space="preserve"> </w:t>
      </w:r>
      <w:r w:rsidRPr="00674B19">
        <w:rPr>
          <w:lang w:val="en-US"/>
        </w:rPr>
        <w:t xml:space="preserve">conservation while retaining exactness for linear fluxes around </w:t>
      </w:r>
      <w:r w:rsidRPr="00624FBE">
        <w:rPr>
          <w:rFonts w:cstheme="minorHAnsi"/>
          <w:lang w:val="en-US"/>
        </w:rPr>
        <w:t>each node</w:t>
      </w:r>
      <w:r w:rsidR="00AB6B50" w:rsidRPr="00624FBE">
        <w:rPr>
          <w:rFonts w:cstheme="minorHAnsi"/>
          <w:lang w:val="en-US"/>
        </w:rPr>
        <w:t xml:space="preserve"> </w:t>
      </w:r>
      <w:r w:rsidR="00AB6B50" w:rsidRPr="00624FBE">
        <w:rPr>
          <w:rFonts w:eastAsia="Times New Roman" w:cstheme="minorHAnsi"/>
          <w:color w:val="000000"/>
        </w:rPr>
        <w:t>on arbitrary triangular and tetrahedral grids and smooth grids with other types of elements</w:t>
      </w:r>
      <w:r w:rsidRPr="00624FBE">
        <w:rPr>
          <w:rFonts w:cstheme="minorHAnsi"/>
          <w:lang w:val="en-US"/>
        </w:rPr>
        <w:t xml:space="preserve"> </w:t>
      </w:r>
      <w:sdt>
        <w:sdtPr>
          <w:rPr>
            <w:rFonts w:cstheme="minorHAnsi"/>
            <w:lang w:val="en-US"/>
          </w:rPr>
          <w:id w:val="1114090890"/>
          <w:citation/>
        </w:sdtPr>
        <w:sdtEndPr/>
        <w:sdtContent>
          <w:r w:rsidRPr="00624FBE">
            <w:rPr>
              <w:rFonts w:cstheme="minorHAnsi"/>
              <w:lang w:val="en-US"/>
            </w:rPr>
            <w:fldChar w:fldCharType="begin"/>
          </w:r>
          <w:r w:rsidR="00E53A59" w:rsidRPr="00624FBE">
            <w:rPr>
              <w:rFonts w:cstheme="minorHAnsi"/>
              <w:lang w:val="en-US"/>
            </w:rPr>
            <w:instrText xml:space="preserve">CITATION nishikawa_AIAA20105093 \l 1033 </w:instrText>
          </w:r>
          <w:r w:rsidRPr="00624FBE">
            <w:rPr>
              <w:rFonts w:cstheme="minorHAnsi"/>
              <w:lang w:val="en-US"/>
            </w:rPr>
            <w:fldChar w:fldCharType="separate"/>
          </w:r>
          <w:r w:rsidR="006671CF" w:rsidRPr="006671CF">
            <w:rPr>
              <w:rFonts w:cstheme="minorHAnsi"/>
              <w:noProof/>
              <w:lang w:val="en-US"/>
            </w:rPr>
            <w:t>(Nishikawa, 2010)</w:t>
          </w:r>
          <w:r w:rsidRPr="00624FBE">
            <w:rPr>
              <w:rFonts w:cstheme="minorHAnsi"/>
              <w:lang w:val="en-US"/>
            </w:rPr>
            <w:fldChar w:fldCharType="end"/>
          </w:r>
        </w:sdtContent>
      </w:sdt>
      <w:r>
        <w:rPr>
          <w:lang w:val="en-US"/>
        </w:rPr>
        <w:t>.</w:t>
      </w:r>
    </w:p>
    <w:p w14:paraId="3993587C" w14:textId="0A18130C" w:rsidR="008011DF" w:rsidRDefault="008011DF" w:rsidP="00BB4945">
      <w:pPr>
        <w:pStyle w:val="Heading2"/>
        <w:spacing w:after="240"/>
      </w:pPr>
      <w:r>
        <w:t>S.</w:t>
      </w:r>
      <w:r w:rsidR="00EB7B4E">
        <w:rPr>
          <w:noProof/>
        </w:rPr>
        <w:t>3</w:t>
      </w:r>
      <w:r>
        <w:t xml:space="preserve">: </w:t>
      </w:r>
      <w:r>
        <w:rPr>
          <w:lang w:val="en-US"/>
        </w:rPr>
        <w:t>Least squares gradient reconstruction method</w:t>
      </w:r>
    </w:p>
    <w:p w14:paraId="64B65666" w14:textId="69C9A509" w:rsidR="008011DF" w:rsidRDefault="008011DF" w:rsidP="008011DF">
      <w:pPr>
        <w:spacing w:line="480" w:lineRule="auto"/>
        <w:rPr>
          <w:lang w:val="en-US"/>
        </w:rPr>
      </w:pPr>
      <w:r>
        <w:rPr>
          <w:lang w:val="en-US"/>
        </w:rPr>
        <w:t xml:space="preserve">The least squares (LS) gradient reconstruction method is </w:t>
      </w:r>
      <w:r w:rsidR="00F54092">
        <w:rPr>
          <w:lang w:val="en-US"/>
        </w:rPr>
        <w:t>another piecewise linear reconstruction</w:t>
      </w:r>
      <w:r>
        <w:rPr>
          <w:lang w:val="en-US"/>
        </w:rPr>
        <w:t xml:space="preserve"> method that is unrelated to the mesh topology. This method relies on a stencil that identifies relevant neighboring nodes for use in the gradient estimation. The gradient of </w:t>
      </w:r>
      <m:oMath>
        <m:r>
          <w:rPr>
            <w:rFonts w:ascii="Cambria Math" w:hAnsi="Cambria Math"/>
            <w:lang w:val="en-US"/>
          </w:rPr>
          <m:t>ψ</m:t>
        </m:r>
      </m:oMath>
      <w:r>
        <w:rPr>
          <w:lang w:val="en-US"/>
        </w:rPr>
        <w:t xml:space="preserve"> over the dual control volume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Pr>
          <w:lang w:val="en-US"/>
        </w:rPr>
        <w:t xml:space="preserve"> is obtained by solving for the values of gradients that minimize the sum of the squares of the differences between neighboring values and calculated values based on the gradient </w:t>
      </w:r>
      <w:sdt>
        <w:sdtPr>
          <w:rPr>
            <w:lang w:val="en-US"/>
          </w:rPr>
          <w:id w:val="-562098263"/>
          <w:citation/>
        </w:sdtPr>
        <w:sdtEndPr/>
        <w:sdtContent>
          <w:r>
            <w:rPr>
              <w:lang w:val="en-US"/>
            </w:rPr>
            <w:fldChar w:fldCharType="begin"/>
          </w:r>
          <w:r>
            <w:rPr>
              <w:lang w:val="en-US"/>
            </w:rPr>
            <w:instrText xml:space="preserve"> CITATION Mavriplis.2003 \l 1033 </w:instrText>
          </w:r>
          <w:r>
            <w:rPr>
              <w:lang w:val="en-US"/>
            </w:rPr>
            <w:fldChar w:fldCharType="separate"/>
          </w:r>
          <w:r w:rsidR="006671CF" w:rsidRPr="006671CF">
            <w:rPr>
              <w:noProof/>
              <w:lang w:val="en-US"/>
            </w:rPr>
            <w:t>(Mavriplis, 2003)</w:t>
          </w:r>
          <w:r>
            <w:rPr>
              <w:lang w:val="en-US"/>
            </w:rPr>
            <w:fldChar w:fldCharType="end"/>
          </w:r>
        </w:sdtContent>
      </w:sdt>
      <w:r>
        <w:rPr>
          <w:lang w:val="en-US"/>
        </w:rPr>
        <w:t>. The objective to be minimized is given as:</w:t>
      </w:r>
    </w:p>
    <w:tbl>
      <w:tblPr>
        <w:tblW w:w="5000" w:type="pct"/>
        <w:tblLook w:val="04A0" w:firstRow="1" w:lastRow="0" w:firstColumn="1" w:lastColumn="0" w:noHBand="0" w:noVBand="1"/>
      </w:tblPr>
      <w:tblGrid>
        <w:gridCol w:w="655"/>
        <w:gridCol w:w="8050"/>
        <w:gridCol w:w="655"/>
      </w:tblGrid>
      <w:tr w:rsidR="008011DF" w14:paraId="204A8DD9" w14:textId="77777777" w:rsidTr="008011DF">
        <w:trPr>
          <w:trHeight w:val="368"/>
        </w:trPr>
        <w:tc>
          <w:tcPr>
            <w:tcW w:w="350" w:type="pct"/>
            <w:vAlign w:val="center"/>
          </w:tcPr>
          <w:p w14:paraId="421D8097" w14:textId="77777777" w:rsidR="008011DF" w:rsidRDefault="008011DF" w:rsidP="008011DF">
            <w:pPr>
              <w:spacing w:line="480" w:lineRule="auto"/>
              <w:jc w:val="center"/>
              <w:rPr>
                <w:lang w:val="en-US"/>
              </w:rPr>
            </w:pPr>
          </w:p>
        </w:tc>
        <w:tc>
          <w:tcPr>
            <w:tcW w:w="4300" w:type="pct"/>
            <w:vAlign w:val="center"/>
          </w:tcPr>
          <w:p w14:paraId="00DAEC2A" w14:textId="77777777" w:rsidR="008011DF" w:rsidRDefault="002E08BE" w:rsidP="008011DF">
            <w:pPr>
              <w:spacing w:line="480" w:lineRule="auto"/>
              <w:jc w:val="center"/>
              <w:rPr>
                <w:lang w:val="en-US"/>
              </w:rPr>
            </w:pPr>
            <m:oMathPara>
              <m:oMath>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ij</m:t>
                        </m:r>
                      </m:sub>
                      <m:sup>
                        <m:r>
                          <w:rPr>
                            <w:rFonts w:ascii="Cambria Math" w:hAnsi="Cambria Math"/>
                            <w:lang w:val="en-US"/>
                          </w:rPr>
                          <m:t>2</m:t>
                        </m:r>
                      </m:sup>
                    </m:sSubSup>
                  </m:e>
                </m:nary>
              </m:oMath>
            </m:oMathPara>
          </w:p>
        </w:tc>
        <w:tc>
          <w:tcPr>
            <w:tcW w:w="350" w:type="pct"/>
            <w:vAlign w:val="center"/>
          </w:tcPr>
          <w:p w14:paraId="69A2A96C" w14:textId="5C17F746"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bookmarkStart w:id="2" w:name="_Ref2884255"/>
            <w:r w:rsidR="00225071">
              <w:rPr>
                <w:noProof/>
              </w:rPr>
              <w:t>3</w:t>
            </w:r>
            <w:bookmarkEnd w:id="2"/>
            <w:r w:rsidR="008011DF">
              <w:rPr>
                <w:noProof/>
              </w:rPr>
              <w:fldChar w:fldCharType="end"/>
            </w:r>
          </w:p>
        </w:tc>
      </w:tr>
    </w:tbl>
    <w:p w14:paraId="67307534" w14:textId="77777777" w:rsidR="008011DF" w:rsidRDefault="008011DF" w:rsidP="008011DF">
      <w:pPr>
        <w:spacing w:line="480" w:lineRule="auto"/>
        <w:rPr>
          <w:lang w:val="en-US"/>
        </w:rPr>
      </w:pPr>
      <w:proofErr w:type="gramStart"/>
      <w:r>
        <w:rPr>
          <w:lang w:val="en-US"/>
        </w:rPr>
        <w:t>where</w:t>
      </w:r>
      <w:proofErr w:type="gramEnd"/>
      <w:r>
        <w:rPr>
          <w:lang w:val="en-US"/>
        </w:rPr>
        <w:t xml:space="preserve">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ij</m:t>
            </m:r>
          </m:sub>
        </m:sSub>
      </m:oMath>
      <w:r>
        <w:rPr>
          <w:lang w:val="en-US"/>
        </w:rPr>
        <w:t xml:space="preserve"> is a weighting factor and </w:t>
      </w: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ij</m:t>
            </m:r>
          </m:sub>
          <m:sup>
            <m:r>
              <w:rPr>
                <w:rFonts w:ascii="Cambria Math" w:hAnsi="Cambria Math"/>
                <w:lang w:val="en-US"/>
              </w:rPr>
              <m:t>2</m:t>
            </m:r>
          </m:sup>
        </m:sSubSup>
      </m:oMath>
      <w:r>
        <w:rPr>
          <w:lang w:val="en-US"/>
        </w:rPr>
        <w:t xml:space="preserve"> is the error calculated by:</w:t>
      </w:r>
    </w:p>
    <w:tbl>
      <w:tblPr>
        <w:tblW w:w="5000" w:type="pct"/>
        <w:tblLook w:val="04A0" w:firstRow="1" w:lastRow="0" w:firstColumn="1" w:lastColumn="0" w:noHBand="0" w:noVBand="1"/>
      </w:tblPr>
      <w:tblGrid>
        <w:gridCol w:w="655"/>
        <w:gridCol w:w="8050"/>
        <w:gridCol w:w="655"/>
      </w:tblGrid>
      <w:tr w:rsidR="008011DF" w14:paraId="6E835861" w14:textId="77777777" w:rsidTr="008011DF">
        <w:trPr>
          <w:trHeight w:val="368"/>
        </w:trPr>
        <w:tc>
          <w:tcPr>
            <w:tcW w:w="350" w:type="pct"/>
            <w:vAlign w:val="center"/>
          </w:tcPr>
          <w:p w14:paraId="490D2EA5" w14:textId="77777777" w:rsidR="008011DF" w:rsidRDefault="008011DF" w:rsidP="008011DF">
            <w:pPr>
              <w:spacing w:line="480" w:lineRule="auto"/>
              <w:jc w:val="center"/>
              <w:rPr>
                <w:lang w:val="en-US"/>
              </w:rPr>
            </w:pPr>
          </w:p>
        </w:tc>
        <w:tc>
          <w:tcPr>
            <w:tcW w:w="4300" w:type="pct"/>
            <w:vAlign w:val="center"/>
          </w:tcPr>
          <w:p w14:paraId="19C35938" w14:textId="77777777" w:rsidR="008011DF" w:rsidRDefault="002E08BE" w:rsidP="008011DF">
            <w:pPr>
              <w:spacing w:line="480" w:lineRule="auto"/>
              <w:jc w:val="center"/>
              <w:rPr>
                <w:lang w:val="en-US"/>
              </w:rPr>
            </w:pPr>
            <m:oMathPara>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ij</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dψ</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x,i</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y,i</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m:t>
                            </m:r>
                          </m:sub>
                        </m:sSub>
                      </m:e>
                    </m:d>
                  </m:e>
                  <m:sup>
                    <m:r>
                      <w:rPr>
                        <w:rFonts w:ascii="Cambria Math" w:hAnsi="Cambria Math"/>
                        <w:lang w:val="en-US"/>
                      </w:rPr>
                      <m:t>2</m:t>
                    </m:r>
                  </m:sup>
                </m:sSup>
              </m:oMath>
            </m:oMathPara>
          </w:p>
        </w:tc>
        <w:tc>
          <w:tcPr>
            <w:tcW w:w="350" w:type="pct"/>
            <w:vAlign w:val="center"/>
          </w:tcPr>
          <w:p w14:paraId="764274AF" w14:textId="3B48C3BD"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4</w:t>
            </w:r>
            <w:r w:rsidR="008011DF">
              <w:rPr>
                <w:noProof/>
              </w:rPr>
              <w:fldChar w:fldCharType="end"/>
            </w:r>
          </w:p>
        </w:tc>
      </w:tr>
    </w:tbl>
    <w:p w14:paraId="3FE2765A" w14:textId="77777777" w:rsidR="008011DF" w:rsidRDefault="008011DF" w:rsidP="008011DF">
      <w:pPr>
        <w:spacing w:line="480" w:lineRule="auto"/>
        <w:rPr>
          <w:lang w:val="en-US"/>
        </w:rPr>
      </w:pPr>
      <w:proofErr w:type="gramStart"/>
      <w:r>
        <w:rPr>
          <w:lang w:val="en-US"/>
        </w:rPr>
        <w:t xml:space="preserve">where </w:t>
      </w:r>
      <w:proofErr w:type="gramEnd"/>
      <m:oMath>
        <m:sSub>
          <m:sSubPr>
            <m:ctrlPr>
              <w:rPr>
                <w:rFonts w:ascii="Cambria Math" w:hAnsi="Cambria Math"/>
                <w:i/>
                <w:lang w:val="en-US"/>
              </w:rPr>
            </m:ctrlPr>
          </m:sSubPr>
          <m:e>
            <m:r>
              <w:rPr>
                <w:rFonts w:ascii="Cambria Math" w:hAnsi="Cambria Math"/>
                <w:lang w:val="en-US"/>
              </w:rPr>
              <m:t>dψ</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i</m:t>
            </m:r>
          </m:sub>
        </m:sSub>
      </m:oMath>
      <w:r>
        <w:rPr>
          <w:lang w:val="en-US"/>
        </w:rPr>
        <w:t xml:space="preserve">, </w:t>
      </w:r>
      <m:oMath>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Pr>
          <w:lang w:val="en-US"/>
        </w:rPr>
        <w:t xml:space="preserve"> , with similar expressions for </w:t>
      </w:r>
      <m:oMath>
        <m:r>
          <w:rPr>
            <w:rFonts w:ascii="Cambria Math" w:hAnsi="Cambria Math"/>
            <w:lang w:val="en-US"/>
          </w:rPr>
          <m:t>d</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ij</m:t>
            </m:r>
          </m:sub>
        </m:sSub>
      </m:oMath>
      <w:r>
        <w:rPr>
          <w:lang w:val="en-US"/>
        </w:rPr>
        <w:t xml:space="preserv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x,i</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y,i</m:t>
            </m:r>
          </m:sub>
        </m:sSub>
      </m:oMath>
      <w:r>
        <w:rPr>
          <w:lang w:val="en-US"/>
        </w:rPr>
        <w:t xml:space="preserve"> are the two gradient components to be solved. Dropping the subscript </w:t>
      </w:r>
      <m:oMath>
        <m:r>
          <w:rPr>
            <w:rFonts w:ascii="Cambria Math" w:hAnsi="Cambria Math"/>
            <w:lang w:val="en-US"/>
          </w:rPr>
          <m:t>i</m:t>
        </m:r>
      </m:oMath>
      <w:r>
        <w:rPr>
          <w:lang w:val="en-US"/>
        </w:rPr>
        <w:t xml:space="preserve"> for clarity, a system of two equations for the two gradient components are obtained by solving the minimization problem of:</w:t>
      </w:r>
    </w:p>
    <w:tbl>
      <w:tblPr>
        <w:tblW w:w="5000" w:type="pct"/>
        <w:tblLook w:val="04A0" w:firstRow="1" w:lastRow="0" w:firstColumn="1" w:lastColumn="0" w:noHBand="0" w:noVBand="1"/>
      </w:tblPr>
      <w:tblGrid>
        <w:gridCol w:w="655"/>
        <w:gridCol w:w="8050"/>
        <w:gridCol w:w="655"/>
      </w:tblGrid>
      <w:tr w:rsidR="008011DF" w14:paraId="174A004A" w14:textId="77777777" w:rsidTr="008011DF">
        <w:trPr>
          <w:trHeight w:val="368"/>
        </w:trPr>
        <w:tc>
          <w:tcPr>
            <w:tcW w:w="350" w:type="pct"/>
            <w:vAlign w:val="center"/>
          </w:tcPr>
          <w:p w14:paraId="6DE330EF" w14:textId="77777777" w:rsidR="008011DF" w:rsidRDefault="008011DF" w:rsidP="008011DF">
            <w:pPr>
              <w:spacing w:line="480" w:lineRule="auto"/>
              <w:jc w:val="center"/>
              <w:rPr>
                <w:lang w:val="en-US"/>
              </w:rPr>
            </w:pPr>
          </w:p>
        </w:tc>
        <w:tc>
          <w:tcPr>
            <w:tcW w:w="4300" w:type="pct"/>
            <w:vAlign w:val="center"/>
          </w:tcPr>
          <w:p w14:paraId="3FD943A6" w14:textId="77777777" w:rsidR="008011DF" w:rsidRDefault="002E08BE" w:rsidP="008011DF">
            <w:pPr>
              <w:spacing w:line="48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f>
                          <m:fPr>
                            <m:ctrlPr>
                              <w:rPr>
                                <w:rFonts w:ascii="Cambria Math" w:hAnsi="Cambria Math"/>
                                <w:i/>
                                <w:lang w:val="en-US"/>
                              </w:rPr>
                            </m:ctrlPr>
                          </m:fPr>
                          <m:num>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ij</m:t>
                                    </m:r>
                                  </m:sub>
                                  <m:sup>
                                    <m:r>
                                      <w:rPr>
                                        <w:rFonts w:ascii="Cambria Math" w:hAnsi="Cambria Math"/>
                                        <w:lang w:val="en-US"/>
                                      </w:rPr>
                                      <m:t>2</m:t>
                                    </m:r>
                                  </m:sup>
                                </m:sSubSup>
                              </m:e>
                            </m:nary>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m:t>
                                </m:r>
                              </m:sub>
                            </m:sSub>
                          </m:den>
                        </m:f>
                        <m:r>
                          <w:rPr>
                            <w:rFonts w:ascii="Cambria Math" w:hAnsi="Cambria Math"/>
                            <w:lang w:val="en-US"/>
                          </w:rPr>
                          <m:t>=0</m:t>
                        </m:r>
                      </m:e>
                      <m:e>
                        <m:f>
                          <m:fPr>
                            <m:ctrlPr>
                              <w:rPr>
                                <w:rFonts w:ascii="Cambria Math" w:hAnsi="Cambria Math"/>
                                <w:i/>
                                <w:lang w:val="en-US"/>
                              </w:rPr>
                            </m:ctrlPr>
                          </m:fPr>
                          <m:num>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ij</m:t>
                                    </m:r>
                                  </m:sub>
                                  <m:sup>
                                    <m:r>
                                      <w:rPr>
                                        <w:rFonts w:ascii="Cambria Math" w:hAnsi="Cambria Math"/>
                                        <w:lang w:val="en-US"/>
                                      </w:rPr>
                                      <m:t>2</m:t>
                                    </m:r>
                                  </m:sup>
                                </m:sSubSup>
                              </m:e>
                            </m:nary>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m:t>
                                </m:r>
                              </m:sub>
                            </m:sSub>
                          </m:den>
                        </m:f>
                        <m:r>
                          <w:rPr>
                            <w:rFonts w:ascii="Cambria Math" w:hAnsi="Cambria Math"/>
                            <w:lang w:val="en-US"/>
                          </w:rPr>
                          <m:t>=0</m:t>
                        </m:r>
                      </m:e>
                    </m:eqArr>
                  </m:e>
                </m:d>
              </m:oMath>
            </m:oMathPara>
          </w:p>
        </w:tc>
        <w:tc>
          <w:tcPr>
            <w:tcW w:w="350" w:type="pct"/>
            <w:vAlign w:val="center"/>
          </w:tcPr>
          <w:p w14:paraId="0D0516D7" w14:textId="04167662"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bookmarkStart w:id="3" w:name="_Ref2884167"/>
            <w:r w:rsidR="00225071">
              <w:rPr>
                <w:noProof/>
              </w:rPr>
              <w:t>5</w:t>
            </w:r>
            <w:bookmarkEnd w:id="3"/>
            <w:r w:rsidR="008011DF">
              <w:rPr>
                <w:noProof/>
              </w:rPr>
              <w:fldChar w:fldCharType="end"/>
            </w:r>
          </w:p>
        </w:tc>
      </w:tr>
    </w:tbl>
    <w:p w14:paraId="0CF9C39E" w14:textId="77777777" w:rsidR="008011DF" w:rsidRDefault="008011DF" w:rsidP="008011DF">
      <w:pPr>
        <w:spacing w:line="480" w:lineRule="auto"/>
        <w:rPr>
          <w:lang w:val="en-US"/>
        </w:rPr>
      </w:pPr>
    </w:p>
    <w:p w14:paraId="64D248BB" w14:textId="6A417D0F" w:rsidR="008011DF" w:rsidRDefault="008011DF" w:rsidP="008011DF">
      <w:pPr>
        <w:spacing w:line="480" w:lineRule="auto"/>
        <w:rPr>
          <w:lang w:val="en-US"/>
        </w:rPr>
      </w:pPr>
      <w:r>
        <w:rPr>
          <w:lang w:val="en-US"/>
        </w:rPr>
        <w:lastRenderedPageBreak/>
        <w:t xml:space="preserve">Equation </w:t>
      </w:r>
      <w:r w:rsidR="00C071EB">
        <w:rPr>
          <w:lang w:val="en-US"/>
        </w:rPr>
        <w:t>S.</w:t>
      </w:r>
      <w:r>
        <w:rPr>
          <w:lang w:val="en-US"/>
        </w:rPr>
        <w:fldChar w:fldCharType="begin"/>
      </w:r>
      <w:r>
        <w:rPr>
          <w:lang w:val="en-US"/>
        </w:rPr>
        <w:instrText xml:space="preserve"> REF _Ref2884167 \h </w:instrText>
      </w:r>
      <w:r>
        <w:rPr>
          <w:lang w:val="en-US"/>
        </w:rPr>
      </w:r>
      <w:r>
        <w:rPr>
          <w:lang w:val="en-US"/>
        </w:rPr>
        <w:fldChar w:fldCharType="separate"/>
      </w:r>
      <w:r w:rsidR="00225071">
        <w:rPr>
          <w:noProof/>
        </w:rPr>
        <w:t>5</w:t>
      </w:r>
      <w:r>
        <w:rPr>
          <w:lang w:val="en-US"/>
        </w:rPr>
        <w:fldChar w:fldCharType="end"/>
      </w:r>
      <w:r>
        <w:rPr>
          <w:lang w:val="en-US"/>
        </w:rPr>
        <w:t xml:space="preserve"> can be rewritten as:</w:t>
      </w:r>
    </w:p>
    <w:tbl>
      <w:tblPr>
        <w:tblW w:w="5000" w:type="pct"/>
        <w:tblLook w:val="04A0" w:firstRow="1" w:lastRow="0" w:firstColumn="1" w:lastColumn="0" w:noHBand="0" w:noVBand="1"/>
      </w:tblPr>
      <w:tblGrid>
        <w:gridCol w:w="655"/>
        <w:gridCol w:w="8050"/>
        <w:gridCol w:w="655"/>
      </w:tblGrid>
      <w:tr w:rsidR="008011DF" w14:paraId="43D21657" w14:textId="77777777" w:rsidTr="008011DF">
        <w:trPr>
          <w:trHeight w:val="368"/>
        </w:trPr>
        <w:tc>
          <w:tcPr>
            <w:tcW w:w="350" w:type="pct"/>
            <w:vAlign w:val="center"/>
          </w:tcPr>
          <w:p w14:paraId="723D20F2" w14:textId="77777777" w:rsidR="008011DF" w:rsidRDefault="008011DF" w:rsidP="008011DF">
            <w:pPr>
              <w:spacing w:line="480" w:lineRule="auto"/>
              <w:jc w:val="center"/>
              <w:rPr>
                <w:lang w:val="en-US"/>
              </w:rPr>
            </w:pPr>
          </w:p>
        </w:tc>
        <w:tc>
          <w:tcPr>
            <w:tcW w:w="4300" w:type="pct"/>
            <w:vAlign w:val="center"/>
          </w:tcPr>
          <w:p w14:paraId="2E25DD26" w14:textId="77777777" w:rsidR="008011DF" w:rsidRDefault="002E08BE" w:rsidP="008011DF">
            <w:pPr>
              <w:spacing w:line="48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11</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12</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21</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22</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e>
                    </m:eqArr>
                  </m:e>
                </m:d>
              </m:oMath>
            </m:oMathPara>
          </w:p>
        </w:tc>
        <w:tc>
          <w:tcPr>
            <w:tcW w:w="350" w:type="pct"/>
            <w:vAlign w:val="center"/>
          </w:tcPr>
          <w:p w14:paraId="7DA1D0BE" w14:textId="303A2811"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bookmarkStart w:id="4" w:name="_Ref2884154"/>
            <w:r w:rsidR="00225071">
              <w:rPr>
                <w:noProof/>
              </w:rPr>
              <w:t>6</w:t>
            </w:r>
            <w:bookmarkEnd w:id="4"/>
            <w:r w:rsidR="008011DF">
              <w:rPr>
                <w:noProof/>
              </w:rPr>
              <w:fldChar w:fldCharType="end"/>
            </w:r>
          </w:p>
        </w:tc>
      </w:tr>
    </w:tbl>
    <w:p w14:paraId="6DAFD142" w14:textId="00DA6EC7" w:rsidR="008011DF" w:rsidRDefault="008B66F0" w:rsidP="008011DF">
      <w:pPr>
        <w:spacing w:line="480" w:lineRule="auto"/>
        <w:rPr>
          <w:lang w:val="en-US"/>
        </w:rPr>
      </w:pPr>
      <w:proofErr w:type="gramStart"/>
      <w:r>
        <w:rPr>
          <w:lang w:val="en-US"/>
        </w:rPr>
        <w:t>w</w:t>
      </w:r>
      <w:r w:rsidR="008011DF">
        <w:rPr>
          <w:lang w:val="en-US"/>
        </w:rPr>
        <w:t>here</w:t>
      </w:r>
      <w:proofErr w:type="gramEnd"/>
    </w:p>
    <w:tbl>
      <w:tblPr>
        <w:tblW w:w="5005" w:type="pct"/>
        <w:tblInd w:w="-5" w:type="dxa"/>
        <w:tblLook w:val="04A0" w:firstRow="1" w:lastRow="0" w:firstColumn="1" w:lastColumn="0" w:noHBand="0" w:noVBand="1"/>
      </w:tblPr>
      <w:tblGrid>
        <w:gridCol w:w="656"/>
        <w:gridCol w:w="8057"/>
        <w:gridCol w:w="656"/>
      </w:tblGrid>
      <w:tr w:rsidR="008011DF" w14:paraId="6649593F" w14:textId="77777777" w:rsidTr="008011DF">
        <w:trPr>
          <w:trHeight w:val="368"/>
        </w:trPr>
        <w:tc>
          <w:tcPr>
            <w:tcW w:w="350" w:type="pct"/>
          </w:tcPr>
          <w:p w14:paraId="0CFBC006" w14:textId="77777777" w:rsidR="008011DF" w:rsidRDefault="008011DF" w:rsidP="008011DF">
            <w:pPr>
              <w:spacing w:line="480" w:lineRule="auto"/>
              <w:jc w:val="center"/>
              <w:rPr>
                <w:lang w:val="en-US"/>
              </w:rPr>
            </w:pPr>
          </w:p>
        </w:tc>
        <w:tc>
          <w:tcPr>
            <w:tcW w:w="4300" w:type="pct"/>
          </w:tcPr>
          <w:p w14:paraId="31026126" w14:textId="77777777" w:rsidR="008011DF" w:rsidRPr="007C2C27"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11</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ij</m:t>
                        </m:r>
                      </m:sub>
                      <m:sup>
                        <m:r>
                          <w:rPr>
                            <w:rFonts w:ascii="Cambria Math" w:hAnsi="Cambria Math"/>
                            <w:lang w:val="en-US"/>
                          </w:rPr>
                          <m:t>2</m:t>
                        </m:r>
                      </m:sup>
                    </m:sSubSup>
                  </m:e>
                </m:nary>
              </m:oMath>
            </m:oMathPara>
          </w:p>
          <w:p w14:paraId="4355C6C5" w14:textId="77777777" w:rsidR="008011DF" w:rsidRPr="007C2C27"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22</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ij</m:t>
                        </m:r>
                      </m:sub>
                      <m:sup>
                        <m:r>
                          <w:rPr>
                            <w:rFonts w:ascii="Cambria Math" w:hAnsi="Cambria Math"/>
                            <w:lang w:val="en-US"/>
                          </w:rPr>
                          <m:t>2</m:t>
                        </m:r>
                      </m:sup>
                    </m:sSubSup>
                  </m:e>
                </m:nary>
              </m:oMath>
            </m:oMathPara>
          </w:p>
          <w:p w14:paraId="4CB756D9" w14:textId="77777777" w:rsidR="008011DF" w:rsidRPr="007C2C27"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21</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ij</m:t>
                        </m:r>
                      </m:sub>
                      <m:sup/>
                    </m:sSubSup>
                  </m:e>
                </m:nary>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ij</m:t>
                    </m:r>
                  </m:sub>
                  <m:sup/>
                </m:sSubSup>
              </m:oMath>
            </m:oMathPara>
          </w:p>
          <w:p w14:paraId="308B9029" w14:textId="77777777" w:rsidR="008011DF" w:rsidRPr="007C2C27"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sSubSup>
                          <m:sSubSupPr>
                            <m:ctrlPr>
                              <w:rPr>
                                <w:rFonts w:ascii="Cambria Math" w:hAnsi="Cambria Math"/>
                                <w:i/>
                                <w:lang w:val="en-US"/>
                              </w:rPr>
                            </m:ctrlPr>
                          </m:sSubSupPr>
                          <m:e>
                            <m:r>
                              <w:rPr>
                                <w:rFonts w:ascii="Cambria Math" w:hAnsi="Cambria Math"/>
                                <w:lang w:val="en-US"/>
                              </w:rPr>
                              <m:t>dψ</m:t>
                            </m:r>
                          </m:e>
                          <m:sub>
                            <m:r>
                              <w:rPr>
                                <w:rFonts w:ascii="Cambria Math" w:hAnsi="Cambria Math"/>
                                <w:lang w:val="en-US"/>
                              </w:rPr>
                              <m:t>ij</m:t>
                            </m:r>
                          </m:sub>
                          <m:sup/>
                        </m:sSubSup>
                        <m:r>
                          <w:rPr>
                            <w:rFonts w:ascii="Cambria Math" w:hAnsi="Cambria Math"/>
                            <w:lang w:val="en-US"/>
                          </w:rPr>
                          <m:t>dx</m:t>
                        </m:r>
                      </m:e>
                      <m:sub>
                        <m:r>
                          <w:rPr>
                            <w:rFonts w:ascii="Cambria Math" w:hAnsi="Cambria Math"/>
                            <w:lang w:val="en-US"/>
                          </w:rPr>
                          <m:t>ij</m:t>
                        </m:r>
                      </m:sub>
                      <m:sup/>
                    </m:sSubSup>
                  </m:e>
                </m:nary>
              </m:oMath>
            </m:oMathPara>
          </w:p>
          <w:p w14:paraId="752639C0" w14:textId="77777777" w:rsidR="008011DF" w:rsidRPr="007C2C27"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ij</m:t>
                        </m:r>
                      </m:sub>
                      <m:sup>
                        <m:r>
                          <w:rPr>
                            <w:rFonts w:ascii="Cambria Math" w:hAnsi="Cambria Math"/>
                            <w:lang w:val="en-US"/>
                          </w:rPr>
                          <m:t>2</m:t>
                        </m:r>
                      </m:sup>
                    </m:sSubSup>
                    <m:sSubSup>
                      <m:sSubSupPr>
                        <m:ctrlPr>
                          <w:rPr>
                            <w:rFonts w:ascii="Cambria Math" w:hAnsi="Cambria Math"/>
                            <w:i/>
                            <w:lang w:val="en-US"/>
                          </w:rPr>
                        </m:ctrlPr>
                      </m:sSubSupPr>
                      <m:e>
                        <m:sSubSup>
                          <m:sSubSupPr>
                            <m:ctrlPr>
                              <w:rPr>
                                <w:rFonts w:ascii="Cambria Math" w:hAnsi="Cambria Math"/>
                                <w:i/>
                                <w:lang w:val="en-US"/>
                              </w:rPr>
                            </m:ctrlPr>
                          </m:sSubSupPr>
                          <m:e>
                            <m:r>
                              <w:rPr>
                                <w:rFonts w:ascii="Cambria Math" w:hAnsi="Cambria Math"/>
                                <w:lang w:val="en-US"/>
                              </w:rPr>
                              <m:t>dψ</m:t>
                            </m:r>
                          </m:e>
                          <m:sub>
                            <m:r>
                              <w:rPr>
                                <w:rFonts w:ascii="Cambria Math" w:hAnsi="Cambria Math"/>
                                <w:lang w:val="en-US"/>
                              </w:rPr>
                              <m:t>ij</m:t>
                            </m:r>
                          </m:sub>
                          <m:sup/>
                        </m:sSubSup>
                        <m:r>
                          <w:rPr>
                            <w:rFonts w:ascii="Cambria Math" w:hAnsi="Cambria Math"/>
                            <w:lang w:val="en-US"/>
                          </w:rPr>
                          <m:t>dy</m:t>
                        </m:r>
                      </m:e>
                      <m:sub>
                        <m:r>
                          <w:rPr>
                            <w:rFonts w:ascii="Cambria Math" w:hAnsi="Cambria Math"/>
                            <w:lang w:val="en-US"/>
                          </w:rPr>
                          <m:t>ij</m:t>
                        </m:r>
                      </m:sub>
                      <m:sup/>
                    </m:sSubSup>
                  </m:e>
                </m:nary>
              </m:oMath>
            </m:oMathPara>
          </w:p>
        </w:tc>
        <w:tc>
          <w:tcPr>
            <w:tcW w:w="350" w:type="pct"/>
            <w:vAlign w:val="center"/>
          </w:tcPr>
          <w:p w14:paraId="5682782E" w14:textId="4469F6F4" w:rsidR="008011DF" w:rsidRDefault="00C326C1"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bookmarkStart w:id="5" w:name="_Ref2884188"/>
            <w:r w:rsidR="00225071">
              <w:rPr>
                <w:noProof/>
              </w:rPr>
              <w:t>7</w:t>
            </w:r>
            <w:bookmarkEnd w:id="5"/>
            <w:r w:rsidR="008011DF">
              <w:rPr>
                <w:noProof/>
              </w:rPr>
              <w:fldChar w:fldCharType="end"/>
            </w:r>
          </w:p>
        </w:tc>
      </w:tr>
    </w:tbl>
    <w:p w14:paraId="26F1AC3E" w14:textId="68A27B4E" w:rsidR="008011DF" w:rsidRDefault="008011DF" w:rsidP="008011DF">
      <w:pPr>
        <w:spacing w:line="480" w:lineRule="auto"/>
        <w:rPr>
          <w:lang w:val="en-US"/>
        </w:rPr>
      </w:pPr>
      <w:r>
        <w:rPr>
          <w:lang w:val="en-US"/>
        </w:rPr>
        <w:t xml:space="preserve">Equation </w:t>
      </w:r>
      <w:r w:rsidR="00C071EB">
        <w:rPr>
          <w:lang w:val="en-US"/>
        </w:rPr>
        <w:t>S.</w:t>
      </w:r>
      <w:r>
        <w:rPr>
          <w:lang w:val="en-US"/>
        </w:rPr>
        <w:fldChar w:fldCharType="begin"/>
      </w:r>
      <w:r>
        <w:rPr>
          <w:lang w:val="en-US"/>
        </w:rPr>
        <w:instrText xml:space="preserve"> REF _Ref2884188 \h </w:instrText>
      </w:r>
      <w:r>
        <w:rPr>
          <w:lang w:val="en-US"/>
        </w:rPr>
      </w:r>
      <w:r>
        <w:rPr>
          <w:lang w:val="en-US"/>
        </w:rPr>
        <w:fldChar w:fldCharType="separate"/>
      </w:r>
      <w:r w:rsidR="00225071">
        <w:rPr>
          <w:noProof/>
        </w:rPr>
        <w:t>7</w:t>
      </w:r>
      <w:r>
        <w:rPr>
          <w:lang w:val="en-US"/>
        </w:rPr>
        <w:fldChar w:fldCharType="end"/>
      </w:r>
      <w:r>
        <w:rPr>
          <w:lang w:val="en-US"/>
        </w:rPr>
        <w:t xml:space="preserve"> can be solved using Cramer’s rule</w:t>
      </w:r>
      <w:proofErr w:type="gramStart"/>
      <w:r>
        <w:rPr>
          <w:lang w:val="en-US"/>
        </w:rPr>
        <w:t xml:space="preserve">. </w:t>
      </w:r>
      <w:proofErr w:type="gramEnd"/>
      <w:r>
        <w:rPr>
          <w:lang w:val="en-US"/>
        </w:rPr>
        <w:t>The determination of the system is given by:</w:t>
      </w:r>
    </w:p>
    <w:tbl>
      <w:tblPr>
        <w:tblW w:w="5000" w:type="pct"/>
        <w:tblLook w:val="04A0" w:firstRow="1" w:lastRow="0" w:firstColumn="1" w:lastColumn="0" w:noHBand="0" w:noVBand="1"/>
      </w:tblPr>
      <w:tblGrid>
        <w:gridCol w:w="655"/>
        <w:gridCol w:w="8050"/>
        <w:gridCol w:w="655"/>
      </w:tblGrid>
      <w:tr w:rsidR="008011DF" w14:paraId="3A080A2C" w14:textId="77777777" w:rsidTr="008011DF">
        <w:trPr>
          <w:trHeight w:val="368"/>
        </w:trPr>
        <w:tc>
          <w:tcPr>
            <w:tcW w:w="350" w:type="pct"/>
            <w:vAlign w:val="center"/>
          </w:tcPr>
          <w:p w14:paraId="20697EA6" w14:textId="77777777" w:rsidR="008011DF" w:rsidRDefault="008011DF" w:rsidP="008011DF">
            <w:pPr>
              <w:spacing w:line="480" w:lineRule="auto"/>
              <w:jc w:val="center"/>
              <w:rPr>
                <w:lang w:val="en-US"/>
              </w:rPr>
            </w:pPr>
          </w:p>
        </w:tc>
        <w:tc>
          <w:tcPr>
            <w:tcW w:w="4300" w:type="pct"/>
            <w:vAlign w:val="center"/>
          </w:tcPr>
          <w:p w14:paraId="0A2C5BA8" w14:textId="77777777" w:rsidR="008011DF" w:rsidRDefault="008011DF" w:rsidP="008011DF">
            <w:pPr>
              <w:spacing w:line="480" w:lineRule="auto"/>
              <w:jc w:val="center"/>
              <w:rPr>
                <w:lang w:val="en-US"/>
              </w:rPr>
            </w:pPr>
            <m:oMathPara>
              <m:oMath>
                <m:r>
                  <w:rPr>
                    <w:rFonts w:ascii="Cambria Math" w:hAnsi="Cambria Math"/>
                    <w:lang w:val="en-US"/>
                  </w:rPr>
                  <m:t>DET=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21</m:t>
                    </m:r>
                  </m:sub>
                </m:sSub>
              </m:oMath>
            </m:oMathPara>
          </w:p>
        </w:tc>
        <w:tc>
          <w:tcPr>
            <w:tcW w:w="350" w:type="pct"/>
            <w:vAlign w:val="center"/>
          </w:tcPr>
          <w:p w14:paraId="62C4FC18" w14:textId="01768196" w:rsidR="008011DF" w:rsidRDefault="00C071EB"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8</w:t>
            </w:r>
            <w:r w:rsidR="008011DF">
              <w:rPr>
                <w:noProof/>
              </w:rPr>
              <w:fldChar w:fldCharType="end"/>
            </w:r>
          </w:p>
        </w:tc>
      </w:tr>
    </w:tbl>
    <w:p w14:paraId="617B1193" w14:textId="77777777" w:rsidR="008011DF" w:rsidRDefault="008011DF" w:rsidP="008011DF">
      <w:pPr>
        <w:spacing w:line="480" w:lineRule="auto"/>
        <w:rPr>
          <w:lang w:val="en-US"/>
        </w:rPr>
      </w:pPr>
      <w:r>
        <w:rPr>
          <w:lang w:val="en-US"/>
        </w:rPr>
        <w:t>If the determinant is non-zero, the gradient solution is given by:</w:t>
      </w:r>
    </w:p>
    <w:tbl>
      <w:tblPr>
        <w:tblW w:w="5000" w:type="pct"/>
        <w:tblLook w:val="04A0" w:firstRow="1" w:lastRow="0" w:firstColumn="1" w:lastColumn="0" w:noHBand="0" w:noVBand="1"/>
      </w:tblPr>
      <w:tblGrid>
        <w:gridCol w:w="655"/>
        <w:gridCol w:w="8050"/>
        <w:gridCol w:w="655"/>
      </w:tblGrid>
      <w:tr w:rsidR="008011DF" w14:paraId="1FD025E4" w14:textId="77777777" w:rsidTr="008011DF">
        <w:trPr>
          <w:trHeight w:val="368"/>
        </w:trPr>
        <w:tc>
          <w:tcPr>
            <w:tcW w:w="350" w:type="pct"/>
            <w:vAlign w:val="center"/>
          </w:tcPr>
          <w:p w14:paraId="495E1B34" w14:textId="77777777" w:rsidR="008011DF" w:rsidRDefault="008011DF" w:rsidP="008011DF">
            <w:pPr>
              <w:spacing w:line="480" w:lineRule="auto"/>
              <w:jc w:val="center"/>
              <w:rPr>
                <w:lang w:val="en-US"/>
              </w:rPr>
            </w:pPr>
          </w:p>
        </w:tc>
        <w:tc>
          <w:tcPr>
            <w:tcW w:w="4300" w:type="pct"/>
            <w:vAlign w:val="center"/>
          </w:tcPr>
          <w:p w14:paraId="3A467BD3" w14:textId="77777777" w:rsidR="008011DF" w:rsidRDefault="002E08BE" w:rsidP="008011DF">
            <w:pPr>
              <w:spacing w:line="48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x</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22</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a</m:t>
                                </m:r>
                              </m:e>
                              <m:sub>
                                <m:r>
                                  <w:rPr>
                                    <w:rFonts w:ascii="Cambria Math" w:hAnsi="Cambria Math"/>
                                    <w:lang w:val="en-US"/>
                                  </w:rPr>
                                  <m:t>12</m:t>
                                </m:r>
                              </m:sub>
                            </m:sSub>
                          </m:num>
                          <m:den>
                            <m:r>
                              <w:rPr>
                                <w:rFonts w:ascii="Cambria Math" w:hAnsi="Cambria Math"/>
                                <w:lang w:val="en-US"/>
                              </w:rPr>
                              <m:t>DET</m:t>
                            </m:r>
                          </m:den>
                        </m:f>
                      </m:e>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y</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11</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a</m:t>
                                </m:r>
                              </m:e>
                              <m:sub>
                                <m:r>
                                  <w:rPr>
                                    <w:rFonts w:ascii="Cambria Math" w:hAnsi="Cambria Math"/>
                                    <w:lang w:val="en-US"/>
                                  </w:rPr>
                                  <m:t>21</m:t>
                                </m:r>
                              </m:sub>
                            </m:sSub>
                          </m:num>
                          <m:den>
                            <m:r>
                              <w:rPr>
                                <w:rFonts w:ascii="Cambria Math" w:hAnsi="Cambria Math"/>
                                <w:lang w:val="en-US"/>
                              </w:rPr>
                              <m:t>DET</m:t>
                            </m:r>
                          </m:den>
                        </m:f>
                      </m:e>
                    </m:eqArr>
                  </m:e>
                </m:d>
              </m:oMath>
            </m:oMathPara>
          </w:p>
        </w:tc>
        <w:tc>
          <w:tcPr>
            <w:tcW w:w="350" w:type="pct"/>
            <w:vAlign w:val="center"/>
          </w:tcPr>
          <w:p w14:paraId="3D0910A4" w14:textId="30B9CBBE" w:rsidR="008011DF" w:rsidRDefault="00C071EB"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9</w:t>
            </w:r>
            <w:r w:rsidR="008011DF">
              <w:rPr>
                <w:noProof/>
              </w:rPr>
              <w:fldChar w:fldCharType="end"/>
            </w:r>
          </w:p>
        </w:tc>
      </w:tr>
    </w:tbl>
    <w:p w14:paraId="0F4A6C28" w14:textId="56D88968" w:rsidR="008011DF" w:rsidRDefault="008011DF" w:rsidP="008011DF">
      <w:pPr>
        <w:spacing w:line="480" w:lineRule="auto"/>
        <w:rPr>
          <w:lang w:val="en-US"/>
        </w:rPr>
      </w:pPr>
      <w:r>
        <w:rPr>
          <w:lang w:val="en-US"/>
        </w:rPr>
        <w:t>For the unweighted cases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ij</m:t>
            </m:r>
          </m:sub>
        </m:sSub>
        <m:r>
          <w:rPr>
            <w:rFonts w:ascii="Cambria Math" w:hAnsi="Cambria Math"/>
            <w:lang w:val="en-US"/>
          </w:rPr>
          <m:t>=1)</m:t>
        </m:r>
      </m:oMath>
      <w:r>
        <w:rPr>
          <w:lang w:val="en-US"/>
        </w:rPr>
        <w:t xml:space="preserve">, the determinant corresponds to a difference in quantities of the </w:t>
      </w:r>
      <w:proofErr w:type="gramStart"/>
      <w:r>
        <w:rPr>
          <w:lang w:val="en-US"/>
        </w:rPr>
        <w:t xml:space="preserve">order </w:t>
      </w:r>
      <w:proofErr w:type="gramEnd"/>
      <m:oMath>
        <m:r>
          <w:rPr>
            <w:rFonts w:ascii="Cambria Math" w:hAnsi="Cambria Math"/>
            <w:lang w:val="en-US"/>
          </w:rPr>
          <m:t>O</m:t>
        </m:r>
        <m:d>
          <m:dPr>
            <m:ctrlPr>
              <w:rPr>
                <w:rFonts w:ascii="Cambria Math" w:hAnsi="Cambria Math"/>
                <w:i/>
                <w:lang w:val="en-US"/>
              </w:rPr>
            </m:ctrlPr>
          </m:dPr>
          <m:e>
            <m:r>
              <w:rPr>
                <w:rFonts w:ascii="Cambria Math" w:hAnsi="Cambria Math"/>
                <w:lang w:val="en-US"/>
              </w:rPr>
              <m:t>d</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6</m:t>
                </m:r>
              </m:sup>
            </m:sSup>
          </m:e>
        </m:d>
      </m:oMath>
      <w:r>
        <w:rPr>
          <w:lang w:val="en-US"/>
        </w:rPr>
        <w:t xml:space="preserve">, which may lead to </w:t>
      </w:r>
      <w:r w:rsidR="008B66F0">
        <w:rPr>
          <w:lang w:val="en-US"/>
        </w:rPr>
        <w:t xml:space="preserve">an </w:t>
      </w:r>
      <w:r>
        <w:rPr>
          <w:lang w:val="en-US"/>
        </w:rPr>
        <w:t>ill-conditioned system (</w:t>
      </w:r>
      <m:oMath>
        <m:r>
          <w:rPr>
            <w:rFonts w:ascii="Cambria Math" w:hAnsi="Cambria Math"/>
            <w:lang w:val="en-US"/>
          </w:rPr>
          <m:t>DET=0</m:t>
        </m:r>
      </m:oMath>
      <w:r>
        <w:rPr>
          <w:lang w:val="en-US"/>
        </w:rPr>
        <w:t xml:space="preserve">). In this case, an alternative </w:t>
      </w:r>
      <w:r>
        <w:rPr>
          <w:lang w:val="en-US"/>
        </w:rPr>
        <w:lastRenderedPageBreak/>
        <w:t xml:space="preserve">method such as QR factorization can be used to </w:t>
      </w:r>
      <w:r w:rsidR="008B66F0">
        <w:rPr>
          <w:lang w:val="en-US"/>
        </w:rPr>
        <w:t>obtain</w:t>
      </w:r>
      <w:r>
        <w:rPr>
          <w:lang w:val="en-US"/>
        </w:rPr>
        <w:t xml:space="preserve"> the solution. When the inverse distance weighting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ij</m:t>
            </m:r>
          </m:sub>
        </m:sSub>
        <m:r>
          <w:rPr>
            <w:rFonts w:ascii="Cambria Math" w:hAnsi="Cambria Math"/>
            <w:lang w:val="en-US"/>
          </w:rPr>
          <m:t>=1/</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ij</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ij</m:t>
                </m:r>
              </m:sub>
              <m:sup>
                <m:r>
                  <w:rPr>
                    <w:rFonts w:ascii="Cambria Math" w:hAnsi="Cambria Math"/>
                    <w:lang w:val="en-US"/>
                  </w:rPr>
                  <m:t>2</m:t>
                </m:r>
              </m:sup>
            </m:sSubSup>
          </m:e>
        </m:rad>
        <m:r>
          <w:rPr>
            <w:rFonts w:ascii="Cambria Math" w:hAnsi="Cambria Math"/>
            <w:lang w:val="en-US"/>
          </w:rPr>
          <m:t>)</m:t>
        </m:r>
      </m:oMath>
      <w:r>
        <w:rPr>
          <w:lang w:val="en-US"/>
        </w:rPr>
        <w:t xml:space="preserve"> is used, the determinant scales </w:t>
      </w:r>
      <w:proofErr w:type="gramStart"/>
      <w:r>
        <w:rPr>
          <w:lang w:val="en-US"/>
        </w:rPr>
        <w:t xml:space="preserve">as </w:t>
      </w:r>
      <w:proofErr w:type="gramEnd"/>
      <m:oMath>
        <m:r>
          <w:rPr>
            <w:rFonts w:ascii="Cambria Math" w:hAnsi="Cambria Math"/>
            <w:lang w:val="en-US"/>
          </w:rPr>
          <m:t>O</m:t>
        </m:r>
        <m:d>
          <m:dPr>
            <m:ctrlPr>
              <w:rPr>
                <w:rFonts w:ascii="Cambria Math" w:hAnsi="Cambria Math"/>
                <w:i/>
                <w:lang w:val="en-US"/>
              </w:rPr>
            </m:ctrlPr>
          </m:dPr>
          <m:e>
            <m:r>
              <w:rPr>
                <w:rFonts w:ascii="Cambria Math" w:hAnsi="Cambria Math"/>
                <w:lang w:val="en-US"/>
              </w:rPr>
              <m:t>1</m:t>
            </m:r>
          </m:e>
        </m:d>
      </m:oMath>
      <w:r>
        <w:rPr>
          <w:lang w:val="en-US"/>
        </w:rPr>
        <w:t>, and the system is much better conditioned.</w:t>
      </w:r>
    </w:p>
    <w:p w14:paraId="3523E338" w14:textId="1C856F19" w:rsidR="008011DF" w:rsidRDefault="008B66F0" w:rsidP="008011DF">
      <w:pPr>
        <w:spacing w:line="480" w:lineRule="auto"/>
        <w:rPr>
          <w:rFonts w:cs="Times New Roman"/>
          <w:lang w:val="en-US"/>
        </w:rPr>
      </w:pPr>
      <w:r>
        <w:rPr>
          <w:lang w:val="en-US"/>
        </w:rPr>
        <w:t>Alt</w:t>
      </w:r>
      <w:r w:rsidR="008011DF">
        <w:rPr>
          <w:lang w:val="en-US"/>
        </w:rPr>
        <w:t xml:space="preserve">hough LS gradient reconstruction for node </w:t>
      </w:r>
      <w:proofErr w:type="spellStart"/>
      <w:r w:rsidR="008011DF" w:rsidRPr="00AB3D35">
        <w:rPr>
          <w:rFonts w:ascii="Times New Roman" w:hAnsi="Times New Roman" w:cs="Times New Roman"/>
          <w:i/>
          <w:lang w:val="en-US"/>
        </w:rPr>
        <w:t>i</w:t>
      </w:r>
      <w:proofErr w:type="spellEnd"/>
      <w:r w:rsidR="008011DF">
        <w:rPr>
          <w:lang w:val="en-US"/>
        </w:rPr>
        <w:t xml:space="preserve"> is unrelated to the mesh topology, a commonly used method is to select the neighboring nodes in the first stencil layer that directly connect to the node </w:t>
      </w:r>
      <w:proofErr w:type="spellStart"/>
      <w:r w:rsidR="008011DF" w:rsidRPr="00AB3D35">
        <w:rPr>
          <w:rFonts w:ascii="Times New Roman" w:hAnsi="Times New Roman" w:cs="Times New Roman"/>
          <w:i/>
          <w:lang w:val="en-US"/>
        </w:rPr>
        <w:t>i</w:t>
      </w:r>
      <w:proofErr w:type="spellEnd"/>
      <w:r w:rsidR="008011DF" w:rsidRPr="00557A1C">
        <w:rPr>
          <w:rFonts w:cs="Times New Roman"/>
          <w:lang w:val="en-US"/>
        </w:rPr>
        <w:t>.</w:t>
      </w:r>
      <w:r w:rsidR="008011DF" w:rsidRPr="00557A1C">
        <w:rPr>
          <w:lang w:val="en-US"/>
        </w:rPr>
        <w:t xml:space="preserve"> </w:t>
      </w:r>
      <w:r w:rsidR="008011DF">
        <w:rPr>
          <w:lang w:val="en-US"/>
        </w:rPr>
        <w:t xml:space="preserve">As shown in </w:t>
      </w:r>
      <w:r w:rsidR="00FA1D33">
        <w:rPr>
          <w:lang w:val="en-US"/>
        </w:rPr>
        <w:fldChar w:fldCharType="begin"/>
      </w:r>
      <w:r w:rsidR="00FA1D33">
        <w:rPr>
          <w:lang w:val="en-US"/>
        </w:rPr>
        <w:instrText xml:space="preserve"> REF _Ref17720334 \h </w:instrText>
      </w:r>
      <w:r w:rsidR="00FA1D33">
        <w:rPr>
          <w:lang w:val="en-US"/>
        </w:rPr>
      </w:r>
      <w:r w:rsidR="00FA1D33">
        <w:rPr>
          <w:lang w:val="en-US"/>
        </w:rPr>
        <w:fldChar w:fldCharType="separate"/>
      </w:r>
      <w:r w:rsidR="00225071">
        <w:t>Figure S.</w:t>
      </w:r>
      <w:r w:rsidR="00225071">
        <w:rPr>
          <w:noProof/>
        </w:rPr>
        <w:t>2</w:t>
      </w:r>
      <w:r w:rsidR="00FA1D33">
        <w:rPr>
          <w:lang w:val="en-US"/>
        </w:rPr>
        <w:fldChar w:fldCharType="end"/>
      </w:r>
      <w:r w:rsidR="008011DF">
        <w:rPr>
          <w:lang w:val="en-US"/>
        </w:rPr>
        <w:t xml:space="preserve">(c), node </w:t>
      </w:r>
      <w:r w:rsidR="008011DF" w:rsidRPr="00AB3D35">
        <w:rPr>
          <w:rFonts w:ascii="Times New Roman" w:hAnsi="Times New Roman" w:cs="Times New Roman"/>
          <w:i/>
          <w:lang w:val="en-US"/>
        </w:rPr>
        <w:t>i</w:t>
      </w:r>
      <w:r w:rsidR="008011DF">
        <w:rPr>
          <w:rFonts w:ascii="Times New Roman" w:hAnsi="Times New Roman" w:cs="Times New Roman"/>
          <w:i/>
          <w:lang w:val="en-US"/>
        </w:rPr>
        <w:t xml:space="preserve">1 </w:t>
      </w:r>
      <w:r w:rsidR="008011DF" w:rsidRPr="00AB3D35">
        <w:rPr>
          <w:rFonts w:cs="Times New Roman"/>
          <w:lang w:val="en-US"/>
        </w:rPr>
        <w:t>to node</w:t>
      </w:r>
      <w:r w:rsidR="008011DF">
        <w:rPr>
          <w:rFonts w:ascii="Times New Roman" w:hAnsi="Times New Roman" w:cs="Times New Roman"/>
          <w:i/>
          <w:lang w:val="en-US"/>
        </w:rPr>
        <w:t xml:space="preserve"> i6 </w:t>
      </w:r>
      <w:r w:rsidR="008011DF" w:rsidRPr="00AB3D35">
        <w:rPr>
          <w:rFonts w:cs="Times New Roman"/>
          <w:lang w:val="en-US"/>
        </w:rPr>
        <w:t xml:space="preserve">are </w:t>
      </w:r>
      <w:r w:rsidR="008011DF">
        <w:rPr>
          <w:rFonts w:cs="Times New Roman"/>
          <w:lang w:val="en-US"/>
        </w:rPr>
        <w:t xml:space="preserve">selected to calculate the gradient </w:t>
      </w:r>
      <w:r>
        <w:rPr>
          <w:rFonts w:cs="Times New Roman"/>
          <w:lang w:val="en-US"/>
        </w:rPr>
        <w:t>at</w:t>
      </w:r>
      <w:r w:rsidR="008011DF">
        <w:rPr>
          <w:rFonts w:cs="Times New Roman"/>
          <w:lang w:val="en-US"/>
        </w:rPr>
        <w:t xml:space="preserve"> </w:t>
      </w:r>
      <w:r w:rsidR="008011DF">
        <w:rPr>
          <w:lang w:val="en-US"/>
        </w:rPr>
        <w:t xml:space="preserve">node </w:t>
      </w:r>
      <w:proofErr w:type="spellStart"/>
      <w:r w:rsidR="008011DF" w:rsidRPr="00AB3D35">
        <w:rPr>
          <w:rFonts w:ascii="Times New Roman" w:hAnsi="Times New Roman" w:cs="Times New Roman"/>
          <w:i/>
          <w:lang w:val="en-US"/>
        </w:rPr>
        <w:t>i</w:t>
      </w:r>
      <w:proofErr w:type="spellEnd"/>
      <w:r w:rsidR="008011DF" w:rsidRPr="00557A1C">
        <w:rPr>
          <w:rFonts w:ascii="Times New Roman" w:hAnsi="Times New Roman" w:cs="Times New Roman"/>
          <w:lang w:val="en-US"/>
        </w:rPr>
        <w:t>.</w:t>
      </w:r>
      <w:r w:rsidR="008011DF">
        <w:rPr>
          <w:rFonts w:ascii="Times New Roman" w:hAnsi="Times New Roman" w:cs="Times New Roman"/>
          <w:lang w:val="en-US"/>
        </w:rPr>
        <w:t xml:space="preserve"> A</w:t>
      </w:r>
      <w:r w:rsidR="008011DF" w:rsidRPr="00557A1C">
        <w:rPr>
          <w:rFonts w:cs="Times New Roman"/>
          <w:lang w:val="en-US"/>
        </w:rPr>
        <w:t>lternatively</w:t>
      </w:r>
      <w:r w:rsidR="008011DF">
        <w:rPr>
          <w:rFonts w:cs="Times New Roman"/>
          <w:lang w:val="en-US"/>
        </w:rPr>
        <w:t xml:space="preserve">, the user can select the nodes in both the first and second stencil layers to calculate the gradient </w:t>
      </w:r>
      <w:r>
        <w:rPr>
          <w:rFonts w:cs="Times New Roman"/>
          <w:lang w:val="en-US"/>
        </w:rPr>
        <w:t>at</w:t>
      </w:r>
      <w:r w:rsidR="008011DF">
        <w:rPr>
          <w:rFonts w:cs="Times New Roman"/>
          <w:lang w:val="en-US"/>
        </w:rPr>
        <w:t xml:space="preserve"> </w:t>
      </w:r>
      <w:r w:rsidR="008011DF">
        <w:rPr>
          <w:lang w:val="en-US"/>
        </w:rPr>
        <w:t xml:space="preserve">node </w:t>
      </w:r>
      <w:proofErr w:type="spellStart"/>
      <w:r w:rsidR="008011DF" w:rsidRPr="00AB3D35">
        <w:rPr>
          <w:rFonts w:ascii="Times New Roman" w:hAnsi="Times New Roman" w:cs="Times New Roman"/>
          <w:i/>
          <w:lang w:val="en-US"/>
        </w:rPr>
        <w:t>i</w:t>
      </w:r>
      <w:proofErr w:type="spellEnd"/>
      <w:r w:rsidR="00FA1D33">
        <w:rPr>
          <w:rFonts w:cs="Times New Roman"/>
          <w:lang w:val="en-US"/>
        </w:rPr>
        <w:t xml:space="preserve"> </w:t>
      </w:r>
      <w:r w:rsidR="008011DF">
        <w:rPr>
          <w:lang w:val="en-US"/>
        </w:rPr>
        <w:t xml:space="preserve">where node </w:t>
      </w:r>
      <w:r w:rsidR="008011DF" w:rsidRPr="00AB3D35">
        <w:rPr>
          <w:rFonts w:ascii="Times New Roman" w:hAnsi="Times New Roman" w:cs="Times New Roman"/>
          <w:i/>
          <w:lang w:val="en-US"/>
        </w:rPr>
        <w:t>i</w:t>
      </w:r>
      <w:r w:rsidR="008011DF">
        <w:rPr>
          <w:rFonts w:ascii="Times New Roman" w:hAnsi="Times New Roman" w:cs="Times New Roman"/>
          <w:i/>
          <w:lang w:val="en-US"/>
        </w:rPr>
        <w:t xml:space="preserve">1 </w:t>
      </w:r>
      <w:r w:rsidR="008011DF" w:rsidRPr="00AB3D35">
        <w:rPr>
          <w:rFonts w:cs="Times New Roman"/>
          <w:lang w:val="en-US"/>
        </w:rPr>
        <w:t>to node</w:t>
      </w:r>
      <w:r w:rsidR="008011DF">
        <w:rPr>
          <w:rFonts w:ascii="Times New Roman" w:hAnsi="Times New Roman" w:cs="Times New Roman"/>
          <w:i/>
          <w:lang w:val="en-US"/>
        </w:rPr>
        <w:t xml:space="preserve"> i19 </w:t>
      </w:r>
      <w:r w:rsidR="008011DF" w:rsidRPr="00AB3D35">
        <w:rPr>
          <w:rFonts w:cs="Times New Roman"/>
          <w:lang w:val="en-US"/>
        </w:rPr>
        <w:t xml:space="preserve">are </w:t>
      </w:r>
      <w:r w:rsidR="008011DF">
        <w:rPr>
          <w:rFonts w:cs="Times New Roman"/>
          <w:lang w:val="en-US"/>
        </w:rPr>
        <w:t>selected.</w:t>
      </w:r>
    </w:p>
    <w:p w14:paraId="3CD0A706" w14:textId="4603D3B8" w:rsidR="008011DF" w:rsidRDefault="008011DF" w:rsidP="00BB4945">
      <w:pPr>
        <w:pStyle w:val="Heading2"/>
        <w:spacing w:after="240"/>
      </w:pPr>
      <w:r>
        <w:t>S.</w:t>
      </w:r>
      <w:r w:rsidR="00EB7B4E">
        <w:rPr>
          <w:noProof/>
        </w:rPr>
        <w:t>4</w:t>
      </w:r>
      <w:r>
        <w:t xml:space="preserve">: </w:t>
      </w:r>
      <w:r w:rsidR="00E13BFE">
        <w:rPr>
          <w:lang w:val="en-US"/>
        </w:rPr>
        <w:t>High-</w:t>
      </w:r>
      <w:r>
        <w:rPr>
          <w:lang w:val="en-US"/>
        </w:rPr>
        <w:t>order least squares gradient reconstruction method</w:t>
      </w:r>
    </w:p>
    <w:p w14:paraId="2BA45631" w14:textId="57C84A78" w:rsidR="008011DF" w:rsidRDefault="008011DF" w:rsidP="008011DF">
      <w:pPr>
        <w:spacing w:line="480" w:lineRule="auto"/>
        <w:rPr>
          <w:lang w:val="en-US"/>
        </w:rPr>
      </w:pPr>
      <w:r>
        <w:rPr>
          <w:lang w:val="en-US"/>
        </w:rPr>
        <w:t xml:space="preserve">Unlike </w:t>
      </w:r>
      <w:r w:rsidR="00F54092">
        <w:rPr>
          <w:lang w:val="en-US"/>
        </w:rPr>
        <w:t>piecewise linear</w:t>
      </w:r>
      <w:r>
        <w:rPr>
          <w:lang w:val="en-US"/>
        </w:rPr>
        <w:t xml:space="preserve"> gradient reconstruction methods that calculate the gradient on the nodes and support </w:t>
      </w:r>
      <w:r w:rsidR="00E13BFE">
        <w:rPr>
          <w:lang w:val="en-US"/>
        </w:rPr>
        <w:t>first-</w:t>
      </w:r>
      <w:r>
        <w:rPr>
          <w:lang w:val="en-US"/>
        </w:rPr>
        <w:t xml:space="preserve">order partial derivatives only, the </w:t>
      </w:r>
      <w:r w:rsidR="00E13BFE">
        <w:rPr>
          <w:lang w:val="en-US"/>
        </w:rPr>
        <w:t>high-</w:t>
      </w:r>
      <w:r>
        <w:rPr>
          <w:lang w:val="en-US"/>
        </w:rPr>
        <w:t xml:space="preserve">order least squares (HLS) gradient reconstruction method </w:t>
      </w:r>
      <w:r w:rsidR="00F54092">
        <w:rPr>
          <w:lang w:val="en-US"/>
        </w:rPr>
        <w:t xml:space="preserve">is a piecewise quadratic reconstruction method </w:t>
      </w:r>
      <w:r w:rsidR="008B66F0">
        <w:rPr>
          <w:lang w:val="en-US"/>
        </w:rPr>
        <w:t xml:space="preserve">that </w:t>
      </w:r>
      <w:r>
        <w:rPr>
          <w:lang w:val="en-US"/>
        </w:rPr>
        <w:t xml:space="preserve">calculates the gradient directly on the center of the control volume interface, with support of </w:t>
      </w:r>
      <w:r w:rsidR="00E13BFE">
        <w:rPr>
          <w:lang w:val="en-US"/>
        </w:rPr>
        <w:t>higher-</w:t>
      </w:r>
      <w:r>
        <w:rPr>
          <w:lang w:val="en-US"/>
        </w:rPr>
        <w:t xml:space="preserve">order partial derivatives. </w:t>
      </w:r>
    </w:p>
    <w:p w14:paraId="5A8B5471" w14:textId="73CF464A" w:rsidR="008011DF" w:rsidRDefault="008011DF" w:rsidP="008011DF">
      <w:pPr>
        <w:spacing w:line="480" w:lineRule="auto"/>
        <w:rPr>
          <w:lang w:val="en-US"/>
        </w:rPr>
      </w:pPr>
      <w:r>
        <w:rPr>
          <w:lang w:val="en-US"/>
        </w:rPr>
        <w:t xml:space="preserve">HLS gradient reconstruction is based on the truncated Taylor expansion of the function </w:t>
      </w:r>
      <m:oMath>
        <m:r>
          <w:rPr>
            <w:rFonts w:ascii="Cambria Math" w:hAnsi="Cambria Math"/>
            <w:lang w:val="en-US"/>
          </w:rPr>
          <m:t>ψ</m:t>
        </m:r>
      </m:oMath>
      <w:r>
        <w:rPr>
          <w:lang w:val="en-US"/>
        </w:rPr>
        <w:t xml:space="preserve"> for the control volume </w:t>
      </w:r>
      <w:proofErr w:type="spellStart"/>
      <w:r>
        <w:rPr>
          <w:rFonts w:ascii="Times New Roman" w:hAnsi="Times New Roman" w:cs="Times New Roman"/>
          <w:i/>
          <w:lang w:val="en-US"/>
        </w:rPr>
        <w:t>i</w:t>
      </w:r>
      <w:proofErr w:type="spellEnd"/>
      <w:r>
        <w:rPr>
          <w:lang w:val="en-US"/>
        </w:rPr>
        <w:t xml:space="preserve">, which can be written as </w:t>
      </w:r>
      <w:sdt>
        <w:sdtPr>
          <w:rPr>
            <w:lang w:val="en-US"/>
          </w:rPr>
          <w:id w:val="373735673"/>
          <w:citation/>
        </w:sdtPr>
        <w:sdtEndPr/>
        <w:sdtContent>
          <w:r>
            <w:rPr>
              <w:lang w:val="en-US"/>
            </w:rPr>
            <w:fldChar w:fldCharType="begin"/>
          </w:r>
          <w:r>
            <w:rPr>
              <w:lang w:val="en-US"/>
            </w:rPr>
            <w:instrText xml:space="preserve"> CITATION Pasdunkorale.Turner.2005 \l 1033  \m Sejekan.improving.diffu.flux.2016</w:instrText>
          </w:r>
          <w:r>
            <w:rPr>
              <w:lang w:val="en-US"/>
            </w:rPr>
            <w:fldChar w:fldCharType="separate"/>
          </w:r>
          <w:r w:rsidR="006671CF" w:rsidRPr="006671CF">
            <w:rPr>
              <w:noProof/>
              <w:lang w:val="en-US"/>
            </w:rPr>
            <w:t>(Pasdunkorale &amp; Turner, 2005; Sejekan, 2016)</w:t>
          </w:r>
          <w:r>
            <w:rPr>
              <w:lang w:val="en-US"/>
            </w:rPr>
            <w:fldChar w:fldCharType="end"/>
          </w:r>
        </w:sdtContent>
      </w:sdt>
      <w:r>
        <w:rPr>
          <w:lang w:val="en-US"/>
        </w:rPr>
        <w:t>:</w:t>
      </w:r>
    </w:p>
    <w:tbl>
      <w:tblPr>
        <w:tblW w:w="5000" w:type="pct"/>
        <w:tblLook w:val="04A0" w:firstRow="1" w:lastRow="0" w:firstColumn="1" w:lastColumn="0" w:noHBand="0" w:noVBand="1"/>
      </w:tblPr>
      <w:tblGrid>
        <w:gridCol w:w="655"/>
        <w:gridCol w:w="8050"/>
        <w:gridCol w:w="655"/>
      </w:tblGrid>
      <w:tr w:rsidR="008011DF" w14:paraId="66840CA4" w14:textId="77777777" w:rsidTr="008011DF">
        <w:trPr>
          <w:trHeight w:val="368"/>
        </w:trPr>
        <w:tc>
          <w:tcPr>
            <w:tcW w:w="350" w:type="pct"/>
            <w:vAlign w:val="center"/>
          </w:tcPr>
          <w:p w14:paraId="2E334732" w14:textId="77777777" w:rsidR="008011DF" w:rsidRDefault="008011DF" w:rsidP="008011DF">
            <w:pPr>
              <w:spacing w:line="480" w:lineRule="auto"/>
              <w:jc w:val="center"/>
              <w:rPr>
                <w:lang w:val="en-US"/>
              </w:rPr>
            </w:pPr>
          </w:p>
        </w:tc>
        <w:tc>
          <w:tcPr>
            <w:tcW w:w="4300" w:type="pct"/>
            <w:vAlign w:val="center"/>
          </w:tcPr>
          <w:p w14:paraId="003F2255" w14:textId="77777777" w:rsidR="008011DF" w:rsidRDefault="002E08BE" w:rsidP="008011DF">
            <w:pPr>
              <w:spacing w:line="480" w:lineRule="auto"/>
              <w:jc w:val="center"/>
              <w:rPr>
                <w:lang w:val="en-US"/>
              </w:rPr>
            </w:pPr>
            <m:oMathPara>
              <m:oMath>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∂ψ</m:t>
                            </m:r>
                          </m:num>
                          <m:den>
                            <m:r>
                              <w:rPr>
                                <w:rFonts w:ascii="Cambria Math" w:hAnsi="Cambria Math"/>
                                <w:lang w:val="en-US"/>
                              </w:rPr>
                              <m:t>∂x</m:t>
                            </m:r>
                          </m:den>
                        </m:f>
                      </m:e>
                    </m:d>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Pi</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∂ψ</m:t>
                            </m:r>
                          </m:num>
                          <m:den>
                            <m:r>
                              <w:rPr>
                                <w:rFonts w:ascii="Cambria Math" w:hAnsi="Cambria Math"/>
                                <w:lang w:val="en-US"/>
                              </w:rPr>
                              <m:t>∂y</m:t>
                            </m:r>
                          </m:den>
                        </m:f>
                      </m:e>
                    </m:d>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Pi</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e>
                    </m:d>
                  </m:e>
                  <m:sub>
                    <m:r>
                      <w:rPr>
                        <w:rFonts w:ascii="Cambria Math" w:hAnsi="Cambria Math"/>
                        <w:lang w:val="en-US"/>
                      </w:rPr>
                      <m:t>P</m:t>
                    </m:r>
                  </m:sub>
                </m:sSub>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Pi</m:t>
                        </m:r>
                      </m:sub>
                      <m:sup>
                        <m:r>
                          <w:rPr>
                            <w:rFonts w:ascii="Cambria Math" w:hAnsi="Cambria Math"/>
                            <w:lang w:val="en-US"/>
                          </w:rPr>
                          <m:t>2</m:t>
                        </m:r>
                      </m:sup>
                    </m:sSubSup>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∂x∂y</m:t>
                            </m:r>
                          </m:den>
                        </m:f>
                      </m:e>
                    </m:d>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dxdy</m:t>
                    </m:r>
                  </m:e>
                  <m:sub>
                    <m:r>
                      <w:rPr>
                        <w:rFonts w:ascii="Cambria Math" w:hAnsi="Cambria Math"/>
                        <w:lang w:val="en-US"/>
                      </w:rPr>
                      <m:t>Pi</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e>
                    </m:d>
                  </m:e>
                  <m:sub>
                    <m:r>
                      <w:rPr>
                        <w:rFonts w:ascii="Cambria Math" w:hAnsi="Cambria Math"/>
                        <w:lang w:val="en-US"/>
                      </w:rPr>
                      <m:t>P</m:t>
                    </m:r>
                  </m:sub>
                </m:sSub>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Pi</m:t>
                        </m:r>
                      </m:sub>
                      <m:sup>
                        <m:r>
                          <w:rPr>
                            <w:rFonts w:ascii="Cambria Math" w:hAnsi="Cambria Math"/>
                            <w:lang w:val="en-US"/>
                          </w:rPr>
                          <m:t>2</m:t>
                        </m:r>
                      </m:sup>
                    </m:sSubSup>
                  </m:num>
                  <m:den>
                    <m:r>
                      <w:rPr>
                        <w:rFonts w:ascii="Cambria Math" w:hAnsi="Cambria Math"/>
                        <w:lang w:val="en-US"/>
                      </w:rPr>
                      <m:t>2</m:t>
                    </m:r>
                  </m:den>
                </m:f>
                <m:r>
                  <w:rPr>
                    <w:rFonts w:ascii="Cambria Math" w:hAnsi="Cambria Math"/>
                    <w:lang w:val="en-US"/>
                  </w:rPr>
                  <m:t>+⋯</m:t>
                </m:r>
              </m:oMath>
            </m:oMathPara>
          </w:p>
        </w:tc>
        <w:tc>
          <w:tcPr>
            <w:tcW w:w="350" w:type="pct"/>
            <w:vAlign w:val="center"/>
          </w:tcPr>
          <w:p w14:paraId="1114D034" w14:textId="55AE8654" w:rsidR="008011DF" w:rsidRDefault="00C071EB" w:rsidP="008011DF">
            <w:pPr>
              <w:spacing w:line="480" w:lineRule="auto"/>
              <w:jc w:val="center"/>
              <w:rPr>
                <w:lang w:val="en-US"/>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r w:rsidR="00225071">
              <w:rPr>
                <w:noProof/>
              </w:rPr>
              <w:t>10</w:t>
            </w:r>
            <w:r w:rsidR="008011DF">
              <w:rPr>
                <w:noProof/>
              </w:rPr>
              <w:fldChar w:fldCharType="end"/>
            </w:r>
          </w:p>
        </w:tc>
      </w:tr>
    </w:tbl>
    <w:p w14:paraId="72E5EF29" w14:textId="6229F6F7" w:rsidR="008011DF" w:rsidRDefault="008011DF" w:rsidP="008011DF">
      <w:pPr>
        <w:spacing w:line="480" w:lineRule="auto"/>
        <w:rPr>
          <w:lang w:val="en-US"/>
        </w:rPr>
      </w:pPr>
      <w:proofErr w:type="gramStart"/>
      <w:r>
        <w:rPr>
          <w:lang w:val="en-US"/>
        </w:rPr>
        <w:t xml:space="preserve">where </w:t>
      </w:r>
      <w:proofErr w:type="gramEnd"/>
      <m:oMath>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m:t>
            </m:r>
          </m:sub>
        </m:sSub>
      </m:oMath>
      <w:r>
        <w:rPr>
          <w:lang w:val="en-US"/>
        </w:rPr>
        <w:t xml:space="preserve">, with similar expressions for </w:t>
      </w:r>
      <m:oMath>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Pi</m:t>
            </m:r>
          </m:sub>
        </m:sSub>
      </m:oMath>
      <w:r>
        <w:rPr>
          <w:lang w:val="en-US"/>
        </w:rPr>
        <w:t xml:space="preserve">. The final least-squares system is formed for every neighboring node within the stencil of the control volume </w:t>
      </w:r>
      <w:proofErr w:type="spellStart"/>
      <w:r>
        <w:rPr>
          <w:rFonts w:ascii="Times New Roman" w:hAnsi="Times New Roman" w:cs="Times New Roman"/>
          <w:i/>
          <w:lang w:val="en-US"/>
        </w:rPr>
        <w:t>i</w:t>
      </w:r>
      <w:proofErr w:type="spellEnd"/>
      <w:r>
        <w:rPr>
          <w:lang w:val="en-US"/>
        </w:rPr>
        <w:t>, by collating together all Taylor expansion</w:t>
      </w:r>
      <w:r w:rsidR="00E60321">
        <w:rPr>
          <w:lang w:val="en-US"/>
        </w:rPr>
        <w:t>s</w:t>
      </w:r>
      <w:r>
        <w:rPr>
          <w:lang w:val="en-US"/>
        </w:rPr>
        <w:t xml:space="preserve"> of </w:t>
      </w:r>
      <w:proofErr w:type="gramStart"/>
      <w:r>
        <w:rPr>
          <w:lang w:val="en-US"/>
        </w:rPr>
        <w:t xml:space="preserve">function </w:t>
      </w:r>
      <w:proofErr w:type="gramEnd"/>
      <m:oMath>
        <m:r>
          <w:rPr>
            <w:rFonts w:ascii="Cambria Math" w:hAnsi="Cambria Math"/>
            <w:lang w:val="en-US"/>
          </w:rPr>
          <m:t>ψ</m:t>
        </m:r>
      </m:oMath>
      <w:r>
        <w:rPr>
          <w:lang w:val="en-US"/>
        </w:rPr>
        <w:t>,</w:t>
      </w:r>
      <w:r w:rsidR="00E60321">
        <w:rPr>
          <w:lang w:val="en-US"/>
        </w:rPr>
        <w:t xml:space="preserve"> and</w:t>
      </w:r>
      <w:r>
        <w:rPr>
          <w:lang w:val="en-US"/>
        </w:rPr>
        <w:t xml:space="preserve"> can be written as:</w:t>
      </w:r>
    </w:p>
    <w:tbl>
      <w:tblPr>
        <w:tblW w:w="5000" w:type="pct"/>
        <w:tblLook w:val="04A0" w:firstRow="1" w:lastRow="0" w:firstColumn="1" w:lastColumn="0" w:noHBand="0" w:noVBand="1"/>
      </w:tblPr>
      <w:tblGrid>
        <w:gridCol w:w="223"/>
        <w:gridCol w:w="8541"/>
        <w:gridCol w:w="596"/>
      </w:tblGrid>
      <w:tr w:rsidR="008011DF" w14:paraId="0ED8475A" w14:textId="77777777" w:rsidTr="008011DF">
        <w:trPr>
          <w:trHeight w:val="368"/>
        </w:trPr>
        <w:tc>
          <w:tcPr>
            <w:tcW w:w="5000" w:type="pct"/>
            <w:gridSpan w:val="3"/>
            <w:vAlign w:val="center"/>
          </w:tcPr>
          <w:p w14:paraId="7A14E669" w14:textId="77777777" w:rsidR="008011DF" w:rsidRDefault="002E08BE" w:rsidP="008011DF">
            <w:pPr>
              <w:spacing w:line="48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P1</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P1</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P1</m:t>
                                  </m:r>
                                </m:sub>
                                <m:sup>
                                  <m:r>
                                    <w:rPr>
                                      <w:rFonts w:ascii="Cambria Math" w:hAnsi="Cambria Math"/>
                                      <w:lang w:val="en-US"/>
                                    </w:rPr>
                                    <m:t>2</m:t>
                                  </m:r>
                                </m:sup>
                              </m:sSubSup>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
                                <m:sSubPr>
                                  <m:ctrlPr>
                                    <w:rPr>
                                      <w:rFonts w:ascii="Cambria Math" w:hAnsi="Cambria Math"/>
                                      <w:i/>
                                      <w:lang w:val="en-US"/>
                                    </w:rPr>
                                  </m:ctrlPr>
                                </m:sSubPr>
                                <m:e>
                                  <m:r>
                                    <w:rPr>
                                      <w:rFonts w:ascii="Cambria Math" w:hAnsi="Cambria Math"/>
                                      <w:lang w:val="en-US"/>
                                    </w:rPr>
                                    <m:t>dxdy</m:t>
                                  </m:r>
                                </m:e>
                                <m:sub>
                                  <m:r>
                                    <w:rPr>
                                      <w:rFonts w:ascii="Cambria Math" w:hAnsi="Cambria Math"/>
                                      <w:lang w:val="en-US"/>
                                    </w:rPr>
                                    <m:t>P1</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P1</m:t>
                                  </m:r>
                                </m:sub>
                                <m:sup>
                                  <m:r>
                                    <w:rPr>
                                      <w:rFonts w:ascii="Cambria Math" w:hAnsi="Cambria Math"/>
                                      <w:lang w:val="en-US"/>
                                    </w:rPr>
                                    <m:t>2</m:t>
                                  </m:r>
                                </m:sup>
                              </m:sSubSup>
                            </m:e>
                            <m:e>
                              <m:r>
                                <w:rPr>
                                  <w:rFonts w:ascii="Cambria Math" w:hAnsi="Cambria Math"/>
                                  <w:lang w:val="en-US"/>
                                </w:rPr>
                                <m:t xml:space="preserve">  ⋯</m:t>
                              </m:r>
                            </m:e>
                          </m:mr>
                        </m:m>
                      </m:e>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P2</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P2</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P2</m:t>
                                  </m:r>
                                </m:sub>
                                <m:sup>
                                  <m:r>
                                    <w:rPr>
                                      <w:rFonts w:ascii="Cambria Math" w:hAnsi="Cambria Math"/>
                                      <w:lang w:val="en-US"/>
                                    </w:rPr>
                                    <m:t>2</m:t>
                                  </m:r>
                                </m:sup>
                              </m:sSubSup>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
                                <m:sSubPr>
                                  <m:ctrlPr>
                                    <w:rPr>
                                      <w:rFonts w:ascii="Cambria Math" w:hAnsi="Cambria Math"/>
                                      <w:i/>
                                      <w:lang w:val="en-US"/>
                                    </w:rPr>
                                  </m:ctrlPr>
                                </m:sSubPr>
                                <m:e>
                                  <m:r>
                                    <w:rPr>
                                      <w:rFonts w:ascii="Cambria Math" w:hAnsi="Cambria Math"/>
                                      <w:lang w:val="en-US"/>
                                    </w:rPr>
                                    <m:t>dxdy</m:t>
                                  </m:r>
                                </m:e>
                                <m:sub>
                                  <m:r>
                                    <w:rPr>
                                      <w:rFonts w:ascii="Cambria Math" w:hAnsi="Cambria Math"/>
                                      <w:lang w:val="en-US"/>
                                    </w:rPr>
                                    <m:t>P2</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P2</m:t>
                                  </m:r>
                                </m:sub>
                                <m:sup>
                                  <m:r>
                                    <w:rPr>
                                      <w:rFonts w:ascii="Cambria Math" w:hAnsi="Cambria Math"/>
                                      <w:lang w:val="en-US"/>
                                    </w:rPr>
                                    <m:t>2</m:t>
                                  </m:r>
                                </m:sup>
                              </m:sSubSup>
                            </m:e>
                            <m:e>
                              <m:r>
                                <w:rPr>
                                  <w:rFonts w:ascii="Cambria Math" w:hAnsi="Cambria Math"/>
                                  <w:lang w:val="en-US"/>
                                </w:rPr>
                                <m:t xml:space="preserve">  ⋯</m:t>
                              </m:r>
                            </m:e>
                          </m:mr>
                        </m:m>
                        <m:ctrlPr>
                          <w:rPr>
                            <w:rFonts w:ascii="Cambria Math" w:eastAsia="Cambria Math" w:hAnsi="Cambria Math" w:cs="Cambria Math"/>
                            <w:i/>
                            <w:lang w:val="en-US"/>
                          </w:rPr>
                        </m:ctrlPr>
                      </m:e>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P3</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P3</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P3</m:t>
                                  </m:r>
                                </m:sub>
                                <m:sup>
                                  <m:r>
                                    <w:rPr>
                                      <w:rFonts w:ascii="Cambria Math" w:hAnsi="Cambria Math"/>
                                      <w:lang w:val="en-US"/>
                                    </w:rPr>
                                    <m:t>2</m:t>
                                  </m:r>
                                </m:sup>
                              </m:sSubSup>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
                                <m:sSubPr>
                                  <m:ctrlPr>
                                    <w:rPr>
                                      <w:rFonts w:ascii="Cambria Math" w:hAnsi="Cambria Math"/>
                                      <w:i/>
                                      <w:lang w:val="en-US"/>
                                    </w:rPr>
                                  </m:ctrlPr>
                                </m:sSubPr>
                                <m:e>
                                  <m:r>
                                    <w:rPr>
                                      <w:rFonts w:ascii="Cambria Math" w:hAnsi="Cambria Math"/>
                                      <w:lang w:val="en-US"/>
                                    </w:rPr>
                                    <m:t>dxdy</m:t>
                                  </m:r>
                                </m:e>
                                <m:sub>
                                  <m:r>
                                    <w:rPr>
                                      <w:rFonts w:ascii="Cambria Math" w:hAnsi="Cambria Math"/>
                                      <w:lang w:val="en-US"/>
                                    </w:rPr>
                                    <m:t>P3</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P3</m:t>
                                  </m:r>
                                </m:sub>
                                <m:sup>
                                  <m:r>
                                    <w:rPr>
                                      <w:rFonts w:ascii="Cambria Math" w:hAnsi="Cambria Math"/>
                                      <w:lang w:val="en-US"/>
                                    </w:rPr>
                                    <m:t>2</m:t>
                                  </m:r>
                                </m:sup>
                              </m:sSubSup>
                            </m:e>
                            <m:e>
                              <m:r>
                                <w:rPr>
                                  <w:rFonts w:ascii="Cambria Math" w:hAnsi="Cambria Math"/>
                                  <w:lang w:val="en-US"/>
                                </w:rPr>
                                <m:t xml:space="preserve">  ⋯</m:t>
                              </m:r>
                            </m:e>
                          </m:mr>
                        </m:m>
                        <m:ctrlPr>
                          <w:rPr>
                            <w:rFonts w:ascii="Cambria Math" w:eastAsia="Cambria Math" w:hAnsi="Cambria Math" w:cs="Cambria Math"/>
                            <w:i/>
                            <w:lang w:val="en-US"/>
                          </w:rPr>
                        </m:ctrlPr>
                      </m:e>
                      <m:e>
                        <m:r>
                          <w:rPr>
                            <w:rFonts w:ascii="Cambria Math" w:eastAsia="Cambria Math" w:hAnsi="Cambria Math" w:cs="Cambria Math"/>
                            <w:lang w:val="en-US"/>
                          </w:rPr>
                          <m:t xml:space="preserve"> </m:t>
                        </m:r>
                        <m:m>
                          <m:mPr>
                            <m:mcs>
                              <m:mc>
                                <m:mcPr>
                                  <m:count m:val="3"/>
                                  <m:mcJc m:val="center"/>
                                </m:mcPr>
                              </m:mc>
                            </m:mcs>
                            <m:ctrlPr>
                              <w:rPr>
                                <w:rFonts w:ascii="Cambria Math" w:hAnsi="Cambria Math"/>
                                <w:i/>
                                <w:lang w:val="en-US"/>
                              </w:rPr>
                            </m:ctrlPr>
                          </m:mPr>
                          <m:mr>
                            <m:e>
                              <m:r>
                                <w:rPr>
                                  <w:rFonts w:ascii="Cambria Math" w:hAnsi="Cambria Math"/>
                                  <w:lang w:val="en-US"/>
                                </w:rPr>
                                <m:t xml:space="preserve">  ⋮  </m:t>
                              </m:r>
                            </m:e>
                            <m:e>
                              <m:r>
                                <w:rPr>
                                  <w:rFonts w:ascii="Cambria Math" w:hAnsi="Cambria Math"/>
                                  <w:lang w:val="en-US"/>
                                </w:rPr>
                                <m:t xml:space="preserve">        ⋮      </m:t>
                              </m:r>
                            </m:e>
                            <m:e>
                              <m:r>
                                <w:rPr>
                                  <w:rFonts w:ascii="Cambria Math" w:hAnsi="Cambria Math"/>
                                  <w:lang w:val="en-US"/>
                                </w:rPr>
                                <m:t xml:space="preserve">           ⋮     </m:t>
                              </m:r>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r>
                                <w:rPr>
                                  <w:rFonts w:ascii="Cambria Math" w:hAnsi="Cambria Math"/>
                                  <w:lang w:val="en-US"/>
                                </w:rPr>
                                <m:t xml:space="preserve">           ⋮       </m:t>
                              </m:r>
                            </m:e>
                            <m:e>
                              <m:r>
                                <w:rPr>
                                  <w:rFonts w:ascii="Cambria Math" w:hAnsi="Cambria Math"/>
                                  <w:lang w:val="en-US"/>
                                </w:rPr>
                                <m:t xml:space="preserve">           ⋮        </m:t>
                              </m:r>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r>
                                <w:rPr>
                                  <w:rFonts w:ascii="Cambria Math" w:hAnsi="Cambria Math"/>
                                  <w:lang w:val="en-US"/>
                                </w:rPr>
                                <m:t xml:space="preserve">           ⋮        </m:t>
                              </m:r>
                            </m:e>
                            <m:e>
                              <m:r>
                                <w:rPr>
                                  <w:rFonts w:ascii="Cambria Math" w:hAnsi="Cambria Math"/>
                                  <w:lang w:val="en-US"/>
                                </w:rPr>
                                <m:t>⋱</m:t>
                              </m:r>
                            </m:e>
                          </m:mr>
                        </m:m>
                        <m:ctrlPr>
                          <w:rPr>
                            <w:rFonts w:ascii="Cambria Math" w:eastAsia="Cambria Math" w:hAnsi="Cambria Math" w:cs="Cambria Math"/>
                            <w:i/>
                            <w:lang w:val="en-US"/>
                          </w:rPr>
                        </m:ctrlPr>
                      </m:e>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
                                <m:sSubPr>
                                  <m:ctrlPr>
                                    <w:rPr>
                                      <w:rFonts w:ascii="Cambria Math" w:hAnsi="Cambria Math"/>
                                      <w:i/>
                                      <w:lang w:val="en-US"/>
                                    </w:rPr>
                                  </m:ctrlPr>
                                </m:sSubPr>
                                <m:e>
                                  <m:r>
                                    <w:rPr>
                                      <w:rFonts w:ascii="Cambria Math" w:hAnsi="Cambria Math"/>
                                      <w:lang w:val="en-US"/>
                                    </w:rPr>
                                    <m:t>dx</m:t>
                                  </m:r>
                                </m:e>
                                <m:sub>
                                  <m:r>
                                    <w:rPr>
                                      <w:rFonts w:ascii="Cambria Math" w:hAnsi="Cambria Math"/>
                                      <w:lang w:val="en-US"/>
                                    </w:rPr>
                                    <m:t>Pn</m:t>
                                  </m:r>
                                </m:sub>
                              </m:sSub>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en-US"/>
                                    </w:rPr>
                                    <m:t>Pn</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Sup>
                                <m:sSubSupPr>
                                  <m:ctrlPr>
                                    <w:rPr>
                                      <w:rFonts w:ascii="Cambria Math" w:hAnsi="Cambria Math"/>
                                      <w:i/>
                                      <w:lang w:val="en-US"/>
                                    </w:rPr>
                                  </m:ctrlPr>
                                </m:sSubSupPr>
                                <m:e>
                                  <m:r>
                                    <w:rPr>
                                      <w:rFonts w:ascii="Cambria Math" w:hAnsi="Cambria Math"/>
                                      <w:lang w:val="en-US"/>
                                    </w:rPr>
                                    <m:t>dx</m:t>
                                  </m:r>
                                </m:e>
                                <m:sub>
                                  <m:r>
                                    <w:rPr>
                                      <w:rFonts w:ascii="Cambria Math" w:hAnsi="Cambria Math"/>
                                      <w:lang w:val="en-US"/>
                                    </w:rPr>
                                    <m:t>Pn</m:t>
                                  </m:r>
                                </m:sub>
                                <m:sup>
                                  <m:r>
                                    <w:rPr>
                                      <w:rFonts w:ascii="Cambria Math" w:hAnsi="Cambria Math"/>
                                      <w:lang w:val="en-US"/>
                                    </w:rPr>
                                    <m:t>2</m:t>
                                  </m:r>
                                </m:sup>
                              </m:sSubSup>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
                                <m:sSubPr>
                                  <m:ctrlPr>
                                    <w:rPr>
                                      <w:rFonts w:ascii="Cambria Math" w:hAnsi="Cambria Math"/>
                                      <w:i/>
                                      <w:lang w:val="en-US"/>
                                    </w:rPr>
                                  </m:ctrlPr>
                                </m:sSubPr>
                                <m:e>
                                  <m:r>
                                    <w:rPr>
                                      <w:rFonts w:ascii="Cambria Math" w:hAnsi="Cambria Math"/>
                                      <w:lang w:val="en-US"/>
                                    </w:rPr>
                                    <m:t>dxdy</m:t>
                                  </m:r>
                                </m:e>
                                <m:sub>
                                  <m:r>
                                    <w:rPr>
                                      <w:rFonts w:ascii="Cambria Math" w:hAnsi="Cambria Math"/>
                                      <w:lang w:val="en-US"/>
                                    </w:rPr>
                                    <m:t>Pn</m:t>
                                  </m:r>
                                </m:sub>
                              </m:sSub>
                            </m:e>
                          </m:mr>
                        </m:m>
                        <m:m>
                          <m:mPr>
                            <m:mcs>
                              <m:mc>
                                <m:mcPr>
                                  <m:count m:val="3"/>
                                  <m:mcJc m:val="center"/>
                                </m:mcPr>
                              </m:mc>
                            </m:mcs>
                            <m:ctrlPr>
                              <w:rPr>
                                <w:rFonts w:ascii="Cambria Math" w:hAnsi="Cambria Math"/>
                                <w:i/>
                                <w:lang w:val="en-US"/>
                              </w:rPr>
                            </m:ctrlPr>
                          </m:mPr>
                          <m:mr>
                            <m:e>
                              <m:r>
                                <w:rPr>
                                  <w:rFonts w:ascii="Cambria Math" w:hAnsi="Cambria Math"/>
                                  <w:lang w:val="en-US"/>
                                </w:rPr>
                                <m:t xml:space="preserve"> </m:t>
                              </m: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Sup>
                                <m:sSubSupPr>
                                  <m:ctrlPr>
                                    <w:rPr>
                                      <w:rFonts w:ascii="Cambria Math" w:hAnsi="Cambria Math"/>
                                      <w:i/>
                                      <w:lang w:val="en-US"/>
                                    </w:rPr>
                                  </m:ctrlPr>
                                </m:sSubSupPr>
                                <m:e>
                                  <m:r>
                                    <w:rPr>
                                      <w:rFonts w:ascii="Cambria Math" w:hAnsi="Cambria Math"/>
                                      <w:lang w:val="en-US"/>
                                    </w:rPr>
                                    <m:t>dy</m:t>
                                  </m:r>
                                </m:e>
                                <m:sub>
                                  <m:r>
                                    <w:rPr>
                                      <w:rFonts w:ascii="Cambria Math" w:hAnsi="Cambria Math"/>
                                      <w:lang w:val="en-US"/>
                                    </w:rPr>
                                    <m:t>Pn</m:t>
                                  </m:r>
                                </m:sub>
                                <m:sup>
                                  <m:r>
                                    <w:rPr>
                                      <w:rFonts w:ascii="Cambria Math" w:hAnsi="Cambria Math"/>
                                      <w:lang w:val="en-US"/>
                                    </w:rPr>
                                    <m:t>2</m:t>
                                  </m:r>
                                </m:sup>
                              </m:sSubSup>
                            </m:e>
                            <m:e>
                              <m:r>
                                <w:rPr>
                                  <w:rFonts w:ascii="Cambria Math" w:hAnsi="Cambria Math"/>
                                  <w:lang w:val="en-US"/>
                                </w:rPr>
                                <m:t>⋯</m:t>
                              </m:r>
                            </m:e>
                          </m:mr>
                        </m:m>
                      </m:e>
                    </m:eqArr>
                  </m:e>
                </m:d>
                <m:sSub>
                  <m:sSubPr>
                    <m:ctrlPr>
                      <w:rPr>
                        <w:rFonts w:ascii="Cambria Math" w:hAnsi="Cambria Math"/>
                        <w:i/>
                        <w:lang w:val="en-US"/>
                      </w:rPr>
                    </m:ctrlPr>
                  </m:sSubPr>
                  <m:e>
                    <m:d>
                      <m:dPr>
                        <m:ctrlPr>
                          <w:rPr>
                            <w:rFonts w:ascii="Cambria Math" w:hAnsi="Cambria Math"/>
                            <w:i/>
                            <w:lang w:val="en-US"/>
                          </w:rPr>
                        </m:ctrlPr>
                      </m:dPr>
                      <m:e>
                        <m:eqArr>
                          <m:eqArrPr>
                            <m:ctrlPr>
                              <w:rPr>
                                <w:rFonts w:ascii="Cambria Math" w:hAnsi="Cambria Math"/>
                                <w:i/>
                                <w:lang w:val="en-US"/>
                              </w:rPr>
                            </m:ctrlPr>
                          </m:eqArrPr>
                          <m:e>
                            <m:eqArr>
                              <m:eqArrPr>
                                <m:ctrlPr>
                                  <w:rPr>
                                    <w:rFonts w:ascii="Cambria Math" w:hAnsi="Cambria Math"/>
                                    <w:i/>
                                    <w:lang w:val="en-US"/>
                                  </w:rPr>
                                </m:ctrlPr>
                              </m:eqArrPr>
                              <m:e>
                                <m:eqArr>
                                  <m:eqArrPr>
                                    <m:ctrlPr>
                                      <w:rPr>
                                        <w:rFonts w:ascii="Cambria Math" w:hAnsi="Cambria Math"/>
                                        <w:i/>
                                        <w:lang w:val="en-US"/>
                                      </w:rPr>
                                    </m:ctrlPr>
                                  </m:eqArrPr>
                                  <m:e>
                                    <m:eqArr>
                                      <m:eqArrPr>
                                        <m:ctrlPr>
                                          <w:rPr>
                                            <w:rFonts w:ascii="Cambria Math" w:hAnsi="Cambria Math"/>
                                            <w:i/>
                                            <w:lang w:val="en-US"/>
                                          </w:rPr>
                                        </m:ctrlPr>
                                      </m:eqArrPr>
                                      <m:e>
                                        <m:m>
                                          <m:mPr>
                                            <m:mcs>
                                              <m:mc>
                                                <m:mcPr>
                                                  <m:count m:val="1"/>
                                                  <m:mcJc m:val="center"/>
                                                </m:mcPr>
                                              </m:mc>
                                            </m:mcs>
                                            <m:ctrlPr>
                                              <w:rPr>
                                                <w:rFonts w:ascii="Cambria Math" w:hAnsi="Cambria Math"/>
                                                <w:i/>
                                                <w:lang w:val="en-US"/>
                                              </w:rPr>
                                            </m:ctrlPr>
                                          </m:mPr>
                                          <m:mr>
                                            <m:e>
                                              <m:r>
                                                <w:rPr>
                                                  <w:rFonts w:ascii="Cambria Math" w:hAnsi="Cambria Math"/>
                                                  <w:lang w:val="en-US"/>
                                                </w:rPr>
                                                <m:t>ψ</m:t>
                                              </m:r>
                                            </m:e>
                                          </m:mr>
                                          <m:mr>
                                            <m:e>
                                              <m:f>
                                                <m:fPr>
                                                  <m:ctrlPr>
                                                    <w:rPr>
                                                      <w:rFonts w:ascii="Cambria Math" w:hAnsi="Cambria Math"/>
                                                      <w:i/>
                                                      <w:lang w:val="en-US"/>
                                                    </w:rPr>
                                                  </m:ctrlPr>
                                                </m:fPr>
                                                <m:num>
                                                  <m:r>
                                                    <w:rPr>
                                                      <w:rFonts w:ascii="Cambria Math" w:hAnsi="Cambria Math"/>
                                                      <w:lang w:val="en-US"/>
                                                    </w:rPr>
                                                    <m:t>∂ψ</m:t>
                                                  </m:r>
                                                </m:num>
                                                <m:den>
                                                  <m:r>
                                                    <w:rPr>
                                                      <w:rFonts w:ascii="Cambria Math" w:hAnsi="Cambria Math"/>
                                                      <w:lang w:val="en-US"/>
                                                    </w:rPr>
                                                    <m:t>∂x</m:t>
                                                  </m:r>
                                                </m:den>
                                              </m:f>
                                            </m:e>
                                          </m:mr>
                                          <m:mr>
                                            <m:e>
                                              <m:f>
                                                <m:fPr>
                                                  <m:ctrlPr>
                                                    <w:rPr>
                                                      <w:rFonts w:ascii="Cambria Math" w:hAnsi="Cambria Math"/>
                                                      <w:i/>
                                                      <w:lang w:val="en-US"/>
                                                    </w:rPr>
                                                  </m:ctrlPr>
                                                </m:fPr>
                                                <m:num>
                                                  <m:r>
                                                    <w:rPr>
                                                      <w:rFonts w:ascii="Cambria Math" w:hAnsi="Cambria Math"/>
                                                      <w:lang w:val="en-US"/>
                                                    </w:rPr>
                                                    <m:t>∂ψ</m:t>
                                                  </m:r>
                                                </m:num>
                                                <m:den>
                                                  <m:r>
                                                    <w:rPr>
                                                      <w:rFonts w:ascii="Cambria Math" w:hAnsi="Cambria Math"/>
                                                      <w:lang w:val="en-US"/>
                                                    </w:rPr>
                                                    <m:t>∂y</m:t>
                                                  </m:r>
                                                </m:den>
                                              </m:f>
                                            </m:e>
                                          </m:mr>
                                        </m:m>
                                      </m:e>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e>
                                    </m:eqArr>
                                  </m:e>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∂x∂y</m:t>
                                        </m:r>
                                      </m:den>
                                    </m:f>
                                  </m:e>
                                </m:eqArr>
                              </m:e>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e>
                            </m:eqArr>
                          </m:e>
                          <m:e>
                            <m:r>
                              <w:rPr>
                                <w:rFonts w:ascii="Cambria Math" w:hAnsi="Cambria Math"/>
                                <w:lang w:val="en-US"/>
                              </w:rPr>
                              <m:t>⋮</m:t>
                            </m:r>
                          </m:e>
                        </m:eqArr>
                      </m:e>
                    </m:d>
                  </m:e>
                  <m:sub>
                    <m:r>
                      <w:rPr>
                        <w:rFonts w:ascii="Cambria Math" w:hAnsi="Cambria Math"/>
                        <w:lang w:val="en-US"/>
                      </w:rPr>
                      <m:t>P</m:t>
                    </m:r>
                  </m:sub>
                </m:sSub>
                <m:r>
                  <w:rPr>
                    <w:rFonts w:ascii="Cambria Math" w:hAnsi="Cambria Math"/>
                    <w:lang w:val="en-US"/>
                  </w:rPr>
                  <m:t>=</m:t>
                </m:r>
                <m:d>
                  <m:dPr>
                    <m:ctrlPr>
                      <w:rPr>
                        <w:rFonts w:ascii="Cambria Math" w:hAnsi="Cambria Math"/>
                        <w:i/>
                        <w:lang w:val="en-US"/>
                      </w:rPr>
                    </m:ctrlPr>
                  </m:dPr>
                  <m:e>
                    <m:eqArr>
                      <m:eqArrPr>
                        <m:ctrlPr>
                          <w:rPr>
                            <w:rFonts w:ascii="Cambria Math" w:hAnsi="Cambria Math"/>
                            <w:i/>
                            <w:lang w:val="en-US"/>
                          </w:rPr>
                        </m:ctrlPr>
                      </m:eqArr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P1</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m:t>
                                  </m:r>
                                </m:sub>
                              </m:sSub>
                            </m:e>
                          </m:m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P2</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2</m:t>
                                  </m:r>
                                </m:sub>
                              </m:sSub>
                            </m:e>
                          </m:mr>
                          <m:m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P3</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3</m:t>
                                  </m:r>
                                </m:sub>
                              </m:sSub>
                            </m:e>
                          </m:mr>
                        </m:m>
                      </m:e>
                      <m:e>
                        <m:r>
                          <w:rPr>
                            <w:rFonts w:ascii="Cambria Math" w:hAnsi="Cambria Math"/>
                            <w:lang w:val="en-US"/>
                          </w:rPr>
                          <m:t>⋮</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Pn</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n</m:t>
                            </m:r>
                          </m:sub>
                        </m:sSub>
                      </m:e>
                    </m:eqArr>
                  </m:e>
                </m:d>
              </m:oMath>
            </m:oMathPara>
          </w:p>
        </w:tc>
      </w:tr>
      <w:tr w:rsidR="008011DF" w14:paraId="0E9D79CE" w14:textId="77777777" w:rsidTr="008011DF">
        <w:trPr>
          <w:trHeight w:val="368"/>
        </w:trPr>
        <w:tc>
          <w:tcPr>
            <w:tcW w:w="142" w:type="pct"/>
            <w:vAlign w:val="center"/>
          </w:tcPr>
          <w:p w14:paraId="1A360F41" w14:textId="77777777" w:rsidR="008011DF" w:rsidRDefault="008011DF" w:rsidP="008011DF">
            <w:pPr>
              <w:spacing w:line="480" w:lineRule="auto"/>
              <w:jc w:val="center"/>
              <w:rPr>
                <w:lang w:val="en-US"/>
              </w:rPr>
            </w:pPr>
          </w:p>
        </w:tc>
        <w:tc>
          <w:tcPr>
            <w:tcW w:w="4620" w:type="pct"/>
            <w:vAlign w:val="center"/>
          </w:tcPr>
          <w:p w14:paraId="26F3F600" w14:textId="77777777" w:rsidR="008011DF" w:rsidRPr="004B0B66" w:rsidRDefault="008011DF" w:rsidP="008011DF">
            <w:pPr>
              <w:spacing w:line="480" w:lineRule="auto"/>
              <w:jc w:val="center"/>
              <w:rPr>
                <w:rFonts w:ascii="Calibri" w:eastAsia="SimSun" w:hAnsi="Calibri" w:cs="Times New Roman"/>
                <w:lang w:val="en-US"/>
              </w:rPr>
            </w:pPr>
          </w:p>
        </w:tc>
        <w:tc>
          <w:tcPr>
            <w:tcW w:w="238" w:type="pct"/>
            <w:vAlign w:val="center"/>
          </w:tcPr>
          <w:p w14:paraId="7831191E" w14:textId="28FFDE97" w:rsidR="008011DF" w:rsidRDefault="00C071EB" w:rsidP="008011DF">
            <w:pPr>
              <w:spacing w:line="480" w:lineRule="auto"/>
              <w:jc w:val="center"/>
              <w:rPr>
                <w:noProof/>
              </w:rPr>
            </w:pPr>
            <w:r>
              <w:rPr>
                <w:noProof/>
              </w:rPr>
              <w:t>S.</w:t>
            </w:r>
            <w:r w:rsidR="008011DF">
              <w:rPr>
                <w:noProof/>
              </w:rPr>
              <w:fldChar w:fldCharType="begin"/>
            </w:r>
            <w:r w:rsidR="008011DF">
              <w:rPr>
                <w:noProof/>
              </w:rPr>
              <w:instrText xml:space="preserve"> SEQ Equation \* ARABIC </w:instrText>
            </w:r>
            <w:r w:rsidR="008011DF">
              <w:rPr>
                <w:noProof/>
              </w:rPr>
              <w:fldChar w:fldCharType="separate"/>
            </w:r>
            <w:bookmarkStart w:id="6" w:name="_Ref2884279"/>
            <w:r w:rsidR="00225071">
              <w:rPr>
                <w:noProof/>
              </w:rPr>
              <w:t>11</w:t>
            </w:r>
            <w:bookmarkEnd w:id="6"/>
            <w:r w:rsidR="008011DF">
              <w:rPr>
                <w:noProof/>
              </w:rPr>
              <w:fldChar w:fldCharType="end"/>
            </w:r>
          </w:p>
        </w:tc>
      </w:tr>
    </w:tbl>
    <w:p w14:paraId="4A568883" w14:textId="3F80F17D" w:rsidR="008011DF" w:rsidRDefault="008011DF" w:rsidP="008011DF">
      <w:pPr>
        <w:spacing w:line="480" w:lineRule="auto"/>
        <w:rPr>
          <w:lang w:val="en-US"/>
        </w:rPr>
      </w:pPr>
      <w:proofErr w:type="gramStart"/>
      <w:r>
        <w:rPr>
          <w:lang w:val="en-US"/>
        </w:rPr>
        <w:t>where</w:t>
      </w:r>
      <w:proofErr w:type="gramEnd"/>
      <w:r>
        <w:rPr>
          <w:lang w:val="en-US"/>
        </w:rPr>
        <w:t xml:space="preserve"> </w:t>
      </w: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Pi</m:t>
            </m:r>
          </m:sub>
        </m:sSub>
      </m:oMath>
      <w:r>
        <w:rPr>
          <w:lang w:val="en-US"/>
        </w:rPr>
        <w:t xml:space="preserve"> is the spatial weighting, similar as that in Equation </w:t>
      </w:r>
      <w:r w:rsidR="00C071EB">
        <w:rPr>
          <w:lang w:val="en-US"/>
        </w:rPr>
        <w:t>S.</w:t>
      </w:r>
      <w:proofErr w:type="gramStart"/>
      <w:r>
        <w:rPr>
          <w:lang w:val="en-US"/>
        </w:rPr>
        <w:fldChar w:fldCharType="begin"/>
      </w:r>
      <w:r>
        <w:rPr>
          <w:lang w:val="en-US"/>
        </w:rPr>
        <w:instrText xml:space="preserve"> REF _Ref2884255 \h </w:instrText>
      </w:r>
      <w:r>
        <w:rPr>
          <w:lang w:val="en-US"/>
        </w:rPr>
      </w:r>
      <w:r>
        <w:rPr>
          <w:lang w:val="en-US"/>
        </w:rPr>
        <w:fldChar w:fldCharType="separate"/>
      </w:r>
      <w:r w:rsidR="00225071">
        <w:rPr>
          <w:noProof/>
        </w:rPr>
        <w:t>3</w:t>
      </w:r>
      <w:r>
        <w:rPr>
          <w:lang w:val="en-US"/>
        </w:rPr>
        <w:fldChar w:fldCharType="end"/>
      </w:r>
      <w:r>
        <w:rPr>
          <w:lang w:val="en-US"/>
        </w:rPr>
        <w:t xml:space="preserve">. </w:t>
      </w:r>
      <w:proofErr w:type="gramEnd"/>
      <w:r>
        <w:rPr>
          <w:lang w:val="en-US"/>
        </w:rPr>
        <w:t xml:space="preserve">Typically, inverse distance weighting is used. Equation </w:t>
      </w:r>
      <w:r w:rsidR="00C071EB">
        <w:rPr>
          <w:lang w:val="en-US"/>
        </w:rPr>
        <w:t>S.</w:t>
      </w:r>
      <w:r>
        <w:rPr>
          <w:lang w:val="en-US"/>
        </w:rPr>
        <w:fldChar w:fldCharType="begin"/>
      </w:r>
      <w:r>
        <w:rPr>
          <w:lang w:val="en-US"/>
        </w:rPr>
        <w:instrText xml:space="preserve"> REF _Ref2884279 \h </w:instrText>
      </w:r>
      <w:r>
        <w:rPr>
          <w:lang w:val="en-US"/>
        </w:rPr>
      </w:r>
      <w:r>
        <w:rPr>
          <w:lang w:val="en-US"/>
        </w:rPr>
        <w:fldChar w:fldCharType="separate"/>
      </w:r>
      <w:r w:rsidR="00225071">
        <w:rPr>
          <w:noProof/>
        </w:rPr>
        <w:t>11</w:t>
      </w:r>
      <w:r>
        <w:rPr>
          <w:lang w:val="en-US"/>
        </w:rPr>
        <w:fldChar w:fldCharType="end"/>
      </w:r>
      <w:r>
        <w:rPr>
          <w:lang w:val="en-US"/>
        </w:rPr>
        <w:t xml:space="preserve"> is over determined and can be written as </w:t>
      </w:r>
      <m:oMath>
        <m:r>
          <m:rPr>
            <m:sty m:val="p"/>
          </m:rPr>
          <w:rPr>
            <w:rFonts w:ascii="Cambria Math" w:hAnsi="Cambria Math"/>
            <w:lang w:val="en-US"/>
          </w:rPr>
          <m:t>AX=B</m:t>
        </m:r>
      </m:oMath>
      <w:proofErr w:type="gramStart"/>
      <w:r>
        <w:rPr>
          <w:lang w:val="en-US"/>
        </w:rPr>
        <w:t xml:space="preserve">. </w:t>
      </w:r>
      <w:proofErr w:type="gramEnd"/>
      <w:r>
        <w:rPr>
          <w:lang w:val="en-US"/>
        </w:rPr>
        <w:t xml:space="preserve">Since </w:t>
      </w:r>
      <m:oMath>
        <m:r>
          <m:rPr>
            <m:sty m:val="p"/>
          </m:rPr>
          <w:rPr>
            <w:rFonts w:ascii="Cambria Math" w:hAnsi="Cambria Math"/>
            <w:lang w:val="en-US"/>
          </w:rPr>
          <m:t>A</m:t>
        </m:r>
      </m:oMath>
      <w:r>
        <w:rPr>
          <w:lang w:val="en-US"/>
        </w:rPr>
        <w:t xml:space="preserve"> is purely geometrical and mesh dependent, the s</w:t>
      </w:r>
      <w:proofErr w:type="spellStart"/>
      <w:r w:rsidR="00E60321">
        <w:rPr>
          <w:lang w:val="en-US"/>
        </w:rPr>
        <w:t>olution</w:t>
      </w:r>
      <w:proofErr w:type="spellEnd"/>
      <w:r>
        <w:rPr>
          <w:lang w:val="en-US"/>
        </w:rPr>
        <w:t xml:space="preserve"> can be sped up by precomputing and storing the pseudo-inverse of </w:t>
      </w:r>
      <w:proofErr w:type="gramStart"/>
      <w:r>
        <w:rPr>
          <w:lang w:val="en-US"/>
        </w:rPr>
        <w:t xml:space="preserve">matrix </w:t>
      </w:r>
      <w:proofErr w:type="gramEnd"/>
      <m:oMath>
        <m:r>
          <m:rPr>
            <m:sty m:val="p"/>
          </m:rPr>
          <w:rPr>
            <w:rFonts w:ascii="Cambria Math" w:hAnsi="Cambria Math"/>
            <w:lang w:val="en-US"/>
          </w:rPr>
          <m:t>A</m:t>
        </m:r>
      </m:oMath>
      <w:r>
        <w:rPr>
          <w:lang w:val="en-US"/>
        </w:rPr>
        <w:t xml:space="preserve">. The solution is obtained </w:t>
      </w:r>
      <w:proofErr w:type="gramStart"/>
      <w:r>
        <w:rPr>
          <w:lang w:val="en-US"/>
        </w:rPr>
        <w:t xml:space="preserve">by </w:t>
      </w:r>
      <w:proofErr w:type="gramEnd"/>
      <m:oMath>
        <m:r>
          <m:rPr>
            <m:sty m:val="p"/>
          </m:rPr>
          <w:rPr>
            <w:rFonts w:ascii="Cambria Math" w:hAnsi="Cambria Math"/>
            <w:lang w:val="en-US"/>
          </w:rPr>
          <m:t>X=</m:t>
        </m:r>
        <m:sSup>
          <m:sSupPr>
            <m:ctrlPr>
              <w:rPr>
                <w:rFonts w:ascii="Cambria Math" w:hAnsi="Cambria Math"/>
                <w:lang w:val="en-US"/>
              </w:rPr>
            </m:ctrlPr>
          </m:sSupPr>
          <m:e>
            <m:r>
              <m:rPr>
                <m:sty m:val="p"/>
              </m:rPr>
              <w:rPr>
                <w:rFonts w:ascii="Cambria Math" w:hAnsi="Cambria Math"/>
                <w:lang w:val="en-US"/>
              </w:rPr>
              <m:t>A</m:t>
            </m:r>
          </m:e>
          <m:sup>
            <m:r>
              <w:rPr>
                <w:rFonts w:ascii="Cambria Math" w:hAnsi="Cambria Math"/>
                <w:lang w:val="en-US"/>
              </w:rPr>
              <m:t>-1</m:t>
            </m:r>
          </m:sup>
        </m:sSup>
        <m:r>
          <m:rPr>
            <m:sty m:val="p"/>
          </m:rPr>
          <w:rPr>
            <w:rFonts w:ascii="Cambria Math" w:hAnsi="Cambria Math"/>
            <w:lang w:val="en-US"/>
          </w:rPr>
          <m:t>B</m:t>
        </m:r>
      </m:oMath>
      <w:r>
        <w:rPr>
          <w:lang w:val="en-US"/>
        </w:rPr>
        <w:t xml:space="preserve">, where </w:t>
      </w:r>
      <m:oMath>
        <m:sSup>
          <m:sSupPr>
            <m:ctrlPr>
              <w:rPr>
                <w:rFonts w:ascii="Cambria Math" w:hAnsi="Cambria Math"/>
                <w:lang w:val="en-US"/>
              </w:rPr>
            </m:ctrlPr>
          </m:sSupPr>
          <m:e>
            <m:r>
              <m:rPr>
                <m:sty m:val="p"/>
              </m:rPr>
              <w:rPr>
                <w:rFonts w:ascii="Cambria Math" w:hAnsi="Cambria Math"/>
                <w:lang w:val="en-US"/>
              </w:rPr>
              <m:t>A</m:t>
            </m:r>
          </m:e>
          <m:sup>
            <m:r>
              <w:rPr>
                <w:rFonts w:ascii="Cambria Math" w:hAnsi="Cambria Math"/>
                <w:lang w:val="en-US"/>
              </w:rPr>
              <m:t>-1</m:t>
            </m:r>
          </m:sup>
        </m:sSup>
      </m:oMath>
      <w:r>
        <w:rPr>
          <w:lang w:val="en-US"/>
        </w:rPr>
        <w:t xml:space="preserve"> is </w:t>
      </w:r>
      <w:r w:rsidR="00E60321">
        <w:rPr>
          <w:lang w:val="en-US"/>
        </w:rPr>
        <w:t xml:space="preserve">the </w:t>
      </w:r>
      <w:r>
        <w:rPr>
          <w:lang w:val="en-US"/>
        </w:rPr>
        <w:t xml:space="preserve">pseudo-inverse of matrix </w:t>
      </w:r>
      <m:oMath>
        <m:r>
          <m:rPr>
            <m:sty m:val="p"/>
          </m:rPr>
          <w:rPr>
            <w:rFonts w:ascii="Cambria Math" w:hAnsi="Cambria Math"/>
            <w:lang w:val="en-US"/>
          </w:rPr>
          <m:t>A</m:t>
        </m:r>
      </m:oMath>
      <w:r>
        <w:rPr>
          <w:lang w:val="en-US"/>
        </w:rPr>
        <w:t>.</w:t>
      </w:r>
    </w:p>
    <w:p w14:paraId="61C69063" w14:textId="08526068" w:rsidR="008429F4" w:rsidRDefault="008011DF" w:rsidP="007F5892">
      <w:pPr>
        <w:spacing w:line="480" w:lineRule="auto"/>
        <w:rPr>
          <w:lang w:val="en-US"/>
        </w:rPr>
      </w:pPr>
      <w:r>
        <w:rPr>
          <w:lang w:val="en-US"/>
        </w:rPr>
        <w:t xml:space="preserve">Similar </w:t>
      </w:r>
      <w:r w:rsidR="00E60321">
        <w:rPr>
          <w:lang w:val="en-US"/>
        </w:rPr>
        <w:t>to the</w:t>
      </w:r>
      <w:r>
        <w:rPr>
          <w:lang w:val="en-US"/>
        </w:rPr>
        <w:t xml:space="preserve"> LS gradient reconstruction method, different stencil layers can be used in the gradient reconstruction for control volume interface center </w:t>
      </w:r>
      <w:r w:rsidRPr="00532EF8">
        <w:rPr>
          <w:rFonts w:ascii="Times New Roman" w:hAnsi="Times New Roman" w:cs="Times New Roman"/>
          <w:i/>
          <w:lang w:val="en-US"/>
        </w:rPr>
        <w:t>P</w:t>
      </w:r>
      <w:r>
        <w:rPr>
          <w:lang w:val="en-US"/>
        </w:rPr>
        <w:t xml:space="preserve">. As shown in </w:t>
      </w:r>
      <w:r w:rsidR="00756E15">
        <w:rPr>
          <w:lang w:val="en-US"/>
        </w:rPr>
        <w:fldChar w:fldCharType="begin"/>
      </w:r>
      <w:r w:rsidR="00756E15">
        <w:rPr>
          <w:lang w:val="en-US"/>
        </w:rPr>
        <w:instrText xml:space="preserve"> REF _Ref17720334 \h </w:instrText>
      </w:r>
      <w:r w:rsidR="00756E15">
        <w:rPr>
          <w:lang w:val="en-US"/>
        </w:rPr>
      </w:r>
      <w:r w:rsidR="00756E15">
        <w:rPr>
          <w:lang w:val="en-US"/>
        </w:rPr>
        <w:fldChar w:fldCharType="separate"/>
      </w:r>
      <w:r w:rsidR="00225071">
        <w:t>Figure S.</w:t>
      </w:r>
      <w:r w:rsidR="00225071">
        <w:rPr>
          <w:noProof/>
        </w:rPr>
        <w:t>2</w:t>
      </w:r>
      <w:r w:rsidR="00756E15">
        <w:rPr>
          <w:lang w:val="en-US"/>
        </w:rPr>
        <w:fldChar w:fldCharType="end"/>
      </w:r>
      <w:r>
        <w:rPr>
          <w:lang w:val="en-US"/>
        </w:rPr>
        <w:t xml:space="preserve">(c), node </w:t>
      </w:r>
      <w:proofErr w:type="spellStart"/>
      <w:r w:rsidRPr="00E34931">
        <w:rPr>
          <w:rFonts w:ascii="Times New Roman" w:hAnsi="Times New Roman" w:cs="Times New Roman"/>
          <w:i/>
          <w:lang w:val="en-US"/>
        </w:rPr>
        <w:t>i</w:t>
      </w:r>
      <w:proofErr w:type="spellEnd"/>
      <w:r w:rsidRPr="00E34931">
        <w:rPr>
          <w:rFonts w:ascii="Times New Roman" w:hAnsi="Times New Roman" w:cs="Times New Roman"/>
          <w:i/>
          <w:lang w:val="en-US"/>
        </w:rPr>
        <w:t>, i1, i2</w:t>
      </w:r>
      <w:r>
        <w:rPr>
          <w:rFonts w:cs="Times New Roman"/>
          <w:lang w:val="en-US"/>
        </w:rPr>
        <w:t xml:space="preserve"> are in the first stencil layer of </w:t>
      </w:r>
      <w:r>
        <w:rPr>
          <w:lang w:val="en-US"/>
        </w:rPr>
        <w:t xml:space="preserve">center point </w:t>
      </w:r>
      <w:r w:rsidRPr="00532EF8">
        <w:rPr>
          <w:rFonts w:ascii="Times New Roman" w:hAnsi="Times New Roman" w:cs="Times New Roman"/>
          <w:i/>
          <w:lang w:val="en-US"/>
        </w:rPr>
        <w:t>P</w:t>
      </w:r>
      <w:r>
        <w:rPr>
          <w:rFonts w:ascii="Times New Roman" w:hAnsi="Times New Roman" w:cs="Times New Roman"/>
          <w:i/>
          <w:lang w:val="en-US"/>
        </w:rPr>
        <w:t xml:space="preserve"> </w:t>
      </w:r>
      <w:r w:rsidRPr="00390D78">
        <w:rPr>
          <w:rFonts w:cs="Times New Roman"/>
          <w:lang w:val="en-US"/>
        </w:rPr>
        <w:t>and</w:t>
      </w:r>
      <w:r>
        <w:rPr>
          <w:rFonts w:cs="Times New Roman"/>
          <w:lang w:val="en-US"/>
        </w:rPr>
        <w:t xml:space="preserve"> node </w:t>
      </w:r>
      <w:r w:rsidRPr="00E34931">
        <w:rPr>
          <w:rFonts w:ascii="Times New Roman" w:hAnsi="Times New Roman" w:cs="Times New Roman"/>
          <w:i/>
          <w:lang w:val="en-US"/>
        </w:rPr>
        <w:t>i</w:t>
      </w:r>
      <w:r>
        <w:rPr>
          <w:rFonts w:ascii="Times New Roman" w:hAnsi="Times New Roman" w:cs="Times New Roman"/>
          <w:i/>
          <w:lang w:val="en-US"/>
        </w:rPr>
        <w:t xml:space="preserve">3 </w:t>
      </w:r>
      <w:r w:rsidRPr="00D873A3">
        <w:rPr>
          <w:rFonts w:cs="Times New Roman"/>
          <w:lang w:val="en-US"/>
        </w:rPr>
        <w:t>to</w:t>
      </w:r>
      <w:r w:rsidRPr="00E34931">
        <w:rPr>
          <w:rFonts w:ascii="Times New Roman" w:hAnsi="Times New Roman" w:cs="Times New Roman"/>
          <w:i/>
          <w:lang w:val="en-US"/>
        </w:rPr>
        <w:t xml:space="preserve"> i</w:t>
      </w:r>
      <w:r>
        <w:rPr>
          <w:rFonts w:ascii="Times New Roman" w:hAnsi="Times New Roman" w:cs="Times New Roman"/>
          <w:i/>
          <w:lang w:val="en-US"/>
        </w:rPr>
        <w:t>19</w:t>
      </w:r>
      <w:r>
        <w:rPr>
          <w:rFonts w:cs="Times New Roman"/>
          <w:lang w:val="en-US"/>
        </w:rPr>
        <w:t xml:space="preserve"> are in the second and third stencil layer</w:t>
      </w:r>
      <w:r w:rsidR="00E60321">
        <w:rPr>
          <w:rFonts w:cs="Times New Roman"/>
          <w:lang w:val="en-US"/>
        </w:rPr>
        <w:t>s</w:t>
      </w:r>
      <w:r>
        <w:rPr>
          <w:rFonts w:cs="Times New Roman"/>
          <w:lang w:val="en-US"/>
        </w:rPr>
        <w:t xml:space="preserve">. </w:t>
      </w:r>
      <w:r w:rsidR="00E60321">
        <w:rPr>
          <w:rFonts w:cs="Times New Roman"/>
          <w:lang w:val="en-US"/>
        </w:rPr>
        <w:t xml:space="preserve">The use of </w:t>
      </w:r>
      <w:r>
        <w:rPr>
          <w:rFonts w:cs="Times New Roman"/>
          <w:lang w:val="en-US"/>
        </w:rPr>
        <w:t>first and second stencil layers in gradient reconstruction</w:t>
      </w:r>
      <w:r w:rsidR="00E60321">
        <w:rPr>
          <w:rFonts w:cs="Times New Roman"/>
          <w:lang w:val="en-US"/>
        </w:rPr>
        <w:t xml:space="preserve"> is </w:t>
      </w:r>
      <w:r>
        <w:rPr>
          <w:rFonts w:cs="Times New Roman"/>
          <w:lang w:val="en-US"/>
        </w:rPr>
        <w:t xml:space="preserve">denoted </w:t>
      </w:r>
      <w:r w:rsidR="00E60321">
        <w:rPr>
          <w:rFonts w:cs="Times New Roman"/>
          <w:lang w:val="en-US"/>
        </w:rPr>
        <w:t>as</w:t>
      </w:r>
      <w:r>
        <w:rPr>
          <w:rFonts w:cs="Times New Roman"/>
          <w:lang w:val="en-US"/>
        </w:rPr>
        <w:t xml:space="preserve"> HLS2. Similarly, </w:t>
      </w:r>
      <w:r w:rsidR="00E60321">
        <w:rPr>
          <w:rFonts w:cs="Times New Roman"/>
          <w:lang w:val="en-US"/>
        </w:rPr>
        <w:t xml:space="preserve">the notation </w:t>
      </w:r>
      <w:r>
        <w:rPr>
          <w:rFonts w:cs="Times New Roman"/>
          <w:lang w:val="en-US"/>
        </w:rPr>
        <w:t xml:space="preserve">HLS3 or HLS4 </w:t>
      </w:r>
      <w:r w:rsidR="00E60321">
        <w:rPr>
          <w:rFonts w:cs="Times New Roman"/>
          <w:lang w:val="en-US"/>
        </w:rPr>
        <w:t>implies that</w:t>
      </w:r>
      <w:r>
        <w:rPr>
          <w:rFonts w:cs="Times New Roman"/>
          <w:lang w:val="en-US"/>
        </w:rPr>
        <w:t xml:space="preserve"> extra third or fourth layer</w:t>
      </w:r>
      <w:r w:rsidR="00E60321">
        <w:rPr>
          <w:rFonts w:cs="Times New Roman"/>
          <w:lang w:val="en-US"/>
        </w:rPr>
        <w:t>s</w:t>
      </w:r>
      <w:r>
        <w:rPr>
          <w:rFonts w:cs="Times New Roman"/>
          <w:lang w:val="en-US"/>
        </w:rPr>
        <w:t xml:space="preserve"> </w:t>
      </w:r>
      <w:r w:rsidR="00E60321">
        <w:rPr>
          <w:rFonts w:cs="Times New Roman"/>
          <w:lang w:val="en-US"/>
        </w:rPr>
        <w:t>are</w:t>
      </w:r>
      <w:r>
        <w:rPr>
          <w:rFonts w:cs="Times New Roman"/>
          <w:lang w:val="en-US"/>
        </w:rPr>
        <w:t xml:space="preserve"> used. It is worth mentioning that by ignoring the </w:t>
      </w:r>
      <w:r w:rsidR="00E13BFE">
        <w:rPr>
          <w:lang w:val="en-US"/>
        </w:rPr>
        <w:t>high-</w:t>
      </w:r>
      <w:r>
        <w:rPr>
          <w:lang w:val="en-US"/>
        </w:rPr>
        <w:t>order partial derivatives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oMath>
      <w:r>
        <w:rPr>
          <w:lang w:val="en-US"/>
        </w:rPr>
        <w:t xml:space="preserve">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∂x∂y</m:t>
            </m:r>
          </m:den>
        </m:f>
        <m:r>
          <w:rPr>
            <w:rFonts w:ascii="Cambria Math" w:hAnsi="Cambria Math"/>
            <w:lang w:val="en-US"/>
          </w:rPr>
          <m:t>,</m:t>
        </m:r>
      </m:oMath>
      <w:r>
        <w:rPr>
          <w:lang w:val="en-US"/>
        </w:rPr>
        <w:t xml:space="preserve">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oMath>
      <w:r>
        <w:rPr>
          <w:lang w:val="en-US"/>
        </w:rPr>
        <w:t xml:space="preserve">), Equation </w:t>
      </w:r>
      <w:r w:rsidR="00C071EB">
        <w:rPr>
          <w:lang w:val="en-US"/>
        </w:rPr>
        <w:t>S.</w:t>
      </w:r>
      <w:r>
        <w:rPr>
          <w:lang w:val="en-US"/>
        </w:rPr>
        <w:fldChar w:fldCharType="begin"/>
      </w:r>
      <w:r>
        <w:rPr>
          <w:lang w:val="en-US"/>
        </w:rPr>
        <w:instrText xml:space="preserve"> REF _Ref2884279 \h </w:instrText>
      </w:r>
      <w:r>
        <w:rPr>
          <w:lang w:val="en-US"/>
        </w:rPr>
      </w:r>
      <w:r>
        <w:rPr>
          <w:lang w:val="en-US"/>
        </w:rPr>
        <w:fldChar w:fldCharType="separate"/>
      </w:r>
      <w:r w:rsidR="00225071">
        <w:rPr>
          <w:noProof/>
        </w:rPr>
        <w:t>11</w:t>
      </w:r>
      <w:r>
        <w:rPr>
          <w:lang w:val="en-US"/>
        </w:rPr>
        <w:fldChar w:fldCharType="end"/>
      </w:r>
      <w:r>
        <w:rPr>
          <w:lang w:val="en-US"/>
        </w:rPr>
        <w:t xml:space="preserve"> is reduced to a general linear system</w:t>
      </w:r>
      <w:r w:rsidR="00E60321">
        <w:rPr>
          <w:lang w:val="en-US"/>
        </w:rPr>
        <w:t>,</w:t>
      </w:r>
      <w:r>
        <w:rPr>
          <w:lang w:val="en-US"/>
        </w:rPr>
        <w:t xml:space="preserve"> if only the nodes in the first stencil layer are used.</w:t>
      </w:r>
    </w:p>
    <w:p w14:paraId="3F795558" w14:textId="707A7D22" w:rsidR="00BC6711" w:rsidRPr="00BC6711" w:rsidRDefault="00BC6711" w:rsidP="00BC6711">
      <w:pPr>
        <w:pStyle w:val="Heading2"/>
        <w:spacing w:after="240"/>
      </w:pPr>
      <w:r w:rsidRPr="00BC6711">
        <w:t xml:space="preserve">S.5: </w:t>
      </w:r>
      <w:r w:rsidR="00F10FB3">
        <w:t xml:space="preserve">Quantitative analysis of the effect of mesh resolution on model </w:t>
      </w:r>
      <w:r w:rsidR="00460316">
        <w:t>error</w:t>
      </w:r>
    </w:p>
    <w:p w14:paraId="3DF2EB05" w14:textId="1D9B05B9" w:rsidR="00BC6711" w:rsidRPr="00A51897" w:rsidRDefault="00F10FB3" w:rsidP="00CC7F02">
      <w:pPr>
        <w:spacing w:line="480" w:lineRule="auto"/>
        <w:rPr>
          <w:rFonts w:cstheme="minorHAnsi"/>
          <w:b/>
          <w:bCs/>
        </w:rPr>
      </w:pPr>
      <w:r>
        <w:rPr>
          <w:rFonts w:cstheme="minorHAnsi"/>
        </w:rPr>
        <w:t>To facilitate a quantitative analysis of the effect mesh resolution on model accuracy, w</w:t>
      </w:r>
      <w:r w:rsidR="00BC6711" w:rsidRPr="00A51897">
        <w:rPr>
          <w:rFonts w:cstheme="minorHAnsi"/>
        </w:rPr>
        <w:t xml:space="preserve">e calculated </w:t>
      </w:r>
      <w:r>
        <w:rPr>
          <w:rFonts w:cstheme="minorHAnsi"/>
        </w:rPr>
        <w:t xml:space="preserve">the </w:t>
      </w:r>
      <w:r w:rsidR="00BC6711" w:rsidRPr="00A51897">
        <w:rPr>
          <w:rFonts w:cstheme="minorHAnsi"/>
        </w:rPr>
        <w:t xml:space="preserve">L2 norm </w:t>
      </w:r>
      <w:r>
        <w:rPr>
          <w:rFonts w:cstheme="minorHAnsi"/>
        </w:rPr>
        <w:t xml:space="preserve">in comparison to the analytical results </w:t>
      </w:r>
      <w:r w:rsidR="00BC6711" w:rsidRPr="00A51897">
        <w:rPr>
          <w:rFonts w:cstheme="minorHAnsi"/>
        </w:rPr>
        <w:t xml:space="preserve">and </w:t>
      </w:r>
      <w:r>
        <w:rPr>
          <w:rFonts w:cstheme="minorHAnsi"/>
        </w:rPr>
        <w:t xml:space="preserve">determined the rate of </w:t>
      </w:r>
      <w:r w:rsidR="00BC6711" w:rsidRPr="00A51897">
        <w:rPr>
          <w:rFonts w:cstheme="minorHAnsi"/>
        </w:rPr>
        <w:t xml:space="preserve">convergence </w:t>
      </w:r>
      <w:r>
        <w:rPr>
          <w:rFonts w:cstheme="minorHAnsi"/>
        </w:rPr>
        <w:t xml:space="preserve">as a function of mesh resolution </w:t>
      </w:r>
      <w:r w:rsidR="00BC6711" w:rsidRPr="00A51897">
        <w:rPr>
          <w:rFonts w:cstheme="minorHAnsi"/>
        </w:rPr>
        <w:t>based on the following equations:</w:t>
      </w:r>
    </w:p>
    <w:p w14:paraId="2B2EFBE1" w14:textId="5F374D7E" w:rsidR="00BC6711" w:rsidRPr="00C071EB" w:rsidRDefault="002E08BE" w:rsidP="00C071EB">
      <w:pPr>
        <w:jc w:val="right"/>
        <w:rPr>
          <w:rFonts w:cstheme="minorHAnsi"/>
          <w:bCs/>
        </w:rPr>
      </w:pPr>
      <m:oMath>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L2,i</m:t>
            </m:r>
          </m:sub>
        </m:sSub>
        <m:r>
          <w:rPr>
            <w:rFonts w:ascii="Cambria Math" w:hAnsi="Cambria Math" w:cstheme="minorHAnsi"/>
          </w:rPr>
          <m:t>=</m:t>
        </m:r>
        <m:rad>
          <m:radPr>
            <m:degHide m:val="1"/>
            <m:ctrlPr>
              <w:rPr>
                <w:rFonts w:ascii="Cambria Math" w:hAnsi="Cambria Math" w:cstheme="minorHAnsi"/>
                <w:bCs/>
                <w:i/>
              </w:rPr>
            </m:ctrlPr>
          </m:radPr>
          <m:deg/>
          <m:e>
            <m:f>
              <m:fPr>
                <m:ctrlPr>
                  <w:rPr>
                    <w:rFonts w:ascii="Cambria Math" w:hAnsi="Cambria Math" w:cstheme="minorHAnsi"/>
                    <w:bCs/>
                    <w:i/>
                  </w:rPr>
                </m:ctrlPr>
              </m:fPr>
              <m:num>
                <m:r>
                  <w:rPr>
                    <w:rFonts w:ascii="Cambria Math" w:hAnsi="Cambria Math" w:cstheme="minorHAnsi"/>
                  </w:rPr>
                  <m:t>1</m:t>
                </m:r>
              </m:num>
              <m:den>
                <m:r>
                  <w:rPr>
                    <w:rFonts w:ascii="Cambria Math" w:hAnsi="Cambria Math" w:cstheme="minorHAnsi"/>
                  </w:rPr>
                  <m:t>N</m:t>
                </m:r>
              </m:den>
            </m:f>
            <m:nary>
              <m:naryPr>
                <m:chr m:val="∑"/>
                <m:limLoc m:val="undOvr"/>
                <m:ctrlPr>
                  <w:rPr>
                    <w:rFonts w:ascii="Cambria Math" w:hAnsi="Cambria Math" w:cstheme="minorHAnsi"/>
                    <w:bCs/>
                    <w:i/>
                  </w:rPr>
                </m:ctrlPr>
              </m:naryPr>
              <m:sub>
                <m:r>
                  <w:rPr>
                    <w:rFonts w:ascii="Cambria Math" w:hAnsi="Cambria Math" w:cstheme="minorHAnsi"/>
                  </w:rPr>
                  <m:t>j=1</m:t>
                </m:r>
              </m:sub>
              <m:sup>
                <m:r>
                  <w:rPr>
                    <w:rFonts w:ascii="Cambria Math" w:hAnsi="Cambria Math" w:cstheme="minorHAnsi"/>
                  </w:rPr>
                  <m:t>N</m:t>
                </m:r>
              </m:sup>
              <m:e>
                <m:sSup>
                  <m:sSupPr>
                    <m:ctrlPr>
                      <w:rPr>
                        <w:rFonts w:ascii="Cambria Math" w:hAnsi="Cambria Math" w:cstheme="minorHAnsi"/>
                        <w:bCs/>
                        <w:i/>
                      </w:rPr>
                    </m:ctrlPr>
                  </m:sSupPr>
                  <m:e>
                    <m:d>
                      <m:dPr>
                        <m:ctrlPr>
                          <w:rPr>
                            <w:rFonts w:ascii="Cambria Math" w:hAnsi="Cambria Math" w:cstheme="minorHAnsi"/>
                            <w:bCs/>
                            <w:i/>
                          </w:rPr>
                        </m:ctrlPr>
                      </m:dPr>
                      <m:e>
                        <m:sSubSup>
                          <m:sSubSupPr>
                            <m:ctrlPr>
                              <w:rPr>
                                <w:rFonts w:ascii="Cambria Math" w:hAnsi="Cambria Math" w:cstheme="minorHAnsi"/>
                                <w:bCs/>
                                <w:i/>
                              </w:rPr>
                            </m:ctrlPr>
                          </m:sSubSupPr>
                          <m:e>
                            <m:r>
                              <w:rPr>
                                <w:rFonts w:ascii="Cambria Math" w:hAnsi="Cambria Math" w:cstheme="minorHAnsi"/>
                              </w:rPr>
                              <m:t>u</m:t>
                            </m:r>
                          </m:e>
                          <m:sub>
                            <m:r>
                              <w:rPr>
                                <w:rFonts w:ascii="Cambria Math" w:hAnsi="Cambria Math" w:cstheme="minorHAnsi"/>
                              </w:rPr>
                              <m:t>j</m:t>
                            </m:r>
                          </m:sub>
                          <m:sup>
                            <m:r>
                              <w:rPr>
                                <w:rFonts w:ascii="Cambria Math" w:hAnsi="Cambria Math" w:cstheme="minorHAnsi"/>
                              </w:rPr>
                              <m:t>numerical</m:t>
                            </m:r>
                          </m:sup>
                        </m:sSubSup>
                        <m:r>
                          <w:rPr>
                            <w:rFonts w:ascii="Cambria Math" w:hAnsi="Cambria Math" w:cstheme="minorHAnsi"/>
                          </w:rPr>
                          <m:t>-</m:t>
                        </m:r>
                        <m:sSubSup>
                          <m:sSubSupPr>
                            <m:ctrlPr>
                              <w:rPr>
                                <w:rFonts w:ascii="Cambria Math" w:hAnsi="Cambria Math" w:cstheme="minorHAnsi"/>
                                <w:bCs/>
                                <w:i/>
                              </w:rPr>
                            </m:ctrlPr>
                          </m:sSubSupPr>
                          <m:e>
                            <m:r>
                              <w:rPr>
                                <w:rFonts w:ascii="Cambria Math" w:hAnsi="Cambria Math" w:cstheme="minorHAnsi"/>
                              </w:rPr>
                              <m:t>u</m:t>
                            </m:r>
                          </m:e>
                          <m:sub>
                            <m:r>
                              <w:rPr>
                                <w:rFonts w:ascii="Cambria Math" w:hAnsi="Cambria Math" w:cstheme="minorHAnsi"/>
                              </w:rPr>
                              <m:t>j</m:t>
                            </m:r>
                          </m:sub>
                          <m:sup>
                            <m:r>
                              <w:rPr>
                                <w:rFonts w:ascii="Cambria Math" w:hAnsi="Cambria Math" w:cstheme="minorHAnsi"/>
                              </w:rPr>
                              <m:t>analytical</m:t>
                            </m:r>
                          </m:sup>
                        </m:sSubSup>
                      </m:e>
                    </m:d>
                  </m:e>
                  <m:sup>
                    <m:r>
                      <w:rPr>
                        <w:rFonts w:ascii="Cambria Math" w:hAnsi="Cambria Math" w:cstheme="minorHAnsi"/>
                      </w:rPr>
                      <m:t>2</m:t>
                    </m:r>
                  </m:sup>
                </m:sSup>
              </m:e>
            </m:nary>
          </m:e>
        </m:rad>
      </m:oMath>
      <w:r w:rsidR="00C071EB">
        <w:rPr>
          <w:rFonts w:cstheme="minorHAnsi"/>
          <w:bCs/>
        </w:rPr>
        <w:tab/>
      </w:r>
      <w:r w:rsidR="00C071EB">
        <w:rPr>
          <w:rFonts w:cstheme="minorHAnsi"/>
          <w:bCs/>
        </w:rPr>
        <w:tab/>
      </w:r>
      <w:r w:rsidR="00C071EB">
        <w:rPr>
          <w:rFonts w:cstheme="minorHAnsi"/>
          <w:bCs/>
        </w:rPr>
        <w:tab/>
      </w:r>
      <w:r w:rsidR="00C071EB">
        <w:rPr>
          <w:rFonts w:cstheme="minorHAnsi"/>
          <w:bCs/>
        </w:rPr>
        <w:tab/>
      </w:r>
      <w:r w:rsidR="00C071EB">
        <w:rPr>
          <w:rFonts w:cstheme="minorHAnsi"/>
          <w:bCs/>
        </w:rPr>
        <w:tab/>
        <w:t>S.12</w:t>
      </w:r>
    </w:p>
    <w:p w14:paraId="4481B124" w14:textId="1D07B947" w:rsidR="00BC6711" w:rsidRPr="00A51897" w:rsidRDefault="002E08BE" w:rsidP="00C071EB">
      <w:pPr>
        <w:jc w:val="right"/>
        <w:rPr>
          <w:rFonts w:cstheme="minorHAnsi"/>
          <w:bCs/>
        </w:rPr>
      </w:pPr>
      <m:oMath>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bCs/>
                <w:i/>
              </w:rPr>
            </m:ctrlPr>
          </m:fPr>
          <m:num>
            <m:r>
              <m:rPr>
                <m:sty m:val="p"/>
              </m:rPr>
              <w:rPr>
                <w:rFonts w:ascii="Cambria Math" w:hAnsi="Cambria Math" w:cstheme="minorHAnsi"/>
              </w:rPr>
              <m:t>ln⁡</m:t>
            </m:r>
            <m:d>
              <m:dPr>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L2,i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E</m:t>
                    </m:r>
                  </m:e>
                  <m:sub>
                    <m:r>
                      <w:rPr>
                        <w:rFonts w:ascii="Cambria Math" w:hAnsi="Cambria Math" w:cstheme="minorHAnsi"/>
                      </w:rPr>
                      <m:t>L2,i-1</m:t>
                    </m:r>
                  </m:sub>
                </m:sSub>
              </m:e>
            </m:d>
          </m:num>
          <m:den>
            <m:r>
              <m:rPr>
                <m:sty m:val="p"/>
              </m:rPr>
              <w:rPr>
                <w:rFonts w:ascii="Cambria Math" w:hAnsi="Cambria Math" w:cstheme="minorHAnsi"/>
              </w:rPr>
              <m:t>ln⁡</m:t>
            </m:r>
            <m:d>
              <m:dPr>
                <m:ctrlPr>
                  <w:rPr>
                    <w:rFonts w:ascii="Cambria Math" w:hAnsi="Cambria Math" w:cstheme="minorHAnsi"/>
                    <w:bCs/>
                    <w:i/>
                  </w:rPr>
                </m:ctrlPr>
              </m:dPr>
              <m:e>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i-1</m:t>
                    </m:r>
                  </m:sub>
                </m:sSub>
              </m:e>
            </m:d>
          </m:den>
        </m:f>
      </m:oMath>
      <w:r w:rsidR="00C071EB">
        <w:rPr>
          <w:rFonts w:cstheme="minorHAnsi"/>
          <w:bCs/>
        </w:rPr>
        <w:t xml:space="preserve">  </w:t>
      </w:r>
      <w:r w:rsidR="00C071EB">
        <w:rPr>
          <w:rFonts w:cstheme="minorHAnsi"/>
          <w:bCs/>
        </w:rPr>
        <w:tab/>
      </w:r>
      <w:r w:rsidR="00C071EB">
        <w:rPr>
          <w:rFonts w:cstheme="minorHAnsi"/>
          <w:bCs/>
        </w:rPr>
        <w:tab/>
      </w:r>
      <w:r w:rsidR="00C071EB">
        <w:rPr>
          <w:rFonts w:cstheme="minorHAnsi"/>
          <w:bCs/>
        </w:rPr>
        <w:tab/>
      </w:r>
      <w:r w:rsidR="00C071EB">
        <w:rPr>
          <w:rFonts w:cstheme="minorHAnsi"/>
          <w:bCs/>
        </w:rPr>
        <w:tab/>
      </w:r>
      <w:r w:rsidR="00C071EB">
        <w:rPr>
          <w:rFonts w:cstheme="minorHAnsi"/>
          <w:bCs/>
        </w:rPr>
        <w:tab/>
      </w:r>
      <w:r w:rsidR="00C071EB">
        <w:rPr>
          <w:rFonts w:cstheme="minorHAnsi"/>
          <w:bCs/>
        </w:rPr>
        <w:tab/>
        <w:t>S.13</w:t>
      </w:r>
    </w:p>
    <w:p w14:paraId="3E759A14" w14:textId="71ECDB89" w:rsidR="00BC6711" w:rsidRPr="00A51897" w:rsidRDefault="00F10FB3" w:rsidP="00D92C7D">
      <w:pPr>
        <w:spacing w:line="480" w:lineRule="auto"/>
        <w:rPr>
          <w:rFonts w:cstheme="minorHAnsi"/>
          <w:bCs/>
        </w:rPr>
      </w:pPr>
      <w:proofErr w:type="gramStart"/>
      <w:r>
        <w:rPr>
          <w:rFonts w:cstheme="minorHAnsi"/>
          <w:bCs/>
        </w:rPr>
        <w:t>w</w:t>
      </w:r>
      <w:r w:rsidR="00BC6711" w:rsidRPr="00A51897">
        <w:rPr>
          <w:rFonts w:cstheme="minorHAnsi"/>
          <w:bCs/>
        </w:rPr>
        <w:t>here</w:t>
      </w:r>
      <w:proofErr w:type="gramEnd"/>
      <w:r w:rsidR="00BC6711" w:rsidRPr="00A51897">
        <w:rPr>
          <w:rFonts w:cstheme="minorHAnsi"/>
          <w:bCs/>
        </w:rPr>
        <w:t xml:space="preserve"> </w:t>
      </w:r>
      <m:oMath>
        <m:r>
          <w:rPr>
            <w:rFonts w:ascii="Cambria Math" w:hAnsi="Cambria Math" w:cstheme="minorHAnsi"/>
          </w:rPr>
          <m:t>i</m:t>
        </m:r>
      </m:oMath>
      <w:r w:rsidR="00BC6711" w:rsidRPr="00A51897">
        <w:rPr>
          <w:rFonts w:cstheme="minorHAnsi"/>
          <w:bCs/>
        </w:rPr>
        <w:t xml:space="preserve"> represents the </w:t>
      </w:r>
      <m:oMath>
        <m:sSup>
          <m:sSupPr>
            <m:ctrlPr>
              <w:rPr>
                <w:rFonts w:ascii="Cambria Math" w:hAnsi="Cambria Math" w:cstheme="minorHAnsi"/>
                <w:bCs/>
                <w:i/>
              </w:rPr>
            </m:ctrlPr>
          </m:sSupPr>
          <m:e>
            <m:r>
              <w:rPr>
                <w:rFonts w:ascii="Cambria Math" w:hAnsi="Cambria Math" w:cstheme="minorHAnsi"/>
              </w:rPr>
              <m:t>i</m:t>
            </m:r>
          </m:e>
          <m:sup>
            <m:r>
              <w:rPr>
                <w:rFonts w:ascii="Cambria Math" w:hAnsi="Cambria Math" w:cstheme="minorHAnsi"/>
              </w:rPr>
              <m:t>th</m:t>
            </m:r>
          </m:sup>
        </m:sSup>
      </m:oMath>
      <w:r w:rsidR="00BC6711" w:rsidRPr="00A51897">
        <w:rPr>
          <w:rFonts w:cstheme="minorHAnsi"/>
          <w:bCs/>
        </w:rPr>
        <w:t xml:space="preserve"> mesh, </w:t>
      </w:r>
      <m:oMath>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m:t>
            </m:r>
          </m:sub>
        </m:sSub>
      </m:oMath>
      <w:r w:rsidR="00BC6711" w:rsidRPr="00A51897">
        <w:rPr>
          <w:rFonts w:cstheme="minorHAnsi"/>
          <w:bCs/>
        </w:rPr>
        <w:t xml:space="preserve"> is a sequence of mesh resolution </w:t>
      </w:r>
      <m:oMath>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m:t>
            </m:r>
          </m:sub>
        </m:sSub>
        <m:r>
          <w:rPr>
            <w:rFonts w:ascii="Cambria Math" w:hAnsi="Cambria Math" w:cstheme="minorHAnsi"/>
          </w:rPr>
          <m:t>&lt;</m:t>
        </m:r>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i-1</m:t>
            </m:r>
          </m:sub>
        </m:sSub>
      </m:oMath>
      <w:r w:rsidR="00E212FC">
        <w:rPr>
          <w:rFonts w:cstheme="minorHAnsi"/>
          <w:bCs/>
        </w:rPr>
        <w:t xml:space="preserve">, i.e. </w:t>
      </w:r>
      <w:r w:rsidR="00BC6711" w:rsidRPr="00A51897">
        <w:rPr>
          <w:rFonts w:cstheme="minorHAnsi"/>
          <w:bCs/>
        </w:rPr>
        <w:t xml:space="preserve"> </w:t>
      </w:r>
      <m:oMath>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m:t>
            </m:r>
          </m:sub>
        </m:sSub>
      </m:oMath>
      <w:r w:rsidR="00E212FC">
        <w:rPr>
          <w:rFonts w:cstheme="minorHAnsi"/>
          <w:bCs/>
        </w:rPr>
        <w:t xml:space="preserve"> is more refined than </w:t>
      </w:r>
      <m:oMath>
        <m:sSub>
          <m:sSubPr>
            <m:ctrlPr>
              <w:rPr>
                <w:rFonts w:ascii="Cambria Math" w:hAnsi="Cambria Math" w:cstheme="minorHAnsi"/>
                <w:bCs/>
                <w:i/>
              </w:rPr>
            </m:ctrlPr>
          </m:sSubPr>
          <m:e>
            <m:r>
              <w:rPr>
                <w:rFonts w:ascii="Cambria Math" w:hAnsi="Cambria Math" w:cstheme="minorHAnsi"/>
              </w:rPr>
              <m:t>h</m:t>
            </m:r>
          </m:e>
          <m:sub>
            <m:r>
              <w:rPr>
                <w:rFonts w:ascii="Cambria Math" w:hAnsi="Cambria Math" w:cstheme="minorHAnsi"/>
              </w:rPr>
              <m:t>i-1</m:t>
            </m:r>
          </m:sub>
        </m:sSub>
        <m:r>
          <w:rPr>
            <w:rFonts w:ascii="Cambria Math" w:hAnsi="Cambria Math" w:cstheme="minorHAnsi"/>
          </w:rPr>
          <m:t xml:space="preserve">. </m:t>
        </m:r>
        <m:sSub>
          <m:sSubPr>
            <m:ctrlPr>
              <w:rPr>
                <w:rFonts w:ascii="Cambria Math" w:hAnsi="Cambria Math" w:cstheme="minorHAnsi"/>
                <w:bCs/>
                <w:i/>
              </w:rPr>
            </m:ctrlPr>
          </m:sSubPr>
          <m:e>
            <m:r>
              <w:rPr>
                <w:rFonts w:ascii="Cambria Math" w:hAnsi="Cambria Math" w:cstheme="minorHAnsi"/>
              </w:rPr>
              <m:t xml:space="preserve"> E</m:t>
            </m:r>
          </m:e>
          <m:sub>
            <m:r>
              <w:rPr>
                <w:rFonts w:ascii="Cambria Math" w:hAnsi="Cambria Math" w:cstheme="minorHAnsi"/>
              </w:rPr>
              <m:t>L2,i</m:t>
            </m:r>
          </m:sub>
        </m:sSub>
      </m:oMath>
      <w:r w:rsidR="00E212FC">
        <w:rPr>
          <w:rFonts w:cstheme="minorHAnsi"/>
          <w:bCs/>
        </w:rPr>
        <w:t xml:space="preserve"> is the L2-norm for the </w:t>
      </w:r>
      <m:oMath>
        <m:sSup>
          <m:sSupPr>
            <m:ctrlPr>
              <w:rPr>
                <w:rFonts w:ascii="Cambria Math" w:hAnsi="Cambria Math" w:cstheme="minorHAnsi"/>
                <w:bCs/>
                <w:i/>
              </w:rPr>
            </m:ctrlPr>
          </m:sSupPr>
          <m:e>
            <m:r>
              <w:rPr>
                <w:rFonts w:ascii="Cambria Math" w:hAnsi="Cambria Math" w:cstheme="minorHAnsi"/>
              </w:rPr>
              <m:t>i</m:t>
            </m:r>
          </m:e>
          <m:sup>
            <m:r>
              <w:rPr>
                <w:rFonts w:ascii="Cambria Math" w:hAnsi="Cambria Math" w:cstheme="minorHAnsi"/>
              </w:rPr>
              <m:t>th</m:t>
            </m:r>
          </m:sup>
        </m:sSup>
      </m:oMath>
      <w:r w:rsidR="00E212FC" w:rsidRPr="00A51897">
        <w:rPr>
          <w:rFonts w:cstheme="minorHAnsi"/>
          <w:bCs/>
        </w:rPr>
        <w:t xml:space="preserve"> mesh</w:t>
      </w:r>
      <w:r w:rsidR="00E212FC">
        <w:rPr>
          <w:rFonts w:cstheme="minorHAnsi"/>
          <w:bCs/>
        </w:rPr>
        <w:t xml:space="preserve">, </w:t>
      </w:r>
      <m:oMath>
        <m:r>
          <w:rPr>
            <w:rFonts w:ascii="Cambria Math" w:hAnsi="Cambria Math" w:cstheme="minorHAnsi"/>
          </w:rPr>
          <m:t>N</m:t>
        </m:r>
      </m:oMath>
      <w:r w:rsidR="00E212FC">
        <w:rPr>
          <w:rFonts w:cstheme="minorHAnsi"/>
          <w:bCs/>
        </w:rPr>
        <w:t xml:space="preserve"> is</w:t>
      </w:r>
      <w:r w:rsidR="00AA7801">
        <w:rPr>
          <w:rFonts w:cstheme="minorHAnsi"/>
          <w:bCs/>
        </w:rPr>
        <w:t xml:space="preserve"> the number of nodes, </w:t>
      </w:r>
      <m:oMath>
        <m:sSubSup>
          <m:sSubSupPr>
            <m:ctrlPr>
              <w:rPr>
                <w:rFonts w:ascii="Cambria Math" w:hAnsi="Cambria Math" w:cstheme="minorHAnsi"/>
                <w:bCs/>
                <w:i/>
              </w:rPr>
            </m:ctrlPr>
          </m:sSubSupPr>
          <m:e>
            <m:r>
              <w:rPr>
                <w:rFonts w:ascii="Cambria Math" w:hAnsi="Cambria Math" w:cstheme="minorHAnsi"/>
              </w:rPr>
              <m:t>u</m:t>
            </m:r>
          </m:e>
          <m:sub>
            <m:r>
              <w:rPr>
                <w:rFonts w:ascii="Cambria Math" w:hAnsi="Cambria Math" w:cstheme="minorHAnsi"/>
              </w:rPr>
              <m:t>j</m:t>
            </m:r>
          </m:sub>
          <m:sup>
            <m:r>
              <w:rPr>
                <w:rFonts w:ascii="Cambria Math" w:hAnsi="Cambria Math" w:cstheme="minorHAnsi"/>
              </w:rPr>
              <m:t>numerical</m:t>
            </m:r>
          </m:sup>
        </m:sSubSup>
      </m:oMath>
      <w:r w:rsidR="00AA7801">
        <w:rPr>
          <w:rFonts w:cstheme="minorHAnsi"/>
          <w:bCs/>
        </w:rPr>
        <w:t xml:space="preserve"> are the concentrations obtained with the numerical solution, </w:t>
      </w:r>
      <m:oMath>
        <m:sSubSup>
          <m:sSubSupPr>
            <m:ctrlPr>
              <w:rPr>
                <w:rFonts w:ascii="Cambria Math" w:hAnsi="Cambria Math" w:cstheme="minorHAnsi"/>
                <w:bCs/>
                <w:i/>
              </w:rPr>
            </m:ctrlPr>
          </m:sSubSupPr>
          <m:e>
            <m:r>
              <w:rPr>
                <w:rFonts w:ascii="Cambria Math" w:hAnsi="Cambria Math" w:cstheme="minorHAnsi"/>
              </w:rPr>
              <m:t>u</m:t>
            </m:r>
          </m:e>
          <m:sub>
            <m:r>
              <w:rPr>
                <w:rFonts w:ascii="Cambria Math" w:hAnsi="Cambria Math" w:cstheme="minorHAnsi"/>
              </w:rPr>
              <m:t>j</m:t>
            </m:r>
          </m:sub>
          <m:sup>
            <m:r>
              <w:rPr>
                <w:rFonts w:ascii="Cambria Math" w:hAnsi="Cambria Math" w:cstheme="minorHAnsi"/>
              </w:rPr>
              <m:t>analytical</m:t>
            </m:r>
          </m:sup>
        </m:sSubSup>
      </m:oMath>
      <w:r w:rsidR="00AA7801">
        <w:rPr>
          <w:rFonts w:cstheme="minorHAnsi"/>
          <w:bCs/>
        </w:rPr>
        <w:t xml:space="preserve"> are the concentrations obtained with the analytical solution, and </w:t>
      </w:r>
      <m:oMath>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C</m:t>
            </m:r>
          </m:sub>
        </m:sSub>
      </m:oMath>
      <w:r w:rsidR="00AA7801">
        <w:rPr>
          <w:rFonts w:cstheme="minorHAnsi"/>
          <w:bCs/>
        </w:rPr>
        <w:t xml:space="preserve"> is the rate of convergence.</w:t>
      </w:r>
    </w:p>
    <w:p w14:paraId="1C16A36D" w14:textId="77777777" w:rsidR="00225071" w:rsidRPr="00225071" w:rsidRDefault="00BC6711" w:rsidP="00225071">
      <w:pPr>
        <w:pStyle w:val="Caption"/>
        <w:keepNext/>
        <w:spacing w:line="480" w:lineRule="auto"/>
        <w:rPr>
          <w:rFonts w:cstheme="minorHAnsi"/>
          <w:bCs/>
          <w:i w:val="0"/>
          <w:iCs w:val="0"/>
          <w:color w:val="auto"/>
          <w:sz w:val="22"/>
          <w:szCs w:val="22"/>
        </w:rPr>
      </w:pPr>
      <w:r w:rsidRPr="00E26350">
        <w:rPr>
          <w:rFonts w:cstheme="minorHAnsi"/>
          <w:bCs/>
          <w:i w:val="0"/>
          <w:iCs w:val="0"/>
          <w:color w:val="auto"/>
          <w:sz w:val="22"/>
          <w:szCs w:val="22"/>
        </w:rPr>
        <w:t>Taking the 3D verification case (Section 3.2)</w:t>
      </w:r>
      <w:r w:rsidR="00F11BA5" w:rsidRPr="00E26350">
        <w:rPr>
          <w:rFonts w:cstheme="minorHAnsi"/>
          <w:bCs/>
          <w:i w:val="0"/>
          <w:iCs w:val="0"/>
          <w:color w:val="auto"/>
          <w:sz w:val="22"/>
          <w:szCs w:val="22"/>
        </w:rPr>
        <w:t>,</w:t>
      </w:r>
      <w:r w:rsidRPr="00E26350">
        <w:rPr>
          <w:rFonts w:cstheme="minorHAnsi"/>
          <w:bCs/>
          <w:i w:val="0"/>
          <w:iCs w:val="0"/>
          <w:color w:val="auto"/>
          <w:sz w:val="22"/>
          <w:szCs w:val="22"/>
        </w:rPr>
        <w:t xml:space="preserve"> for example, the L2 norm</w:t>
      </w:r>
      <w:r w:rsidR="003D740C" w:rsidRPr="00E26350">
        <w:rPr>
          <w:rFonts w:cstheme="minorHAnsi"/>
          <w:bCs/>
          <w:i w:val="0"/>
          <w:iCs w:val="0"/>
          <w:color w:val="auto"/>
          <w:sz w:val="22"/>
          <w:szCs w:val="22"/>
        </w:rPr>
        <w:t>s were calculated</w:t>
      </w:r>
      <w:r w:rsidRPr="00E26350">
        <w:rPr>
          <w:rFonts w:cstheme="minorHAnsi"/>
          <w:bCs/>
          <w:i w:val="0"/>
          <w:iCs w:val="0"/>
          <w:color w:val="auto"/>
          <w:sz w:val="22"/>
          <w:szCs w:val="22"/>
        </w:rPr>
        <w:t xml:space="preserve"> after 500 days and 1000 days </w:t>
      </w:r>
      <w:r w:rsidR="003D740C" w:rsidRPr="00E26350">
        <w:rPr>
          <w:rFonts w:cstheme="minorHAnsi"/>
          <w:bCs/>
          <w:i w:val="0"/>
          <w:iCs w:val="0"/>
          <w:color w:val="auto"/>
          <w:sz w:val="22"/>
          <w:szCs w:val="22"/>
        </w:rPr>
        <w:t>for</w:t>
      </w:r>
      <w:r w:rsidRPr="00E26350">
        <w:rPr>
          <w:rFonts w:cstheme="minorHAnsi"/>
          <w:bCs/>
          <w:i w:val="0"/>
          <w:iCs w:val="0"/>
          <w:color w:val="auto"/>
          <w:sz w:val="22"/>
          <w:szCs w:val="22"/>
        </w:rPr>
        <w:t xml:space="preserve"> different mesh resolution</w:t>
      </w:r>
      <w:r w:rsidR="003D740C" w:rsidRPr="00E26350">
        <w:rPr>
          <w:rFonts w:cstheme="minorHAnsi"/>
          <w:bCs/>
          <w:i w:val="0"/>
          <w:iCs w:val="0"/>
          <w:color w:val="auto"/>
          <w:sz w:val="22"/>
          <w:szCs w:val="22"/>
        </w:rPr>
        <w:t>s</w:t>
      </w:r>
      <w:proofErr w:type="gramStart"/>
      <w:r w:rsidR="003D740C" w:rsidRPr="00E26350">
        <w:rPr>
          <w:rFonts w:cstheme="minorHAnsi"/>
          <w:bCs/>
          <w:i w:val="0"/>
          <w:iCs w:val="0"/>
          <w:color w:val="auto"/>
          <w:sz w:val="22"/>
          <w:szCs w:val="22"/>
        </w:rPr>
        <w:t>.</w:t>
      </w:r>
      <w:r w:rsidRPr="00E26350">
        <w:rPr>
          <w:rFonts w:cstheme="minorHAnsi"/>
          <w:bCs/>
          <w:i w:val="0"/>
          <w:iCs w:val="0"/>
          <w:color w:val="auto"/>
          <w:sz w:val="22"/>
          <w:szCs w:val="22"/>
        </w:rPr>
        <w:t xml:space="preserve"> </w:t>
      </w:r>
      <w:proofErr w:type="gramEnd"/>
      <w:r w:rsidRPr="00E26350">
        <w:rPr>
          <w:rFonts w:cstheme="minorHAnsi"/>
          <w:bCs/>
          <w:i w:val="0"/>
          <w:iCs w:val="0"/>
          <w:color w:val="auto"/>
          <w:sz w:val="22"/>
          <w:szCs w:val="22"/>
        </w:rPr>
        <w:t xml:space="preserve">The results show a super-linear decrease in </w:t>
      </w:r>
      <w:r w:rsidR="003D740C" w:rsidRPr="00E26350">
        <w:rPr>
          <w:rFonts w:cstheme="minorHAnsi"/>
          <w:bCs/>
          <w:i w:val="0"/>
          <w:iCs w:val="0"/>
          <w:color w:val="auto"/>
          <w:sz w:val="22"/>
          <w:szCs w:val="22"/>
        </w:rPr>
        <w:t xml:space="preserve">the </w:t>
      </w:r>
      <w:r w:rsidRPr="00E26350">
        <w:rPr>
          <w:rFonts w:cstheme="minorHAnsi"/>
          <w:bCs/>
          <w:i w:val="0"/>
          <w:iCs w:val="0"/>
          <w:color w:val="auto"/>
          <w:sz w:val="22"/>
          <w:szCs w:val="22"/>
        </w:rPr>
        <w:t>L2 norm</w:t>
      </w:r>
      <w:r w:rsidR="003D740C" w:rsidRPr="00E26350">
        <w:rPr>
          <w:rFonts w:cstheme="minorHAnsi"/>
          <w:bCs/>
          <w:i w:val="0"/>
          <w:iCs w:val="0"/>
          <w:color w:val="auto"/>
          <w:sz w:val="22"/>
          <w:szCs w:val="22"/>
        </w:rPr>
        <w:t xml:space="preserve">, with increased refinement of the </w:t>
      </w:r>
      <w:r w:rsidRPr="00E26350">
        <w:rPr>
          <w:rFonts w:cstheme="minorHAnsi"/>
          <w:bCs/>
          <w:i w:val="0"/>
          <w:iCs w:val="0"/>
          <w:color w:val="auto"/>
          <w:sz w:val="22"/>
          <w:szCs w:val="22"/>
        </w:rPr>
        <w:t>global average mesh resolution</w:t>
      </w:r>
      <w:proofErr w:type="gramStart"/>
      <w:r w:rsidR="003D740C" w:rsidRPr="00CC7F02">
        <w:rPr>
          <w:rFonts w:cstheme="minorHAnsi"/>
          <w:bCs/>
          <w:i w:val="0"/>
          <w:iCs w:val="0"/>
          <w:color w:val="auto"/>
          <w:sz w:val="22"/>
          <w:szCs w:val="22"/>
        </w:rPr>
        <w:t xml:space="preserve">. </w:t>
      </w:r>
      <w:proofErr w:type="gramEnd"/>
      <w:r w:rsidR="003D740C" w:rsidRPr="00CC7F02">
        <w:rPr>
          <w:rFonts w:cstheme="minorHAnsi"/>
          <w:bCs/>
          <w:i w:val="0"/>
          <w:iCs w:val="0"/>
          <w:color w:val="auto"/>
          <w:sz w:val="22"/>
          <w:szCs w:val="22"/>
        </w:rPr>
        <w:t xml:space="preserve">The results of the error analysis are depicted </w:t>
      </w:r>
      <w:r w:rsidRPr="00CC7F02">
        <w:rPr>
          <w:rFonts w:cstheme="minorHAnsi"/>
          <w:bCs/>
          <w:i w:val="0"/>
          <w:iCs w:val="0"/>
          <w:color w:val="auto"/>
          <w:sz w:val="22"/>
          <w:szCs w:val="22"/>
        </w:rPr>
        <w:t xml:space="preserve">in </w:t>
      </w:r>
      <w:r w:rsidR="00CA3185" w:rsidRPr="00CC7F02">
        <w:rPr>
          <w:rFonts w:cstheme="minorHAnsi"/>
          <w:bCs/>
          <w:i w:val="0"/>
          <w:iCs w:val="0"/>
          <w:color w:val="auto"/>
          <w:sz w:val="22"/>
          <w:szCs w:val="22"/>
        </w:rPr>
        <w:fldChar w:fldCharType="begin"/>
      </w:r>
      <w:r w:rsidR="00CA3185" w:rsidRPr="00CC7F02">
        <w:rPr>
          <w:rFonts w:cstheme="minorHAnsi"/>
          <w:bCs/>
          <w:i w:val="0"/>
          <w:iCs w:val="0"/>
          <w:color w:val="auto"/>
          <w:sz w:val="22"/>
          <w:szCs w:val="22"/>
        </w:rPr>
        <w:instrText xml:space="preserve"> REF _Ref111810332 \h </w:instrText>
      </w:r>
      <w:r w:rsidR="00E26350">
        <w:rPr>
          <w:rFonts w:cstheme="minorHAnsi"/>
          <w:bCs/>
          <w:i w:val="0"/>
          <w:iCs w:val="0"/>
          <w:color w:val="auto"/>
          <w:sz w:val="22"/>
          <w:szCs w:val="22"/>
        </w:rPr>
        <w:instrText xml:space="preserve"> \* MERGEFORMAT </w:instrText>
      </w:r>
      <w:r w:rsidR="00CA3185" w:rsidRPr="00CC7F02">
        <w:rPr>
          <w:rFonts w:cstheme="minorHAnsi"/>
          <w:bCs/>
          <w:i w:val="0"/>
          <w:iCs w:val="0"/>
          <w:color w:val="auto"/>
          <w:sz w:val="22"/>
          <w:szCs w:val="22"/>
        </w:rPr>
      </w:r>
      <w:r w:rsidR="00CA3185" w:rsidRPr="00CC7F02">
        <w:rPr>
          <w:rFonts w:cstheme="minorHAnsi"/>
          <w:bCs/>
          <w:i w:val="0"/>
          <w:iCs w:val="0"/>
          <w:color w:val="auto"/>
          <w:sz w:val="22"/>
          <w:szCs w:val="22"/>
        </w:rPr>
        <w:fldChar w:fldCharType="separate"/>
      </w:r>
      <w:r w:rsidR="00225071" w:rsidRPr="00225071">
        <w:rPr>
          <w:rFonts w:cstheme="minorHAnsi"/>
          <w:bCs/>
          <w:i w:val="0"/>
          <w:iCs w:val="0"/>
          <w:color w:val="auto"/>
          <w:sz w:val="22"/>
          <w:szCs w:val="22"/>
        </w:rPr>
        <w:t>Figure S.3</w:t>
      </w:r>
      <w:r w:rsidR="00CA3185" w:rsidRPr="00CC7F02">
        <w:rPr>
          <w:rFonts w:cstheme="minorHAnsi"/>
          <w:bCs/>
          <w:i w:val="0"/>
          <w:iCs w:val="0"/>
          <w:color w:val="auto"/>
          <w:sz w:val="22"/>
          <w:szCs w:val="22"/>
        </w:rPr>
        <w:fldChar w:fldCharType="end"/>
      </w:r>
      <w:r w:rsidR="00CA3185" w:rsidRPr="00CC7F02">
        <w:rPr>
          <w:rFonts w:cstheme="minorHAnsi"/>
          <w:bCs/>
          <w:i w:val="0"/>
          <w:iCs w:val="0"/>
          <w:color w:val="auto"/>
          <w:sz w:val="22"/>
          <w:szCs w:val="22"/>
        </w:rPr>
        <w:t xml:space="preserve"> to </w:t>
      </w:r>
      <w:proofErr w:type="gramStart"/>
      <w:r w:rsidR="00CA3185" w:rsidRPr="00CC7F02">
        <w:rPr>
          <w:rFonts w:cstheme="minorHAnsi"/>
          <w:bCs/>
          <w:i w:val="0"/>
          <w:iCs w:val="0"/>
          <w:color w:val="auto"/>
          <w:sz w:val="22"/>
          <w:szCs w:val="22"/>
        </w:rPr>
        <w:fldChar w:fldCharType="begin"/>
      </w:r>
      <w:r w:rsidR="00CA3185" w:rsidRPr="00CC7F02">
        <w:rPr>
          <w:rFonts w:cstheme="minorHAnsi"/>
          <w:bCs/>
          <w:i w:val="0"/>
          <w:iCs w:val="0"/>
          <w:color w:val="auto"/>
          <w:sz w:val="22"/>
          <w:szCs w:val="22"/>
        </w:rPr>
        <w:instrText xml:space="preserve"> REF _Ref111810346 \h </w:instrText>
      </w:r>
      <w:r w:rsidR="00E26350">
        <w:rPr>
          <w:rFonts w:cstheme="minorHAnsi"/>
          <w:bCs/>
          <w:i w:val="0"/>
          <w:iCs w:val="0"/>
          <w:color w:val="auto"/>
          <w:sz w:val="22"/>
          <w:szCs w:val="22"/>
        </w:rPr>
        <w:instrText xml:space="preserve"> \* MERGEFORMAT </w:instrText>
      </w:r>
      <w:r w:rsidR="00CA3185" w:rsidRPr="00CC7F02">
        <w:rPr>
          <w:rFonts w:cstheme="minorHAnsi"/>
          <w:bCs/>
          <w:i w:val="0"/>
          <w:iCs w:val="0"/>
          <w:color w:val="auto"/>
          <w:sz w:val="22"/>
          <w:szCs w:val="22"/>
        </w:rPr>
      </w:r>
      <w:r w:rsidR="00CA3185" w:rsidRPr="00CC7F02">
        <w:rPr>
          <w:rFonts w:cstheme="minorHAnsi"/>
          <w:bCs/>
          <w:i w:val="0"/>
          <w:iCs w:val="0"/>
          <w:color w:val="auto"/>
          <w:sz w:val="22"/>
          <w:szCs w:val="22"/>
        </w:rPr>
        <w:fldChar w:fldCharType="separate"/>
      </w:r>
      <w:r w:rsidR="00225071" w:rsidRPr="00225071">
        <w:rPr>
          <w:rFonts w:cstheme="minorHAnsi"/>
          <w:bCs/>
          <w:i w:val="0"/>
          <w:iCs w:val="0"/>
          <w:color w:val="auto"/>
          <w:sz w:val="22"/>
          <w:szCs w:val="22"/>
        </w:rPr>
        <w:t>Figure S.5</w:t>
      </w:r>
      <w:r w:rsidR="00CA3185" w:rsidRPr="00CC7F02">
        <w:rPr>
          <w:rFonts w:cstheme="minorHAnsi"/>
          <w:bCs/>
          <w:i w:val="0"/>
          <w:iCs w:val="0"/>
          <w:color w:val="auto"/>
          <w:sz w:val="22"/>
          <w:szCs w:val="22"/>
        </w:rPr>
        <w:fldChar w:fldCharType="end"/>
      </w:r>
      <w:r w:rsidR="00E26350" w:rsidRPr="00CC7F02">
        <w:rPr>
          <w:rFonts w:cstheme="minorHAnsi"/>
          <w:bCs/>
          <w:i w:val="0"/>
          <w:iCs w:val="0"/>
          <w:color w:val="auto"/>
          <w:sz w:val="22"/>
          <w:szCs w:val="22"/>
        </w:rPr>
        <w:t>.</w:t>
      </w:r>
      <w:r w:rsidR="00E26350">
        <w:rPr>
          <w:rFonts w:cstheme="minorHAnsi"/>
          <w:bCs/>
          <w:i w:val="0"/>
          <w:iCs w:val="0"/>
          <w:color w:val="auto"/>
          <w:sz w:val="22"/>
          <w:szCs w:val="22"/>
        </w:rPr>
        <w:t xml:space="preserve"> and</w:t>
      </w:r>
      <w:proofErr w:type="gramEnd"/>
      <w:r w:rsidR="00E26350">
        <w:rPr>
          <w:rFonts w:cstheme="minorHAnsi"/>
          <w:bCs/>
          <w:i w:val="0"/>
          <w:iCs w:val="0"/>
          <w:color w:val="auto"/>
          <w:sz w:val="22"/>
          <w:szCs w:val="22"/>
        </w:rPr>
        <w:t xml:space="preserve"> </w:t>
      </w:r>
      <w:r w:rsidR="00E26350" w:rsidRPr="00E26350">
        <w:rPr>
          <w:rFonts w:cstheme="minorHAnsi"/>
          <w:bCs/>
          <w:i w:val="0"/>
          <w:iCs w:val="0"/>
          <w:color w:val="auto"/>
          <w:sz w:val="22"/>
          <w:szCs w:val="22"/>
        </w:rPr>
        <w:fldChar w:fldCharType="begin"/>
      </w:r>
      <w:r w:rsidR="00E26350" w:rsidRPr="00F15AF0">
        <w:rPr>
          <w:rFonts w:cstheme="minorHAnsi"/>
          <w:bCs/>
          <w:i w:val="0"/>
          <w:iCs w:val="0"/>
          <w:color w:val="auto"/>
          <w:sz w:val="22"/>
          <w:szCs w:val="22"/>
        </w:rPr>
        <w:instrText xml:space="preserve"> REF _Ref111810361 \h </w:instrText>
      </w:r>
      <w:r w:rsidR="00E26350">
        <w:rPr>
          <w:rFonts w:cstheme="minorHAnsi"/>
          <w:bCs/>
          <w:i w:val="0"/>
          <w:iCs w:val="0"/>
          <w:color w:val="auto"/>
          <w:sz w:val="22"/>
          <w:szCs w:val="22"/>
        </w:rPr>
        <w:instrText xml:space="preserve"> \* MERGEFORMAT </w:instrText>
      </w:r>
      <w:r w:rsidR="00E26350" w:rsidRPr="00E26350">
        <w:rPr>
          <w:rFonts w:cstheme="minorHAnsi"/>
          <w:bCs/>
          <w:i w:val="0"/>
          <w:iCs w:val="0"/>
          <w:color w:val="auto"/>
          <w:sz w:val="22"/>
          <w:szCs w:val="22"/>
        </w:rPr>
      </w:r>
      <w:r w:rsidR="00E26350" w:rsidRPr="00E26350">
        <w:rPr>
          <w:rFonts w:cstheme="minorHAnsi"/>
          <w:bCs/>
          <w:i w:val="0"/>
          <w:iCs w:val="0"/>
          <w:color w:val="auto"/>
          <w:sz w:val="22"/>
          <w:szCs w:val="22"/>
        </w:rPr>
        <w:fldChar w:fldCharType="separate"/>
      </w:r>
    </w:p>
    <w:p w14:paraId="2B884791" w14:textId="77777777" w:rsidR="00225071" w:rsidRPr="00225071" w:rsidRDefault="00225071" w:rsidP="00225071">
      <w:pPr>
        <w:pStyle w:val="Caption"/>
        <w:keepNext/>
        <w:spacing w:line="480" w:lineRule="auto"/>
        <w:rPr>
          <w:rFonts w:cstheme="minorHAnsi"/>
          <w:bCs/>
          <w:i w:val="0"/>
          <w:iCs w:val="0"/>
          <w:color w:val="auto"/>
          <w:sz w:val="22"/>
          <w:szCs w:val="22"/>
        </w:rPr>
      </w:pPr>
      <w:r w:rsidRPr="00225071">
        <w:rPr>
          <w:rFonts w:cstheme="minorHAnsi"/>
          <w:bCs/>
          <w:i w:val="0"/>
          <w:iCs w:val="0"/>
          <w:color w:val="auto"/>
          <w:sz w:val="22"/>
          <w:szCs w:val="22"/>
        </w:rPr>
        <w:br w:type="page"/>
      </w:r>
    </w:p>
    <w:p w14:paraId="0DBD14B9" w14:textId="19E1A5FF" w:rsidR="00BC6711" w:rsidRPr="00A51897" w:rsidRDefault="00225071" w:rsidP="00CC7F02">
      <w:pPr>
        <w:pStyle w:val="Caption"/>
        <w:keepNext/>
        <w:spacing w:line="480" w:lineRule="auto"/>
        <w:rPr>
          <w:rFonts w:cstheme="minorHAnsi"/>
          <w:bCs/>
        </w:rPr>
      </w:pPr>
      <w:r w:rsidRPr="00225071">
        <w:rPr>
          <w:rFonts w:cstheme="minorHAnsi"/>
          <w:bCs/>
          <w:i w:val="0"/>
          <w:iCs w:val="0"/>
          <w:color w:val="auto"/>
          <w:sz w:val="22"/>
          <w:szCs w:val="22"/>
        </w:rPr>
        <w:lastRenderedPageBreak/>
        <w:t xml:space="preserve">Table </w:t>
      </w:r>
      <w:r>
        <w:t>S.</w:t>
      </w:r>
      <w:r>
        <w:rPr>
          <w:noProof/>
        </w:rPr>
        <w:t>1</w:t>
      </w:r>
      <w:r w:rsidR="00E26350" w:rsidRPr="00CC7F02">
        <w:rPr>
          <w:rFonts w:cstheme="minorHAnsi"/>
          <w:bCs/>
          <w:i w:val="0"/>
          <w:iCs w:val="0"/>
          <w:color w:val="auto"/>
          <w:sz w:val="22"/>
          <w:szCs w:val="22"/>
        </w:rPr>
        <w:fldChar w:fldCharType="end"/>
      </w:r>
      <w:r w:rsidR="00E26350" w:rsidRPr="00CC7F02">
        <w:rPr>
          <w:rFonts w:cstheme="minorHAnsi"/>
          <w:bCs/>
          <w:i w:val="0"/>
          <w:iCs w:val="0"/>
          <w:color w:val="auto"/>
          <w:sz w:val="22"/>
          <w:szCs w:val="22"/>
        </w:rPr>
        <w:t xml:space="preserve"> to </w:t>
      </w:r>
      <w:r w:rsidR="00E26350" w:rsidRPr="00CC7F02">
        <w:rPr>
          <w:rFonts w:cstheme="minorHAnsi"/>
          <w:bCs/>
          <w:i w:val="0"/>
          <w:iCs w:val="0"/>
          <w:color w:val="auto"/>
          <w:sz w:val="22"/>
          <w:szCs w:val="22"/>
        </w:rPr>
        <w:fldChar w:fldCharType="begin"/>
      </w:r>
      <w:r w:rsidR="00E26350" w:rsidRPr="00CC7F02">
        <w:rPr>
          <w:rFonts w:cstheme="minorHAnsi"/>
          <w:bCs/>
          <w:i w:val="0"/>
          <w:iCs w:val="0"/>
          <w:color w:val="auto"/>
          <w:sz w:val="22"/>
          <w:szCs w:val="22"/>
        </w:rPr>
        <w:instrText xml:space="preserve"> REF _Ref111810370 \h </w:instrText>
      </w:r>
      <w:r w:rsidR="00E26350">
        <w:rPr>
          <w:rFonts w:cstheme="minorHAnsi"/>
          <w:bCs/>
          <w:i w:val="0"/>
          <w:iCs w:val="0"/>
          <w:color w:val="auto"/>
          <w:sz w:val="22"/>
          <w:szCs w:val="22"/>
        </w:rPr>
        <w:instrText xml:space="preserve"> \* MERGEFORMAT </w:instrText>
      </w:r>
      <w:r w:rsidR="00E26350" w:rsidRPr="00CC7F02">
        <w:rPr>
          <w:rFonts w:cstheme="minorHAnsi"/>
          <w:bCs/>
          <w:i w:val="0"/>
          <w:iCs w:val="0"/>
          <w:color w:val="auto"/>
          <w:sz w:val="22"/>
          <w:szCs w:val="22"/>
        </w:rPr>
      </w:r>
      <w:r w:rsidR="00E26350" w:rsidRPr="00CC7F02">
        <w:rPr>
          <w:rFonts w:cstheme="minorHAnsi"/>
          <w:bCs/>
          <w:i w:val="0"/>
          <w:iCs w:val="0"/>
          <w:color w:val="auto"/>
          <w:sz w:val="22"/>
          <w:szCs w:val="22"/>
        </w:rPr>
        <w:fldChar w:fldCharType="separate"/>
      </w:r>
      <w:r w:rsidRPr="00225071">
        <w:rPr>
          <w:rFonts w:cstheme="minorHAnsi"/>
          <w:bCs/>
          <w:i w:val="0"/>
          <w:iCs w:val="0"/>
          <w:color w:val="auto"/>
          <w:sz w:val="22"/>
          <w:szCs w:val="22"/>
        </w:rPr>
        <w:t>Table S.3</w:t>
      </w:r>
      <w:r w:rsidR="00E26350" w:rsidRPr="00CC7F02">
        <w:rPr>
          <w:rFonts w:cstheme="minorHAnsi"/>
          <w:bCs/>
          <w:i w:val="0"/>
          <w:iCs w:val="0"/>
          <w:color w:val="auto"/>
          <w:sz w:val="22"/>
          <w:szCs w:val="22"/>
        </w:rPr>
        <w:fldChar w:fldCharType="end"/>
      </w:r>
      <w:r w:rsidR="00E26350" w:rsidRPr="00CC7F02">
        <w:rPr>
          <w:rFonts w:cstheme="minorHAnsi"/>
          <w:bCs/>
          <w:i w:val="0"/>
          <w:iCs w:val="0"/>
          <w:color w:val="auto"/>
          <w:sz w:val="22"/>
          <w:szCs w:val="22"/>
        </w:rPr>
        <w:t>.</w:t>
      </w:r>
    </w:p>
    <w:p w14:paraId="439FB324" w14:textId="77777777" w:rsidR="00CA3185" w:rsidRDefault="00BC6711" w:rsidP="00CA3185">
      <w:pPr>
        <w:keepNext/>
      </w:pPr>
      <w:r>
        <w:rPr>
          <w:noProof/>
        </w:rPr>
        <w:drawing>
          <wp:inline distT="0" distB="0" distL="0" distR="0" wp14:anchorId="5A26FFA6" wp14:editId="5C8B8D74">
            <wp:extent cx="5921115" cy="27432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D0C584" w14:textId="0B47F99A" w:rsidR="00BC6711" w:rsidRDefault="00CA3185" w:rsidP="00CA3185">
      <w:pPr>
        <w:pStyle w:val="Caption"/>
      </w:pPr>
      <w:bookmarkStart w:id="7" w:name="_Ref111810332"/>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3</w:t>
      </w:r>
      <w:r w:rsidR="005C39D2">
        <w:rPr>
          <w:noProof/>
        </w:rPr>
        <w:fldChar w:fldCharType="end"/>
      </w:r>
      <w:bookmarkEnd w:id="7"/>
      <w:r>
        <w:t xml:space="preserve"> L2 norm </w:t>
      </w:r>
      <w:r w:rsidR="00C071EB">
        <w:t>for</w:t>
      </w:r>
      <w:r>
        <w:t xml:space="preserve"> 3D diffusion case with anisotropy ratio 10:5:1.</w:t>
      </w:r>
    </w:p>
    <w:p w14:paraId="0BC2CB0B" w14:textId="77777777" w:rsidR="00173D56" w:rsidRPr="00CC7F02" w:rsidRDefault="00173D56" w:rsidP="00CC7F02"/>
    <w:p w14:paraId="001E3CBF" w14:textId="77777777" w:rsidR="00D77907" w:rsidRDefault="00D77907" w:rsidP="00CA3185">
      <w:pPr>
        <w:pStyle w:val="Caption"/>
        <w:keepNext/>
      </w:pPr>
      <w:bookmarkStart w:id="8" w:name="_Ref111810361"/>
    </w:p>
    <w:p w14:paraId="14B44518" w14:textId="77777777" w:rsidR="00173D56" w:rsidRDefault="00173D56">
      <w:pPr>
        <w:rPr>
          <w:i/>
          <w:iCs/>
          <w:color w:val="44546A" w:themeColor="text2"/>
          <w:sz w:val="18"/>
          <w:szCs w:val="18"/>
        </w:rPr>
      </w:pPr>
      <w:r>
        <w:br w:type="page"/>
      </w:r>
    </w:p>
    <w:p w14:paraId="5812E017" w14:textId="6447F215" w:rsidR="00CA3185" w:rsidRDefault="00CA3185" w:rsidP="00CA3185">
      <w:pPr>
        <w:pStyle w:val="Caption"/>
        <w:keepNext/>
      </w:pPr>
      <w:r>
        <w:lastRenderedPageBreak/>
        <w:t>Table S.</w:t>
      </w:r>
      <w:r w:rsidR="005C39D2">
        <w:rPr>
          <w:noProof/>
        </w:rPr>
        <w:fldChar w:fldCharType="begin"/>
      </w:r>
      <w:r w:rsidR="005C39D2">
        <w:rPr>
          <w:noProof/>
        </w:rPr>
        <w:instrText xml:space="preserve"> SEQ Table_S. \* ARABIC </w:instrText>
      </w:r>
      <w:r w:rsidR="005C39D2">
        <w:rPr>
          <w:noProof/>
        </w:rPr>
        <w:fldChar w:fldCharType="separate"/>
      </w:r>
      <w:r w:rsidR="00225071">
        <w:rPr>
          <w:noProof/>
        </w:rPr>
        <w:t>1</w:t>
      </w:r>
      <w:r w:rsidR="005C39D2">
        <w:rPr>
          <w:noProof/>
        </w:rPr>
        <w:fldChar w:fldCharType="end"/>
      </w:r>
      <w:bookmarkEnd w:id="8"/>
      <w:r>
        <w:t xml:space="preserve"> </w:t>
      </w:r>
      <w:r w:rsidR="003D740C">
        <w:t xml:space="preserve">L2 </w:t>
      </w:r>
      <w:r>
        <w:t xml:space="preserve">norm and convergence rate </w:t>
      </w:r>
      <w:r w:rsidR="00C071EB">
        <w:t>for</w:t>
      </w:r>
      <w:r>
        <w:t xml:space="preserve"> 3D diffusion case with anisotropy ratio 10:5:1.</w:t>
      </w:r>
    </w:p>
    <w:tbl>
      <w:tblPr>
        <w:tblW w:w="5000" w:type="pct"/>
        <w:tblLook w:val="04A0" w:firstRow="1" w:lastRow="0" w:firstColumn="1" w:lastColumn="0" w:noHBand="0" w:noVBand="1"/>
      </w:tblPr>
      <w:tblGrid>
        <w:gridCol w:w="2675"/>
        <w:gridCol w:w="1649"/>
        <w:gridCol w:w="1758"/>
        <w:gridCol w:w="1520"/>
        <w:gridCol w:w="1758"/>
      </w:tblGrid>
      <w:tr w:rsidR="00BC6711" w:rsidRPr="00E74E6C" w14:paraId="6218F626" w14:textId="77777777" w:rsidTr="00C326C1">
        <w:trPr>
          <w:trHeight w:val="255"/>
        </w:trPr>
        <w:tc>
          <w:tcPr>
            <w:tcW w:w="1429" w:type="pct"/>
            <w:vMerge w:val="restart"/>
            <w:tcBorders>
              <w:top w:val="single" w:sz="4" w:space="0" w:color="auto"/>
            </w:tcBorders>
            <w:shd w:val="clear" w:color="auto" w:fill="auto"/>
            <w:noWrap/>
            <w:vAlign w:val="bottom"/>
            <w:hideMark/>
          </w:tcPr>
          <w:p w14:paraId="42D4D726" w14:textId="77777777" w:rsidR="00BC6711" w:rsidRDefault="00BC6711" w:rsidP="00C326C1">
            <w:pPr>
              <w:jc w:val="center"/>
              <w:rPr>
                <w:rFonts w:ascii="Arial" w:hAnsi="Arial" w:cs="Arial"/>
                <w:sz w:val="20"/>
                <w:szCs w:val="20"/>
              </w:rPr>
            </w:pPr>
            <w:r>
              <w:rPr>
                <w:rFonts w:ascii="Arial" w:hAnsi="Arial" w:cs="Arial"/>
                <w:sz w:val="20"/>
                <w:szCs w:val="20"/>
              </w:rPr>
              <w:t xml:space="preserve">Average </w:t>
            </w:r>
            <w:r w:rsidRPr="00E74E6C">
              <w:rPr>
                <w:rFonts w:ascii="Arial" w:hAnsi="Arial" w:cs="Arial"/>
                <w:sz w:val="20"/>
                <w:szCs w:val="20"/>
              </w:rPr>
              <w:t xml:space="preserve">Mesh </w:t>
            </w:r>
          </w:p>
          <w:p w14:paraId="7A4EB301"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Resolution</w:t>
            </w:r>
            <w:r>
              <w:rPr>
                <w:rFonts w:ascii="Arial" w:hAnsi="Arial" w:cs="Arial"/>
                <w:sz w:val="20"/>
                <w:szCs w:val="20"/>
              </w:rPr>
              <w:t xml:space="preserve"> </w:t>
            </w:r>
            <w:r w:rsidRPr="00E74E6C">
              <w:rPr>
                <w:rFonts w:ascii="Arial" w:hAnsi="Arial" w:cs="Arial"/>
                <w:sz w:val="20"/>
                <w:szCs w:val="20"/>
              </w:rPr>
              <w:t>(m)</w:t>
            </w:r>
          </w:p>
        </w:tc>
        <w:tc>
          <w:tcPr>
            <w:tcW w:w="1820" w:type="pct"/>
            <w:gridSpan w:val="2"/>
            <w:tcBorders>
              <w:top w:val="single" w:sz="4" w:space="0" w:color="auto"/>
              <w:bottom w:val="single" w:sz="4" w:space="0" w:color="auto"/>
            </w:tcBorders>
            <w:shd w:val="clear" w:color="auto" w:fill="auto"/>
            <w:noWrap/>
            <w:vAlign w:val="bottom"/>
            <w:hideMark/>
          </w:tcPr>
          <w:p w14:paraId="3836244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t = 500 days</w:t>
            </w:r>
          </w:p>
        </w:tc>
        <w:tc>
          <w:tcPr>
            <w:tcW w:w="1751" w:type="pct"/>
            <w:gridSpan w:val="2"/>
            <w:tcBorders>
              <w:top w:val="single" w:sz="4" w:space="0" w:color="auto"/>
              <w:bottom w:val="single" w:sz="4" w:space="0" w:color="auto"/>
            </w:tcBorders>
            <w:shd w:val="clear" w:color="auto" w:fill="auto"/>
            <w:noWrap/>
            <w:vAlign w:val="bottom"/>
            <w:hideMark/>
          </w:tcPr>
          <w:p w14:paraId="101A757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t = 1000 days</w:t>
            </w:r>
          </w:p>
        </w:tc>
      </w:tr>
      <w:tr w:rsidR="00BC6711" w:rsidRPr="00E74E6C" w14:paraId="630EE259" w14:textId="77777777" w:rsidTr="00C326C1">
        <w:trPr>
          <w:trHeight w:val="255"/>
        </w:trPr>
        <w:tc>
          <w:tcPr>
            <w:tcW w:w="1429" w:type="pct"/>
            <w:vMerge/>
            <w:tcBorders>
              <w:bottom w:val="single" w:sz="4" w:space="0" w:color="auto"/>
            </w:tcBorders>
            <w:shd w:val="clear" w:color="auto" w:fill="auto"/>
            <w:noWrap/>
            <w:vAlign w:val="bottom"/>
            <w:hideMark/>
          </w:tcPr>
          <w:p w14:paraId="72A7F82D" w14:textId="77777777" w:rsidR="00BC6711" w:rsidRPr="00E74E6C" w:rsidRDefault="00BC6711" w:rsidP="00C326C1">
            <w:pPr>
              <w:jc w:val="center"/>
              <w:rPr>
                <w:rFonts w:ascii="Arial" w:hAnsi="Arial" w:cs="Arial"/>
                <w:sz w:val="20"/>
                <w:szCs w:val="20"/>
              </w:rPr>
            </w:pPr>
          </w:p>
        </w:tc>
        <w:tc>
          <w:tcPr>
            <w:tcW w:w="881" w:type="pct"/>
            <w:tcBorders>
              <w:top w:val="nil"/>
              <w:bottom w:val="single" w:sz="4" w:space="0" w:color="auto"/>
            </w:tcBorders>
            <w:shd w:val="clear" w:color="auto" w:fill="auto"/>
            <w:noWrap/>
            <w:vAlign w:val="bottom"/>
            <w:hideMark/>
          </w:tcPr>
          <w:p w14:paraId="30E8D78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xml:space="preserve">Norm L2 </w:t>
            </w:r>
          </w:p>
        </w:tc>
        <w:tc>
          <w:tcPr>
            <w:tcW w:w="939" w:type="pct"/>
            <w:tcBorders>
              <w:top w:val="nil"/>
              <w:bottom w:val="single" w:sz="4" w:space="0" w:color="auto"/>
            </w:tcBorders>
            <w:shd w:val="clear" w:color="auto" w:fill="auto"/>
            <w:noWrap/>
            <w:vAlign w:val="bottom"/>
            <w:hideMark/>
          </w:tcPr>
          <w:p w14:paraId="6FA10F3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xml:space="preserve">Rate </w:t>
            </w:r>
            <w:r>
              <w:rPr>
                <w:rFonts w:ascii="Arial" w:hAnsi="Arial" w:cs="Arial"/>
                <w:sz w:val="20"/>
                <w:szCs w:val="20"/>
              </w:rPr>
              <w:t>L</w:t>
            </w:r>
            <w:r w:rsidRPr="00E74E6C">
              <w:rPr>
                <w:rFonts w:ascii="Arial" w:hAnsi="Arial" w:cs="Arial"/>
                <w:sz w:val="20"/>
                <w:szCs w:val="20"/>
              </w:rPr>
              <w:t>2</w:t>
            </w:r>
          </w:p>
        </w:tc>
        <w:tc>
          <w:tcPr>
            <w:tcW w:w="812" w:type="pct"/>
            <w:tcBorders>
              <w:top w:val="nil"/>
              <w:bottom w:val="single" w:sz="4" w:space="0" w:color="auto"/>
            </w:tcBorders>
            <w:shd w:val="clear" w:color="auto" w:fill="auto"/>
            <w:noWrap/>
            <w:vAlign w:val="bottom"/>
            <w:hideMark/>
          </w:tcPr>
          <w:p w14:paraId="10D17B2A"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xml:space="preserve">Norm L2 </w:t>
            </w:r>
          </w:p>
        </w:tc>
        <w:tc>
          <w:tcPr>
            <w:tcW w:w="939" w:type="pct"/>
            <w:tcBorders>
              <w:top w:val="nil"/>
              <w:bottom w:val="single" w:sz="4" w:space="0" w:color="auto"/>
            </w:tcBorders>
            <w:shd w:val="clear" w:color="auto" w:fill="auto"/>
            <w:noWrap/>
            <w:vAlign w:val="bottom"/>
            <w:hideMark/>
          </w:tcPr>
          <w:p w14:paraId="4F6EA724"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xml:space="preserve">Rate </w:t>
            </w:r>
            <w:r>
              <w:rPr>
                <w:rFonts w:ascii="Arial" w:hAnsi="Arial" w:cs="Arial"/>
                <w:sz w:val="20"/>
                <w:szCs w:val="20"/>
              </w:rPr>
              <w:t>L</w:t>
            </w:r>
            <w:r w:rsidRPr="00E74E6C">
              <w:rPr>
                <w:rFonts w:ascii="Arial" w:hAnsi="Arial" w:cs="Arial"/>
                <w:sz w:val="20"/>
                <w:szCs w:val="20"/>
              </w:rPr>
              <w:t>2</w:t>
            </w:r>
          </w:p>
        </w:tc>
      </w:tr>
      <w:tr w:rsidR="00BC6711" w:rsidRPr="00E74E6C" w14:paraId="3243C056" w14:textId="77777777" w:rsidTr="00C326C1">
        <w:trPr>
          <w:trHeight w:val="255"/>
        </w:trPr>
        <w:tc>
          <w:tcPr>
            <w:tcW w:w="1429" w:type="pct"/>
            <w:tcBorders>
              <w:top w:val="single" w:sz="4" w:space="0" w:color="auto"/>
            </w:tcBorders>
            <w:shd w:val="clear" w:color="auto" w:fill="auto"/>
            <w:noWrap/>
            <w:vAlign w:val="bottom"/>
            <w:hideMark/>
          </w:tcPr>
          <w:p w14:paraId="4D0E5B1B"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2.20E-01</w:t>
            </w:r>
          </w:p>
        </w:tc>
        <w:tc>
          <w:tcPr>
            <w:tcW w:w="881" w:type="pct"/>
            <w:tcBorders>
              <w:top w:val="single" w:sz="4" w:space="0" w:color="auto"/>
            </w:tcBorders>
            <w:shd w:val="clear" w:color="auto" w:fill="auto"/>
            <w:noWrap/>
            <w:vAlign w:val="bottom"/>
            <w:hideMark/>
          </w:tcPr>
          <w:p w14:paraId="3AC9EE6E"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5.83E-09</w:t>
            </w:r>
          </w:p>
        </w:tc>
        <w:tc>
          <w:tcPr>
            <w:tcW w:w="939" w:type="pct"/>
            <w:tcBorders>
              <w:top w:val="single" w:sz="4" w:space="0" w:color="auto"/>
            </w:tcBorders>
            <w:shd w:val="clear" w:color="auto" w:fill="auto"/>
            <w:noWrap/>
            <w:vAlign w:val="bottom"/>
            <w:hideMark/>
          </w:tcPr>
          <w:p w14:paraId="6FCCC0B5"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w:t>
            </w:r>
          </w:p>
        </w:tc>
        <w:tc>
          <w:tcPr>
            <w:tcW w:w="812" w:type="pct"/>
            <w:tcBorders>
              <w:top w:val="single" w:sz="4" w:space="0" w:color="auto"/>
            </w:tcBorders>
            <w:shd w:val="clear" w:color="auto" w:fill="auto"/>
            <w:noWrap/>
            <w:vAlign w:val="bottom"/>
            <w:hideMark/>
          </w:tcPr>
          <w:p w14:paraId="1D09DC4A"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2.34E-09</w:t>
            </w:r>
          </w:p>
        </w:tc>
        <w:tc>
          <w:tcPr>
            <w:tcW w:w="939" w:type="pct"/>
            <w:tcBorders>
              <w:top w:val="single" w:sz="4" w:space="0" w:color="auto"/>
            </w:tcBorders>
            <w:shd w:val="clear" w:color="auto" w:fill="auto"/>
            <w:noWrap/>
            <w:vAlign w:val="bottom"/>
            <w:hideMark/>
          </w:tcPr>
          <w:p w14:paraId="1E54B22A"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 </w:t>
            </w:r>
          </w:p>
        </w:tc>
      </w:tr>
      <w:tr w:rsidR="00BC6711" w:rsidRPr="00E74E6C" w14:paraId="7B74EF67" w14:textId="77777777" w:rsidTr="00C326C1">
        <w:trPr>
          <w:trHeight w:val="255"/>
        </w:trPr>
        <w:tc>
          <w:tcPr>
            <w:tcW w:w="1429" w:type="pct"/>
            <w:tcBorders>
              <w:top w:val="nil"/>
            </w:tcBorders>
            <w:shd w:val="clear" w:color="auto" w:fill="auto"/>
            <w:noWrap/>
            <w:vAlign w:val="bottom"/>
            <w:hideMark/>
          </w:tcPr>
          <w:p w14:paraId="6C367D3B"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1.10E-01</w:t>
            </w:r>
          </w:p>
        </w:tc>
        <w:tc>
          <w:tcPr>
            <w:tcW w:w="881" w:type="pct"/>
            <w:tcBorders>
              <w:top w:val="nil"/>
            </w:tcBorders>
            <w:shd w:val="clear" w:color="auto" w:fill="auto"/>
            <w:noWrap/>
            <w:vAlign w:val="bottom"/>
            <w:hideMark/>
          </w:tcPr>
          <w:p w14:paraId="016F200C"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3.73E-09</w:t>
            </w:r>
          </w:p>
        </w:tc>
        <w:tc>
          <w:tcPr>
            <w:tcW w:w="939" w:type="pct"/>
            <w:tcBorders>
              <w:top w:val="nil"/>
            </w:tcBorders>
            <w:shd w:val="clear" w:color="auto" w:fill="auto"/>
            <w:noWrap/>
            <w:vAlign w:val="bottom"/>
            <w:hideMark/>
          </w:tcPr>
          <w:p w14:paraId="1F2D1725"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6.44E-01</w:t>
            </w:r>
          </w:p>
        </w:tc>
        <w:tc>
          <w:tcPr>
            <w:tcW w:w="812" w:type="pct"/>
            <w:tcBorders>
              <w:top w:val="nil"/>
            </w:tcBorders>
            <w:shd w:val="clear" w:color="auto" w:fill="auto"/>
            <w:noWrap/>
            <w:vAlign w:val="bottom"/>
            <w:hideMark/>
          </w:tcPr>
          <w:p w14:paraId="1FDDB56B"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1.36E-09</w:t>
            </w:r>
          </w:p>
        </w:tc>
        <w:tc>
          <w:tcPr>
            <w:tcW w:w="939" w:type="pct"/>
            <w:tcBorders>
              <w:top w:val="nil"/>
            </w:tcBorders>
            <w:shd w:val="clear" w:color="auto" w:fill="auto"/>
            <w:noWrap/>
            <w:vAlign w:val="bottom"/>
            <w:hideMark/>
          </w:tcPr>
          <w:p w14:paraId="17859A1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7.79E-01</w:t>
            </w:r>
          </w:p>
        </w:tc>
      </w:tr>
      <w:tr w:rsidR="00BC6711" w:rsidRPr="00E74E6C" w14:paraId="22FEBBC6" w14:textId="77777777" w:rsidTr="00C326C1">
        <w:trPr>
          <w:trHeight w:val="255"/>
        </w:trPr>
        <w:tc>
          <w:tcPr>
            <w:tcW w:w="1429" w:type="pct"/>
            <w:tcBorders>
              <w:top w:val="nil"/>
            </w:tcBorders>
            <w:shd w:val="clear" w:color="auto" w:fill="auto"/>
            <w:noWrap/>
            <w:vAlign w:val="bottom"/>
            <w:hideMark/>
          </w:tcPr>
          <w:p w14:paraId="50114DD2"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5.50E-02</w:t>
            </w:r>
          </w:p>
        </w:tc>
        <w:tc>
          <w:tcPr>
            <w:tcW w:w="881" w:type="pct"/>
            <w:tcBorders>
              <w:top w:val="nil"/>
            </w:tcBorders>
            <w:shd w:val="clear" w:color="auto" w:fill="auto"/>
            <w:noWrap/>
            <w:vAlign w:val="bottom"/>
            <w:hideMark/>
          </w:tcPr>
          <w:p w14:paraId="42E35C3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1.71E-09</w:t>
            </w:r>
          </w:p>
        </w:tc>
        <w:tc>
          <w:tcPr>
            <w:tcW w:w="939" w:type="pct"/>
            <w:tcBorders>
              <w:top w:val="nil"/>
            </w:tcBorders>
            <w:shd w:val="clear" w:color="auto" w:fill="auto"/>
            <w:noWrap/>
            <w:vAlign w:val="bottom"/>
            <w:hideMark/>
          </w:tcPr>
          <w:p w14:paraId="2755652D"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1.13E+00</w:t>
            </w:r>
          </w:p>
        </w:tc>
        <w:tc>
          <w:tcPr>
            <w:tcW w:w="812" w:type="pct"/>
            <w:tcBorders>
              <w:top w:val="nil"/>
            </w:tcBorders>
            <w:shd w:val="clear" w:color="auto" w:fill="auto"/>
            <w:noWrap/>
            <w:vAlign w:val="bottom"/>
            <w:hideMark/>
          </w:tcPr>
          <w:p w14:paraId="121735DC"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6.46E-10</w:t>
            </w:r>
          </w:p>
        </w:tc>
        <w:tc>
          <w:tcPr>
            <w:tcW w:w="939" w:type="pct"/>
            <w:tcBorders>
              <w:top w:val="nil"/>
            </w:tcBorders>
            <w:shd w:val="clear" w:color="auto" w:fill="auto"/>
            <w:noWrap/>
            <w:vAlign w:val="bottom"/>
            <w:hideMark/>
          </w:tcPr>
          <w:p w14:paraId="1F79E97A"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1.08E+00</w:t>
            </w:r>
          </w:p>
        </w:tc>
      </w:tr>
      <w:tr w:rsidR="00BC6711" w:rsidRPr="00E74E6C" w14:paraId="2880B3C6" w14:textId="77777777" w:rsidTr="00C326C1">
        <w:trPr>
          <w:trHeight w:val="255"/>
        </w:trPr>
        <w:tc>
          <w:tcPr>
            <w:tcW w:w="1429" w:type="pct"/>
            <w:tcBorders>
              <w:top w:val="nil"/>
              <w:bottom w:val="single" w:sz="4" w:space="0" w:color="auto"/>
            </w:tcBorders>
            <w:shd w:val="clear" w:color="auto" w:fill="auto"/>
            <w:noWrap/>
            <w:vAlign w:val="bottom"/>
            <w:hideMark/>
          </w:tcPr>
          <w:p w14:paraId="2176553A"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3.00E-02</w:t>
            </w:r>
          </w:p>
        </w:tc>
        <w:tc>
          <w:tcPr>
            <w:tcW w:w="881" w:type="pct"/>
            <w:tcBorders>
              <w:top w:val="nil"/>
              <w:bottom w:val="single" w:sz="4" w:space="0" w:color="auto"/>
            </w:tcBorders>
            <w:shd w:val="clear" w:color="auto" w:fill="auto"/>
            <w:noWrap/>
            <w:vAlign w:val="bottom"/>
            <w:hideMark/>
          </w:tcPr>
          <w:p w14:paraId="53B051AF"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6.24E-10</w:t>
            </w:r>
          </w:p>
        </w:tc>
        <w:tc>
          <w:tcPr>
            <w:tcW w:w="939" w:type="pct"/>
            <w:tcBorders>
              <w:top w:val="nil"/>
              <w:bottom w:val="single" w:sz="4" w:space="0" w:color="auto"/>
            </w:tcBorders>
            <w:shd w:val="clear" w:color="auto" w:fill="auto"/>
            <w:noWrap/>
            <w:vAlign w:val="bottom"/>
            <w:hideMark/>
          </w:tcPr>
          <w:p w14:paraId="2E3A8895"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1.66E+00</w:t>
            </w:r>
          </w:p>
        </w:tc>
        <w:tc>
          <w:tcPr>
            <w:tcW w:w="812" w:type="pct"/>
            <w:tcBorders>
              <w:top w:val="nil"/>
              <w:bottom w:val="single" w:sz="4" w:space="0" w:color="auto"/>
            </w:tcBorders>
            <w:shd w:val="clear" w:color="auto" w:fill="auto"/>
            <w:noWrap/>
            <w:vAlign w:val="bottom"/>
            <w:hideMark/>
          </w:tcPr>
          <w:p w14:paraId="16968616"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2.62E-10</w:t>
            </w:r>
          </w:p>
        </w:tc>
        <w:tc>
          <w:tcPr>
            <w:tcW w:w="939" w:type="pct"/>
            <w:tcBorders>
              <w:top w:val="nil"/>
              <w:bottom w:val="single" w:sz="4" w:space="0" w:color="auto"/>
            </w:tcBorders>
            <w:shd w:val="clear" w:color="auto" w:fill="auto"/>
            <w:noWrap/>
            <w:vAlign w:val="bottom"/>
            <w:hideMark/>
          </w:tcPr>
          <w:p w14:paraId="27A2B82F" w14:textId="77777777" w:rsidR="00BC6711" w:rsidRPr="00E74E6C" w:rsidRDefault="00BC6711" w:rsidP="00C326C1">
            <w:pPr>
              <w:jc w:val="center"/>
              <w:rPr>
                <w:rFonts w:ascii="Arial" w:hAnsi="Arial" w:cs="Arial"/>
                <w:sz w:val="20"/>
                <w:szCs w:val="20"/>
              </w:rPr>
            </w:pPr>
            <w:r w:rsidRPr="00E74E6C">
              <w:rPr>
                <w:rFonts w:ascii="Arial" w:hAnsi="Arial" w:cs="Arial"/>
                <w:sz w:val="20"/>
                <w:szCs w:val="20"/>
              </w:rPr>
              <w:t>1.49E+00</w:t>
            </w:r>
          </w:p>
        </w:tc>
      </w:tr>
    </w:tbl>
    <w:p w14:paraId="6C7D7E74" w14:textId="77777777" w:rsidR="00BC6711" w:rsidRPr="00E74E6C" w:rsidRDefault="00BC6711" w:rsidP="00BC6711"/>
    <w:p w14:paraId="70895069" w14:textId="77777777" w:rsidR="00CA3185" w:rsidRDefault="00BC6711" w:rsidP="00CA3185">
      <w:pPr>
        <w:keepNext/>
      </w:pPr>
      <w:r>
        <w:rPr>
          <w:noProof/>
        </w:rPr>
        <w:drawing>
          <wp:inline distT="0" distB="0" distL="0" distR="0" wp14:anchorId="668617A0" wp14:editId="586CC79D">
            <wp:extent cx="5921115" cy="2743200"/>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692BF1" w14:textId="38B8A937" w:rsidR="00BC6711" w:rsidRDefault="00CA3185" w:rsidP="00CA3185">
      <w:pPr>
        <w:pStyle w:val="Caption"/>
      </w:pPr>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4</w:t>
      </w:r>
      <w:r w:rsidR="005C39D2">
        <w:rPr>
          <w:noProof/>
        </w:rPr>
        <w:fldChar w:fldCharType="end"/>
      </w:r>
      <w:r>
        <w:t xml:space="preserve"> L2 norm </w:t>
      </w:r>
      <w:r w:rsidR="00C071EB">
        <w:t>for</w:t>
      </w:r>
      <w:r>
        <w:t xml:space="preserve"> 3D diffusion case with anisotropy ratio 5:2:1.</w:t>
      </w:r>
    </w:p>
    <w:p w14:paraId="3969B942" w14:textId="04F37924" w:rsidR="00CA3185" w:rsidRDefault="00CA3185" w:rsidP="00CA3185">
      <w:pPr>
        <w:pStyle w:val="Caption"/>
        <w:keepNext/>
      </w:pPr>
      <w:r>
        <w:t>Table S.</w:t>
      </w:r>
      <w:r w:rsidR="005C39D2">
        <w:rPr>
          <w:noProof/>
        </w:rPr>
        <w:fldChar w:fldCharType="begin"/>
      </w:r>
      <w:r w:rsidR="005C39D2">
        <w:rPr>
          <w:noProof/>
        </w:rPr>
        <w:instrText xml:space="preserve"> SEQ Table_S. \* ARABIC </w:instrText>
      </w:r>
      <w:r w:rsidR="005C39D2">
        <w:rPr>
          <w:noProof/>
        </w:rPr>
        <w:fldChar w:fldCharType="separate"/>
      </w:r>
      <w:r w:rsidR="00225071">
        <w:rPr>
          <w:noProof/>
        </w:rPr>
        <w:t>2</w:t>
      </w:r>
      <w:r w:rsidR="005C39D2">
        <w:rPr>
          <w:noProof/>
        </w:rPr>
        <w:fldChar w:fldCharType="end"/>
      </w:r>
      <w:r>
        <w:t xml:space="preserve"> L2 norm and convergence rate </w:t>
      </w:r>
      <w:r w:rsidR="00C071EB">
        <w:t>for</w:t>
      </w:r>
      <w:r>
        <w:t xml:space="preserve"> 3D diffusion case with anisotropy ratio 5:2:1.</w:t>
      </w:r>
    </w:p>
    <w:tbl>
      <w:tblPr>
        <w:tblW w:w="5000" w:type="pct"/>
        <w:tblLook w:val="04A0" w:firstRow="1" w:lastRow="0" w:firstColumn="1" w:lastColumn="0" w:noHBand="0" w:noVBand="1"/>
      </w:tblPr>
      <w:tblGrid>
        <w:gridCol w:w="2098"/>
        <w:gridCol w:w="1683"/>
        <w:gridCol w:w="1949"/>
        <w:gridCol w:w="1683"/>
        <w:gridCol w:w="1947"/>
      </w:tblGrid>
      <w:tr w:rsidR="00BC6711" w:rsidRPr="00634B97" w14:paraId="3A4A26FD" w14:textId="77777777" w:rsidTr="00C326C1">
        <w:trPr>
          <w:trHeight w:val="255"/>
        </w:trPr>
        <w:tc>
          <w:tcPr>
            <w:tcW w:w="1121" w:type="pct"/>
            <w:vMerge w:val="restart"/>
            <w:tcBorders>
              <w:top w:val="single" w:sz="4" w:space="0" w:color="auto"/>
            </w:tcBorders>
            <w:shd w:val="clear" w:color="auto" w:fill="auto"/>
            <w:noWrap/>
            <w:vAlign w:val="bottom"/>
            <w:hideMark/>
          </w:tcPr>
          <w:p w14:paraId="32DE5875" w14:textId="77777777" w:rsidR="00BC6711" w:rsidRDefault="00BC6711" w:rsidP="00C326C1">
            <w:pPr>
              <w:jc w:val="center"/>
              <w:rPr>
                <w:rFonts w:ascii="Arial" w:hAnsi="Arial" w:cs="Arial"/>
                <w:sz w:val="20"/>
                <w:szCs w:val="20"/>
              </w:rPr>
            </w:pPr>
            <w:r>
              <w:rPr>
                <w:rFonts w:ascii="Arial" w:hAnsi="Arial" w:cs="Arial"/>
                <w:sz w:val="20"/>
                <w:szCs w:val="20"/>
              </w:rPr>
              <w:t xml:space="preserve">Average </w:t>
            </w:r>
            <w:r w:rsidRPr="00E74E6C">
              <w:rPr>
                <w:rFonts w:ascii="Arial" w:hAnsi="Arial" w:cs="Arial"/>
                <w:sz w:val="20"/>
                <w:szCs w:val="20"/>
              </w:rPr>
              <w:t xml:space="preserve">Mesh </w:t>
            </w:r>
          </w:p>
          <w:p w14:paraId="16F4515B" w14:textId="77777777" w:rsidR="00BC6711" w:rsidRPr="00634B97" w:rsidRDefault="00BC6711" w:rsidP="00C326C1">
            <w:pPr>
              <w:jc w:val="center"/>
              <w:rPr>
                <w:rFonts w:ascii="Arial" w:hAnsi="Arial" w:cs="Arial"/>
                <w:sz w:val="20"/>
                <w:szCs w:val="20"/>
              </w:rPr>
            </w:pPr>
            <w:r w:rsidRPr="00E74E6C">
              <w:rPr>
                <w:rFonts w:ascii="Arial" w:hAnsi="Arial" w:cs="Arial"/>
                <w:sz w:val="20"/>
                <w:szCs w:val="20"/>
              </w:rPr>
              <w:t>Resolution</w:t>
            </w:r>
            <w:r>
              <w:rPr>
                <w:rFonts w:ascii="Arial" w:hAnsi="Arial" w:cs="Arial"/>
                <w:sz w:val="20"/>
                <w:szCs w:val="20"/>
              </w:rPr>
              <w:t xml:space="preserve"> </w:t>
            </w:r>
            <w:r w:rsidRPr="00E74E6C">
              <w:rPr>
                <w:rFonts w:ascii="Arial" w:hAnsi="Arial" w:cs="Arial"/>
                <w:sz w:val="20"/>
                <w:szCs w:val="20"/>
              </w:rPr>
              <w:t>(m)</w:t>
            </w:r>
          </w:p>
        </w:tc>
        <w:tc>
          <w:tcPr>
            <w:tcW w:w="1940" w:type="pct"/>
            <w:gridSpan w:val="2"/>
            <w:tcBorders>
              <w:top w:val="single" w:sz="4" w:space="0" w:color="auto"/>
              <w:bottom w:val="single" w:sz="4" w:space="0" w:color="auto"/>
            </w:tcBorders>
            <w:shd w:val="clear" w:color="auto" w:fill="auto"/>
            <w:noWrap/>
            <w:vAlign w:val="bottom"/>
            <w:hideMark/>
          </w:tcPr>
          <w:p w14:paraId="35E1C329"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t = 500 days</w:t>
            </w:r>
          </w:p>
        </w:tc>
        <w:tc>
          <w:tcPr>
            <w:tcW w:w="1939" w:type="pct"/>
            <w:gridSpan w:val="2"/>
            <w:tcBorders>
              <w:top w:val="single" w:sz="4" w:space="0" w:color="auto"/>
              <w:bottom w:val="single" w:sz="4" w:space="0" w:color="auto"/>
            </w:tcBorders>
            <w:shd w:val="clear" w:color="auto" w:fill="auto"/>
            <w:noWrap/>
            <w:vAlign w:val="bottom"/>
            <w:hideMark/>
          </w:tcPr>
          <w:p w14:paraId="3108D117"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t = 1000 days</w:t>
            </w:r>
          </w:p>
        </w:tc>
      </w:tr>
      <w:tr w:rsidR="00BC6711" w:rsidRPr="00634B97" w14:paraId="65D2D898" w14:textId="77777777" w:rsidTr="00C326C1">
        <w:trPr>
          <w:trHeight w:val="255"/>
        </w:trPr>
        <w:tc>
          <w:tcPr>
            <w:tcW w:w="1121" w:type="pct"/>
            <w:vMerge/>
            <w:tcBorders>
              <w:bottom w:val="single" w:sz="4" w:space="0" w:color="auto"/>
            </w:tcBorders>
            <w:shd w:val="clear" w:color="auto" w:fill="auto"/>
            <w:noWrap/>
            <w:vAlign w:val="bottom"/>
            <w:hideMark/>
          </w:tcPr>
          <w:p w14:paraId="49C68443" w14:textId="77777777" w:rsidR="00BC6711" w:rsidRPr="00634B97" w:rsidRDefault="00BC6711" w:rsidP="00C326C1">
            <w:pPr>
              <w:jc w:val="center"/>
              <w:rPr>
                <w:rFonts w:ascii="Arial" w:hAnsi="Arial" w:cs="Arial"/>
                <w:sz w:val="20"/>
                <w:szCs w:val="20"/>
              </w:rPr>
            </w:pPr>
          </w:p>
        </w:tc>
        <w:tc>
          <w:tcPr>
            <w:tcW w:w="899" w:type="pct"/>
            <w:tcBorders>
              <w:top w:val="nil"/>
              <w:bottom w:val="single" w:sz="4" w:space="0" w:color="auto"/>
            </w:tcBorders>
            <w:shd w:val="clear" w:color="auto" w:fill="auto"/>
            <w:noWrap/>
            <w:vAlign w:val="bottom"/>
            <w:hideMark/>
          </w:tcPr>
          <w:p w14:paraId="5FCCDBB3"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xml:space="preserve">Norm L2 </w:t>
            </w:r>
          </w:p>
        </w:tc>
        <w:tc>
          <w:tcPr>
            <w:tcW w:w="1041" w:type="pct"/>
            <w:tcBorders>
              <w:top w:val="nil"/>
              <w:bottom w:val="single" w:sz="4" w:space="0" w:color="auto"/>
            </w:tcBorders>
            <w:shd w:val="clear" w:color="auto" w:fill="auto"/>
            <w:noWrap/>
            <w:vAlign w:val="bottom"/>
            <w:hideMark/>
          </w:tcPr>
          <w:p w14:paraId="5115484E" w14:textId="0B7B1580" w:rsidR="00BC6711" w:rsidRPr="00634B97" w:rsidRDefault="00BC6711">
            <w:pPr>
              <w:jc w:val="center"/>
              <w:rPr>
                <w:rFonts w:ascii="Arial" w:hAnsi="Arial" w:cs="Arial"/>
                <w:sz w:val="20"/>
                <w:szCs w:val="20"/>
              </w:rPr>
            </w:pPr>
            <w:r w:rsidRPr="00634B97">
              <w:rPr>
                <w:rFonts w:ascii="Arial" w:hAnsi="Arial" w:cs="Arial"/>
                <w:sz w:val="20"/>
                <w:szCs w:val="20"/>
              </w:rPr>
              <w:t xml:space="preserve">Rate </w:t>
            </w:r>
            <w:r w:rsidR="00FC2DB3">
              <w:rPr>
                <w:rFonts w:ascii="Arial" w:hAnsi="Arial" w:cs="Arial"/>
                <w:sz w:val="20"/>
                <w:szCs w:val="20"/>
              </w:rPr>
              <w:t>L</w:t>
            </w:r>
            <w:r w:rsidR="00FC2DB3" w:rsidRPr="00634B97">
              <w:rPr>
                <w:rFonts w:ascii="Arial" w:hAnsi="Arial" w:cs="Arial"/>
                <w:sz w:val="20"/>
                <w:szCs w:val="20"/>
              </w:rPr>
              <w:t>2</w:t>
            </w:r>
          </w:p>
        </w:tc>
        <w:tc>
          <w:tcPr>
            <w:tcW w:w="899" w:type="pct"/>
            <w:tcBorders>
              <w:top w:val="nil"/>
              <w:bottom w:val="single" w:sz="4" w:space="0" w:color="auto"/>
            </w:tcBorders>
            <w:shd w:val="clear" w:color="auto" w:fill="auto"/>
            <w:noWrap/>
            <w:vAlign w:val="bottom"/>
            <w:hideMark/>
          </w:tcPr>
          <w:p w14:paraId="3883AFDA"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xml:space="preserve">Norm L2 </w:t>
            </w:r>
          </w:p>
        </w:tc>
        <w:tc>
          <w:tcPr>
            <w:tcW w:w="1040" w:type="pct"/>
            <w:tcBorders>
              <w:top w:val="nil"/>
              <w:bottom w:val="single" w:sz="4" w:space="0" w:color="auto"/>
            </w:tcBorders>
            <w:shd w:val="clear" w:color="auto" w:fill="auto"/>
            <w:noWrap/>
            <w:vAlign w:val="bottom"/>
            <w:hideMark/>
          </w:tcPr>
          <w:p w14:paraId="2EFE1E08" w14:textId="0BF4848E" w:rsidR="00BC6711" w:rsidRPr="00634B97" w:rsidRDefault="00BC6711">
            <w:pPr>
              <w:jc w:val="center"/>
              <w:rPr>
                <w:rFonts w:ascii="Arial" w:hAnsi="Arial" w:cs="Arial"/>
                <w:sz w:val="20"/>
                <w:szCs w:val="20"/>
              </w:rPr>
            </w:pPr>
            <w:r w:rsidRPr="00634B97">
              <w:rPr>
                <w:rFonts w:ascii="Arial" w:hAnsi="Arial" w:cs="Arial"/>
                <w:sz w:val="20"/>
                <w:szCs w:val="20"/>
              </w:rPr>
              <w:t xml:space="preserve">Rate </w:t>
            </w:r>
            <w:r w:rsidR="00FC2DB3">
              <w:rPr>
                <w:rFonts w:ascii="Arial" w:hAnsi="Arial" w:cs="Arial"/>
                <w:sz w:val="20"/>
                <w:szCs w:val="20"/>
              </w:rPr>
              <w:t>L</w:t>
            </w:r>
            <w:r w:rsidR="00FC2DB3" w:rsidRPr="00634B97">
              <w:rPr>
                <w:rFonts w:ascii="Arial" w:hAnsi="Arial" w:cs="Arial"/>
                <w:sz w:val="20"/>
                <w:szCs w:val="20"/>
              </w:rPr>
              <w:t>2</w:t>
            </w:r>
          </w:p>
        </w:tc>
      </w:tr>
      <w:tr w:rsidR="00BC6711" w:rsidRPr="00634B97" w14:paraId="0898F6FF" w14:textId="77777777" w:rsidTr="00C326C1">
        <w:trPr>
          <w:trHeight w:val="255"/>
        </w:trPr>
        <w:tc>
          <w:tcPr>
            <w:tcW w:w="1121" w:type="pct"/>
            <w:tcBorders>
              <w:top w:val="single" w:sz="4" w:space="0" w:color="auto"/>
            </w:tcBorders>
            <w:shd w:val="clear" w:color="auto" w:fill="auto"/>
            <w:noWrap/>
            <w:vAlign w:val="bottom"/>
            <w:hideMark/>
          </w:tcPr>
          <w:p w14:paraId="64CC2831"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2.20E-01</w:t>
            </w:r>
          </w:p>
        </w:tc>
        <w:tc>
          <w:tcPr>
            <w:tcW w:w="899" w:type="pct"/>
            <w:tcBorders>
              <w:top w:val="single" w:sz="4" w:space="0" w:color="auto"/>
            </w:tcBorders>
            <w:shd w:val="clear" w:color="auto" w:fill="auto"/>
            <w:noWrap/>
            <w:vAlign w:val="bottom"/>
            <w:hideMark/>
          </w:tcPr>
          <w:p w14:paraId="072ECC00"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1.08E-08</w:t>
            </w:r>
          </w:p>
        </w:tc>
        <w:tc>
          <w:tcPr>
            <w:tcW w:w="1041" w:type="pct"/>
            <w:tcBorders>
              <w:top w:val="single" w:sz="4" w:space="0" w:color="auto"/>
            </w:tcBorders>
            <w:shd w:val="clear" w:color="auto" w:fill="auto"/>
            <w:noWrap/>
            <w:vAlign w:val="bottom"/>
            <w:hideMark/>
          </w:tcPr>
          <w:p w14:paraId="2954DA91"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w:t>
            </w:r>
          </w:p>
        </w:tc>
        <w:tc>
          <w:tcPr>
            <w:tcW w:w="899" w:type="pct"/>
            <w:tcBorders>
              <w:top w:val="single" w:sz="4" w:space="0" w:color="auto"/>
            </w:tcBorders>
            <w:shd w:val="clear" w:color="auto" w:fill="auto"/>
            <w:noWrap/>
            <w:vAlign w:val="bottom"/>
            <w:hideMark/>
          </w:tcPr>
          <w:p w14:paraId="3751B9DA"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4.74E-09</w:t>
            </w:r>
          </w:p>
        </w:tc>
        <w:tc>
          <w:tcPr>
            <w:tcW w:w="1040" w:type="pct"/>
            <w:tcBorders>
              <w:top w:val="single" w:sz="4" w:space="0" w:color="auto"/>
            </w:tcBorders>
            <w:shd w:val="clear" w:color="auto" w:fill="auto"/>
            <w:noWrap/>
            <w:vAlign w:val="bottom"/>
            <w:hideMark/>
          </w:tcPr>
          <w:p w14:paraId="5553BD7B"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w:t>
            </w:r>
          </w:p>
        </w:tc>
      </w:tr>
      <w:tr w:rsidR="00BC6711" w:rsidRPr="00634B97" w14:paraId="2920EA04" w14:textId="77777777" w:rsidTr="00C326C1">
        <w:trPr>
          <w:trHeight w:val="255"/>
        </w:trPr>
        <w:tc>
          <w:tcPr>
            <w:tcW w:w="1121" w:type="pct"/>
            <w:tcBorders>
              <w:top w:val="nil"/>
            </w:tcBorders>
            <w:shd w:val="clear" w:color="auto" w:fill="auto"/>
            <w:noWrap/>
            <w:vAlign w:val="bottom"/>
            <w:hideMark/>
          </w:tcPr>
          <w:p w14:paraId="6F4849E8"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1.10E-01</w:t>
            </w:r>
          </w:p>
        </w:tc>
        <w:tc>
          <w:tcPr>
            <w:tcW w:w="899" w:type="pct"/>
            <w:tcBorders>
              <w:top w:val="nil"/>
            </w:tcBorders>
            <w:shd w:val="clear" w:color="auto" w:fill="auto"/>
            <w:noWrap/>
            <w:vAlign w:val="bottom"/>
            <w:hideMark/>
          </w:tcPr>
          <w:p w14:paraId="43484F1A"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7.38E-09</w:t>
            </w:r>
          </w:p>
        </w:tc>
        <w:tc>
          <w:tcPr>
            <w:tcW w:w="1041" w:type="pct"/>
            <w:tcBorders>
              <w:top w:val="nil"/>
            </w:tcBorders>
            <w:shd w:val="clear" w:color="auto" w:fill="auto"/>
            <w:noWrap/>
            <w:vAlign w:val="bottom"/>
            <w:hideMark/>
          </w:tcPr>
          <w:p w14:paraId="480F822B"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5.49E-01</w:t>
            </w:r>
          </w:p>
        </w:tc>
        <w:tc>
          <w:tcPr>
            <w:tcW w:w="899" w:type="pct"/>
            <w:tcBorders>
              <w:top w:val="nil"/>
            </w:tcBorders>
            <w:shd w:val="clear" w:color="auto" w:fill="auto"/>
            <w:noWrap/>
            <w:vAlign w:val="bottom"/>
            <w:hideMark/>
          </w:tcPr>
          <w:p w14:paraId="160190C7"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2.86E-09</w:t>
            </w:r>
          </w:p>
        </w:tc>
        <w:tc>
          <w:tcPr>
            <w:tcW w:w="1040" w:type="pct"/>
            <w:tcBorders>
              <w:top w:val="nil"/>
            </w:tcBorders>
            <w:shd w:val="clear" w:color="auto" w:fill="auto"/>
            <w:noWrap/>
            <w:vAlign w:val="bottom"/>
            <w:hideMark/>
          </w:tcPr>
          <w:p w14:paraId="551BDE03"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7.31E-01</w:t>
            </w:r>
          </w:p>
        </w:tc>
      </w:tr>
      <w:tr w:rsidR="00BC6711" w:rsidRPr="00634B97" w14:paraId="23056F84" w14:textId="77777777" w:rsidTr="00C326C1">
        <w:trPr>
          <w:trHeight w:val="255"/>
        </w:trPr>
        <w:tc>
          <w:tcPr>
            <w:tcW w:w="1121" w:type="pct"/>
            <w:tcBorders>
              <w:top w:val="nil"/>
            </w:tcBorders>
            <w:shd w:val="clear" w:color="auto" w:fill="auto"/>
            <w:noWrap/>
            <w:vAlign w:val="bottom"/>
            <w:hideMark/>
          </w:tcPr>
          <w:p w14:paraId="6EBE5585"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5.50E-02</w:t>
            </w:r>
          </w:p>
        </w:tc>
        <w:tc>
          <w:tcPr>
            <w:tcW w:w="899" w:type="pct"/>
            <w:tcBorders>
              <w:top w:val="nil"/>
            </w:tcBorders>
            <w:shd w:val="clear" w:color="auto" w:fill="auto"/>
            <w:noWrap/>
            <w:vAlign w:val="bottom"/>
            <w:hideMark/>
          </w:tcPr>
          <w:p w14:paraId="16E3C6C1"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3.49E-09</w:t>
            </w:r>
          </w:p>
        </w:tc>
        <w:tc>
          <w:tcPr>
            <w:tcW w:w="1041" w:type="pct"/>
            <w:tcBorders>
              <w:top w:val="nil"/>
            </w:tcBorders>
            <w:shd w:val="clear" w:color="auto" w:fill="auto"/>
            <w:noWrap/>
            <w:vAlign w:val="bottom"/>
            <w:hideMark/>
          </w:tcPr>
          <w:p w14:paraId="3B4CA245"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1.08E+00</w:t>
            </w:r>
          </w:p>
        </w:tc>
        <w:tc>
          <w:tcPr>
            <w:tcW w:w="899" w:type="pct"/>
            <w:tcBorders>
              <w:top w:val="nil"/>
            </w:tcBorders>
            <w:shd w:val="clear" w:color="auto" w:fill="auto"/>
            <w:noWrap/>
            <w:vAlign w:val="bottom"/>
            <w:hideMark/>
          </w:tcPr>
          <w:p w14:paraId="05FA07D6"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1.36E-09</w:t>
            </w:r>
          </w:p>
        </w:tc>
        <w:tc>
          <w:tcPr>
            <w:tcW w:w="1040" w:type="pct"/>
            <w:tcBorders>
              <w:top w:val="nil"/>
            </w:tcBorders>
            <w:shd w:val="clear" w:color="auto" w:fill="auto"/>
            <w:noWrap/>
            <w:vAlign w:val="bottom"/>
            <w:hideMark/>
          </w:tcPr>
          <w:p w14:paraId="640B5D41"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1.07E+00</w:t>
            </w:r>
          </w:p>
        </w:tc>
      </w:tr>
      <w:tr w:rsidR="00BC6711" w:rsidRPr="00634B97" w14:paraId="2546929F" w14:textId="77777777" w:rsidTr="00C326C1">
        <w:trPr>
          <w:trHeight w:val="255"/>
        </w:trPr>
        <w:tc>
          <w:tcPr>
            <w:tcW w:w="1121" w:type="pct"/>
            <w:tcBorders>
              <w:top w:val="nil"/>
              <w:bottom w:val="single" w:sz="4" w:space="0" w:color="auto"/>
            </w:tcBorders>
            <w:shd w:val="clear" w:color="auto" w:fill="auto"/>
            <w:noWrap/>
            <w:vAlign w:val="bottom"/>
            <w:hideMark/>
          </w:tcPr>
          <w:p w14:paraId="2293D9D2"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3.00E-02</w:t>
            </w:r>
          </w:p>
        </w:tc>
        <w:tc>
          <w:tcPr>
            <w:tcW w:w="899" w:type="pct"/>
            <w:tcBorders>
              <w:top w:val="nil"/>
              <w:bottom w:val="single" w:sz="4" w:space="0" w:color="auto"/>
            </w:tcBorders>
            <w:shd w:val="clear" w:color="auto" w:fill="auto"/>
            <w:noWrap/>
            <w:vAlign w:val="bottom"/>
            <w:hideMark/>
          </w:tcPr>
          <w:p w14:paraId="1D180FFA"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9.69E-10</w:t>
            </w:r>
          </w:p>
        </w:tc>
        <w:tc>
          <w:tcPr>
            <w:tcW w:w="1041" w:type="pct"/>
            <w:tcBorders>
              <w:top w:val="nil"/>
              <w:bottom w:val="single" w:sz="4" w:space="0" w:color="auto"/>
            </w:tcBorders>
            <w:shd w:val="clear" w:color="auto" w:fill="auto"/>
            <w:noWrap/>
            <w:vAlign w:val="bottom"/>
            <w:hideMark/>
          </w:tcPr>
          <w:p w14:paraId="3F29B69F"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2.12E+00</w:t>
            </w:r>
          </w:p>
        </w:tc>
        <w:tc>
          <w:tcPr>
            <w:tcW w:w="899" w:type="pct"/>
            <w:tcBorders>
              <w:top w:val="nil"/>
              <w:bottom w:val="single" w:sz="4" w:space="0" w:color="auto"/>
            </w:tcBorders>
            <w:shd w:val="clear" w:color="auto" w:fill="auto"/>
            <w:noWrap/>
            <w:vAlign w:val="bottom"/>
            <w:hideMark/>
          </w:tcPr>
          <w:p w14:paraId="3E4FD292"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4.76E-10</w:t>
            </w:r>
          </w:p>
        </w:tc>
        <w:tc>
          <w:tcPr>
            <w:tcW w:w="1040" w:type="pct"/>
            <w:tcBorders>
              <w:top w:val="nil"/>
              <w:bottom w:val="single" w:sz="4" w:space="0" w:color="auto"/>
            </w:tcBorders>
            <w:shd w:val="clear" w:color="auto" w:fill="auto"/>
            <w:noWrap/>
            <w:vAlign w:val="bottom"/>
            <w:hideMark/>
          </w:tcPr>
          <w:p w14:paraId="174DF898"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1.73E+00</w:t>
            </w:r>
          </w:p>
        </w:tc>
      </w:tr>
    </w:tbl>
    <w:p w14:paraId="1F73A878" w14:textId="77777777" w:rsidR="00BC6711" w:rsidRDefault="00BC6711" w:rsidP="00BC6711">
      <w:pPr>
        <w:rPr>
          <w:rFonts w:cstheme="minorHAnsi"/>
          <w:b/>
          <w:bCs/>
          <w:color w:val="FF0000"/>
        </w:rPr>
      </w:pPr>
    </w:p>
    <w:p w14:paraId="670B7476" w14:textId="77777777" w:rsidR="00CA3185" w:rsidRDefault="00BC6711" w:rsidP="00CA3185">
      <w:pPr>
        <w:keepNext/>
      </w:pPr>
      <w:r>
        <w:rPr>
          <w:noProof/>
        </w:rPr>
        <w:lastRenderedPageBreak/>
        <w:drawing>
          <wp:inline distT="0" distB="0" distL="0" distR="0" wp14:anchorId="1BA80C09" wp14:editId="05F5EEDD">
            <wp:extent cx="5920740" cy="2743200"/>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92D8DF" w14:textId="5DB4B5E7" w:rsidR="00BC6711" w:rsidRDefault="00CA3185" w:rsidP="00CA3185">
      <w:pPr>
        <w:pStyle w:val="Caption"/>
      </w:pPr>
      <w:bookmarkStart w:id="9" w:name="_Ref111810346"/>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5</w:t>
      </w:r>
      <w:r w:rsidR="005C39D2">
        <w:rPr>
          <w:noProof/>
        </w:rPr>
        <w:fldChar w:fldCharType="end"/>
      </w:r>
      <w:bookmarkEnd w:id="9"/>
      <w:r>
        <w:t xml:space="preserve"> L2 norm </w:t>
      </w:r>
      <w:r w:rsidR="00C071EB">
        <w:t>for</w:t>
      </w:r>
      <w:r>
        <w:t xml:space="preserve"> 3D diffusion case with anisotropy ratio 5:1:1.</w:t>
      </w:r>
    </w:p>
    <w:p w14:paraId="5B87DE07" w14:textId="63C0EA28" w:rsidR="00CA3185" w:rsidRDefault="00CA3185" w:rsidP="00CA3185">
      <w:pPr>
        <w:pStyle w:val="Caption"/>
        <w:keepNext/>
      </w:pPr>
      <w:bookmarkStart w:id="10" w:name="_Ref111810370"/>
      <w:r>
        <w:t>Table S.</w:t>
      </w:r>
      <w:r w:rsidR="005C39D2">
        <w:rPr>
          <w:noProof/>
        </w:rPr>
        <w:fldChar w:fldCharType="begin"/>
      </w:r>
      <w:r w:rsidR="005C39D2">
        <w:rPr>
          <w:noProof/>
        </w:rPr>
        <w:instrText xml:space="preserve"> SEQ Table_S. \* ARABIC </w:instrText>
      </w:r>
      <w:r w:rsidR="005C39D2">
        <w:rPr>
          <w:noProof/>
        </w:rPr>
        <w:fldChar w:fldCharType="separate"/>
      </w:r>
      <w:r w:rsidR="00225071">
        <w:rPr>
          <w:noProof/>
        </w:rPr>
        <w:t>3</w:t>
      </w:r>
      <w:r w:rsidR="005C39D2">
        <w:rPr>
          <w:noProof/>
        </w:rPr>
        <w:fldChar w:fldCharType="end"/>
      </w:r>
      <w:bookmarkEnd w:id="10"/>
      <w:r>
        <w:t xml:space="preserve"> L2 norm and convergence rate </w:t>
      </w:r>
      <w:r w:rsidR="00C071EB">
        <w:t>for</w:t>
      </w:r>
      <w:r>
        <w:t xml:space="preserve"> 3D diffusion case with anisotropy ratio 5:1:1.</w:t>
      </w:r>
    </w:p>
    <w:tbl>
      <w:tblPr>
        <w:tblW w:w="5000" w:type="pct"/>
        <w:tblLook w:val="04A0" w:firstRow="1" w:lastRow="0" w:firstColumn="1" w:lastColumn="0" w:noHBand="0" w:noVBand="1"/>
      </w:tblPr>
      <w:tblGrid>
        <w:gridCol w:w="2098"/>
        <w:gridCol w:w="1683"/>
        <w:gridCol w:w="1949"/>
        <w:gridCol w:w="1683"/>
        <w:gridCol w:w="1947"/>
      </w:tblGrid>
      <w:tr w:rsidR="00BC6711" w:rsidRPr="00634B97" w14:paraId="3B760C12" w14:textId="77777777" w:rsidTr="00C326C1">
        <w:trPr>
          <w:trHeight w:val="255"/>
        </w:trPr>
        <w:tc>
          <w:tcPr>
            <w:tcW w:w="1121" w:type="pct"/>
            <w:vMerge w:val="restart"/>
            <w:tcBorders>
              <w:top w:val="single" w:sz="4" w:space="0" w:color="auto"/>
            </w:tcBorders>
            <w:shd w:val="clear" w:color="auto" w:fill="auto"/>
            <w:noWrap/>
            <w:vAlign w:val="bottom"/>
            <w:hideMark/>
          </w:tcPr>
          <w:p w14:paraId="1C7C4ADE" w14:textId="77777777" w:rsidR="00BC6711" w:rsidRDefault="00BC6711" w:rsidP="00C326C1">
            <w:pPr>
              <w:jc w:val="center"/>
              <w:rPr>
                <w:rFonts w:ascii="Arial" w:hAnsi="Arial" w:cs="Arial"/>
                <w:sz w:val="20"/>
                <w:szCs w:val="20"/>
              </w:rPr>
            </w:pPr>
            <w:r>
              <w:rPr>
                <w:rFonts w:ascii="Arial" w:hAnsi="Arial" w:cs="Arial"/>
                <w:sz w:val="20"/>
                <w:szCs w:val="20"/>
              </w:rPr>
              <w:t xml:space="preserve">Average </w:t>
            </w:r>
            <w:r w:rsidRPr="00E74E6C">
              <w:rPr>
                <w:rFonts w:ascii="Arial" w:hAnsi="Arial" w:cs="Arial"/>
                <w:sz w:val="20"/>
                <w:szCs w:val="20"/>
              </w:rPr>
              <w:t xml:space="preserve">Mesh </w:t>
            </w:r>
          </w:p>
          <w:p w14:paraId="6750F0FA" w14:textId="77777777" w:rsidR="00BC6711" w:rsidRPr="00634B97" w:rsidRDefault="00BC6711" w:rsidP="00C326C1">
            <w:pPr>
              <w:jc w:val="center"/>
              <w:rPr>
                <w:rFonts w:ascii="Arial" w:hAnsi="Arial" w:cs="Arial"/>
                <w:sz w:val="20"/>
                <w:szCs w:val="20"/>
              </w:rPr>
            </w:pPr>
            <w:r w:rsidRPr="00E74E6C">
              <w:rPr>
                <w:rFonts w:ascii="Arial" w:hAnsi="Arial" w:cs="Arial"/>
                <w:sz w:val="20"/>
                <w:szCs w:val="20"/>
              </w:rPr>
              <w:t>Resolution</w:t>
            </w:r>
            <w:r>
              <w:rPr>
                <w:rFonts w:ascii="Arial" w:hAnsi="Arial" w:cs="Arial"/>
                <w:sz w:val="20"/>
                <w:szCs w:val="20"/>
              </w:rPr>
              <w:t xml:space="preserve"> </w:t>
            </w:r>
            <w:r w:rsidRPr="00E74E6C">
              <w:rPr>
                <w:rFonts w:ascii="Arial" w:hAnsi="Arial" w:cs="Arial"/>
                <w:sz w:val="20"/>
                <w:szCs w:val="20"/>
              </w:rPr>
              <w:t>(m)</w:t>
            </w:r>
          </w:p>
        </w:tc>
        <w:tc>
          <w:tcPr>
            <w:tcW w:w="1940" w:type="pct"/>
            <w:gridSpan w:val="2"/>
            <w:tcBorders>
              <w:top w:val="single" w:sz="4" w:space="0" w:color="auto"/>
              <w:bottom w:val="single" w:sz="4" w:space="0" w:color="auto"/>
            </w:tcBorders>
            <w:shd w:val="clear" w:color="auto" w:fill="auto"/>
            <w:noWrap/>
            <w:vAlign w:val="bottom"/>
            <w:hideMark/>
          </w:tcPr>
          <w:p w14:paraId="273987DB"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t = 500 days</w:t>
            </w:r>
          </w:p>
        </w:tc>
        <w:tc>
          <w:tcPr>
            <w:tcW w:w="1939" w:type="pct"/>
            <w:gridSpan w:val="2"/>
            <w:tcBorders>
              <w:top w:val="single" w:sz="4" w:space="0" w:color="auto"/>
              <w:bottom w:val="single" w:sz="4" w:space="0" w:color="auto"/>
            </w:tcBorders>
            <w:shd w:val="clear" w:color="auto" w:fill="auto"/>
            <w:noWrap/>
            <w:vAlign w:val="bottom"/>
            <w:hideMark/>
          </w:tcPr>
          <w:p w14:paraId="651D98A6"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t = 1000 days</w:t>
            </w:r>
          </w:p>
        </w:tc>
      </w:tr>
      <w:tr w:rsidR="00BC6711" w:rsidRPr="00634B97" w14:paraId="725A734C" w14:textId="77777777" w:rsidTr="00C326C1">
        <w:trPr>
          <w:trHeight w:val="255"/>
        </w:trPr>
        <w:tc>
          <w:tcPr>
            <w:tcW w:w="1121" w:type="pct"/>
            <w:vMerge/>
            <w:tcBorders>
              <w:bottom w:val="single" w:sz="4" w:space="0" w:color="auto"/>
            </w:tcBorders>
            <w:shd w:val="clear" w:color="auto" w:fill="auto"/>
            <w:noWrap/>
            <w:vAlign w:val="bottom"/>
            <w:hideMark/>
          </w:tcPr>
          <w:p w14:paraId="3AB9DA5E" w14:textId="77777777" w:rsidR="00BC6711" w:rsidRPr="00634B97" w:rsidRDefault="00BC6711" w:rsidP="00C326C1">
            <w:pPr>
              <w:jc w:val="center"/>
              <w:rPr>
                <w:rFonts w:ascii="Arial" w:hAnsi="Arial" w:cs="Arial"/>
                <w:sz w:val="20"/>
                <w:szCs w:val="20"/>
              </w:rPr>
            </w:pPr>
          </w:p>
        </w:tc>
        <w:tc>
          <w:tcPr>
            <w:tcW w:w="899" w:type="pct"/>
            <w:tcBorders>
              <w:top w:val="nil"/>
              <w:bottom w:val="single" w:sz="4" w:space="0" w:color="auto"/>
            </w:tcBorders>
            <w:shd w:val="clear" w:color="auto" w:fill="auto"/>
            <w:noWrap/>
            <w:vAlign w:val="bottom"/>
            <w:hideMark/>
          </w:tcPr>
          <w:p w14:paraId="06FB1B19"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xml:space="preserve">Norm L2 </w:t>
            </w:r>
          </w:p>
        </w:tc>
        <w:tc>
          <w:tcPr>
            <w:tcW w:w="1041" w:type="pct"/>
            <w:tcBorders>
              <w:top w:val="nil"/>
              <w:bottom w:val="single" w:sz="4" w:space="0" w:color="auto"/>
            </w:tcBorders>
            <w:shd w:val="clear" w:color="auto" w:fill="auto"/>
            <w:noWrap/>
            <w:vAlign w:val="bottom"/>
            <w:hideMark/>
          </w:tcPr>
          <w:p w14:paraId="6A4B447A" w14:textId="7AE3F3D8" w:rsidR="00BC6711" w:rsidRPr="00634B97" w:rsidRDefault="00BC6711">
            <w:pPr>
              <w:jc w:val="center"/>
              <w:rPr>
                <w:rFonts w:ascii="Arial" w:hAnsi="Arial" w:cs="Arial"/>
                <w:sz w:val="20"/>
                <w:szCs w:val="20"/>
              </w:rPr>
            </w:pPr>
            <w:r w:rsidRPr="00634B97">
              <w:rPr>
                <w:rFonts w:ascii="Arial" w:hAnsi="Arial" w:cs="Arial"/>
                <w:sz w:val="20"/>
                <w:szCs w:val="20"/>
              </w:rPr>
              <w:t xml:space="preserve">Rate </w:t>
            </w:r>
            <w:r w:rsidR="00FC2DB3">
              <w:rPr>
                <w:rFonts w:ascii="Arial" w:hAnsi="Arial" w:cs="Arial"/>
                <w:sz w:val="20"/>
                <w:szCs w:val="20"/>
              </w:rPr>
              <w:t>L</w:t>
            </w:r>
            <w:r w:rsidR="00FC2DB3" w:rsidRPr="00634B97">
              <w:rPr>
                <w:rFonts w:ascii="Arial" w:hAnsi="Arial" w:cs="Arial"/>
                <w:sz w:val="20"/>
                <w:szCs w:val="20"/>
              </w:rPr>
              <w:t>2</w:t>
            </w:r>
          </w:p>
        </w:tc>
        <w:tc>
          <w:tcPr>
            <w:tcW w:w="899" w:type="pct"/>
            <w:tcBorders>
              <w:top w:val="nil"/>
              <w:bottom w:val="single" w:sz="4" w:space="0" w:color="auto"/>
            </w:tcBorders>
            <w:shd w:val="clear" w:color="auto" w:fill="auto"/>
            <w:noWrap/>
            <w:vAlign w:val="bottom"/>
            <w:hideMark/>
          </w:tcPr>
          <w:p w14:paraId="648EF793"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xml:space="preserve">Norm L2 </w:t>
            </w:r>
          </w:p>
        </w:tc>
        <w:tc>
          <w:tcPr>
            <w:tcW w:w="1040" w:type="pct"/>
            <w:tcBorders>
              <w:top w:val="nil"/>
              <w:bottom w:val="single" w:sz="4" w:space="0" w:color="auto"/>
            </w:tcBorders>
            <w:shd w:val="clear" w:color="auto" w:fill="auto"/>
            <w:noWrap/>
            <w:vAlign w:val="bottom"/>
            <w:hideMark/>
          </w:tcPr>
          <w:p w14:paraId="5BBCBAE3" w14:textId="160E9437" w:rsidR="00BC6711" w:rsidRPr="00634B97" w:rsidRDefault="00BC6711">
            <w:pPr>
              <w:jc w:val="center"/>
              <w:rPr>
                <w:rFonts w:ascii="Arial" w:hAnsi="Arial" w:cs="Arial"/>
                <w:sz w:val="20"/>
                <w:szCs w:val="20"/>
              </w:rPr>
            </w:pPr>
            <w:r w:rsidRPr="00634B97">
              <w:rPr>
                <w:rFonts w:ascii="Arial" w:hAnsi="Arial" w:cs="Arial"/>
                <w:sz w:val="20"/>
                <w:szCs w:val="20"/>
              </w:rPr>
              <w:t xml:space="preserve">Rate </w:t>
            </w:r>
            <w:r w:rsidR="00FC2DB3">
              <w:rPr>
                <w:rFonts w:ascii="Arial" w:hAnsi="Arial" w:cs="Arial"/>
                <w:sz w:val="20"/>
                <w:szCs w:val="20"/>
              </w:rPr>
              <w:t>L</w:t>
            </w:r>
            <w:r w:rsidR="00FC2DB3" w:rsidRPr="00634B97">
              <w:rPr>
                <w:rFonts w:ascii="Arial" w:hAnsi="Arial" w:cs="Arial"/>
                <w:sz w:val="20"/>
                <w:szCs w:val="20"/>
              </w:rPr>
              <w:t>2</w:t>
            </w:r>
          </w:p>
        </w:tc>
      </w:tr>
      <w:tr w:rsidR="00BC6711" w:rsidRPr="00634B97" w14:paraId="777CC86E" w14:textId="77777777" w:rsidTr="00C326C1">
        <w:trPr>
          <w:trHeight w:val="255"/>
        </w:trPr>
        <w:tc>
          <w:tcPr>
            <w:tcW w:w="1121" w:type="pct"/>
            <w:tcBorders>
              <w:top w:val="single" w:sz="4" w:space="0" w:color="auto"/>
            </w:tcBorders>
            <w:shd w:val="clear" w:color="auto" w:fill="auto"/>
            <w:noWrap/>
            <w:vAlign w:val="bottom"/>
            <w:hideMark/>
          </w:tcPr>
          <w:p w14:paraId="13062CD6"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2.20E-01</w:t>
            </w:r>
          </w:p>
        </w:tc>
        <w:tc>
          <w:tcPr>
            <w:tcW w:w="899" w:type="pct"/>
            <w:tcBorders>
              <w:top w:val="single" w:sz="4" w:space="0" w:color="auto"/>
            </w:tcBorders>
            <w:shd w:val="clear" w:color="auto" w:fill="auto"/>
            <w:noWrap/>
            <w:vAlign w:val="bottom"/>
            <w:hideMark/>
          </w:tcPr>
          <w:p w14:paraId="6EF2DBE4"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1.16E-08</w:t>
            </w:r>
          </w:p>
        </w:tc>
        <w:tc>
          <w:tcPr>
            <w:tcW w:w="1041" w:type="pct"/>
            <w:tcBorders>
              <w:top w:val="single" w:sz="4" w:space="0" w:color="auto"/>
            </w:tcBorders>
            <w:shd w:val="clear" w:color="auto" w:fill="auto"/>
            <w:noWrap/>
            <w:vAlign w:val="bottom"/>
            <w:hideMark/>
          </w:tcPr>
          <w:p w14:paraId="75EAA4F9"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w:t>
            </w:r>
          </w:p>
        </w:tc>
        <w:tc>
          <w:tcPr>
            <w:tcW w:w="899" w:type="pct"/>
            <w:tcBorders>
              <w:top w:val="single" w:sz="4" w:space="0" w:color="auto"/>
            </w:tcBorders>
            <w:shd w:val="clear" w:color="auto" w:fill="auto"/>
            <w:noWrap/>
            <w:vAlign w:val="bottom"/>
            <w:hideMark/>
          </w:tcPr>
          <w:p w14:paraId="45C7DB12"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5.86E-09</w:t>
            </w:r>
          </w:p>
        </w:tc>
        <w:tc>
          <w:tcPr>
            <w:tcW w:w="1040" w:type="pct"/>
            <w:tcBorders>
              <w:top w:val="single" w:sz="4" w:space="0" w:color="auto"/>
            </w:tcBorders>
            <w:shd w:val="clear" w:color="auto" w:fill="auto"/>
            <w:noWrap/>
            <w:vAlign w:val="bottom"/>
            <w:hideMark/>
          </w:tcPr>
          <w:p w14:paraId="1F2C09B3"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 </w:t>
            </w:r>
          </w:p>
        </w:tc>
      </w:tr>
      <w:tr w:rsidR="00BC6711" w:rsidRPr="00634B97" w14:paraId="12AEC8E2" w14:textId="77777777" w:rsidTr="00C326C1">
        <w:trPr>
          <w:trHeight w:val="255"/>
        </w:trPr>
        <w:tc>
          <w:tcPr>
            <w:tcW w:w="1121" w:type="pct"/>
            <w:tcBorders>
              <w:top w:val="nil"/>
            </w:tcBorders>
            <w:shd w:val="clear" w:color="auto" w:fill="auto"/>
            <w:noWrap/>
            <w:vAlign w:val="bottom"/>
            <w:hideMark/>
          </w:tcPr>
          <w:p w14:paraId="09220AD7"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1.10E-01</w:t>
            </w:r>
          </w:p>
        </w:tc>
        <w:tc>
          <w:tcPr>
            <w:tcW w:w="899" w:type="pct"/>
            <w:tcBorders>
              <w:top w:val="nil"/>
            </w:tcBorders>
            <w:shd w:val="clear" w:color="auto" w:fill="auto"/>
            <w:noWrap/>
            <w:vAlign w:val="bottom"/>
            <w:hideMark/>
          </w:tcPr>
          <w:p w14:paraId="7A069CB7"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8.93E-09</w:t>
            </w:r>
          </w:p>
        </w:tc>
        <w:tc>
          <w:tcPr>
            <w:tcW w:w="1041" w:type="pct"/>
            <w:tcBorders>
              <w:top w:val="nil"/>
            </w:tcBorders>
            <w:shd w:val="clear" w:color="auto" w:fill="auto"/>
            <w:noWrap/>
            <w:vAlign w:val="bottom"/>
            <w:hideMark/>
          </w:tcPr>
          <w:p w14:paraId="6AB704AD"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3.82E-01</w:t>
            </w:r>
          </w:p>
        </w:tc>
        <w:tc>
          <w:tcPr>
            <w:tcW w:w="899" w:type="pct"/>
            <w:tcBorders>
              <w:top w:val="nil"/>
            </w:tcBorders>
            <w:shd w:val="clear" w:color="auto" w:fill="auto"/>
            <w:noWrap/>
            <w:vAlign w:val="bottom"/>
            <w:hideMark/>
          </w:tcPr>
          <w:p w14:paraId="0A3B45C8"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3.76E-09</w:t>
            </w:r>
          </w:p>
        </w:tc>
        <w:tc>
          <w:tcPr>
            <w:tcW w:w="1040" w:type="pct"/>
            <w:tcBorders>
              <w:top w:val="nil"/>
            </w:tcBorders>
            <w:shd w:val="clear" w:color="auto" w:fill="auto"/>
            <w:noWrap/>
            <w:vAlign w:val="bottom"/>
            <w:hideMark/>
          </w:tcPr>
          <w:p w14:paraId="1EF0B079"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6.41E-01</w:t>
            </w:r>
          </w:p>
        </w:tc>
      </w:tr>
      <w:tr w:rsidR="00BC6711" w:rsidRPr="00634B97" w14:paraId="23B40731" w14:textId="77777777" w:rsidTr="00C326C1">
        <w:trPr>
          <w:trHeight w:val="255"/>
        </w:trPr>
        <w:tc>
          <w:tcPr>
            <w:tcW w:w="1121" w:type="pct"/>
            <w:tcBorders>
              <w:top w:val="nil"/>
            </w:tcBorders>
            <w:shd w:val="clear" w:color="auto" w:fill="auto"/>
            <w:noWrap/>
            <w:vAlign w:val="bottom"/>
            <w:hideMark/>
          </w:tcPr>
          <w:p w14:paraId="565D3F0C"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5.50E-02</w:t>
            </w:r>
          </w:p>
        </w:tc>
        <w:tc>
          <w:tcPr>
            <w:tcW w:w="899" w:type="pct"/>
            <w:tcBorders>
              <w:top w:val="nil"/>
            </w:tcBorders>
            <w:shd w:val="clear" w:color="auto" w:fill="auto"/>
            <w:noWrap/>
            <w:vAlign w:val="bottom"/>
            <w:hideMark/>
          </w:tcPr>
          <w:p w14:paraId="52488AFF"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5.03E-09</w:t>
            </w:r>
          </w:p>
        </w:tc>
        <w:tc>
          <w:tcPr>
            <w:tcW w:w="1041" w:type="pct"/>
            <w:tcBorders>
              <w:top w:val="nil"/>
            </w:tcBorders>
            <w:shd w:val="clear" w:color="auto" w:fill="auto"/>
            <w:noWrap/>
            <w:vAlign w:val="bottom"/>
            <w:hideMark/>
          </w:tcPr>
          <w:p w14:paraId="44093818"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8.28E-01</w:t>
            </w:r>
          </w:p>
        </w:tc>
        <w:tc>
          <w:tcPr>
            <w:tcW w:w="899" w:type="pct"/>
            <w:tcBorders>
              <w:top w:val="nil"/>
            </w:tcBorders>
            <w:shd w:val="clear" w:color="auto" w:fill="auto"/>
            <w:noWrap/>
            <w:vAlign w:val="bottom"/>
            <w:hideMark/>
          </w:tcPr>
          <w:p w14:paraId="30B9DA4B"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1.96E-09</w:t>
            </w:r>
          </w:p>
        </w:tc>
        <w:tc>
          <w:tcPr>
            <w:tcW w:w="1040" w:type="pct"/>
            <w:tcBorders>
              <w:top w:val="nil"/>
            </w:tcBorders>
            <w:shd w:val="clear" w:color="auto" w:fill="auto"/>
            <w:noWrap/>
            <w:vAlign w:val="bottom"/>
            <w:hideMark/>
          </w:tcPr>
          <w:p w14:paraId="64F84676"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9.36E-01</w:t>
            </w:r>
          </w:p>
        </w:tc>
      </w:tr>
      <w:tr w:rsidR="00BC6711" w:rsidRPr="00634B97" w14:paraId="0EB751E8" w14:textId="77777777" w:rsidTr="00C326C1">
        <w:trPr>
          <w:trHeight w:val="255"/>
        </w:trPr>
        <w:tc>
          <w:tcPr>
            <w:tcW w:w="1121" w:type="pct"/>
            <w:tcBorders>
              <w:top w:val="nil"/>
              <w:bottom w:val="single" w:sz="4" w:space="0" w:color="auto"/>
            </w:tcBorders>
            <w:shd w:val="clear" w:color="auto" w:fill="auto"/>
            <w:noWrap/>
            <w:vAlign w:val="bottom"/>
            <w:hideMark/>
          </w:tcPr>
          <w:p w14:paraId="4C84B2F9"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3.00E-02</w:t>
            </w:r>
          </w:p>
        </w:tc>
        <w:tc>
          <w:tcPr>
            <w:tcW w:w="899" w:type="pct"/>
            <w:tcBorders>
              <w:top w:val="nil"/>
              <w:bottom w:val="single" w:sz="4" w:space="0" w:color="auto"/>
            </w:tcBorders>
            <w:shd w:val="clear" w:color="auto" w:fill="auto"/>
            <w:noWrap/>
            <w:vAlign w:val="bottom"/>
            <w:hideMark/>
          </w:tcPr>
          <w:p w14:paraId="19D2E1F0"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8.75E-10</w:t>
            </w:r>
          </w:p>
        </w:tc>
        <w:tc>
          <w:tcPr>
            <w:tcW w:w="1041" w:type="pct"/>
            <w:tcBorders>
              <w:top w:val="nil"/>
              <w:bottom w:val="single" w:sz="4" w:space="0" w:color="auto"/>
            </w:tcBorders>
            <w:shd w:val="clear" w:color="auto" w:fill="auto"/>
            <w:noWrap/>
            <w:vAlign w:val="bottom"/>
            <w:hideMark/>
          </w:tcPr>
          <w:p w14:paraId="4A3261BE"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2.89E+00</w:t>
            </w:r>
          </w:p>
        </w:tc>
        <w:tc>
          <w:tcPr>
            <w:tcW w:w="899" w:type="pct"/>
            <w:tcBorders>
              <w:top w:val="nil"/>
              <w:bottom w:val="single" w:sz="4" w:space="0" w:color="auto"/>
            </w:tcBorders>
            <w:shd w:val="clear" w:color="auto" w:fill="auto"/>
            <w:noWrap/>
            <w:vAlign w:val="bottom"/>
            <w:hideMark/>
          </w:tcPr>
          <w:p w14:paraId="09DCA0A6"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5.44E-10</w:t>
            </w:r>
          </w:p>
        </w:tc>
        <w:tc>
          <w:tcPr>
            <w:tcW w:w="1040" w:type="pct"/>
            <w:tcBorders>
              <w:top w:val="nil"/>
              <w:bottom w:val="single" w:sz="4" w:space="0" w:color="auto"/>
            </w:tcBorders>
            <w:shd w:val="clear" w:color="auto" w:fill="auto"/>
            <w:noWrap/>
            <w:vAlign w:val="bottom"/>
            <w:hideMark/>
          </w:tcPr>
          <w:p w14:paraId="700BC5FC" w14:textId="77777777" w:rsidR="00BC6711" w:rsidRPr="00634B97" w:rsidRDefault="00BC6711" w:rsidP="00C326C1">
            <w:pPr>
              <w:jc w:val="center"/>
              <w:rPr>
                <w:rFonts w:ascii="Arial" w:hAnsi="Arial" w:cs="Arial"/>
                <w:sz w:val="20"/>
                <w:szCs w:val="20"/>
              </w:rPr>
            </w:pPr>
            <w:r w:rsidRPr="00634B97">
              <w:rPr>
                <w:rFonts w:ascii="Arial" w:hAnsi="Arial" w:cs="Arial"/>
                <w:sz w:val="20"/>
                <w:szCs w:val="20"/>
              </w:rPr>
              <w:t>2.12E+00</w:t>
            </w:r>
          </w:p>
        </w:tc>
      </w:tr>
    </w:tbl>
    <w:p w14:paraId="65036EC9" w14:textId="7E3E163A" w:rsidR="005D735F" w:rsidRDefault="005D735F" w:rsidP="007F5892">
      <w:pPr>
        <w:spacing w:line="480" w:lineRule="auto"/>
        <w:rPr>
          <w:lang w:val="en-US"/>
        </w:rPr>
      </w:pPr>
    </w:p>
    <w:p w14:paraId="2EE7B87D" w14:textId="10E7FC24" w:rsidR="00D92C7D" w:rsidRPr="00413B73" w:rsidRDefault="00D92C7D" w:rsidP="00413B73">
      <w:pPr>
        <w:pStyle w:val="Heading2"/>
        <w:spacing w:after="240"/>
      </w:pPr>
      <w:r w:rsidRPr="00413B73">
        <w:t xml:space="preserve">S.6: </w:t>
      </w:r>
      <w:r w:rsidR="00C33A8A">
        <w:t>Effect of</w:t>
      </w:r>
      <w:r w:rsidR="00A3195E">
        <w:t xml:space="preserve"> mesh resolution</w:t>
      </w:r>
      <w:r w:rsidR="00C33A8A">
        <w:t xml:space="preserve"> on simulation results of 3D anisotropic diffusion verification problem</w:t>
      </w:r>
    </w:p>
    <w:p w14:paraId="5BA7A4BB" w14:textId="7C30D9AC" w:rsidR="00A51897" w:rsidRPr="00621CE4" w:rsidRDefault="00621CE4" w:rsidP="00D92C7D">
      <w:pPr>
        <w:spacing w:line="480" w:lineRule="auto"/>
        <w:rPr>
          <w:rFonts w:cstheme="minorHAnsi"/>
        </w:rPr>
      </w:pPr>
      <w:r w:rsidRPr="00CC7F02">
        <w:rPr>
          <w:rFonts w:cstheme="minorHAnsi"/>
        </w:rPr>
        <w:t>In the numerical solution, the point source is simplified by a piecewise boundary condition, which is represented by tetrahedron cells with an average edge length of 0.01 m</w:t>
      </w:r>
      <w:proofErr w:type="gramStart"/>
      <w:r w:rsidRPr="00CC7F02">
        <w:rPr>
          <w:rFonts w:cstheme="minorHAnsi"/>
        </w:rPr>
        <w:t xml:space="preserve">. </w:t>
      </w:r>
      <w:proofErr w:type="gramEnd"/>
      <w:r w:rsidRPr="00CC7F02">
        <w:rPr>
          <w:rFonts w:cstheme="minorHAnsi"/>
        </w:rPr>
        <w:t>The distances from the source point to the observation point are 0.53 m for observation point #1, 0.72 m for observation point #2, and 0.15 m for observation points #3 to #5</w:t>
      </w:r>
      <w:proofErr w:type="gramStart"/>
      <w:r w:rsidRPr="00CC7F02">
        <w:rPr>
          <w:rFonts w:cstheme="minorHAnsi"/>
        </w:rPr>
        <w:t xml:space="preserve">. </w:t>
      </w:r>
      <w:proofErr w:type="gramEnd"/>
      <w:r w:rsidRPr="00CC7F02">
        <w:rPr>
          <w:rFonts w:cstheme="minorHAnsi"/>
        </w:rPr>
        <w:t>Numerical dispersion has a substantial impact on the calculated diffusive flux, especially for observation points #3 to #5, which are much closer to the source location than observation points #1 and #2</w:t>
      </w:r>
      <w:proofErr w:type="gramStart"/>
      <w:r w:rsidRPr="00CC7F02">
        <w:rPr>
          <w:rFonts w:cstheme="minorHAnsi"/>
        </w:rPr>
        <w:t xml:space="preserve">. </w:t>
      </w:r>
      <w:proofErr w:type="gramEnd"/>
      <w:r w:rsidRPr="00CC7F02">
        <w:rPr>
          <w:rFonts w:cstheme="minorHAnsi"/>
        </w:rPr>
        <w:t>Numerical dispersion can be reduced by refining the mesh</w:t>
      </w:r>
      <w:proofErr w:type="gramStart"/>
      <w:r w:rsidRPr="00CC7F02">
        <w:rPr>
          <w:rFonts w:cstheme="minorHAnsi"/>
        </w:rPr>
        <w:t xml:space="preserve">. </w:t>
      </w:r>
      <w:proofErr w:type="gramEnd"/>
      <w:r w:rsidRPr="00CC7F02">
        <w:rPr>
          <w:rFonts w:cstheme="minorHAnsi"/>
        </w:rPr>
        <w:t xml:space="preserve">We tested four meshes with refinement between the source location and observation points for the 3D </w:t>
      </w:r>
      <w:r w:rsidRPr="00CC7F02">
        <w:rPr>
          <w:rFonts w:cstheme="minorHAnsi"/>
        </w:rPr>
        <w:lastRenderedPageBreak/>
        <w:t>simulation scenarios with different anisotropic ratios</w:t>
      </w:r>
      <w:proofErr w:type="gramStart"/>
      <w:r w:rsidRPr="00CC7F02">
        <w:rPr>
          <w:rFonts w:cstheme="minorHAnsi"/>
        </w:rPr>
        <w:t xml:space="preserve">. </w:t>
      </w:r>
      <w:proofErr w:type="gramEnd"/>
      <w:r w:rsidRPr="00CC7F02">
        <w:rPr>
          <w:rFonts w:cstheme="minorHAnsi"/>
        </w:rPr>
        <w:t>The results indicate that the numerical model provides a much better match to the analytical solution with increasing mesh refinement, as shown in Figures S.6 to S.8</w:t>
      </w:r>
      <w:r w:rsidR="00A51897" w:rsidRPr="00621CE4">
        <w:rPr>
          <w:rFonts w:cstheme="minorHAnsi"/>
        </w:rPr>
        <w:t xml:space="preserve">. </w:t>
      </w:r>
    </w:p>
    <w:p w14:paraId="496791BE" w14:textId="77777777" w:rsidR="00A51897" w:rsidRDefault="00A51897" w:rsidP="00A51897">
      <w:pPr>
        <w:rPr>
          <w:rFonts w:cstheme="minorHAnsi"/>
          <w:color w:val="FF0000"/>
        </w:rPr>
      </w:pPr>
    </w:p>
    <w:p w14:paraId="6E1C8539" w14:textId="77777777" w:rsidR="00CA3185" w:rsidRDefault="007D6EAD" w:rsidP="00CA3185">
      <w:pPr>
        <w:keepNext/>
      </w:pPr>
      <w:r>
        <w:rPr>
          <w:noProof/>
        </w:rPr>
        <w:drawing>
          <wp:inline distT="0" distB="0" distL="0" distR="0" wp14:anchorId="416D0931" wp14:editId="08AF6A69">
            <wp:extent cx="5943600" cy="5295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43600" cy="5295265"/>
                    </a:xfrm>
                    <a:prstGeom prst="rect">
                      <a:avLst/>
                    </a:prstGeom>
                  </pic:spPr>
                </pic:pic>
              </a:graphicData>
            </a:graphic>
          </wp:inline>
        </w:drawing>
      </w:r>
    </w:p>
    <w:p w14:paraId="254F10E0" w14:textId="791B9E02" w:rsidR="00A51897" w:rsidRDefault="00CA3185" w:rsidP="00CA3185">
      <w:pPr>
        <w:pStyle w:val="Caption"/>
      </w:pPr>
      <w:bookmarkStart w:id="11" w:name="_Ref111811015"/>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6</w:t>
      </w:r>
      <w:r w:rsidR="005C39D2">
        <w:rPr>
          <w:noProof/>
        </w:rPr>
        <w:fldChar w:fldCharType="end"/>
      </w:r>
      <w:bookmarkEnd w:id="11"/>
      <w:r>
        <w:t xml:space="preserve"> Mesh resolution effect on simulated results</w:t>
      </w:r>
      <w:r w:rsidRPr="007C2A1A">
        <w:t xml:space="preserve"> </w:t>
      </w:r>
      <w:r>
        <w:t xml:space="preserve">for 3D anisotropic diffusion verification problem with anisotropy ratio </w:t>
      </w:r>
      <m:oMath>
        <m:sSubSup>
          <m:sSubSupPr>
            <m:ctrlPr>
              <w:rPr>
                <w:rFonts w:ascii="Cambria Math" w:hAnsi="Cambria Math"/>
                <w:bCs/>
              </w:rPr>
            </m:ctrlPr>
          </m:sSubSupPr>
          <m:e>
            <m:r>
              <w:rPr>
                <w:rFonts w:ascii="Cambria Math" w:hAnsi="Cambria Math"/>
              </w:rPr>
              <m:t>τ</m:t>
            </m:r>
          </m:e>
          <m:sub>
            <m:r>
              <w:rPr>
                <w:rFonts w:ascii="Cambria Math" w:hAnsi="Cambria Math"/>
              </w:rPr>
              <m:t>xx</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yy</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zz</m:t>
            </m:r>
          </m:sub>
          <m:sup>
            <m:r>
              <w:rPr>
                <w:rFonts w:ascii="Cambria Math" w:hAnsi="Cambria Math"/>
              </w:rPr>
              <m:t>'</m:t>
            </m:r>
          </m:sup>
        </m:sSubSup>
        <m:r>
          <w:rPr>
            <w:rFonts w:ascii="Cambria Math" w:hAnsi="Cambria Math"/>
          </w:rPr>
          <m:t>=5:1:1</m:t>
        </m:r>
      </m:oMath>
      <w:proofErr w:type="gramStart"/>
      <w:r>
        <w:t xml:space="preserve">. </w:t>
      </w:r>
      <w:proofErr w:type="gramEnd"/>
      <w:r>
        <w:t>Lines are analytical solutions and symbols are numerical solutions.</w:t>
      </w:r>
    </w:p>
    <w:p w14:paraId="73147F92" w14:textId="77777777" w:rsidR="00A51897" w:rsidRDefault="00A51897" w:rsidP="00A51897">
      <w:pPr>
        <w:rPr>
          <w:rFonts w:cstheme="minorHAnsi"/>
          <w:color w:val="FF0000"/>
        </w:rPr>
      </w:pPr>
    </w:p>
    <w:p w14:paraId="43D92E8F" w14:textId="77777777" w:rsidR="00CA3185" w:rsidRDefault="007D6EAD" w:rsidP="00CA3185">
      <w:pPr>
        <w:keepNext/>
      </w:pPr>
      <w:r>
        <w:rPr>
          <w:noProof/>
        </w:rPr>
        <w:lastRenderedPageBreak/>
        <w:drawing>
          <wp:inline distT="0" distB="0" distL="0" distR="0" wp14:anchorId="31C7E1A9" wp14:editId="65F5E874">
            <wp:extent cx="5943600" cy="5274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5274945"/>
                    </a:xfrm>
                    <a:prstGeom prst="rect">
                      <a:avLst/>
                    </a:prstGeom>
                  </pic:spPr>
                </pic:pic>
              </a:graphicData>
            </a:graphic>
          </wp:inline>
        </w:drawing>
      </w:r>
    </w:p>
    <w:p w14:paraId="746F00F1" w14:textId="0511DEE6" w:rsidR="00A51897" w:rsidRDefault="00CA3185" w:rsidP="00CA3185">
      <w:pPr>
        <w:pStyle w:val="Caption"/>
      </w:pPr>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7</w:t>
      </w:r>
      <w:r w:rsidR="005C39D2">
        <w:rPr>
          <w:noProof/>
        </w:rPr>
        <w:fldChar w:fldCharType="end"/>
      </w:r>
      <w:r>
        <w:t xml:space="preserve"> Mesh resolution effect on simulated results</w:t>
      </w:r>
      <w:r w:rsidRPr="007C2A1A">
        <w:t xml:space="preserve"> </w:t>
      </w:r>
      <w:r>
        <w:t xml:space="preserve">for 3D anisotropic diffusion verification problem with anisotropy ratio </w:t>
      </w:r>
      <m:oMath>
        <m:sSubSup>
          <m:sSubSupPr>
            <m:ctrlPr>
              <w:rPr>
                <w:rFonts w:ascii="Cambria Math" w:hAnsi="Cambria Math"/>
                <w:bCs/>
              </w:rPr>
            </m:ctrlPr>
          </m:sSubSupPr>
          <m:e>
            <m:r>
              <w:rPr>
                <w:rFonts w:ascii="Cambria Math" w:hAnsi="Cambria Math"/>
              </w:rPr>
              <m:t>τ</m:t>
            </m:r>
          </m:e>
          <m:sub>
            <m:r>
              <w:rPr>
                <w:rFonts w:ascii="Cambria Math" w:hAnsi="Cambria Math"/>
              </w:rPr>
              <m:t>xx</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yy</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zz</m:t>
            </m:r>
          </m:sub>
          <m:sup>
            <m:r>
              <w:rPr>
                <w:rFonts w:ascii="Cambria Math" w:hAnsi="Cambria Math"/>
              </w:rPr>
              <m:t>'</m:t>
            </m:r>
          </m:sup>
        </m:sSubSup>
        <m:r>
          <w:rPr>
            <w:rFonts w:ascii="Cambria Math" w:hAnsi="Cambria Math"/>
          </w:rPr>
          <m:t>=5:2:1</m:t>
        </m:r>
      </m:oMath>
      <w:proofErr w:type="gramStart"/>
      <w:r>
        <w:t xml:space="preserve">. </w:t>
      </w:r>
      <w:proofErr w:type="gramEnd"/>
      <w:r>
        <w:t>Lines are analytical solutions and symbols are numerical solutions.</w:t>
      </w:r>
    </w:p>
    <w:p w14:paraId="234B5450" w14:textId="77777777" w:rsidR="00A51897" w:rsidRDefault="00A51897" w:rsidP="00A51897">
      <w:pPr>
        <w:rPr>
          <w:rFonts w:cstheme="minorHAnsi"/>
          <w:color w:val="FF0000"/>
        </w:rPr>
      </w:pPr>
    </w:p>
    <w:p w14:paraId="116F5060" w14:textId="77777777" w:rsidR="00CA3185" w:rsidRDefault="007D6EAD" w:rsidP="00CA3185">
      <w:pPr>
        <w:keepNext/>
      </w:pPr>
      <w:r>
        <w:rPr>
          <w:noProof/>
        </w:rPr>
        <w:lastRenderedPageBreak/>
        <w:drawing>
          <wp:inline distT="0" distB="0" distL="0" distR="0" wp14:anchorId="4704E49A" wp14:editId="11B94944">
            <wp:extent cx="5943600" cy="5256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5256530"/>
                    </a:xfrm>
                    <a:prstGeom prst="rect">
                      <a:avLst/>
                    </a:prstGeom>
                  </pic:spPr>
                </pic:pic>
              </a:graphicData>
            </a:graphic>
          </wp:inline>
        </w:drawing>
      </w:r>
    </w:p>
    <w:p w14:paraId="2028B371" w14:textId="19A0D7C7" w:rsidR="005D5030" w:rsidRDefault="00CA3185" w:rsidP="00CA3185">
      <w:pPr>
        <w:pStyle w:val="Caption"/>
      </w:pPr>
      <w:bookmarkStart w:id="12" w:name="_Ref111811018"/>
      <w:r>
        <w:t>Figure S.</w:t>
      </w:r>
      <w:r w:rsidR="005C39D2">
        <w:rPr>
          <w:noProof/>
        </w:rPr>
        <w:fldChar w:fldCharType="begin"/>
      </w:r>
      <w:r w:rsidR="005C39D2">
        <w:rPr>
          <w:noProof/>
        </w:rPr>
        <w:instrText xml:space="preserve"> SEQ Figure_S. \* ARABIC </w:instrText>
      </w:r>
      <w:r w:rsidR="005C39D2">
        <w:rPr>
          <w:noProof/>
        </w:rPr>
        <w:fldChar w:fldCharType="separate"/>
      </w:r>
      <w:r w:rsidR="00225071">
        <w:rPr>
          <w:noProof/>
        </w:rPr>
        <w:t>8</w:t>
      </w:r>
      <w:r w:rsidR="005C39D2">
        <w:rPr>
          <w:noProof/>
        </w:rPr>
        <w:fldChar w:fldCharType="end"/>
      </w:r>
      <w:bookmarkEnd w:id="12"/>
      <w:r>
        <w:t xml:space="preserve"> Mesh resolution effect on simulated results</w:t>
      </w:r>
      <w:r w:rsidRPr="007C2A1A">
        <w:t xml:space="preserve"> </w:t>
      </w:r>
      <w:r>
        <w:t xml:space="preserve">for 3D anisotropic diffusion verification problem with anisotropy ratio </w:t>
      </w:r>
      <m:oMath>
        <m:sSubSup>
          <m:sSubSupPr>
            <m:ctrlPr>
              <w:rPr>
                <w:rFonts w:ascii="Cambria Math" w:hAnsi="Cambria Math"/>
                <w:bCs/>
              </w:rPr>
            </m:ctrlPr>
          </m:sSubSupPr>
          <m:e>
            <m:r>
              <w:rPr>
                <w:rFonts w:ascii="Cambria Math" w:hAnsi="Cambria Math"/>
              </w:rPr>
              <m:t>τ</m:t>
            </m:r>
          </m:e>
          <m:sub>
            <m:r>
              <w:rPr>
                <w:rFonts w:ascii="Cambria Math" w:hAnsi="Cambria Math"/>
              </w:rPr>
              <m:t>xx</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yy</m:t>
            </m:r>
          </m:sub>
          <m:sup>
            <m:r>
              <w:rPr>
                <w:rFonts w:ascii="Cambria Math" w:hAnsi="Cambria Math"/>
              </w:rPr>
              <m:t>'</m:t>
            </m:r>
          </m:sup>
        </m:sSubSup>
        <m:r>
          <w:rPr>
            <w:rFonts w:ascii="Cambria Math" w:hAnsi="Cambria Math"/>
          </w:rPr>
          <m:t>:</m:t>
        </m:r>
        <m:sSubSup>
          <m:sSubSupPr>
            <m:ctrlPr>
              <w:rPr>
                <w:rFonts w:ascii="Cambria Math" w:hAnsi="Cambria Math"/>
                <w:bCs/>
              </w:rPr>
            </m:ctrlPr>
          </m:sSubSupPr>
          <m:e>
            <m:r>
              <w:rPr>
                <w:rFonts w:ascii="Cambria Math" w:hAnsi="Cambria Math"/>
              </w:rPr>
              <m:t>τ</m:t>
            </m:r>
          </m:e>
          <m:sub>
            <m:r>
              <w:rPr>
                <w:rFonts w:ascii="Cambria Math" w:hAnsi="Cambria Math"/>
              </w:rPr>
              <m:t>zz</m:t>
            </m:r>
          </m:sub>
          <m:sup>
            <m:r>
              <w:rPr>
                <w:rFonts w:ascii="Cambria Math" w:hAnsi="Cambria Math"/>
              </w:rPr>
              <m:t>'</m:t>
            </m:r>
          </m:sup>
        </m:sSubSup>
        <m:r>
          <w:rPr>
            <w:rFonts w:ascii="Cambria Math" w:hAnsi="Cambria Math"/>
          </w:rPr>
          <m:t>=10:5:1</m:t>
        </m:r>
      </m:oMath>
      <w:proofErr w:type="gramStart"/>
      <w:r>
        <w:t xml:space="preserve">. </w:t>
      </w:r>
      <w:proofErr w:type="gramEnd"/>
      <w:r>
        <w:t>Lines are analytical solutions and symbols are numerical solutions.</w:t>
      </w:r>
    </w:p>
    <w:p w14:paraId="77649DDF" w14:textId="77777777" w:rsidR="00407015" w:rsidRPr="00CC7F02" w:rsidRDefault="00407015" w:rsidP="00CC7F02"/>
    <w:p w14:paraId="739E6BF0" w14:textId="525F085E" w:rsidR="005C39D2" w:rsidRDefault="005C39D2" w:rsidP="005C39D2">
      <w:pPr>
        <w:pStyle w:val="Heading2"/>
        <w:spacing w:after="240"/>
      </w:pPr>
      <w:r w:rsidRPr="00413B73">
        <w:t>S.</w:t>
      </w:r>
      <w:r>
        <w:t>7</w:t>
      </w:r>
      <w:r w:rsidRPr="00413B73">
        <w:t xml:space="preserve">: </w:t>
      </w:r>
      <w:r>
        <w:t xml:space="preserve">Dilution index </w:t>
      </w:r>
      <w:r w:rsidR="00196042">
        <w:t>versus time</w:t>
      </w:r>
      <w:r>
        <w:t xml:space="preserve"> for </w:t>
      </w:r>
      <w:r w:rsidR="00132B4E">
        <w:t xml:space="preserve">simulation of </w:t>
      </w:r>
      <w:r>
        <w:t xml:space="preserve">CI-D </w:t>
      </w:r>
      <w:r w:rsidR="00132B4E">
        <w:t>in-situ diffusion experiment</w:t>
      </w:r>
    </w:p>
    <w:p w14:paraId="177A09DF" w14:textId="2690BC43" w:rsidR="009F5C63" w:rsidRPr="00CC7F02" w:rsidRDefault="009F5C63" w:rsidP="00CC7F02">
      <w:pPr>
        <w:spacing w:line="480" w:lineRule="auto"/>
      </w:pPr>
      <w:r>
        <w:t>The</w:t>
      </w:r>
      <w:r w:rsidRPr="009F5C63">
        <w:t xml:space="preserve"> plume volume over time </w:t>
      </w:r>
      <w:r w:rsidR="00407015">
        <w:t>can be expressed in terms of the</w:t>
      </w:r>
      <w:r w:rsidRPr="009F5C63">
        <w:t xml:space="preserve"> dilution index (</w:t>
      </w:r>
      <w:proofErr w:type="spellStart"/>
      <w:r w:rsidRPr="009F5C63">
        <w:t>Kitanidis</w:t>
      </w:r>
      <w:proofErr w:type="spellEnd"/>
      <w:r w:rsidRPr="009F5C63">
        <w:t xml:space="preserve"> 1994)</w:t>
      </w:r>
      <w:proofErr w:type="gramStart"/>
      <w:r w:rsidR="00196042">
        <w:t xml:space="preserve">. </w:t>
      </w:r>
      <w:proofErr w:type="gramEnd"/>
      <w:r w:rsidR="00407015">
        <w:t>The</w:t>
      </w:r>
      <w:r w:rsidR="00196042">
        <w:t xml:space="preserve"> dilution index was</w:t>
      </w:r>
      <w:r w:rsidR="00407015">
        <w:t xml:space="preserve"> determined </w:t>
      </w:r>
      <w:r w:rsidR="00196042">
        <w:t xml:space="preserve">over time </w:t>
      </w:r>
      <w:r w:rsidR="00407015">
        <w:t>for the simulation of the CI-D in-situ diffusion experiment (</w:t>
      </w:r>
      <w:r>
        <w:t>Figure S.9</w:t>
      </w:r>
      <w:r w:rsidR="00407015">
        <w:t>)</w:t>
      </w:r>
      <w:proofErr w:type="gramStart"/>
      <w:r w:rsidRPr="009F5C63">
        <w:t xml:space="preserve">. </w:t>
      </w:r>
      <w:proofErr w:type="gramEnd"/>
      <w:r w:rsidR="00407015">
        <w:t xml:space="preserve">Differences between </w:t>
      </w:r>
      <w:r w:rsidRPr="009F5C63">
        <w:t xml:space="preserve">the </w:t>
      </w:r>
      <w:r w:rsidR="00407015">
        <w:t xml:space="preserve">plume </w:t>
      </w:r>
      <w:r w:rsidRPr="009F5C63">
        <w:t>volume</w:t>
      </w:r>
      <w:r w:rsidR="00407015">
        <w:t>s</w:t>
      </w:r>
      <w:r w:rsidRPr="009F5C63">
        <w:t xml:space="preserve"> </w:t>
      </w:r>
      <w:r w:rsidR="00407015">
        <w:t>for the isotropic and anisotropic cases are</w:t>
      </w:r>
      <w:r w:rsidRPr="009F5C63">
        <w:t xml:space="preserve"> small in this case</w:t>
      </w:r>
      <w:r w:rsidR="00AE66EB">
        <w:t>, especially at early time</w:t>
      </w:r>
      <w:proofErr w:type="gramStart"/>
      <w:r w:rsidR="00407015">
        <w:t xml:space="preserve">. </w:t>
      </w:r>
      <w:proofErr w:type="gramEnd"/>
      <w:r w:rsidR="00AE66EB">
        <w:t>This can be explained by the fact that the material directly surrounding the borehole is isotropic</w:t>
      </w:r>
      <w:proofErr w:type="gramStart"/>
      <w:r w:rsidR="00AE66EB">
        <w:t xml:space="preserve">. </w:t>
      </w:r>
      <w:proofErr w:type="gramEnd"/>
      <w:r w:rsidR="00AE66EB">
        <w:t xml:space="preserve">The effect of anisotropy only manifests itself, when the plume </w:t>
      </w:r>
      <w:r w:rsidR="00AE66EB">
        <w:lastRenderedPageBreak/>
        <w:t xml:space="preserve">enters the anisotropic </w:t>
      </w:r>
      <w:proofErr w:type="spellStart"/>
      <w:r w:rsidR="00AE66EB">
        <w:t>Opalinus</w:t>
      </w:r>
      <w:proofErr w:type="spellEnd"/>
      <w:r w:rsidR="00AE66EB">
        <w:t xml:space="preserve"> clay</w:t>
      </w:r>
      <w:proofErr w:type="gramStart"/>
      <w:r w:rsidR="00AE66EB">
        <w:t xml:space="preserve">. </w:t>
      </w:r>
      <w:proofErr w:type="gramEnd"/>
      <w:r w:rsidR="00AE66EB">
        <w:t>However, even towards the end of the simulation, r</w:t>
      </w:r>
      <w:r w:rsidR="00407015">
        <w:t xml:space="preserve">elative </w:t>
      </w:r>
      <w:r w:rsidRPr="009F5C63">
        <w:t>difference</w:t>
      </w:r>
      <w:r w:rsidR="00407015">
        <w:t>s</w:t>
      </w:r>
      <w:r w:rsidRPr="009F5C63">
        <w:t xml:space="preserve"> </w:t>
      </w:r>
      <w:r w:rsidR="00407015">
        <w:t xml:space="preserve">are restricted to less </w:t>
      </w:r>
      <w:r w:rsidRPr="009F5C63">
        <w:t>than 5%</w:t>
      </w:r>
      <w:r w:rsidR="00AE66EB">
        <w:t>, implying that the effect of anisotropy on plume volume is relatively small</w:t>
      </w:r>
      <w:r w:rsidRPr="009F5C63">
        <w:t>.</w:t>
      </w:r>
    </w:p>
    <w:p w14:paraId="739A9F47" w14:textId="34720C4E" w:rsidR="005C39D2" w:rsidRDefault="00FC2DB3">
      <w:pPr>
        <w:keepNext/>
        <w:spacing w:line="480" w:lineRule="auto"/>
      </w:pPr>
      <w:r>
        <w:rPr>
          <w:noProof/>
        </w:rPr>
        <w:drawing>
          <wp:inline distT="0" distB="0" distL="0" distR="0" wp14:anchorId="1AA7D744" wp14:editId="106CAE94">
            <wp:extent cx="5936615" cy="1978660"/>
            <wp:effectExtent l="0" t="0" r="6985" b="2540"/>
            <wp:docPr id="4" name="Picture 4" descr="E:\dsu\Dropbox\Paper-in-Progress\Anisotropy-Diffusion\anisotropy-diffusion\CI-D\aniso-vs-iso-decay-dilution-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u\Dropbox\Paper-in-Progress\Anisotropy-Diffusion\anisotropy-diffusion\CI-D\aniso-vs-iso-decay-dilution-inde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1978660"/>
                    </a:xfrm>
                    <a:prstGeom prst="rect">
                      <a:avLst/>
                    </a:prstGeom>
                    <a:noFill/>
                    <a:ln>
                      <a:noFill/>
                    </a:ln>
                  </pic:spPr>
                </pic:pic>
              </a:graphicData>
            </a:graphic>
          </wp:inline>
        </w:drawing>
      </w:r>
    </w:p>
    <w:p w14:paraId="7BAEA4D0" w14:textId="52B6CF61" w:rsidR="005C39D2" w:rsidRDefault="005C39D2" w:rsidP="00CC7F02">
      <w:pPr>
        <w:pStyle w:val="Caption"/>
      </w:pPr>
      <w:r>
        <w:t>Figure S.</w:t>
      </w:r>
      <w:r>
        <w:rPr>
          <w:noProof/>
        </w:rPr>
        <w:fldChar w:fldCharType="begin"/>
      </w:r>
      <w:r>
        <w:rPr>
          <w:noProof/>
        </w:rPr>
        <w:instrText xml:space="preserve"> SEQ Figure_S. \* ARABIC </w:instrText>
      </w:r>
      <w:r>
        <w:rPr>
          <w:noProof/>
        </w:rPr>
        <w:fldChar w:fldCharType="separate"/>
      </w:r>
      <w:r w:rsidR="00225071">
        <w:rPr>
          <w:noProof/>
        </w:rPr>
        <w:t>9</w:t>
      </w:r>
      <w:r>
        <w:rPr>
          <w:noProof/>
        </w:rPr>
        <w:fldChar w:fldCharType="end"/>
      </w:r>
      <w:r>
        <w:t xml:space="preserve"> Dilution index </w:t>
      </w:r>
      <w:r w:rsidR="00407015">
        <w:t>for</w:t>
      </w:r>
      <w:r>
        <w:t xml:space="preserve"> anisotropic and equivalent isotropic diffusion scenarios </w:t>
      </w:r>
      <w:r w:rsidR="00407015">
        <w:t>for</w:t>
      </w:r>
      <w:r>
        <w:t xml:space="preserve"> </w:t>
      </w:r>
      <w:r>
        <w:rPr>
          <w:lang w:val="en-US"/>
        </w:rPr>
        <w:t>CI-D in-situ diffusion experiment</w:t>
      </w:r>
      <w:r w:rsidR="00AE66EB">
        <w:t>.</w:t>
      </w:r>
      <w:r>
        <w:t xml:space="preserve"> </w:t>
      </w:r>
    </w:p>
    <w:p w14:paraId="77649FEE" w14:textId="77777777" w:rsidR="00EF630C" w:rsidRDefault="00EF630C" w:rsidP="00EF630C">
      <w:pPr>
        <w:spacing w:line="480" w:lineRule="auto"/>
        <w:rPr>
          <w:lang w:val="en-US"/>
        </w:rPr>
      </w:pPr>
    </w:p>
    <w:p w14:paraId="5B407DDA" w14:textId="42F9DFF2" w:rsidR="00EF630C" w:rsidRDefault="00EF630C" w:rsidP="00EF630C">
      <w:pPr>
        <w:pStyle w:val="Heading2"/>
        <w:spacing w:after="240"/>
      </w:pPr>
      <w:r w:rsidRPr="00413B73">
        <w:t>S.</w:t>
      </w:r>
      <w:r w:rsidR="009F5C63">
        <w:t>8</w:t>
      </w:r>
      <w:r w:rsidRPr="00413B73">
        <w:t xml:space="preserve">: </w:t>
      </w:r>
      <w:r>
        <w:t xml:space="preserve">Dilution index </w:t>
      </w:r>
      <w:r w:rsidR="00196042">
        <w:t xml:space="preserve">versus time </w:t>
      </w:r>
      <w:r w:rsidR="00132B4E">
        <w:t>for simulation of a hypothetical DGR site</w:t>
      </w:r>
    </w:p>
    <w:p w14:paraId="6512F677" w14:textId="6090872E" w:rsidR="00EF630C" w:rsidRPr="00CC7F02" w:rsidRDefault="00AE66EB" w:rsidP="00CC7F02">
      <w:pPr>
        <w:spacing w:line="480" w:lineRule="auto"/>
        <w:rPr>
          <w:rFonts w:cstheme="minorHAnsi"/>
        </w:rPr>
      </w:pPr>
      <w:r>
        <w:rPr>
          <w:rFonts w:cstheme="minorHAnsi"/>
        </w:rPr>
        <w:t>S</w:t>
      </w:r>
      <w:r w:rsidR="00EF630C" w:rsidRPr="00CC7F02">
        <w:rPr>
          <w:rFonts w:cstheme="minorHAnsi"/>
        </w:rPr>
        <w:t xml:space="preserve">ignificant differences </w:t>
      </w:r>
      <w:r w:rsidR="00737036">
        <w:rPr>
          <w:rFonts w:cstheme="minorHAnsi"/>
        </w:rPr>
        <w:t xml:space="preserve">can be observed </w:t>
      </w:r>
      <w:r w:rsidR="00EF630C" w:rsidRPr="00CC7F02">
        <w:rPr>
          <w:rFonts w:cstheme="minorHAnsi"/>
        </w:rPr>
        <w:t>between anisotropic and equivalent isotropic scenarios</w:t>
      </w:r>
      <w:r>
        <w:rPr>
          <w:rFonts w:cstheme="minorHAnsi"/>
        </w:rPr>
        <w:t xml:space="preserve"> for the dilution index for the simulations of the hypothetical DGR site</w:t>
      </w:r>
      <w:r w:rsidR="00737036">
        <w:rPr>
          <w:rFonts w:cstheme="minorHAnsi"/>
        </w:rPr>
        <w:t xml:space="preserve"> (</w:t>
      </w:r>
      <w:r w:rsidR="009F5C63">
        <w:rPr>
          <w:rFonts w:cstheme="minorHAnsi"/>
        </w:rPr>
        <w:t>Figure S.10</w:t>
      </w:r>
      <w:r w:rsidR="00737036">
        <w:rPr>
          <w:rFonts w:cstheme="minorHAnsi"/>
        </w:rPr>
        <w:t>)</w:t>
      </w:r>
      <w:proofErr w:type="gramStart"/>
      <w:r w:rsidR="00EF630C" w:rsidRPr="00CC7F02">
        <w:rPr>
          <w:rFonts w:cstheme="minorHAnsi"/>
        </w:rPr>
        <w:t xml:space="preserve">. </w:t>
      </w:r>
      <w:proofErr w:type="gramEnd"/>
      <w:r w:rsidR="00EF630C" w:rsidRPr="00CC7F02">
        <w:rPr>
          <w:rFonts w:cstheme="minorHAnsi"/>
        </w:rPr>
        <w:t xml:space="preserve">The </w:t>
      </w:r>
      <w:r w:rsidR="00737036">
        <w:rPr>
          <w:rFonts w:cstheme="minorHAnsi"/>
        </w:rPr>
        <w:t xml:space="preserve">dilution index representing the plume volume </w:t>
      </w:r>
      <w:r w:rsidR="00EF630C" w:rsidRPr="00CC7F02">
        <w:rPr>
          <w:rFonts w:cstheme="minorHAnsi"/>
        </w:rPr>
        <w:t xml:space="preserve">is </w:t>
      </w:r>
      <w:r>
        <w:rPr>
          <w:rFonts w:cstheme="minorHAnsi"/>
        </w:rPr>
        <w:t xml:space="preserve">up to </w:t>
      </w:r>
      <w:r w:rsidR="00EF630C" w:rsidRPr="00CC7F02">
        <w:rPr>
          <w:rFonts w:cstheme="minorHAnsi"/>
        </w:rPr>
        <w:t xml:space="preserve">90% larger </w:t>
      </w:r>
      <w:r w:rsidR="00737036">
        <w:rPr>
          <w:rFonts w:cstheme="minorHAnsi"/>
        </w:rPr>
        <w:t>for the</w:t>
      </w:r>
      <w:r w:rsidR="00EF630C" w:rsidRPr="00CC7F02">
        <w:rPr>
          <w:rFonts w:cstheme="minorHAnsi"/>
        </w:rPr>
        <w:t xml:space="preserve"> equivalent isotropic scenario compared to </w:t>
      </w:r>
      <w:r>
        <w:rPr>
          <w:rFonts w:cstheme="minorHAnsi"/>
        </w:rPr>
        <w:t xml:space="preserve">the </w:t>
      </w:r>
      <w:r w:rsidR="00EF630C" w:rsidRPr="00CC7F02">
        <w:rPr>
          <w:rFonts w:cstheme="minorHAnsi"/>
        </w:rPr>
        <w:t>anisotropic scenario</w:t>
      </w:r>
      <w:r>
        <w:rPr>
          <w:rFonts w:cstheme="minorHAnsi"/>
        </w:rPr>
        <w:t xml:space="preserve">, implying that the plume is much larger for the isotropic </w:t>
      </w:r>
      <w:r w:rsidRPr="00CC7F02">
        <w:rPr>
          <w:rFonts w:cstheme="minorHAnsi"/>
        </w:rPr>
        <w:t>case</w:t>
      </w:r>
      <w:proofErr w:type="gramStart"/>
      <w:r w:rsidR="00737036" w:rsidRPr="00CC7F02">
        <w:rPr>
          <w:rFonts w:cstheme="minorHAnsi"/>
        </w:rPr>
        <w:t xml:space="preserve">. </w:t>
      </w:r>
      <w:proofErr w:type="gramEnd"/>
      <w:r w:rsidR="00737036" w:rsidRPr="00CC7F02">
        <w:rPr>
          <w:rFonts w:cstheme="minorHAnsi"/>
        </w:rPr>
        <w:t>These significant differences are due to the layered nature of this system</w:t>
      </w:r>
      <w:proofErr w:type="gramStart"/>
      <w:r w:rsidR="00737036" w:rsidRPr="00CC7F02">
        <w:rPr>
          <w:rFonts w:cstheme="minorHAnsi"/>
        </w:rPr>
        <w:t xml:space="preserve">. </w:t>
      </w:r>
      <w:proofErr w:type="gramEnd"/>
      <w:r>
        <w:rPr>
          <w:rFonts w:cstheme="minorHAnsi"/>
        </w:rPr>
        <w:t>In the isotropic case, the plume can enter neighbouring layers with higher diffusivity, allowing for the plume to spread more readily, while for the anisotropic case, the plume remains in the shale layer</w:t>
      </w:r>
      <w:proofErr w:type="gramStart"/>
      <w:r>
        <w:rPr>
          <w:rFonts w:cstheme="minorHAnsi"/>
        </w:rPr>
        <w:t xml:space="preserve">. </w:t>
      </w:r>
      <w:proofErr w:type="gramEnd"/>
      <w:r w:rsidR="00737036" w:rsidRPr="00CC7F02">
        <w:rPr>
          <w:rFonts w:cstheme="minorHAnsi"/>
        </w:rPr>
        <w:t>Overall, the results for thi</w:t>
      </w:r>
      <w:r w:rsidR="00737036">
        <w:rPr>
          <w:rFonts w:cstheme="minorHAnsi"/>
        </w:rPr>
        <w:t xml:space="preserve">s case </w:t>
      </w:r>
      <w:r w:rsidR="00EF630C" w:rsidRPr="00CC7F02">
        <w:rPr>
          <w:rFonts w:cstheme="minorHAnsi"/>
        </w:rPr>
        <w:t>indicat</w:t>
      </w:r>
      <w:r w:rsidR="00737036">
        <w:rPr>
          <w:rFonts w:cstheme="minorHAnsi"/>
        </w:rPr>
        <w:t>e</w:t>
      </w:r>
      <w:r w:rsidR="00EF630C" w:rsidRPr="00CC7F02">
        <w:rPr>
          <w:rFonts w:cstheme="minorHAnsi"/>
        </w:rPr>
        <w:t xml:space="preserve"> </w:t>
      </w:r>
      <w:r w:rsidR="00737036">
        <w:rPr>
          <w:rFonts w:cstheme="minorHAnsi"/>
        </w:rPr>
        <w:t xml:space="preserve">that </w:t>
      </w:r>
      <w:r w:rsidR="00EF630C" w:rsidRPr="00CC7F02">
        <w:rPr>
          <w:rFonts w:cstheme="minorHAnsi"/>
        </w:rPr>
        <w:t>ignor</w:t>
      </w:r>
      <w:r w:rsidR="00737036">
        <w:rPr>
          <w:rFonts w:cstheme="minorHAnsi"/>
        </w:rPr>
        <w:t xml:space="preserve">ing </w:t>
      </w:r>
      <w:r w:rsidR="00EF630C" w:rsidRPr="00CC7F02">
        <w:rPr>
          <w:rFonts w:cstheme="minorHAnsi"/>
        </w:rPr>
        <w:t xml:space="preserve">dipping anisotropy </w:t>
      </w:r>
      <w:r w:rsidR="00737036">
        <w:rPr>
          <w:rFonts w:cstheme="minorHAnsi"/>
        </w:rPr>
        <w:t>causes substantial differences and can lead to misleading results</w:t>
      </w:r>
      <w:r w:rsidR="00EF630C" w:rsidRPr="00CC7F02">
        <w:rPr>
          <w:rFonts w:cstheme="minorHAnsi"/>
        </w:rPr>
        <w:t>.</w:t>
      </w:r>
    </w:p>
    <w:p w14:paraId="69997986" w14:textId="6161F1FA" w:rsidR="00EF630C" w:rsidRDefault="00FC2DB3" w:rsidP="00EF630C">
      <w:pPr>
        <w:keepNext/>
      </w:pPr>
      <w:r>
        <w:rPr>
          <w:noProof/>
        </w:rPr>
        <w:lastRenderedPageBreak/>
        <w:drawing>
          <wp:inline distT="0" distB="0" distL="0" distR="0" wp14:anchorId="473A16C0" wp14:editId="5EB503DC">
            <wp:extent cx="5936615" cy="1951355"/>
            <wp:effectExtent l="0" t="0" r="6985" b="0"/>
            <wp:docPr id="5" name="Picture 5" descr="E:\dsu\Dropbox\Paper-in-Progress\Anisotropy-Diffusion\anisotropy-diffusion\DGR-Demo\aniso-vs-iso-decay-dilution-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u\Dropbox\Paper-in-Progress\Anisotropy-Diffusion\anisotropy-diffusion\DGR-Demo\aniso-vs-iso-decay-dilution-inde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1951355"/>
                    </a:xfrm>
                    <a:prstGeom prst="rect">
                      <a:avLst/>
                    </a:prstGeom>
                    <a:noFill/>
                    <a:ln>
                      <a:noFill/>
                    </a:ln>
                  </pic:spPr>
                </pic:pic>
              </a:graphicData>
            </a:graphic>
          </wp:inline>
        </w:drawing>
      </w:r>
    </w:p>
    <w:p w14:paraId="12DFAC3A" w14:textId="0CDC03F9" w:rsidR="005C39D2" w:rsidRDefault="00EF630C" w:rsidP="00CC7F02">
      <w:pPr>
        <w:pStyle w:val="Caption"/>
      </w:pPr>
      <w:r>
        <w:t>Figure S.</w:t>
      </w:r>
      <w:fldSimple w:instr=" SEQ Figure_S. \* ARABIC ">
        <w:r w:rsidR="00225071">
          <w:rPr>
            <w:noProof/>
          </w:rPr>
          <w:t>10</w:t>
        </w:r>
      </w:fldSimple>
      <w:r>
        <w:t xml:space="preserve"> Dilution index </w:t>
      </w:r>
      <w:r w:rsidR="00132B4E">
        <w:t>for</w:t>
      </w:r>
      <w:r>
        <w:t xml:space="preserve"> anisotropic and equivalent isotropic diffusion scenarios </w:t>
      </w:r>
      <w:r w:rsidR="00132B4E">
        <w:t xml:space="preserve">for </w:t>
      </w:r>
      <w:r w:rsidRPr="00CC7F02">
        <w:t>a hypothetical DGR site</w:t>
      </w:r>
      <w:r>
        <w:t>.</w:t>
      </w:r>
    </w:p>
    <w:p w14:paraId="79C0012D" w14:textId="77777777" w:rsidR="00CC7F02" w:rsidRDefault="00CC7F02" w:rsidP="00CC7F02"/>
    <w:p w14:paraId="785E7230" w14:textId="77777777" w:rsidR="00CC7F02" w:rsidRPr="00CC7F02" w:rsidRDefault="00CC7F02" w:rsidP="00CC7F02">
      <w:r w:rsidRPr="00CC7F02">
        <w:t xml:space="preserve">Acknowledgement: S.2 to S.4 are </w:t>
      </w:r>
      <w:r>
        <w:t>reprinted from the supplementary material of publication “</w:t>
      </w:r>
      <w:r w:rsidRPr="00E43185">
        <w:t>Numerical investigat</w:t>
      </w:r>
      <w:bookmarkStart w:id="13" w:name="_GoBack"/>
      <w:bookmarkEnd w:id="13"/>
      <w:r w:rsidRPr="00E43185">
        <w:t>ion of flow instabilities using fully unstructured discretization for variably saturated flow problems</w:t>
      </w:r>
      <w:r>
        <w:t xml:space="preserve">, </w:t>
      </w:r>
      <w:r w:rsidRPr="00E43185">
        <w:t xml:space="preserve"> </w:t>
      </w:r>
      <w:r>
        <w:t xml:space="preserve">143, 103673, </w:t>
      </w:r>
      <w:r w:rsidRPr="00E43185">
        <w:t xml:space="preserve">Su, D., Mayer, K. U., and </w:t>
      </w:r>
      <w:proofErr w:type="spellStart"/>
      <w:r w:rsidRPr="00E43185">
        <w:t>MacQuarrie</w:t>
      </w:r>
      <w:proofErr w:type="spellEnd"/>
      <w:r w:rsidRPr="00E43185">
        <w:t>, K. T. B. (2020)</w:t>
      </w:r>
      <w:proofErr w:type="gramStart"/>
      <w:r w:rsidRPr="00E43185">
        <w:t xml:space="preserve">. </w:t>
      </w:r>
      <w:proofErr w:type="gramEnd"/>
      <w:r w:rsidRPr="00E43185">
        <w:t>Advances in Water Resources</w:t>
      </w:r>
      <w:r>
        <w:t>”, with permission from Elsevier.</w:t>
      </w:r>
    </w:p>
    <w:sdt>
      <w:sdtPr>
        <w:rPr>
          <w:rFonts w:asciiTheme="minorHAnsi" w:eastAsiaTheme="minorEastAsia" w:hAnsiTheme="minorHAnsi" w:cstheme="minorBidi"/>
          <w:color w:val="auto"/>
          <w:sz w:val="22"/>
          <w:szCs w:val="22"/>
        </w:rPr>
        <w:id w:val="-1582819298"/>
        <w:docPartObj>
          <w:docPartGallery w:val="Bibliographies"/>
          <w:docPartUnique/>
        </w:docPartObj>
      </w:sdtPr>
      <w:sdtEndPr/>
      <w:sdtContent>
        <w:p w14:paraId="0E3BF7A0" w14:textId="64D56CEE" w:rsidR="00492EB6" w:rsidRDefault="00492EB6" w:rsidP="00BB4945">
          <w:pPr>
            <w:pStyle w:val="Heading1"/>
            <w:spacing w:after="240"/>
          </w:pPr>
          <w:r>
            <w:t>References</w:t>
          </w:r>
        </w:p>
        <w:sdt>
          <w:sdtPr>
            <w:id w:val="-573587230"/>
            <w:bibliography/>
          </w:sdtPr>
          <w:sdtEndPr/>
          <w:sdtContent>
            <w:p w14:paraId="1F99A1F0" w14:textId="2E1DFF69" w:rsidR="006671CF" w:rsidRPr="0066630C" w:rsidRDefault="006671CF" w:rsidP="006671CF">
              <w:pPr>
                <w:pStyle w:val="Bibliography"/>
                <w:rPr>
                  <w:rFonts w:ascii="Calibri" w:hAnsi="Calibri" w:cs="Calibri"/>
                  <w:lang w:val="en-US"/>
                </w:rPr>
              </w:pPr>
              <w:proofErr w:type="spellStart"/>
              <w:r w:rsidRPr="0066630C">
                <w:rPr>
                  <w:rFonts w:ascii="Calibri" w:hAnsi="Calibri" w:cs="Calibri"/>
                  <w:lang w:val="en-US"/>
                </w:rPr>
                <w:t>Kitanidis</w:t>
              </w:r>
              <w:proofErr w:type="spellEnd"/>
              <w:r w:rsidRPr="0066630C">
                <w:rPr>
                  <w:rFonts w:ascii="Calibri" w:hAnsi="Calibri" w:cs="Calibri"/>
                  <w:lang w:val="en-US"/>
                </w:rPr>
                <w:t xml:space="preserve">, P.K. 1994. The concept of the Dilution Index. Water Resources Research, </w:t>
              </w:r>
              <w:r w:rsidRPr="0066630C">
                <w:rPr>
                  <w:rFonts w:ascii="Calibri" w:hAnsi="Calibri" w:cs="Calibri"/>
                  <w:b/>
                  <w:bCs/>
                  <w:lang w:val="en-US"/>
                </w:rPr>
                <w:t>30</w:t>
              </w:r>
              <w:r w:rsidRPr="0066630C">
                <w:rPr>
                  <w:rFonts w:ascii="Calibri" w:hAnsi="Calibri" w:cs="Calibri"/>
                  <w:lang w:val="en-US"/>
                </w:rPr>
                <w:t>: 2011–2026. John Wiley &amp; Sons, Ltd. doi</w:t>
              </w:r>
              <w:proofErr w:type="gramStart"/>
              <w:r w:rsidRPr="0066630C">
                <w:rPr>
                  <w:rFonts w:ascii="Calibri" w:hAnsi="Calibri" w:cs="Calibri"/>
                  <w:lang w:val="en-US"/>
                </w:rPr>
                <w:t>:10.1029</w:t>
              </w:r>
              <w:proofErr w:type="gramEnd"/>
              <w:r w:rsidRPr="0066630C">
                <w:rPr>
                  <w:rFonts w:ascii="Calibri" w:hAnsi="Calibri" w:cs="Calibri"/>
                  <w:lang w:val="en-US"/>
                </w:rPr>
                <w:t>/94WR00762.</w:t>
              </w:r>
            </w:p>
            <w:p w14:paraId="4FEB534D" w14:textId="4FDC27F9" w:rsidR="006671CF" w:rsidRDefault="00492EB6" w:rsidP="006671CF">
              <w:pPr>
                <w:pStyle w:val="Bibliography"/>
                <w:rPr>
                  <w:noProof/>
                  <w:sz w:val="24"/>
                  <w:szCs w:val="24"/>
                </w:rPr>
              </w:pPr>
              <w:r>
                <w:fldChar w:fldCharType="begin"/>
              </w:r>
              <w:r>
                <w:instrText xml:space="preserve"> BIBLIOGRAPHY </w:instrText>
              </w:r>
              <w:r>
                <w:fldChar w:fldCharType="separate"/>
              </w:r>
              <w:r w:rsidR="006671CF">
                <w:rPr>
                  <w:noProof/>
                </w:rPr>
                <w:t xml:space="preserve">Mavriplis, D. J., 2003. </w:t>
              </w:r>
              <w:r w:rsidR="006671CF">
                <w:rPr>
                  <w:i/>
                  <w:iCs/>
                  <w:noProof/>
                </w:rPr>
                <w:t xml:space="preserve">Revisiting the Least-squares Procedure for Gradient Reconstruction on Unstructured Meshes, </w:t>
              </w:r>
              <w:r w:rsidR="008F7DA5">
                <w:rPr>
                  <w:noProof/>
                </w:rPr>
                <w:t>16</w:t>
              </w:r>
              <w:r w:rsidR="008F7DA5" w:rsidRPr="00CC7F02">
                <w:rPr>
                  <w:noProof/>
                  <w:vertAlign w:val="superscript"/>
                </w:rPr>
                <w:t>th</w:t>
              </w:r>
              <w:r w:rsidR="008F7DA5">
                <w:rPr>
                  <w:noProof/>
                </w:rPr>
                <w:t xml:space="preserve"> AIAA Computational Fluid Dynamics Conference, Orlando, Florida, US</w:t>
              </w:r>
              <w:r w:rsidR="006671CF">
                <w:rPr>
                  <w:noProof/>
                </w:rPr>
                <w:t>.</w:t>
              </w:r>
            </w:p>
            <w:p w14:paraId="11E79FCB" w14:textId="77777777" w:rsidR="006671CF" w:rsidRDefault="006671CF" w:rsidP="006671CF">
              <w:pPr>
                <w:pStyle w:val="Bibliography"/>
                <w:rPr>
                  <w:noProof/>
                </w:rPr>
              </w:pPr>
              <w:r>
                <w:rPr>
                  <w:noProof/>
                </w:rPr>
                <w:t xml:space="preserve">Nishikawa, H., 2010. Beyond Interface Gradient: A General Principle for Constructing Diffusion Schemes. </w:t>
              </w:r>
              <w:r>
                <w:rPr>
                  <w:i/>
                  <w:iCs/>
                  <w:noProof/>
                </w:rPr>
                <w:t xml:space="preserve">40th Fluid Dynamics Conference and Exhibit, </w:t>
              </w:r>
              <w:r>
                <w:rPr>
                  <w:noProof/>
                </w:rPr>
                <w:t>273(15), pp. AIAA 2010-5093.</w:t>
              </w:r>
            </w:p>
            <w:p w14:paraId="7DE9FB05" w14:textId="77777777" w:rsidR="006671CF" w:rsidRDefault="006671CF" w:rsidP="006671CF">
              <w:pPr>
                <w:pStyle w:val="Bibliography"/>
                <w:rPr>
                  <w:noProof/>
                </w:rPr>
              </w:pPr>
              <w:r>
                <w:rPr>
                  <w:noProof/>
                </w:rPr>
                <w:t xml:space="preserve">Pasdunkorale, J. &amp; Turner, I. W., 2005. A second order control-volume finite-element least-squares strategy for simulating diffusion in strongly anisotropic media. </w:t>
              </w:r>
              <w:r>
                <w:rPr>
                  <w:i/>
                  <w:iCs/>
                  <w:noProof/>
                </w:rPr>
                <w:t xml:space="preserve">Journal of Computational Mathematics, </w:t>
              </w:r>
              <w:r>
                <w:rPr>
                  <w:noProof/>
                </w:rPr>
                <w:t>Volume 23, pp. 1-16.</w:t>
              </w:r>
            </w:p>
            <w:p w14:paraId="144FEB93" w14:textId="77777777" w:rsidR="006671CF" w:rsidRDefault="006671CF" w:rsidP="006671CF">
              <w:pPr>
                <w:pStyle w:val="Bibliography"/>
                <w:rPr>
                  <w:noProof/>
                </w:rPr>
              </w:pPr>
              <w:r>
                <w:rPr>
                  <w:noProof/>
                </w:rPr>
                <w:t xml:space="preserve">Sejekan, C. B., 2016. </w:t>
              </w:r>
              <w:r>
                <w:rPr>
                  <w:i/>
                  <w:iCs/>
                  <w:noProof/>
                </w:rPr>
                <w:t xml:space="preserve">Improving Finite-Volume Diffusive Fluxes Through Better Reconstruction, </w:t>
              </w:r>
              <w:r>
                <w:rPr>
                  <w:noProof/>
                </w:rPr>
                <w:t>s.l.: s.n.</w:t>
              </w:r>
            </w:p>
            <w:p w14:paraId="101A94EC" w14:textId="422B10C3" w:rsidR="00963A36" w:rsidRPr="00EB0FF3" w:rsidRDefault="00492EB6">
              <w:pPr>
                <w:pStyle w:val="Bibliography"/>
              </w:pPr>
              <w:r>
                <w:rPr>
                  <w:b/>
                  <w:bCs/>
                  <w:noProof/>
                </w:rPr>
                <w:fldChar w:fldCharType="end"/>
              </w:r>
            </w:p>
          </w:sdtContent>
        </w:sdt>
      </w:sdtContent>
    </w:sdt>
    <w:sectPr w:rsidR="00963A36" w:rsidRPr="00EB0FF3" w:rsidSect="005C39D2">
      <w:footerReference w:type="default" r:id="rId19"/>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517A9D" w16cid:durableId="26B7A5BA"/>
  <w16cid:commentId w16cid:paraId="7E8BA2C3" w16cid:durableId="26B7A42A"/>
  <w16cid:commentId w16cid:paraId="77E4100F" w16cid:durableId="26B268EB"/>
  <w16cid:commentId w16cid:paraId="6FE691EE" w16cid:durableId="26B5DE89"/>
  <w16cid:commentId w16cid:paraId="7C7A428F" w16cid:durableId="26B268FD"/>
  <w16cid:commentId w16cid:paraId="27FDC9A4" w16cid:durableId="26B5DE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88030" w14:textId="77777777" w:rsidR="002E08BE" w:rsidRDefault="002E08BE" w:rsidP="00B0512D">
      <w:pPr>
        <w:spacing w:after="0" w:line="240" w:lineRule="auto"/>
      </w:pPr>
      <w:r>
        <w:separator/>
      </w:r>
    </w:p>
  </w:endnote>
  <w:endnote w:type="continuationSeparator" w:id="0">
    <w:p w14:paraId="775ED86A" w14:textId="77777777" w:rsidR="002E08BE" w:rsidRDefault="002E08BE" w:rsidP="00B0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741844"/>
      <w:docPartObj>
        <w:docPartGallery w:val="Page Numbers (Bottom of Page)"/>
        <w:docPartUnique/>
      </w:docPartObj>
    </w:sdtPr>
    <w:sdtEndPr>
      <w:rPr>
        <w:noProof/>
      </w:rPr>
    </w:sdtEndPr>
    <w:sdtContent>
      <w:p w14:paraId="01FE0C35" w14:textId="1442C3E6" w:rsidR="00E03822" w:rsidRDefault="00E03822">
        <w:pPr>
          <w:pStyle w:val="Footer"/>
          <w:jc w:val="right"/>
        </w:pPr>
        <w:r>
          <w:fldChar w:fldCharType="begin"/>
        </w:r>
        <w:r>
          <w:instrText xml:space="preserve"> PAGE   \* MERGEFORMAT </w:instrText>
        </w:r>
        <w:r>
          <w:fldChar w:fldCharType="separate"/>
        </w:r>
        <w:r w:rsidR="00225071">
          <w:rPr>
            <w:noProof/>
          </w:rPr>
          <w:t>15</w:t>
        </w:r>
        <w:r>
          <w:rPr>
            <w:noProof/>
          </w:rPr>
          <w:fldChar w:fldCharType="end"/>
        </w:r>
      </w:p>
    </w:sdtContent>
  </w:sdt>
  <w:p w14:paraId="56EC5FCA" w14:textId="77777777" w:rsidR="00E03822" w:rsidRDefault="00E03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7B96E" w14:textId="77777777" w:rsidR="002E08BE" w:rsidRDefault="002E08BE" w:rsidP="00B0512D">
      <w:pPr>
        <w:spacing w:after="0" w:line="240" w:lineRule="auto"/>
      </w:pPr>
      <w:r>
        <w:separator/>
      </w:r>
    </w:p>
  </w:footnote>
  <w:footnote w:type="continuationSeparator" w:id="0">
    <w:p w14:paraId="0676C902" w14:textId="77777777" w:rsidR="002E08BE" w:rsidRDefault="002E08BE" w:rsidP="00B05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F06FE"/>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A524B3D"/>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7AB6B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3E14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0150D0"/>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1FF5E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013C00"/>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6B51955"/>
    <w:multiLevelType w:val="hybridMultilevel"/>
    <w:tmpl w:val="AD148E02"/>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5CD93DEF"/>
    <w:multiLevelType w:val="hybridMultilevel"/>
    <w:tmpl w:val="D4D23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D37C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120A25"/>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8866CCA"/>
    <w:multiLevelType w:val="multilevel"/>
    <w:tmpl w:val="38E8A5E0"/>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8F177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
  </w:num>
  <w:num w:numId="3">
    <w:abstractNumId w:val="9"/>
  </w:num>
  <w:num w:numId="4">
    <w:abstractNumId w:val="5"/>
  </w:num>
  <w:num w:numId="5">
    <w:abstractNumId w:val="3"/>
  </w:num>
  <w:num w:numId="6">
    <w:abstractNumId w:val="12"/>
  </w:num>
  <w:num w:numId="7">
    <w:abstractNumId w:val="8"/>
  </w:num>
  <w:num w:numId="8">
    <w:abstractNumId w:val="0"/>
  </w:num>
  <w:num w:numId="9">
    <w:abstractNumId w:val="10"/>
  </w:num>
  <w:num w:numId="10">
    <w:abstractNumId w:val="1"/>
  </w:num>
  <w:num w:numId="11">
    <w:abstractNumId w:val="1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B91"/>
    <w:rsid w:val="000022E1"/>
    <w:rsid w:val="00003C7A"/>
    <w:rsid w:val="00010CD6"/>
    <w:rsid w:val="00011ED4"/>
    <w:rsid w:val="0001265D"/>
    <w:rsid w:val="00012F3A"/>
    <w:rsid w:val="0001314B"/>
    <w:rsid w:val="00024670"/>
    <w:rsid w:val="00032A2E"/>
    <w:rsid w:val="00040F96"/>
    <w:rsid w:val="00044540"/>
    <w:rsid w:val="0004654B"/>
    <w:rsid w:val="00050549"/>
    <w:rsid w:val="000517F9"/>
    <w:rsid w:val="000545CF"/>
    <w:rsid w:val="0005794F"/>
    <w:rsid w:val="0006373C"/>
    <w:rsid w:val="00064686"/>
    <w:rsid w:val="00064FAA"/>
    <w:rsid w:val="000650D5"/>
    <w:rsid w:val="0006712C"/>
    <w:rsid w:val="00067FD5"/>
    <w:rsid w:val="00070D02"/>
    <w:rsid w:val="00071BC9"/>
    <w:rsid w:val="00072A9A"/>
    <w:rsid w:val="0007748F"/>
    <w:rsid w:val="00080390"/>
    <w:rsid w:val="00080425"/>
    <w:rsid w:val="000813EE"/>
    <w:rsid w:val="000833BA"/>
    <w:rsid w:val="0009141A"/>
    <w:rsid w:val="00092832"/>
    <w:rsid w:val="0009339A"/>
    <w:rsid w:val="000A6BF6"/>
    <w:rsid w:val="000A7BF5"/>
    <w:rsid w:val="000B077E"/>
    <w:rsid w:val="000B17E6"/>
    <w:rsid w:val="000B4131"/>
    <w:rsid w:val="000B6870"/>
    <w:rsid w:val="000C34BC"/>
    <w:rsid w:val="000C50CB"/>
    <w:rsid w:val="000D26A5"/>
    <w:rsid w:val="000D491F"/>
    <w:rsid w:val="000D4E34"/>
    <w:rsid w:val="000D6639"/>
    <w:rsid w:val="000E3827"/>
    <w:rsid w:val="000E3F5A"/>
    <w:rsid w:val="000F675F"/>
    <w:rsid w:val="000F77A0"/>
    <w:rsid w:val="00102AE5"/>
    <w:rsid w:val="00103FB4"/>
    <w:rsid w:val="001114EB"/>
    <w:rsid w:val="00111648"/>
    <w:rsid w:val="00112328"/>
    <w:rsid w:val="00112E80"/>
    <w:rsid w:val="00113DEC"/>
    <w:rsid w:val="00115C9D"/>
    <w:rsid w:val="00122484"/>
    <w:rsid w:val="00122F13"/>
    <w:rsid w:val="001245C8"/>
    <w:rsid w:val="00126F3E"/>
    <w:rsid w:val="00132B4E"/>
    <w:rsid w:val="00133FAA"/>
    <w:rsid w:val="00137190"/>
    <w:rsid w:val="00142F4C"/>
    <w:rsid w:val="00144431"/>
    <w:rsid w:val="00150853"/>
    <w:rsid w:val="001555CE"/>
    <w:rsid w:val="00156DB5"/>
    <w:rsid w:val="00161A1A"/>
    <w:rsid w:val="0016731F"/>
    <w:rsid w:val="00171DAD"/>
    <w:rsid w:val="00173D56"/>
    <w:rsid w:val="00174EFB"/>
    <w:rsid w:val="00174FCE"/>
    <w:rsid w:val="00176EA8"/>
    <w:rsid w:val="00177E35"/>
    <w:rsid w:val="00181DCC"/>
    <w:rsid w:val="0018349C"/>
    <w:rsid w:val="001836E5"/>
    <w:rsid w:val="00191C82"/>
    <w:rsid w:val="00191E00"/>
    <w:rsid w:val="0019251E"/>
    <w:rsid w:val="00192B22"/>
    <w:rsid w:val="00192D34"/>
    <w:rsid w:val="001932DE"/>
    <w:rsid w:val="00195543"/>
    <w:rsid w:val="00195DFC"/>
    <w:rsid w:val="00196042"/>
    <w:rsid w:val="00196DFB"/>
    <w:rsid w:val="001A47D0"/>
    <w:rsid w:val="001A731A"/>
    <w:rsid w:val="001B3135"/>
    <w:rsid w:val="001B6FBA"/>
    <w:rsid w:val="001C11D2"/>
    <w:rsid w:val="001C2B41"/>
    <w:rsid w:val="001C382E"/>
    <w:rsid w:val="001C7347"/>
    <w:rsid w:val="001D6ABA"/>
    <w:rsid w:val="001E2392"/>
    <w:rsid w:val="001E3E6D"/>
    <w:rsid w:val="001E59B1"/>
    <w:rsid w:val="001E5DE6"/>
    <w:rsid w:val="001E6198"/>
    <w:rsid w:val="001F1467"/>
    <w:rsid w:val="001F42A6"/>
    <w:rsid w:val="0020003A"/>
    <w:rsid w:val="00200CAE"/>
    <w:rsid w:val="00201ED0"/>
    <w:rsid w:val="00202578"/>
    <w:rsid w:val="0020387A"/>
    <w:rsid w:val="0020729B"/>
    <w:rsid w:val="00215829"/>
    <w:rsid w:val="00217270"/>
    <w:rsid w:val="00224D40"/>
    <w:rsid w:val="00225071"/>
    <w:rsid w:val="00230D19"/>
    <w:rsid w:val="00232839"/>
    <w:rsid w:val="00232CCA"/>
    <w:rsid w:val="00233924"/>
    <w:rsid w:val="0024489E"/>
    <w:rsid w:val="00245200"/>
    <w:rsid w:val="002463E0"/>
    <w:rsid w:val="002475E1"/>
    <w:rsid w:val="00247BBB"/>
    <w:rsid w:val="00247D57"/>
    <w:rsid w:val="0025388D"/>
    <w:rsid w:val="0025506A"/>
    <w:rsid w:val="00255784"/>
    <w:rsid w:val="00260DBB"/>
    <w:rsid w:val="002641E0"/>
    <w:rsid w:val="002646E7"/>
    <w:rsid w:val="002667D7"/>
    <w:rsid w:val="00266C64"/>
    <w:rsid w:val="00273C4C"/>
    <w:rsid w:val="0027469A"/>
    <w:rsid w:val="00276F4A"/>
    <w:rsid w:val="0028050B"/>
    <w:rsid w:val="002813CD"/>
    <w:rsid w:val="002835F2"/>
    <w:rsid w:val="00286265"/>
    <w:rsid w:val="00286A8E"/>
    <w:rsid w:val="0029500E"/>
    <w:rsid w:val="002A0DF5"/>
    <w:rsid w:val="002A66A3"/>
    <w:rsid w:val="002A78A8"/>
    <w:rsid w:val="002A7AAC"/>
    <w:rsid w:val="002C092E"/>
    <w:rsid w:val="002C2683"/>
    <w:rsid w:val="002C34C9"/>
    <w:rsid w:val="002D4917"/>
    <w:rsid w:val="002D5AF2"/>
    <w:rsid w:val="002E08BE"/>
    <w:rsid w:val="002F3EE4"/>
    <w:rsid w:val="002F4507"/>
    <w:rsid w:val="002F4E6E"/>
    <w:rsid w:val="002F4F8E"/>
    <w:rsid w:val="00300036"/>
    <w:rsid w:val="003019C9"/>
    <w:rsid w:val="00301ED5"/>
    <w:rsid w:val="00305D43"/>
    <w:rsid w:val="003069D4"/>
    <w:rsid w:val="00310203"/>
    <w:rsid w:val="00317C3C"/>
    <w:rsid w:val="0032199D"/>
    <w:rsid w:val="003227E0"/>
    <w:rsid w:val="00323F41"/>
    <w:rsid w:val="003246BF"/>
    <w:rsid w:val="00326551"/>
    <w:rsid w:val="00327799"/>
    <w:rsid w:val="00330C51"/>
    <w:rsid w:val="00336447"/>
    <w:rsid w:val="0034181A"/>
    <w:rsid w:val="00342E2D"/>
    <w:rsid w:val="00345950"/>
    <w:rsid w:val="0034765C"/>
    <w:rsid w:val="003529DD"/>
    <w:rsid w:val="00353CDE"/>
    <w:rsid w:val="00361336"/>
    <w:rsid w:val="0036379F"/>
    <w:rsid w:val="003646F6"/>
    <w:rsid w:val="003671F3"/>
    <w:rsid w:val="00375179"/>
    <w:rsid w:val="00377F80"/>
    <w:rsid w:val="0038402D"/>
    <w:rsid w:val="00390AFC"/>
    <w:rsid w:val="00390D78"/>
    <w:rsid w:val="00391B51"/>
    <w:rsid w:val="00392D61"/>
    <w:rsid w:val="00394E01"/>
    <w:rsid w:val="003952FB"/>
    <w:rsid w:val="00395F36"/>
    <w:rsid w:val="003A1CA9"/>
    <w:rsid w:val="003A3660"/>
    <w:rsid w:val="003A43B1"/>
    <w:rsid w:val="003A51C3"/>
    <w:rsid w:val="003A6B85"/>
    <w:rsid w:val="003B0424"/>
    <w:rsid w:val="003B56F6"/>
    <w:rsid w:val="003C1F3E"/>
    <w:rsid w:val="003C32A3"/>
    <w:rsid w:val="003C5E15"/>
    <w:rsid w:val="003D0ABF"/>
    <w:rsid w:val="003D288E"/>
    <w:rsid w:val="003D3270"/>
    <w:rsid w:val="003D740C"/>
    <w:rsid w:val="003E08A8"/>
    <w:rsid w:val="003E0900"/>
    <w:rsid w:val="003E4D7F"/>
    <w:rsid w:val="003E5BF7"/>
    <w:rsid w:val="003F00E8"/>
    <w:rsid w:val="003F0473"/>
    <w:rsid w:val="004005C0"/>
    <w:rsid w:val="00402AAB"/>
    <w:rsid w:val="00407015"/>
    <w:rsid w:val="0040798D"/>
    <w:rsid w:val="00413B73"/>
    <w:rsid w:val="00414A99"/>
    <w:rsid w:val="00417383"/>
    <w:rsid w:val="004277A6"/>
    <w:rsid w:val="00432BAD"/>
    <w:rsid w:val="00436753"/>
    <w:rsid w:val="00436CB0"/>
    <w:rsid w:val="0044254D"/>
    <w:rsid w:val="00450168"/>
    <w:rsid w:val="0045147A"/>
    <w:rsid w:val="00451A3E"/>
    <w:rsid w:val="0045344E"/>
    <w:rsid w:val="00455DB4"/>
    <w:rsid w:val="004565A4"/>
    <w:rsid w:val="0045688A"/>
    <w:rsid w:val="004571E2"/>
    <w:rsid w:val="004576D4"/>
    <w:rsid w:val="004577AA"/>
    <w:rsid w:val="00460316"/>
    <w:rsid w:val="00460F6E"/>
    <w:rsid w:val="004613E7"/>
    <w:rsid w:val="004666E4"/>
    <w:rsid w:val="004752BE"/>
    <w:rsid w:val="00475672"/>
    <w:rsid w:val="00477C1B"/>
    <w:rsid w:val="00484CA9"/>
    <w:rsid w:val="00492EB6"/>
    <w:rsid w:val="0049362F"/>
    <w:rsid w:val="00496004"/>
    <w:rsid w:val="00497F6D"/>
    <w:rsid w:val="004A0C5D"/>
    <w:rsid w:val="004A1D07"/>
    <w:rsid w:val="004A68DF"/>
    <w:rsid w:val="004C131A"/>
    <w:rsid w:val="004C29E1"/>
    <w:rsid w:val="004C4AFB"/>
    <w:rsid w:val="004C4F48"/>
    <w:rsid w:val="004C5333"/>
    <w:rsid w:val="004C5B7E"/>
    <w:rsid w:val="004C7624"/>
    <w:rsid w:val="004D1008"/>
    <w:rsid w:val="004D3887"/>
    <w:rsid w:val="004E2455"/>
    <w:rsid w:val="004E66B5"/>
    <w:rsid w:val="004F0D36"/>
    <w:rsid w:val="004F4341"/>
    <w:rsid w:val="0050593A"/>
    <w:rsid w:val="00511CA6"/>
    <w:rsid w:val="00512049"/>
    <w:rsid w:val="00514E7B"/>
    <w:rsid w:val="00515C20"/>
    <w:rsid w:val="00520039"/>
    <w:rsid w:val="005276F6"/>
    <w:rsid w:val="00527743"/>
    <w:rsid w:val="00532EF8"/>
    <w:rsid w:val="0053505F"/>
    <w:rsid w:val="00535A77"/>
    <w:rsid w:val="00540EB5"/>
    <w:rsid w:val="00542287"/>
    <w:rsid w:val="0055502F"/>
    <w:rsid w:val="00557A1C"/>
    <w:rsid w:val="0056126C"/>
    <w:rsid w:val="00565661"/>
    <w:rsid w:val="0056744C"/>
    <w:rsid w:val="00567B79"/>
    <w:rsid w:val="0057203B"/>
    <w:rsid w:val="005728AC"/>
    <w:rsid w:val="00573047"/>
    <w:rsid w:val="00575005"/>
    <w:rsid w:val="00575CFC"/>
    <w:rsid w:val="00580B91"/>
    <w:rsid w:val="00582F19"/>
    <w:rsid w:val="00591924"/>
    <w:rsid w:val="00595B22"/>
    <w:rsid w:val="00595F9A"/>
    <w:rsid w:val="00596AED"/>
    <w:rsid w:val="005979E7"/>
    <w:rsid w:val="005A68A3"/>
    <w:rsid w:val="005B0496"/>
    <w:rsid w:val="005B0B6C"/>
    <w:rsid w:val="005B123C"/>
    <w:rsid w:val="005B710F"/>
    <w:rsid w:val="005C23EB"/>
    <w:rsid w:val="005C33E4"/>
    <w:rsid w:val="005C39D2"/>
    <w:rsid w:val="005C7C8A"/>
    <w:rsid w:val="005D5030"/>
    <w:rsid w:val="005D6526"/>
    <w:rsid w:val="005D65F4"/>
    <w:rsid w:val="005D702A"/>
    <w:rsid w:val="005D735F"/>
    <w:rsid w:val="005E0EC7"/>
    <w:rsid w:val="00602128"/>
    <w:rsid w:val="00605083"/>
    <w:rsid w:val="00611BBC"/>
    <w:rsid w:val="00615ED0"/>
    <w:rsid w:val="00620319"/>
    <w:rsid w:val="00620692"/>
    <w:rsid w:val="00621CE4"/>
    <w:rsid w:val="006233FF"/>
    <w:rsid w:val="00623576"/>
    <w:rsid w:val="00623D9B"/>
    <w:rsid w:val="0062476D"/>
    <w:rsid w:val="00624FBE"/>
    <w:rsid w:val="006276E0"/>
    <w:rsid w:val="006344EE"/>
    <w:rsid w:val="006352C2"/>
    <w:rsid w:val="006422C9"/>
    <w:rsid w:val="00643034"/>
    <w:rsid w:val="006457EF"/>
    <w:rsid w:val="00650A4C"/>
    <w:rsid w:val="00650B86"/>
    <w:rsid w:val="00651E79"/>
    <w:rsid w:val="00653F04"/>
    <w:rsid w:val="00654D8B"/>
    <w:rsid w:val="006565C0"/>
    <w:rsid w:val="0066279D"/>
    <w:rsid w:val="00664947"/>
    <w:rsid w:val="006671CF"/>
    <w:rsid w:val="00674514"/>
    <w:rsid w:val="00674B19"/>
    <w:rsid w:val="00682521"/>
    <w:rsid w:val="00683AE1"/>
    <w:rsid w:val="006846D0"/>
    <w:rsid w:val="00684ACA"/>
    <w:rsid w:val="00691B03"/>
    <w:rsid w:val="0069789F"/>
    <w:rsid w:val="006A09C7"/>
    <w:rsid w:val="006A2C64"/>
    <w:rsid w:val="006A315B"/>
    <w:rsid w:val="006A3D79"/>
    <w:rsid w:val="006A551F"/>
    <w:rsid w:val="006B29AB"/>
    <w:rsid w:val="006C3429"/>
    <w:rsid w:val="006D01EA"/>
    <w:rsid w:val="006D53C9"/>
    <w:rsid w:val="006E2059"/>
    <w:rsid w:val="006E2BF0"/>
    <w:rsid w:val="006E3B3C"/>
    <w:rsid w:val="006E4764"/>
    <w:rsid w:val="006F24C7"/>
    <w:rsid w:val="006F2795"/>
    <w:rsid w:val="006F5978"/>
    <w:rsid w:val="0070052A"/>
    <w:rsid w:val="00701596"/>
    <w:rsid w:val="00706489"/>
    <w:rsid w:val="007104AA"/>
    <w:rsid w:val="00710C98"/>
    <w:rsid w:val="00712B48"/>
    <w:rsid w:val="00713299"/>
    <w:rsid w:val="00715DB2"/>
    <w:rsid w:val="007162B4"/>
    <w:rsid w:val="00717253"/>
    <w:rsid w:val="0072699C"/>
    <w:rsid w:val="00731F0B"/>
    <w:rsid w:val="007340BD"/>
    <w:rsid w:val="007358D6"/>
    <w:rsid w:val="00737036"/>
    <w:rsid w:val="00743BDD"/>
    <w:rsid w:val="007443F1"/>
    <w:rsid w:val="00745874"/>
    <w:rsid w:val="0075056D"/>
    <w:rsid w:val="0075612E"/>
    <w:rsid w:val="00756894"/>
    <w:rsid w:val="00756E15"/>
    <w:rsid w:val="00761480"/>
    <w:rsid w:val="00765051"/>
    <w:rsid w:val="007714FA"/>
    <w:rsid w:val="00773EDA"/>
    <w:rsid w:val="00780B7D"/>
    <w:rsid w:val="00780D8B"/>
    <w:rsid w:val="00781126"/>
    <w:rsid w:val="00782375"/>
    <w:rsid w:val="00786EDF"/>
    <w:rsid w:val="00797F0D"/>
    <w:rsid w:val="007A43D4"/>
    <w:rsid w:val="007A54FB"/>
    <w:rsid w:val="007A5B99"/>
    <w:rsid w:val="007B2ECD"/>
    <w:rsid w:val="007B4713"/>
    <w:rsid w:val="007B4FDF"/>
    <w:rsid w:val="007C13D2"/>
    <w:rsid w:val="007C18C5"/>
    <w:rsid w:val="007C2C27"/>
    <w:rsid w:val="007C319F"/>
    <w:rsid w:val="007C7DCF"/>
    <w:rsid w:val="007D2094"/>
    <w:rsid w:val="007D3F58"/>
    <w:rsid w:val="007D40AD"/>
    <w:rsid w:val="007D4772"/>
    <w:rsid w:val="007D603A"/>
    <w:rsid w:val="007D697D"/>
    <w:rsid w:val="007D6EAD"/>
    <w:rsid w:val="007D737C"/>
    <w:rsid w:val="007E20FF"/>
    <w:rsid w:val="007E28BB"/>
    <w:rsid w:val="007E5CC7"/>
    <w:rsid w:val="007F2552"/>
    <w:rsid w:val="007F4521"/>
    <w:rsid w:val="007F4A86"/>
    <w:rsid w:val="007F5892"/>
    <w:rsid w:val="00800B4B"/>
    <w:rsid w:val="008011DF"/>
    <w:rsid w:val="0080411F"/>
    <w:rsid w:val="00807706"/>
    <w:rsid w:val="008111DE"/>
    <w:rsid w:val="00813E93"/>
    <w:rsid w:val="00814867"/>
    <w:rsid w:val="00814E73"/>
    <w:rsid w:val="00816662"/>
    <w:rsid w:val="00817910"/>
    <w:rsid w:val="0082042E"/>
    <w:rsid w:val="008221FE"/>
    <w:rsid w:val="0082555C"/>
    <w:rsid w:val="00827512"/>
    <w:rsid w:val="0083001A"/>
    <w:rsid w:val="00830B14"/>
    <w:rsid w:val="00832A22"/>
    <w:rsid w:val="00833A27"/>
    <w:rsid w:val="0084214E"/>
    <w:rsid w:val="00842172"/>
    <w:rsid w:val="008429F4"/>
    <w:rsid w:val="00846445"/>
    <w:rsid w:val="00846A69"/>
    <w:rsid w:val="00846A7A"/>
    <w:rsid w:val="00846F8D"/>
    <w:rsid w:val="00852253"/>
    <w:rsid w:val="00853445"/>
    <w:rsid w:val="00856E80"/>
    <w:rsid w:val="00861D66"/>
    <w:rsid w:val="00862F57"/>
    <w:rsid w:val="0087514D"/>
    <w:rsid w:val="0087580A"/>
    <w:rsid w:val="00875CB0"/>
    <w:rsid w:val="00877BCC"/>
    <w:rsid w:val="008813D2"/>
    <w:rsid w:val="00886419"/>
    <w:rsid w:val="0089027A"/>
    <w:rsid w:val="0089585F"/>
    <w:rsid w:val="00895BD2"/>
    <w:rsid w:val="00895F16"/>
    <w:rsid w:val="008A1E9E"/>
    <w:rsid w:val="008A20A4"/>
    <w:rsid w:val="008A33D3"/>
    <w:rsid w:val="008B3A1A"/>
    <w:rsid w:val="008B4DBE"/>
    <w:rsid w:val="008B66F0"/>
    <w:rsid w:val="008B75FD"/>
    <w:rsid w:val="008B7BA2"/>
    <w:rsid w:val="008C5F21"/>
    <w:rsid w:val="008D3DB8"/>
    <w:rsid w:val="008D4734"/>
    <w:rsid w:val="008D6085"/>
    <w:rsid w:val="008D62B6"/>
    <w:rsid w:val="008E2C94"/>
    <w:rsid w:val="008E39E7"/>
    <w:rsid w:val="008E405C"/>
    <w:rsid w:val="008E4A24"/>
    <w:rsid w:val="008E60B1"/>
    <w:rsid w:val="008E61CA"/>
    <w:rsid w:val="008E705E"/>
    <w:rsid w:val="008E74D3"/>
    <w:rsid w:val="008F1219"/>
    <w:rsid w:val="008F7DA5"/>
    <w:rsid w:val="00903A54"/>
    <w:rsid w:val="00904F8D"/>
    <w:rsid w:val="00906809"/>
    <w:rsid w:val="009079E0"/>
    <w:rsid w:val="00907F14"/>
    <w:rsid w:val="009129D9"/>
    <w:rsid w:val="00912B40"/>
    <w:rsid w:val="009133F4"/>
    <w:rsid w:val="00913FC3"/>
    <w:rsid w:val="0091688D"/>
    <w:rsid w:val="00920E0C"/>
    <w:rsid w:val="0092549F"/>
    <w:rsid w:val="00925704"/>
    <w:rsid w:val="00926CAF"/>
    <w:rsid w:val="00930375"/>
    <w:rsid w:val="00930FD1"/>
    <w:rsid w:val="009377C8"/>
    <w:rsid w:val="00945630"/>
    <w:rsid w:val="009458B7"/>
    <w:rsid w:val="00953928"/>
    <w:rsid w:val="00953975"/>
    <w:rsid w:val="00953A88"/>
    <w:rsid w:val="00962C4D"/>
    <w:rsid w:val="00963A36"/>
    <w:rsid w:val="009723D7"/>
    <w:rsid w:val="00972D5C"/>
    <w:rsid w:val="009749B8"/>
    <w:rsid w:val="00977B45"/>
    <w:rsid w:val="009854E7"/>
    <w:rsid w:val="00986608"/>
    <w:rsid w:val="0098697C"/>
    <w:rsid w:val="00993A9D"/>
    <w:rsid w:val="0099407B"/>
    <w:rsid w:val="00994F00"/>
    <w:rsid w:val="00996C83"/>
    <w:rsid w:val="0099715C"/>
    <w:rsid w:val="009A2FC8"/>
    <w:rsid w:val="009A4C4E"/>
    <w:rsid w:val="009A5B4E"/>
    <w:rsid w:val="009A6163"/>
    <w:rsid w:val="009B1E3C"/>
    <w:rsid w:val="009B2CD5"/>
    <w:rsid w:val="009B359A"/>
    <w:rsid w:val="009B72B0"/>
    <w:rsid w:val="009C0374"/>
    <w:rsid w:val="009C1A21"/>
    <w:rsid w:val="009C46F9"/>
    <w:rsid w:val="009C4928"/>
    <w:rsid w:val="009D1750"/>
    <w:rsid w:val="009D3804"/>
    <w:rsid w:val="009D7320"/>
    <w:rsid w:val="009D7609"/>
    <w:rsid w:val="009E135F"/>
    <w:rsid w:val="009E5056"/>
    <w:rsid w:val="009F286F"/>
    <w:rsid w:val="009F5C63"/>
    <w:rsid w:val="00A02C75"/>
    <w:rsid w:val="00A03727"/>
    <w:rsid w:val="00A041F7"/>
    <w:rsid w:val="00A0576C"/>
    <w:rsid w:val="00A069CB"/>
    <w:rsid w:val="00A07468"/>
    <w:rsid w:val="00A1184B"/>
    <w:rsid w:val="00A15983"/>
    <w:rsid w:val="00A211D3"/>
    <w:rsid w:val="00A21640"/>
    <w:rsid w:val="00A2640F"/>
    <w:rsid w:val="00A279EB"/>
    <w:rsid w:val="00A27E99"/>
    <w:rsid w:val="00A3195E"/>
    <w:rsid w:val="00A40349"/>
    <w:rsid w:val="00A423AC"/>
    <w:rsid w:val="00A44570"/>
    <w:rsid w:val="00A44B04"/>
    <w:rsid w:val="00A51897"/>
    <w:rsid w:val="00A51D2A"/>
    <w:rsid w:val="00A65701"/>
    <w:rsid w:val="00A66CA1"/>
    <w:rsid w:val="00A678F4"/>
    <w:rsid w:val="00A70E25"/>
    <w:rsid w:val="00A735F2"/>
    <w:rsid w:val="00A777F5"/>
    <w:rsid w:val="00A77B07"/>
    <w:rsid w:val="00A81101"/>
    <w:rsid w:val="00A83FF0"/>
    <w:rsid w:val="00A8625A"/>
    <w:rsid w:val="00A90D00"/>
    <w:rsid w:val="00AA03A9"/>
    <w:rsid w:val="00AA05F8"/>
    <w:rsid w:val="00AA09BB"/>
    <w:rsid w:val="00AA366C"/>
    <w:rsid w:val="00AA419E"/>
    <w:rsid w:val="00AA7801"/>
    <w:rsid w:val="00AB3D35"/>
    <w:rsid w:val="00AB5480"/>
    <w:rsid w:val="00AB62BA"/>
    <w:rsid w:val="00AB6B50"/>
    <w:rsid w:val="00AC6821"/>
    <w:rsid w:val="00AC7600"/>
    <w:rsid w:val="00AC7CF1"/>
    <w:rsid w:val="00AD2A87"/>
    <w:rsid w:val="00AD35E6"/>
    <w:rsid w:val="00AD72B9"/>
    <w:rsid w:val="00AE11B7"/>
    <w:rsid w:val="00AE13D4"/>
    <w:rsid w:val="00AE1660"/>
    <w:rsid w:val="00AE227B"/>
    <w:rsid w:val="00AE5027"/>
    <w:rsid w:val="00AE502F"/>
    <w:rsid w:val="00AE608F"/>
    <w:rsid w:val="00AE66EB"/>
    <w:rsid w:val="00AF0018"/>
    <w:rsid w:val="00AF022F"/>
    <w:rsid w:val="00AF4739"/>
    <w:rsid w:val="00AF4762"/>
    <w:rsid w:val="00B02261"/>
    <w:rsid w:val="00B03877"/>
    <w:rsid w:val="00B045EB"/>
    <w:rsid w:val="00B0512D"/>
    <w:rsid w:val="00B05D38"/>
    <w:rsid w:val="00B11D82"/>
    <w:rsid w:val="00B12D67"/>
    <w:rsid w:val="00B21DC4"/>
    <w:rsid w:val="00B339ED"/>
    <w:rsid w:val="00B43FE0"/>
    <w:rsid w:val="00B45EEB"/>
    <w:rsid w:val="00B51174"/>
    <w:rsid w:val="00B525B3"/>
    <w:rsid w:val="00B54A69"/>
    <w:rsid w:val="00B60223"/>
    <w:rsid w:val="00B66C51"/>
    <w:rsid w:val="00B7366C"/>
    <w:rsid w:val="00B74C6F"/>
    <w:rsid w:val="00B76B19"/>
    <w:rsid w:val="00B809DF"/>
    <w:rsid w:val="00B83F71"/>
    <w:rsid w:val="00B90F1F"/>
    <w:rsid w:val="00B96206"/>
    <w:rsid w:val="00B97E01"/>
    <w:rsid w:val="00BA0486"/>
    <w:rsid w:val="00BA2A56"/>
    <w:rsid w:val="00BA2DD0"/>
    <w:rsid w:val="00BA3D8D"/>
    <w:rsid w:val="00BA3FF3"/>
    <w:rsid w:val="00BB3349"/>
    <w:rsid w:val="00BB413F"/>
    <w:rsid w:val="00BB4945"/>
    <w:rsid w:val="00BB4EDA"/>
    <w:rsid w:val="00BB6FFE"/>
    <w:rsid w:val="00BC50BD"/>
    <w:rsid w:val="00BC6711"/>
    <w:rsid w:val="00BC7E14"/>
    <w:rsid w:val="00BD3791"/>
    <w:rsid w:val="00BD38DC"/>
    <w:rsid w:val="00BD63AE"/>
    <w:rsid w:val="00BD750A"/>
    <w:rsid w:val="00BE3E33"/>
    <w:rsid w:val="00BE43AD"/>
    <w:rsid w:val="00BE5D76"/>
    <w:rsid w:val="00BE5DA4"/>
    <w:rsid w:val="00BE6F12"/>
    <w:rsid w:val="00BF087C"/>
    <w:rsid w:val="00BF3CB4"/>
    <w:rsid w:val="00BF4910"/>
    <w:rsid w:val="00C01C06"/>
    <w:rsid w:val="00C071EB"/>
    <w:rsid w:val="00C272BC"/>
    <w:rsid w:val="00C2754F"/>
    <w:rsid w:val="00C2771B"/>
    <w:rsid w:val="00C326C1"/>
    <w:rsid w:val="00C33A8A"/>
    <w:rsid w:val="00C372BE"/>
    <w:rsid w:val="00C40438"/>
    <w:rsid w:val="00C44017"/>
    <w:rsid w:val="00C47BF9"/>
    <w:rsid w:val="00C508B5"/>
    <w:rsid w:val="00C51F5C"/>
    <w:rsid w:val="00C56AAB"/>
    <w:rsid w:val="00C60707"/>
    <w:rsid w:val="00C65439"/>
    <w:rsid w:val="00C72F10"/>
    <w:rsid w:val="00C74341"/>
    <w:rsid w:val="00C75403"/>
    <w:rsid w:val="00C85F83"/>
    <w:rsid w:val="00C86330"/>
    <w:rsid w:val="00C91A93"/>
    <w:rsid w:val="00C93793"/>
    <w:rsid w:val="00C9460C"/>
    <w:rsid w:val="00CA1288"/>
    <w:rsid w:val="00CA2CB3"/>
    <w:rsid w:val="00CA3185"/>
    <w:rsid w:val="00CA3C1F"/>
    <w:rsid w:val="00CA56B7"/>
    <w:rsid w:val="00CA5AA6"/>
    <w:rsid w:val="00CA60D2"/>
    <w:rsid w:val="00CA7A67"/>
    <w:rsid w:val="00CB04D3"/>
    <w:rsid w:val="00CB388B"/>
    <w:rsid w:val="00CB6157"/>
    <w:rsid w:val="00CB6B5B"/>
    <w:rsid w:val="00CC6259"/>
    <w:rsid w:val="00CC65A9"/>
    <w:rsid w:val="00CC7F02"/>
    <w:rsid w:val="00CD0DBE"/>
    <w:rsid w:val="00CD34B5"/>
    <w:rsid w:val="00CD378A"/>
    <w:rsid w:val="00CD4DED"/>
    <w:rsid w:val="00CE49BB"/>
    <w:rsid w:val="00CE5944"/>
    <w:rsid w:val="00CF3E9B"/>
    <w:rsid w:val="00CF7EDF"/>
    <w:rsid w:val="00D013E5"/>
    <w:rsid w:val="00D0142B"/>
    <w:rsid w:val="00D04E58"/>
    <w:rsid w:val="00D050D6"/>
    <w:rsid w:val="00D06261"/>
    <w:rsid w:val="00D14345"/>
    <w:rsid w:val="00D15C0E"/>
    <w:rsid w:val="00D15C71"/>
    <w:rsid w:val="00D15EF2"/>
    <w:rsid w:val="00D23CAD"/>
    <w:rsid w:val="00D304B7"/>
    <w:rsid w:val="00D352A5"/>
    <w:rsid w:val="00D36016"/>
    <w:rsid w:val="00D36E59"/>
    <w:rsid w:val="00D37290"/>
    <w:rsid w:val="00D41752"/>
    <w:rsid w:val="00D525C9"/>
    <w:rsid w:val="00D56503"/>
    <w:rsid w:val="00D570F1"/>
    <w:rsid w:val="00D60112"/>
    <w:rsid w:val="00D61D43"/>
    <w:rsid w:val="00D65AE6"/>
    <w:rsid w:val="00D712D1"/>
    <w:rsid w:val="00D729E6"/>
    <w:rsid w:val="00D75C24"/>
    <w:rsid w:val="00D76750"/>
    <w:rsid w:val="00D77100"/>
    <w:rsid w:val="00D77907"/>
    <w:rsid w:val="00D77943"/>
    <w:rsid w:val="00D77EE6"/>
    <w:rsid w:val="00D8364A"/>
    <w:rsid w:val="00D83C52"/>
    <w:rsid w:val="00D873A3"/>
    <w:rsid w:val="00D92078"/>
    <w:rsid w:val="00D92C7D"/>
    <w:rsid w:val="00D931C3"/>
    <w:rsid w:val="00D976CF"/>
    <w:rsid w:val="00DB6A05"/>
    <w:rsid w:val="00DB6A43"/>
    <w:rsid w:val="00DB7E4C"/>
    <w:rsid w:val="00DC0168"/>
    <w:rsid w:val="00DC17E3"/>
    <w:rsid w:val="00DC1949"/>
    <w:rsid w:val="00DC422D"/>
    <w:rsid w:val="00DC5EA3"/>
    <w:rsid w:val="00DC7BD8"/>
    <w:rsid w:val="00DD42B2"/>
    <w:rsid w:val="00DE60B1"/>
    <w:rsid w:val="00DE6525"/>
    <w:rsid w:val="00DF05F9"/>
    <w:rsid w:val="00DF2353"/>
    <w:rsid w:val="00DF6693"/>
    <w:rsid w:val="00E00118"/>
    <w:rsid w:val="00E00ECE"/>
    <w:rsid w:val="00E03822"/>
    <w:rsid w:val="00E03BA2"/>
    <w:rsid w:val="00E047C6"/>
    <w:rsid w:val="00E0776F"/>
    <w:rsid w:val="00E10D18"/>
    <w:rsid w:val="00E13BFE"/>
    <w:rsid w:val="00E14F12"/>
    <w:rsid w:val="00E15702"/>
    <w:rsid w:val="00E212FC"/>
    <w:rsid w:val="00E231B6"/>
    <w:rsid w:val="00E231ED"/>
    <w:rsid w:val="00E25140"/>
    <w:rsid w:val="00E26350"/>
    <w:rsid w:val="00E26870"/>
    <w:rsid w:val="00E32256"/>
    <w:rsid w:val="00E323B3"/>
    <w:rsid w:val="00E33343"/>
    <w:rsid w:val="00E33374"/>
    <w:rsid w:val="00E34131"/>
    <w:rsid w:val="00E34931"/>
    <w:rsid w:val="00E426A1"/>
    <w:rsid w:val="00E43185"/>
    <w:rsid w:val="00E53A59"/>
    <w:rsid w:val="00E60321"/>
    <w:rsid w:val="00E65298"/>
    <w:rsid w:val="00E66B96"/>
    <w:rsid w:val="00E674C8"/>
    <w:rsid w:val="00E70914"/>
    <w:rsid w:val="00E70F05"/>
    <w:rsid w:val="00E71CAF"/>
    <w:rsid w:val="00E772FD"/>
    <w:rsid w:val="00E80130"/>
    <w:rsid w:val="00E84BE4"/>
    <w:rsid w:val="00E8613E"/>
    <w:rsid w:val="00E8718F"/>
    <w:rsid w:val="00E90776"/>
    <w:rsid w:val="00E93639"/>
    <w:rsid w:val="00EA0814"/>
    <w:rsid w:val="00EA2D83"/>
    <w:rsid w:val="00EA71C7"/>
    <w:rsid w:val="00EB0FF3"/>
    <w:rsid w:val="00EB1C4D"/>
    <w:rsid w:val="00EB3A37"/>
    <w:rsid w:val="00EB6F3C"/>
    <w:rsid w:val="00EB7490"/>
    <w:rsid w:val="00EB7B4E"/>
    <w:rsid w:val="00EC4303"/>
    <w:rsid w:val="00EC6A44"/>
    <w:rsid w:val="00EC785D"/>
    <w:rsid w:val="00EC7BBE"/>
    <w:rsid w:val="00ED08FA"/>
    <w:rsid w:val="00ED7399"/>
    <w:rsid w:val="00ED74D1"/>
    <w:rsid w:val="00ED7EF0"/>
    <w:rsid w:val="00EE41C6"/>
    <w:rsid w:val="00EE7BA6"/>
    <w:rsid w:val="00EF0E1E"/>
    <w:rsid w:val="00EF2317"/>
    <w:rsid w:val="00EF630C"/>
    <w:rsid w:val="00F07829"/>
    <w:rsid w:val="00F10FB3"/>
    <w:rsid w:val="00F11B72"/>
    <w:rsid w:val="00F11BA5"/>
    <w:rsid w:val="00F13093"/>
    <w:rsid w:val="00F132D0"/>
    <w:rsid w:val="00F16A2E"/>
    <w:rsid w:val="00F16D33"/>
    <w:rsid w:val="00F17009"/>
    <w:rsid w:val="00F25558"/>
    <w:rsid w:val="00F275DB"/>
    <w:rsid w:val="00F27CD9"/>
    <w:rsid w:val="00F315D1"/>
    <w:rsid w:val="00F33451"/>
    <w:rsid w:val="00F376CB"/>
    <w:rsid w:val="00F435ED"/>
    <w:rsid w:val="00F4378F"/>
    <w:rsid w:val="00F4771C"/>
    <w:rsid w:val="00F51F8B"/>
    <w:rsid w:val="00F54092"/>
    <w:rsid w:val="00F5579B"/>
    <w:rsid w:val="00F61EAC"/>
    <w:rsid w:val="00F705CC"/>
    <w:rsid w:val="00F710B4"/>
    <w:rsid w:val="00F713C6"/>
    <w:rsid w:val="00F73B4D"/>
    <w:rsid w:val="00F751FF"/>
    <w:rsid w:val="00F762B6"/>
    <w:rsid w:val="00F802D4"/>
    <w:rsid w:val="00F806B6"/>
    <w:rsid w:val="00F8327F"/>
    <w:rsid w:val="00F86357"/>
    <w:rsid w:val="00F86955"/>
    <w:rsid w:val="00F97BC1"/>
    <w:rsid w:val="00FA1D33"/>
    <w:rsid w:val="00FA41A0"/>
    <w:rsid w:val="00FA5070"/>
    <w:rsid w:val="00FA5B5F"/>
    <w:rsid w:val="00FB24F6"/>
    <w:rsid w:val="00FB673D"/>
    <w:rsid w:val="00FB6BAE"/>
    <w:rsid w:val="00FC2DB3"/>
    <w:rsid w:val="00FC5262"/>
    <w:rsid w:val="00FC691E"/>
    <w:rsid w:val="00FD0783"/>
    <w:rsid w:val="00FD6C3C"/>
    <w:rsid w:val="00FD7916"/>
    <w:rsid w:val="00FD79CF"/>
    <w:rsid w:val="00FE055C"/>
    <w:rsid w:val="00FE1C88"/>
    <w:rsid w:val="00FE2190"/>
    <w:rsid w:val="00FE270F"/>
    <w:rsid w:val="00FE7C37"/>
    <w:rsid w:val="00FF4F07"/>
    <w:rsid w:val="00FF5287"/>
    <w:rsid w:val="00FF7F8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7250"/>
  <w15:docId w15:val="{42DDC652-D571-4BB4-8A61-C47A53496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33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40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960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3F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40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96004"/>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580B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B91"/>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D013E5"/>
  </w:style>
  <w:style w:type="table" w:styleId="TableGrid">
    <w:name w:val="Table Grid"/>
    <w:basedOn w:val="TableNormal"/>
    <w:uiPriority w:val="39"/>
    <w:rsid w:val="006C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0018"/>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84ACA"/>
    <w:rPr>
      <w:color w:val="808080"/>
    </w:rPr>
  </w:style>
  <w:style w:type="paragraph" w:styleId="Header">
    <w:name w:val="header"/>
    <w:basedOn w:val="Normal"/>
    <w:link w:val="HeaderChar"/>
    <w:uiPriority w:val="99"/>
    <w:unhideWhenUsed/>
    <w:rsid w:val="00B05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12D"/>
  </w:style>
  <w:style w:type="paragraph" w:styleId="Footer">
    <w:name w:val="footer"/>
    <w:basedOn w:val="Normal"/>
    <w:link w:val="FooterChar"/>
    <w:uiPriority w:val="99"/>
    <w:unhideWhenUsed/>
    <w:rsid w:val="00B05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12D"/>
  </w:style>
  <w:style w:type="paragraph" w:styleId="EndnoteText">
    <w:name w:val="endnote text"/>
    <w:basedOn w:val="Normal"/>
    <w:link w:val="EndnoteTextChar"/>
    <w:uiPriority w:val="99"/>
    <w:semiHidden/>
    <w:unhideWhenUsed/>
    <w:rsid w:val="00930F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0FD1"/>
    <w:rPr>
      <w:sz w:val="20"/>
      <w:szCs w:val="20"/>
    </w:rPr>
  </w:style>
  <w:style w:type="character" w:styleId="EndnoteReference">
    <w:name w:val="endnote reference"/>
    <w:basedOn w:val="DefaultParagraphFont"/>
    <w:uiPriority w:val="99"/>
    <w:semiHidden/>
    <w:unhideWhenUsed/>
    <w:rsid w:val="00930FD1"/>
    <w:rPr>
      <w:vertAlign w:val="superscript"/>
    </w:rPr>
  </w:style>
  <w:style w:type="paragraph" w:styleId="FootnoteText">
    <w:name w:val="footnote text"/>
    <w:basedOn w:val="Normal"/>
    <w:link w:val="FootnoteTextChar"/>
    <w:uiPriority w:val="99"/>
    <w:semiHidden/>
    <w:unhideWhenUsed/>
    <w:rsid w:val="00930F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0FD1"/>
    <w:rPr>
      <w:sz w:val="20"/>
      <w:szCs w:val="20"/>
    </w:rPr>
  </w:style>
  <w:style w:type="character" w:styleId="FootnoteReference">
    <w:name w:val="footnote reference"/>
    <w:basedOn w:val="DefaultParagraphFont"/>
    <w:uiPriority w:val="99"/>
    <w:semiHidden/>
    <w:unhideWhenUsed/>
    <w:rsid w:val="00930FD1"/>
    <w:rPr>
      <w:vertAlign w:val="superscript"/>
    </w:rPr>
  </w:style>
  <w:style w:type="paragraph" w:styleId="ListParagraph">
    <w:name w:val="List Paragraph"/>
    <w:basedOn w:val="Normal"/>
    <w:uiPriority w:val="34"/>
    <w:qFormat/>
    <w:rsid w:val="0082555C"/>
    <w:pPr>
      <w:ind w:left="720"/>
      <w:contextualSpacing/>
    </w:pPr>
  </w:style>
  <w:style w:type="paragraph" w:styleId="Bibliography">
    <w:name w:val="Bibliography"/>
    <w:basedOn w:val="Normal"/>
    <w:next w:val="Normal"/>
    <w:uiPriority w:val="37"/>
    <w:unhideWhenUsed/>
    <w:rsid w:val="00492EB6"/>
  </w:style>
  <w:style w:type="character" w:styleId="Hyperlink">
    <w:name w:val="Hyperlink"/>
    <w:basedOn w:val="DefaultParagraphFont"/>
    <w:uiPriority w:val="99"/>
    <w:unhideWhenUsed/>
    <w:rsid w:val="00654D8B"/>
    <w:rPr>
      <w:color w:val="0563C1" w:themeColor="hyperlink"/>
      <w:u w:val="single"/>
    </w:rPr>
  </w:style>
  <w:style w:type="character" w:styleId="CommentReference">
    <w:name w:val="annotation reference"/>
    <w:basedOn w:val="DefaultParagraphFont"/>
    <w:uiPriority w:val="99"/>
    <w:semiHidden/>
    <w:unhideWhenUsed/>
    <w:rsid w:val="00BD38DC"/>
    <w:rPr>
      <w:sz w:val="16"/>
      <w:szCs w:val="16"/>
    </w:rPr>
  </w:style>
  <w:style w:type="paragraph" w:styleId="CommentText">
    <w:name w:val="annotation text"/>
    <w:basedOn w:val="Normal"/>
    <w:link w:val="CommentTextChar"/>
    <w:uiPriority w:val="99"/>
    <w:semiHidden/>
    <w:unhideWhenUsed/>
    <w:rsid w:val="00BD38DC"/>
    <w:pPr>
      <w:spacing w:line="240" w:lineRule="auto"/>
    </w:pPr>
    <w:rPr>
      <w:sz w:val="20"/>
      <w:szCs w:val="20"/>
    </w:rPr>
  </w:style>
  <w:style w:type="character" w:customStyle="1" w:styleId="CommentTextChar">
    <w:name w:val="Comment Text Char"/>
    <w:basedOn w:val="DefaultParagraphFont"/>
    <w:link w:val="CommentText"/>
    <w:uiPriority w:val="99"/>
    <w:semiHidden/>
    <w:rsid w:val="00BD38DC"/>
    <w:rPr>
      <w:sz w:val="20"/>
      <w:szCs w:val="20"/>
    </w:rPr>
  </w:style>
  <w:style w:type="paragraph" w:styleId="CommentSubject">
    <w:name w:val="annotation subject"/>
    <w:basedOn w:val="CommentText"/>
    <w:next w:val="CommentText"/>
    <w:link w:val="CommentSubjectChar"/>
    <w:uiPriority w:val="99"/>
    <w:semiHidden/>
    <w:unhideWhenUsed/>
    <w:rsid w:val="00BD38DC"/>
    <w:rPr>
      <w:b/>
      <w:bCs/>
    </w:rPr>
  </w:style>
  <w:style w:type="character" w:customStyle="1" w:styleId="CommentSubjectChar">
    <w:name w:val="Comment Subject Char"/>
    <w:basedOn w:val="CommentTextChar"/>
    <w:link w:val="CommentSubject"/>
    <w:uiPriority w:val="99"/>
    <w:semiHidden/>
    <w:rsid w:val="00BD38DC"/>
    <w:rPr>
      <w:b/>
      <w:bCs/>
      <w:sz w:val="20"/>
      <w:szCs w:val="20"/>
    </w:rPr>
  </w:style>
  <w:style w:type="paragraph" w:styleId="BalloonText">
    <w:name w:val="Balloon Text"/>
    <w:basedOn w:val="Normal"/>
    <w:link w:val="BalloonTextChar"/>
    <w:uiPriority w:val="99"/>
    <w:semiHidden/>
    <w:unhideWhenUsed/>
    <w:rsid w:val="00BD38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8DC"/>
    <w:rPr>
      <w:rFonts w:ascii="Segoe UI" w:hAnsi="Segoe UI" w:cs="Segoe UI"/>
      <w:sz w:val="18"/>
      <w:szCs w:val="18"/>
    </w:rPr>
  </w:style>
  <w:style w:type="paragraph" w:styleId="NormalWeb">
    <w:name w:val="Normal (Web)"/>
    <w:basedOn w:val="Normal"/>
    <w:uiPriority w:val="99"/>
    <w:semiHidden/>
    <w:unhideWhenUsed/>
    <w:rsid w:val="00BD38DC"/>
    <w:pPr>
      <w:spacing w:after="30" w:line="360" w:lineRule="atLeast"/>
    </w:pPr>
    <w:rPr>
      <w:rFonts w:ascii="Arial" w:eastAsiaTheme="minorHAnsi" w:hAnsi="Arial" w:cs="Arial"/>
      <w:color w:val="505050"/>
      <w:sz w:val="23"/>
      <w:szCs w:val="23"/>
      <w:lang w:val="en-US" w:eastAsia="en-US"/>
    </w:rPr>
  </w:style>
  <w:style w:type="paragraph" w:styleId="Revision">
    <w:name w:val="Revision"/>
    <w:hidden/>
    <w:uiPriority w:val="99"/>
    <w:semiHidden/>
    <w:rsid w:val="00BD38DC"/>
    <w:pPr>
      <w:spacing w:after="0" w:line="240" w:lineRule="auto"/>
    </w:pPr>
  </w:style>
  <w:style w:type="character" w:styleId="FollowedHyperlink">
    <w:name w:val="FollowedHyperlink"/>
    <w:basedOn w:val="DefaultParagraphFont"/>
    <w:uiPriority w:val="99"/>
    <w:semiHidden/>
    <w:unhideWhenUsed/>
    <w:rsid w:val="00BD38DC"/>
    <w:rPr>
      <w:color w:val="954F72" w:themeColor="followedHyperlink"/>
      <w:u w:val="single"/>
    </w:rPr>
  </w:style>
  <w:style w:type="paragraph" w:customStyle="1" w:styleId="xl65">
    <w:name w:val="xl65"/>
    <w:basedOn w:val="Normal"/>
    <w:rsid w:val="00286A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86A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
    <w:rsid w:val="00D36016"/>
    <w:pPr>
      <w:spacing w:before="120" w:after="360" w:line="240" w:lineRule="auto"/>
    </w:pPr>
    <w:rPr>
      <w:rFonts w:eastAsia="Times New Roman" w:cs="Times New Roman"/>
      <w:b/>
      <w:sz w:val="24"/>
      <w:szCs w:val="24"/>
      <w:lang w:val="en-US" w:eastAsia="en-US"/>
    </w:rPr>
  </w:style>
  <w:style w:type="paragraph" w:customStyle="1" w:styleId="Affiliation">
    <w:name w:val="Affiliation"/>
    <w:basedOn w:val="Normal"/>
    <w:qFormat/>
    <w:rsid w:val="00D36016"/>
    <w:pPr>
      <w:spacing w:before="120" w:after="0" w:line="240" w:lineRule="auto"/>
    </w:pPr>
    <w:rPr>
      <w:rFonts w:eastAsia="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502">
      <w:bodyDiv w:val="1"/>
      <w:marLeft w:val="0"/>
      <w:marRight w:val="0"/>
      <w:marTop w:val="0"/>
      <w:marBottom w:val="0"/>
      <w:divBdr>
        <w:top w:val="none" w:sz="0" w:space="0" w:color="auto"/>
        <w:left w:val="none" w:sz="0" w:space="0" w:color="auto"/>
        <w:bottom w:val="none" w:sz="0" w:space="0" w:color="auto"/>
        <w:right w:val="none" w:sz="0" w:space="0" w:color="auto"/>
      </w:divBdr>
    </w:div>
    <w:div w:id="3289839">
      <w:bodyDiv w:val="1"/>
      <w:marLeft w:val="0"/>
      <w:marRight w:val="0"/>
      <w:marTop w:val="0"/>
      <w:marBottom w:val="0"/>
      <w:divBdr>
        <w:top w:val="none" w:sz="0" w:space="0" w:color="auto"/>
        <w:left w:val="none" w:sz="0" w:space="0" w:color="auto"/>
        <w:bottom w:val="none" w:sz="0" w:space="0" w:color="auto"/>
        <w:right w:val="none" w:sz="0" w:space="0" w:color="auto"/>
      </w:divBdr>
    </w:div>
    <w:div w:id="3939005">
      <w:bodyDiv w:val="1"/>
      <w:marLeft w:val="0"/>
      <w:marRight w:val="0"/>
      <w:marTop w:val="0"/>
      <w:marBottom w:val="0"/>
      <w:divBdr>
        <w:top w:val="none" w:sz="0" w:space="0" w:color="auto"/>
        <w:left w:val="none" w:sz="0" w:space="0" w:color="auto"/>
        <w:bottom w:val="none" w:sz="0" w:space="0" w:color="auto"/>
        <w:right w:val="none" w:sz="0" w:space="0" w:color="auto"/>
      </w:divBdr>
    </w:div>
    <w:div w:id="5133003">
      <w:bodyDiv w:val="1"/>
      <w:marLeft w:val="0"/>
      <w:marRight w:val="0"/>
      <w:marTop w:val="0"/>
      <w:marBottom w:val="0"/>
      <w:divBdr>
        <w:top w:val="none" w:sz="0" w:space="0" w:color="auto"/>
        <w:left w:val="none" w:sz="0" w:space="0" w:color="auto"/>
        <w:bottom w:val="none" w:sz="0" w:space="0" w:color="auto"/>
        <w:right w:val="none" w:sz="0" w:space="0" w:color="auto"/>
      </w:divBdr>
    </w:div>
    <w:div w:id="6760008">
      <w:bodyDiv w:val="1"/>
      <w:marLeft w:val="0"/>
      <w:marRight w:val="0"/>
      <w:marTop w:val="0"/>
      <w:marBottom w:val="0"/>
      <w:divBdr>
        <w:top w:val="none" w:sz="0" w:space="0" w:color="auto"/>
        <w:left w:val="none" w:sz="0" w:space="0" w:color="auto"/>
        <w:bottom w:val="none" w:sz="0" w:space="0" w:color="auto"/>
        <w:right w:val="none" w:sz="0" w:space="0" w:color="auto"/>
      </w:divBdr>
    </w:div>
    <w:div w:id="6837072">
      <w:bodyDiv w:val="1"/>
      <w:marLeft w:val="0"/>
      <w:marRight w:val="0"/>
      <w:marTop w:val="0"/>
      <w:marBottom w:val="0"/>
      <w:divBdr>
        <w:top w:val="none" w:sz="0" w:space="0" w:color="auto"/>
        <w:left w:val="none" w:sz="0" w:space="0" w:color="auto"/>
        <w:bottom w:val="none" w:sz="0" w:space="0" w:color="auto"/>
        <w:right w:val="none" w:sz="0" w:space="0" w:color="auto"/>
      </w:divBdr>
    </w:div>
    <w:div w:id="8870208">
      <w:bodyDiv w:val="1"/>
      <w:marLeft w:val="0"/>
      <w:marRight w:val="0"/>
      <w:marTop w:val="0"/>
      <w:marBottom w:val="0"/>
      <w:divBdr>
        <w:top w:val="none" w:sz="0" w:space="0" w:color="auto"/>
        <w:left w:val="none" w:sz="0" w:space="0" w:color="auto"/>
        <w:bottom w:val="none" w:sz="0" w:space="0" w:color="auto"/>
        <w:right w:val="none" w:sz="0" w:space="0" w:color="auto"/>
      </w:divBdr>
    </w:div>
    <w:div w:id="11540188">
      <w:bodyDiv w:val="1"/>
      <w:marLeft w:val="0"/>
      <w:marRight w:val="0"/>
      <w:marTop w:val="0"/>
      <w:marBottom w:val="0"/>
      <w:divBdr>
        <w:top w:val="none" w:sz="0" w:space="0" w:color="auto"/>
        <w:left w:val="none" w:sz="0" w:space="0" w:color="auto"/>
        <w:bottom w:val="none" w:sz="0" w:space="0" w:color="auto"/>
        <w:right w:val="none" w:sz="0" w:space="0" w:color="auto"/>
      </w:divBdr>
    </w:div>
    <w:div w:id="11614502">
      <w:bodyDiv w:val="1"/>
      <w:marLeft w:val="0"/>
      <w:marRight w:val="0"/>
      <w:marTop w:val="0"/>
      <w:marBottom w:val="0"/>
      <w:divBdr>
        <w:top w:val="none" w:sz="0" w:space="0" w:color="auto"/>
        <w:left w:val="none" w:sz="0" w:space="0" w:color="auto"/>
        <w:bottom w:val="none" w:sz="0" w:space="0" w:color="auto"/>
        <w:right w:val="none" w:sz="0" w:space="0" w:color="auto"/>
      </w:divBdr>
    </w:div>
    <w:div w:id="12271351">
      <w:bodyDiv w:val="1"/>
      <w:marLeft w:val="0"/>
      <w:marRight w:val="0"/>
      <w:marTop w:val="0"/>
      <w:marBottom w:val="0"/>
      <w:divBdr>
        <w:top w:val="none" w:sz="0" w:space="0" w:color="auto"/>
        <w:left w:val="none" w:sz="0" w:space="0" w:color="auto"/>
        <w:bottom w:val="none" w:sz="0" w:space="0" w:color="auto"/>
        <w:right w:val="none" w:sz="0" w:space="0" w:color="auto"/>
      </w:divBdr>
    </w:div>
    <w:div w:id="17195818">
      <w:bodyDiv w:val="1"/>
      <w:marLeft w:val="0"/>
      <w:marRight w:val="0"/>
      <w:marTop w:val="0"/>
      <w:marBottom w:val="0"/>
      <w:divBdr>
        <w:top w:val="none" w:sz="0" w:space="0" w:color="auto"/>
        <w:left w:val="none" w:sz="0" w:space="0" w:color="auto"/>
        <w:bottom w:val="none" w:sz="0" w:space="0" w:color="auto"/>
        <w:right w:val="none" w:sz="0" w:space="0" w:color="auto"/>
      </w:divBdr>
    </w:div>
    <w:div w:id="18894741">
      <w:bodyDiv w:val="1"/>
      <w:marLeft w:val="0"/>
      <w:marRight w:val="0"/>
      <w:marTop w:val="0"/>
      <w:marBottom w:val="0"/>
      <w:divBdr>
        <w:top w:val="none" w:sz="0" w:space="0" w:color="auto"/>
        <w:left w:val="none" w:sz="0" w:space="0" w:color="auto"/>
        <w:bottom w:val="none" w:sz="0" w:space="0" w:color="auto"/>
        <w:right w:val="none" w:sz="0" w:space="0" w:color="auto"/>
      </w:divBdr>
    </w:div>
    <w:div w:id="21371282">
      <w:bodyDiv w:val="1"/>
      <w:marLeft w:val="0"/>
      <w:marRight w:val="0"/>
      <w:marTop w:val="0"/>
      <w:marBottom w:val="0"/>
      <w:divBdr>
        <w:top w:val="none" w:sz="0" w:space="0" w:color="auto"/>
        <w:left w:val="none" w:sz="0" w:space="0" w:color="auto"/>
        <w:bottom w:val="none" w:sz="0" w:space="0" w:color="auto"/>
        <w:right w:val="none" w:sz="0" w:space="0" w:color="auto"/>
      </w:divBdr>
    </w:div>
    <w:div w:id="21519646">
      <w:bodyDiv w:val="1"/>
      <w:marLeft w:val="0"/>
      <w:marRight w:val="0"/>
      <w:marTop w:val="0"/>
      <w:marBottom w:val="0"/>
      <w:divBdr>
        <w:top w:val="none" w:sz="0" w:space="0" w:color="auto"/>
        <w:left w:val="none" w:sz="0" w:space="0" w:color="auto"/>
        <w:bottom w:val="none" w:sz="0" w:space="0" w:color="auto"/>
        <w:right w:val="none" w:sz="0" w:space="0" w:color="auto"/>
      </w:divBdr>
    </w:div>
    <w:div w:id="21519678">
      <w:bodyDiv w:val="1"/>
      <w:marLeft w:val="0"/>
      <w:marRight w:val="0"/>
      <w:marTop w:val="0"/>
      <w:marBottom w:val="0"/>
      <w:divBdr>
        <w:top w:val="none" w:sz="0" w:space="0" w:color="auto"/>
        <w:left w:val="none" w:sz="0" w:space="0" w:color="auto"/>
        <w:bottom w:val="none" w:sz="0" w:space="0" w:color="auto"/>
        <w:right w:val="none" w:sz="0" w:space="0" w:color="auto"/>
      </w:divBdr>
    </w:div>
    <w:div w:id="22488356">
      <w:bodyDiv w:val="1"/>
      <w:marLeft w:val="0"/>
      <w:marRight w:val="0"/>
      <w:marTop w:val="0"/>
      <w:marBottom w:val="0"/>
      <w:divBdr>
        <w:top w:val="none" w:sz="0" w:space="0" w:color="auto"/>
        <w:left w:val="none" w:sz="0" w:space="0" w:color="auto"/>
        <w:bottom w:val="none" w:sz="0" w:space="0" w:color="auto"/>
        <w:right w:val="none" w:sz="0" w:space="0" w:color="auto"/>
      </w:divBdr>
    </w:div>
    <w:div w:id="23135454">
      <w:bodyDiv w:val="1"/>
      <w:marLeft w:val="0"/>
      <w:marRight w:val="0"/>
      <w:marTop w:val="0"/>
      <w:marBottom w:val="0"/>
      <w:divBdr>
        <w:top w:val="none" w:sz="0" w:space="0" w:color="auto"/>
        <w:left w:val="none" w:sz="0" w:space="0" w:color="auto"/>
        <w:bottom w:val="none" w:sz="0" w:space="0" w:color="auto"/>
        <w:right w:val="none" w:sz="0" w:space="0" w:color="auto"/>
      </w:divBdr>
    </w:div>
    <w:div w:id="28266741">
      <w:bodyDiv w:val="1"/>
      <w:marLeft w:val="0"/>
      <w:marRight w:val="0"/>
      <w:marTop w:val="0"/>
      <w:marBottom w:val="0"/>
      <w:divBdr>
        <w:top w:val="none" w:sz="0" w:space="0" w:color="auto"/>
        <w:left w:val="none" w:sz="0" w:space="0" w:color="auto"/>
        <w:bottom w:val="none" w:sz="0" w:space="0" w:color="auto"/>
        <w:right w:val="none" w:sz="0" w:space="0" w:color="auto"/>
      </w:divBdr>
    </w:div>
    <w:div w:id="28576731">
      <w:bodyDiv w:val="1"/>
      <w:marLeft w:val="0"/>
      <w:marRight w:val="0"/>
      <w:marTop w:val="0"/>
      <w:marBottom w:val="0"/>
      <w:divBdr>
        <w:top w:val="none" w:sz="0" w:space="0" w:color="auto"/>
        <w:left w:val="none" w:sz="0" w:space="0" w:color="auto"/>
        <w:bottom w:val="none" w:sz="0" w:space="0" w:color="auto"/>
        <w:right w:val="none" w:sz="0" w:space="0" w:color="auto"/>
      </w:divBdr>
    </w:div>
    <w:div w:id="28990393">
      <w:bodyDiv w:val="1"/>
      <w:marLeft w:val="0"/>
      <w:marRight w:val="0"/>
      <w:marTop w:val="0"/>
      <w:marBottom w:val="0"/>
      <w:divBdr>
        <w:top w:val="none" w:sz="0" w:space="0" w:color="auto"/>
        <w:left w:val="none" w:sz="0" w:space="0" w:color="auto"/>
        <w:bottom w:val="none" w:sz="0" w:space="0" w:color="auto"/>
        <w:right w:val="none" w:sz="0" w:space="0" w:color="auto"/>
      </w:divBdr>
    </w:div>
    <w:div w:id="29648592">
      <w:bodyDiv w:val="1"/>
      <w:marLeft w:val="0"/>
      <w:marRight w:val="0"/>
      <w:marTop w:val="0"/>
      <w:marBottom w:val="0"/>
      <w:divBdr>
        <w:top w:val="none" w:sz="0" w:space="0" w:color="auto"/>
        <w:left w:val="none" w:sz="0" w:space="0" w:color="auto"/>
        <w:bottom w:val="none" w:sz="0" w:space="0" w:color="auto"/>
        <w:right w:val="none" w:sz="0" w:space="0" w:color="auto"/>
      </w:divBdr>
    </w:div>
    <w:div w:id="31853363">
      <w:bodyDiv w:val="1"/>
      <w:marLeft w:val="0"/>
      <w:marRight w:val="0"/>
      <w:marTop w:val="0"/>
      <w:marBottom w:val="0"/>
      <w:divBdr>
        <w:top w:val="none" w:sz="0" w:space="0" w:color="auto"/>
        <w:left w:val="none" w:sz="0" w:space="0" w:color="auto"/>
        <w:bottom w:val="none" w:sz="0" w:space="0" w:color="auto"/>
        <w:right w:val="none" w:sz="0" w:space="0" w:color="auto"/>
      </w:divBdr>
    </w:div>
    <w:div w:id="33584187">
      <w:bodyDiv w:val="1"/>
      <w:marLeft w:val="0"/>
      <w:marRight w:val="0"/>
      <w:marTop w:val="0"/>
      <w:marBottom w:val="0"/>
      <w:divBdr>
        <w:top w:val="none" w:sz="0" w:space="0" w:color="auto"/>
        <w:left w:val="none" w:sz="0" w:space="0" w:color="auto"/>
        <w:bottom w:val="none" w:sz="0" w:space="0" w:color="auto"/>
        <w:right w:val="none" w:sz="0" w:space="0" w:color="auto"/>
      </w:divBdr>
    </w:div>
    <w:div w:id="34277566">
      <w:bodyDiv w:val="1"/>
      <w:marLeft w:val="0"/>
      <w:marRight w:val="0"/>
      <w:marTop w:val="0"/>
      <w:marBottom w:val="0"/>
      <w:divBdr>
        <w:top w:val="none" w:sz="0" w:space="0" w:color="auto"/>
        <w:left w:val="none" w:sz="0" w:space="0" w:color="auto"/>
        <w:bottom w:val="none" w:sz="0" w:space="0" w:color="auto"/>
        <w:right w:val="none" w:sz="0" w:space="0" w:color="auto"/>
      </w:divBdr>
    </w:div>
    <w:div w:id="35089906">
      <w:bodyDiv w:val="1"/>
      <w:marLeft w:val="0"/>
      <w:marRight w:val="0"/>
      <w:marTop w:val="0"/>
      <w:marBottom w:val="0"/>
      <w:divBdr>
        <w:top w:val="none" w:sz="0" w:space="0" w:color="auto"/>
        <w:left w:val="none" w:sz="0" w:space="0" w:color="auto"/>
        <w:bottom w:val="none" w:sz="0" w:space="0" w:color="auto"/>
        <w:right w:val="none" w:sz="0" w:space="0" w:color="auto"/>
      </w:divBdr>
    </w:div>
    <w:div w:id="35351628">
      <w:bodyDiv w:val="1"/>
      <w:marLeft w:val="0"/>
      <w:marRight w:val="0"/>
      <w:marTop w:val="0"/>
      <w:marBottom w:val="0"/>
      <w:divBdr>
        <w:top w:val="none" w:sz="0" w:space="0" w:color="auto"/>
        <w:left w:val="none" w:sz="0" w:space="0" w:color="auto"/>
        <w:bottom w:val="none" w:sz="0" w:space="0" w:color="auto"/>
        <w:right w:val="none" w:sz="0" w:space="0" w:color="auto"/>
      </w:divBdr>
    </w:div>
    <w:div w:id="37632166">
      <w:bodyDiv w:val="1"/>
      <w:marLeft w:val="0"/>
      <w:marRight w:val="0"/>
      <w:marTop w:val="0"/>
      <w:marBottom w:val="0"/>
      <w:divBdr>
        <w:top w:val="none" w:sz="0" w:space="0" w:color="auto"/>
        <w:left w:val="none" w:sz="0" w:space="0" w:color="auto"/>
        <w:bottom w:val="none" w:sz="0" w:space="0" w:color="auto"/>
        <w:right w:val="none" w:sz="0" w:space="0" w:color="auto"/>
      </w:divBdr>
    </w:div>
    <w:div w:id="39672952">
      <w:bodyDiv w:val="1"/>
      <w:marLeft w:val="0"/>
      <w:marRight w:val="0"/>
      <w:marTop w:val="0"/>
      <w:marBottom w:val="0"/>
      <w:divBdr>
        <w:top w:val="none" w:sz="0" w:space="0" w:color="auto"/>
        <w:left w:val="none" w:sz="0" w:space="0" w:color="auto"/>
        <w:bottom w:val="none" w:sz="0" w:space="0" w:color="auto"/>
        <w:right w:val="none" w:sz="0" w:space="0" w:color="auto"/>
      </w:divBdr>
    </w:div>
    <w:div w:id="40252512">
      <w:bodyDiv w:val="1"/>
      <w:marLeft w:val="0"/>
      <w:marRight w:val="0"/>
      <w:marTop w:val="0"/>
      <w:marBottom w:val="0"/>
      <w:divBdr>
        <w:top w:val="none" w:sz="0" w:space="0" w:color="auto"/>
        <w:left w:val="none" w:sz="0" w:space="0" w:color="auto"/>
        <w:bottom w:val="none" w:sz="0" w:space="0" w:color="auto"/>
        <w:right w:val="none" w:sz="0" w:space="0" w:color="auto"/>
      </w:divBdr>
    </w:div>
    <w:div w:id="40398997">
      <w:bodyDiv w:val="1"/>
      <w:marLeft w:val="0"/>
      <w:marRight w:val="0"/>
      <w:marTop w:val="0"/>
      <w:marBottom w:val="0"/>
      <w:divBdr>
        <w:top w:val="none" w:sz="0" w:space="0" w:color="auto"/>
        <w:left w:val="none" w:sz="0" w:space="0" w:color="auto"/>
        <w:bottom w:val="none" w:sz="0" w:space="0" w:color="auto"/>
        <w:right w:val="none" w:sz="0" w:space="0" w:color="auto"/>
      </w:divBdr>
    </w:div>
    <w:div w:id="40792228">
      <w:bodyDiv w:val="1"/>
      <w:marLeft w:val="0"/>
      <w:marRight w:val="0"/>
      <w:marTop w:val="0"/>
      <w:marBottom w:val="0"/>
      <w:divBdr>
        <w:top w:val="none" w:sz="0" w:space="0" w:color="auto"/>
        <w:left w:val="none" w:sz="0" w:space="0" w:color="auto"/>
        <w:bottom w:val="none" w:sz="0" w:space="0" w:color="auto"/>
        <w:right w:val="none" w:sz="0" w:space="0" w:color="auto"/>
      </w:divBdr>
    </w:div>
    <w:div w:id="41367020">
      <w:bodyDiv w:val="1"/>
      <w:marLeft w:val="0"/>
      <w:marRight w:val="0"/>
      <w:marTop w:val="0"/>
      <w:marBottom w:val="0"/>
      <w:divBdr>
        <w:top w:val="none" w:sz="0" w:space="0" w:color="auto"/>
        <w:left w:val="none" w:sz="0" w:space="0" w:color="auto"/>
        <w:bottom w:val="none" w:sz="0" w:space="0" w:color="auto"/>
        <w:right w:val="none" w:sz="0" w:space="0" w:color="auto"/>
      </w:divBdr>
    </w:div>
    <w:div w:id="42750782">
      <w:bodyDiv w:val="1"/>
      <w:marLeft w:val="0"/>
      <w:marRight w:val="0"/>
      <w:marTop w:val="0"/>
      <w:marBottom w:val="0"/>
      <w:divBdr>
        <w:top w:val="none" w:sz="0" w:space="0" w:color="auto"/>
        <w:left w:val="none" w:sz="0" w:space="0" w:color="auto"/>
        <w:bottom w:val="none" w:sz="0" w:space="0" w:color="auto"/>
        <w:right w:val="none" w:sz="0" w:space="0" w:color="auto"/>
      </w:divBdr>
    </w:div>
    <w:div w:id="43675158">
      <w:bodyDiv w:val="1"/>
      <w:marLeft w:val="0"/>
      <w:marRight w:val="0"/>
      <w:marTop w:val="0"/>
      <w:marBottom w:val="0"/>
      <w:divBdr>
        <w:top w:val="none" w:sz="0" w:space="0" w:color="auto"/>
        <w:left w:val="none" w:sz="0" w:space="0" w:color="auto"/>
        <w:bottom w:val="none" w:sz="0" w:space="0" w:color="auto"/>
        <w:right w:val="none" w:sz="0" w:space="0" w:color="auto"/>
      </w:divBdr>
    </w:div>
    <w:div w:id="46034054">
      <w:bodyDiv w:val="1"/>
      <w:marLeft w:val="0"/>
      <w:marRight w:val="0"/>
      <w:marTop w:val="0"/>
      <w:marBottom w:val="0"/>
      <w:divBdr>
        <w:top w:val="none" w:sz="0" w:space="0" w:color="auto"/>
        <w:left w:val="none" w:sz="0" w:space="0" w:color="auto"/>
        <w:bottom w:val="none" w:sz="0" w:space="0" w:color="auto"/>
        <w:right w:val="none" w:sz="0" w:space="0" w:color="auto"/>
      </w:divBdr>
    </w:div>
    <w:div w:id="47075838">
      <w:bodyDiv w:val="1"/>
      <w:marLeft w:val="0"/>
      <w:marRight w:val="0"/>
      <w:marTop w:val="0"/>
      <w:marBottom w:val="0"/>
      <w:divBdr>
        <w:top w:val="none" w:sz="0" w:space="0" w:color="auto"/>
        <w:left w:val="none" w:sz="0" w:space="0" w:color="auto"/>
        <w:bottom w:val="none" w:sz="0" w:space="0" w:color="auto"/>
        <w:right w:val="none" w:sz="0" w:space="0" w:color="auto"/>
      </w:divBdr>
    </w:div>
    <w:div w:id="47151507">
      <w:bodyDiv w:val="1"/>
      <w:marLeft w:val="0"/>
      <w:marRight w:val="0"/>
      <w:marTop w:val="0"/>
      <w:marBottom w:val="0"/>
      <w:divBdr>
        <w:top w:val="none" w:sz="0" w:space="0" w:color="auto"/>
        <w:left w:val="none" w:sz="0" w:space="0" w:color="auto"/>
        <w:bottom w:val="none" w:sz="0" w:space="0" w:color="auto"/>
        <w:right w:val="none" w:sz="0" w:space="0" w:color="auto"/>
      </w:divBdr>
    </w:div>
    <w:div w:id="47926434">
      <w:bodyDiv w:val="1"/>
      <w:marLeft w:val="0"/>
      <w:marRight w:val="0"/>
      <w:marTop w:val="0"/>
      <w:marBottom w:val="0"/>
      <w:divBdr>
        <w:top w:val="none" w:sz="0" w:space="0" w:color="auto"/>
        <w:left w:val="none" w:sz="0" w:space="0" w:color="auto"/>
        <w:bottom w:val="none" w:sz="0" w:space="0" w:color="auto"/>
        <w:right w:val="none" w:sz="0" w:space="0" w:color="auto"/>
      </w:divBdr>
    </w:div>
    <w:div w:id="49111788">
      <w:bodyDiv w:val="1"/>
      <w:marLeft w:val="0"/>
      <w:marRight w:val="0"/>
      <w:marTop w:val="0"/>
      <w:marBottom w:val="0"/>
      <w:divBdr>
        <w:top w:val="none" w:sz="0" w:space="0" w:color="auto"/>
        <w:left w:val="none" w:sz="0" w:space="0" w:color="auto"/>
        <w:bottom w:val="none" w:sz="0" w:space="0" w:color="auto"/>
        <w:right w:val="none" w:sz="0" w:space="0" w:color="auto"/>
      </w:divBdr>
    </w:div>
    <w:div w:id="49378573">
      <w:bodyDiv w:val="1"/>
      <w:marLeft w:val="0"/>
      <w:marRight w:val="0"/>
      <w:marTop w:val="0"/>
      <w:marBottom w:val="0"/>
      <w:divBdr>
        <w:top w:val="none" w:sz="0" w:space="0" w:color="auto"/>
        <w:left w:val="none" w:sz="0" w:space="0" w:color="auto"/>
        <w:bottom w:val="none" w:sz="0" w:space="0" w:color="auto"/>
        <w:right w:val="none" w:sz="0" w:space="0" w:color="auto"/>
      </w:divBdr>
    </w:div>
    <w:div w:id="49812846">
      <w:bodyDiv w:val="1"/>
      <w:marLeft w:val="0"/>
      <w:marRight w:val="0"/>
      <w:marTop w:val="0"/>
      <w:marBottom w:val="0"/>
      <w:divBdr>
        <w:top w:val="none" w:sz="0" w:space="0" w:color="auto"/>
        <w:left w:val="none" w:sz="0" w:space="0" w:color="auto"/>
        <w:bottom w:val="none" w:sz="0" w:space="0" w:color="auto"/>
        <w:right w:val="none" w:sz="0" w:space="0" w:color="auto"/>
      </w:divBdr>
    </w:div>
    <w:div w:id="50885680">
      <w:bodyDiv w:val="1"/>
      <w:marLeft w:val="0"/>
      <w:marRight w:val="0"/>
      <w:marTop w:val="0"/>
      <w:marBottom w:val="0"/>
      <w:divBdr>
        <w:top w:val="none" w:sz="0" w:space="0" w:color="auto"/>
        <w:left w:val="none" w:sz="0" w:space="0" w:color="auto"/>
        <w:bottom w:val="none" w:sz="0" w:space="0" w:color="auto"/>
        <w:right w:val="none" w:sz="0" w:space="0" w:color="auto"/>
      </w:divBdr>
    </w:div>
    <w:div w:id="52509611">
      <w:bodyDiv w:val="1"/>
      <w:marLeft w:val="0"/>
      <w:marRight w:val="0"/>
      <w:marTop w:val="0"/>
      <w:marBottom w:val="0"/>
      <w:divBdr>
        <w:top w:val="none" w:sz="0" w:space="0" w:color="auto"/>
        <w:left w:val="none" w:sz="0" w:space="0" w:color="auto"/>
        <w:bottom w:val="none" w:sz="0" w:space="0" w:color="auto"/>
        <w:right w:val="none" w:sz="0" w:space="0" w:color="auto"/>
      </w:divBdr>
    </w:div>
    <w:div w:id="54479292">
      <w:bodyDiv w:val="1"/>
      <w:marLeft w:val="0"/>
      <w:marRight w:val="0"/>
      <w:marTop w:val="0"/>
      <w:marBottom w:val="0"/>
      <w:divBdr>
        <w:top w:val="none" w:sz="0" w:space="0" w:color="auto"/>
        <w:left w:val="none" w:sz="0" w:space="0" w:color="auto"/>
        <w:bottom w:val="none" w:sz="0" w:space="0" w:color="auto"/>
        <w:right w:val="none" w:sz="0" w:space="0" w:color="auto"/>
      </w:divBdr>
    </w:div>
    <w:div w:id="55785267">
      <w:bodyDiv w:val="1"/>
      <w:marLeft w:val="0"/>
      <w:marRight w:val="0"/>
      <w:marTop w:val="0"/>
      <w:marBottom w:val="0"/>
      <w:divBdr>
        <w:top w:val="none" w:sz="0" w:space="0" w:color="auto"/>
        <w:left w:val="none" w:sz="0" w:space="0" w:color="auto"/>
        <w:bottom w:val="none" w:sz="0" w:space="0" w:color="auto"/>
        <w:right w:val="none" w:sz="0" w:space="0" w:color="auto"/>
      </w:divBdr>
    </w:div>
    <w:div w:id="55788908">
      <w:bodyDiv w:val="1"/>
      <w:marLeft w:val="0"/>
      <w:marRight w:val="0"/>
      <w:marTop w:val="0"/>
      <w:marBottom w:val="0"/>
      <w:divBdr>
        <w:top w:val="none" w:sz="0" w:space="0" w:color="auto"/>
        <w:left w:val="none" w:sz="0" w:space="0" w:color="auto"/>
        <w:bottom w:val="none" w:sz="0" w:space="0" w:color="auto"/>
        <w:right w:val="none" w:sz="0" w:space="0" w:color="auto"/>
      </w:divBdr>
    </w:div>
    <w:div w:id="57946892">
      <w:bodyDiv w:val="1"/>
      <w:marLeft w:val="0"/>
      <w:marRight w:val="0"/>
      <w:marTop w:val="0"/>
      <w:marBottom w:val="0"/>
      <w:divBdr>
        <w:top w:val="none" w:sz="0" w:space="0" w:color="auto"/>
        <w:left w:val="none" w:sz="0" w:space="0" w:color="auto"/>
        <w:bottom w:val="none" w:sz="0" w:space="0" w:color="auto"/>
        <w:right w:val="none" w:sz="0" w:space="0" w:color="auto"/>
      </w:divBdr>
    </w:div>
    <w:div w:id="60103385">
      <w:bodyDiv w:val="1"/>
      <w:marLeft w:val="0"/>
      <w:marRight w:val="0"/>
      <w:marTop w:val="0"/>
      <w:marBottom w:val="0"/>
      <w:divBdr>
        <w:top w:val="none" w:sz="0" w:space="0" w:color="auto"/>
        <w:left w:val="none" w:sz="0" w:space="0" w:color="auto"/>
        <w:bottom w:val="none" w:sz="0" w:space="0" w:color="auto"/>
        <w:right w:val="none" w:sz="0" w:space="0" w:color="auto"/>
      </w:divBdr>
    </w:div>
    <w:div w:id="61105327">
      <w:bodyDiv w:val="1"/>
      <w:marLeft w:val="0"/>
      <w:marRight w:val="0"/>
      <w:marTop w:val="0"/>
      <w:marBottom w:val="0"/>
      <w:divBdr>
        <w:top w:val="none" w:sz="0" w:space="0" w:color="auto"/>
        <w:left w:val="none" w:sz="0" w:space="0" w:color="auto"/>
        <w:bottom w:val="none" w:sz="0" w:space="0" w:color="auto"/>
        <w:right w:val="none" w:sz="0" w:space="0" w:color="auto"/>
      </w:divBdr>
    </w:div>
    <w:div w:id="61176702">
      <w:bodyDiv w:val="1"/>
      <w:marLeft w:val="0"/>
      <w:marRight w:val="0"/>
      <w:marTop w:val="0"/>
      <w:marBottom w:val="0"/>
      <w:divBdr>
        <w:top w:val="none" w:sz="0" w:space="0" w:color="auto"/>
        <w:left w:val="none" w:sz="0" w:space="0" w:color="auto"/>
        <w:bottom w:val="none" w:sz="0" w:space="0" w:color="auto"/>
        <w:right w:val="none" w:sz="0" w:space="0" w:color="auto"/>
      </w:divBdr>
    </w:div>
    <w:div w:id="67116774">
      <w:bodyDiv w:val="1"/>
      <w:marLeft w:val="0"/>
      <w:marRight w:val="0"/>
      <w:marTop w:val="0"/>
      <w:marBottom w:val="0"/>
      <w:divBdr>
        <w:top w:val="none" w:sz="0" w:space="0" w:color="auto"/>
        <w:left w:val="none" w:sz="0" w:space="0" w:color="auto"/>
        <w:bottom w:val="none" w:sz="0" w:space="0" w:color="auto"/>
        <w:right w:val="none" w:sz="0" w:space="0" w:color="auto"/>
      </w:divBdr>
    </w:div>
    <w:div w:id="69154369">
      <w:bodyDiv w:val="1"/>
      <w:marLeft w:val="0"/>
      <w:marRight w:val="0"/>
      <w:marTop w:val="0"/>
      <w:marBottom w:val="0"/>
      <w:divBdr>
        <w:top w:val="none" w:sz="0" w:space="0" w:color="auto"/>
        <w:left w:val="none" w:sz="0" w:space="0" w:color="auto"/>
        <w:bottom w:val="none" w:sz="0" w:space="0" w:color="auto"/>
        <w:right w:val="none" w:sz="0" w:space="0" w:color="auto"/>
      </w:divBdr>
    </w:div>
    <w:div w:id="72094824">
      <w:bodyDiv w:val="1"/>
      <w:marLeft w:val="0"/>
      <w:marRight w:val="0"/>
      <w:marTop w:val="0"/>
      <w:marBottom w:val="0"/>
      <w:divBdr>
        <w:top w:val="none" w:sz="0" w:space="0" w:color="auto"/>
        <w:left w:val="none" w:sz="0" w:space="0" w:color="auto"/>
        <w:bottom w:val="none" w:sz="0" w:space="0" w:color="auto"/>
        <w:right w:val="none" w:sz="0" w:space="0" w:color="auto"/>
      </w:divBdr>
    </w:div>
    <w:div w:id="73670165">
      <w:bodyDiv w:val="1"/>
      <w:marLeft w:val="0"/>
      <w:marRight w:val="0"/>
      <w:marTop w:val="0"/>
      <w:marBottom w:val="0"/>
      <w:divBdr>
        <w:top w:val="none" w:sz="0" w:space="0" w:color="auto"/>
        <w:left w:val="none" w:sz="0" w:space="0" w:color="auto"/>
        <w:bottom w:val="none" w:sz="0" w:space="0" w:color="auto"/>
        <w:right w:val="none" w:sz="0" w:space="0" w:color="auto"/>
      </w:divBdr>
    </w:div>
    <w:div w:id="76365474">
      <w:bodyDiv w:val="1"/>
      <w:marLeft w:val="0"/>
      <w:marRight w:val="0"/>
      <w:marTop w:val="0"/>
      <w:marBottom w:val="0"/>
      <w:divBdr>
        <w:top w:val="none" w:sz="0" w:space="0" w:color="auto"/>
        <w:left w:val="none" w:sz="0" w:space="0" w:color="auto"/>
        <w:bottom w:val="none" w:sz="0" w:space="0" w:color="auto"/>
        <w:right w:val="none" w:sz="0" w:space="0" w:color="auto"/>
      </w:divBdr>
    </w:div>
    <w:div w:id="85735595">
      <w:bodyDiv w:val="1"/>
      <w:marLeft w:val="0"/>
      <w:marRight w:val="0"/>
      <w:marTop w:val="0"/>
      <w:marBottom w:val="0"/>
      <w:divBdr>
        <w:top w:val="none" w:sz="0" w:space="0" w:color="auto"/>
        <w:left w:val="none" w:sz="0" w:space="0" w:color="auto"/>
        <w:bottom w:val="none" w:sz="0" w:space="0" w:color="auto"/>
        <w:right w:val="none" w:sz="0" w:space="0" w:color="auto"/>
      </w:divBdr>
    </w:div>
    <w:div w:id="88626637">
      <w:bodyDiv w:val="1"/>
      <w:marLeft w:val="0"/>
      <w:marRight w:val="0"/>
      <w:marTop w:val="0"/>
      <w:marBottom w:val="0"/>
      <w:divBdr>
        <w:top w:val="none" w:sz="0" w:space="0" w:color="auto"/>
        <w:left w:val="none" w:sz="0" w:space="0" w:color="auto"/>
        <w:bottom w:val="none" w:sz="0" w:space="0" w:color="auto"/>
        <w:right w:val="none" w:sz="0" w:space="0" w:color="auto"/>
      </w:divBdr>
    </w:div>
    <w:div w:id="90125551">
      <w:bodyDiv w:val="1"/>
      <w:marLeft w:val="0"/>
      <w:marRight w:val="0"/>
      <w:marTop w:val="0"/>
      <w:marBottom w:val="0"/>
      <w:divBdr>
        <w:top w:val="none" w:sz="0" w:space="0" w:color="auto"/>
        <w:left w:val="none" w:sz="0" w:space="0" w:color="auto"/>
        <w:bottom w:val="none" w:sz="0" w:space="0" w:color="auto"/>
        <w:right w:val="none" w:sz="0" w:space="0" w:color="auto"/>
      </w:divBdr>
    </w:div>
    <w:div w:id="91704229">
      <w:bodyDiv w:val="1"/>
      <w:marLeft w:val="0"/>
      <w:marRight w:val="0"/>
      <w:marTop w:val="0"/>
      <w:marBottom w:val="0"/>
      <w:divBdr>
        <w:top w:val="none" w:sz="0" w:space="0" w:color="auto"/>
        <w:left w:val="none" w:sz="0" w:space="0" w:color="auto"/>
        <w:bottom w:val="none" w:sz="0" w:space="0" w:color="auto"/>
        <w:right w:val="none" w:sz="0" w:space="0" w:color="auto"/>
      </w:divBdr>
    </w:div>
    <w:div w:id="92677224">
      <w:bodyDiv w:val="1"/>
      <w:marLeft w:val="0"/>
      <w:marRight w:val="0"/>
      <w:marTop w:val="0"/>
      <w:marBottom w:val="0"/>
      <w:divBdr>
        <w:top w:val="none" w:sz="0" w:space="0" w:color="auto"/>
        <w:left w:val="none" w:sz="0" w:space="0" w:color="auto"/>
        <w:bottom w:val="none" w:sz="0" w:space="0" w:color="auto"/>
        <w:right w:val="none" w:sz="0" w:space="0" w:color="auto"/>
      </w:divBdr>
    </w:div>
    <w:div w:id="94832243">
      <w:bodyDiv w:val="1"/>
      <w:marLeft w:val="0"/>
      <w:marRight w:val="0"/>
      <w:marTop w:val="0"/>
      <w:marBottom w:val="0"/>
      <w:divBdr>
        <w:top w:val="none" w:sz="0" w:space="0" w:color="auto"/>
        <w:left w:val="none" w:sz="0" w:space="0" w:color="auto"/>
        <w:bottom w:val="none" w:sz="0" w:space="0" w:color="auto"/>
        <w:right w:val="none" w:sz="0" w:space="0" w:color="auto"/>
      </w:divBdr>
    </w:div>
    <w:div w:id="97144648">
      <w:bodyDiv w:val="1"/>
      <w:marLeft w:val="0"/>
      <w:marRight w:val="0"/>
      <w:marTop w:val="0"/>
      <w:marBottom w:val="0"/>
      <w:divBdr>
        <w:top w:val="none" w:sz="0" w:space="0" w:color="auto"/>
        <w:left w:val="none" w:sz="0" w:space="0" w:color="auto"/>
        <w:bottom w:val="none" w:sz="0" w:space="0" w:color="auto"/>
        <w:right w:val="none" w:sz="0" w:space="0" w:color="auto"/>
      </w:divBdr>
    </w:div>
    <w:div w:id="98110703">
      <w:bodyDiv w:val="1"/>
      <w:marLeft w:val="0"/>
      <w:marRight w:val="0"/>
      <w:marTop w:val="0"/>
      <w:marBottom w:val="0"/>
      <w:divBdr>
        <w:top w:val="none" w:sz="0" w:space="0" w:color="auto"/>
        <w:left w:val="none" w:sz="0" w:space="0" w:color="auto"/>
        <w:bottom w:val="none" w:sz="0" w:space="0" w:color="auto"/>
        <w:right w:val="none" w:sz="0" w:space="0" w:color="auto"/>
      </w:divBdr>
    </w:div>
    <w:div w:id="101340892">
      <w:bodyDiv w:val="1"/>
      <w:marLeft w:val="0"/>
      <w:marRight w:val="0"/>
      <w:marTop w:val="0"/>
      <w:marBottom w:val="0"/>
      <w:divBdr>
        <w:top w:val="none" w:sz="0" w:space="0" w:color="auto"/>
        <w:left w:val="none" w:sz="0" w:space="0" w:color="auto"/>
        <w:bottom w:val="none" w:sz="0" w:space="0" w:color="auto"/>
        <w:right w:val="none" w:sz="0" w:space="0" w:color="auto"/>
      </w:divBdr>
    </w:div>
    <w:div w:id="101997245">
      <w:bodyDiv w:val="1"/>
      <w:marLeft w:val="0"/>
      <w:marRight w:val="0"/>
      <w:marTop w:val="0"/>
      <w:marBottom w:val="0"/>
      <w:divBdr>
        <w:top w:val="none" w:sz="0" w:space="0" w:color="auto"/>
        <w:left w:val="none" w:sz="0" w:space="0" w:color="auto"/>
        <w:bottom w:val="none" w:sz="0" w:space="0" w:color="auto"/>
        <w:right w:val="none" w:sz="0" w:space="0" w:color="auto"/>
      </w:divBdr>
    </w:div>
    <w:div w:id="102113931">
      <w:bodyDiv w:val="1"/>
      <w:marLeft w:val="0"/>
      <w:marRight w:val="0"/>
      <w:marTop w:val="0"/>
      <w:marBottom w:val="0"/>
      <w:divBdr>
        <w:top w:val="none" w:sz="0" w:space="0" w:color="auto"/>
        <w:left w:val="none" w:sz="0" w:space="0" w:color="auto"/>
        <w:bottom w:val="none" w:sz="0" w:space="0" w:color="auto"/>
        <w:right w:val="none" w:sz="0" w:space="0" w:color="auto"/>
      </w:divBdr>
    </w:div>
    <w:div w:id="104623091">
      <w:bodyDiv w:val="1"/>
      <w:marLeft w:val="0"/>
      <w:marRight w:val="0"/>
      <w:marTop w:val="0"/>
      <w:marBottom w:val="0"/>
      <w:divBdr>
        <w:top w:val="none" w:sz="0" w:space="0" w:color="auto"/>
        <w:left w:val="none" w:sz="0" w:space="0" w:color="auto"/>
        <w:bottom w:val="none" w:sz="0" w:space="0" w:color="auto"/>
        <w:right w:val="none" w:sz="0" w:space="0" w:color="auto"/>
      </w:divBdr>
    </w:div>
    <w:div w:id="107239032">
      <w:bodyDiv w:val="1"/>
      <w:marLeft w:val="0"/>
      <w:marRight w:val="0"/>
      <w:marTop w:val="0"/>
      <w:marBottom w:val="0"/>
      <w:divBdr>
        <w:top w:val="none" w:sz="0" w:space="0" w:color="auto"/>
        <w:left w:val="none" w:sz="0" w:space="0" w:color="auto"/>
        <w:bottom w:val="none" w:sz="0" w:space="0" w:color="auto"/>
        <w:right w:val="none" w:sz="0" w:space="0" w:color="auto"/>
      </w:divBdr>
    </w:div>
    <w:div w:id="107552933">
      <w:bodyDiv w:val="1"/>
      <w:marLeft w:val="0"/>
      <w:marRight w:val="0"/>
      <w:marTop w:val="0"/>
      <w:marBottom w:val="0"/>
      <w:divBdr>
        <w:top w:val="none" w:sz="0" w:space="0" w:color="auto"/>
        <w:left w:val="none" w:sz="0" w:space="0" w:color="auto"/>
        <w:bottom w:val="none" w:sz="0" w:space="0" w:color="auto"/>
        <w:right w:val="none" w:sz="0" w:space="0" w:color="auto"/>
      </w:divBdr>
    </w:div>
    <w:div w:id="108555098">
      <w:bodyDiv w:val="1"/>
      <w:marLeft w:val="0"/>
      <w:marRight w:val="0"/>
      <w:marTop w:val="0"/>
      <w:marBottom w:val="0"/>
      <w:divBdr>
        <w:top w:val="none" w:sz="0" w:space="0" w:color="auto"/>
        <w:left w:val="none" w:sz="0" w:space="0" w:color="auto"/>
        <w:bottom w:val="none" w:sz="0" w:space="0" w:color="auto"/>
        <w:right w:val="none" w:sz="0" w:space="0" w:color="auto"/>
      </w:divBdr>
    </w:div>
    <w:div w:id="108858668">
      <w:bodyDiv w:val="1"/>
      <w:marLeft w:val="0"/>
      <w:marRight w:val="0"/>
      <w:marTop w:val="0"/>
      <w:marBottom w:val="0"/>
      <w:divBdr>
        <w:top w:val="none" w:sz="0" w:space="0" w:color="auto"/>
        <w:left w:val="none" w:sz="0" w:space="0" w:color="auto"/>
        <w:bottom w:val="none" w:sz="0" w:space="0" w:color="auto"/>
        <w:right w:val="none" w:sz="0" w:space="0" w:color="auto"/>
      </w:divBdr>
    </w:div>
    <w:div w:id="109322353">
      <w:bodyDiv w:val="1"/>
      <w:marLeft w:val="0"/>
      <w:marRight w:val="0"/>
      <w:marTop w:val="0"/>
      <w:marBottom w:val="0"/>
      <w:divBdr>
        <w:top w:val="none" w:sz="0" w:space="0" w:color="auto"/>
        <w:left w:val="none" w:sz="0" w:space="0" w:color="auto"/>
        <w:bottom w:val="none" w:sz="0" w:space="0" w:color="auto"/>
        <w:right w:val="none" w:sz="0" w:space="0" w:color="auto"/>
      </w:divBdr>
    </w:div>
    <w:div w:id="111170095">
      <w:bodyDiv w:val="1"/>
      <w:marLeft w:val="0"/>
      <w:marRight w:val="0"/>
      <w:marTop w:val="0"/>
      <w:marBottom w:val="0"/>
      <w:divBdr>
        <w:top w:val="none" w:sz="0" w:space="0" w:color="auto"/>
        <w:left w:val="none" w:sz="0" w:space="0" w:color="auto"/>
        <w:bottom w:val="none" w:sz="0" w:space="0" w:color="auto"/>
        <w:right w:val="none" w:sz="0" w:space="0" w:color="auto"/>
      </w:divBdr>
    </w:div>
    <w:div w:id="111704086">
      <w:bodyDiv w:val="1"/>
      <w:marLeft w:val="0"/>
      <w:marRight w:val="0"/>
      <w:marTop w:val="0"/>
      <w:marBottom w:val="0"/>
      <w:divBdr>
        <w:top w:val="none" w:sz="0" w:space="0" w:color="auto"/>
        <w:left w:val="none" w:sz="0" w:space="0" w:color="auto"/>
        <w:bottom w:val="none" w:sz="0" w:space="0" w:color="auto"/>
        <w:right w:val="none" w:sz="0" w:space="0" w:color="auto"/>
      </w:divBdr>
    </w:div>
    <w:div w:id="112752845">
      <w:bodyDiv w:val="1"/>
      <w:marLeft w:val="0"/>
      <w:marRight w:val="0"/>
      <w:marTop w:val="0"/>
      <w:marBottom w:val="0"/>
      <w:divBdr>
        <w:top w:val="none" w:sz="0" w:space="0" w:color="auto"/>
        <w:left w:val="none" w:sz="0" w:space="0" w:color="auto"/>
        <w:bottom w:val="none" w:sz="0" w:space="0" w:color="auto"/>
        <w:right w:val="none" w:sz="0" w:space="0" w:color="auto"/>
      </w:divBdr>
    </w:div>
    <w:div w:id="112789858">
      <w:bodyDiv w:val="1"/>
      <w:marLeft w:val="0"/>
      <w:marRight w:val="0"/>
      <w:marTop w:val="0"/>
      <w:marBottom w:val="0"/>
      <w:divBdr>
        <w:top w:val="none" w:sz="0" w:space="0" w:color="auto"/>
        <w:left w:val="none" w:sz="0" w:space="0" w:color="auto"/>
        <w:bottom w:val="none" w:sz="0" w:space="0" w:color="auto"/>
        <w:right w:val="none" w:sz="0" w:space="0" w:color="auto"/>
      </w:divBdr>
    </w:div>
    <w:div w:id="116070711">
      <w:bodyDiv w:val="1"/>
      <w:marLeft w:val="0"/>
      <w:marRight w:val="0"/>
      <w:marTop w:val="0"/>
      <w:marBottom w:val="0"/>
      <w:divBdr>
        <w:top w:val="none" w:sz="0" w:space="0" w:color="auto"/>
        <w:left w:val="none" w:sz="0" w:space="0" w:color="auto"/>
        <w:bottom w:val="none" w:sz="0" w:space="0" w:color="auto"/>
        <w:right w:val="none" w:sz="0" w:space="0" w:color="auto"/>
      </w:divBdr>
    </w:div>
    <w:div w:id="117988820">
      <w:bodyDiv w:val="1"/>
      <w:marLeft w:val="0"/>
      <w:marRight w:val="0"/>
      <w:marTop w:val="0"/>
      <w:marBottom w:val="0"/>
      <w:divBdr>
        <w:top w:val="none" w:sz="0" w:space="0" w:color="auto"/>
        <w:left w:val="none" w:sz="0" w:space="0" w:color="auto"/>
        <w:bottom w:val="none" w:sz="0" w:space="0" w:color="auto"/>
        <w:right w:val="none" w:sz="0" w:space="0" w:color="auto"/>
      </w:divBdr>
    </w:div>
    <w:div w:id="118886943">
      <w:bodyDiv w:val="1"/>
      <w:marLeft w:val="0"/>
      <w:marRight w:val="0"/>
      <w:marTop w:val="0"/>
      <w:marBottom w:val="0"/>
      <w:divBdr>
        <w:top w:val="none" w:sz="0" w:space="0" w:color="auto"/>
        <w:left w:val="none" w:sz="0" w:space="0" w:color="auto"/>
        <w:bottom w:val="none" w:sz="0" w:space="0" w:color="auto"/>
        <w:right w:val="none" w:sz="0" w:space="0" w:color="auto"/>
      </w:divBdr>
    </w:div>
    <w:div w:id="120346759">
      <w:bodyDiv w:val="1"/>
      <w:marLeft w:val="0"/>
      <w:marRight w:val="0"/>
      <w:marTop w:val="0"/>
      <w:marBottom w:val="0"/>
      <w:divBdr>
        <w:top w:val="none" w:sz="0" w:space="0" w:color="auto"/>
        <w:left w:val="none" w:sz="0" w:space="0" w:color="auto"/>
        <w:bottom w:val="none" w:sz="0" w:space="0" w:color="auto"/>
        <w:right w:val="none" w:sz="0" w:space="0" w:color="auto"/>
      </w:divBdr>
    </w:div>
    <w:div w:id="121847584">
      <w:bodyDiv w:val="1"/>
      <w:marLeft w:val="0"/>
      <w:marRight w:val="0"/>
      <w:marTop w:val="0"/>
      <w:marBottom w:val="0"/>
      <w:divBdr>
        <w:top w:val="none" w:sz="0" w:space="0" w:color="auto"/>
        <w:left w:val="none" w:sz="0" w:space="0" w:color="auto"/>
        <w:bottom w:val="none" w:sz="0" w:space="0" w:color="auto"/>
        <w:right w:val="none" w:sz="0" w:space="0" w:color="auto"/>
      </w:divBdr>
    </w:div>
    <w:div w:id="122696846">
      <w:bodyDiv w:val="1"/>
      <w:marLeft w:val="0"/>
      <w:marRight w:val="0"/>
      <w:marTop w:val="0"/>
      <w:marBottom w:val="0"/>
      <w:divBdr>
        <w:top w:val="none" w:sz="0" w:space="0" w:color="auto"/>
        <w:left w:val="none" w:sz="0" w:space="0" w:color="auto"/>
        <w:bottom w:val="none" w:sz="0" w:space="0" w:color="auto"/>
        <w:right w:val="none" w:sz="0" w:space="0" w:color="auto"/>
      </w:divBdr>
    </w:div>
    <w:div w:id="124203036">
      <w:bodyDiv w:val="1"/>
      <w:marLeft w:val="0"/>
      <w:marRight w:val="0"/>
      <w:marTop w:val="0"/>
      <w:marBottom w:val="0"/>
      <w:divBdr>
        <w:top w:val="none" w:sz="0" w:space="0" w:color="auto"/>
        <w:left w:val="none" w:sz="0" w:space="0" w:color="auto"/>
        <w:bottom w:val="none" w:sz="0" w:space="0" w:color="auto"/>
        <w:right w:val="none" w:sz="0" w:space="0" w:color="auto"/>
      </w:divBdr>
    </w:div>
    <w:div w:id="128516659">
      <w:bodyDiv w:val="1"/>
      <w:marLeft w:val="0"/>
      <w:marRight w:val="0"/>
      <w:marTop w:val="0"/>
      <w:marBottom w:val="0"/>
      <w:divBdr>
        <w:top w:val="none" w:sz="0" w:space="0" w:color="auto"/>
        <w:left w:val="none" w:sz="0" w:space="0" w:color="auto"/>
        <w:bottom w:val="none" w:sz="0" w:space="0" w:color="auto"/>
        <w:right w:val="none" w:sz="0" w:space="0" w:color="auto"/>
      </w:divBdr>
    </w:div>
    <w:div w:id="128519790">
      <w:bodyDiv w:val="1"/>
      <w:marLeft w:val="0"/>
      <w:marRight w:val="0"/>
      <w:marTop w:val="0"/>
      <w:marBottom w:val="0"/>
      <w:divBdr>
        <w:top w:val="none" w:sz="0" w:space="0" w:color="auto"/>
        <w:left w:val="none" w:sz="0" w:space="0" w:color="auto"/>
        <w:bottom w:val="none" w:sz="0" w:space="0" w:color="auto"/>
        <w:right w:val="none" w:sz="0" w:space="0" w:color="auto"/>
      </w:divBdr>
    </w:div>
    <w:div w:id="129785163">
      <w:bodyDiv w:val="1"/>
      <w:marLeft w:val="0"/>
      <w:marRight w:val="0"/>
      <w:marTop w:val="0"/>
      <w:marBottom w:val="0"/>
      <w:divBdr>
        <w:top w:val="none" w:sz="0" w:space="0" w:color="auto"/>
        <w:left w:val="none" w:sz="0" w:space="0" w:color="auto"/>
        <w:bottom w:val="none" w:sz="0" w:space="0" w:color="auto"/>
        <w:right w:val="none" w:sz="0" w:space="0" w:color="auto"/>
      </w:divBdr>
    </w:div>
    <w:div w:id="129788274">
      <w:bodyDiv w:val="1"/>
      <w:marLeft w:val="0"/>
      <w:marRight w:val="0"/>
      <w:marTop w:val="0"/>
      <w:marBottom w:val="0"/>
      <w:divBdr>
        <w:top w:val="none" w:sz="0" w:space="0" w:color="auto"/>
        <w:left w:val="none" w:sz="0" w:space="0" w:color="auto"/>
        <w:bottom w:val="none" w:sz="0" w:space="0" w:color="auto"/>
        <w:right w:val="none" w:sz="0" w:space="0" w:color="auto"/>
      </w:divBdr>
    </w:div>
    <w:div w:id="131598914">
      <w:bodyDiv w:val="1"/>
      <w:marLeft w:val="0"/>
      <w:marRight w:val="0"/>
      <w:marTop w:val="0"/>
      <w:marBottom w:val="0"/>
      <w:divBdr>
        <w:top w:val="none" w:sz="0" w:space="0" w:color="auto"/>
        <w:left w:val="none" w:sz="0" w:space="0" w:color="auto"/>
        <w:bottom w:val="none" w:sz="0" w:space="0" w:color="auto"/>
        <w:right w:val="none" w:sz="0" w:space="0" w:color="auto"/>
      </w:divBdr>
    </w:div>
    <w:div w:id="131675831">
      <w:bodyDiv w:val="1"/>
      <w:marLeft w:val="0"/>
      <w:marRight w:val="0"/>
      <w:marTop w:val="0"/>
      <w:marBottom w:val="0"/>
      <w:divBdr>
        <w:top w:val="none" w:sz="0" w:space="0" w:color="auto"/>
        <w:left w:val="none" w:sz="0" w:space="0" w:color="auto"/>
        <w:bottom w:val="none" w:sz="0" w:space="0" w:color="auto"/>
        <w:right w:val="none" w:sz="0" w:space="0" w:color="auto"/>
      </w:divBdr>
    </w:div>
    <w:div w:id="131990391">
      <w:bodyDiv w:val="1"/>
      <w:marLeft w:val="0"/>
      <w:marRight w:val="0"/>
      <w:marTop w:val="0"/>
      <w:marBottom w:val="0"/>
      <w:divBdr>
        <w:top w:val="none" w:sz="0" w:space="0" w:color="auto"/>
        <w:left w:val="none" w:sz="0" w:space="0" w:color="auto"/>
        <w:bottom w:val="none" w:sz="0" w:space="0" w:color="auto"/>
        <w:right w:val="none" w:sz="0" w:space="0" w:color="auto"/>
      </w:divBdr>
    </w:div>
    <w:div w:id="133763427">
      <w:bodyDiv w:val="1"/>
      <w:marLeft w:val="0"/>
      <w:marRight w:val="0"/>
      <w:marTop w:val="0"/>
      <w:marBottom w:val="0"/>
      <w:divBdr>
        <w:top w:val="none" w:sz="0" w:space="0" w:color="auto"/>
        <w:left w:val="none" w:sz="0" w:space="0" w:color="auto"/>
        <w:bottom w:val="none" w:sz="0" w:space="0" w:color="auto"/>
        <w:right w:val="none" w:sz="0" w:space="0" w:color="auto"/>
      </w:divBdr>
    </w:div>
    <w:div w:id="135806585">
      <w:bodyDiv w:val="1"/>
      <w:marLeft w:val="0"/>
      <w:marRight w:val="0"/>
      <w:marTop w:val="0"/>
      <w:marBottom w:val="0"/>
      <w:divBdr>
        <w:top w:val="none" w:sz="0" w:space="0" w:color="auto"/>
        <w:left w:val="none" w:sz="0" w:space="0" w:color="auto"/>
        <w:bottom w:val="none" w:sz="0" w:space="0" w:color="auto"/>
        <w:right w:val="none" w:sz="0" w:space="0" w:color="auto"/>
      </w:divBdr>
    </w:div>
    <w:div w:id="137653517">
      <w:bodyDiv w:val="1"/>
      <w:marLeft w:val="0"/>
      <w:marRight w:val="0"/>
      <w:marTop w:val="0"/>
      <w:marBottom w:val="0"/>
      <w:divBdr>
        <w:top w:val="none" w:sz="0" w:space="0" w:color="auto"/>
        <w:left w:val="none" w:sz="0" w:space="0" w:color="auto"/>
        <w:bottom w:val="none" w:sz="0" w:space="0" w:color="auto"/>
        <w:right w:val="none" w:sz="0" w:space="0" w:color="auto"/>
      </w:divBdr>
    </w:div>
    <w:div w:id="139930900">
      <w:bodyDiv w:val="1"/>
      <w:marLeft w:val="0"/>
      <w:marRight w:val="0"/>
      <w:marTop w:val="0"/>
      <w:marBottom w:val="0"/>
      <w:divBdr>
        <w:top w:val="none" w:sz="0" w:space="0" w:color="auto"/>
        <w:left w:val="none" w:sz="0" w:space="0" w:color="auto"/>
        <w:bottom w:val="none" w:sz="0" w:space="0" w:color="auto"/>
        <w:right w:val="none" w:sz="0" w:space="0" w:color="auto"/>
      </w:divBdr>
    </w:div>
    <w:div w:id="140194766">
      <w:bodyDiv w:val="1"/>
      <w:marLeft w:val="0"/>
      <w:marRight w:val="0"/>
      <w:marTop w:val="0"/>
      <w:marBottom w:val="0"/>
      <w:divBdr>
        <w:top w:val="none" w:sz="0" w:space="0" w:color="auto"/>
        <w:left w:val="none" w:sz="0" w:space="0" w:color="auto"/>
        <w:bottom w:val="none" w:sz="0" w:space="0" w:color="auto"/>
        <w:right w:val="none" w:sz="0" w:space="0" w:color="auto"/>
      </w:divBdr>
    </w:div>
    <w:div w:id="142040421">
      <w:bodyDiv w:val="1"/>
      <w:marLeft w:val="0"/>
      <w:marRight w:val="0"/>
      <w:marTop w:val="0"/>
      <w:marBottom w:val="0"/>
      <w:divBdr>
        <w:top w:val="none" w:sz="0" w:space="0" w:color="auto"/>
        <w:left w:val="none" w:sz="0" w:space="0" w:color="auto"/>
        <w:bottom w:val="none" w:sz="0" w:space="0" w:color="auto"/>
        <w:right w:val="none" w:sz="0" w:space="0" w:color="auto"/>
      </w:divBdr>
    </w:div>
    <w:div w:id="142045835">
      <w:bodyDiv w:val="1"/>
      <w:marLeft w:val="0"/>
      <w:marRight w:val="0"/>
      <w:marTop w:val="0"/>
      <w:marBottom w:val="0"/>
      <w:divBdr>
        <w:top w:val="none" w:sz="0" w:space="0" w:color="auto"/>
        <w:left w:val="none" w:sz="0" w:space="0" w:color="auto"/>
        <w:bottom w:val="none" w:sz="0" w:space="0" w:color="auto"/>
        <w:right w:val="none" w:sz="0" w:space="0" w:color="auto"/>
      </w:divBdr>
    </w:div>
    <w:div w:id="142082905">
      <w:bodyDiv w:val="1"/>
      <w:marLeft w:val="0"/>
      <w:marRight w:val="0"/>
      <w:marTop w:val="0"/>
      <w:marBottom w:val="0"/>
      <w:divBdr>
        <w:top w:val="none" w:sz="0" w:space="0" w:color="auto"/>
        <w:left w:val="none" w:sz="0" w:space="0" w:color="auto"/>
        <w:bottom w:val="none" w:sz="0" w:space="0" w:color="auto"/>
        <w:right w:val="none" w:sz="0" w:space="0" w:color="auto"/>
      </w:divBdr>
    </w:div>
    <w:div w:id="143201273">
      <w:bodyDiv w:val="1"/>
      <w:marLeft w:val="0"/>
      <w:marRight w:val="0"/>
      <w:marTop w:val="0"/>
      <w:marBottom w:val="0"/>
      <w:divBdr>
        <w:top w:val="none" w:sz="0" w:space="0" w:color="auto"/>
        <w:left w:val="none" w:sz="0" w:space="0" w:color="auto"/>
        <w:bottom w:val="none" w:sz="0" w:space="0" w:color="auto"/>
        <w:right w:val="none" w:sz="0" w:space="0" w:color="auto"/>
      </w:divBdr>
    </w:div>
    <w:div w:id="144207927">
      <w:bodyDiv w:val="1"/>
      <w:marLeft w:val="0"/>
      <w:marRight w:val="0"/>
      <w:marTop w:val="0"/>
      <w:marBottom w:val="0"/>
      <w:divBdr>
        <w:top w:val="none" w:sz="0" w:space="0" w:color="auto"/>
        <w:left w:val="none" w:sz="0" w:space="0" w:color="auto"/>
        <w:bottom w:val="none" w:sz="0" w:space="0" w:color="auto"/>
        <w:right w:val="none" w:sz="0" w:space="0" w:color="auto"/>
      </w:divBdr>
    </w:div>
    <w:div w:id="145435409">
      <w:bodyDiv w:val="1"/>
      <w:marLeft w:val="0"/>
      <w:marRight w:val="0"/>
      <w:marTop w:val="0"/>
      <w:marBottom w:val="0"/>
      <w:divBdr>
        <w:top w:val="none" w:sz="0" w:space="0" w:color="auto"/>
        <w:left w:val="none" w:sz="0" w:space="0" w:color="auto"/>
        <w:bottom w:val="none" w:sz="0" w:space="0" w:color="auto"/>
        <w:right w:val="none" w:sz="0" w:space="0" w:color="auto"/>
      </w:divBdr>
    </w:div>
    <w:div w:id="147404614">
      <w:bodyDiv w:val="1"/>
      <w:marLeft w:val="0"/>
      <w:marRight w:val="0"/>
      <w:marTop w:val="0"/>
      <w:marBottom w:val="0"/>
      <w:divBdr>
        <w:top w:val="none" w:sz="0" w:space="0" w:color="auto"/>
        <w:left w:val="none" w:sz="0" w:space="0" w:color="auto"/>
        <w:bottom w:val="none" w:sz="0" w:space="0" w:color="auto"/>
        <w:right w:val="none" w:sz="0" w:space="0" w:color="auto"/>
      </w:divBdr>
    </w:div>
    <w:div w:id="149172662">
      <w:bodyDiv w:val="1"/>
      <w:marLeft w:val="0"/>
      <w:marRight w:val="0"/>
      <w:marTop w:val="0"/>
      <w:marBottom w:val="0"/>
      <w:divBdr>
        <w:top w:val="none" w:sz="0" w:space="0" w:color="auto"/>
        <w:left w:val="none" w:sz="0" w:space="0" w:color="auto"/>
        <w:bottom w:val="none" w:sz="0" w:space="0" w:color="auto"/>
        <w:right w:val="none" w:sz="0" w:space="0" w:color="auto"/>
      </w:divBdr>
    </w:div>
    <w:div w:id="150171787">
      <w:bodyDiv w:val="1"/>
      <w:marLeft w:val="0"/>
      <w:marRight w:val="0"/>
      <w:marTop w:val="0"/>
      <w:marBottom w:val="0"/>
      <w:divBdr>
        <w:top w:val="none" w:sz="0" w:space="0" w:color="auto"/>
        <w:left w:val="none" w:sz="0" w:space="0" w:color="auto"/>
        <w:bottom w:val="none" w:sz="0" w:space="0" w:color="auto"/>
        <w:right w:val="none" w:sz="0" w:space="0" w:color="auto"/>
      </w:divBdr>
    </w:div>
    <w:div w:id="150605643">
      <w:bodyDiv w:val="1"/>
      <w:marLeft w:val="0"/>
      <w:marRight w:val="0"/>
      <w:marTop w:val="0"/>
      <w:marBottom w:val="0"/>
      <w:divBdr>
        <w:top w:val="none" w:sz="0" w:space="0" w:color="auto"/>
        <w:left w:val="none" w:sz="0" w:space="0" w:color="auto"/>
        <w:bottom w:val="none" w:sz="0" w:space="0" w:color="auto"/>
        <w:right w:val="none" w:sz="0" w:space="0" w:color="auto"/>
      </w:divBdr>
    </w:div>
    <w:div w:id="151024919">
      <w:bodyDiv w:val="1"/>
      <w:marLeft w:val="0"/>
      <w:marRight w:val="0"/>
      <w:marTop w:val="0"/>
      <w:marBottom w:val="0"/>
      <w:divBdr>
        <w:top w:val="none" w:sz="0" w:space="0" w:color="auto"/>
        <w:left w:val="none" w:sz="0" w:space="0" w:color="auto"/>
        <w:bottom w:val="none" w:sz="0" w:space="0" w:color="auto"/>
        <w:right w:val="none" w:sz="0" w:space="0" w:color="auto"/>
      </w:divBdr>
    </w:div>
    <w:div w:id="153302891">
      <w:bodyDiv w:val="1"/>
      <w:marLeft w:val="0"/>
      <w:marRight w:val="0"/>
      <w:marTop w:val="0"/>
      <w:marBottom w:val="0"/>
      <w:divBdr>
        <w:top w:val="none" w:sz="0" w:space="0" w:color="auto"/>
        <w:left w:val="none" w:sz="0" w:space="0" w:color="auto"/>
        <w:bottom w:val="none" w:sz="0" w:space="0" w:color="auto"/>
        <w:right w:val="none" w:sz="0" w:space="0" w:color="auto"/>
      </w:divBdr>
    </w:div>
    <w:div w:id="154493741">
      <w:bodyDiv w:val="1"/>
      <w:marLeft w:val="0"/>
      <w:marRight w:val="0"/>
      <w:marTop w:val="0"/>
      <w:marBottom w:val="0"/>
      <w:divBdr>
        <w:top w:val="none" w:sz="0" w:space="0" w:color="auto"/>
        <w:left w:val="none" w:sz="0" w:space="0" w:color="auto"/>
        <w:bottom w:val="none" w:sz="0" w:space="0" w:color="auto"/>
        <w:right w:val="none" w:sz="0" w:space="0" w:color="auto"/>
      </w:divBdr>
    </w:div>
    <w:div w:id="156070022">
      <w:bodyDiv w:val="1"/>
      <w:marLeft w:val="0"/>
      <w:marRight w:val="0"/>
      <w:marTop w:val="0"/>
      <w:marBottom w:val="0"/>
      <w:divBdr>
        <w:top w:val="none" w:sz="0" w:space="0" w:color="auto"/>
        <w:left w:val="none" w:sz="0" w:space="0" w:color="auto"/>
        <w:bottom w:val="none" w:sz="0" w:space="0" w:color="auto"/>
        <w:right w:val="none" w:sz="0" w:space="0" w:color="auto"/>
      </w:divBdr>
    </w:div>
    <w:div w:id="157504689">
      <w:bodyDiv w:val="1"/>
      <w:marLeft w:val="0"/>
      <w:marRight w:val="0"/>
      <w:marTop w:val="0"/>
      <w:marBottom w:val="0"/>
      <w:divBdr>
        <w:top w:val="none" w:sz="0" w:space="0" w:color="auto"/>
        <w:left w:val="none" w:sz="0" w:space="0" w:color="auto"/>
        <w:bottom w:val="none" w:sz="0" w:space="0" w:color="auto"/>
        <w:right w:val="none" w:sz="0" w:space="0" w:color="auto"/>
      </w:divBdr>
    </w:div>
    <w:div w:id="158891193">
      <w:bodyDiv w:val="1"/>
      <w:marLeft w:val="0"/>
      <w:marRight w:val="0"/>
      <w:marTop w:val="0"/>
      <w:marBottom w:val="0"/>
      <w:divBdr>
        <w:top w:val="none" w:sz="0" w:space="0" w:color="auto"/>
        <w:left w:val="none" w:sz="0" w:space="0" w:color="auto"/>
        <w:bottom w:val="none" w:sz="0" w:space="0" w:color="auto"/>
        <w:right w:val="none" w:sz="0" w:space="0" w:color="auto"/>
      </w:divBdr>
    </w:div>
    <w:div w:id="162865864">
      <w:bodyDiv w:val="1"/>
      <w:marLeft w:val="0"/>
      <w:marRight w:val="0"/>
      <w:marTop w:val="0"/>
      <w:marBottom w:val="0"/>
      <w:divBdr>
        <w:top w:val="none" w:sz="0" w:space="0" w:color="auto"/>
        <w:left w:val="none" w:sz="0" w:space="0" w:color="auto"/>
        <w:bottom w:val="none" w:sz="0" w:space="0" w:color="auto"/>
        <w:right w:val="none" w:sz="0" w:space="0" w:color="auto"/>
      </w:divBdr>
    </w:div>
    <w:div w:id="163786616">
      <w:bodyDiv w:val="1"/>
      <w:marLeft w:val="0"/>
      <w:marRight w:val="0"/>
      <w:marTop w:val="0"/>
      <w:marBottom w:val="0"/>
      <w:divBdr>
        <w:top w:val="none" w:sz="0" w:space="0" w:color="auto"/>
        <w:left w:val="none" w:sz="0" w:space="0" w:color="auto"/>
        <w:bottom w:val="none" w:sz="0" w:space="0" w:color="auto"/>
        <w:right w:val="none" w:sz="0" w:space="0" w:color="auto"/>
      </w:divBdr>
    </w:div>
    <w:div w:id="164519790">
      <w:bodyDiv w:val="1"/>
      <w:marLeft w:val="0"/>
      <w:marRight w:val="0"/>
      <w:marTop w:val="0"/>
      <w:marBottom w:val="0"/>
      <w:divBdr>
        <w:top w:val="none" w:sz="0" w:space="0" w:color="auto"/>
        <w:left w:val="none" w:sz="0" w:space="0" w:color="auto"/>
        <w:bottom w:val="none" w:sz="0" w:space="0" w:color="auto"/>
        <w:right w:val="none" w:sz="0" w:space="0" w:color="auto"/>
      </w:divBdr>
    </w:div>
    <w:div w:id="165830036">
      <w:bodyDiv w:val="1"/>
      <w:marLeft w:val="0"/>
      <w:marRight w:val="0"/>
      <w:marTop w:val="0"/>
      <w:marBottom w:val="0"/>
      <w:divBdr>
        <w:top w:val="none" w:sz="0" w:space="0" w:color="auto"/>
        <w:left w:val="none" w:sz="0" w:space="0" w:color="auto"/>
        <w:bottom w:val="none" w:sz="0" w:space="0" w:color="auto"/>
        <w:right w:val="none" w:sz="0" w:space="0" w:color="auto"/>
      </w:divBdr>
    </w:div>
    <w:div w:id="166016113">
      <w:bodyDiv w:val="1"/>
      <w:marLeft w:val="0"/>
      <w:marRight w:val="0"/>
      <w:marTop w:val="0"/>
      <w:marBottom w:val="0"/>
      <w:divBdr>
        <w:top w:val="none" w:sz="0" w:space="0" w:color="auto"/>
        <w:left w:val="none" w:sz="0" w:space="0" w:color="auto"/>
        <w:bottom w:val="none" w:sz="0" w:space="0" w:color="auto"/>
        <w:right w:val="none" w:sz="0" w:space="0" w:color="auto"/>
      </w:divBdr>
    </w:div>
    <w:div w:id="166554316">
      <w:bodyDiv w:val="1"/>
      <w:marLeft w:val="0"/>
      <w:marRight w:val="0"/>
      <w:marTop w:val="0"/>
      <w:marBottom w:val="0"/>
      <w:divBdr>
        <w:top w:val="none" w:sz="0" w:space="0" w:color="auto"/>
        <w:left w:val="none" w:sz="0" w:space="0" w:color="auto"/>
        <w:bottom w:val="none" w:sz="0" w:space="0" w:color="auto"/>
        <w:right w:val="none" w:sz="0" w:space="0" w:color="auto"/>
      </w:divBdr>
    </w:div>
    <w:div w:id="166751042">
      <w:bodyDiv w:val="1"/>
      <w:marLeft w:val="0"/>
      <w:marRight w:val="0"/>
      <w:marTop w:val="0"/>
      <w:marBottom w:val="0"/>
      <w:divBdr>
        <w:top w:val="none" w:sz="0" w:space="0" w:color="auto"/>
        <w:left w:val="none" w:sz="0" w:space="0" w:color="auto"/>
        <w:bottom w:val="none" w:sz="0" w:space="0" w:color="auto"/>
        <w:right w:val="none" w:sz="0" w:space="0" w:color="auto"/>
      </w:divBdr>
    </w:div>
    <w:div w:id="166989378">
      <w:bodyDiv w:val="1"/>
      <w:marLeft w:val="0"/>
      <w:marRight w:val="0"/>
      <w:marTop w:val="0"/>
      <w:marBottom w:val="0"/>
      <w:divBdr>
        <w:top w:val="none" w:sz="0" w:space="0" w:color="auto"/>
        <w:left w:val="none" w:sz="0" w:space="0" w:color="auto"/>
        <w:bottom w:val="none" w:sz="0" w:space="0" w:color="auto"/>
        <w:right w:val="none" w:sz="0" w:space="0" w:color="auto"/>
      </w:divBdr>
    </w:div>
    <w:div w:id="169419528">
      <w:bodyDiv w:val="1"/>
      <w:marLeft w:val="0"/>
      <w:marRight w:val="0"/>
      <w:marTop w:val="0"/>
      <w:marBottom w:val="0"/>
      <w:divBdr>
        <w:top w:val="none" w:sz="0" w:space="0" w:color="auto"/>
        <w:left w:val="none" w:sz="0" w:space="0" w:color="auto"/>
        <w:bottom w:val="none" w:sz="0" w:space="0" w:color="auto"/>
        <w:right w:val="none" w:sz="0" w:space="0" w:color="auto"/>
      </w:divBdr>
    </w:div>
    <w:div w:id="172839107">
      <w:bodyDiv w:val="1"/>
      <w:marLeft w:val="0"/>
      <w:marRight w:val="0"/>
      <w:marTop w:val="0"/>
      <w:marBottom w:val="0"/>
      <w:divBdr>
        <w:top w:val="none" w:sz="0" w:space="0" w:color="auto"/>
        <w:left w:val="none" w:sz="0" w:space="0" w:color="auto"/>
        <w:bottom w:val="none" w:sz="0" w:space="0" w:color="auto"/>
        <w:right w:val="none" w:sz="0" w:space="0" w:color="auto"/>
      </w:divBdr>
    </w:div>
    <w:div w:id="173766593">
      <w:bodyDiv w:val="1"/>
      <w:marLeft w:val="0"/>
      <w:marRight w:val="0"/>
      <w:marTop w:val="0"/>
      <w:marBottom w:val="0"/>
      <w:divBdr>
        <w:top w:val="none" w:sz="0" w:space="0" w:color="auto"/>
        <w:left w:val="none" w:sz="0" w:space="0" w:color="auto"/>
        <w:bottom w:val="none" w:sz="0" w:space="0" w:color="auto"/>
        <w:right w:val="none" w:sz="0" w:space="0" w:color="auto"/>
      </w:divBdr>
    </w:div>
    <w:div w:id="176578831">
      <w:bodyDiv w:val="1"/>
      <w:marLeft w:val="0"/>
      <w:marRight w:val="0"/>
      <w:marTop w:val="0"/>
      <w:marBottom w:val="0"/>
      <w:divBdr>
        <w:top w:val="none" w:sz="0" w:space="0" w:color="auto"/>
        <w:left w:val="none" w:sz="0" w:space="0" w:color="auto"/>
        <w:bottom w:val="none" w:sz="0" w:space="0" w:color="auto"/>
        <w:right w:val="none" w:sz="0" w:space="0" w:color="auto"/>
      </w:divBdr>
    </w:div>
    <w:div w:id="179318478">
      <w:bodyDiv w:val="1"/>
      <w:marLeft w:val="0"/>
      <w:marRight w:val="0"/>
      <w:marTop w:val="0"/>
      <w:marBottom w:val="0"/>
      <w:divBdr>
        <w:top w:val="none" w:sz="0" w:space="0" w:color="auto"/>
        <w:left w:val="none" w:sz="0" w:space="0" w:color="auto"/>
        <w:bottom w:val="none" w:sz="0" w:space="0" w:color="auto"/>
        <w:right w:val="none" w:sz="0" w:space="0" w:color="auto"/>
      </w:divBdr>
    </w:div>
    <w:div w:id="180973236">
      <w:bodyDiv w:val="1"/>
      <w:marLeft w:val="0"/>
      <w:marRight w:val="0"/>
      <w:marTop w:val="0"/>
      <w:marBottom w:val="0"/>
      <w:divBdr>
        <w:top w:val="none" w:sz="0" w:space="0" w:color="auto"/>
        <w:left w:val="none" w:sz="0" w:space="0" w:color="auto"/>
        <w:bottom w:val="none" w:sz="0" w:space="0" w:color="auto"/>
        <w:right w:val="none" w:sz="0" w:space="0" w:color="auto"/>
      </w:divBdr>
    </w:div>
    <w:div w:id="181358221">
      <w:bodyDiv w:val="1"/>
      <w:marLeft w:val="0"/>
      <w:marRight w:val="0"/>
      <w:marTop w:val="0"/>
      <w:marBottom w:val="0"/>
      <w:divBdr>
        <w:top w:val="none" w:sz="0" w:space="0" w:color="auto"/>
        <w:left w:val="none" w:sz="0" w:space="0" w:color="auto"/>
        <w:bottom w:val="none" w:sz="0" w:space="0" w:color="auto"/>
        <w:right w:val="none" w:sz="0" w:space="0" w:color="auto"/>
      </w:divBdr>
    </w:div>
    <w:div w:id="184484427">
      <w:bodyDiv w:val="1"/>
      <w:marLeft w:val="0"/>
      <w:marRight w:val="0"/>
      <w:marTop w:val="0"/>
      <w:marBottom w:val="0"/>
      <w:divBdr>
        <w:top w:val="none" w:sz="0" w:space="0" w:color="auto"/>
        <w:left w:val="none" w:sz="0" w:space="0" w:color="auto"/>
        <w:bottom w:val="none" w:sz="0" w:space="0" w:color="auto"/>
        <w:right w:val="none" w:sz="0" w:space="0" w:color="auto"/>
      </w:divBdr>
    </w:div>
    <w:div w:id="184950390">
      <w:bodyDiv w:val="1"/>
      <w:marLeft w:val="0"/>
      <w:marRight w:val="0"/>
      <w:marTop w:val="0"/>
      <w:marBottom w:val="0"/>
      <w:divBdr>
        <w:top w:val="none" w:sz="0" w:space="0" w:color="auto"/>
        <w:left w:val="none" w:sz="0" w:space="0" w:color="auto"/>
        <w:bottom w:val="none" w:sz="0" w:space="0" w:color="auto"/>
        <w:right w:val="none" w:sz="0" w:space="0" w:color="auto"/>
      </w:divBdr>
    </w:div>
    <w:div w:id="186530406">
      <w:bodyDiv w:val="1"/>
      <w:marLeft w:val="0"/>
      <w:marRight w:val="0"/>
      <w:marTop w:val="0"/>
      <w:marBottom w:val="0"/>
      <w:divBdr>
        <w:top w:val="none" w:sz="0" w:space="0" w:color="auto"/>
        <w:left w:val="none" w:sz="0" w:space="0" w:color="auto"/>
        <w:bottom w:val="none" w:sz="0" w:space="0" w:color="auto"/>
        <w:right w:val="none" w:sz="0" w:space="0" w:color="auto"/>
      </w:divBdr>
    </w:div>
    <w:div w:id="187135752">
      <w:bodyDiv w:val="1"/>
      <w:marLeft w:val="0"/>
      <w:marRight w:val="0"/>
      <w:marTop w:val="0"/>
      <w:marBottom w:val="0"/>
      <w:divBdr>
        <w:top w:val="none" w:sz="0" w:space="0" w:color="auto"/>
        <w:left w:val="none" w:sz="0" w:space="0" w:color="auto"/>
        <w:bottom w:val="none" w:sz="0" w:space="0" w:color="auto"/>
        <w:right w:val="none" w:sz="0" w:space="0" w:color="auto"/>
      </w:divBdr>
    </w:div>
    <w:div w:id="188301920">
      <w:bodyDiv w:val="1"/>
      <w:marLeft w:val="0"/>
      <w:marRight w:val="0"/>
      <w:marTop w:val="0"/>
      <w:marBottom w:val="0"/>
      <w:divBdr>
        <w:top w:val="none" w:sz="0" w:space="0" w:color="auto"/>
        <w:left w:val="none" w:sz="0" w:space="0" w:color="auto"/>
        <w:bottom w:val="none" w:sz="0" w:space="0" w:color="auto"/>
        <w:right w:val="none" w:sz="0" w:space="0" w:color="auto"/>
      </w:divBdr>
    </w:div>
    <w:div w:id="188685259">
      <w:bodyDiv w:val="1"/>
      <w:marLeft w:val="0"/>
      <w:marRight w:val="0"/>
      <w:marTop w:val="0"/>
      <w:marBottom w:val="0"/>
      <w:divBdr>
        <w:top w:val="none" w:sz="0" w:space="0" w:color="auto"/>
        <w:left w:val="none" w:sz="0" w:space="0" w:color="auto"/>
        <w:bottom w:val="none" w:sz="0" w:space="0" w:color="auto"/>
        <w:right w:val="none" w:sz="0" w:space="0" w:color="auto"/>
      </w:divBdr>
    </w:div>
    <w:div w:id="188686090">
      <w:bodyDiv w:val="1"/>
      <w:marLeft w:val="0"/>
      <w:marRight w:val="0"/>
      <w:marTop w:val="0"/>
      <w:marBottom w:val="0"/>
      <w:divBdr>
        <w:top w:val="none" w:sz="0" w:space="0" w:color="auto"/>
        <w:left w:val="none" w:sz="0" w:space="0" w:color="auto"/>
        <w:bottom w:val="none" w:sz="0" w:space="0" w:color="auto"/>
        <w:right w:val="none" w:sz="0" w:space="0" w:color="auto"/>
      </w:divBdr>
    </w:div>
    <w:div w:id="189030944">
      <w:bodyDiv w:val="1"/>
      <w:marLeft w:val="0"/>
      <w:marRight w:val="0"/>
      <w:marTop w:val="0"/>
      <w:marBottom w:val="0"/>
      <w:divBdr>
        <w:top w:val="none" w:sz="0" w:space="0" w:color="auto"/>
        <w:left w:val="none" w:sz="0" w:space="0" w:color="auto"/>
        <w:bottom w:val="none" w:sz="0" w:space="0" w:color="auto"/>
        <w:right w:val="none" w:sz="0" w:space="0" w:color="auto"/>
      </w:divBdr>
    </w:div>
    <w:div w:id="189493661">
      <w:bodyDiv w:val="1"/>
      <w:marLeft w:val="0"/>
      <w:marRight w:val="0"/>
      <w:marTop w:val="0"/>
      <w:marBottom w:val="0"/>
      <w:divBdr>
        <w:top w:val="none" w:sz="0" w:space="0" w:color="auto"/>
        <w:left w:val="none" w:sz="0" w:space="0" w:color="auto"/>
        <w:bottom w:val="none" w:sz="0" w:space="0" w:color="auto"/>
        <w:right w:val="none" w:sz="0" w:space="0" w:color="auto"/>
      </w:divBdr>
    </w:div>
    <w:div w:id="195893084">
      <w:bodyDiv w:val="1"/>
      <w:marLeft w:val="0"/>
      <w:marRight w:val="0"/>
      <w:marTop w:val="0"/>
      <w:marBottom w:val="0"/>
      <w:divBdr>
        <w:top w:val="none" w:sz="0" w:space="0" w:color="auto"/>
        <w:left w:val="none" w:sz="0" w:space="0" w:color="auto"/>
        <w:bottom w:val="none" w:sz="0" w:space="0" w:color="auto"/>
        <w:right w:val="none" w:sz="0" w:space="0" w:color="auto"/>
      </w:divBdr>
    </w:div>
    <w:div w:id="197596127">
      <w:bodyDiv w:val="1"/>
      <w:marLeft w:val="0"/>
      <w:marRight w:val="0"/>
      <w:marTop w:val="0"/>
      <w:marBottom w:val="0"/>
      <w:divBdr>
        <w:top w:val="none" w:sz="0" w:space="0" w:color="auto"/>
        <w:left w:val="none" w:sz="0" w:space="0" w:color="auto"/>
        <w:bottom w:val="none" w:sz="0" w:space="0" w:color="auto"/>
        <w:right w:val="none" w:sz="0" w:space="0" w:color="auto"/>
      </w:divBdr>
    </w:div>
    <w:div w:id="198787202">
      <w:bodyDiv w:val="1"/>
      <w:marLeft w:val="0"/>
      <w:marRight w:val="0"/>
      <w:marTop w:val="0"/>
      <w:marBottom w:val="0"/>
      <w:divBdr>
        <w:top w:val="none" w:sz="0" w:space="0" w:color="auto"/>
        <w:left w:val="none" w:sz="0" w:space="0" w:color="auto"/>
        <w:bottom w:val="none" w:sz="0" w:space="0" w:color="auto"/>
        <w:right w:val="none" w:sz="0" w:space="0" w:color="auto"/>
      </w:divBdr>
    </w:div>
    <w:div w:id="200484432">
      <w:bodyDiv w:val="1"/>
      <w:marLeft w:val="0"/>
      <w:marRight w:val="0"/>
      <w:marTop w:val="0"/>
      <w:marBottom w:val="0"/>
      <w:divBdr>
        <w:top w:val="none" w:sz="0" w:space="0" w:color="auto"/>
        <w:left w:val="none" w:sz="0" w:space="0" w:color="auto"/>
        <w:bottom w:val="none" w:sz="0" w:space="0" w:color="auto"/>
        <w:right w:val="none" w:sz="0" w:space="0" w:color="auto"/>
      </w:divBdr>
    </w:div>
    <w:div w:id="200671407">
      <w:bodyDiv w:val="1"/>
      <w:marLeft w:val="0"/>
      <w:marRight w:val="0"/>
      <w:marTop w:val="0"/>
      <w:marBottom w:val="0"/>
      <w:divBdr>
        <w:top w:val="none" w:sz="0" w:space="0" w:color="auto"/>
        <w:left w:val="none" w:sz="0" w:space="0" w:color="auto"/>
        <w:bottom w:val="none" w:sz="0" w:space="0" w:color="auto"/>
        <w:right w:val="none" w:sz="0" w:space="0" w:color="auto"/>
      </w:divBdr>
    </w:div>
    <w:div w:id="202717525">
      <w:bodyDiv w:val="1"/>
      <w:marLeft w:val="0"/>
      <w:marRight w:val="0"/>
      <w:marTop w:val="0"/>
      <w:marBottom w:val="0"/>
      <w:divBdr>
        <w:top w:val="none" w:sz="0" w:space="0" w:color="auto"/>
        <w:left w:val="none" w:sz="0" w:space="0" w:color="auto"/>
        <w:bottom w:val="none" w:sz="0" w:space="0" w:color="auto"/>
        <w:right w:val="none" w:sz="0" w:space="0" w:color="auto"/>
      </w:divBdr>
    </w:div>
    <w:div w:id="203492613">
      <w:bodyDiv w:val="1"/>
      <w:marLeft w:val="0"/>
      <w:marRight w:val="0"/>
      <w:marTop w:val="0"/>
      <w:marBottom w:val="0"/>
      <w:divBdr>
        <w:top w:val="none" w:sz="0" w:space="0" w:color="auto"/>
        <w:left w:val="none" w:sz="0" w:space="0" w:color="auto"/>
        <w:bottom w:val="none" w:sz="0" w:space="0" w:color="auto"/>
        <w:right w:val="none" w:sz="0" w:space="0" w:color="auto"/>
      </w:divBdr>
    </w:div>
    <w:div w:id="203754921">
      <w:bodyDiv w:val="1"/>
      <w:marLeft w:val="0"/>
      <w:marRight w:val="0"/>
      <w:marTop w:val="0"/>
      <w:marBottom w:val="0"/>
      <w:divBdr>
        <w:top w:val="none" w:sz="0" w:space="0" w:color="auto"/>
        <w:left w:val="none" w:sz="0" w:space="0" w:color="auto"/>
        <w:bottom w:val="none" w:sz="0" w:space="0" w:color="auto"/>
        <w:right w:val="none" w:sz="0" w:space="0" w:color="auto"/>
      </w:divBdr>
    </w:div>
    <w:div w:id="204173198">
      <w:bodyDiv w:val="1"/>
      <w:marLeft w:val="0"/>
      <w:marRight w:val="0"/>
      <w:marTop w:val="0"/>
      <w:marBottom w:val="0"/>
      <w:divBdr>
        <w:top w:val="none" w:sz="0" w:space="0" w:color="auto"/>
        <w:left w:val="none" w:sz="0" w:space="0" w:color="auto"/>
        <w:bottom w:val="none" w:sz="0" w:space="0" w:color="auto"/>
        <w:right w:val="none" w:sz="0" w:space="0" w:color="auto"/>
      </w:divBdr>
    </w:div>
    <w:div w:id="205334940">
      <w:bodyDiv w:val="1"/>
      <w:marLeft w:val="0"/>
      <w:marRight w:val="0"/>
      <w:marTop w:val="0"/>
      <w:marBottom w:val="0"/>
      <w:divBdr>
        <w:top w:val="none" w:sz="0" w:space="0" w:color="auto"/>
        <w:left w:val="none" w:sz="0" w:space="0" w:color="auto"/>
        <w:bottom w:val="none" w:sz="0" w:space="0" w:color="auto"/>
        <w:right w:val="none" w:sz="0" w:space="0" w:color="auto"/>
      </w:divBdr>
    </w:div>
    <w:div w:id="205988523">
      <w:bodyDiv w:val="1"/>
      <w:marLeft w:val="0"/>
      <w:marRight w:val="0"/>
      <w:marTop w:val="0"/>
      <w:marBottom w:val="0"/>
      <w:divBdr>
        <w:top w:val="none" w:sz="0" w:space="0" w:color="auto"/>
        <w:left w:val="none" w:sz="0" w:space="0" w:color="auto"/>
        <w:bottom w:val="none" w:sz="0" w:space="0" w:color="auto"/>
        <w:right w:val="none" w:sz="0" w:space="0" w:color="auto"/>
      </w:divBdr>
    </w:div>
    <w:div w:id="207499651">
      <w:bodyDiv w:val="1"/>
      <w:marLeft w:val="0"/>
      <w:marRight w:val="0"/>
      <w:marTop w:val="0"/>
      <w:marBottom w:val="0"/>
      <w:divBdr>
        <w:top w:val="none" w:sz="0" w:space="0" w:color="auto"/>
        <w:left w:val="none" w:sz="0" w:space="0" w:color="auto"/>
        <w:bottom w:val="none" w:sz="0" w:space="0" w:color="auto"/>
        <w:right w:val="none" w:sz="0" w:space="0" w:color="auto"/>
      </w:divBdr>
    </w:div>
    <w:div w:id="207574228">
      <w:bodyDiv w:val="1"/>
      <w:marLeft w:val="0"/>
      <w:marRight w:val="0"/>
      <w:marTop w:val="0"/>
      <w:marBottom w:val="0"/>
      <w:divBdr>
        <w:top w:val="none" w:sz="0" w:space="0" w:color="auto"/>
        <w:left w:val="none" w:sz="0" w:space="0" w:color="auto"/>
        <w:bottom w:val="none" w:sz="0" w:space="0" w:color="auto"/>
        <w:right w:val="none" w:sz="0" w:space="0" w:color="auto"/>
      </w:divBdr>
    </w:div>
    <w:div w:id="207887055">
      <w:bodyDiv w:val="1"/>
      <w:marLeft w:val="0"/>
      <w:marRight w:val="0"/>
      <w:marTop w:val="0"/>
      <w:marBottom w:val="0"/>
      <w:divBdr>
        <w:top w:val="none" w:sz="0" w:space="0" w:color="auto"/>
        <w:left w:val="none" w:sz="0" w:space="0" w:color="auto"/>
        <w:bottom w:val="none" w:sz="0" w:space="0" w:color="auto"/>
        <w:right w:val="none" w:sz="0" w:space="0" w:color="auto"/>
      </w:divBdr>
    </w:div>
    <w:div w:id="210769106">
      <w:bodyDiv w:val="1"/>
      <w:marLeft w:val="0"/>
      <w:marRight w:val="0"/>
      <w:marTop w:val="0"/>
      <w:marBottom w:val="0"/>
      <w:divBdr>
        <w:top w:val="none" w:sz="0" w:space="0" w:color="auto"/>
        <w:left w:val="none" w:sz="0" w:space="0" w:color="auto"/>
        <w:bottom w:val="none" w:sz="0" w:space="0" w:color="auto"/>
        <w:right w:val="none" w:sz="0" w:space="0" w:color="auto"/>
      </w:divBdr>
    </w:div>
    <w:div w:id="212930845">
      <w:bodyDiv w:val="1"/>
      <w:marLeft w:val="0"/>
      <w:marRight w:val="0"/>
      <w:marTop w:val="0"/>
      <w:marBottom w:val="0"/>
      <w:divBdr>
        <w:top w:val="none" w:sz="0" w:space="0" w:color="auto"/>
        <w:left w:val="none" w:sz="0" w:space="0" w:color="auto"/>
        <w:bottom w:val="none" w:sz="0" w:space="0" w:color="auto"/>
        <w:right w:val="none" w:sz="0" w:space="0" w:color="auto"/>
      </w:divBdr>
    </w:div>
    <w:div w:id="215557384">
      <w:bodyDiv w:val="1"/>
      <w:marLeft w:val="0"/>
      <w:marRight w:val="0"/>
      <w:marTop w:val="0"/>
      <w:marBottom w:val="0"/>
      <w:divBdr>
        <w:top w:val="none" w:sz="0" w:space="0" w:color="auto"/>
        <w:left w:val="none" w:sz="0" w:space="0" w:color="auto"/>
        <w:bottom w:val="none" w:sz="0" w:space="0" w:color="auto"/>
        <w:right w:val="none" w:sz="0" w:space="0" w:color="auto"/>
      </w:divBdr>
    </w:div>
    <w:div w:id="216625305">
      <w:bodyDiv w:val="1"/>
      <w:marLeft w:val="0"/>
      <w:marRight w:val="0"/>
      <w:marTop w:val="0"/>
      <w:marBottom w:val="0"/>
      <w:divBdr>
        <w:top w:val="none" w:sz="0" w:space="0" w:color="auto"/>
        <w:left w:val="none" w:sz="0" w:space="0" w:color="auto"/>
        <w:bottom w:val="none" w:sz="0" w:space="0" w:color="auto"/>
        <w:right w:val="none" w:sz="0" w:space="0" w:color="auto"/>
      </w:divBdr>
    </w:div>
    <w:div w:id="218327243">
      <w:bodyDiv w:val="1"/>
      <w:marLeft w:val="0"/>
      <w:marRight w:val="0"/>
      <w:marTop w:val="0"/>
      <w:marBottom w:val="0"/>
      <w:divBdr>
        <w:top w:val="none" w:sz="0" w:space="0" w:color="auto"/>
        <w:left w:val="none" w:sz="0" w:space="0" w:color="auto"/>
        <w:bottom w:val="none" w:sz="0" w:space="0" w:color="auto"/>
        <w:right w:val="none" w:sz="0" w:space="0" w:color="auto"/>
      </w:divBdr>
    </w:div>
    <w:div w:id="220991128">
      <w:bodyDiv w:val="1"/>
      <w:marLeft w:val="0"/>
      <w:marRight w:val="0"/>
      <w:marTop w:val="0"/>
      <w:marBottom w:val="0"/>
      <w:divBdr>
        <w:top w:val="none" w:sz="0" w:space="0" w:color="auto"/>
        <w:left w:val="none" w:sz="0" w:space="0" w:color="auto"/>
        <w:bottom w:val="none" w:sz="0" w:space="0" w:color="auto"/>
        <w:right w:val="none" w:sz="0" w:space="0" w:color="auto"/>
      </w:divBdr>
    </w:div>
    <w:div w:id="221261575">
      <w:bodyDiv w:val="1"/>
      <w:marLeft w:val="0"/>
      <w:marRight w:val="0"/>
      <w:marTop w:val="0"/>
      <w:marBottom w:val="0"/>
      <w:divBdr>
        <w:top w:val="none" w:sz="0" w:space="0" w:color="auto"/>
        <w:left w:val="none" w:sz="0" w:space="0" w:color="auto"/>
        <w:bottom w:val="none" w:sz="0" w:space="0" w:color="auto"/>
        <w:right w:val="none" w:sz="0" w:space="0" w:color="auto"/>
      </w:divBdr>
    </w:div>
    <w:div w:id="221452389">
      <w:bodyDiv w:val="1"/>
      <w:marLeft w:val="0"/>
      <w:marRight w:val="0"/>
      <w:marTop w:val="0"/>
      <w:marBottom w:val="0"/>
      <w:divBdr>
        <w:top w:val="none" w:sz="0" w:space="0" w:color="auto"/>
        <w:left w:val="none" w:sz="0" w:space="0" w:color="auto"/>
        <w:bottom w:val="none" w:sz="0" w:space="0" w:color="auto"/>
        <w:right w:val="none" w:sz="0" w:space="0" w:color="auto"/>
      </w:divBdr>
    </w:div>
    <w:div w:id="221478213">
      <w:bodyDiv w:val="1"/>
      <w:marLeft w:val="0"/>
      <w:marRight w:val="0"/>
      <w:marTop w:val="0"/>
      <w:marBottom w:val="0"/>
      <w:divBdr>
        <w:top w:val="none" w:sz="0" w:space="0" w:color="auto"/>
        <w:left w:val="none" w:sz="0" w:space="0" w:color="auto"/>
        <w:bottom w:val="none" w:sz="0" w:space="0" w:color="auto"/>
        <w:right w:val="none" w:sz="0" w:space="0" w:color="auto"/>
      </w:divBdr>
    </w:div>
    <w:div w:id="221674511">
      <w:bodyDiv w:val="1"/>
      <w:marLeft w:val="0"/>
      <w:marRight w:val="0"/>
      <w:marTop w:val="0"/>
      <w:marBottom w:val="0"/>
      <w:divBdr>
        <w:top w:val="none" w:sz="0" w:space="0" w:color="auto"/>
        <w:left w:val="none" w:sz="0" w:space="0" w:color="auto"/>
        <w:bottom w:val="none" w:sz="0" w:space="0" w:color="auto"/>
        <w:right w:val="none" w:sz="0" w:space="0" w:color="auto"/>
      </w:divBdr>
    </w:div>
    <w:div w:id="222301341">
      <w:bodyDiv w:val="1"/>
      <w:marLeft w:val="0"/>
      <w:marRight w:val="0"/>
      <w:marTop w:val="0"/>
      <w:marBottom w:val="0"/>
      <w:divBdr>
        <w:top w:val="none" w:sz="0" w:space="0" w:color="auto"/>
        <w:left w:val="none" w:sz="0" w:space="0" w:color="auto"/>
        <w:bottom w:val="none" w:sz="0" w:space="0" w:color="auto"/>
        <w:right w:val="none" w:sz="0" w:space="0" w:color="auto"/>
      </w:divBdr>
    </w:div>
    <w:div w:id="225262789">
      <w:bodyDiv w:val="1"/>
      <w:marLeft w:val="0"/>
      <w:marRight w:val="0"/>
      <w:marTop w:val="0"/>
      <w:marBottom w:val="0"/>
      <w:divBdr>
        <w:top w:val="none" w:sz="0" w:space="0" w:color="auto"/>
        <w:left w:val="none" w:sz="0" w:space="0" w:color="auto"/>
        <w:bottom w:val="none" w:sz="0" w:space="0" w:color="auto"/>
        <w:right w:val="none" w:sz="0" w:space="0" w:color="auto"/>
      </w:divBdr>
    </w:div>
    <w:div w:id="225995280">
      <w:bodyDiv w:val="1"/>
      <w:marLeft w:val="0"/>
      <w:marRight w:val="0"/>
      <w:marTop w:val="0"/>
      <w:marBottom w:val="0"/>
      <w:divBdr>
        <w:top w:val="none" w:sz="0" w:space="0" w:color="auto"/>
        <w:left w:val="none" w:sz="0" w:space="0" w:color="auto"/>
        <w:bottom w:val="none" w:sz="0" w:space="0" w:color="auto"/>
        <w:right w:val="none" w:sz="0" w:space="0" w:color="auto"/>
      </w:divBdr>
    </w:div>
    <w:div w:id="227303509">
      <w:bodyDiv w:val="1"/>
      <w:marLeft w:val="0"/>
      <w:marRight w:val="0"/>
      <w:marTop w:val="0"/>
      <w:marBottom w:val="0"/>
      <w:divBdr>
        <w:top w:val="none" w:sz="0" w:space="0" w:color="auto"/>
        <w:left w:val="none" w:sz="0" w:space="0" w:color="auto"/>
        <w:bottom w:val="none" w:sz="0" w:space="0" w:color="auto"/>
        <w:right w:val="none" w:sz="0" w:space="0" w:color="auto"/>
      </w:divBdr>
    </w:div>
    <w:div w:id="228423917">
      <w:bodyDiv w:val="1"/>
      <w:marLeft w:val="0"/>
      <w:marRight w:val="0"/>
      <w:marTop w:val="0"/>
      <w:marBottom w:val="0"/>
      <w:divBdr>
        <w:top w:val="none" w:sz="0" w:space="0" w:color="auto"/>
        <w:left w:val="none" w:sz="0" w:space="0" w:color="auto"/>
        <w:bottom w:val="none" w:sz="0" w:space="0" w:color="auto"/>
        <w:right w:val="none" w:sz="0" w:space="0" w:color="auto"/>
      </w:divBdr>
    </w:div>
    <w:div w:id="229779077">
      <w:bodyDiv w:val="1"/>
      <w:marLeft w:val="0"/>
      <w:marRight w:val="0"/>
      <w:marTop w:val="0"/>
      <w:marBottom w:val="0"/>
      <w:divBdr>
        <w:top w:val="none" w:sz="0" w:space="0" w:color="auto"/>
        <w:left w:val="none" w:sz="0" w:space="0" w:color="auto"/>
        <w:bottom w:val="none" w:sz="0" w:space="0" w:color="auto"/>
        <w:right w:val="none" w:sz="0" w:space="0" w:color="auto"/>
      </w:divBdr>
    </w:div>
    <w:div w:id="230119578">
      <w:bodyDiv w:val="1"/>
      <w:marLeft w:val="0"/>
      <w:marRight w:val="0"/>
      <w:marTop w:val="0"/>
      <w:marBottom w:val="0"/>
      <w:divBdr>
        <w:top w:val="none" w:sz="0" w:space="0" w:color="auto"/>
        <w:left w:val="none" w:sz="0" w:space="0" w:color="auto"/>
        <w:bottom w:val="none" w:sz="0" w:space="0" w:color="auto"/>
        <w:right w:val="none" w:sz="0" w:space="0" w:color="auto"/>
      </w:divBdr>
    </w:div>
    <w:div w:id="230896764">
      <w:bodyDiv w:val="1"/>
      <w:marLeft w:val="0"/>
      <w:marRight w:val="0"/>
      <w:marTop w:val="0"/>
      <w:marBottom w:val="0"/>
      <w:divBdr>
        <w:top w:val="none" w:sz="0" w:space="0" w:color="auto"/>
        <w:left w:val="none" w:sz="0" w:space="0" w:color="auto"/>
        <w:bottom w:val="none" w:sz="0" w:space="0" w:color="auto"/>
        <w:right w:val="none" w:sz="0" w:space="0" w:color="auto"/>
      </w:divBdr>
    </w:div>
    <w:div w:id="232589298">
      <w:bodyDiv w:val="1"/>
      <w:marLeft w:val="0"/>
      <w:marRight w:val="0"/>
      <w:marTop w:val="0"/>
      <w:marBottom w:val="0"/>
      <w:divBdr>
        <w:top w:val="none" w:sz="0" w:space="0" w:color="auto"/>
        <w:left w:val="none" w:sz="0" w:space="0" w:color="auto"/>
        <w:bottom w:val="none" w:sz="0" w:space="0" w:color="auto"/>
        <w:right w:val="none" w:sz="0" w:space="0" w:color="auto"/>
      </w:divBdr>
    </w:div>
    <w:div w:id="234095418">
      <w:bodyDiv w:val="1"/>
      <w:marLeft w:val="0"/>
      <w:marRight w:val="0"/>
      <w:marTop w:val="0"/>
      <w:marBottom w:val="0"/>
      <w:divBdr>
        <w:top w:val="none" w:sz="0" w:space="0" w:color="auto"/>
        <w:left w:val="none" w:sz="0" w:space="0" w:color="auto"/>
        <w:bottom w:val="none" w:sz="0" w:space="0" w:color="auto"/>
        <w:right w:val="none" w:sz="0" w:space="0" w:color="auto"/>
      </w:divBdr>
    </w:div>
    <w:div w:id="235362636">
      <w:bodyDiv w:val="1"/>
      <w:marLeft w:val="0"/>
      <w:marRight w:val="0"/>
      <w:marTop w:val="0"/>
      <w:marBottom w:val="0"/>
      <w:divBdr>
        <w:top w:val="none" w:sz="0" w:space="0" w:color="auto"/>
        <w:left w:val="none" w:sz="0" w:space="0" w:color="auto"/>
        <w:bottom w:val="none" w:sz="0" w:space="0" w:color="auto"/>
        <w:right w:val="none" w:sz="0" w:space="0" w:color="auto"/>
      </w:divBdr>
    </w:div>
    <w:div w:id="236332104">
      <w:bodyDiv w:val="1"/>
      <w:marLeft w:val="0"/>
      <w:marRight w:val="0"/>
      <w:marTop w:val="0"/>
      <w:marBottom w:val="0"/>
      <w:divBdr>
        <w:top w:val="none" w:sz="0" w:space="0" w:color="auto"/>
        <w:left w:val="none" w:sz="0" w:space="0" w:color="auto"/>
        <w:bottom w:val="none" w:sz="0" w:space="0" w:color="auto"/>
        <w:right w:val="none" w:sz="0" w:space="0" w:color="auto"/>
      </w:divBdr>
    </w:div>
    <w:div w:id="237792850">
      <w:bodyDiv w:val="1"/>
      <w:marLeft w:val="0"/>
      <w:marRight w:val="0"/>
      <w:marTop w:val="0"/>
      <w:marBottom w:val="0"/>
      <w:divBdr>
        <w:top w:val="none" w:sz="0" w:space="0" w:color="auto"/>
        <w:left w:val="none" w:sz="0" w:space="0" w:color="auto"/>
        <w:bottom w:val="none" w:sz="0" w:space="0" w:color="auto"/>
        <w:right w:val="none" w:sz="0" w:space="0" w:color="auto"/>
      </w:divBdr>
    </w:div>
    <w:div w:id="238638173">
      <w:bodyDiv w:val="1"/>
      <w:marLeft w:val="0"/>
      <w:marRight w:val="0"/>
      <w:marTop w:val="0"/>
      <w:marBottom w:val="0"/>
      <w:divBdr>
        <w:top w:val="none" w:sz="0" w:space="0" w:color="auto"/>
        <w:left w:val="none" w:sz="0" w:space="0" w:color="auto"/>
        <w:bottom w:val="none" w:sz="0" w:space="0" w:color="auto"/>
        <w:right w:val="none" w:sz="0" w:space="0" w:color="auto"/>
      </w:divBdr>
    </w:div>
    <w:div w:id="238709305">
      <w:bodyDiv w:val="1"/>
      <w:marLeft w:val="0"/>
      <w:marRight w:val="0"/>
      <w:marTop w:val="0"/>
      <w:marBottom w:val="0"/>
      <w:divBdr>
        <w:top w:val="none" w:sz="0" w:space="0" w:color="auto"/>
        <w:left w:val="none" w:sz="0" w:space="0" w:color="auto"/>
        <w:bottom w:val="none" w:sz="0" w:space="0" w:color="auto"/>
        <w:right w:val="none" w:sz="0" w:space="0" w:color="auto"/>
      </w:divBdr>
    </w:div>
    <w:div w:id="239171055">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245384854">
      <w:bodyDiv w:val="1"/>
      <w:marLeft w:val="0"/>
      <w:marRight w:val="0"/>
      <w:marTop w:val="0"/>
      <w:marBottom w:val="0"/>
      <w:divBdr>
        <w:top w:val="none" w:sz="0" w:space="0" w:color="auto"/>
        <w:left w:val="none" w:sz="0" w:space="0" w:color="auto"/>
        <w:bottom w:val="none" w:sz="0" w:space="0" w:color="auto"/>
        <w:right w:val="none" w:sz="0" w:space="0" w:color="auto"/>
      </w:divBdr>
    </w:div>
    <w:div w:id="245726253">
      <w:bodyDiv w:val="1"/>
      <w:marLeft w:val="0"/>
      <w:marRight w:val="0"/>
      <w:marTop w:val="0"/>
      <w:marBottom w:val="0"/>
      <w:divBdr>
        <w:top w:val="none" w:sz="0" w:space="0" w:color="auto"/>
        <w:left w:val="none" w:sz="0" w:space="0" w:color="auto"/>
        <w:bottom w:val="none" w:sz="0" w:space="0" w:color="auto"/>
        <w:right w:val="none" w:sz="0" w:space="0" w:color="auto"/>
      </w:divBdr>
    </w:div>
    <w:div w:id="247933817">
      <w:bodyDiv w:val="1"/>
      <w:marLeft w:val="0"/>
      <w:marRight w:val="0"/>
      <w:marTop w:val="0"/>
      <w:marBottom w:val="0"/>
      <w:divBdr>
        <w:top w:val="none" w:sz="0" w:space="0" w:color="auto"/>
        <w:left w:val="none" w:sz="0" w:space="0" w:color="auto"/>
        <w:bottom w:val="none" w:sz="0" w:space="0" w:color="auto"/>
        <w:right w:val="none" w:sz="0" w:space="0" w:color="auto"/>
      </w:divBdr>
    </w:div>
    <w:div w:id="248776535">
      <w:bodyDiv w:val="1"/>
      <w:marLeft w:val="0"/>
      <w:marRight w:val="0"/>
      <w:marTop w:val="0"/>
      <w:marBottom w:val="0"/>
      <w:divBdr>
        <w:top w:val="none" w:sz="0" w:space="0" w:color="auto"/>
        <w:left w:val="none" w:sz="0" w:space="0" w:color="auto"/>
        <w:bottom w:val="none" w:sz="0" w:space="0" w:color="auto"/>
        <w:right w:val="none" w:sz="0" w:space="0" w:color="auto"/>
      </w:divBdr>
    </w:div>
    <w:div w:id="250552021">
      <w:bodyDiv w:val="1"/>
      <w:marLeft w:val="0"/>
      <w:marRight w:val="0"/>
      <w:marTop w:val="0"/>
      <w:marBottom w:val="0"/>
      <w:divBdr>
        <w:top w:val="none" w:sz="0" w:space="0" w:color="auto"/>
        <w:left w:val="none" w:sz="0" w:space="0" w:color="auto"/>
        <w:bottom w:val="none" w:sz="0" w:space="0" w:color="auto"/>
        <w:right w:val="none" w:sz="0" w:space="0" w:color="auto"/>
      </w:divBdr>
    </w:div>
    <w:div w:id="252320063">
      <w:bodyDiv w:val="1"/>
      <w:marLeft w:val="0"/>
      <w:marRight w:val="0"/>
      <w:marTop w:val="0"/>
      <w:marBottom w:val="0"/>
      <w:divBdr>
        <w:top w:val="none" w:sz="0" w:space="0" w:color="auto"/>
        <w:left w:val="none" w:sz="0" w:space="0" w:color="auto"/>
        <w:bottom w:val="none" w:sz="0" w:space="0" w:color="auto"/>
        <w:right w:val="none" w:sz="0" w:space="0" w:color="auto"/>
      </w:divBdr>
    </w:div>
    <w:div w:id="252903716">
      <w:bodyDiv w:val="1"/>
      <w:marLeft w:val="0"/>
      <w:marRight w:val="0"/>
      <w:marTop w:val="0"/>
      <w:marBottom w:val="0"/>
      <w:divBdr>
        <w:top w:val="none" w:sz="0" w:space="0" w:color="auto"/>
        <w:left w:val="none" w:sz="0" w:space="0" w:color="auto"/>
        <w:bottom w:val="none" w:sz="0" w:space="0" w:color="auto"/>
        <w:right w:val="none" w:sz="0" w:space="0" w:color="auto"/>
      </w:divBdr>
    </w:div>
    <w:div w:id="254049140">
      <w:bodyDiv w:val="1"/>
      <w:marLeft w:val="0"/>
      <w:marRight w:val="0"/>
      <w:marTop w:val="0"/>
      <w:marBottom w:val="0"/>
      <w:divBdr>
        <w:top w:val="none" w:sz="0" w:space="0" w:color="auto"/>
        <w:left w:val="none" w:sz="0" w:space="0" w:color="auto"/>
        <w:bottom w:val="none" w:sz="0" w:space="0" w:color="auto"/>
        <w:right w:val="none" w:sz="0" w:space="0" w:color="auto"/>
      </w:divBdr>
    </w:div>
    <w:div w:id="256599881">
      <w:bodyDiv w:val="1"/>
      <w:marLeft w:val="0"/>
      <w:marRight w:val="0"/>
      <w:marTop w:val="0"/>
      <w:marBottom w:val="0"/>
      <w:divBdr>
        <w:top w:val="none" w:sz="0" w:space="0" w:color="auto"/>
        <w:left w:val="none" w:sz="0" w:space="0" w:color="auto"/>
        <w:bottom w:val="none" w:sz="0" w:space="0" w:color="auto"/>
        <w:right w:val="none" w:sz="0" w:space="0" w:color="auto"/>
      </w:divBdr>
    </w:div>
    <w:div w:id="257326625">
      <w:bodyDiv w:val="1"/>
      <w:marLeft w:val="0"/>
      <w:marRight w:val="0"/>
      <w:marTop w:val="0"/>
      <w:marBottom w:val="0"/>
      <w:divBdr>
        <w:top w:val="none" w:sz="0" w:space="0" w:color="auto"/>
        <w:left w:val="none" w:sz="0" w:space="0" w:color="auto"/>
        <w:bottom w:val="none" w:sz="0" w:space="0" w:color="auto"/>
        <w:right w:val="none" w:sz="0" w:space="0" w:color="auto"/>
      </w:divBdr>
    </w:div>
    <w:div w:id="259993947">
      <w:bodyDiv w:val="1"/>
      <w:marLeft w:val="0"/>
      <w:marRight w:val="0"/>
      <w:marTop w:val="0"/>
      <w:marBottom w:val="0"/>
      <w:divBdr>
        <w:top w:val="none" w:sz="0" w:space="0" w:color="auto"/>
        <w:left w:val="none" w:sz="0" w:space="0" w:color="auto"/>
        <w:bottom w:val="none" w:sz="0" w:space="0" w:color="auto"/>
        <w:right w:val="none" w:sz="0" w:space="0" w:color="auto"/>
      </w:divBdr>
    </w:div>
    <w:div w:id="262685452">
      <w:bodyDiv w:val="1"/>
      <w:marLeft w:val="0"/>
      <w:marRight w:val="0"/>
      <w:marTop w:val="0"/>
      <w:marBottom w:val="0"/>
      <w:divBdr>
        <w:top w:val="none" w:sz="0" w:space="0" w:color="auto"/>
        <w:left w:val="none" w:sz="0" w:space="0" w:color="auto"/>
        <w:bottom w:val="none" w:sz="0" w:space="0" w:color="auto"/>
        <w:right w:val="none" w:sz="0" w:space="0" w:color="auto"/>
      </w:divBdr>
    </w:div>
    <w:div w:id="262810761">
      <w:bodyDiv w:val="1"/>
      <w:marLeft w:val="0"/>
      <w:marRight w:val="0"/>
      <w:marTop w:val="0"/>
      <w:marBottom w:val="0"/>
      <w:divBdr>
        <w:top w:val="none" w:sz="0" w:space="0" w:color="auto"/>
        <w:left w:val="none" w:sz="0" w:space="0" w:color="auto"/>
        <w:bottom w:val="none" w:sz="0" w:space="0" w:color="auto"/>
        <w:right w:val="none" w:sz="0" w:space="0" w:color="auto"/>
      </w:divBdr>
    </w:div>
    <w:div w:id="265426152">
      <w:bodyDiv w:val="1"/>
      <w:marLeft w:val="0"/>
      <w:marRight w:val="0"/>
      <w:marTop w:val="0"/>
      <w:marBottom w:val="0"/>
      <w:divBdr>
        <w:top w:val="none" w:sz="0" w:space="0" w:color="auto"/>
        <w:left w:val="none" w:sz="0" w:space="0" w:color="auto"/>
        <w:bottom w:val="none" w:sz="0" w:space="0" w:color="auto"/>
        <w:right w:val="none" w:sz="0" w:space="0" w:color="auto"/>
      </w:divBdr>
    </w:div>
    <w:div w:id="265771892">
      <w:bodyDiv w:val="1"/>
      <w:marLeft w:val="0"/>
      <w:marRight w:val="0"/>
      <w:marTop w:val="0"/>
      <w:marBottom w:val="0"/>
      <w:divBdr>
        <w:top w:val="none" w:sz="0" w:space="0" w:color="auto"/>
        <w:left w:val="none" w:sz="0" w:space="0" w:color="auto"/>
        <w:bottom w:val="none" w:sz="0" w:space="0" w:color="auto"/>
        <w:right w:val="none" w:sz="0" w:space="0" w:color="auto"/>
      </w:divBdr>
    </w:div>
    <w:div w:id="270478951">
      <w:bodyDiv w:val="1"/>
      <w:marLeft w:val="0"/>
      <w:marRight w:val="0"/>
      <w:marTop w:val="0"/>
      <w:marBottom w:val="0"/>
      <w:divBdr>
        <w:top w:val="none" w:sz="0" w:space="0" w:color="auto"/>
        <w:left w:val="none" w:sz="0" w:space="0" w:color="auto"/>
        <w:bottom w:val="none" w:sz="0" w:space="0" w:color="auto"/>
        <w:right w:val="none" w:sz="0" w:space="0" w:color="auto"/>
      </w:divBdr>
    </w:div>
    <w:div w:id="271597624">
      <w:bodyDiv w:val="1"/>
      <w:marLeft w:val="0"/>
      <w:marRight w:val="0"/>
      <w:marTop w:val="0"/>
      <w:marBottom w:val="0"/>
      <w:divBdr>
        <w:top w:val="none" w:sz="0" w:space="0" w:color="auto"/>
        <w:left w:val="none" w:sz="0" w:space="0" w:color="auto"/>
        <w:bottom w:val="none" w:sz="0" w:space="0" w:color="auto"/>
        <w:right w:val="none" w:sz="0" w:space="0" w:color="auto"/>
      </w:divBdr>
    </w:div>
    <w:div w:id="271976719">
      <w:bodyDiv w:val="1"/>
      <w:marLeft w:val="0"/>
      <w:marRight w:val="0"/>
      <w:marTop w:val="0"/>
      <w:marBottom w:val="0"/>
      <w:divBdr>
        <w:top w:val="none" w:sz="0" w:space="0" w:color="auto"/>
        <w:left w:val="none" w:sz="0" w:space="0" w:color="auto"/>
        <w:bottom w:val="none" w:sz="0" w:space="0" w:color="auto"/>
        <w:right w:val="none" w:sz="0" w:space="0" w:color="auto"/>
      </w:divBdr>
    </w:div>
    <w:div w:id="272128166">
      <w:bodyDiv w:val="1"/>
      <w:marLeft w:val="0"/>
      <w:marRight w:val="0"/>
      <w:marTop w:val="0"/>
      <w:marBottom w:val="0"/>
      <w:divBdr>
        <w:top w:val="none" w:sz="0" w:space="0" w:color="auto"/>
        <w:left w:val="none" w:sz="0" w:space="0" w:color="auto"/>
        <w:bottom w:val="none" w:sz="0" w:space="0" w:color="auto"/>
        <w:right w:val="none" w:sz="0" w:space="0" w:color="auto"/>
      </w:divBdr>
    </w:div>
    <w:div w:id="273630975">
      <w:bodyDiv w:val="1"/>
      <w:marLeft w:val="0"/>
      <w:marRight w:val="0"/>
      <w:marTop w:val="0"/>
      <w:marBottom w:val="0"/>
      <w:divBdr>
        <w:top w:val="none" w:sz="0" w:space="0" w:color="auto"/>
        <w:left w:val="none" w:sz="0" w:space="0" w:color="auto"/>
        <w:bottom w:val="none" w:sz="0" w:space="0" w:color="auto"/>
        <w:right w:val="none" w:sz="0" w:space="0" w:color="auto"/>
      </w:divBdr>
    </w:div>
    <w:div w:id="274604208">
      <w:bodyDiv w:val="1"/>
      <w:marLeft w:val="0"/>
      <w:marRight w:val="0"/>
      <w:marTop w:val="0"/>
      <w:marBottom w:val="0"/>
      <w:divBdr>
        <w:top w:val="none" w:sz="0" w:space="0" w:color="auto"/>
        <w:left w:val="none" w:sz="0" w:space="0" w:color="auto"/>
        <w:bottom w:val="none" w:sz="0" w:space="0" w:color="auto"/>
        <w:right w:val="none" w:sz="0" w:space="0" w:color="auto"/>
      </w:divBdr>
    </w:div>
    <w:div w:id="275211619">
      <w:bodyDiv w:val="1"/>
      <w:marLeft w:val="0"/>
      <w:marRight w:val="0"/>
      <w:marTop w:val="0"/>
      <w:marBottom w:val="0"/>
      <w:divBdr>
        <w:top w:val="none" w:sz="0" w:space="0" w:color="auto"/>
        <w:left w:val="none" w:sz="0" w:space="0" w:color="auto"/>
        <w:bottom w:val="none" w:sz="0" w:space="0" w:color="auto"/>
        <w:right w:val="none" w:sz="0" w:space="0" w:color="auto"/>
      </w:divBdr>
    </w:div>
    <w:div w:id="276647395">
      <w:bodyDiv w:val="1"/>
      <w:marLeft w:val="0"/>
      <w:marRight w:val="0"/>
      <w:marTop w:val="0"/>
      <w:marBottom w:val="0"/>
      <w:divBdr>
        <w:top w:val="none" w:sz="0" w:space="0" w:color="auto"/>
        <w:left w:val="none" w:sz="0" w:space="0" w:color="auto"/>
        <w:bottom w:val="none" w:sz="0" w:space="0" w:color="auto"/>
        <w:right w:val="none" w:sz="0" w:space="0" w:color="auto"/>
      </w:divBdr>
    </w:div>
    <w:div w:id="282076893">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4240400">
      <w:bodyDiv w:val="1"/>
      <w:marLeft w:val="0"/>
      <w:marRight w:val="0"/>
      <w:marTop w:val="0"/>
      <w:marBottom w:val="0"/>
      <w:divBdr>
        <w:top w:val="none" w:sz="0" w:space="0" w:color="auto"/>
        <w:left w:val="none" w:sz="0" w:space="0" w:color="auto"/>
        <w:bottom w:val="none" w:sz="0" w:space="0" w:color="auto"/>
        <w:right w:val="none" w:sz="0" w:space="0" w:color="auto"/>
      </w:divBdr>
    </w:div>
    <w:div w:id="284625786">
      <w:bodyDiv w:val="1"/>
      <w:marLeft w:val="0"/>
      <w:marRight w:val="0"/>
      <w:marTop w:val="0"/>
      <w:marBottom w:val="0"/>
      <w:divBdr>
        <w:top w:val="none" w:sz="0" w:space="0" w:color="auto"/>
        <w:left w:val="none" w:sz="0" w:space="0" w:color="auto"/>
        <w:bottom w:val="none" w:sz="0" w:space="0" w:color="auto"/>
        <w:right w:val="none" w:sz="0" w:space="0" w:color="auto"/>
      </w:divBdr>
    </w:div>
    <w:div w:id="285166054">
      <w:bodyDiv w:val="1"/>
      <w:marLeft w:val="0"/>
      <w:marRight w:val="0"/>
      <w:marTop w:val="0"/>
      <w:marBottom w:val="0"/>
      <w:divBdr>
        <w:top w:val="none" w:sz="0" w:space="0" w:color="auto"/>
        <w:left w:val="none" w:sz="0" w:space="0" w:color="auto"/>
        <w:bottom w:val="none" w:sz="0" w:space="0" w:color="auto"/>
        <w:right w:val="none" w:sz="0" w:space="0" w:color="auto"/>
      </w:divBdr>
    </w:div>
    <w:div w:id="285619665">
      <w:bodyDiv w:val="1"/>
      <w:marLeft w:val="0"/>
      <w:marRight w:val="0"/>
      <w:marTop w:val="0"/>
      <w:marBottom w:val="0"/>
      <w:divBdr>
        <w:top w:val="none" w:sz="0" w:space="0" w:color="auto"/>
        <w:left w:val="none" w:sz="0" w:space="0" w:color="auto"/>
        <w:bottom w:val="none" w:sz="0" w:space="0" w:color="auto"/>
        <w:right w:val="none" w:sz="0" w:space="0" w:color="auto"/>
      </w:divBdr>
    </w:div>
    <w:div w:id="292683999">
      <w:bodyDiv w:val="1"/>
      <w:marLeft w:val="0"/>
      <w:marRight w:val="0"/>
      <w:marTop w:val="0"/>
      <w:marBottom w:val="0"/>
      <w:divBdr>
        <w:top w:val="none" w:sz="0" w:space="0" w:color="auto"/>
        <w:left w:val="none" w:sz="0" w:space="0" w:color="auto"/>
        <w:bottom w:val="none" w:sz="0" w:space="0" w:color="auto"/>
        <w:right w:val="none" w:sz="0" w:space="0" w:color="auto"/>
      </w:divBdr>
    </w:div>
    <w:div w:id="293218379">
      <w:bodyDiv w:val="1"/>
      <w:marLeft w:val="0"/>
      <w:marRight w:val="0"/>
      <w:marTop w:val="0"/>
      <w:marBottom w:val="0"/>
      <w:divBdr>
        <w:top w:val="none" w:sz="0" w:space="0" w:color="auto"/>
        <w:left w:val="none" w:sz="0" w:space="0" w:color="auto"/>
        <w:bottom w:val="none" w:sz="0" w:space="0" w:color="auto"/>
        <w:right w:val="none" w:sz="0" w:space="0" w:color="auto"/>
      </w:divBdr>
    </w:div>
    <w:div w:id="293484953">
      <w:bodyDiv w:val="1"/>
      <w:marLeft w:val="0"/>
      <w:marRight w:val="0"/>
      <w:marTop w:val="0"/>
      <w:marBottom w:val="0"/>
      <w:divBdr>
        <w:top w:val="none" w:sz="0" w:space="0" w:color="auto"/>
        <w:left w:val="none" w:sz="0" w:space="0" w:color="auto"/>
        <w:bottom w:val="none" w:sz="0" w:space="0" w:color="auto"/>
        <w:right w:val="none" w:sz="0" w:space="0" w:color="auto"/>
      </w:divBdr>
    </w:div>
    <w:div w:id="293563362">
      <w:bodyDiv w:val="1"/>
      <w:marLeft w:val="0"/>
      <w:marRight w:val="0"/>
      <w:marTop w:val="0"/>
      <w:marBottom w:val="0"/>
      <w:divBdr>
        <w:top w:val="none" w:sz="0" w:space="0" w:color="auto"/>
        <w:left w:val="none" w:sz="0" w:space="0" w:color="auto"/>
        <w:bottom w:val="none" w:sz="0" w:space="0" w:color="auto"/>
        <w:right w:val="none" w:sz="0" w:space="0" w:color="auto"/>
      </w:divBdr>
    </w:div>
    <w:div w:id="293607229">
      <w:bodyDiv w:val="1"/>
      <w:marLeft w:val="0"/>
      <w:marRight w:val="0"/>
      <w:marTop w:val="0"/>
      <w:marBottom w:val="0"/>
      <w:divBdr>
        <w:top w:val="none" w:sz="0" w:space="0" w:color="auto"/>
        <w:left w:val="none" w:sz="0" w:space="0" w:color="auto"/>
        <w:bottom w:val="none" w:sz="0" w:space="0" w:color="auto"/>
        <w:right w:val="none" w:sz="0" w:space="0" w:color="auto"/>
      </w:divBdr>
    </w:div>
    <w:div w:id="297423024">
      <w:bodyDiv w:val="1"/>
      <w:marLeft w:val="0"/>
      <w:marRight w:val="0"/>
      <w:marTop w:val="0"/>
      <w:marBottom w:val="0"/>
      <w:divBdr>
        <w:top w:val="none" w:sz="0" w:space="0" w:color="auto"/>
        <w:left w:val="none" w:sz="0" w:space="0" w:color="auto"/>
        <w:bottom w:val="none" w:sz="0" w:space="0" w:color="auto"/>
        <w:right w:val="none" w:sz="0" w:space="0" w:color="auto"/>
      </w:divBdr>
    </w:div>
    <w:div w:id="297616726">
      <w:bodyDiv w:val="1"/>
      <w:marLeft w:val="0"/>
      <w:marRight w:val="0"/>
      <w:marTop w:val="0"/>
      <w:marBottom w:val="0"/>
      <w:divBdr>
        <w:top w:val="none" w:sz="0" w:space="0" w:color="auto"/>
        <w:left w:val="none" w:sz="0" w:space="0" w:color="auto"/>
        <w:bottom w:val="none" w:sz="0" w:space="0" w:color="auto"/>
        <w:right w:val="none" w:sz="0" w:space="0" w:color="auto"/>
      </w:divBdr>
    </w:div>
    <w:div w:id="297758403">
      <w:bodyDiv w:val="1"/>
      <w:marLeft w:val="0"/>
      <w:marRight w:val="0"/>
      <w:marTop w:val="0"/>
      <w:marBottom w:val="0"/>
      <w:divBdr>
        <w:top w:val="none" w:sz="0" w:space="0" w:color="auto"/>
        <w:left w:val="none" w:sz="0" w:space="0" w:color="auto"/>
        <w:bottom w:val="none" w:sz="0" w:space="0" w:color="auto"/>
        <w:right w:val="none" w:sz="0" w:space="0" w:color="auto"/>
      </w:divBdr>
    </w:div>
    <w:div w:id="299960967">
      <w:bodyDiv w:val="1"/>
      <w:marLeft w:val="0"/>
      <w:marRight w:val="0"/>
      <w:marTop w:val="0"/>
      <w:marBottom w:val="0"/>
      <w:divBdr>
        <w:top w:val="none" w:sz="0" w:space="0" w:color="auto"/>
        <w:left w:val="none" w:sz="0" w:space="0" w:color="auto"/>
        <w:bottom w:val="none" w:sz="0" w:space="0" w:color="auto"/>
        <w:right w:val="none" w:sz="0" w:space="0" w:color="auto"/>
      </w:divBdr>
    </w:div>
    <w:div w:id="302664135">
      <w:bodyDiv w:val="1"/>
      <w:marLeft w:val="0"/>
      <w:marRight w:val="0"/>
      <w:marTop w:val="0"/>
      <w:marBottom w:val="0"/>
      <w:divBdr>
        <w:top w:val="none" w:sz="0" w:space="0" w:color="auto"/>
        <w:left w:val="none" w:sz="0" w:space="0" w:color="auto"/>
        <w:bottom w:val="none" w:sz="0" w:space="0" w:color="auto"/>
        <w:right w:val="none" w:sz="0" w:space="0" w:color="auto"/>
      </w:divBdr>
    </w:div>
    <w:div w:id="303891210">
      <w:bodyDiv w:val="1"/>
      <w:marLeft w:val="0"/>
      <w:marRight w:val="0"/>
      <w:marTop w:val="0"/>
      <w:marBottom w:val="0"/>
      <w:divBdr>
        <w:top w:val="none" w:sz="0" w:space="0" w:color="auto"/>
        <w:left w:val="none" w:sz="0" w:space="0" w:color="auto"/>
        <w:bottom w:val="none" w:sz="0" w:space="0" w:color="auto"/>
        <w:right w:val="none" w:sz="0" w:space="0" w:color="auto"/>
      </w:divBdr>
    </w:div>
    <w:div w:id="304243298">
      <w:bodyDiv w:val="1"/>
      <w:marLeft w:val="0"/>
      <w:marRight w:val="0"/>
      <w:marTop w:val="0"/>
      <w:marBottom w:val="0"/>
      <w:divBdr>
        <w:top w:val="none" w:sz="0" w:space="0" w:color="auto"/>
        <w:left w:val="none" w:sz="0" w:space="0" w:color="auto"/>
        <w:bottom w:val="none" w:sz="0" w:space="0" w:color="auto"/>
        <w:right w:val="none" w:sz="0" w:space="0" w:color="auto"/>
      </w:divBdr>
    </w:div>
    <w:div w:id="305935400">
      <w:bodyDiv w:val="1"/>
      <w:marLeft w:val="0"/>
      <w:marRight w:val="0"/>
      <w:marTop w:val="0"/>
      <w:marBottom w:val="0"/>
      <w:divBdr>
        <w:top w:val="none" w:sz="0" w:space="0" w:color="auto"/>
        <w:left w:val="none" w:sz="0" w:space="0" w:color="auto"/>
        <w:bottom w:val="none" w:sz="0" w:space="0" w:color="auto"/>
        <w:right w:val="none" w:sz="0" w:space="0" w:color="auto"/>
      </w:divBdr>
    </w:div>
    <w:div w:id="305935731">
      <w:bodyDiv w:val="1"/>
      <w:marLeft w:val="0"/>
      <w:marRight w:val="0"/>
      <w:marTop w:val="0"/>
      <w:marBottom w:val="0"/>
      <w:divBdr>
        <w:top w:val="none" w:sz="0" w:space="0" w:color="auto"/>
        <w:left w:val="none" w:sz="0" w:space="0" w:color="auto"/>
        <w:bottom w:val="none" w:sz="0" w:space="0" w:color="auto"/>
        <w:right w:val="none" w:sz="0" w:space="0" w:color="auto"/>
      </w:divBdr>
    </w:div>
    <w:div w:id="312026359">
      <w:bodyDiv w:val="1"/>
      <w:marLeft w:val="0"/>
      <w:marRight w:val="0"/>
      <w:marTop w:val="0"/>
      <w:marBottom w:val="0"/>
      <w:divBdr>
        <w:top w:val="none" w:sz="0" w:space="0" w:color="auto"/>
        <w:left w:val="none" w:sz="0" w:space="0" w:color="auto"/>
        <w:bottom w:val="none" w:sz="0" w:space="0" w:color="auto"/>
        <w:right w:val="none" w:sz="0" w:space="0" w:color="auto"/>
      </w:divBdr>
    </w:div>
    <w:div w:id="313490725">
      <w:bodyDiv w:val="1"/>
      <w:marLeft w:val="0"/>
      <w:marRight w:val="0"/>
      <w:marTop w:val="0"/>
      <w:marBottom w:val="0"/>
      <w:divBdr>
        <w:top w:val="none" w:sz="0" w:space="0" w:color="auto"/>
        <w:left w:val="none" w:sz="0" w:space="0" w:color="auto"/>
        <w:bottom w:val="none" w:sz="0" w:space="0" w:color="auto"/>
        <w:right w:val="none" w:sz="0" w:space="0" w:color="auto"/>
      </w:divBdr>
    </w:div>
    <w:div w:id="315576389">
      <w:bodyDiv w:val="1"/>
      <w:marLeft w:val="0"/>
      <w:marRight w:val="0"/>
      <w:marTop w:val="0"/>
      <w:marBottom w:val="0"/>
      <w:divBdr>
        <w:top w:val="none" w:sz="0" w:space="0" w:color="auto"/>
        <w:left w:val="none" w:sz="0" w:space="0" w:color="auto"/>
        <w:bottom w:val="none" w:sz="0" w:space="0" w:color="auto"/>
        <w:right w:val="none" w:sz="0" w:space="0" w:color="auto"/>
      </w:divBdr>
    </w:div>
    <w:div w:id="315763559">
      <w:bodyDiv w:val="1"/>
      <w:marLeft w:val="0"/>
      <w:marRight w:val="0"/>
      <w:marTop w:val="0"/>
      <w:marBottom w:val="0"/>
      <w:divBdr>
        <w:top w:val="none" w:sz="0" w:space="0" w:color="auto"/>
        <w:left w:val="none" w:sz="0" w:space="0" w:color="auto"/>
        <w:bottom w:val="none" w:sz="0" w:space="0" w:color="auto"/>
        <w:right w:val="none" w:sz="0" w:space="0" w:color="auto"/>
      </w:divBdr>
    </w:div>
    <w:div w:id="315886324">
      <w:bodyDiv w:val="1"/>
      <w:marLeft w:val="0"/>
      <w:marRight w:val="0"/>
      <w:marTop w:val="0"/>
      <w:marBottom w:val="0"/>
      <w:divBdr>
        <w:top w:val="none" w:sz="0" w:space="0" w:color="auto"/>
        <w:left w:val="none" w:sz="0" w:space="0" w:color="auto"/>
        <w:bottom w:val="none" w:sz="0" w:space="0" w:color="auto"/>
        <w:right w:val="none" w:sz="0" w:space="0" w:color="auto"/>
      </w:divBdr>
    </w:div>
    <w:div w:id="319429721">
      <w:bodyDiv w:val="1"/>
      <w:marLeft w:val="0"/>
      <w:marRight w:val="0"/>
      <w:marTop w:val="0"/>
      <w:marBottom w:val="0"/>
      <w:divBdr>
        <w:top w:val="none" w:sz="0" w:space="0" w:color="auto"/>
        <w:left w:val="none" w:sz="0" w:space="0" w:color="auto"/>
        <w:bottom w:val="none" w:sz="0" w:space="0" w:color="auto"/>
        <w:right w:val="none" w:sz="0" w:space="0" w:color="auto"/>
      </w:divBdr>
    </w:div>
    <w:div w:id="319962945">
      <w:bodyDiv w:val="1"/>
      <w:marLeft w:val="0"/>
      <w:marRight w:val="0"/>
      <w:marTop w:val="0"/>
      <w:marBottom w:val="0"/>
      <w:divBdr>
        <w:top w:val="none" w:sz="0" w:space="0" w:color="auto"/>
        <w:left w:val="none" w:sz="0" w:space="0" w:color="auto"/>
        <w:bottom w:val="none" w:sz="0" w:space="0" w:color="auto"/>
        <w:right w:val="none" w:sz="0" w:space="0" w:color="auto"/>
      </w:divBdr>
    </w:div>
    <w:div w:id="321978955">
      <w:bodyDiv w:val="1"/>
      <w:marLeft w:val="0"/>
      <w:marRight w:val="0"/>
      <w:marTop w:val="0"/>
      <w:marBottom w:val="0"/>
      <w:divBdr>
        <w:top w:val="none" w:sz="0" w:space="0" w:color="auto"/>
        <w:left w:val="none" w:sz="0" w:space="0" w:color="auto"/>
        <w:bottom w:val="none" w:sz="0" w:space="0" w:color="auto"/>
        <w:right w:val="none" w:sz="0" w:space="0" w:color="auto"/>
      </w:divBdr>
    </w:div>
    <w:div w:id="322198933">
      <w:bodyDiv w:val="1"/>
      <w:marLeft w:val="0"/>
      <w:marRight w:val="0"/>
      <w:marTop w:val="0"/>
      <w:marBottom w:val="0"/>
      <w:divBdr>
        <w:top w:val="none" w:sz="0" w:space="0" w:color="auto"/>
        <w:left w:val="none" w:sz="0" w:space="0" w:color="auto"/>
        <w:bottom w:val="none" w:sz="0" w:space="0" w:color="auto"/>
        <w:right w:val="none" w:sz="0" w:space="0" w:color="auto"/>
      </w:divBdr>
    </w:div>
    <w:div w:id="323316894">
      <w:bodyDiv w:val="1"/>
      <w:marLeft w:val="0"/>
      <w:marRight w:val="0"/>
      <w:marTop w:val="0"/>
      <w:marBottom w:val="0"/>
      <w:divBdr>
        <w:top w:val="none" w:sz="0" w:space="0" w:color="auto"/>
        <w:left w:val="none" w:sz="0" w:space="0" w:color="auto"/>
        <w:bottom w:val="none" w:sz="0" w:space="0" w:color="auto"/>
        <w:right w:val="none" w:sz="0" w:space="0" w:color="auto"/>
      </w:divBdr>
    </w:div>
    <w:div w:id="329874936">
      <w:bodyDiv w:val="1"/>
      <w:marLeft w:val="0"/>
      <w:marRight w:val="0"/>
      <w:marTop w:val="0"/>
      <w:marBottom w:val="0"/>
      <w:divBdr>
        <w:top w:val="none" w:sz="0" w:space="0" w:color="auto"/>
        <w:left w:val="none" w:sz="0" w:space="0" w:color="auto"/>
        <w:bottom w:val="none" w:sz="0" w:space="0" w:color="auto"/>
        <w:right w:val="none" w:sz="0" w:space="0" w:color="auto"/>
      </w:divBdr>
    </w:div>
    <w:div w:id="333454380">
      <w:bodyDiv w:val="1"/>
      <w:marLeft w:val="0"/>
      <w:marRight w:val="0"/>
      <w:marTop w:val="0"/>
      <w:marBottom w:val="0"/>
      <w:divBdr>
        <w:top w:val="none" w:sz="0" w:space="0" w:color="auto"/>
        <w:left w:val="none" w:sz="0" w:space="0" w:color="auto"/>
        <w:bottom w:val="none" w:sz="0" w:space="0" w:color="auto"/>
        <w:right w:val="none" w:sz="0" w:space="0" w:color="auto"/>
      </w:divBdr>
    </w:div>
    <w:div w:id="334496270">
      <w:bodyDiv w:val="1"/>
      <w:marLeft w:val="0"/>
      <w:marRight w:val="0"/>
      <w:marTop w:val="0"/>
      <w:marBottom w:val="0"/>
      <w:divBdr>
        <w:top w:val="none" w:sz="0" w:space="0" w:color="auto"/>
        <w:left w:val="none" w:sz="0" w:space="0" w:color="auto"/>
        <w:bottom w:val="none" w:sz="0" w:space="0" w:color="auto"/>
        <w:right w:val="none" w:sz="0" w:space="0" w:color="auto"/>
      </w:divBdr>
    </w:div>
    <w:div w:id="336811457">
      <w:bodyDiv w:val="1"/>
      <w:marLeft w:val="0"/>
      <w:marRight w:val="0"/>
      <w:marTop w:val="0"/>
      <w:marBottom w:val="0"/>
      <w:divBdr>
        <w:top w:val="none" w:sz="0" w:space="0" w:color="auto"/>
        <w:left w:val="none" w:sz="0" w:space="0" w:color="auto"/>
        <w:bottom w:val="none" w:sz="0" w:space="0" w:color="auto"/>
        <w:right w:val="none" w:sz="0" w:space="0" w:color="auto"/>
      </w:divBdr>
    </w:div>
    <w:div w:id="337775231">
      <w:bodyDiv w:val="1"/>
      <w:marLeft w:val="0"/>
      <w:marRight w:val="0"/>
      <w:marTop w:val="0"/>
      <w:marBottom w:val="0"/>
      <w:divBdr>
        <w:top w:val="none" w:sz="0" w:space="0" w:color="auto"/>
        <w:left w:val="none" w:sz="0" w:space="0" w:color="auto"/>
        <w:bottom w:val="none" w:sz="0" w:space="0" w:color="auto"/>
        <w:right w:val="none" w:sz="0" w:space="0" w:color="auto"/>
      </w:divBdr>
    </w:div>
    <w:div w:id="338823078">
      <w:bodyDiv w:val="1"/>
      <w:marLeft w:val="0"/>
      <w:marRight w:val="0"/>
      <w:marTop w:val="0"/>
      <w:marBottom w:val="0"/>
      <w:divBdr>
        <w:top w:val="none" w:sz="0" w:space="0" w:color="auto"/>
        <w:left w:val="none" w:sz="0" w:space="0" w:color="auto"/>
        <w:bottom w:val="none" w:sz="0" w:space="0" w:color="auto"/>
        <w:right w:val="none" w:sz="0" w:space="0" w:color="auto"/>
      </w:divBdr>
    </w:div>
    <w:div w:id="339355563">
      <w:bodyDiv w:val="1"/>
      <w:marLeft w:val="0"/>
      <w:marRight w:val="0"/>
      <w:marTop w:val="0"/>
      <w:marBottom w:val="0"/>
      <w:divBdr>
        <w:top w:val="none" w:sz="0" w:space="0" w:color="auto"/>
        <w:left w:val="none" w:sz="0" w:space="0" w:color="auto"/>
        <w:bottom w:val="none" w:sz="0" w:space="0" w:color="auto"/>
        <w:right w:val="none" w:sz="0" w:space="0" w:color="auto"/>
      </w:divBdr>
    </w:div>
    <w:div w:id="340745317">
      <w:bodyDiv w:val="1"/>
      <w:marLeft w:val="0"/>
      <w:marRight w:val="0"/>
      <w:marTop w:val="0"/>
      <w:marBottom w:val="0"/>
      <w:divBdr>
        <w:top w:val="none" w:sz="0" w:space="0" w:color="auto"/>
        <w:left w:val="none" w:sz="0" w:space="0" w:color="auto"/>
        <w:bottom w:val="none" w:sz="0" w:space="0" w:color="auto"/>
        <w:right w:val="none" w:sz="0" w:space="0" w:color="auto"/>
      </w:divBdr>
    </w:div>
    <w:div w:id="342754565">
      <w:bodyDiv w:val="1"/>
      <w:marLeft w:val="0"/>
      <w:marRight w:val="0"/>
      <w:marTop w:val="0"/>
      <w:marBottom w:val="0"/>
      <w:divBdr>
        <w:top w:val="none" w:sz="0" w:space="0" w:color="auto"/>
        <w:left w:val="none" w:sz="0" w:space="0" w:color="auto"/>
        <w:bottom w:val="none" w:sz="0" w:space="0" w:color="auto"/>
        <w:right w:val="none" w:sz="0" w:space="0" w:color="auto"/>
      </w:divBdr>
    </w:div>
    <w:div w:id="343358785">
      <w:bodyDiv w:val="1"/>
      <w:marLeft w:val="0"/>
      <w:marRight w:val="0"/>
      <w:marTop w:val="0"/>
      <w:marBottom w:val="0"/>
      <w:divBdr>
        <w:top w:val="none" w:sz="0" w:space="0" w:color="auto"/>
        <w:left w:val="none" w:sz="0" w:space="0" w:color="auto"/>
        <w:bottom w:val="none" w:sz="0" w:space="0" w:color="auto"/>
        <w:right w:val="none" w:sz="0" w:space="0" w:color="auto"/>
      </w:divBdr>
    </w:div>
    <w:div w:id="343943904">
      <w:bodyDiv w:val="1"/>
      <w:marLeft w:val="0"/>
      <w:marRight w:val="0"/>
      <w:marTop w:val="0"/>
      <w:marBottom w:val="0"/>
      <w:divBdr>
        <w:top w:val="none" w:sz="0" w:space="0" w:color="auto"/>
        <w:left w:val="none" w:sz="0" w:space="0" w:color="auto"/>
        <w:bottom w:val="none" w:sz="0" w:space="0" w:color="auto"/>
        <w:right w:val="none" w:sz="0" w:space="0" w:color="auto"/>
      </w:divBdr>
    </w:div>
    <w:div w:id="347682318">
      <w:bodyDiv w:val="1"/>
      <w:marLeft w:val="0"/>
      <w:marRight w:val="0"/>
      <w:marTop w:val="0"/>
      <w:marBottom w:val="0"/>
      <w:divBdr>
        <w:top w:val="none" w:sz="0" w:space="0" w:color="auto"/>
        <w:left w:val="none" w:sz="0" w:space="0" w:color="auto"/>
        <w:bottom w:val="none" w:sz="0" w:space="0" w:color="auto"/>
        <w:right w:val="none" w:sz="0" w:space="0" w:color="auto"/>
      </w:divBdr>
    </w:div>
    <w:div w:id="349259573">
      <w:bodyDiv w:val="1"/>
      <w:marLeft w:val="0"/>
      <w:marRight w:val="0"/>
      <w:marTop w:val="0"/>
      <w:marBottom w:val="0"/>
      <w:divBdr>
        <w:top w:val="none" w:sz="0" w:space="0" w:color="auto"/>
        <w:left w:val="none" w:sz="0" w:space="0" w:color="auto"/>
        <w:bottom w:val="none" w:sz="0" w:space="0" w:color="auto"/>
        <w:right w:val="none" w:sz="0" w:space="0" w:color="auto"/>
      </w:divBdr>
    </w:div>
    <w:div w:id="351230853">
      <w:bodyDiv w:val="1"/>
      <w:marLeft w:val="0"/>
      <w:marRight w:val="0"/>
      <w:marTop w:val="0"/>
      <w:marBottom w:val="0"/>
      <w:divBdr>
        <w:top w:val="none" w:sz="0" w:space="0" w:color="auto"/>
        <w:left w:val="none" w:sz="0" w:space="0" w:color="auto"/>
        <w:bottom w:val="none" w:sz="0" w:space="0" w:color="auto"/>
        <w:right w:val="none" w:sz="0" w:space="0" w:color="auto"/>
      </w:divBdr>
    </w:div>
    <w:div w:id="352457236">
      <w:bodyDiv w:val="1"/>
      <w:marLeft w:val="0"/>
      <w:marRight w:val="0"/>
      <w:marTop w:val="0"/>
      <w:marBottom w:val="0"/>
      <w:divBdr>
        <w:top w:val="none" w:sz="0" w:space="0" w:color="auto"/>
        <w:left w:val="none" w:sz="0" w:space="0" w:color="auto"/>
        <w:bottom w:val="none" w:sz="0" w:space="0" w:color="auto"/>
        <w:right w:val="none" w:sz="0" w:space="0" w:color="auto"/>
      </w:divBdr>
    </w:div>
    <w:div w:id="353575239">
      <w:bodyDiv w:val="1"/>
      <w:marLeft w:val="0"/>
      <w:marRight w:val="0"/>
      <w:marTop w:val="0"/>
      <w:marBottom w:val="0"/>
      <w:divBdr>
        <w:top w:val="none" w:sz="0" w:space="0" w:color="auto"/>
        <w:left w:val="none" w:sz="0" w:space="0" w:color="auto"/>
        <w:bottom w:val="none" w:sz="0" w:space="0" w:color="auto"/>
        <w:right w:val="none" w:sz="0" w:space="0" w:color="auto"/>
      </w:divBdr>
    </w:div>
    <w:div w:id="355155868">
      <w:bodyDiv w:val="1"/>
      <w:marLeft w:val="0"/>
      <w:marRight w:val="0"/>
      <w:marTop w:val="0"/>
      <w:marBottom w:val="0"/>
      <w:divBdr>
        <w:top w:val="none" w:sz="0" w:space="0" w:color="auto"/>
        <w:left w:val="none" w:sz="0" w:space="0" w:color="auto"/>
        <w:bottom w:val="none" w:sz="0" w:space="0" w:color="auto"/>
        <w:right w:val="none" w:sz="0" w:space="0" w:color="auto"/>
      </w:divBdr>
    </w:div>
    <w:div w:id="355742365">
      <w:bodyDiv w:val="1"/>
      <w:marLeft w:val="0"/>
      <w:marRight w:val="0"/>
      <w:marTop w:val="0"/>
      <w:marBottom w:val="0"/>
      <w:divBdr>
        <w:top w:val="none" w:sz="0" w:space="0" w:color="auto"/>
        <w:left w:val="none" w:sz="0" w:space="0" w:color="auto"/>
        <w:bottom w:val="none" w:sz="0" w:space="0" w:color="auto"/>
        <w:right w:val="none" w:sz="0" w:space="0" w:color="auto"/>
      </w:divBdr>
    </w:div>
    <w:div w:id="355930103">
      <w:bodyDiv w:val="1"/>
      <w:marLeft w:val="0"/>
      <w:marRight w:val="0"/>
      <w:marTop w:val="0"/>
      <w:marBottom w:val="0"/>
      <w:divBdr>
        <w:top w:val="none" w:sz="0" w:space="0" w:color="auto"/>
        <w:left w:val="none" w:sz="0" w:space="0" w:color="auto"/>
        <w:bottom w:val="none" w:sz="0" w:space="0" w:color="auto"/>
        <w:right w:val="none" w:sz="0" w:space="0" w:color="auto"/>
      </w:divBdr>
    </w:div>
    <w:div w:id="356855813">
      <w:bodyDiv w:val="1"/>
      <w:marLeft w:val="0"/>
      <w:marRight w:val="0"/>
      <w:marTop w:val="0"/>
      <w:marBottom w:val="0"/>
      <w:divBdr>
        <w:top w:val="none" w:sz="0" w:space="0" w:color="auto"/>
        <w:left w:val="none" w:sz="0" w:space="0" w:color="auto"/>
        <w:bottom w:val="none" w:sz="0" w:space="0" w:color="auto"/>
        <w:right w:val="none" w:sz="0" w:space="0" w:color="auto"/>
      </w:divBdr>
    </w:div>
    <w:div w:id="358550045">
      <w:bodyDiv w:val="1"/>
      <w:marLeft w:val="0"/>
      <w:marRight w:val="0"/>
      <w:marTop w:val="0"/>
      <w:marBottom w:val="0"/>
      <w:divBdr>
        <w:top w:val="none" w:sz="0" w:space="0" w:color="auto"/>
        <w:left w:val="none" w:sz="0" w:space="0" w:color="auto"/>
        <w:bottom w:val="none" w:sz="0" w:space="0" w:color="auto"/>
        <w:right w:val="none" w:sz="0" w:space="0" w:color="auto"/>
      </w:divBdr>
    </w:div>
    <w:div w:id="358746614">
      <w:bodyDiv w:val="1"/>
      <w:marLeft w:val="0"/>
      <w:marRight w:val="0"/>
      <w:marTop w:val="0"/>
      <w:marBottom w:val="0"/>
      <w:divBdr>
        <w:top w:val="none" w:sz="0" w:space="0" w:color="auto"/>
        <w:left w:val="none" w:sz="0" w:space="0" w:color="auto"/>
        <w:bottom w:val="none" w:sz="0" w:space="0" w:color="auto"/>
        <w:right w:val="none" w:sz="0" w:space="0" w:color="auto"/>
      </w:divBdr>
    </w:div>
    <w:div w:id="359357239">
      <w:bodyDiv w:val="1"/>
      <w:marLeft w:val="0"/>
      <w:marRight w:val="0"/>
      <w:marTop w:val="0"/>
      <w:marBottom w:val="0"/>
      <w:divBdr>
        <w:top w:val="none" w:sz="0" w:space="0" w:color="auto"/>
        <w:left w:val="none" w:sz="0" w:space="0" w:color="auto"/>
        <w:bottom w:val="none" w:sz="0" w:space="0" w:color="auto"/>
        <w:right w:val="none" w:sz="0" w:space="0" w:color="auto"/>
      </w:divBdr>
    </w:div>
    <w:div w:id="362829863">
      <w:bodyDiv w:val="1"/>
      <w:marLeft w:val="0"/>
      <w:marRight w:val="0"/>
      <w:marTop w:val="0"/>
      <w:marBottom w:val="0"/>
      <w:divBdr>
        <w:top w:val="none" w:sz="0" w:space="0" w:color="auto"/>
        <w:left w:val="none" w:sz="0" w:space="0" w:color="auto"/>
        <w:bottom w:val="none" w:sz="0" w:space="0" w:color="auto"/>
        <w:right w:val="none" w:sz="0" w:space="0" w:color="auto"/>
      </w:divBdr>
    </w:div>
    <w:div w:id="363333426">
      <w:bodyDiv w:val="1"/>
      <w:marLeft w:val="0"/>
      <w:marRight w:val="0"/>
      <w:marTop w:val="0"/>
      <w:marBottom w:val="0"/>
      <w:divBdr>
        <w:top w:val="none" w:sz="0" w:space="0" w:color="auto"/>
        <w:left w:val="none" w:sz="0" w:space="0" w:color="auto"/>
        <w:bottom w:val="none" w:sz="0" w:space="0" w:color="auto"/>
        <w:right w:val="none" w:sz="0" w:space="0" w:color="auto"/>
      </w:divBdr>
    </w:div>
    <w:div w:id="364064856">
      <w:bodyDiv w:val="1"/>
      <w:marLeft w:val="0"/>
      <w:marRight w:val="0"/>
      <w:marTop w:val="0"/>
      <w:marBottom w:val="0"/>
      <w:divBdr>
        <w:top w:val="none" w:sz="0" w:space="0" w:color="auto"/>
        <w:left w:val="none" w:sz="0" w:space="0" w:color="auto"/>
        <w:bottom w:val="none" w:sz="0" w:space="0" w:color="auto"/>
        <w:right w:val="none" w:sz="0" w:space="0" w:color="auto"/>
      </w:divBdr>
    </w:div>
    <w:div w:id="367609557">
      <w:bodyDiv w:val="1"/>
      <w:marLeft w:val="0"/>
      <w:marRight w:val="0"/>
      <w:marTop w:val="0"/>
      <w:marBottom w:val="0"/>
      <w:divBdr>
        <w:top w:val="none" w:sz="0" w:space="0" w:color="auto"/>
        <w:left w:val="none" w:sz="0" w:space="0" w:color="auto"/>
        <w:bottom w:val="none" w:sz="0" w:space="0" w:color="auto"/>
        <w:right w:val="none" w:sz="0" w:space="0" w:color="auto"/>
      </w:divBdr>
    </w:div>
    <w:div w:id="369577709">
      <w:bodyDiv w:val="1"/>
      <w:marLeft w:val="0"/>
      <w:marRight w:val="0"/>
      <w:marTop w:val="0"/>
      <w:marBottom w:val="0"/>
      <w:divBdr>
        <w:top w:val="none" w:sz="0" w:space="0" w:color="auto"/>
        <w:left w:val="none" w:sz="0" w:space="0" w:color="auto"/>
        <w:bottom w:val="none" w:sz="0" w:space="0" w:color="auto"/>
        <w:right w:val="none" w:sz="0" w:space="0" w:color="auto"/>
      </w:divBdr>
    </w:div>
    <w:div w:id="369721247">
      <w:bodyDiv w:val="1"/>
      <w:marLeft w:val="0"/>
      <w:marRight w:val="0"/>
      <w:marTop w:val="0"/>
      <w:marBottom w:val="0"/>
      <w:divBdr>
        <w:top w:val="none" w:sz="0" w:space="0" w:color="auto"/>
        <w:left w:val="none" w:sz="0" w:space="0" w:color="auto"/>
        <w:bottom w:val="none" w:sz="0" w:space="0" w:color="auto"/>
        <w:right w:val="none" w:sz="0" w:space="0" w:color="auto"/>
      </w:divBdr>
    </w:div>
    <w:div w:id="370305679">
      <w:bodyDiv w:val="1"/>
      <w:marLeft w:val="0"/>
      <w:marRight w:val="0"/>
      <w:marTop w:val="0"/>
      <w:marBottom w:val="0"/>
      <w:divBdr>
        <w:top w:val="none" w:sz="0" w:space="0" w:color="auto"/>
        <w:left w:val="none" w:sz="0" w:space="0" w:color="auto"/>
        <w:bottom w:val="none" w:sz="0" w:space="0" w:color="auto"/>
        <w:right w:val="none" w:sz="0" w:space="0" w:color="auto"/>
      </w:divBdr>
    </w:div>
    <w:div w:id="371460700">
      <w:bodyDiv w:val="1"/>
      <w:marLeft w:val="0"/>
      <w:marRight w:val="0"/>
      <w:marTop w:val="0"/>
      <w:marBottom w:val="0"/>
      <w:divBdr>
        <w:top w:val="none" w:sz="0" w:space="0" w:color="auto"/>
        <w:left w:val="none" w:sz="0" w:space="0" w:color="auto"/>
        <w:bottom w:val="none" w:sz="0" w:space="0" w:color="auto"/>
        <w:right w:val="none" w:sz="0" w:space="0" w:color="auto"/>
      </w:divBdr>
    </w:div>
    <w:div w:id="371882580">
      <w:bodyDiv w:val="1"/>
      <w:marLeft w:val="0"/>
      <w:marRight w:val="0"/>
      <w:marTop w:val="0"/>
      <w:marBottom w:val="0"/>
      <w:divBdr>
        <w:top w:val="none" w:sz="0" w:space="0" w:color="auto"/>
        <w:left w:val="none" w:sz="0" w:space="0" w:color="auto"/>
        <w:bottom w:val="none" w:sz="0" w:space="0" w:color="auto"/>
        <w:right w:val="none" w:sz="0" w:space="0" w:color="auto"/>
      </w:divBdr>
    </w:div>
    <w:div w:id="373234305">
      <w:bodyDiv w:val="1"/>
      <w:marLeft w:val="0"/>
      <w:marRight w:val="0"/>
      <w:marTop w:val="0"/>
      <w:marBottom w:val="0"/>
      <w:divBdr>
        <w:top w:val="none" w:sz="0" w:space="0" w:color="auto"/>
        <w:left w:val="none" w:sz="0" w:space="0" w:color="auto"/>
        <w:bottom w:val="none" w:sz="0" w:space="0" w:color="auto"/>
        <w:right w:val="none" w:sz="0" w:space="0" w:color="auto"/>
      </w:divBdr>
    </w:div>
    <w:div w:id="377513526">
      <w:bodyDiv w:val="1"/>
      <w:marLeft w:val="0"/>
      <w:marRight w:val="0"/>
      <w:marTop w:val="0"/>
      <w:marBottom w:val="0"/>
      <w:divBdr>
        <w:top w:val="none" w:sz="0" w:space="0" w:color="auto"/>
        <w:left w:val="none" w:sz="0" w:space="0" w:color="auto"/>
        <w:bottom w:val="none" w:sz="0" w:space="0" w:color="auto"/>
        <w:right w:val="none" w:sz="0" w:space="0" w:color="auto"/>
      </w:divBdr>
    </w:div>
    <w:div w:id="379129936">
      <w:bodyDiv w:val="1"/>
      <w:marLeft w:val="0"/>
      <w:marRight w:val="0"/>
      <w:marTop w:val="0"/>
      <w:marBottom w:val="0"/>
      <w:divBdr>
        <w:top w:val="none" w:sz="0" w:space="0" w:color="auto"/>
        <w:left w:val="none" w:sz="0" w:space="0" w:color="auto"/>
        <w:bottom w:val="none" w:sz="0" w:space="0" w:color="auto"/>
        <w:right w:val="none" w:sz="0" w:space="0" w:color="auto"/>
      </w:divBdr>
    </w:div>
    <w:div w:id="380056360">
      <w:bodyDiv w:val="1"/>
      <w:marLeft w:val="0"/>
      <w:marRight w:val="0"/>
      <w:marTop w:val="0"/>
      <w:marBottom w:val="0"/>
      <w:divBdr>
        <w:top w:val="none" w:sz="0" w:space="0" w:color="auto"/>
        <w:left w:val="none" w:sz="0" w:space="0" w:color="auto"/>
        <w:bottom w:val="none" w:sz="0" w:space="0" w:color="auto"/>
        <w:right w:val="none" w:sz="0" w:space="0" w:color="auto"/>
      </w:divBdr>
    </w:div>
    <w:div w:id="381171564">
      <w:bodyDiv w:val="1"/>
      <w:marLeft w:val="0"/>
      <w:marRight w:val="0"/>
      <w:marTop w:val="0"/>
      <w:marBottom w:val="0"/>
      <w:divBdr>
        <w:top w:val="none" w:sz="0" w:space="0" w:color="auto"/>
        <w:left w:val="none" w:sz="0" w:space="0" w:color="auto"/>
        <w:bottom w:val="none" w:sz="0" w:space="0" w:color="auto"/>
        <w:right w:val="none" w:sz="0" w:space="0" w:color="auto"/>
      </w:divBdr>
    </w:div>
    <w:div w:id="381827384">
      <w:bodyDiv w:val="1"/>
      <w:marLeft w:val="0"/>
      <w:marRight w:val="0"/>
      <w:marTop w:val="0"/>
      <w:marBottom w:val="0"/>
      <w:divBdr>
        <w:top w:val="none" w:sz="0" w:space="0" w:color="auto"/>
        <w:left w:val="none" w:sz="0" w:space="0" w:color="auto"/>
        <w:bottom w:val="none" w:sz="0" w:space="0" w:color="auto"/>
        <w:right w:val="none" w:sz="0" w:space="0" w:color="auto"/>
      </w:divBdr>
    </w:div>
    <w:div w:id="382873494">
      <w:bodyDiv w:val="1"/>
      <w:marLeft w:val="0"/>
      <w:marRight w:val="0"/>
      <w:marTop w:val="0"/>
      <w:marBottom w:val="0"/>
      <w:divBdr>
        <w:top w:val="none" w:sz="0" w:space="0" w:color="auto"/>
        <w:left w:val="none" w:sz="0" w:space="0" w:color="auto"/>
        <w:bottom w:val="none" w:sz="0" w:space="0" w:color="auto"/>
        <w:right w:val="none" w:sz="0" w:space="0" w:color="auto"/>
      </w:divBdr>
    </w:div>
    <w:div w:id="382992706">
      <w:bodyDiv w:val="1"/>
      <w:marLeft w:val="0"/>
      <w:marRight w:val="0"/>
      <w:marTop w:val="0"/>
      <w:marBottom w:val="0"/>
      <w:divBdr>
        <w:top w:val="none" w:sz="0" w:space="0" w:color="auto"/>
        <w:left w:val="none" w:sz="0" w:space="0" w:color="auto"/>
        <w:bottom w:val="none" w:sz="0" w:space="0" w:color="auto"/>
        <w:right w:val="none" w:sz="0" w:space="0" w:color="auto"/>
      </w:divBdr>
    </w:div>
    <w:div w:id="383873925">
      <w:bodyDiv w:val="1"/>
      <w:marLeft w:val="0"/>
      <w:marRight w:val="0"/>
      <w:marTop w:val="0"/>
      <w:marBottom w:val="0"/>
      <w:divBdr>
        <w:top w:val="none" w:sz="0" w:space="0" w:color="auto"/>
        <w:left w:val="none" w:sz="0" w:space="0" w:color="auto"/>
        <w:bottom w:val="none" w:sz="0" w:space="0" w:color="auto"/>
        <w:right w:val="none" w:sz="0" w:space="0" w:color="auto"/>
      </w:divBdr>
    </w:div>
    <w:div w:id="389961412">
      <w:bodyDiv w:val="1"/>
      <w:marLeft w:val="0"/>
      <w:marRight w:val="0"/>
      <w:marTop w:val="0"/>
      <w:marBottom w:val="0"/>
      <w:divBdr>
        <w:top w:val="none" w:sz="0" w:space="0" w:color="auto"/>
        <w:left w:val="none" w:sz="0" w:space="0" w:color="auto"/>
        <w:bottom w:val="none" w:sz="0" w:space="0" w:color="auto"/>
        <w:right w:val="none" w:sz="0" w:space="0" w:color="auto"/>
      </w:divBdr>
    </w:div>
    <w:div w:id="390543629">
      <w:bodyDiv w:val="1"/>
      <w:marLeft w:val="0"/>
      <w:marRight w:val="0"/>
      <w:marTop w:val="0"/>
      <w:marBottom w:val="0"/>
      <w:divBdr>
        <w:top w:val="none" w:sz="0" w:space="0" w:color="auto"/>
        <w:left w:val="none" w:sz="0" w:space="0" w:color="auto"/>
        <w:bottom w:val="none" w:sz="0" w:space="0" w:color="auto"/>
        <w:right w:val="none" w:sz="0" w:space="0" w:color="auto"/>
      </w:divBdr>
    </w:div>
    <w:div w:id="394007975">
      <w:bodyDiv w:val="1"/>
      <w:marLeft w:val="0"/>
      <w:marRight w:val="0"/>
      <w:marTop w:val="0"/>
      <w:marBottom w:val="0"/>
      <w:divBdr>
        <w:top w:val="none" w:sz="0" w:space="0" w:color="auto"/>
        <w:left w:val="none" w:sz="0" w:space="0" w:color="auto"/>
        <w:bottom w:val="none" w:sz="0" w:space="0" w:color="auto"/>
        <w:right w:val="none" w:sz="0" w:space="0" w:color="auto"/>
      </w:divBdr>
    </w:div>
    <w:div w:id="394547239">
      <w:bodyDiv w:val="1"/>
      <w:marLeft w:val="0"/>
      <w:marRight w:val="0"/>
      <w:marTop w:val="0"/>
      <w:marBottom w:val="0"/>
      <w:divBdr>
        <w:top w:val="none" w:sz="0" w:space="0" w:color="auto"/>
        <w:left w:val="none" w:sz="0" w:space="0" w:color="auto"/>
        <w:bottom w:val="none" w:sz="0" w:space="0" w:color="auto"/>
        <w:right w:val="none" w:sz="0" w:space="0" w:color="auto"/>
      </w:divBdr>
    </w:div>
    <w:div w:id="395668757">
      <w:bodyDiv w:val="1"/>
      <w:marLeft w:val="0"/>
      <w:marRight w:val="0"/>
      <w:marTop w:val="0"/>
      <w:marBottom w:val="0"/>
      <w:divBdr>
        <w:top w:val="none" w:sz="0" w:space="0" w:color="auto"/>
        <w:left w:val="none" w:sz="0" w:space="0" w:color="auto"/>
        <w:bottom w:val="none" w:sz="0" w:space="0" w:color="auto"/>
        <w:right w:val="none" w:sz="0" w:space="0" w:color="auto"/>
      </w:divBdr>
    </w:div>
    <w:div w:id="396442000">
      <w:bodyDiv w:val="1"/>
      <w:marLeft w:val="0"/>
      <w:marRight w:val="0"/>
      <w:marTop w:val="0"/>
      <w:marBottom w:val="0"/>
      <w:divBdr>
        <w:top w:val="none" w:sz="0" w:space="0" w:color="auto"/>
        <w:left w:val="none" w:sz="0" w:space="0" w:color="auto"/>
        <w:bottom w:val="none" w:sz="0" w:space="0" w:color="auto"/>
        <w:right w:val="none" w:sz="0" w:space="0" w:color="auto"/>
      </w:divBdr>
    </w:div>
    <w:div w:id="397022376">
      <w:bodyDiv w:val="1"/>
      <w:marLeft w:val="0"/>
      <w:marRight w:val="0"/>
      <w:marTop w:val="0"/>
      <w:marBottom w:val="0"/>
      <w:divBdr>
        <w:top w:val="none" w:sz="0" w:space="0" w:color="auto"/>
        <w:left w:val="none" w:sz="0" w:space="0" w:color="auto"/>
        <w:bottom w:val="none" w:sz="0" w:space="0" w:color="auto"/>
        <w:right w:val="none" w:sz="0" w:space="0" w:color="auto"/>
      </w:divBdr>
    </w:div>
    <w:div w:id="398094305">
      <w:bodyDiv w:val="1"/>
      <w:marLeft w:val="0"/>
      <w:marRight w:val="0"/>
      <w:marTop w:val="0"/>
      <w:marBottom w:val="0"/>
      <w:divBdr>
        <w:top w:val="none" w:sz="0" w:space="0" w:color="auto"/>
        <w:left w:val="none" w:sz="0" w:space="0" w:color="auto"/>
        <w:bottom w:val="none" w:sz="0" w:space="0" w:color="auto"/>
        <w:right w:val="none" w:sz="0" w:space="0" w:color="auto"/>
      </w:divBdr>
    </w:div>
    <w:div w:id="399987965">
      <w:bodyDiv w:val="1"/>
      <w:marLeft w:val="0"/>
      <w:marRight w:val="0"/>
      <w:marTop w:val="0"/>
      <w:marBottom w:val="0"/>
      <w:divBdr>
        <w:top w:val="none" w:sz="0" w:space="0" w:color="auto"/>
        <w:left w:val="none" w:sz="0" w:space="0" w:color="auto"/>
        <w:bottom w:val="none" w:sz="0" w:space="0" w:color="auto"/>
        <w:right w:val="none" w:sz="0" w:space="0" w:color="auto"/>
      </w:divBdr>
    </w:div>
    <w:div w:id="402339384">
      <w:bodyDiv w:val="1"/>
      <w:marLeft w:val="0"/>
      <w:marRight w:val="0"/>
      <w:marTop w:val="0"/>
      <w:marBottom w:val="0"/>
      <w:divBdr>
        <w:top w:val="none" w:sz="0" w:space="0" w:color="auto"/>
        <w:left w:val="none" w:sz="0" w:space="0" w:color="auto"/>
        <w:bottom w:val="none" w:sz="0" w:space="0" w:color="auto"/>
        <w:right w:val="none" w:sz="0" w:space="0" w:color="auto"/>
      </w:divBdr>
    </w:div>
    <w:div w:id="404690987">
      <w:bodyDiv w:val="1"/>
      <w:marLeft w:val="0"/>
      <w:marRight w:val="0"/>
      <w:marTop w:val="0"/>
      <w:marBottom w:val="0"/>
      <w:divBdr>
        <w:top w:val="none" w:sz="0" w:space="0" w:color="auto"/>
        <w:left w:val="none" w:sz="0" w:space="0" w:color="auto"/>
        <w:bottom w:val="none" w:sz="0" w:space="0" w:color="auto"/>
        <w:right w:val="none" w:sz="0" w:space="0" w:color="auto"/>
      </w:divBdr>
    </w:div>
    <w:div w:id="404956323">
      <w:bodyDiv w:val="1"/>
      <w:marLeft w:val="0"/>
      <w:marRight w:val="0"/>
      <w:marTop w:val="0"/>
      <w:marBottom w:val="0"/>
      <w:divBdr>
        <w:top w:val="none" w:sz="0" w:space="0" w:color="auto"/>
        <w:left w:val="none" w:sz="0" w:space="0" w:color="auto"/>
        <w:bottom w:val="none" w:sz="0" w:space="0" w:color="auto"/>
        <w:right w:val="none" w:sz="0" w:space="0" w:color="auto"/>
      </w:divBdr>
    </w:div>
    <w:div w:id="409083659">
      <w:bodyDiv w:val="1"/>
      <w:marLeft w:val="0"/>
      <w:marRight w:val="0"/>
      <w:marTop w:val="0"/>
      <w:marBottom w:val="0"/>
      <w:divBdr>
        <w:top w:val="none" w:sz="0" w:space="0" w:color="auto"/>
        <w:left w:val="none" w:sz="0" w:space="0" w:color="auto"/>
        <w:bottom w:val="none" w:sz="0" w:space="0" w:color="auto"/>
        <w:right w:val="none" w:sz="0" w:space="0" w:color="auto"/>
      </w:divBdr>
    </w:div>
    <w:div w:id="411781483">
      <w:bodyDiv w:val="1"/>
      <w:marLeft w:val="0"/>
      <w:marRight w:val="0"/>
      <w:marTop w:val="0"/>
      <w:marBottom w:val="0"/>
      <w:divBdr>
        <w:top w:val="none" w:sz="0" w:space="0" w:color="auto"/>
        <w:left w:val="none" w:sz="0" w:space="0" w:color="auto"/>
        <w:bottom w:val="none" w:sz="0" w:space="0" w:color="auto"/>
        <w:right w:val="none" w:sz="0" w:space="0" w:color="auto"/>
      </w:divBdr>
    </w:div>
    <w:div w:id="411970624">
      <w:bodyDiv w:val="1"/>
      <w:marLeft w:val="0"/>
      <w:marRight w:val="0"/>
      <w:marTop w:val="0"/>
      <w:marBottom w:val="0"/>
      <w:divBdr>
        <w:top w:val="none" w:sz="0" w:space="0" w:color="auto"/>
        <w:left w:val="none" w:sz="0" w:space="0" w:color="auto"/>
        <w:bottom w:val="none" w:sz="0" w:space="0" w:color="auto"/>
        <w:right w:val="none" w:sz="0" w:space="0" w:color="auto"/>
      </w:divBdr>
    </w:div>
    <w:div w:id="412312591">
      <w:bodyDiv w:val="1"/>
      <w:marLeft w:val="0"/>
      <w:marRight w:val="0"/>
      <w:marTop w:val="0"/>
      <w:marBottom w:val="0"/>
      <w:divBdr>
        <w:top w:val="none" w:sz="0" w:space="0" w:color="auto"/>
        <w:left w:val="none" w:sz="0" w:space="0" w:color="auto"/>
        <w:bottom w:val="none" w:sz="0" w:space="0" w:color="auto"/>
        <w:right w:val="none" w:sz="0" w:space="0" w:color="auto"/>
      </w:divBdr>
    </w:div>
    <w:div w:id="413015315">
      <w:bodyDiv w:val="1"/>
      <w:marLeft w:val="0"/>
      <w:marRight w:val="0"/>
      <w:marTop w:val="0"/>
      <w:marBottom w:val="0"/>
      <w:divBdr>
        <w:top w:val="none" w:sz="0" w:space="0" w:color="auto"/>
        <w:left w:val="none" w:sz="0" w:space="0" w:color="auto"/>
        <w:bottom w:val="none" w:sz="0" w:space="0" w:color="auto"/>
        <w:right w:val="none" w:sz="0" w:space="0" w:color="auto"/>
      </w:divBdr>
    </w:div>
    <w:div w:id="414203609">
      <w:bodyDiv w:val="1"/>
      <w:marLeft w:val="0"/>
      <w:marRight w:val="0"/>
      <w:marTop w:val="0"/>
      <w:marBottom w:val="0"/>
      <w:divBdr>
        <w:top w:val="none" w:sz="0" w:space="0" w:color="auto"/>
        <w:left w:val="none" w:sz="0" w:space="0" w:color="auto"/>
        <w:bottom w:val="none" w:sz="0" w:space="0" w:color="auto"/>
        <w:right w:val="none" w:sz="0" w:space="0" w:color="auto"/>
      </w:divBdr>
    </w:div>
    <w:div w:id="414472025">
      <w:bodyDiv w:val="1"/>
      <w:marLeft w:val="0"/>
      <w:marRight w:val="0"/>
      <w:marTop w:val="0"/>
      <w:marBottom w:val="0"/>
      <w:divBdr>
        <w:top w:val="none" w:sz="0" w:space="0" w:color="auto"/>
        <w:left w:val="none" w:sz="0" w:space="0" w:color="auto"/>
        <w:bottom w:val="none" w:sz="0" w:space="0" w:color="auto"/>
        <w:right w:val="none" w:sz="0" w:space="0" w:color="auto"/>
      </w:divBdr>
    </w:div>
    <w:div w:id="419303371">
      <w:bodyDiv w:val="1"/>
      <w:marLeft w:val="0"/>
      <w:marRight w:val="0"/>
      <w:marTop w:val="0"/>
      <w:marBottom w:val="0"/>
      <w:divBdr>
        <w:top w:val="none" w:sz="0" w:space="0" w:color="auto"/>
        <w:left w:val="none" w:sz="0" w:space="0" w:color="auto"/>
        <w:bottom w:val="none" w:sz="0" w:space="0" w:color="auto"/>
        <w:right w:val="none" w:sz="0" w:space="0" w:color="auto"/>
      </w:divBdr>
    </w:div>
    <w:div w:id="420414596">
      <w:bodyDiv w:val="1"/>
      <w:marLeft w:val="0"/>
      <w:marRight w:val="0"/>
      <w:marTop w:val="0"/>
      <w:marBottom w:val="0"/>
      <w:divBdr>
        <w:top w:val="none" w:sz="0" w:space="0" w:color="auto"/>
        <w:left w:val="none" w:sz="0" w:space="0" w:color="auto"/>
        <w:bottom w:val="none" w:sz="0" w:space="0" w:color="auto"/>
        <w:right w:val="none" w:sz="0" w:space="0" w:color="auto"/>
      </w:divBdr>
    </w:div>
    <w:div w:id="422383463">
      <w:bodyDiv w:val="1"/>
      <w:marLeft w:val="0"/>
      <w:marRight w:val="0"/>
      <w:marTop w:val="0"/>
      <w:marBottom w:val="0"/>
      <w:divBdr>
        <w:top w:val="none" w:sz="0" w:space="0" w:color="auto"/>
        <w:left w:val="none" w:sz="0" w:space="0" w:color="auto"/>
        <w:bottom w:val="none" w:sz="0" w:space="0" w:color="auto"/>
        <w:right w:val="none" w:sz="0" w:space="0" w:color="auto"/>
      </w:divBdr>
    </w:div>
    <w:div w:id="426580520">
      <w:bodyDiv w:val="1"/>
      <w:marLeft w:val="0"/>
      <w:marRight w:val="0"/>
      <w:marTop w:val="0"/>
      <w:marBottom w:val="0"/>
      <w:divBdr>
        <w:top w:val="none" w:sz="0" w:space="0" w:color="auto"/>
        <w:left w:val="none" w:sz="0" w:space="0" w:color="auto"/>
        <w:bottom w:val="none" w:sz="0" w:space="0" w:color="auto"/>
        <w:right w:val="none" w:sz="0" w:space="0" w:color="auto"/>
      </w:divBdr>
    </w:div>
    <w:div w:id="429085421">
      <w:bodyDiv w:val="1"/>
      <w:marLeft w:val="0"/>
      <w:marRight w:val="0"/>
      <w:marTop w:val="0"/>
      <w:marBottom w:val="0"/>
      <w:divBdr>
        <w:top w:val="none" w:sz="0" w:space="0" w:color="auto"/>
        <w:left w:val="none" w:sz="0" w:space="0" w:color="auto"/>
        <w:bottom w:val="none" w:sz="0" w:space="0" w:color="auto"/>
        <w:right w:val="none" w:sz="0" w:space="0" w:color="auto"/>
      </w:divBdr>
    </w:div>
    <w:div w:id="430123380">
      <w:bodyDiv w:val="1"/>
      <w:marLeft w:val="0"/>
      <w:marRight w:val="0"/>
      <w:marTop w:val="0"/>
      <w:marBottom w:val="0"/>
      <w:divBdr>
        <w:top w:val="none" w:sz="0" w:space="0" w:color="auto"/>
        <w:left w:val="none" w:sz="0" w:space="0" w:color="auto"/>
        <w:bottom w:val="none" w:sz="0" w:space="0" w:color="auto"/>
        <w:right w:val="none" w:sz="0" w:space="0" w:color="auto"/>
      </w:divBdr>
    </w:div>
    <w:div w:id="433092727">
      <w:bodyDiv w:val="1"/>
      <w:marLeft w:val="0"/>
      <w:marRight w:val="0"/>
      <w:marTop w:val="0"/>
      <w:marBottom w:val="0"/>
      <w:divBdr>
        <w:top w:val="none" w:sz="0" w:space="0" w:color="auto"/>
        <w:left w:val="none" w:sz="0" w:space="0" w:color="auto"/>
        <w:bottom w:val="none" w:sz="0" w:space="0" w:color="auto"/>
        <w:right w:val="none" w:sz="0" w:space="0" w:color="auto"/>
      </w:divBdr>
    </w:div>
    <w:div w:id="434517815">
      <w:bodyDiv w:val="1"/>
      <w:marLeft w:val="0"/>
      <w:marRight w:val="0"/>
      <w:marTop w:val="0"/>
      <w:marBottom w:val="0"/>
      <w:divBdr>
        <w:top w:val="none" w:sz="0" w:space="0" w:color="auto"/>
        <w:left w:val="none" w:sz="0" w:space="0" w:color="auto"/>
        <w:bottom w:val="none" w:sz="0" w:space="0" w:color="auto"/>
        <w:right w:val="none" w:sz="0" w:space="0" w:color="auto"/>
      </w:divBdr>
    </w:div>
    <w:div w:id="436294321">
      <w:bodyDiv w:val="1"/>
      <w:marLeft w:val="0"/>
      <w:marRight w:val="0"/>
      <w:marTop w:val="0"/>
      <w:marBottom w:val="0"/>
      <w:divBdr>
        <w:top w:val="none" w:sz="0" w:space="0" w:color="auto"/>
        <w:left w:val="none" w:sz="0" w:space="0" w:color="auto"/>
        <w:bottom w:val="none" w:sz="0" w:space="0" w:color="auto"/>
        <w:right w:val="none" w:sz="0" w:space="0" w:color="auto"/>
      </w:divBdr>
    </w:div>
    <w:div w:id="437944175">
      <w:bodyDiv w:val="1"/>
      <w:marLeft w:val="0"/>
      <w:marRight w:val="0"/>
      <w:marTop w:val="0"/>
      <w:marBottom w:val="0"/>
      <w:divBdr>
        <w:top w:val="none" w:sz="0" w:space="0" w:color="auto"/>
        <w:left w:val="none" w:sz="0" w:space="0" w:color="auto"/>
        <w:bottom w:val="none" w:sz="0" w:space="0" w:color="auto"/>
        <w:right w:val="none" w:sz="0" w:space="0" w:color="auto"/>
      </w:divBdr>
    </w:div>
    <w:div w:id="438067319">
      <w:bodyDiv w:val="1"/>
      <w:marLeft w:val="0"/>
      <w:marRight w:val="0"/>
      <w:marTop w:val="0"/>
      <w:marBottom w:val="0"/>
      <w:divBdr>
        <w:top w:val="none" w:sz="0" w:space="0" w:color="auto"/>
        <w:left w:val="none" w:sz="0" w:space="0" w:color="auto"/>
        <w:bottom w:val="none" w:sz="0" w:space="0" w:color="auto"/>
        <w:right w:val="none" w:sz="0" w:space="0" w:color="auto"/>
      </w:divBdr>
    </w:div>
    <w:div w:id="440611949">
      <w:bodyDiv w:val="1"/>
      <w:marLeft w:val="0"/>
      <w:marRight w:val="0"/>
      <w:marTop w:val="0"/>
      <w:marBottom w:val="0"/>
      <w:divBdr>
        <w:top w:val="none" w:sz="0" w:space="0" w:color="auto"/>
        <w:left w:val="none" w:sz="0" w:space="0" w:color="auto"/>
        <w:bottom w:val="none" w:sz="0" w:space="0" w:color="auto"/>
        <w:right w:val="none" w:sz="0" w:space="0" w:color="auto"/>
      </w:divBdr>
    </w:div>
    <w:div w:id="440732776">
      <w:bodyDiv w:val="1"/>
      <w:marLeft w:val="0"/>
      <w:marRight w:val="0"/>
      <w:marTop w:val="0"/>
      <w:marBottom w:val="0"/>
      <w:divBdr>
        <w:top w:val="none" w:sz="0" w:space="0" w:color="auto"/>
        <w:left w:val="none" w:sz="0" w:space="0" w:color="auto"/>
        <w:bottom w:val="none" w:sz="0" w:space="0" w:color="auto"/>
        <w:right w:val="none" w:sz="0" w:space="0" w:color="auto"/>
      </w:divBdr>
    </w:div>
    <w:div w:id="440950636">
      <w:bodyDiv w:val="1"/>
      <w:marLeft w:val="0"/>
      <w:marRight w:val="0"/>
      <w:marTop w:val="0"/>
      <w:marBottom w:val="0"/>
      <w:divBdr>
        <w:top w:val="none" w:sz="0" w:space="0" w:color="auto"/>
        <w:left w:val="none" w:sz="0" w:space="0" w:color="auto"/>
        <w:bottom w:val="none" w:sz="0" w:space="0" w:color="auto"/>
        <w:right w:val="none" w:sz="0" w:space="0" w:color="auto"/>
      </w:divBdr>
    </w:div>
    <w:div w:id="444615647">
      <w:bodyDiv w:val="1"/>
      <w:marLeft w:val="0"/>
      <w:marRight w:val="0"/>
      <w:marTop w:val="0"/>
      <w:marBottom w:val="0"/>
      <w:divBdr>
        <w:top w:val="none" w:sz="0" w:space="0" w:color="auto"/>
        <w:left w:val="none" w:sz="0" w:space="0" w:color="auto"/>
        <w:bottom w:val="none" w:sz="0" w:space="0" w:color="auto"/>
        <w:right w:val="none" w:sz="0" w:space="0" w:color="auto"/>
      </w:divBdr>
    </w:div>
    <w:div w:id="447503357">
      <w:bodyDiv w:val="1"/>
      <w:marLeft w:val="0"/>
      <w:marRight w:val="0"/>
      <w:marTop w:val="0"/>
      <w:marBottom w:val="0"/>
      <w:divBdr>
        <w:top w:val="none" w:sz="0" w:space="0" w:color="auto"/>
        <w:left w:val="none" w:sz="0" w:space="0" w:color="auto"/>
        <w:bottom w:val="none" w:sz="0" w:space="0" w:color="auto"/>
        <w:right w:val="none" w:sz="0" w:space="0" w:color="auto"/>
      </w:divBdr>
    </w:div>
    <w:div w:id="448551059">
      <w:bodyDiv w:val="1"/>
      <w:marLeft w:val="0"/>
      <w:marRight w:val="0"/>
      <w:marTop w:val="0"/>
      <w:marBottom w:val="0"/>
      <w:divBdr>
        <w:top w:val="none" w:sz="0" w:space="0" w:color="auto"/>
        <w:left w:val="none" w:sz="0" w:space="0" w:color="auto"/>
        <w:bottom w:val="none" w:sz="0" w:space="0" w:color="auto"/>
        <w:right w:val="none" w:sz="0" w:space="0" w:color="auto"/>
      </w:divBdr>
    </w:div>
    <w:div w:id="449130193">
      <w:bodyDiv w:val="1"/>
      <w:marLeft w:val="0"/>
      <w:marRight w:val="0"/>
      <w:marTop w:val="0"/>
      <w:marBottom w:val="0"/>
      <w:divBdr>
        <w:top w:val="none" w:sz="0" w:space="0" w:color="auto"/>
        <w:left w:val="none" w:sz="0" w:space="0" w:color="auto"/>
        <w:bottom w:val="none" w:sz="0" w:space="0" w:color="auto"/>
        <w:right w:val="none" w:sz="0" w:space="0" w:color="auto"/>
      </w:divBdr>
    </w:div>
    <w:div w:id="449470763">
      <w:bodyDiv w:val="1"/>
      <w:marLeft w:val="0"/>
      <w:marRight w:val="0"/>
      <w:marTop w:val="0"/>
      <w:marBottom w:val="0"/>
      <w:divBdr>
        <w:top w:val="none" w:sz="0" w:space="0" w:color="auto"/>
        <w:left w:val="none" w:sz="0" w:space="0" w:color="auto"/>
        <w:bottom w:val="none" w:sz="0" w:space="0" w:color="auto"/>
        <w:right w:val="none" w:sz="0" w:space="0" w:color="auto"/>
      </w:divBdr>
    </w:div>
    <w:div w:id="451364260">
      <w:bodyDiv w:val="1"/>
      <w:marLeft w:val="0"/>
      <w:marRight w:val="0"/>
      <w:marTop w:val="0"/>
      <w:marBottom w:val="0"/>
      <w:divBdr>
        <w:top w:val="none" w:sz="0" w:space="0" w:color="auto"/>
        <w:left w:val="none" w:sz="0" w:space="0" w:color="auto"/>
        <w:bottom w:val="none" w:sz="0" w:space="0" w:color="auto"/>
        <w:right w:val="none" w:sz="0" w:space="0" w:color="auto"/>
      </w:divBdr>
    </w:div>
    <w:div w:id="451677395">
      <w:bodyDiv w:val="1"/>
      <w:marLeft w:val="0"/>
      <w:marRight w:val="0"/>
      <w:marTop w:val="0"/>
      <w:marBottom w:val="0"/>
      <w:divBdr>
        <w:top w:val="none" w:sz="0" w:space="0" w:color="auto"/>
        <w:left w:val="none" w:sz="0" w:space="0" w:color="auto"/>
        <w:bottom w:val="none" w:sz="0" w:space="0" w:color="auto"/>
        <w:right w:val="none" w:sz="0" w:space="0" w:color="auto"/>
      </w:divBdr>
    </w:div>
    <w:div w:id="455684033">
      <w:bodyDiv w:val="1"/>
      <w:marLeft w:val="0"/>
      <w:marRight w:val="0"/>
      <w:marTop w:val="0"/>
      <w:marBottom w:val="0"/>
      <w:divBdr>
        <w:top w:val="none" w:sz="0" w:space="0" w:color="auto"/>
        <w:left w:val="none" w:sz="0" w:space="0" w:color="auto"/>
        <w:bottom w:val="none" w:sz="0" w:space="0" w:color="auto"/>
        <w:right w:val="none" w:sz="0" w:space="0" w:color="auto"/>
      </w:divBdr>
    </w:div>
    <w:div w:id="456291268">
      <w:bodyDiv w:val="1"/>
      <w:marLeft w:val="0"/>
      <w:marRight w:val="0"/>
      <w:marTop w:val="0"/>
      <w:marBottom w:val="0"/>
      <w:divBdr>
        <w:top w:val="none" w:sz="0" w:space="0" w:color="auto"/>
        <w:left w:val="none" w:sz="0" w:space="0" w:color="auto"/>
        <w:bottom w:val="none" w:sz="0" w:space="0" w:color="auto"/>
        <w:right w:val="none" w:sz="0" w:space="0" w:color="auto"/>
      </w:divBdr>
    </w:div>
    <w:div w:id="457144643">
      <w:bodyDiv w:val="1"/>
      <w:marLeft w:val="0"/>
      <w:marRight w:val="0"/>
      <w:marTop w:val="0"/>
      <w:marBottom w:val="0"/>
      <w:divBdr>
        <w:top w:val="none" w:sz="0" w:space="0" w:color="auto"/>
        <w:left w:val="none" w:sz="0" w:space="0" w:color="auto"/>
        <w:bottom w:val="none" w:sz="0" w:space="0" w:color="auto"/>
        <w:right w:val="none" w:sz="0" w:space="0" w:color="auto"/>
      </w:divBdr>
    </w:div>
    <w:div w:id="458229909">
      <w:bodyDiv w:val="1"/>
      <w:marLeft w:val="0"/>
      <w:marRight w:val="0"/>
      <w:marTop w:val="0"/>
      <w:marBottom w:val="0"/>
      <w:divBdr>
        <w:top w:val="none" w:sz="0" w:space="0" w:color="auto"/>
        <w:left w:val="none" w:sz="0" w:space="0" w:color="auto"/>
        <w:bottom w:val="none" w:sz="0" w:space="0" w:color="auto"/>
        <w:right w:val="none" w:sz="0" w:space="0" w:color="auto"/>
      </w:divBdr>
    </w:div>
    <w:div w:id="460610199">
      <w:bodyDiv w:val="1"/>
      <w:marLeft w:val="0"/>
      <w:marRight w:val="0"/>
      <w:marTop w:val="0"/>
      <w:marBottom w:val="0"/>
      <w:divBdr>
        <w:top w:val="none" w:sz="0" w:space="0" w:color="auto"/>
        <w:left w:val="none" w:sz="0" w:space="0" w:color="auto"/>
        <w:bottom w:val="none" w:sz="0" w:space="0" w:color="auto"/>
        <w:right w:val="none" w:sz="0" w:space="0" w:color="auto"/>
      </w:divBdr>
    </w:div>
    <w:div w:id="460612588">
      <w:bodyDiv w:val="1"/>
      <w:marLeft w:val="0"/>
      <w:marRight w:val="0"/>
      <w:marTop w:val="0"/>
      <w:marBottom w:val="0"/>
      <w:divBdr>
        <w:top w:val="none" w:sz="0" w:space="0" w:color="auto"/>
        <w:left w:val="none" w:sz="0" w:space="0" w:color="auto"/>
        <w:bottom w:val="none" w:sz="0" w:space="0" w:color="auto"/>
        <w:right w:val="none" w:sz="0" w:space="0" w:color="auto"/>
      </w:divBdr>
    </w:div>
    <w:div w:id="460808748">
      <w:bodyDiv w:val="1"/>
      <w:marLeft w:val="0"/>
      <w:marRight w:val="0"/>
      <w:marTop w:val="0"/>
      <w:marBottom w:val="0"/>
      <w:divBdr>
        <w:top w:val="none" w:sz="0" w:space="0" w:color="auto"/>
        <w:left w:val="none" w:sz="0" w:space="0" w:color="auto"/>
        <w:bottom w:val="none" w:sz="0" w:space="0" w:color="auto"/>
        <w:right w:val="none" w:sz="0" w:space="0" w:color="auto"/>
      </w:divBdr>
    </w:div>
    <w:div w:id="465197011">
      <w:bodyDiv w:val="1"/>
      <w:marLeft w:val="0"/>
      <w:marRight w:val="0"/>
      <w:marTop w:val="0"/>
      <w:marBottom w:val="0"/>
      <w:divBdr>
        <w:top w:val="none" w:sz="0" w:space="0" w:color="auto"/>
        <w:left w:val="none" w:sz="0" w:space="0" w:color="auto"/>
        <w:bottom w:val="none" w:sz="0" w:space="0" w:color="auto"/>
        <w:right w:val="none" w:sz="0" w:space="0" w:color="auto"/>
      </w:divBdr>
    </w:div>
    <w:div w:id="465320833">
      <w:bodyDiv w:val="1"/>
      <w:marLeft w:val="0"/>
      <w:marRight w:val="0"/>
      <w:marTop w:val="0"/>
      <w:marBottom w:val="0"/>
      <w:divBdr>
        <w:top w:val="none" w:sz="0" w:space="0" w:color="auto"/>
        <w:left w:val="none" w:sz="0" w:space="0" w:color="auto"/>
        <w:bottom w:val="none" w:sz="0" w:space="0" w:color="auto"/>
        <w:right w:val="none" w:sz="0" w:space="0" w:color="auto"/>
      </w:divBdr>
    </w:div>
    <w:div w:id="470485971">
      <w:bodyDiv w:val="1"/>
      <w:marLeft w:val="0"/>
      <w:marRight w:val="0"/>
      <w:marTop w:val="0"/>
      <w:marBottom w:val="0"/>
      <w:divBdr>
        <w:top w:val="none" w:sz="0" w:space="0" w:color="auto"/>
        <w:left w:val="none" w:sz="0" w:space="0" w:color="auto"/>
        <w:bottom w:val="none" w:sz="0" w:space="0" w:color="auto"/>
        <w:right w:val="none" w:sz="0" w:space="0" w:color="auto"/>
      </w:divBdr>
    </w:div>
    <w:div w:id="472404775">
      <w:bodyDiv w:val="1"/>
      <w:marLeft w:val="0"/>
      <w:marRight w:val="0"/>
      <w:marTop w:val="0"/>
      <w:marBottom w:val="0"/>
      <w:divBdr>
        <w:top w:val="none" w:sz="0" w:space="0" w:color="auto"/>
        <w:left w:val="none" w:sz="0" w:space="0" w:color="auto"/>
        <w:bottom w:val="none" w:sz="0" w:space="0" w:color="auto"/>
        <w:right w:val="none" w:sz="0" w:space="0" w:color="auto"/>
      </w:divBdr>
    </w:div>
    <w:div w:id="473253899">
      <w:bodyDiv w:val="1"/>
      <w:marLeft w:val="0"/>
      <w:marRight w:val="0"/>
      <w:marTop w:val="0"/>
      <w:marBottom w:val="0"/>
      <w:divBdr>
        <w:top w:val="none" w:sz="0" w:space="0" w:color="auto"/>
        <w:left w:val="none" w:sz="0" w:space="0" w:color="auto"/>
        <w:bottom w:val="none" w:sz="0" w:space="0" w:color="auto"/>
        <w:right w:val="none" w:sz="0" w:space="0" w:color="auto"/>
      </w:divBdr>
    </w:div>
    <w:div w:id="479810377">
      <w:bodyDiv w:val="1"/>
      <w:marLeft w:val="0"/>
      <w:marRight w:val="0"/>
      <w:marTop w:val="0"/>
      <w:marBottom w:val="0"/>
      <w:divBdr>
        <w:top w:val="none" w:sz="0" w:space="0" w:color="auto"/>
        <w:left w:val="none" w:sz="0" w:space="0" w:color="auto"/>
        <w:bottom w:val="none" w:sz="0" w:space="0" w:color="auto"/>
        <w:right w:val="none" w:sz="0" w:space="0" w:color="auto"/>
      </w:divBdr>
    </w:div>
    <w:div w:id="481846845">
      <w:bodyDiv w:val="1"/>
      <w:marLeft w:val="0"/>
      <w:marRight w:val="0"/>
      <w:marTop w:val="0"/>
      <w:marBottom w:val="0"/>
      <w:divBdr>
        <w:top w:val="none" w:sz="0" w:space="0" w:color="auto"/>
        <w:left w:val="none" w:sz="0" w:space="0" w:color="auto"/>
        <w:bottom w:val="none" w:sz="0" w:space="0" w:color="auto"/>
        <w:right w:val="none" w:sz="0" w:space="0" w:color="auto"/>
      </w:divBdr>
    </w:div>
    <w:div w:id="482284626">
      <w:bodyDiv w:val="1"/>
      <w:marLeft w:val="0"/>
      <w:marRight w:val="0"/>
      <w:marTop w:val="0"/>
      <w:marBottom w:val="0"/>
      <w:divBdr>
        <w:top w:val="none" w:sz="0" w:space="0" w:color="auto"/>
        <w:left w:val="none" w:sz="0" w:space="0" w:color="auto"/>
        <w:bottom w:val="none" w:sz="0" w:space="0" w:color="auto"/>
        <w:right w:val="none" w:sz="0" w:space="0" w:color="auto"/>
      </w:divBdr>
    </w:div>
    <w:div w:id="484129506">
      <w:bodyDiv w:val="1"/>
      <w:marLeft w:val="0"/>
      <w:marRight w:val="0"/>
      <w:marTop w:val="0"/>
      <w:marBottom w:val="0"/>
      <w:divBdr>
        <w:top w:val="none" w:sz="0" w:space="0" w:color="auto"/>
        <w:left w:val="none" w:sz="0" w:space="0" w:color="auto"/>
        <w:bottom w:val="none" w:sz="0" w:space="0" w:color="auto"/>
        <w:right w:val="none" w:sz="0" w:space="0" w:color="auto"/>
      </w:divBdr>
    </w:div>
    <w:div w:id="484785582">
      <w:bodyDiv w:val="1"/>
      <w:marLeft w:val="0"/>
      <w:marRight w:val="0"/>
      <w:marTop w:val="0"/>
      <w:marBottom w:val="0"/>
      <w:divBdr>
        <w:top w:val="none" w:sz="0" w:space="0" w:color="auto"/>
        <w:left w:val="none" w:sz="0" w:space="0" w:color="auto"/>
        <w:bottom w:val="none" w:sz="0" w:space="0" w:color="auto"/>
        <w:right w:val="none" w:sz="0" w:space="0" w:color="auto"/>
      </w:divBdr>
    </w:div>
    <w:div w:id="485124928">
      <w:bodyDiv w:val="1"/>
      <w:marLeft w:val="0"/>
      <w:marRight w:val="0"/>
      <w:marTop w:val="0"/>
      <w:marBottom w:val="0"/>
      <w:divBdr>
        <w:top w:val="none" w:sz="0" w:space="0" w:color="auto"/>
        <w:left w:val="none" w:sz="0" w:space="0" w:color="auto"/>
        <w:bottom w:val="none" w:sz="0" w:space="0" w:color="auto"/>
        <w:right w:val="none" w:sz="0" w:space="0" w:color="auto"/>
      </w:divBdr>
    </w:div>
    <w:div w:id="486015481">
      <w:bodyDiv w:val="1"/>
      <w:marLeft w:val="0"/>
      <w:marRight w:val="0"/>
      <w:marTop w:val="0"/>
      <w:marBottom w:val="0"/>
      <w:divBdr>
        <w:top w:val="none" w:sz="0" w:space="0" w:color="auto"/>
        <w:left w:val="none" w:sz="0" w:space="0" w:color="auto"/>
        <w:bottom w:val="none" w:sz="0" w:space="0" w:color="auto"/>
        <w:right w:val="none" w:sz="0" w:space="0" w:color="auto"/>
      </w:divBdr>
    </w:div>
    <w:div w:id="488517682">
      <w:bodyDiv w:val="1"/>
      <w:marLeft w:val="0"/>
      <w:marRight w:val="0"/>
      <w:marTop w:val="0"/>
      <w:marBottom w:val="0"/>
      <w:divBdr>
        <w:top w:val="none" w:sz="0" w:space="0" w:color="auto"/>
        <w:left w:val="none" w:sz="0" w:space="0" w:color="auto"/>
        <w:bottom w:val="none" w:sz="0" w:space="0" w:color="auto"/>
        <w:right w:val="none" w:sz="0" w:space="0" w:color="auto"/>
      </w:divBdr>
    </w:div>
    <w:div w:id="491717862">
      <w:bodyDiv w:val="1"/>
      <w:marLeft w:val="0"/>
      <w:marRight w:val="0"/>
      <w:marTop w:val="0"/>
      <w:marBottom w:val="0"/>
      <w:divBdr>
        <w:top w:val="none" w:sz="0" w:space="0" w:color="auto"/>
        <w:left w:val="none" w:sz="0" w:space="0" w:color="auto"/>
        <w:bottom w:val="none" w:sz="0" w:space="0" w:color="auto"/>
        <w:right w:val="none" w:sz="0" w:space="0" w:color="auto"/>
      </w:divBdr>
    </w:div>
    <w:div w:id="493499239">
      <w:bodyDiv w:val="1"/>
      <w:marLeft w:val="0"/>
      <w:marRight w:val="0"/>
      <w:marTop w:val="0"/>
      <w:marBottom w:val="0"/>
      <w:divBdr>
        <w:top w:val="none" w:sz="0" w:space="0" w:color="auto"/>
        <w:left w:val="none" w:sz="0" w:space="0" w:color="auto"/>
        <w:bottom w:val="none" w:sz="0" w:space="0" w:color="auto"/>
        <w:right w:val="none" w:sz="0" w:space="0" w:color="auto"/>
      </w:divBdr>
    </w:div>
    <w:div w:id="494951629">
      <w:bodyDiv w:val="1"/>
      <w:marLeft w:val="0"/>
      <w:marRight w:val="0"/>
      <w:marTop w:val="0"/>
      <w:marBottom w:val="0"/>
      <w:divBdr>
        <w:top w:val="none" w:sz="0" w:space="0" w:color="auto"/>
        <w:left w:val="none" w:sz="0" w:space="0" w:color="auto"/>
        <w:bottom w:val="none" w:sz="0" w:space="0" w:color="auto"/>
        <w:right w:val="none" w:sz="0" w:space="0" w:color="auto"/>
      </w:divBdr>
    </w:div>
    <w:div w:id="498932920">
      <w:bodyDiv w:val="1"/>
      <w:marLeft w:val="0"/>
      <w:marRight w:val="0"/>
      <w:marTop w:val="0"/>
      <w:marBottom w:val="0"/>
      <w:divBdr>
        <w:top w:val="none" w:sz="0" w:space="0" w:color="auto"/>
        <w:left w:val="none" w:sz="0" w:space="0" w:color="auto"/>
        <w:bottom w:val="none" w:sz="0" w:space="0" w:color="auto"/>
        <w:right w:val="none" w:sz="0" w:space="0" w:color="auto"/>
      </w:divBdr>
    </w:div>
    <w:div w:id="499345637">
      <w:bodyDiv w:val="1"/>
      <w:marLeft w:val="0"/>
      <w:marRight w:val="0"/>
      <w:marTop w:val="0"/>
      <w:marBottom w:val="0"/>
      <w:divBdr>
        <w:top w:val="none" w:sz="0" w:space="0" w:color="auto"/>
        <w:left w:val="none" w:sz="0" w:space="0" w:color="auto"/>
        <w:bottom w:val="none" w:sz="0" w:space="0" w:color="auto"/>
        <w:right w:val="none" w:sz="0" w:space="0" w:color="auto"/>
      </w:divBdr>
    </w:div>
    <w:div w:id="499465050">
      <w:bodyDiv w:val="1"/>
      <w:marLeft w:val="0"/>
      <w:marRight w:val="0"/>
      <w:marTop w:val="0"/>
      <w:marBottom w:val="0"/>
      <w:divBdr>
        <w:top w:val="none" w:sz="0" w:space="0" w:color="auto"/>
        <w:left w:val="none" w:sz="0" w:space="0" w:color="auto"/>
        <w:bottom w:val="none" w:sz="0" w:space="0" w:color="auto"/>
        <w:right w:val="none" w:sz="0" w:space="0" w:color="auto"/>
      </w:divBdr>
    </w:div>
    <w:div w:id="500319988">
      <w:bodyDiv w:val="1"/>
      <w:marLeft w:val="0"/>
      <w:marRight w:val="0"/>
      <w:marTop w:val="0"/>
      <w:marBottom w:val="0"/>
      <w:divBdr>
        <w:top w:val="none" w:sz="0" w:space="0" w:color="auto"/>
        <w:left w:val="none" w:sz="0" w:space="0" w:color="auto"/>
        <w:bottom w:val="none" w:sz="0" w:space="0" w:color="auto"/>
        <w:right w:val="none" w:sz="0" w:space="0" w:color="auto"/>
      </w:divBdr>
    </w:div>
    <w:div w:id="505941140">
      <w:bodyDiv w:val="1"/>
      <w:marLeft w:val="0"/>
      <w:marRight w:val="0"/>
      <w:marTop w:val="0"/>
      <w:marBottom w:val="0"/>
      <w:divBdr>
        <w:top w:val="none" w:sz="0" w:space="0" w:color="auto"/>
        <w:left w:val="none" w:sz="0" w:space="0" w:color="auto"/>
        <w:bottom w:val="none" w:sz="0" w:space="0" w:color="auto"/>
        <w:right w:val="none" w:sz="0" w:space="0" w:color="auto"/>
      </w:divBdr>
    </w:div>
    <w:div w:id="508132635">
      <w:bodyDiv w:val="1"/>
      <w:marLeft w:val="0"/>
      <w:marRight w:val="0"/>
      <w:marTop w:val="0"/>
      <w:marBottom w:val="0"/>
      <w:divBdr>
        <w:top w:val="none" w:sz="0" w:space="0" w:color="auto"/>
        <w:left w:val="none" w:sz="0" w:space="0" w:color="auto"/>
        <w:bottom w:val="none" w:sz="0" w:space="0" w:color="auto"/>
        <w:right w:val="none" w:sz="0" w:space="0" w:color="auto"/>
      </w:divBdr>
    </w:div>
    <w:div w:id="517088672">
      <w:bodyDiv w:val="1"/>
      <w:marLeft w:val="0"/>
      <w:marRight w:val="0"/>
      <w:marTop w:val="0"/>
      <w:marBottom w:val="0"/>
      <w:divBdr>
        <w:top w:val="none" w:sz="0" w:space="0" w:color="auto"/>
        <w:left w:val="none" w:sz="0" w:space="0" w:color="auto"/>
        <w:bottom w:val="none" w:sz="0" w:space="0" w:color="auto"/>
        <w:right w:val="none" w:sz="0" w:space="0" w:color="auto"/>
      </w:divBdr>
    </w:div>
    <w:div w:id="519973283">
      <w:bodyDiv w:val="1"/>
      <w:marLeft w:val="0"/>
      <w:marRight w:val="0"/>
      <w:marTop w:val="0"/>
      <w:marBottom w:val="0"/>
      <w:divBdr>
        <w:top w:val="none" w:sz="0" w:space="0" w:color="auto"/>
        <w:left w:val="none" w:sz="0" w:space="0" w:color="auto"/>
        <w:bottom w:val="none" w:sz="0" w:space="0" w:color="auto"/>
        <w:right w:val="none" w:sz="0" w:space="0" w:color="auto"/>
      </w:divBdr>
    </w:div>
    <w:div w:id="520969329">
      <w:bodyDiv w:val="1"/>
      <w:marLeft w:val="0"/>
      <w:marRight w:val="0"/>
      <w:marTop w:val="0"/>
      <w:marBottom w:val="0"/>
      <w:divBdr>
        <w:top w:val="none" w:sz="0" w:space="0" w:color="auto"/>
        <w:left w:val="none" w:sz="0" w:space="0" w:color="auto"/>
        <w:bottom w:val="none" w:sz="0" w:space="0" w:color="auto"/>
        <w:right w:val="none" w:sz="0" w:space="0" w:color="auto"/>
      </w:divBdr>
    </w:div>
    <w:div w:id="521237669">
      <w:bodyDiv w:val="1"/>
      <w:marLeft w:val="0"/>
      <w:marRight w:val="0"/>
      <w:marTop w:val="0"/>
      <w:marBottom w:val="0"/>
      <w:divBdr>
        <w:top w:val="none" w:sz="0" w:space="0" w:color="auto"/>
        <w:left w:val="none" w:sz="0" w:space="0" w:color="auto"/>
        <w:bottom w:val="none" w:sz="0" w:space="0" w:color="auto"/>
        <w:right w:val="none" w:sz="0" w:space="0" w:color="auto"/>
      </w:divBdr>
    </w:div>
    <w:div w:id="521630355">
      <w:bodyDiv w:val="1"/>
      <w:marLeft w:val="0"/>
      <w:marRight w:val="0"/>
      <w:marTop w:val="0"/>
      <w:marBottom w:val="0"/>
      <w:divBdr>
        <w:top w:val="none" w:sz="0" w:space="0" w:color="auto"/>
        <w:left w:val="none" w:sz="0" w:space="0" w:color="auto"/>
        <w:bottom w:val="none" w:sz="0" w:space="0" w:color="auto"/>
        <w:right w:val="none" w:sz="0" w:space="0" w:color="auto"/>
      </w:divBdr>
    </w:div>
    <w:div w:id="523640937">
      <w:bodyDiv w:val="1"/>
      <w:marLeft w:val="0"/>
      <w:marRight w:val="0"/>
      <w:marTop w:val="0"/>
      <w:marBottom w:val="0"/>
      <w:divBdr>
        <w:top w:val="none" w:sz="0" w:space="0" w:color="auto"/>
        <w:left w:val="none" w:sz="0" w:space="0" w:color="auto"/>
        <w:bottom w:val="none" w:sz="0" w:space="0" w:color="auto"/>
        <w:right w:val="none" w:sz="0" w:space="0" w:color="auto"/>
      </w:divBdr>
    </w:div>
    <w:div w:id="524713139">
      <w:bodyDiv w:val="1"/>
      <w:marLeft w:val="0"/>
      <w:marRight w:val="0"/>
      <w:marTop w:val="0"/>
      <w:marBottom w:val="0"/>
      <w:divBdr>
        <w:top w:val="none" w:sz="0" w:space="0" w:color="auto"/>
        <w:left w:val="none" w:sz="0" w:space="0" w:color="auto"/>
        <w:bottom w:val="none" w:sz="0" w:space="0" w:color="auto"/>
        <w:right w:val="none" w:sz="0" w:space="0" w:color="auto"/>
      </w:divBdr>
    </w:div>
    <w:div w:id="525021922">
      <w:bodyDiv w:val="1"/>
      <w:marLeft w:val="0"/>
      <w:marRight w:val="0"/>
      <w:marTop w:val="0"/>
      <w:marBottom w:val="0"/>
      <w:divBdr>
        <w:top w:val="none" w:sz="0" w:space="0" w:color="auto"/>
        <w:left w:val="none" w:sz="0" w:space="0" w:color="auto"/>
        <w:bottom w:val="none" w:sz="0" w:space="0" w:color="auto"/>
        <w:right w:val="none" w:sz="0" w:space="0" w:color="auto"/>
      </w:divBdr>
    </w:div>
    <w:div w:id="526135898">
      <w:bodyDiv w:val="1"/>
      <w:marLeft w:val="0"/>
      <w:marRight w:val="0"/>
      <w:marTop w:val="0"/>
      <w:marBottom w:val="0"/>
      <w:divBdr>
        <w:top w:val="none" w:sz="0" w:space="0" w:color="auto"/>
        <w:left w:val="none" w:sz="0" w:space="0" w:color="auto"/>
        <w:bottom w:val="none" w:sz="0" w:space="0" w:color="auto"/>
        <w:right w:val="none" w:sz="0" w:space="0" w:color="auto"/>
      </w:divBdr>
    </w:div>
    <w:div w:id="529539114">
      <w:bodyDiv w:val="1"/>
      <w:marLeft w:val="0"/>
      <w:marRight w:val="0"/>
      <w:marTop w:val="0"/>
      <w:marBottom w:val="0"/>
      <w:divBdr>
        <w:top w:val="none" w:sz="0" w:space="0" w:color="auto"/>
        <w:left w:val="none" w:sz="0" w:space="0" w:color="auto"/>
        <w:bottom w:val="none" w:sz="0" w:space="0" w:color="auto"/>
        <w:right w:val="none" w:sz="0" w:space="0" w:color="auto"/>
      </w:divBdr>
    </w:div>
    <w:div w:id="530345085">
      <w:bodyDiv w:val="1"/>
      <w:marLeft w:val="0"/>
      <w:marRight w:val="0"/>
      <w:marTop w:val="0"/>
      <w:marBottom w:val="0"/>
      <w:divBdr>
        <w:top w:val="none" w:sz="0" w:space="0" w:color="auto"/>
        <w:left w:val="none" w:sz="0" w:space="0" w:color="auto"/>
        <w:bottom w:val="none" w:sz="0" w:space="0" w:color="auto"/>
        <w:right w:val="none" w:sz="0" w:space="0" w:color="auto"/>
      </w:divBdr>
    </w:div>
    <w:div w:id="531042829">
      <w:bodyDiv w:val="1"/>
      <w:marLeft w:val="0"/>
      <w:marRight w:val="0"/>
      <w:marTop w:val="0"/>
      <w:marBottom w:val="0"/>
      <w:divBdr>
        <w:top w:val="none" w:sz="0" w:space="0" w:color="auto"/>
        <w:left w:val="none" w:sz="0" w:space="0" w:color="auto"/>
        <w:bottom w:val="none" w:sz="0" w:space="0" w:color="auto"/>
        <w:right w:val="none" w:sz="0" w:space="0" w:color="auto"/>
      </w:divBdr>
    </w:div>
    <w:div w:id="531380454">
      <w:bodyDiv w:val="1"/>
      <w:marLeft w:val="0"/>
      <w:marRight w:val="0"/>
      <w:marTop w:val="0"/>
      <w:marBottom w:val="0"/>
      <w:divBdr>
        <w:top w:val="none" w:sz="0" w:space="0" w:color="auto"/>
        <w:left w:val="none" w:sz="0" w:space="0" w:color="auto"/>
        <w:bottom w:val="none" w:sz="0" w:space="0" w:color="auto"/>
        <w:right w:val="none" w:sz="0" w:space="0" w:color="auto"/>
      </w:divBdr>
    </w:div>
    <w:div w:id="534654465">
      <w:bodyDiv w:val="1"/>
      <w:marLeft w:val="0"/>
      <w:marRight w:val="0"/>
      <w:marTop w:val="0"/>
      <w:marBottom w:val="0"/>
      <w:divBdr>
        <w:top w:val="none" w:sz="0" w:space="0" w:color="auto"/>
        <w:left w:val="none" w:sz="0" w:space="0" w:color="auto"/>
        <w:bottom w:val="none" w:sz="0" w:space="0" w:color="auto"/>
        <w:right w:val="none" w:sz="0" w:space="0" w:color="auto"/>
      </w:divBdr>
    </w:div>
    <w:div w:id="535582414">
      <w:bodyDiv w:val="1"/>
      <w:marLeft w:val="0"/>
      <w:marRight w:val="0"/>
      <w:marTop w:val="0"/>
      <w:marBottom w:val="0"/>
      <w:divBdr>
        <w:top w:val="none" w:sz="0" w:space="0" w:color="auto"/>
        <w:left w:val="none" w:sz="0" w:space="0" w:color="auto"/>
        <w:bottom w:val="none" w:sz="0" w:space="0" w:color="auto"/>
        <w:right w:val="none" w:sz="0" w:space="0" w:color="auto"/>
      </w:divBdr>
    </w:div>
    <w:div w:id="536937190">
      <w:bodyDiv w:val="1"/>
      <w:marLeft w:val="0"/>
      <w:marRight w:val="0"/>
      <w:marTop w:val="0"/>
      <w:marBottom w:val="0"/>
      <w:divBdr>
        <w:top w:val="none" w:sz="0" w:space="0" w:color="auto"/>
        <w:left w:val="none" w:sz="0" w:space="0" w:color="auto"/>
        <w:bottom w:val="none" w:sz="0" w:space="0" w:color="auto"/>
        <w:right w:val="none" w:sz="0" w:space="0" w:color="auto"/>
      </w:divBdr>
    </w:div>
    <w:div w:id="539052223">
      <w:bodyDiv w:val="1"/>
      <w:marLeft w:val="0"/>
      <w:marRight w:val="0"/>
      <w:marTop w:val="0"/>
      <w:marBottom w:val="0"/>
      <w:divBdr>
        <w:top w:val="none" w:sz="0" w:space="0" w:color="auto"/>
        <w:left w:val="none" w:sz="0" w:space="0" w:color="auto"/>
        <w:bottom w:val="none" w:sz="0" w:space="0" w:color="auto"/>
        <w:right w:val="none" w:sz="0" w:space="0" w:color="auto"/>
      </w:divBdr>
    </w:div>
    <w:div w:id="539586615">
      <w:bodyDiv w:val="1"/>
      <w:marLeft w:val="0"/>
      <w:marRight w:val="0"/>
      <w:marTop w:val="0"/>
      <w:marBottom w:val="0"/>
      <w:divBdr>
        <w:top w:val="none" w:sz="0" w:space="0" w:color="auto"/>
        <w:left w:val="none" w:sz="0" w:space="0" w:color="auto"/>
        <w:bottom w:val="none" w:sz="0" w:space="0" w:color="auto"/>
        <w:right w:val="none" w:sz="0" w:space="0" w:color="auto"/>
      </w:divBdr>
    </w:div>
    <w:div w:id="541213449">
      <w:bodyDiv w:val="1"/>
      <w:marLeft w:val="0"/>
      <w:marRight w:val="0"/>
      <w:marTop w:val="0"/>
      <w:marBottom w:val="0"/>
      <w:divBdr>
        <w:top w:val="none" w:sz="0" w:space="0" w:color="auto"/>
        <w:left w:val="none" w:sz="0" w:space="0" w:color="auto"/>
        <w:bottom w:val="none" w:sz="0" w:space="0" w:color="auto"/>
        <w:right w:val="none" w:sz="0" w:space="0" w:color="auto"/>
      </w:divBdr>
    </w:div>
    <w:div w:id="541287241">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3713935">
      <w:bodyDiv w:val="1"/>
      <w:marLeft w:val="0"/>
      <w:marRight w:val="0"/>
      <w:marTop w:val="0"/>
      <w:marBottom w:val="0"/>
      <w:divBdr>
        <w:top w:val="none" w:sz="0" w:space="0" w:color="auto"/>
        <w:left w:val="none" w:sz="0" w:space="0" w:color="auto"/>
        <w:bottom w:val="none" w:sz="0" w:space="0" w:color="auto"/>
        <w:right w:val="none" w:sz="0" w:space="0" w:color="auto"/>
      </w:divBdr>
    </w:div>
    <w:div w:id="544369458">
      <w:bodyDiv w:val="1"/>
      <w:marLeft w:val="0"/>
      <w:marRight w:val="0"/>
      <w:marTop w:val="0"/>
      <w:marBottom w:val="0"/>
      <w:divBdr>
        <w:top w:val="none" w:sz="0" w:space="0" w:color="auto"/>
        <w:left w:val="none" w:sz="0" w:space="0" w:color="auto"/>
        <w:bottom w:val="none" w:sz="0" w:space="0" w:color="auto"/>
        <w:right w:val="none" w:sz="0" w:space="0" w:color="auto"/>
      </w:divBdr>
    </w:div>
    <w:div w:id="545220930">
      <w:bodyDiv w:val="1"/>
      <w:marLeft w:val="0"/>
      <w:marRight w:val="0"/>
      <w:marTop w:val="0"/>
      <w:marBottom w:val="0"/>
      <w:divBdr>
        <w:top w:val="none" w:sz="0" w:space="0" w:color="auto"/>
        <w:left w:val="none" w:sz="0" w:space="0" w:color="auto"/>
        <w:bottom w:val="none" w:sz="0" w:space="0" w:color="auto"/>
        <w:right w:val="none" w:sz="0" w:space="0" w:color="auto"/>
      </w:divBdr>
    </w:div>
    <w:div w:id="545720765">
      <w:bodyDiv w:val="1"/>
      <w:marLeft w:val="0"/>
      <w:marRight w:val="0"/>
      <w:marTop w:val="0"/>
      <w:marBottom w:val="0"/>
      <w:divBdr>
        <w:top w:val="none" w:sz="0" w:space="0" w:color="auto"/>
        <w:left w:val="none" w:sz="0" w:space="0" w:color="auto"/>
        <w:bottom w:val="none" w:sz="0" w:space="0" w:color="auto"/>
        <w:right w:val="none" w:sz="0" w:space="0" w:color="auto"/>
      </w:divBdr>
    </w:div>
    <w:div w:id="546186631">
      <w:bodyDiv w:val="1"/>
      <w:marLeft w:val="0"/>
      <w:marRight w:val="0"/>
      <w:marTop w:val="0"/>
      <w:marBottom w:val="0"/>
      <w:divBdr>
        <w:top w:val="none" w:sz="0" w:space="0" w:color="auto"/>
        <w:left w:val="none" w:sz="0" w:space="0" w:color="auto"/>
        <w:bottom w:val="none" w:sz="0" w:space="0" w:color="auto"/>
        <w:right w:val="none" w:sz="0" w:space="0" w:color="auto"/>
      </w:divBdr>
    </w:div>
    <w:div w:id="547494849">
      <w:bodyDiv w:val="1"/>
      <w:marLeft w:val="0"/>
      <w:marRight w:val="0"/>
      <w:marTop w:val="0"/>
      <w:marBottom w:val="0"/>
      <w:divBdr>
        <w:top w:val="none" w:sz="0" w:space="0" w:color="auto"/>
        <w:left w:val="none" w:sz="0" w:space="0" w:color="auto"/>
        <w:bottom w:val="none" w:sz="0" w:space="0" w:color="auto"/>
        <w:right w:val="none" w:sz="0" w:space="0" w:color="auto"/>
      </w:divBdr>
    </w:div>
    <w:div w:id="550966967">
      <w:bodyDiv w:val="1"/>
      <w:marLeft w:val="0"/>
      <w:marRight w:val="0"/>
      <w:marTop w:val="0"/>
      <w:marBottom w:val="0"/>
      <w:divBdr>
        <w:top w:val="none" w:sz="0" w:space="0" w:color="auto"/>
        <w:left w:val="none" w:sz="0" w:space="0" w:color="auto"/>
        <w:bottom w:val="none" w:sz="0" w:space="0" w:color="auto"/>
        <w:right w:val="none" w:sz="0" w:space="0" w:color="auto"/>
      </w:divBdr>
    </w:div>
    <w:div w:id="553584517">
      <w:bodyDiv w:val="1"/>
      <w:marLeft w:val="0"/>
      <w:marRight w:val="0"/>
      <w:marTop w:val="0"/>
      <w:marBottom w:val="0"/>
      <w:divBdr>
        <w:top w:val="none" w:sz="0" w:space="0" w:color="auto"/>
        <w:left w:val="none" w:sz="0" w:space="0" w:color="auto"/>
        <w:bottom w:val="none" w:sz="0" w:space="0" w:color="auto"/>
        <w:right w:val="none" w:sz="0" w:space="0" w:color="auto"/>
      </w:divBdr>
    </w:div>
    <w:div w:id="553660461">
      <w:bodyDiv w:val="1"/>
      <w:marLeft w:val="0"/>
      <w:marRight w:val="0"/>
      <w:marTop w:val="0"/>
      <w:marBottom w:val="0"/>
      <w:divBdr>
        <w:top w:val="none" w:sz="0" w:space="0" w:color="auto"/>
        <w:left w:val="none" w:sz="0" w:space="0" w:color="auto"/>
        <w:bottom w:val="none" w:sz="0" w:space="0" w:color="auto"/>
        <w:right w:val="none" w:sz="0" w:space="0" w:color="auto"/>
      </w:divBdr>
    </w:div>
    <w:div w:id="556207135">
      <w:bodyDiv w:val="1"/>
      <w:marLeft w:val="0"/>
      <w:marRight w:val="0"/>
      <w:marTop w:val="0"/>
      <w:marBottom w:val="0"/>
      <w:divBdr>
        <w:top w:val="none" w:sz="0" w:space="0" w:color="auto"/>
        <w:left w:val="none" w:sz="0" w:space="0" w:color="auto"/>
        <w:bottom w:val="none" w:sz="0" w:space="0" w:color="auto"/>
        <w:right w:val="none" w:sz="0" w:space="0" w:color="auto"/>
      </w:divBdr>
    </w:div>
    <w:div w:id="557739625">
      <w:bodyDiv w:val="1"/>
      <w:marLeft w:val="0"/>
      <w:marRight w:val="0"/>
      <w:marTop w:val="0"/>
      <w:marBottom w:val="0"/>
      <w:divBdr>
        <w:top w:val="none" w:sz="0" w:space="0" w:color="auto"/>
        <w:left w:val="none" w:sz="0" w:space="0" w:color="auto"/>
        <w:bottom w:val="none" w:sz="0" w:space="0" w:color="auto"/>
        <w:right w:val="none" w:sz="0" w:space="0" w:color="auto"/>
      </w:divBdr>
    </w:div>
    <w:div w:id="558828453">
      <w:bodyDiv w:val="1"/>
      <w:marLeft w:val="0"/>
      <w:marRight w:val="0"/>
      <w:marTop w:val="0"/>
      <w:marBottom w:val="0"/>
      <w:divBdr>
        <w:top w:val="none" w:sz="0" w:space="0" w:color="auto"/>
        <w:left w:val="none" w:sz="0" w:space="0" w:color="auto"/>
        <w:bottom w:val="none" w:sz="0" w:space="0" w:color="auto"/>
        <w:right w:val="none" w:sz="0" w:space="0" w:color="auto"/>
      </w:divBdr>
    </w:div>
    <w:div w:id="559440802">
      <w:bodyDiv w:val="1"/>
      <w:marLeft w:val="0"/>
      <w:marRight w:val="0"/>
      <w:marTop w:val="0"/>
      <w:marBottom w:val="0"/>
      <w:divBdr>
        <w:top w:val="none" w:sz="0" w:space="0" w:color="auto"/>
        <w:left w:val="none" w:sz="0" w:space="0" w:color="auto"/>
        <w:bottom w:val="none" w:sz="0" w:space="0" w:color="auto"/>
        <w:right w:val="none" w:sz="0" w:space="0" w:color="auto"/>
      </w:divBdr>
    </w:div>
    <w:div w:id="563950236">
      <w:bodyDiv w:val="1"/>
      <w:marLeft w:val="0"/>
      <w:marRight w:val="0"/>
      <w:marTop w:val="0"/>
      <w:marBottom w:val="0"/>
      <w:divBdr>
        <w:top w:val="none" w:sz="0" w:space="0" w:color="auto"/>
        <w:left w:val="none" w:sz="0" w:space="0" w:color="auto"/>
        <w:bottom w:val="none" w:sz="0" w:space="0" w:color="auto"/>
        <w:right w:val="none" w:sz="0" w:space="0" w:color="auto"/>
      </w:divBdr>
    </w:div>
    <w:div w:id="564947298">
      <w:bodyDiv w:val="1"/>
      <w:marLeft w:val="0"/>
      <w:marRight w:val="0"/>
      <w:marTop w:val="0"/>
      <w:marBottom w:val="0"/>
      <w:divBdr>
        <w:top w:val="none" w:sz="0" w:space="0" w:color="auto"/>
        <w:left w:val="none" w:sz="0" w:space="0" w:color="auto"/>
        <w:bottom w:val="none" w:sz="0" w:space="0" w:color="auto"/>
        <w:right w:val="none" w:sz="0" w:space="0" w:color="auto"/>
      </w:divBdr>
    </w:div>
    <w:div w:id="567804437">
      <w:bodyDiv w:val="1"/>
      <w:marLeft w:val="0"/>
      <w:marRight w:val="0"/>
      <w:marTop w:val="0"/>
      <w:marBottom w:val="0"/>
      <w:divBdr>
        <w:top w:val="none" w:sz="0" w:space="0" w:color="auto"/>
        <w:left w:val="none" w:sz="0" w:space="0" w:color="auto"/>
        <w:bottom w:val="none" w:sz="0" w:space="0" w:color="auto"/>
        <w:right w:val="none" w:sz="0" w:space="0" w:color="auto"/>
      </w:divBdr>
    </w:div>
    <w:div w:id="569385827">
      <w:bodyDiv w:val="1"/>
      <w:marLeft w:val="0"/>
      <w:marRight w:val="0"/>
      <w:marTop w:val="0"/>
      <w:marBottom w:val="0"/>
      <w:divBdr>
        <w:top w:val="none" w:sz="0" w:space="0" w:color="auto"/>
        <w:left w:val="none" w:sz="0" w:space="0" w:color="auto"/>
        <w:bottom w:val="none" w:sz="0" w:space="0" w:color="auto"/>
        <w:right w:val="none" w:sz="0" w:space="0" w:color="auto"/>
      </w:divBdr>
    </w:div>
    <w:div w:id="570775408">
      <w:bodyDiv w:val="1"/>
      <w:marLeft w:val="0"/>
      <w:marRight w:val="0"/>
      <w:marTop w:val="0"/>
      <w:marBottom w:val="0"/>
      <w:divBdr>
        <w:top w:val="none" w:sz="0" w:space="0" w:color="auto"/>
        <w:left w:val="none" w:sz="0" w:space="0" w:color="auto"/>
        <w:bottom w:val="none" w:sz="0" w:space="0" w:color="auto"/>
        <w:right w:val="none" w:sz="0" w:space="0" w:color="auto"/>
      </w:divBdr>
    </w:div>
    <w:div w:id="572548355">
      <w:bodyDiv w:val="1"/>
      <w:marLeft w:val="0"/>
      <w:marRight w:val="0"/>
      <w:marTop w:val="0"/>
      <w:marBottom w:val="0"/>
      <w:divBdr>
        <w:top w:val="none" w:sz="0" w:space="0" w:color="auto"/>
        <w:left w:val="none" w:sz="0" w:space="0" w:color="auto"/>
        <w:bottom w:val="none" w:sz="0" w:space="0" w:color="auto"/>
        <w:right w:val="none" w:sz="0" w:space="0" w:color="auto"/>
      </w:divBdr>
    </w:div>
    <w:div w:id="572617285">
      <w:bodyDiv w:val="1"/>
      <w:marLeft w:val="0"/>
      <w:marRight w:val="0"/>
      <w:marTop w:val="0"/>
      <w:marBottom w:val="0"/>
      <w:divBdr>
        <w:top w:val="none" w:sz="0" w:space="0" w:color="auto"/>
        <w:left w:val="none" w:sz="0" w:space="0" w:color="auto"/>
        <w:bottom w:val="none" w:sz="0" w:space="0" w:color="auto"/>
        <w:right w:val="none" w:sz="0" w:space="0" w:color="auto"/>
      </w:divBdr>
    </w:div>
    <w:div w:id="574172486">
      <w:bodyDiv w:val="1"/>
      <w:marLeft w:val="0"/>
      <w:marRight w:val="0"/>
      <w:marTop w:val="0"/>
      <w:marBottom w:val="0"/>
      <w:divBdr>
        <w:top w:val="none" w:sz="0" w:space="0" w:color="auto"/>
        <w:left w:val="none" w:sz="0" w:space="0" w:color="auto"/>
        <w:bottom w:val="none" w:sz="0" w:space="0" w:color="auto"/>
        <w:right w:val="none" w:sz="0" w:space="0" w:color="auto"/>
      </w:divBdr>
    </w:div>
    <w:div w:id="575357840">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6018421">
      <w:bodyDiv w:val="1"/>
      <w:marLeft w:val="0"/>
      <w:marRight w:val="0"/>
      <w:marTop w:val="0"/>
      <w:marBottom w:val="0"/>
      <w:divBdr>
        <w:top w:val="none" w:sz="0" w:space="0" w:color="auto"/>
        <w:left w:val="none" w:sz="0" w:space="0" w:color="auto"/>
        <w:bottom w:val="none" w:sz="0" w:space="0" w:color="auto"/>
        <w:right w:val="none" w:sz="0" w:space="0" w:color="auto"/>
      </w:divBdr>
    </w:div>
    <w:div w:id="578177145">
      <w:bodyDiv w:val="1"/>
      <w:marLeft w:val="0"/>
      <w:marRight w:val="0"/>
      <w:marTop w:val="0"/>
      <w:marBottom w:val="0"/>
      <w:divBdr>
        <w:top w:val="none" w:sz="0" w:space="0" w:color="auto"/>
        <w:left w:val="none" w:sz="0" w:space="0" w:color="auto"/>
        <w:bottom w:val="none" w:sz="0" w:space="0" w:color="auto"/>
        <w:right w:val="none" w:sz="0" w:space="0" w:color="auto"/>
      </w:divBdr>
    </w:div>
    <w:div w:id="579869482">
      <w:bodyDiv w:val="1"/>
      <w:marLeft w:val="0"/>
      <w:marRight w:val="0"/>
      <w:marTop w:val="0"/>
      <w:marBottom w:val="0"/>
      <w:divBdr>
        <w:top w:val="none" w:sz="0" w:space="0" w:color="auto"/>
        <w:left w:val="none" w:sz="0" w:space="0" w:color="auto"/>
        <w:bottom w:val="none" w:sz="0" w:space="0" w:color="auto"/>
        <w:right w:val="none" w:sz="0" w:space="0" w:color="auto"/>
      </w:divBdr>
    </w:div>
    <w:div w:id="579872217">
      <w:bodyDiv w:val="1"/>
      <w:marLeft w:val="0"/>
      <w:marRight w:val="0"/>
      <w:marTop w:val="0"/>
      <w:marBottom w:val="0"/>
      <w:divBdr>
        <w:top w:val="none" w:sz="0" w:space="0" w:color="auto"/>
        <w:left w:val="none" w:sz="0" w:space="0" w:color="auto"/>
        <w:bottom w:val="none" w:sz="0" w:space="0" w:color="auto"/>
        <w:right w:val="none" w:sz="0" w:space="0" w:color="auto"/>
      </w:divBdr>
    </w:div>
    <w:div w:id="581336453">
      <w:bodyDiv w:val="1"/>
      <w:marLeft w:val="0"/>
      <w:marRight w:val="0"/>
      <w:marTop w:val="0"/>
      <w:marBottom w:val="0"/>
      <w:divBdr>
        <w:top w:val="none" w:sz="0" w:space="0" w:color="auto"/>
        <w:left w:val="none" w:sz="0" w:space="0" w:color="auto"/>
        <w:bottom w:val="none" w:sz="0" w:space="0" w:color="auto"/>
        <w:right w:val="none" w:sz="0" w:space="0" w:color="auto"/>
      </w:divBdr>
    </w:div>
    <w:div w:id="583610445">
      <w:bodyDiv w:val="1"/>
      <w:marLeft w:val="0"/>
      <w:marRight w:val="0"/>
      <w:marTop w:val="0"/>
      <w:marBottom w:val="0"/>
      <w:divBdr>
        <w:top w:val="none" w:sz="0" w:space="0" w:color="auto"/>
        <w:left w:val="none" w:sz="0" w:space="0" w:color="auto"/>
        <w:bottom w:val="none" w:sz="0" w:space="0" w:color="auto"/>
        <w:right w:val="none" w:sz="0" w:space="0" w:color="auto"/>
      </w:divBdr>
    </w:div>
    <w:div w:id="584607871">
      <w:bodyDiv w:val="1"/>
      <w:marLeft w:val="0"/>
      <w:marRight w:val="0"/>
      <w:marTop w:val="0"/>
      <w:marBottom w:val="0"/>
      <w:divBdr>
        <w:top w:val="none" w:sz="0" w:space="0" w:color="auto"/>
        <w:left w:val="none" w:sz="0" w:space="0" w:color="auto"/>
        <w:bottom w:val="none" w:sz="0" w:space="0" w:color="auto"/>
        <w:right w:val="none" w:sz="0" w:space="0" w:color="auto"/>
      </w:divBdr>
    </w:div>
    <w:div w:id="585579305">
      <w:bodyDiv w:val="1"/>
      <w:marLeft w:val="0"/>
      <w:marRight w:val="0"/>
      <w:marTop w:val="0"/>
      <w:marBottom w:val="0"/>
      <w:divBdr>
        <w:top w:val="none" w:sz="0" w:space="0" w:color="auto"/>
        <w:left w:val="none" w:sz="0" w:space="0" w:color="auto"/>
        <w:bottom w:val="none" w:sz="0" w:space="0" w:color="auto"/>
        <w:right w:val="none" w:sz="0" w:space="0" w:color="auto"/>
      </w:divBdr>
    </w:div>
    <w:div w:id="589774591">
      <w:bodyDiv w:val="1"/>
      <w:marLeft w:val="0"/>
      <w:marRight w:val="0"/>
      <w:marTop w:val="0"/>
      <w:marBottom w:val="0"/>
      <w:divBdr>
        <w:top w:val="none" w:sz="0" w:space="0" w:color="auto"/>
        <w:left w:val="none" w:sz="0" w:space="0" w:color="auto"/>
        <w:bottom w:val="none" w:sz="0" w:space="0" w:color="auto"/>
        <w:right w:val="none" w:sz="0" w:space="0" w:color="auto"/>
      </w:divBdr>
    </w:div>
    <w:div w:id="591940186">
      <w:bodyDiv w:val="1"/>
      <w:marLeft w:val="0"/>
      <w:marRight w:val="0"/>
      <w:marTop w:val="0"/>
      <w:marBottom w:val="0"/>
      <w:divBdr>
        <w:top w:val="none" w:sz="0" w:space="0" w:color="auto"/>
        <w:left w:val="none" w:sz="0" w:space="0" w:color="auto"/>
        <w:bottom w:val="none" w:sz="0" w:space="0" w:color="auto"/>
        <w:right w:val="none" w:sz="0" w:space="0" w:color="auto"/>
      </w:divBdr>
    </w:div>
    <w:div w:id="592393376">
      <w:bodyDiv w:val="1"/>
      <w:marLeft w:val="0"/>
      <w:marRight w:val="0"/>
      <w:marTop w:val="0"/>
      <w:marBottom w:val="0"/>
      <w:divBdr>
        <w:top w:val="none" w:sz="0" w:space="0" w:color="auto"/>
        <w:left w:val="none" w:sz="0" w:space="0" w:color="auto"/>
        <w:bottom w:val="none" w:sz="0" w:space="0" w:color="auto"/>
        <w:right w:val="none" w:sz="0" w:space="0" w:color="auto"/>
      </w:divBdr>
    </w:div>
    <w:div w:id="593441248">
      <w:bodyDiv w:val="1"/>
      <w:marLeft w:val="0"/>
      <w:marRight w:val="0"/>
      <w:marTop w:val="0"/>
      <w:marBottom w:val="0"/>
      <w:divBdr>
        <w:top w:val="none" w:sz="0" w:space="0" w:color="auto"/>
        <w:left w:val="none" w:sz="0" w:space="0" w:color="auto"/>
        <w:bottom w:val="none" w:sz="0" w:space="0" w:color="auto"/>
        <w:right w:val="none" w:sz="0" w:space="0" w:color="auto"/>
      </w:divBdr>
    </w:div>
    <w:div w:id="594560120">
      <w:bodyDiv w:val="1"/>
      <w:marLeft w:val="0"/>
      <w:marRight w:val="0"/>
      <w:marTop w:val="0"/>
      <w:marBottom w:val="0"/>
      <w:divBdr>
        <w:top w:val="none" w:sz="0" w:space="0" w:color="auto"/>
        <w:left w:val="none" w:sz="0" w:space="0" w:color="auto"/>
        <w:bottom w:val="none" w:sz="0" w:space="0" w:color="auto"/>
        <w:right w:val="none" w:sz="0" w:space="0" w:color="auto"/>
      </w:divBdr>
    </w:div>
    <w:div w:id="596712310">
      <w:bodyDiv w:val="1"/>
      <w:marLeft w:val="0"/>
      <w:marRight w:val="0"/>
      <w:marTop w:val="0"/>
      <w:marBottom w:val="0"/>
      <w:divBdr>
        <w:top w:val="none" w:sz="0" w:space="0" w:color="auto"/>
        <w:left w:val="none" w:sz="0" w:space="0" w:color="auto"/>
        <w:bottom w:val="none" w:sz="0" w:space="0" w:color="auto"/>
        <w:right w:val="none" w:sz="0" w:space="0" w:color="auto"/>
      </w:divBdr>
    </w:div>
    <w:div w:id="597520998">
      <w:bodyDiv w:val="1"/>
      <w:marLeft w:val="0"/>
      <w:marRight w:val="0"/>
      <w:marTop w:val="0"/>
      <w:marBottom w:val="0"/>
      <w:divBdr>
        <w:top w:val="none" w:sz="0" w:space="0" w:color="auto"/>
        <w:left w:val="none" w:sz="0" w:space="0" w:color="auto"/>
        <w:bottom w:val="none" w:sz="0" w:space="0" w:color="auto"/>
        <w:right w:val="none" w:sz="0" w:space="0" w:color="auto"/>
      </w:divBdr>
    </w:div>
    <w:div w:id="597718211">
      <w:bodyDiv w:val="1"/>
      <w:marLeft w:val="0"/>
      <w:marRight w:val="0"/>
      <w:marTop w:val="0"/>
      <w:marBottom w:val="0"/>
      <w:divBdr>
        <w:top w:val="none" w:sz="0" w:space="0" w:color="auto"/>
        <w:left w:val="none" w:sz="0" w:space="0" w:color="auto"/>
        <w:bottom w:val="none" w:sz="0" w:space="0" w:color="auto"/>
        <w:right w:val="none" w:sz="0" w:space="0" w:color="auto"/>
      </w:divBdr>
    </w:div>
    <w:div w:id="600068597">
      <w:bodyDiv w:val="1"/>
      <w:marLeft w:val="0"/>
      <w:marRight w:val="0"/>
      <w:marTop w:val="0"/>
      <w:marBottom w:val="0"/>
      <w:divBdr>
        <w:top w:val="none" w:sz="0" w:space="0" w:color="auto"/>
        <w:left w:val="none" w:sz="0" w:space="0" w:color="auto"/>
        <w:bottom w:val="none" w:sz="0" w:space="0" w:color="auto"/>
        <w:right w:val="none" w:sz="0" w:space="0" w:color="auto"/>
      </w:divBdr>
    </w:div>
    <w:div w:id="600642961">
      <w:bodyDiv w:val="1"/>
      <w:marLeft w:val="0"/>
      <w:marRight w:val="0"/>
      <w:marTop w:val="0"/>
      <w:marBottom w:val="0"/>
      <w:divBdr>
        <w:top w:val="none" w:sz="0" w:space="0" w:color="auto"/>
        <w:left w:val="none" w:sz="0" w:space="0" w:color="auto"/>
        <w:bottom w:val="none" w:sz="0" w:space="0" w:color="auto"/>
        <w:right w:val="none" w:sz="0" w:space="0" w:color="auto"/>
      </w:divBdr>
    </w:div>
    <w:div w:id="600724825">
      <w:bodyDiv w:val="1"/>
      <w:marLeft w:val="0"/>
      <w:marRight w:val="0"/>
      <w:marTop w:val="0"/>
      <w:marBottom w:val="0"/>
      <w:divBdr>
        <w:top w:val="none" w:sz="0" w:space="0" w:color="auto"/>
        <w:left w:val="none" w:sz="0" w:space="0" w:color="auto"/>
        <w:bottom w:val="none" w:sz="0" w:space="0" w:color="auto"/>
        <w:right w:val="none" w:sz="0" w:space="0" w:color="auto"/>
      </w:divBdr>
    </w:div>
    <w:div w:id="600987806">
      <w:bodyDiv w:val="1"/>
      <w:marLeft w:val="0"/>
      <w:marRight w:val="0"/>
      <w:marTop w:val="0"/>
      <w:marBottom w:val="0"/>
      <w:divBdr>
        <w:top w:val="none" w:sz="0" w:space="0" w:color="auto"/>
        <w:left w:val="none" w:sz="0" w:space="0" w:color="auto"/>
        <w:bottom w:val="none" w:sz="0" w:space="0" w:color="auto"/>
        <w:right w:val="none" w:sz="0" w:space="0" w:color="auto"/>
      </w:divBdr>
    </w:div>
    <w:div w:id="600995316">
      <w:bodyDiv w:val="1"/>
      <w:marLeft w:val="0"/>
      <w:marRight w:val="0"/>
      <w:marTop w:val="0"/>
      <w:marBottom w:val="0"/>
      <w:divBdr>
        <w:top w:val="none" w:sz="0" w:space="0" w:color="auto"/>
        <w:left w:val="none" w:sz="0" w:space="0" w:color="auto"/>
        <w:bottom w:val="none" w:sz="0" w:space="0" w:color="auto"/>
        <w:right w:val="none" w:sz="0" w:space="0" w:color="auto"/>
      </w:divBdr>
    </w:div>
    <w:div w:id="605966787">
      <w:bodyDiv w:val="1"/>
      <w:marLeft w:val="0"/>
      <w:marRight w:val="0"/>
      <w:marTop w:val="0"/>
      <w:marBottom w:val="0"/>
      <w:divBdr>
        <w:top w:val="none" w:sz="0" w:space="0" w:color="auto"/>
        <w:left w:val="none" w:sz="0" w:space="0" w:color="auto"/>
        <w:bottom w:val="none" w:sz="0" w:space="0" w:color="auto"/>
        <w:right w:val="none" w:sz="0" w:space="0" w:color="auto"/>
      </w:divBdr>
    </w:div>
    <w:div w:id="605967046">
      <w:bodyDiv w:val="1"/>
      <w:marLeft w:val="0"/>
      <w:marRight w:val="0"/>
      <w:marTop w:val="0"/>
      <w:marBottom w:val="0"/>
      <w:divBdr>
        <w:top w:val="none" w:sz="0" w:space="0" w:color="auto"/>
        <w:left w:val="none" w:sz="0" w:space="0" w:color="auto"/>
        <w:bottom w:val="none" w:sz="0" w:space="0" w:color="auto"/>
        <w:right w:val="none" w:sz="0" w:space="0" w:color="auto"/>
      </w:divBdr>
    </w:div>
    <w:div w:id="612833363">
      <w:bodyDiv w:val="1"/>
      <w:marLeft w:val="0"/>
      <w:marRight w:val="0"/>
      <w:marTop w:val="0"/>
      <w:marBottom w:val="0"/>
      <w:divBdr>
        <w:top w:val="none" w:sz="0" w:space="0" w:color="auto"/>
        <w:left w:val="none" w:sz="0" w:space="0" w:color="auto"/>
        <w:bottom w:val="none" w:sz="0" w:space="0" w:color="auto"/>
        <w:right w:val="none" w:sz="0" w:space="0" w:color="auto"/>
      </w:divBdr>
    </w:div>
    <w:div w:id="614405074">
      <w:bodyDiv w:val="1"/>
      <w:marLeft w:val="0"/>
      <w:marRight w:val="0"/>
      <w:marTop w:val="0"/>
      <w:marBottom w:val="0"/>
      <w:divBdr>
        <w:top w:val="none" w:sz="0" w:space="0" w:color="auto"/>
        <w:left w:val="none" w:sz="0" w:space="0" w:color="auto"/>
        <w:bottom w:val="none" w:sz="0" w:space="0" w:color="auto"/>
        <w:right w:val="none" w:sz="0" w:space="0" w:color="auto"/>
      </w:divBdr>
    </w:div>
    <w:div w:id="620720497">
      <w:bodyDiv w:val="1"/>
      <w:marLeft w:val="0"/>
      <w:marRight w:val="0"/>
      <w:marTop w:val="0"/>
      <w:marBottom w:val="0"/>
      <w:divBdr>
        <w:top w:val="none" w:sz="0" w:space="0" w:color="auto"/>
        <w:left w:val="none" w:sz="0" w:space="0" w:color="auto"/>
        <w:bottom w:val="none" w:sz="0" w:space="0" w:color="auto"/>
        <w:right w:val="none" w:sz="0" w:space="0" w:color="auto"/>
      </w:divBdr>
    </w:div>
    <w:div w:id="621115149">
      <w:bodyDiv w:val="1"/>
      <w:marLeft w:val="0"/>
      <w:marRight w:val="0"/>
      <w:marTop w:val="0"/>
      <w:marBottom w:val="0"/>
      <w:divBdr>
        <w:top w:val="none" w:sz="0" w:space="0" w:color="auto"/>
        <w:left w:val="none" w:sz="0" w:space="0" w:color="auto"/>
        <w:bottom w:val="none" w:sz="0" w:space="0" w:color="auto"/>
        <w:right w:val="none" w:sz="0" w:space="0" w:color="auto"/>
      </w:divBdr>
    </w:div>
    <w:div w:id="621306783">
      <w:bodyDiv w:val="1"/>
      <w:marLeft w:val="0"/>
      <w:marRight w:val="0"/>
      <w:marTop w:val="0"/>
      <w:marBottom w:val="0"/>
      <w:divBdr>
        <w:top w:val="none" w:sz="0" w:space="0" w:color="auto"/>
        <w:left w:val="none" w:sz="0" w:space="0" w:color="auto"/>
        <w:bottom w:val="none" w:sz="0" w:space="0" w:color="auto"/>
        <w:right w:val="none" w:sz="0" w:space="0" w:color="auto"/>
      </w:divBdr>
    </w:div>
    <w:div w:id="621501629">
      <w:bodyDiv w:val="1"/>
      <w:marLeft w:val="0"/>
      <w:marRight w:val="0"/>
      <w:marTop w:val="0"/>
      <w:marBottom w:val="0"/>
      <w:divBdr>
        <w:top w:val="none" w:sz="0" w:space="0" w:color="auto"/>
        <w:left w:val="none" w:sz="0" w:space="0" w:color="auto"/>
        <w:bottom w:val="none" w:sz="0" w:space="0" w:color="auto"/>
        <w:right w:val="none" w:sz="0" w:space="0" w:color="auto"/>
      </w:divBdr>
    </w:div>
    <w:div w:id="622688709">
      <w:bodyDiv w:val="1"/>
      <w:marLeft w:val="0"/>
      <w:marRight w:val="0"/>
      <w:marTop w:val="0"/>
      <w:marBottom w:val="0"/>
      <w:divBdr>
        <w:top w:val="none" w:sz="0" w:space="0" w:color="auto"/>
        <w:left w:val="none" w:sz="0" w:space="0" w:color="auto"/>
        <w:bottom w:val="none" w:sz="0" w:space="0" w:color="auto"/>
        <w:right w:val="none" w:sz="0" w:space="0" w:color="auto"/>
      </w:divBdr>
    </w:div>
    <w:div w:id="624428396">
      <w:bodyDiv w:val="1"/>
      <w:marLeft w:val="0"/>
      <w:marRight w:val="0"/>
      <w:marTop w:val="0"/>
      <w:marBottom w:val="0"/>
      <w:divBdr>
        <w:top w:val="none" w:sz="0" w:space="0" w:color="auto"/>
        <w:left w:val="none" w:sz="0" w:space="0" w:color="auto"/>
        <w:bottom w:val="none" w:sz="0" w:space="0" w:color="auto"/>
        <w:right w:val="none" w:sz="0" w:space="0" w:color="auto"/>
      </w:divBdr>
    </w:div>
    <w:div w:id="624969413">
      <w:bodyDiv w:val="1"/>
      <w:marLeft w:val="0"/>
      <w:marRight w:val="0"/>
      <w:marTop w:val="0"/>
      <w:marBottom w:val="0"/>
      <w:divBdr>
        <w:top w:val="none" w:sz="0" w:space="0" w:color="auto"/>
        <w:left w:val="none" w:sz="0" w:space="0" w:color="auto"/>
        <w:bottom w:val="none" w:sz="0" w:space="0" w:color="auto"/>
        <w:right w:val="none" w:sz="0" w:space="0" w:color="auto"/>
      </w:divBdr>
    </w:div>
    <w:div w:id="625506683">
      <w:bodyDiv w:val="1"/>
      <w:marLeft w:val="0"/>
      <w:marRight w:val="0"/>
      <w:marTop w:val="0"/>
      <w:marBottom w:val="0"/>
      <w:divBdr>
        <w:top w:val="none" w:sz="0" w:space="0" w:color="auto"/>
        <w:left w:val="none" w:sz="0" w:space="0" w:color="auto"/>
        <w:bottom w:val="none" w:sz="0" w:space="0" w:color="auto"/>
        <w:right w:val="none" w:sz="0" w:space="0" w:color="auto"/>
      </w:divBdr>
    </w:div>
    <w:div w:id="625937345">
      <w:bodyDiv w:val="1"/>
      <w:marLeft w:val="0"/>
      <w:marRight w:val="0"/>
      <w:marTop w:val="0"/>
      <w:marBottom w:val="0"/>
      <w:divBdr>
        <w:top w:val="none" w:sz="0" w:space="0" w:color="auto"/>
        <w:left w:val="none" w:sz="0" w:space="0" w:color="auto"/>
        <w:bottom w:val="none" w:sz="0" w:space="0" w:color="auto"/>
        <w:right w:val="none" w:sz="0" w:space="0" w:color="auto"/>
      </w:divBdr>
    </w:div>
    <w:div w:id="629018649">
      <w:bodyDiv w:val="1"/>
      <w:marLeft w:val="0"/>
      <w:marRight w:val="0"/>
      <w:marTop w:val="0"/>
      <w:marBottom w:val="0"/>
      <w:divBdr>
        <w:top w:val="none" w:sz="0" w:space="0" w:color="auto"/>
        <w:left w:val="none" w:sz="0" w:space="0" w:color="auto"/>
        <w:bottom w:val="none" w:sz="0" w:space="0" w:color="auto"/>
        <w:right w:val="none" w:sz="0" w:space="0" w:color="auto"/>
      </w:divBdr>
    </w:div>
    <w:div w:id="629091974">
      <w:bodyDiv w:val="1"/>
      <w:marLeft w:val="0"/>
      <w:marRight w:val="0"/>
      <w:marTop w:val="0"/>
      <w:marBottom w:val="0"/>
      <w:divBdr>
        <w:top w:val="none" w:sz="0" w:space="0" w:color="auto"/>
        <w:left w:val="none" w:sz="0" w:space="0" w:color="auto"/>
        <w:bottom w:val="none" w:sz="0" w:space="0" w:color="auto"/>
        <w:right w:val="none" w:sz="0" w:space="0" w:color="auto"/>
      </w:divBdr>
    </w:div>
    <w:div w:id="629939710">
      <w:bodyDiv w:val="1"/>
      <w:marLeft w:val="0"/>
      <w:marRight w:val="0"/>
      <w:marTop w:val="0"/>
      <w:marBottom w:val="0"/>
      <w:divBdr>
        <w:top w:val="none" w:sz="0" w:space="0" w:color="auto"/>
        <w:left w:val="none" w:sz="0" w:space="0" w:color="auto"/>
        <w:bottom w:val="none" w:sz="0" w:space="0" w:color="auto"/>
        <w:right w:val="none" w:sz="0" w:space="0" w:color="auto"/>
      </w:divBdr>
    </w:div>
    <w:div w:id="634070108">
      <w:bodyDiv w:val="1"/>
      <w:marLeft w:val="0"/>
      <w:marRight w:val="0"/>
      <w:marTop w:val="0"/>
      <w:marBottom w:val="0"/>
      <w:divBdr>
        <w:top w:val="none" w:sz="0" w:space="0" w:color="auto"/>
        <w:left w:val="none" w:sz="0" w:space="0" w:color="auto"/>
        <w:bottom w:val="none" w:sz="0" w:space="0" w:color="auto"/>
        <w:right w:val="none" w:sz="0" w:space="0" w:color="auto"/>
      </w:divBdr>
    </w:div>
    <w:div w:id="634724711">
      <w:bodyDiv w:val="1"/>
      <w:marLeft w:val="0"/>
      <w:marRight w:val="0"/>
      <w:marTop w:val="0"/>
      <w:marBottom w:val="0"/>
      <w:divBdr>
        <w:top w:val="none" w:sz="0" w:space="0" w:color="auto"/>
        <w:left w:val="none" w:sz="0" w:space="0" w:color="auto"/>
        <w:bottom w:val="none" w:sz="0" w:space="0" w:color="auto"/>
        <w:right w:val="none" w:sz="0" w:space="0" w:color="auto"/>
      </w:divBdr>
    </w:div>
    <w:div w:id="635454260">
      <w:bodyDiv w:val="1"/>
      <w:marLeft w:val="0"/>
      <w:marRight w:val="0"/>
      <w:marTop w:val="0"/>
      <w:marBottom w:val="0"/>
      <w:divBdr>
        <w:top w:val="none" w:sz="0" w:space="0" w:color="auto"/>
        <w:left w:val="none" w:sz="0" w:space="0" w:color="auto"/>
        <w:bottom w:val="none" w:sz="0" w:space="0" w:color="auto"/>
        <w:right w:val="none" w:sz="0" w:space="0" w:color="auto"/>
      </w:divBdr>
    </w:div>
    <w:div w:id="635836816">
      <w:bodyDiv w:val="1"/>
      <w:marLeft w:val="0"/>
      <w:marRight w:val="0"/>
      <w:marTop w:val="0"/>
      <w:marBottom w:val="0"/>
      <w:divBdr>
        <w:top w:val="none" w:sz="0" w:space="0" w:color="auto"/>
        <w:left w:val="none" w:sz="0" w:space="0" w:color="auto"/>
        <w:bottom w:val="none" w:sz="0" w:space="0" w:color="auto"/>
        <w:right w:val="none" w:sz="0" w:space="0" w:color="auto"/>
      </w:divBdr>
    </w:div>
    <w:div w:id="638073232">
      <w:bodyDiv w:val="1"/>
      <w:marLeft w:val="0"/>
      <w:marRight w:val="0"/>
      <w:marTop w:val="0"/>
      <w:marBottom w:val="0"/>
      <w:divBdr>
        <w:top w:val="none" w:sz="0" w:space="0" w:color="auto"/>
        <w:left w:val="none" w:sz="0" w:space="0" w:color="auto"/>
        <w:bottom w:val="none" w:sz="0" w:space="0" w:color="auto"/>
        <w:right w:val="none" w:sz="0" w:space="0" w:color="auto"/>
      </w:divBdr>
    </w:div>
    <w:div w:id="639269939">
      <w:bodyDiv w:val="1"/>
      <w:marLeft w:val="0"/>
      <w:marRight w:val="0"/>
      <w:marTop w:val="0"/>
      <w:marBottom w:val="0"/>
      <w:divBdr>
        <w:top w:val="none" w:sz="0" w:space="0" w:color="auto"/>
        <w:left w:val="none" w:sz="0" w:space="0" w:color="auto"/>
        <w:bottom w:val="none" w:sz="0" w:space="0" w:color="auto"/>
        <w:right w:val="none" w:sz="0" w:space="0" w:color="auto"/>
      </w:divBdr>
    </w:div>
    <w:div w:id="640698418">
      <w:bodyDiv w:val="1"/>
      <w:marLeft w:val="0"/>
      <w:marRight w:val="0"/>
      <w:marTop w:val="0"/>
      <w:marBottom w:val="0"/>
      <w:divBdr>
        <w:top w:val="none" w:sz="0" w:space="0" w:color="auto"/>
        <w:left w:val="none" w:sz="0" w:space="0" w:color="auto"/>
        <w:bottom w:val="none" w:sz="0" w:space="0" w:color="auto"/>
        <w:right w:val="none" w:sz="0" w:space="0" w:color="auto"/>
      </w:divBdr>
    </w:div>
    <w:div w:id="641622379">
      <w:bodyDiv w:val="1"/>
      <w:marLeft w:val="0"/>
      <w:marRight w:val="0"/>
      <w:marTop w:val="0"/>
      <w:marBottom w:val="0"/>
      <w:divBdr>
        <w:top w:val="none" w:sz="0" w:space="0" w:color="auto"/>
        <w:left w:val="none" w:sz="0" w:space="0" w:color="auto"/>
        <w:bottom w:val="none" w:sz="0" w:space="0" w:color="auto"/>
        <w:right w:val="none" w:sz="0" w:space="0" w:color="auto"/>
      </w:divBdr>
    </w:div>
    <w:div w:id="641886991">
      <w:bodyDiv w:val="1"/>
      <w:marLeft w:val="0"/>
      <w:marRight w:val="0"/>
      <w:marTop w:val="0"/>
      <w:marBottom w:val="0"/>
      <w:divBdr>
        <w:top w:val="none" w:sz="0" w:space="0" w:color="auto"/>
        <w:left w:val="none" w:sz="0" w:space="0" w:color="auto"/>
        <w:bottom w:val="none" w:sz="0" w:space="0" w:color="auto"/>
        <w:right w:val="none" w:sz="0" w:space="0" w:color="auto"/>
      </w:divBdr>
    </w:div>
    <w:div w:id="642469655">
      <w:bodyDiv w:val="1"/>
      <w:marLeft w:val="0"/>
      <w:marRight w:val="0"/>
      <w:marTop w:val="0"/>
      <w:marBottom w:val="0"/>
      <w:divBdr>
        <w:top w:val="none" w:sz="0" w:space="0" w:color="auto"/>
        <w:left w:val="none" w:sz="0" w:space="0" w:color="auto"/>
        <w:bottom w:val="none" w:sz="0" w:space="0" w:color="auto"/>
        <w:right w:val="none" w:sz="0" w:space="0" w:color="auto"/>
      </w:divBdr>
    </w:div>
    <w:div w:id="642854470">
      <w:bodyDiv w:val="1"/>
      <w:marLeft w:val="0"/>
      <w:marRight w:val="0"/>
      <w:marTop w:val="0"/>
      <w:marBottom w:val="0"/>
      <w:divBdr>
        <w:top w:val="none" w:sz="0" w:space="0" w:color="auto"/>
        <w:left w:val="none" w:sz="0" w:space="0" w:color="auto"/>
        <w:bottom w:val="none" w:sz="0" w:space="0" w:color="auto"/>
        <w:right w:val="none" w:sz="0" w:space="0" w:color="auto"/>
      </w:divBdr>
    </w:div>
    <w:div w:id="644940087">
      <w:bodyDiv w:val="1"/>
      <w:marLeft w:val="0"/>
      <w:marRight w:val="0"/>
      <w:marTop w:val="0"/>
      <w:marBottom w:val="0"/>
      <w:divBdr>
        <w:top w:val="none" w:sz="0" w:space="0" w:color="auto"/>
        <w:left w:val="none" w:sz="0" w:space="0" w:color="auto"/>
        <w:bottom w:val="none" w:sz="0" w:space="0" w:color="auto"/>
        <w:right w:val="none" w:sz="0" w:space="0" w:color="auto"/>
      </w:divBdr>
    </w:div>
    <w:div w:id="646738021">
      <w:bodyDiv w:val="1"/>
      <w:marLeft w:val="0"/>
      <w:marRight w:val="0"/>
      <w:marTop w:val="0"/>
      <w:marBottom w:val="0"/>
      <w:divBdr>
        <w:top w:val="none" w:sz="0" w:space="0" w:color="auto"/>
        <w:left w:val="none" w:sz="0" w:space="0" w:color="auto"/>
        <w:bottom w:val="none" w:sz="0" w:space="0" w:color="auto"/>
        <w:right w:val="none" w:sz="0" w:space="0" w:color="auto"/>
      </w:divBdr>
    </w:div>
    <w:div w:id="647322768">
      <w:bodyDiv w:val="1"/>
      <w:marLeft w:val="0"/>
      <w:marRight w:val="0"/>
      <w:marTop w:val="0"/>
      <w:marBottom w:val="0"/>
      <w:divBdr>
        <w:top w:val="none" w:sz="0" w:space="0" w:color="auto"/>
        <w:left w:val="none" w:sz="0" w:space="0" w:color="auto"/>
        <w:bottom w:val="none" w:sz="0" w:space="0" w:color="auto"/>
        <w:right w:val="none" w:sz="0" w:space="0" w:color="auto"/>
      </w:divBdr>
    </w:div>
    <w:div w:id="647436809">
      <w:bodyDiv w:val="1"/>
      <w:marLeft w:val="0"/>
      <w:marRight w:val="0"/>
      <w:marTop w:val="0"/>
      <w:marBottom w:val="0"/>
      <w:divBdr>
        <w:top w:val="none" w:sz="0" w:space="0" w:color="auto"/>
        <w:left w:val="none" w:sz="0" w:space="0" w:color="auto"/>
        <w:bottom w:val="none" w:sz="0" w:space="0" w:color="auto"/>
        <w:right w:val="none" w:sz="0" w:space="0" w:color="auto"/>
      </w:divBdr>
    </w:div>
    <w:div w:id="648098939">
      <w:bodyDiv w:val="1"/>
      <w:marLeft w:val="0"/>
      <w:marRight w:val="0"/>
      <w:marTop w:val="0"/>
      <w:marBottom w:val="0"/>
      <w:divBdr>
        <w:top w:val="none" w:sz="0" w:space="0" w:color="auto"/>
        <w:left w:val="none" w:sz="0" w:space="0" w:color="auto"/>
        <w:bottom w:val="none" w:sz="0" w:space="0" w:color="auto"/>
        <w:right w:val="none" w:sz="0" w:space="0" w:color="auto"/>
      </w:divBdr>
    </w:div>
    <w:div w:id="648217326">
      <w:bodyDiv w:val="1"/>
      <w:marLeft w:val="0"/>
      <w:marRight w:val="0"/>
      <w:marTop w:val="0"/>
      <w:marBottom w:val="0"/>
      <w:divBdr>
        <w:top w:val="none" w:sz="0" w:space="0" w:color="auto"/>
        <w:left w:val="none" w:sz="0" w:space="0" w:color="auto"/>
        <w:bottom w:val="none" w:sz="0" w:space="0" w:color="auto"/>
        <w:right w:val="none" w:sz="0" w:space="0" w:color="auto"/>
      </w:divBdr>
    </w:div>
    <w:div w:id="652760283">
      <w:bodyDiv w:val="1"/>
      <w:marLeft w:val="0"/>
      <w:marRight w:val="0"/>
      <w:marTop w:val="0"/>
      <w:marBottom w:val="0"/>
      <w:divBdr>
        <w:top w:val="none" w:sz="0" w:space="0" w:color="auto"/>
        <w:left w:val="none" w:sz="0" w:space="0" w:color="auto"/>
        <w:bottom w:val="none" w:sz="0" w:space="0" w:color="auto"/>
        <w:right w:val="none" w:sz="0" w:space="0" w:color="auto"/>
      </w:divBdr>
    </w:div>
    <w:div w:id="654339744">
      <w:bodyDiv w:val="1"/>
      <w:marLeft w:val="0"/>
      <w:marRight w:val="0"/>
      <w:marTop w:val="0"/>
      <w:marBottom w:val="0"/>
      <w:divBdr>
        <w:top w:val="none" w:sz="0" w:space="0" w:color="auto"/>
        <w:left w:val="none" w:sz="0" w:space="0" w:color="auto"/>
        <w:bottom w:val="none" w:sz="0" w:space="0" w:color="auto"/>
        <w:right w:val="none" w:sz="0" w:space="0" w:color="auto"/>
      </w:divBdr>
    </w:div>
    <w:div w:id="656491792">
      <w:bodyDiv w:val="1"/>
      <w:marLeft w:val="0"/>
      <w:marRight w:val="0"/>
      <w:marTop w:val="0"/>
      <w:marBottom w:val="0"/>
      <w:divBdr>
        <w:top w:val="none" w:sz="0" w:space="0" w:color="auto"/>
        <w:left w:val="none" w:sz="0" w:space="0" w:color="auto"/>
        <w:bottom w:val="none" w:sz="0" w:space="0" w:color="auto"/>
        <w:right w:val="none" w:sz="0" w:space="0" w:color="auto"/>
      </w:divBdr>
    </w:div>
    <w:div w:id="658195976">
      <w:bodyDiv w:val="1"/>
      <w:marLeft w:val="0"/>
      <w:marRight w:val="0"/>
      <w:marTop w:val="0"/>
      <w:marBottom w:val="0"/>
      <w:divBdr>
        <w:top w:val="none" w:sz="0" w:space="0" w:color="auto"/>
        <w:left w:val="none" w:sz="0" w:space="0" w:color="auto"/>
        <w:bottom w:val="none" w:sz="0" w:space="0" w:color="auto"/>
        <w:right w:val="none" w:sz="0" w:space="0" w:color="auto"/>
      </w:divBdr>
    </w:div>
    <w:div w:id="660158262">
      <w:bodyDiv w:val="1"/>
      <w:marLeft w:val="0"/>
      <w:marRight w:val="0"/>
      <w:marTop w:val="0"/>
      <w:marBottom w:val="0"/>
      <w:divBdr>
        <w:top w:val="none" w:sz="0" w:space="0" w:color="auto"/>
        <w:left w:val="none" w:sz="0" w:space="0" w:color="auto"/>
        <w:bottom w:val="none" w:sz="0" w:space="0" w:color="auto"/>
        <w:right w:val="none" w:sz="0" w:space="0" w:color="auto"/>
      </w:divBdr>
    </w:div>
    <w:div w:id="660427918">
      <w:bodyDiv w:val="1"/>
      <w:marLeft w:val="0"/>
      <w:marRight w:val="0"/>
      <w:marTop w:val="0"/>
      <w:marBottom w:val="0"/>
      <w:divBdr>
        <w:top w:val="none" w:sz="0" w:space="0" w:color="auto"/>
        <w:left w:val="none" w:sz="0" w:space="0" w:color="auto"/>
        <w:bottom w:val="none" w:sz="0" w:space="0" w:color="auto"/>
        <w:right w:val="none" w:sz="0" w:space="0" w:color="auto"/>
      </w:divBdr>
    </w:div>
    <w:div w:id="663700051">
      <w:bodyDiv w:val="1"/>
      <w:marLeft w:val="0"/>
      <w:marRight w:val="0"/>
      <w:marTop w:val="0"/>
      <w:marBottom w:val="0"/>
      <w:divBdr>
        <w:top w:val="none" w:sz="0" w:space="0" w:color="auto"/>
        <w:left w:val="none" w:sz="0" w:space="0" w:color="auto"/>
        <w:bottom w:val="none" w:sz="0" w:space="0" w:color="auto"/>
        <w:right w:val="none" w:sz="0" w:space="0" w:color="auto"/>
      </w:divBdr>
    </w:div>
    <w:div w:id="664944139">
      <w:bodyDiv w:val="1"/>
      <w:marLeft w:val="0"/>
      <w:marRight w:val="0"/>
      <w:marTop w:val="0"/>
      <w:marBottom w:val="0"/>
      <w:divBdr>
        <w:top w:val="none" w:sz="0" w:space="0" w:color="auto"/>
        <w:left w:val="none" w:sz="0" w:space="0" w:color="auto"/>
        <w:bottom w:val="none" w:sz="0" w:space="0" w:color="auto"/>
        <w:right w:val="none" w:sz="0" w:space="0" w:color="auto"/>
      </w:divBdr>
    </w:div>
    <w:div w:id="665017169">
      <w:bodyDiv w:val="1"/>
      <w:marLeft w:val="0"/>
      <w:marRight w:val="0"/>
      <w:marTop w:val="0"/>
      <w:marBottom w:val="0"/>
      <w:divBdr>
        <w:top w:val="none" w:sz="0" w:space="0" w:color="auto"/>
        <w:left w:val="none" w:sz="0" w:space="0" w:color="auto"/>
        <w:bottom w:val="none" w:sz="0" w:space="0" w:color="auto"/>
        <w:right w:val="none" w:sz="0" w:space="0" w:color="auto"/>
      </w:divBdr>
    </w:div>
    <w:div w:id="666906087">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1177228">
      <w:bodyDiv w:val="1"/>
      <w:marLeft w:val="0"/>
      <w:marRight w:val="0"/>
      <w:marTop w:val="0"/>
      <w:marBottom w:val="0"/>
      <w:divBdr>
        <w:top w:val="none" w:sz="0" w:space="0" w:color="auto"/>
        <w:left w:val="none" w:sz="0" w:space="0" w:color="auto"/>
        <w:bottom w:val="none" w:sz="0" w:space="0" w:color="auto"/>
        <w:right w:val="none" w:sz="0" w:space="0" w:color="auto"/>
      </w:divBdr>
    </w:div>
    <w:div w:id="671177536">
      <w:bodyDiv w:val="1"/>
      <w:marLeft w:val="0"/>
      <w:marRight w:val="0"/>
      <w:marTop w:val="0"/>
      <w:marBottom w:val="0"/>
      <w:divBdr>
        <w:top w:val="none" w:sz="0" w:space="0" w:color="auto"/>
        <w:left w:val="none" w:sz="0" w:space="0" w:color="auto"/>
        <w:bottom w:val="none" w:sz="0" w:space="0" w:color="auto"/>
        <w:right w:val="none" w:sz="0" w:space="0" w:color="auto"/>
      </w:divBdr>
    </w:div>
    <w:div w:id="672995181">
      <w:bodyDiv w:val="1"/>
      <w:marLeft w:val="0"/>
      <w:marRight w:val="0"/>
      <w:marTop w:val="0"/>
      <w:marBottom w:val="0"/>
      <w:divBdr>
        <w:top w:val="none" w:sz="0" w:space="0" w:color="auto"/>
        <w:left w:val="none" w:sz="0" w:space="0" w:color="auto"/>
        <w:bottom w:val="none" w:sz="0" w:space="0" w:color="auto"/>
        <w:right w:val="none" w:sz="0" w:space="0" w:color="auto"/>
      </w:divBdr>
    </w:div>
    <w:div w:id="675768929">
      <w:bodyDiv w:val="1"/>
      <w:marLeft w:val="0"/>
      <w:marRight w:val="0"/>
      <w:marTop w:val="0"/>
      <w:marBottom w:val="0"/>
      <w:divBdr>
        <w:top w:val="none" w:sz="0" w:space="0" w:color="auto"/>
        <w:left w:val="none" w:sz="0" w:space="0" w:color="auto"/>
        <w:bottom w:val="none" w:sz="0" w:space="0" w:color="auto"/>
        <w:right w:val="none" w:sz="0" w:space="0" w:color="auto"/>
      </w:divBdr>
    </w:div>
    <w:div w:id="675812035">
      <w:bodyDiv w:val="1"/>
      <w:marLeft w:val="0"/>
      <w:marRight w:val="0"/>
      <w:marTop w:val="0"/>
      <w:marBottom w:val="0"/>
      <w:divBdr>
        <w:top w:val="none" w:sz="0" w:space="0" w:color="auto"/>
        <w:left w:val="none" w:sz="0" w:space="0" w:color="auto"/>
        <w:bottom w:val="none" w:sz="0" w:space="0" w:color="auto"/>
        <w:right w:val="none" w:sz="0" w:space="0" w:color="auto"/>
      </w:divBdr>
    </w:div>
    <w:div w:id="678654420">
      <w:bodyDiv w:val="1"/>
      <w:marLeft w:val="0"/>
      <w:marRight w:val="0"/>
      <w:marTop w:val="0"/>
      <w:marBottom w:val="0"/>
      <w:divBdr>
        <w:top w:val="none" w:sz="0" w:space="0" w:color="auto"/>
        <w:left w:val="none" w:sz="0" w:space="0" w:color="auto"/>
        <w:bottom w:val="none" w:sz="0" w:space="0" w:color="auto"/>
        <w:right w:val="none" w:sz="0" w:space="0" w:color="auto"/>
      </w:divBdr>
    </w:div>
    <w:div w:id="678696703">
      <w:bodyDiv w:val="1"/>
      <w:marLeft w:val="0"/>
      <w:marRight w:val="0"/>
      <w:marTop w:val="0"/>
      <w:marBottom w:val="0"/>
      <w:divBdr>
        <w:top w:val="none" w:sz="0" w:space="0" w:color="auto"/>
        <w:left w:val="none" w:sz="0" w:space="0" w:color="auto"/>
        <w:bottom w:val="none" w:sz="0" w:space="0" w:color="auto"/>
        <w:right w:val="none" w:sz="0" w:space="0" w:color="auto"/>
      </w:divBdr>
    </w:div>
    <w:div w:id="681786859">
      <w:bodyDiv w:val="1"/>
      <w:marLeft w:val="0"/>
      <w:marRight w:val="0"/>
      <w:marTop w:val="0"/>
      <w:marBottom w:val="0"/>
      <w:divBdr>
        <w:top w:val="none" w:sz="0" w:space="0" w:color="auto"/>
        <w:left w:val="none" w:sz="0" w:space="0" w:color="auto"/>
        <w:bottom w:val="none" w:sz="0" w:space="0" w:color="auto"/>
        <w:right w:val="none" w:sz="0" w:space="0" w:color="auto"/>
      </w:divBdr>
    </w:div>
    <w:div w:id="686757400">
      <w:bodyDiv w:val="1"/>
      <w:marLeft w:val="0"/>
      <w:marRight w:val="0"/>
      <w:marTop w:val="0"/>
      <w:marBottom w:val="0"/>
      <w:divBdr>
        <w:top w:val="none" w:sz="0" w:space="0" w:color="auto"/>
        <w:left w:val="none" w:sz="0" w:space="0" w:color="auto"/>
        <w:bottom w:val="none" w:sz="0" w:space="0" w:color="auto"/>
        <w:right w:val="none" w:sz="0" w:space="0" w:color="auto"/>
      </w:divBdr>
    </w:div>
    <w:div w:id="688221538">
      <w:bodyDiv w:val="1"/>
      <w:marLeft w:val="0"/>
      <w:marRight w:val="0"/>
      <w:marTop w:val="0"/>
      <w:marBottom w:val="0"/>
      <w:divBdr>
        <w:top w:val="none" w:sz="0" w:space="0" w:color="auto"/>
        <w:left w:val="none" w:sz="0" w:space="0" w:color="auto"/>
        <w:bottom w:val="none" w:sz="0" w:space="0" w:color="auto"/>
        <w:right w:val="none" w:sz="0" w:space="0" w:color="auto"/>
      </w:divBdr>
    </w:div>
    <w:div w:id="691415994">
      <w:bodyDiv w:val="1"/>
      <w:marLeft w:val="0"/>
      <w:marRight w:val="0"/>
      <w:marTop w:val="0"/>
      <w:marBottom w:val="0"/>
      <w:divBdr>
        <w:top w:val="none" w:sz="0" w:space="0" w:color="auto"/>
        <w:left w:val="none" w:sz="0" w:space="0" w:color="auto"/>
        <w:bottom w:val="none" w:sz="0" w:space="0" w:color="auto"/>
        <w:right w:val="none" w:sz="0" w:space="0" w:color="auto"/>
      </w:divBdr>
    </w:div>
    <w:div w:id="693270491">
      <w:bodyDiv w:val="1"/>
      <w:marLeft w:val="0"/>
      <w:marRight w:val="0"/>
      <w:marTop w:val="0"/>
      <w:marBottom w:val="0"/>
      <w:divBdr>
        <w:top w:val="none" w:sz="0" w:space="0" w:color="auto"/>
        <w:left w:val="none" w:sz="0" w:space="0" w:color="auto"/>
        <w:bottom w:val="none" w:sz="0" w:space="0" w:color="auto"/>
        <w:right w:val="none" w:sz="0" w:space="0" w:color="auto"/>
      </w:divBdr>
    </w:div>
    <w:div w:id="694385860">
      <w:bodyDiv w:val="1"/>
      <w:marLeft w:val="0"/>
      <w:marRight w:val="0"/>
      <w:marTop w:val="0"/>
      <w:marBottom w:val="0"/>
      <w:divBdr>
        <w:top w:val="none" w:sz="0" w:space="0" w:color="auto"/>
        <w:left w:val="none" w:sz="0" w:space="0" w:color="auto"/>
        <w:bottom w:val="none" w:sz="0" w:space="0" w:color="auto"/>
        <w:right w:val="none" w:sz="0" w:space="0" w:color="auto"/>
      </w:divBdr>
    </w:div>
    <w:div w:id="695695752">
      <w:bodyDiv w:val="1"/>
      <w:marLeft w:val="0"/>
      <w:marRight w:val="0"/>
      <w:marTop w:val="0"/>
      <w:marBottom w:val="0"/>
      <w:divBdr>
        <w:top w:val="none" w:sz="0" w:space="0" w:color="auto"/>
        <w:left w:val="none" w:sz="0" w:space="0" w:color="auto"/>
        <w:bottom w:val="none" w:sz="0" w:space="0" w:color="auto"/>
        <w:right w:val="none" w:sz="0" w:space="0" w:color="auto"/>
      </w:divBdr>
    </w:div>
    <w:div w:id="698970052">
      <w:bodyDiv w:val="1"/>
      <w:marLeft w:val="0"/>
      <w:marRight w:val="0"/>
      <w:marTop w:val="0"/>
      <w:marBottom w:val="0"/>
      <w:divBdr>
        <w:top w:val="none" w:sz="0" w:space="0" w:color="auto"/>
        <w:left w:val="none" w:sz="0" w:space="0" w:color="auto"/>
        <w:bottom w:val="none" w:sz="0" w:space="0" w:color="auto"/>
        <w:right w:val="none" w:sz="0" w:space="0" w:color="auto"/>
      </w:divBdr>
    </w:div>
    <w:div w:id="699091518">
      <w:bodyDiv w:val="1"/>
      <w:marLeft w:val="0"/>
      <w:marRight w:val="0"/>
      <w:marTop w:val="0"/>
      <w:marBottom w:val="0"/>
      <w:divBdr>
        <w:top w:val="none" w:sz="0" w:space="0" w:color="auto"/>
        <w:left w:val="none" w:sz="0" w:space="0" w:color="auto"/>
        <w:bottom w:val="none" w:sz="0" w:space="0" w:color="auto"/>
        <w:right w:val="none" w:sz="0" w:space="0" w:color="auto"/>
      </w:divBdr>
    </w:div>
    <w:div w:id="700593531">
      <w:bodyDiv w:val="1"/>
      <w:marLeft w:val="0"/>
      <w:marRight w:val="0"/>
      <w:marTop w:val="0"/>
      <w:marBottom w:val="0"/>
      <w:divBdr>
        <w:top w:val="none" w:sz="0" w:space="0" w:color="auto"/>
        <w:left w:val="none" w:sz="0" w:space="0" w:color="auto"/>
        <w:bottom w:val="none" w:sz="0" w:space="0" w:color="auto"/>
        <w:right w:val="none" w:sz="0" w:space="0" w:color="auto"/>
      </w:divBdr>
    </w:div>
    <w:div w:id="701326091">
      <w:bodyDiv w:val="1"/>
      <w:marLeft w:val="0"/>
      <w:marRight w:val="0"/>
      <w:marTop w:val="0"/>
      <w:marBottom w:val="0"/>
      <w:divBdr>
        <w:top w:val="none" w:sz="0" w:space="0" w:color="auto"/>
        <w:left w:val="none" w:sz="0" w:space="0" w:color="auto"/>
        <w:bottom w:val="none" w:sz="0" w:space="0" w:color="auto"/>
        <w:right w:val="none" w:sz="0" w:space="0" w:color="auto"/>
      </w:divBdr>
    </w:div>
    <w:div w:id="701437076">
      <w:bodyDiv w:val="1"/>
      <w:marLeft w:val="0"/>
      <w:marRight w:val="0"/>
      <w:marTop w:val="0"/>
      <w:marBottom w:val="0"/>
      <w:divBdr>
        <w:top w:val="none" w:sz="0" w:space="0" w:color="auto"/>
        <w:left w:val="none" w:sz="0" w:space="0" w:color="auto"/>
        <w:bottom w:val="none" w:sz="0" w:space="0" w:color="auto"/>
        <w:right w:val="none" w:sz="0" w:space="0" w:color="auto"/>
      </w:divBdr>
    </w:div>
    <w:div w:id="702051783">
      <w:bodyDiv w:val="1"/>
      <w:marLeft w:val="0"/>
      <w:marRight w:val="0"/>
      <w:marTop w:val="0"/>
      <w:marBottom w:val="0"/>
      <w:divBdr>
        <w:top w:val="none" w:sz="0" w:space="0" w:color="auto"/>
        <w:left w:val="none" w:sz="0" w:space="0" w:color="auto"/>
        <w:bottom w:val="none" w:sz="0" w:space="0" w:color="auto"/>
        <w:right w:val="none" w:sz="0" w:space="0" w:color="auto"/>
      </w:divBdr>
    </w:div>
    <w:div w:id="704449190">
      <w:bodyDiv w:val="1"/>
      <w:marLeft w:val="0"/>
      <w:marRight w:val="0"/>
      <w:marTop w:val="0"/>
      <w:marBottom w:val="0"/>
      <w:divBdr>
        <w:top w:val="none" w:sz="0" w:space="0" w:color="auto"/>
        <w:left w:val="none" w:sz="0" w:space="0" w:color="auto"/>
        <w:bottom w:val="none" w:sz="0" w:space="0" w:color="auto"/>
        <w:right w:val="none" w:sz="0" w:space="0" w:color="auto"/>
      </w:divBdr>
    </w:div>
    <w:div w:id="704519711">
      <w:bodyDiv w:val="1"/>
      <w:marLeft w:val="0"/>
      <w:marRight w:val="0"/>
      <w:marTop w:val="0"/>
      <w:marBottom w:val="0"/>
      <w:divBdr>
        <w:top w:val="none" w:sz="0" w:space="0" w:color="auto"/>
        <w:left w:val="none" w:sz="0" w:space="0" w:color="auto"/>
        <w:bottom w:val="none" w:sz="0" w:space="0" w:color="auto"/>
        <w:right w:val="none" w:sz="0" w:space="0" w:color="auto"/>
      </w:divBdr>
    </w:div>
    <w:div w:id="705373479">
      <w:bodyDiv w:val="1"/>
      <w:marLeft w:val="0"/>
      <w:marRight w:val="0"/>
      <w:marTop w:val="0"/>
      <w:marBottom w:val="0"/>
      <w:divBdr>
        <w:top w:val="none" w:sz="0" w:space="0" w:color="auto"/>
        <w:left w:val="none" w:sz="0" w:space="0" w:color="auto"/>
        <w:bottom w:val="none" w:sz="0" w:space="0" w:color="auto"/>
        <w:right w:val="none" w:sz="0" w:space="0" w:color="auto"/>
      </w:divBdr>
    </w:div>
    <w:div w:id="705443521">
      <w:bodyDiv w:val="1"/>
      <w:marLeft w:val="0"/>
      <w:marRight w:val="0"/>
      <w:marTop w:val="0"/>
      <w:marBottom w:val="0"/>
      <w:divBdr>
        <w:top w:val="none" w:sz="0" w:space="0" w:color="auto"/>
        <w:left w:val="none" w:sz="0" w:space="0" w:color="auto"/>
        <w:bottom w:val="none" w:sz="0" w:space="0" w:color="auto"/>
        <w:right w:val="none" w:sz="0" w:space="0" w:color="auto"/>
      </w:divBdr>
    </w:div>
    <w:div w:id="705643997">
      <w:bodyDiv w:val="1"/>
      <w:marLeft w:val="0"/>
      <w:marRight w:val="0"/>
      <w:marTop w:val="0"/>
      <w:marBottom w:val="0"/>
      <w:divBdr>
        <w:top w:val="none" w:sz="0" w:space="0" w:color="auto"/>
        <w:left w:val="none" w:sz="0" w:space="0" w:color="auto"/>
        <w:bottom w:val="none" w:sz="0" w:space="0" w:color="auto"/>
        <w:right w:val="none" w:sz="0" w:space="0" w:color="auto"/>
      </w:divBdr>
    </w:div>
    <w:div w:id="708989025">
      <w:bodyDiv w:val="1"/>
      <w:marLeft w:val="0"/>
      <w:marRight w:val="0"/>
      <w:marTop w:val="0"/>
      <w:marBottom w:val="0"/>
      <w:divBdr>
        <w:top w:val="none" w:sz="0" w:space="0" w:color="auto"/>
        <w:left w:val="none" w:sz="0" w:space="0" w:color="auto"/>
        <w:bottom w:val="none" w:sz="0" w:space="0" w:color="auto"/>
        <w:right w:val="none" w:sz="0" w:space="0" w:color="auto"/>
      </w:divBdr>
    </w:div>
    <w:div w:id="712585621">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5548343">
      <w:bodyDiv w:val="1"/>
      <w:marLeft w:val="0"/>
      <w:marRight w:val="0"/>
      <w:marTop w:val="0"/>
      <w:marBottom w:val="0"/>
      <w:divBdr>
        <w:top w:val="none" w:sz="0" w:space="0" w:color="auto"/>
        <w:left w:val="none" w:sz="0" w:space="0" w:color="auto"/>
        <w:bottom w:val="none" w:sz="0" w:space="0" w:color="auto"/>
        <w:right w:val="none" w:sz="0" w:space="0" w:color="auto"/>
      </w:divBdr>
    </w:div>
    <w:div w:id="715667359">
      <w:bodyDiv w:val="1"/>
      <w:marLeft w:val="0"/>
      <w:marRight w:val="0"/>
      <w:marTop w:val="0"/>
      <w:marBottom w:val="0"/>
      <w:divBdr>
        <w:top w:val="none" w:sz="0" w:space="0" w:color="auto"/>
        <w:left w:val="none" w:sz="0" w:space="0" w:color="auto"/>
        <w:bottom w:val="none" w:sz="0" w:space="0" w:color="auto"/>
        <w:right w:val="none" w:sz="0" w:space="0" w:color="auto"/>
      </w:divBdr>
    </w:div>
    <w:div w:id="719281124">
      <w:bodyDiv w:val="1"/>
      <w:marLeft w:val="0"/>
      <w:marRight w:val="0"/>
      <w:marTop w:val="0"/>
      <w:marBottom w:val="0"/>
      <w:divBdr>
        <w:top w:val="none" w:sz="0" w:space="0" w:color="auto"/>
        <w:left w:val="none" w:sz="0" w:space="0" w:color="auto"/>
        <w:bottom w:val="none" w:sz="0" w:space="0" w:color="auto"/>
        <w:right w:val="none" w:sz="0" w:space="0" w:color="auto"/>
      </w:divBdr>
    </w:div>
    <w:div w:id="722751864">
      <w:bodyDiv w:val="1"/>
      <w:marLeft w:val="0"/>
      <w:marRight w:val="0"/>
      <w:marTop w:val="0"/>
      <w:marBottom w:val="0"/>
      <w:divBdr>
        <w:top w:val="none" w:sz="0" w:space="0" w:color="auto"/>
        <w:left w:val="none" w:sz="0" w:space="0" w:color="auto"/>
        <w:bottom w:val="none" w:sz="0" w:space="0" w:color="auto"/>
        <w:right w:val="none" w:sz="0" w:space="0" w:color="auto"/>
      </w:divBdr>
    </w:div>
    <w:div w:id="723212295">
      <w:bodyDiv w:val="1"/>
      <w:marLeft w:val="0"/>
      <w:marRight w:val="0"/>
      <w:marTop w:val="0"/>
      <w:marBottom w:val="0"/>
      <w:divBdr>
        <w:top w:val="none" w:sz="0" w:space="0" w:color="auto"/>
        <w:left w:val="none" w:sz="0" w:space="0" w:color="auto"/>
        <w:bottom w:val="none" w:sz="0" w:space="0" w:color="auto"/>
        <w:right w:val="none" w:sz="0" w:space="0" w:color="auto"/>
      </w:divBdr>
    </w:div>
    <w:div w:id="724376394">
      <w:bodyDiv w:val="1"/>
      <w:marLeft w:val="0"/>
      <w:marRight w:val="0"/>
      <w:marTop w:val="0"/>
      <w:marBottom w:val="0"/>
      <w:divBdr>
        <w:top w:val="none" w:sz="0" w:space="0" w:color="auto"/>
        <w:left w:val="none" w:sz="0" w:space="0" w:color="auto"/>
        <w:bottom w:val="none" w:sz="0" w:space="0" w:color="auto"/>
        <w:right w:val="none" w:sz="0" w:space="0" w:color="auto"/>
      </w:divBdr>
    </w:div>
    <w:div w:id="724910385">
      <w:bodyDiv w:val="1"/>
      <w:marLeft w:val="0"/>
      <w:marRight w:val="0"/>
      <w:marTop w:val="0"/>
      <w:marBottom w:val="0"/>
      <w:divBdr>
        <w:top w:val="none" w:sz="0" w:space="0" w:color="auto"/>
        <w:left w:val="none" w:sz="0" w:space="0" w:color="auto"/>
        <w:bottom w:val="none" w:sz="0" w:space="0" w:color="auto"/>
        <w:right w:val="none" w:sz="0" w:space="0" w:color="auto"/>
      </w:divBdr>
    </w:div>
    <w:div w:id="727266632">
      <w:bodyDiv w:val="1"/>
      <w:marLeft w:val="0"/>
      <w:marRight w:val="0"/>
      <w:marTop w:val="0"/>
      <w:marBottom w:val="0"/>
      <w:divBdr>
        <w:top w:val="none" w:sz="0" w:space="0" w:color="auto"/>
        <w:left w:val="none" w:sz="0" w:space="0" w:color="auto"/>
        <w:bottom w:val="none" w:sz="0" w:space="0" w:color="auto"/>
        <w:right w:val="none" w:sz="0" w:space="0" w:color="auto"/>
      </w:divBdr>
    </w:div>
    <w:div w:id="729184173">
      <w:bodyDiv w:val="1"/>
      <w:marLeft w:val="0"/>
      <w:marRight w:val="0"/>
      <w:marTop w:val="0"/>
      <w:marBottom w:val="0"/>
      <w:divBdr>
        <w:top w:val="none" w:sz="0" w:space="0" w:color="auto"/>
        <w:left w:val="none" w:sz="0" w:space="0" w:color="auto"/>
        <w:bottom w:val="none" w:sz="0" w:space="0" w:color="auto"/>
        <w:right w:val="none" w:sz="0" w:space="0" w:color="auto"/>
      </w:divBdr>
    </w:div>
    <w:div w:id="731198215">
      <w:bodyDiv w:val="1"/>
      <w:marLeft w:val="0"/>
      <w:marRight w:val="0"/>
      <w:marTop w:val="0"/>
      <w:marBottom w:val="0"/>
      <w:divBdr>
        <w:top w:val="none" w:sz="0" w:space="0" w:color="auto"/>
        <w:left w:val="none" w:sz="0" w:space="0" w:color="auto"/>
        <w:bottom w:val="none" w:sz="0" w:space="0" w:color="auto"/>
        <w:right w:val="none" w:sz="0" w:space="0" w:color="auto"/>
      </w:divBdr>
    </w:div>
    <w:div w:id="732777482">
      <w:bodyDiv w:val="1"/>
      <w:marLeft w:val="0"/>
      <w:marRight w:val="0"/>
      <w:marTop w:val="0"/>
      <w:marBottom w:val="0"/>
      <w:divBdr>
        <w:top w:val="none" w:sz="0" w:space="0" w:color="auto"/>
        <w:left w:val="none" w:sz="0" w:space="0" w:color="auto"/>
        <w:bottom w:val="none" w:sz="0" w:space="0" w:color="auto"/>
        <w:right w:val="none" w:sz="0" w:space="0" w:color="auto"/>
      </w:divBdr>
    </w:div>
    <w:div w:id="734015536">
      <w:bodyDiv w:val="1"/>
      <w:marLeft w:val="0"/>
      <w:marRight w:val="0"/>
      <w:marTop w:val="0"/>
      <w:marBottom w:val="0"/>
      <w:divBdr>
        <w:top w:val="none" w:sz="0" w:space="0" w:color="auto"/>
        <w:left w:val="none" w:sz="0" w:space="0" w:color="auto"/>
        <w:bottom w:val="none" w:sz="0" w:space="0" w:color="auto"/>
        <w:right w:val="none" w:sz="0" w:space="0" w:color="auto"/>
      </w:divBdr>
    </w:div>
    <w:div w:id="734938279">
      <w:bodyDiv w:val="1"/>
      <w:marLeft w:val="0"/>
      <w:marRight w:val="0"/>
      <w:marTop w:val="0"/>
      <w:marBottom w:val="0"/>
      <w:divBdr>
        <w:top w:val="none" w:sz="0" w:space="0" w:color="auto"/>
        <w:left w:val="none" w:sz="0" w:space="0" w:color="auto"/>
        <w:bottom w:val="none" w:sz="0" w:space="0" w:color="auto"/>
        <w:right w:val="none" w:sz="0" w:space="0" w:color="auto"/>
      </w:divBdr>
    </w:div>
    <w:div w:id="735588831">
      <w:bodyDiv w:val="1"/>
      <w:marLeft w:val="0"/>
      <w:marRight w:val="0"/>
      <w:marTop w:val="0"/>
      <w:marBottom w:val="0"/>
      <w:divBdr>
        <w:top w:val="none" w:sz="0" w:space="0" w:color="auto"/>
        <w:left w:val="none" w:sz="0" w:space="0" w:color="auto"/>
        <w:bottom w:val="none" w:sz="0" w:space="0" w:color="auto"/>
        <w:right w:val="none" w:sz="0" w:space="0" w:color="auto"/>
      </w:divBdr>
    </w:div>
    <w:div w:id="737826342">
      <w:bodyDiv w:val="1"/>
      <w:marLeft w:val="0"/>
      <w:marRight w:val="0"/>
      <w:marTop w:val="0"/>
      <w:marBottom w:val="0"/>
      <w:divBdr>
        <w:top w:val="none" w:sz="0" w:space="0" w:color="auto"/>
        <w:left w:val="none" w:sz="0" w:space="0" w:color="auto"/>
        <w:bottom w:val="none" w:sz="0" w:space="0" w:color="auto"/>
        <w:right w:val="none" w:sz="0" w:space="0" w:color="auto"/>
      </w:divBdr>
    </w:div>
    <w:div w:id="737938860">
      <w:bodyDiv w:val="1"/>
      <w:marLeft w:val="0"/>
      <w:marRight w:val="0"/>
      <w:marTop w:val="0"/>
      <w:marBottom w:val="0"/>
      <w:divBdr>
        <w:top w:val="none" w:sz="0" w:space="0" w:color="auto"/>
        <w:left w:val="none" w:sz="0" w:space="0" w:color="auto"/>
        <w:bottom w:val="none" w:sz="0" w:space="0" w:color="auto"/>
        <w:right w:val="none" w:sz="0" w:space="0" w:color="auto"/>
      </w:divBdr>
    </w:div>
    <w:div w:id="739016355">
      <w:bodyDiv w:val="1"/>
      <w:marLeft w:val="0"/>
      <w:marRight w:val="0"/>
      <w:marTop w:val="0"/>
      <w:marBottom w:val="0"/>
      <w:divBdr>
        <w:top w:val="none" w:sz="0" w:space="0" w:color="auto"/>
        <w:left w:val="none" w:sz="0" w:space="0" w:color="auto"/>
        <w:bottom w:val="none" w:sz="0" w:space="0" w:color="auto"/>
        <w:right w:val="none" w:sz="0" w:space="0" w:color="auto"/>
      </w:divBdr>
    </w:div>
    <w:div w:id="741948764">
      <w:bodyDiv w:val="1"/>
      <w:marLeft w:val="0"/>
      <w:marRight w:val="0"/>
      <w:marTop w:val="0"/>
      <w:marBottom w:val="0"/>
      <w:divBdr>
        <w:top w:val="none" w:sz="0" w:space="0" w:color="auto"/>
        <w:left w:val="none" w:sz="0" w:space="0" w:color="auto"/>
        <w:bottom w:val="none" w:sz="0" w:space="0" w:color="auto"/>
        <w:right w:val="none" w:sz="0" w:space="0" w:color="auto"/>
      </w:divBdr>
    </w:div>
    <w:div w:id="742486347">
      <w:bodyDiv w:val="1"/>
      <w:marLeft w:val="0"/>
      <w:marRight w:val="0"/>
      <w:marTop w:val="0"/>
      <w:marBottom w:val="0"/>
      <w:divBdr>
        <w:top w:val="none" w:sz="0" w:space="0" w:color="auto"/>
        <w:left w:val="none" w:sz="0" w:space="0" w:color="auto"/>
        <w:bottom w:val="none" w:sz="0" w:space="0" w:color="auto"/>
        <w:right w:val="none" w:sz="0" w:space="0" w:color="auto"/>
      </w:divBdr>
    </w:div>
    <w:div w:id="742606214">
      <w:bodyDiv w:val="1"/>
      <w:marLeft w:val="0"/>
      <w:marRight w:val="0"/>
      <w:marTop w:val="0"/>
      <w:marBottom w:val="0"/>
      <w:divBdr>
        <w:top w:val="none" w:sz="0" w:space="0" w:color="auto"/>
        <w:left w:val="none" w:sz="0" w:space="0" w:color="auto"/>
        <w:bottom w:val="none" w:sz="0" w:space="0" w:color="auto"/>
        <w:right w:val="none" w:sz="0" w:space="0" w:color="auto"/>
      </w:divBdr>
    </w:div>
    <w:div w:id="743066186">
      <w:bodyDiv w:val="1"/>
      <w:marLeft w:val="0"/>
      <w:marRight w:val="0"/>
      <w:marTop w:val="0"/>
      <w:marBottom w:val="0"/>
      <w:divBdr>
        <w:top w:val="none" w:sz="0" w:space="0" w:color="auto"/>
        <w:left w:val="none" w:sz="0" w:space="0" w:color="auto"/>
        <w:bottom w:val="none" w:sz="0" w:space="0" w:color="auto"/>
        <w:right w:val="none" w:sz="0" w:space="0" w:color="auto"/>
      </w:divBdr>
    </w:div>
    <w:div w:id="743726858">
      <w:bodyDiv w:val="1"/>
      <w:marLeft w:val="0"/>
      <w:marRight w:val="0"/>
      <w:marTop w:val="0"/>
      <w:marBottom w:val="0"/>
      <w:divBdr>
        <w:top w:val="none" w:sz="0" w:space="0" w:color="auto"/>
        <w:left w:val="none" w:sz="0" w:space="0" w:color="auto"/>
        <w:bottom w:val="none" w:sz="0" w:space="0" w:color="auto"/>
        <w:right w:val="none" w:sz="0" w:space="0" w:color="auto"/>
      </w:divBdr>
    </w:div>
    <w:div w:id="744306102">
      <w:bodyDiv w:val="1"/>
      <w:marLeft w:val="0"/>
      <w:marRight w:val="0"/>
      <w:marTop w:val="0"/>
      <w:marBottom w:val="0"/>
      <w:divBdr>
        <w:top w:val="none" w:sz="0" w:space="0" w:color="auto"/>
        <w:left w:val="none" w:sz="0" w:space="0" w:color="auto"/>
        <w:bottom w:val="none" w:sz="0" w:space="0" w:color="auto"/>
        <w:right w:val="none" w:sz="0" w:space="0" w:color="auto"/>
      </w:divBdr>
    </w:div>
    <w:div w:id="746345852">
      <w:bodyDiv w:val="1"/>
      <w:marLeft w:val="0"/>
      <w:marRight w:val="0"/>
      <w:marTop w:val="0"/>
      <w:marBottom w:val="0"/>
      <w:divBdr>
        <w:top w:val="none" w:sz="0" w:space="0" w:color="auto"/>
        <w:left w:val="none" w:sz="0" w:space="0" w:color="auto"/>
        <w:bottom w:val="none" w:sz="0" w:space="0" w:color="auto"/>
        <w:right w:val="none" w:sz="0" w:space="0" w:color="auto"/>
      </w:divBdr>
    </w:div>
    <w:div w:id="746726795">
      <w:bodyDiv w:val="1"/>
      <w:marLeft w:val="0"/>
      <w:marRight w:val="0"/>
      <w:marTop w:val="0"/>
      <w:marBottom w:val="0"/>
      <w:divBdr>
        <w:top w:val="none" w:sz="0" w:space="0" w:color="auto"/>
        <w:left w:val="none" w:sz="0" w:space="0" w:color="auto"/>
        <w:bottom w:val="none" w:sz="0" w:space="0" w:color="auto"/>
        <w:right w:val="none" w:sz="0" w:space="0" w:color="auto"/>
      </w:divBdr>
    </w:div>
    <w:div w:id="747313481">
      <w:bodyDiv w:val="1"/>
      <w:marLeft w:val="0"/>
      <w:marRight w:val="0"/>
      <w:marTop w:val="0"/>
      <w:marBottom w:val="0"/>
      <w:divBdr>
        <w:top w:val="none" w:sz="0" w:space="0" w:color="auto"/>
        <w:left w:val="none" w:sz="0" w:space="0" w:color="auto"/>
        <w:bottom w:val="none" w:sz="0" w:space="0" w:color="auto"/>
        <w:right w:val="none" w:sz="0" w:space="0" w:color="auto"/>
      </w:divBdr>
    </w:div>
    <w:div w:id="748116881">
      <w:bodyDiv w:val="1"/>
      <w:marLeft w:val="0"/>
      <w:marRight w:val="0"/>
      <w:marTop w:val="0"/>
      <w:marBottom w:val="0"/>
      <w:divBdr>
        <w:top w:val="none" w:sz="0" w:space="0" w:color="auto"/>
        <w:left w:val="none" w:sz="0" w:space="0" w:color="auto"/>
        <w:bottom w:val="none" w:sz="0" w:space="0" w:color="auto"/>
        <w:right w:val="none" w:sz="0" w:space="0" w:color="auto"/>
      </w:divBdr>
    </w:div>
    <w:div w:id="748576763">
      <w:bodyDiv w:val="1"/>
      <w:marLeft w:val="0"/>
      <w:marRight w:val="0"/>
      <w:marTop w:val="0"/>
      <w:marBottom w:val="0"/>
      <w:divBdr>
        <w:top w:val="none" w:sz="0" w:space="0" w:color="auto"/>
        <w:left w:val="none" w:sz="0" w:space="0" w:color="auto"/>
        <w:bottom w:val="none" w:sz="0" w:space="0" w:color="auto"/>
        <w:right w:val="none" w:sz="0" w:space="0" w:color="auto"/>
      </w:divBdr>
    </w:div>
    <w:div w:id="749692757">
      <w:bodyDiv w:val="1"/>
      <w:marLeft w:val="0"/>
      <w:marRight w:val="0"/>
      <w:marTop w:val="0"/>
      <w:marBottom w:val="0"/>
      <w:divBdr>
        <w:top w:val="none" w:sz="0" w:space="0" w:color="auto"/>
        <w:left w:val="none" w:sz="0" w:space="0" w:color="auto"/>
        <w:bottom w:val="none" w:sz="0" w:space="0" w:color="auto"/>
        <w:right w:val="none" w:sz="0" w:space="0" w:color="auto"/>
      </w:divBdr>
    </w:div>
    <w:div w:id="750006884">
      <w:bodyDiv w:val="1"/>
      <w:marLeft w:val="0"/>
      <w:marRight w:val="0"/>
      <w:marTop w:val="0"/>
      <w:marBottom w:val="0"/>
      <w:divBdr>
        <w:top w:val="none" w:sz="0" w:space="0" w:color="auto"/>
        <w:left w:val="none" w:sz="0" w:space="0" w:color="auto"/>
        <w:bottom w:val="none" w:sz="0" w:space="0" w:color="auto"/>
        <w:right w:val="none" w:sz="0" w:space="0" w:color="auto"/>
      </w:divBdr>
    </w:div>
    <w:div w:id="750203836">
      <w:bodyDiv w:val="1"/>
      <w:marLeft w:val="0"/>
      <w:marRight w:val="0"/>
      <w:marTop w:val="0"/>
      <w:marBottom w:val="0"/>
      <w:divBdr>
        <w:top w:val="none" w:sz="0" w:space="0" w:color="auto"/>
        <w:left w:val="none" w:sz="0" w:space="0" w:color="auto"/>
        <w:bottom w:val="none" w:sz="0" w:space="0" w:color="auto"/>
        <w:right w:val="none" w:sz="0" w:space="0" w:color="auto"/>
      </w:divBdr>
    </w:div>
    <w:div w:id="751044502">
      <w:bodyDiv w:val="1"/>
      <w:marLeft w:val="0"/>
      <w:marRight w:val="0"/>
      <w:marTop w:val="0"/>
      <w:marBottom w:val="0"/>
      <w:divBdr>
        <w:top w:val="none" w:sz="0" w:space="0" w:color="auto"/>
        <w:left w:val="none" w:sz="0" w:space="0" w:color="auto"/>
        <w:bottom w:val="none" w:sz="0" w:space="0" w:color="auto"/>
        <w:right w:val="none" w:sz="0" w:space="0" w:color="auto"/>
      </w:divBdr>
    </w:div>
    <w:div w:id="752582365">
      <w:bodyDiv w:val="1"/>
      <w:marLeft w:val="0"/>
      <w:marRight w:val="0"/>
      <w:marTop w:val="0"/>
      <w:marBottom w:val="0"/>
      <w:divBdr>
        <w:top w:val="none" w:sz="0" w:space="0" w:color="auto"/>
        <w:left w:val="none" w:sz="0" w:space="0" w:color="auto"/>
        <w:bottom w:val="none" w:sz="0" w:space="0" w:color="auto"/>
        <w:right w:val="none" w:sz="0" w:space="0" w:color="auto"/>
      </w:divBdr>
    </w:div>
    <w:div w:id="753356680">
      <w:bodyDiv w:val="1"/>
      <w:marLeft w:val="0"/>
      <w:marRight w:val="0"/>
      <w:marTop w:val="0"/>
      <w:marBottom w:val="0"/>
      <w:divBdr>
        <w:top w:val="none" w:sz="0" w:space="0" w:color="auto"/>
        <w:left w:val="none" w:sz="0" w:space="0" w:color="auto"/>
        <w:bottom w:val="none" w:sz="0" w:space="0" w:color="auto"/>
        <w:right w:val="none" w:sz="0" w:space="0" w:color="auto"/>
      </w:divBdr>
    </w:div>
    <w:div w:id="753671334">
      <w:bodyDiv w:val="1"/>
      <w:marLeft w:val="0"/>
      <w:marRight w:val="0"/>
      <w:marTop w:val="0"/>
      <w:marBottom w:val="0"/>
      <w:divBdr>
        <w:top w:val="none" w:sz="0" w:space="0" w:color="auto"/>
        <w:left w:val="none" w:sz="0" w:space="0" w:color="auto"/>
        <w:bottom w:val="none" w:sz="0" w:space="0" w:color="auto"/>
        <w:right w:val="none" w:sz="0" w:space="0" w:color="auto"/>
      </w:divBdr>
    </w:div>
    <w:div w:id="757288180">
      <w:bodyDiv w:val="1"/>
      <w:marLeft w:val="0"/>
      <w:marRight w:val="0"/>
      <w:marTop w:val="0"/>
      <w:marBottom w:val="0"/>
      <w:divBdr>
        <w:top w:val="none" w:sz="0" w:space="0" w:color="auto"/>
        <w:left w:val="none" w:sz="0" w:space="0" w:color="auto"/>
        <w:bottom w:val="none" w:sz="0" w:space="0" w:color="auto"/>
        <w:right w:val="none" w:sz="0" w:space="0" w:color="auto"/>
      </w:divBdr>
    </w:div>
    <w:div w:id="757942209">
      <w:bodyDiv w:val="1"/>
      <w:marLeft w:val="0"/>
      <w:marRight w:val="0"/>
      <w:marTop w:val="0"/>
      <w:marBottom w:val="0"/>
      <w:divBdr>
        <w:top w:val="none" w:sz="0" w:space="0" w:color="auto"/>
        <w:left w:val="none" w:sz="0" w:space="0" w:color="auto"/>
        <w:bottom w:val="none" w:sz="0" w:space="0" w:color="auto"/>
        <w:right w:val="none" w:sz="0" w:space="0" w:color="auto"/>
      </w:divBdr>
    </w:div>
    <w:div w:id="758019109">
      <w:bodyDiv w:val="1"/>
      <w:marLeft w:val="0"/>
      <w:marRight w:val="0"/>
      <w:marTop w:val="0"/>
      <w:marBottom w:val="0"/>
      <w:divBdr>
        <w:top w:val="none" w:sz="0" w:space="0" w:color="auto"/>
        <w:left w:val="none" w:sz="0" w:space="0" w:color="auto"/>
        <w:bottom w:val="none" w:sz="0" w:space="0" w:color="auto"/>
        <w:right w:val="none" w:sz="0" w:space="0" w:color="auto"/>
      </w:divBdr>
    </w:div>
    <w:div w:id="761680595">
      <w:bodyDiv w:val="1"/>
      <w:marLeft w:val="0"/>
      <w:marRight w:val="0"/>
      <w:marTop w:val="0"/>
      <w:marBottom w:val="0"/>
      <w:divBdr>
        <w:top w:val="none" w:sz="0" w:space="0" w:color="auto"/>
        <w:left w:val="none" w:sz="0" w:space="0" w:color="auto"/>
        <w:bottom w:val="none" w:sz="0" w:space="0" w:color="auto"/>
        <w:right w:val="none" w:sz="0" w:space="0" w:color="auto"/>
      </w:divBdr>
    </w:div>
    <w:div w:id="761798252">
      <w:bodyDiv w:val="1"/>
      <w:marLeft w:val="0"/>
      <w:marRight w:val="0"/>
      <w:marTop w:val="0"/>
      <w:marBottom w:val="0"/>
      <w:divBdr>
        <w:top w:val="none" w:sz="0" w:space="0" w:color="auto"/>
        <w:left w:val="none" w:sz="0" w:space="0" w:color="auto"/>
        <w:bottom w:val="none" w:sz="0" w:space="0" w:color="auto"/>
        <w:right w:val="none" w:sz="0" w:space="0" w:color="auto"/>
      </w:divBdr>
    </w:div>
    <w:div w:id="764693439">
      <w:bodyDiv w:val="1"/>
      <w:marLeft w:val="0"/>
      <w:marRight w:val="0"/>
      <w:marTop w:val="0"/>
      <w:marBottom w:val="0"/>
      <w:divBdr>
        <w:top w:val="none" w:sz="0" w:space="0" w:color="auto"/>
        <w:left w:val="none" w:sz="0" w:space="0" w:color="auto"/>
        <w:bottom w:val="none" w:sz="0" w:space="0" w:color="auto"/>
        <w:right w:val="none" w:sz="0" w:space="0" w:color="auto"/>
      </w:divBdr>
    </w:div>
    <w:div w:id="765157416">
      <w:bodyDiv w:val="1"/>
      <w:marLeft w:val="0"/>
      <w:marRight w:val="0"/>
      <w:marTop w:val="0"/>
      <w:marBottom w:val="0"/>
      <w:divBdr>
        <w:top w:val="none" w:sz="0" w:space="0" w:color="auto"/>
        <w:left w:val="none" w:sz="0" w:space="0" w:color="auto"/>
        <w:bottom w:val="none" w:sz="0" w:space="0" w:color="auto"/>
        <w:right w:val="none" w:sz="0" w:space="0" w:color="auto"/>
      </w:divBdr>
    </w:div>
    <w:div w:id="765611093">
      <w:bodyDiv w:val="1"/>
      <w:marLeft w:val="0"/>
      <w:marRight w:val="0"/>
      <w:marTop w:val="0"/>
      <w:marBottom w:val="0"/>
      <w:divBdr>
        <w:top w:val="none" w:sz="0" w:space="0" w:color="auto"/>
        <w:left w:val="none" w:sz="0" w:space="0" w:color="auto"/>
        <w:bottom w:val="none" w:sz="0" w:space="0" w:color="auto"/>
        <w:right w:val="none" w:sz="0" w:space="0" w:color="auto"/>
      </w:divBdr>
    </w:div>
    <w:div w:id="768621277">
      <w:bodyDiv w:val="1"/>
      <w:marLeft w:val="0"/>
      <w:marRight w:val="0"/>
      <w:marTop w:val="0"/>
      <w:marBottom w:val="0"/>
      <w:divBdr>
        <w:top w:val="none" w:sz="0" w:space="0" w:color="auto"/>
        <w:left w:val="none" w:sz="0" w:space="0" w:color="auto"/>
        <w:bottom w:val="none" w:sz="0" w:space="0" w:color="auto"/>
        <w:right w:val="none" w:sz="0" w:space="0" w:color="auto"/>
      </w:divBdr>
    </w:div>
    <w:div w:id="769858520">
      <w:bodyDiv w:val="1"/>
      <w:marLeft w:val="0"/>
      <w:marRight w:val="0"/>
      <w:marTop w:val="0"/>
      <w:marBottom w:val="0"/>
      <w:divBdr>
        <w:top w:val="none" w:sz="0" w:space="0" w:color="auto"/>
        <w:left w:val="none" w:sz="0" w:space="0" w:color="auto"/>
        <w:bottom w:val="none" w:sz="0" w:space="0" w:color="auto"/>
        <w:right w:val="none" w:sz="0" w:space="0" w:color="auto"/>
      </w:divBdr>
    </w:div>
    <w:div w:id="773014989">
      <w:bodyDiv w:val="1"/>
      <w:marLeft w:val="0"/>
      <w:marRight w:val="0"/>
      <w:marTop w:val="0"/>
      <w:marBottom w:val="0"/>
      <w:divBdr>
        <w:top w:val="none" w:sz="0" w:space="0" w:color="auto"/>
        <w:left w:val="none" w:sz="0" w:space="0" w:color="auto"/>
        <w:bottom w:val="none" w:sz="0" w:space="0" w:color="auto"/>
        <w:right w:val="none" w:sz="0" w:space="0" w:color="auto"/>
      </w:divBdr>
    </w:div>
    <w:div w:id="774251396">
      <w:bodyDiv w:val="1"/>
      <w:marLeft w:val="0"/>
      <w:marRight w:val="0"/>
      <w:marTop w:val="0"/>
      <w:marBottom w:val="0"/>
      <w:divBdr>
        <w:top w:val="none" w:sz="0" w:space="0" w:color="auto"/>
        <w:left w:val="none" w:sz="0" w:space="0" w:color="auto"/>
        <w:bottom w:val="none" w:sz="0" w:space="0" w:color="auto"/>
        <w:right w:val="none" w:sz="0" w:space="0" w:color="auto"/>
      </w:divBdr>
    </w:div>
    <w:div w:id="774402451">
      <w:bodyDiv w:val="1"/>
      <w:marLeft w:val="0"/>
      <w:marRight w:val="0"/>
      <w:marTop w:val="0"/>
      <w:marBottom w:val="0"/>
      <w:divBdr>
        <w:top w:val="none" w:sz="0" w:space="0" w:color="auto"/>
        <w:left w:val="none" w:sz="0" w:space="0" w:color="auto"/>
        <w:bottom w:val="none" w:sz="0" w:space="0" w:color="auto"/>
        <w:right w:val="none" w:sz="0" w:space="0" w:color="auto"/>
      </w:divBdr>
    </w:div>
    <w:div w:id="776877098">
      <w:bodyDiv w:val="1"/>
      <w:marLeft w:val="0"/>
      <w:marRight w:val="0"/>
      <w:marTop w:val="0"/>
      <w:marBottom w:val="0"/>
      <w:divBdr>
        <w:top w:val="none" w:sz="0" w:space="0" w:color="auto"/>
        <w:left w:val="none" w:sz="0" w:space="0" w:color="auto"/>
        <w:bottom w:val="none" w:sz="0" w:space="0" w:color="auto"/>
        <w:right w:val="none" w:sz="0" w:space="0" w:color="auto"/>
      </w:divBdr>
    </w:div>
    <w:div w:id="777918599">
      <w:bodyDiv w:val="1"/>
      <w:marLeft w:val="0"/>
      <w:marRight w:val="0"/>
      <w:marTop w:val="0"/>
      <w:marBottom w:val="0"/>
      <w:divBdr>
        <w:top w:val="none" w:sz="0" w:space="0" w:color="auto"/>
        <w:left w:val="none" w:sz="0" w:space="0" w:color="auto"/>
        <w:bottom w:val="none" w:sz="0" w:space="0" w:color="auto"/>
        <w:right w:val="none" w:sz="0" w:space="0" w:color="auto"/>
      </w:divBdr>
    </w:div>
    <w:div w:id="779027199">
      <w:bodyDiv w:val="1"/>
      <w:marLeft w:val="0"/>
      <w:marRight w:val="0"/>
      <w:marTop w:val="0"/>
      <w:marBottom w:val="0"/>
      <w:divBdr>
        <w:top w:val="none" w:sz="0" w:space="0" w:color="auto"/>
        <w:left w:val="none" w:sz="0" w:space="0" w:color="auto"/>
        <w:bottom w:val="none" w:sz="0" w:space="0" w:color="auto"/>
        <w:right w:val="none" w:sz="0" w:space="0" w:color="auto"/>
      </w:divBdr>
    </w:div>
    <w:div w:id="780609657">
      <w:bodyDiv w:val="1"/>
      <w:marLeft w:val="0"/>
      <w:marRight w:val="0"/>
      <w:marTop w:val="0"/>
      <w:marBottom w:val="0"/>
      <w:divBdr>
        <w:top w:val="none" w:sz="0" w:space="0" w:color="auto"/>
        <w:left w:val="none" w:sz="0" w:space="0" w:color="auto"/>
        <w:bottom w:val="none" w:sz="0" w:space="0" w:color="auto"/>
        <w:right w:val="none" w:sz="0" w:space="0" w:color="auto"/>
      </w:divBdr>
    </w:div>
    <w:div w:id="780684034">
      <w:bodyDiv w:val="1"/>
      <w:marLeft w:val="0"/>
      <w:marRight w:val="0"/>
      <w:marTop w:val="0"/>
      <w:marBottom w:val="0"/>
      <w:divBdr>
        <w:top w:val="none" w:sz="0" w:space="0" w:color="auto"/>
        <w:left w:val="none" w:sz="0" w:space="0" w:color="auto"/>
        <w:bottom w:val="none" w:sz="0" w:space="0" w:color="auto"/>
        <w:right w:val="none" w:sz="0" w:space="0" w:color="auto"/>
      </w:divBdr>
    </w:div>
    <w:div w:id="781416470">
      <w:bodyDiv w:val="1"/>
      <w:marLeft w:val="0"/>
      <w:marRight w:val="0"/>
      <w:marTop w:val="0"/>
      <w:marBottom w:val="0"/>
      <w:divBdr>
        <w:top w:val="none" w:sz="0" w:space="0" w:color="auto"/>
        <w:left w:val="none" w:sz="0" w:space="0" w:color="auto"/>
        <w:bottom w:val="none" w:sz="0" w:space="0" w:color="auto"/>
        <w:right w:val="none" w:sz="0" w:space="0" w:color="auto"/>
      </w:divBdr>
    </w:div>
    <w:div w:id="781530035">
      <w:bodyDiv w:val="1"/>
      <w:marLeft w:val="0"/>
      <w:marRight w:val="0"/>
      <w:marTop w:val="0"/>
      <w:marBottom w:val="0"/>
      <w:divBdr>
        <w:top w:val="none" w:sz="0" w:space="0" w:color="auto"/>
        <w:left w:val="none" w:sz="0" w:space="0" w:color="auto"/>
        <w:bottom w:val="none" w:sz="0" w:space="0" w:color="auto"/>
        <w:right w:val="none" w:sz="0" w:space="0" w:color="auto"/>
      </w:divBdr>
    </w:div>
    <w:div w:id="784663538">
      <w:bodyDiv w:val="1"/>
      <w:marLeft w:val="0"/>
      <w:marRight w:val="0"/>
      <w:marTop w:val="0"/>
      <w:marBottom w:val="0"/>
      <w:divBdr>
        <w:top w:val="none" w:sz="0" w:space="0" w:color="auto"/>
        <w:left w:val="none" w:sz="0" w:space="0" w:color="auto"/>
        <w:bottom w:val="none" w:sz="0" w:space="0" w:color="auto"/>
        <w:right w:val="none" w:sz="0" w:space="0" w:color="auto"/>
      </w:divBdr>
    </w:div>
    <w:div w:id="786193154">
      <w:bodyDiv w:val="1"/>
      <w:marLeft w:val="0"/>
      <w:marRight w:val="0"/>
      <w:marTop w:val="0"/>
      <w:marBottom w:val="0"/>
      <w:divBdr>
        <w:top w:val="none" w:sz="0" w:space="0" w:color="auto"/>
        <w:left w:val="none" w:sz="0" w:space="0" w:color="auto"/>
        <w:bottom w:val="none" w:sz="0" w:space="0" w:color="auto"/>
        <w:right w:val="none" w:sz="0" w:space="0" w:color="auto"/>
      </w:divBdr>
    </w:div>
    <w:div w:id="788814038">
      <w:bodyDiv w:val="1"/>
      <w:marLeft w:val="0"/>
      <w:marRight w:val="0"/>
      <w:marTop w:val="0"/>
      <w:marBottom w:val="0"/>
      <w:divBdr>
        <w:top w:val="none" w:sz="0" w:space="0" w:color="auto"/>
        <w:left w:val="none" w:sz="0" w:space="0" w:color="auto"/>
        <w:bottom w:val="none" w:sz="0" w:space="0" w:color="auto"/>
        <w:right w:val="none" w:sz="0" w:space="0" w:color="auto"/>
      </w:divBdr>
    </w:div>
    <w:div w:id="790898550">
      <w:bodyDiv w:val="1"/>
      <w:marLeft w:val="0"/>
      <w:marRight w:val="0"/>
      <w:marTop w:val="0"/>
      <w:marBottom w:val="0"/>
      <w:divBdr>
        <w:top w:val="none" w:sz="0" w:space="0" w:color="auto"/>
        <w:left w:val="none" w:sz="0" w:space="0" w:color="auto"/>
        <w:bottom w:val="none" w:sz="0" w:space="0" w:color="auto"/>
        <w:right w:val="none" w:sz="0" w:space="0" w:color="auto"/>
      </w:divBdr>
    </w:div>
    <w:div w:id="792478804">
      <w:bodyDiv w:val="1"/>
      <w:marLeft w:val="0"/>
      <w:marRight w:val="0"/>
      <w:marTop w:val="0"/>
      <w:marBottom w:val="0"/>
      <w:divBdr>
        <w:top w:val="none" w:sz="0" w:space="0" w:color="auto"/>
        <w:left w:val="none" w:sz="0" w:space="0" w:color="auto"/>
        <w:bottom w:val="none" w:sz="0" w:space="0" w:color="auto"/>
        <w:right w:val="none" w:sz="0" w:space="0" w:color="auto"/>
      </w:divBdr>
    </w:div>
    <w:div w:id="793207133">
      <w:bodyDiv w:val="1"/>
      <w:marLeft w:val="0"/>
      <w:marRight w:val="0"/>
      <w:marTop w:val="0"/>
      <w:marBottom w:val="0"/>
      <w:divBdr>
        <w:top w:val="none" w:sz="0" w:space="0" w:color="auto"/>
        <w:left w:val="none" w:sz="0" w:space="0" w:color="auto"/>
        <w:bottom w:val="none" w:sz="0" w:space="0" w:color="auto"/>
        <w:right w:val="none" w:sz="0" w:space="0" w:color="auto"/>
      </w:divBdr>
    </w:div>
    <w:div w:id="793985414">
      <w:bodyDiv w:val="1"/>
      <w:marLeft w:val="0"/>
      <w:marRight w:val="0"/>
      <w:marTop w:val="0"/>
      <w:marBottom w:val="0"/>
      <w:divBdr>
        <w:top w:val="none" w:sz="0" w:space="0" w:color="auto"/>
        <w:left w:val="none" w:sz="0" w:space="0" w:color="auto"/>
        <w:bottom w:val="none" w:sz="0" w:space="0" w:color="auto"/>
        <w:right w:val="none" w:sz="0" w:space="0" w:color="auto"/>
      </w:divBdr>
    </w:div>
    <w:div w:id="794636314">
      <w:bodyDiv w:val="1"/>
      <w:marLeft w:val="0"/>
      <w:marRight w:val="0"/>
      <w:marTop w:val="0"/>
      <w:marBottom w:val="0"/>
      <w:divBdr>
        <w:top w:val="none" w:sz="0" w:space="0" w:color="auto"/>
        <w:left w:val="none" w:sz="0" w:space="0" w:color="auto"/>
        <w:bottom w:val="none" w:sz="0" w:space="0" w:color="auto"/>
        <w:right w:val="none" w:sz="0" w:space="0" w:color="auto"/>
      </w:divBdr>
    </w:div>
    <w:div w:id="796223375">
      <w:bodyDiv w:val="1"/>
      <w:marLeft w:val="0"/>
      <w:marRight w:val="0"/>
      <w:marTop w:val="0"/>
      <w:marBottom w:val="0"/>
      <w:divBdr>
        <w:top w:val="none" w:sz="0" w:space="0" w:color="auto"/>
        <w:left w:val="none" w:sz="0" w:space="0" w:color="auto"/>
        <w:bottom w:val="none" w:sz="0" w:space="0" w:color="auto"/>
        <w:right w:val="none" w:sz="0" w:space="0" w:color="auto"/>
      </w:divBdr>
    </w:div>
    <w:div w:id="797459414">
      <w:bodyDiv w:val="1"/>
      <w:marLeft w:val="0"/>
      <w:marRight w:val="0"/>
      <w:marTop w:val="0"/>
      <w:marBottom w:val="0"/>
      <w:divBdr>
        <w:top w:val="none" w:sz="0" w:space="0" w:color="auto"/>
        <w:left w:val="none" w:sz="0" w:space="0" w:color="auto"/>
        <w:bottom w:val="none" w:sz="0" w:space="0" w:color="auto"/>
        <w:right w:val="none" w:sz="0" w:space="0" w:color="auto"/>
      </w:divBdr>
    </w:div>
    <w:div w:id="798568221">
      <w:bodyDiv w:val="1"/>
      <w:marLeft w:val="0"/>
      <w:marRight w:val="0"/>
      <w:marTop w:val="0"/>
      <w:marBottom w:val="0"/>
      <w:divBdr>
        <w:top w:val="none" w:sz="0" w:space="0" w:color="auto"/>
        <w:left w:val="none" w:sz="0" w:space="0" w:color="auto"/>
        <w:bottom w:val="none" w:sz="0" w:space="0" w:color="auto"/>
        <w:right w:val="none" w:sz="0" w:space="0" w:color="auto"/>
      </w:divBdr>
    </w:div>
    <w:div w:id="801121658">
      <w:bodyDiv w:val="1"/>
      <w:marLeft w:val="0"/>
      <w:marRight w:val="0"/>
      <w:marTop w:val="0"/>
      <w:marBottom w:val="0"/>
      <w:divBdr>
        <w:top w:val="none" w:sz="0" w:space="0" w:color="auto"/>
        <w:left w:val="none" w:sz="0" w:space="0" w:color="auto"/>
        <w:bottom w:val="none" w:sz="0" w:space="0" w:color="auto"/>
        <w:right w:val="none" w:sz="0" w:space="0" w:color="auto"/>
      </w:divBdr>
    </w:div>
    <w:div w:id="803422926">
      <w:bodyDiv w:val="1"/>
      <w:marLeft w:val="0"/>
      <w:marRight w:val="0"/>
      <w:marTop w:val="0"/>
      <w:marBottom w:val="0"/>
      <w:divBdr>
        <w:top w:val="none" w:sz="0" w:space="0" w:color="auto"/>
        <w:left w:val="none" w:sz="0" w:space="0" w:color="auto"/>
        <w:bottom w:val="none" w:sz="0" w:space="0" w:color="auto"/>
        <w:right w:val="none" w:sz="0" w:space="0" w:color="auto"/>
      </w:divBdr>
    </w:div>
    <w:div w:id="805052941">
      <w:bodyDiv w:val="1"/>
      <w:marLeft w:val="0"/>
      <w:marRight w:val="0"/>
      <w:marTop w:val="0"/>
      <w:marBottom w:val="0"/>
      <w:divBdr>
        <w:top w:val="none" w:sz="0" w:space="0" w:color="auto"/>
        <w:left w:val="none" w:sz="0" w:space="0" w:color="auto"/>
        <w:bottom w:val="none" w:sz="0" w:space="0" w:color="auto"/>
        <w:right w:val="none" w:sz="0" w:space="0" w:color="auto"/>
      </w:divBdr>
    </w:div>
    <w:div w:id="806897042">
      <w:bodyDiv w:val="1"/>
      <w:marLeft w:val="0"/>
      <w:marRight w:val="0"/>
      <w:marTop w:val="0"/>
      <w:marBottom w:val="0"/>
      <w:divBdr>
        <w:top w:val="none" w:sz="0" w:space="0" w:color="auto"/>
        <w:left w:val="none" w:sz="0" w:space="0" w:color="auto"/>
        <w:bottom w:val="none" w:sz="0" w:space="0" w:color="auto"/>
        <w:right w:val="none" w:sz="0" w:space="0" w:color="auto"/>
      </w:divBdr>
    </w:div>
    <w:div w:id="807095022">
      <w:bodyDiv w:val="1"/>
      <w:marLeft w:val="0"/>
      <w:marRight w:val="0"/>
      <w:marTop w:val="0"/>
      <w:marBottom w:val="0"/>
      <w:divBdr>
        <w:top w:val="none" w:sz="0" w:space="0" w:color="auto"/>
        <w:left w:val="none" w:sz="0" w:space="0" w:color="auto"/>
        <w:bottom w:val="none" w:sz="0" w:space="0" w:color="auto"/>
        <w:right w:val="none" w:sz="0" w:space="0" w:color="auto"/>
      </w:divBdr>
    </w:div>
    <w:div w:id="808934518">
      <w:bodyDiv w:val="1"/>
      <w:marLeft w:val="0"/>
      <w:marRight w:val="0"/>
      <w:marTop w:val="0"/>
      <w:marBottom w:val="0"/>
      <w:divBdr>
        <w:top w:val="none" w:sz="0" w:space="0" w:color="auto"/>
        <w:left w:val="none" w:sz="0" w:space="0" w:color="auto"/>
        <w:bottom w:val="none" w:sz="0" w:space="0" w:color="auto"/>
        <w:right w:val="none" w:sz="0" w:space="0" w:color="auto"/>
      </w:divBdr>
    </w:div>
    <w:div w:id="812479755">
      <w:bodyDiv w:val="1"/>
      <w:marLeft w:val="0"/>
      <w:marRight w:val="0"/>
      <w:marTop w:val="0"/>
      <w:marBottom w:val="0"/>
      <w:divBdr>
        <w:top w:val="none" w:sz="0" w:space="0" w:color="auto"/>
        <w:left w:val="none" w:sz="0" w:space="0" w:color="auto"/>
        <w:bottom w:val="none" w:sz="0" w:space="0" w:color="auto"/>
        <w:right w:val="none" w:sz="0" w:space="0" w:color="auto"/>
      </w:divBdr>
    </w:div>
    <w:div w:id="813180271">
      <w:bodyDiv w:val="1"/>
      <w:marLeft w:val="0"/>
      <w:marRight w:val="0"/>
      <w:marTop w:val="0"/>
      <w:marBottom w:val="0"/>
      <w:divBdr>
        <w:top w:val="none" w:sz="0" w:space="0" w:color="auto"/>
        <w:left w:val="none" w:sz="0" w:space="0" w:color="auto"/>
        <w:bottom w:val="none" w:sz="0" w:space="0" w:color="auto"/>
        <w:right w:val="none" w:sz="0" w:space="0" w:color="auto"/>
      </w:divBdr>
    </w:div>
    <w:div w:id="817453903">
      <w:bodyDiv w:val="1"/>
      <w:marLeft w:val="0"/>
      <w:marRight w:val="0"/>
      <w:marTop w:val="0"/>
      <w:marBottom w:val="0"/>
      <w:divBdr>
        <w:top w:val="none" w:sz="0" w:space="0" w:color="auto"/>
        <w:left w:val="none" w:sz="0" w:space="0" w:color="auto"/>
        <w:bottom w:val="none" w:sz="0" w:space="0" w:color="auto"/>
        <w:right w:val="none" w:sz="0" w:space="0" w:color="auto"/>
      </w:divBdr>
    </w:div>
    <w:div w:id="818232609">
      <w:bodyDiv w:val="1"/>
      <w:marLeft w:val="0"/>
      <w:marRight w:val="0"/>
      <w:marTop w:val="0"/>
      <w:marBottom w:val="0"/>
      <w:divBdr>
        <w:top w:val="none" w:sz="0" w:space="0" w:color="auto"/>
        <w:left w:val="none" w:sz="0" w:space="0" w:color="auto"/>
        <w:bottom w:val="none" w:sz="0" w:space="0" w:color="auto"/>
        <w:right w:val="none" w:sz="0" w:space="0" w:color="auto"/>
      </w:divBdr>
    </w:div>
    <w:div w:id="819077866">
      <w:bodyDiv w:val="1"/>
      <w:marLeft w:val="0"/>
      <w:marRight w:val="0"/>
      <w:marTop w:val="0"/>
      <w:marBottom w:val="0"/>
      <w:divBdr>
        <w:top w:val="none" w:sz="0" w:space="0" w:color="auto"/>
        <w:left w:val="none" w:sz="0" w:space="0" w:color="auto"/>
        <w:bottom w:val="none" w:sz="0" w:space="0" w:color="auto"/>
        <w:right w:val="none" w:sz="0" w:space="0" w:color="auto"/>
      </w:divBdr>
    </w:div>
    <w:div w:id="819467867">
      <w:bodyDiv w:val="1"/>
      <w:marLeft w:val="0"/>
      <w:marRight w:val="0"/>
      <w:marTop w:val="0"/>
      <w:marBottom w:val="0"/>
      <w:divBdr>
        <w:top w:val="none" w:sz="0" w:space="0" w:color="auto"/>
        <w:left w:val="none" w:sz="0" w:space="0" w:color="auto"/>
        <w:bottom w:val="none" w:sz="0" w:space="0" w:color="auto"/>
        <w:right w:val="none" w:sz="0" w:space="0" w:color="auto"/>
      </w:divBdr>
    </w:div>
    <w:div w:id="821702949">
      <w:bodyDiv w:val="1"/>
      <w:marLeft w:val="0"/>
      <w:marRight w:val="0"/>
      <w:marTop w:val="0"/>
      <w:marBottom w:val="0"/>
      <w:divBdr>
        <w:top w:val="none" w:sz="0" w:space="0" w:color="auto"/>
        <w:left w:val="none" w:sz="0" w:space="0" w:color="auto"/>
        <w:bottom w:val="none" w:sz="0" w:space="0" w:color="auto"/>
        <w:right w:val="none" w:sz="0" w:space="0" w:color="auto"/>
      </w:divBdr>
    </w:div>
    <w:div w:id="822502231">
      <w:bodyDiv w:val="1"/>
      <w:marLeft w:val="0"/>
      <w:marRight w:val="0"/>
      <w:marTop w:val="0"/>
      <w:marBottom w:val="0"/>
      <w:divBdr>
        <w:top w:val="none" w:sz="0" w:space="0" w:color="auto"/>
        <w:left w:val="none" w:sz="0" w:space="0" w:color="auto"/>
        <w:bottom w:val="none" w:sz="0" w:space="0" w:color="auto"/>
        <w:right w:val="none" w:sz="0" w:space="0" w:color="auto"/>
      </w:divBdr>
    </w:div>
    <w:div w:id="825782040">
      <w:bodyDiv w:val="1"/>
      <w:marLeft w:val="0"/>
      <w:marRight w:val="0"/>
      <w:marTop w:val="0"/>
      <w:marBottom w:val="0"/>
      <w:divBdr>
        <w:top w:val="none" w:sz="0" w:space="0" w:color="auto"/>
        <w:left w:val="none" w:sz="0" w:space="0" w:color="auto"/>
        <w:bottom w:val="none" w:sz="0" w:space="0" w:color="auto"/>
        <w:right w:val="none" w:sz="0" w:space="0" w:color="auto"/>
      </w:divBdr>
    </w:div>
    <w:div w:id="827090281">
      <w:bodyDiv w:val="1"/>
      <w:marLeft w:val="0"/>
      <w:marRight w:val="0"/>
      <w:marTop w:val="0"/>
      <w:marBottom w:val="0"/>
      <w:divBdr>
        <w:top w:val="none" w:sz="0" w:space="0" w:color="auto"/>
        <w:left w:val="none" w:sz="0" w:space="0" w:color="auto"/>
        <w:bottom w:val="none" w:sz="0" w:space="0" w:color="auto"/>
        <w:right w:val="none" w:sz="0" w:space="0" w:color="auto"/>
      </w:divBdr>
    </w:div>
    <w:div w:id="827553253">
      <w:bodyDiv w:val="1"/>
      <w:marLeft w:val="0"/>
      <w:marRight w:val="0"/>
      <w:marTop w:val="0"/>
      <w:marBottom w:val="0"/>
      <w:divBdr>
        <w:top w:val="none" w:sz="0" w:space="0" w:color="auto"/>
        <w:left w:val="none" w:sz="0" w:space="0" w:color="auto"/>
        <w:bottom w:val="none" w:sz="0" w:space="0" w:color="auto"/>
        <w:right w:val="none" w:sz="0" w:space="0" w:color="auto"/>
      </w:divBdr>
    </w:div>
    <w:div w:id="830945278">
      <w:bodyDiv w:val="1"/>
      <w:marLeft w:val="0"/>
      <w:marRight w:val="0"/>
      <w:marTop w:val="0"/>
      <w:marBottom w:val="0"/>
      <w:divBdr>
        <w:top w:val="none" w:sz="0" w:space="0" w:color="auto"/>
        <w:left w:val="none" w:sz="0" w:space="0" w:color="auto"/>
        <w:bottom w:val="none" w:sz="0" w:space="0" w:color="auto"/>
        <w:right w:val="none" w:sz="0" w:space="0" w:color="auto"/>
      </w:divBdr>
    </w:div>
    <w:div w:id="838009124">
      <w:bodyDiv w:val="1"/>
      <w:marLeft w:val="0"/>
      <w:marRight w:val="0"/>
      <w:marTop w:val="0"/>
      <w:marBottom w:val="0"/>
      <w:divBdr>
        <w:top w:val="none" w:sz="0" w:space="0" w:color="auto"/>
        <w:left w:val="none" w:sz="0" w:space="0" w:color="auto"/>
        <w:bottom w:val="none" w:sz="0" w:space="0" w:color="auto"/>
        <w:right w:val="none" w:sz="0" w:space="0" w:color="auto"/>
      </w:divBdr>
    </w:div>
    <w:div w:id="839201799">
      <w:bodyDiv w:val="1"/>
      <w:marLeft w:val="0"/>
      <w:marRight w:val="0"/>
      <w:marTop w:val="0"/>
      <w:marBottom w:val="0"/>
      <w:divBdr>
        <w:top w:val="none" w:sz="0" w:space="0" w:color="auto"/>
        <w:left w:val="none" w:sz="0" w:space="0" w:color="auto"/>
        <w:bottom w:val="none" w:sz="0" w:space="0" w:color="auto"/>
        <w:right w:val="none" w:sz="0" w:space="0" w:color="auto"/>
      </w:divBdr>
    </w:div>
    <w:div w:id="842620632">
      <w:bodyDiv w:val="1"/>
      <w:marLeft w:val="0"/>
      <w:marRight w:val="0"/>
      <w:marTop w:val="0"/>
      <w:marBottom w:val="0"/>
      <w:divBdr>
        <w:top w:val="none" w:sz="0" w:space="0" w:color="auto"/>
        <w:left w:val="none" w:sz="0" w:space="0" w:color="auto"/>
        <w:bottom w:val="none" w:sz="0" w:space="0" w:color="auto"/>
        <w:right w:val="none" w:sz="0" w:space="0" w:color="auto"/>
      </w:divBdr>
    </w:div>
    <w:div w:id="843278658">
      <w:bodyDiv w:val="1"/>
      <w:marLeft w:val="0"/>
      <w:marRight w:val="0"/>
      <w:marTop w:val="0"/>
      <w:marBottom w:val="0"/>
      <w:divBdr>
        <w:top w:val="none" w:sz="0" w:space="0" w:color="auto"/>
        <w:left w:val="none" w:sz="0" w:space="0" w:color="auto"/>
        <w:bottom w:val="none" w:sz="0" w:space="0" w:color="auto"/>
        <w:right w:val="none" w:sz="0" w:space="0" w:color="auto"/>
      </w:divBdr>
    </w:div>
    <w:div w:id="850685266">
      <w:bodyDiv w:val="1"/>
      <w:marLeft w:val="0"/>
      <w:marRight w:val="0"/>
      <w:marTop w:val="0"/>
      <w:marBottom w:val="0"/>
      <w:divBdr>
        <w:top w:val="none" w:sz="0" w:space="0" w:color="auto"/>
        <w:left w:val="none" w:sz="0" w:space="0" w:color="auto"/>
        <w:bottom w:val="none" w:sz="0" w:space="0" w:color="auto"/>
        <w:right w:val="none" w:sz="0" w:space="0" w:color="auto"/>
      </w:divBdr>
    </w:div>
    <w:div w:id="850993322">
      <w:bodyDiv w:val="1"/>
      <w:marLeft w:val="0"/>
      <w:marRight w:val="0"/>
      <w:marTop w:val="0"/>
      <w:marBottom w:val="0"/>
      <w:divBdr>
        <w:top w:val="none" w:sz="0" w:space="0" w:color="auto"/>
        <w:left w:val="none" w:sz="0" w:space="0" w:color="auto"/>
        <w:bottom w:val="none" w:sz="0" w:space="0" w:color="auto"/>
        <w:right w:val="none" w:sz="0" w:space="0" w:color="auto"/>
      </w:divBdr>
    </w:div>
    <w:div w:id="851457533">
      <w:bodyDiv w:val="1"/>
      <w:marLeft w:val="0"/>
      <w:marRight w:val="0"/>
      <w:marTop w:val="0"/>
      <w:marBottom w:val="0"/>
      <w:divBdr>
        <w:top w:val="none" w:sz="0" w:space="0" w:color="auto"/>
        <w:left w:val="none" w:sz="0" w:space="0" w:color="auto"/>
        <w:bottom w:val="none" w:sz="0" w:space="0" w:color="auto"/>
        <w:right w:val="none" w:sz="0" w:space="0" w:color="auto"/>
      </w:divBdr>
    </w:div>
    <w:div w:id="852695346">
      <w:bodyDiv w:val="1"/>
      <w:marLeft w:val="0"/>
      <w:marRight w:val="0"/>
      <w:marTop w:val="0"/>
      <w:marBottom w:val="0"/>
      <w:divBdr>
        <w:top w:val="none" w:sz="0" w:space="0" w:color="auto"/>
        <w:left w:val="none" w:sz="0" w:space="0" w:color="auto"/>
        <w:bottom w:val="none" w:sz="0" w:space="0" w:color="auto"/>
        <w:right w:val="none" w:sz="0" w:space="0" w:color="auto"/>
      </w:divBdr>
    </w:div>
    <w:div w:id="854460133">
      <w:bodyDiv w:val="1"/>
      <w:marLeft w:val="0"/>
      <w:marRight w:val="0"/>
      <w:marTop w:val="0"/>
      <w:marBottom w:val="0"/>
      <w:divBdr>
        <w:top w:val="none" w:sz="0" w:space="0" w:color="auto"/>
        <w:left w:val="none" w:sz="0" w:space="0" w:color="auto"/>
        <w:bottom w:val="none" w:sz="0" w:space="0" w:color="auto"/>
        <w:right w:val="none" w:sz="0" w:space="0" w:color="auto"/>
      </w:divBdr>
    </w:div>
    <w:div w:id="855774936">
      <w:bodyDiv w:val="1"/>
      <w:marLeft w:val="0"/>
      <w:marRight w:val="0"/>
      <w:marTop w:val="0"/>
      <w:marBottom w:val="0"/>
      <w:divBdr>
        <w:top w:val="none" w:sz="0" w:space="0" w:color="auto"/>
        <w:left w:val="none" w:sz="0" w:space="0" w:color="auto"/>
        <w:bottom w:val="none" w:sz="0" w:space="0" w:color="auto"/>
        <w:right w:val="none" w:sz="0" w:space="0" w:color="auto"/>
      </w:divBdr>
    </w:div>
    <w:div w:id="860894437">
      <w:bodyDiv w:val="1"/>
      <w:marLeft w:val="0"/>
      <w:marRight w:val="0"/>
      <w:marTop w:val="0"/>
      <w:marBottom w:val="0"/>
      <w:divBdr>
        <w:top w:val="none" w:sz="0" w:space="0" w:color="auto"/>
        <w:left w:val="none" w:sz="0" w:space="0" w:color="auto"/>
        <w:bottom w:val="none" w:sz="0" w:space="0" w:color="auto"/>
        <w:right w:val="none" w:sz="0" w:space="0" w:color="auto"/>
      </w:divBdr>
    </w:div>
    <w:div w:id="861044137">
      <w:bodyDiv w:val="1"/>
      <w:marLeft w:val="0"/>
      <w:marRight w:val="0"/>
      <w:marTop w:val="0"/>
      <w:marBottom w:val="0"/>
      <w:divBdr>
        <w:top w:val="none" w:sz="0" w:space="0" w:color="auto"/>
        <w:left w:val="none" w:sz="0" w:space="0" w:color="auto"/>
        <w:bottom w:val="none" w:sz="0" w:space="0" w:color="auto"/>
        <w:right w:val="none" w:sz="0" w:space="0" w:color="auto"/>
      </w:divBdr>
    </w:div>
    <w:div w:id="861044587">
      <w:bodyDiv w:val="1"/>
      <w:marLeft w:val="0"/>
      <w:marRight w:val="0"/>
      <w:marTop w:val="0"/>
      <w:marBottom w:val="0"/>
      <w:divBdr>
        <w:top w:val="none" w:sz="0" w:space="0" w:color="auto"/>
        <w:left w:val="none" w:sz="0" w:space="0" w:color="auto"/>
        <w:bottom w:val="none" w:sz="0" w:space="0" w:color="auto"/>
        <w:right w:val="none" w:sz="0" w:space="0" w:color="auto"/>
      </w:divBdr>
    </w:div>
    <w:div w:id="862791197">
      <w:bodyDiv w:val="1"/>
      <w:marLeft w:val="0"/>
      <w:marRight w:val="0"/>
      <w:marTop w:val="0"/>
      <w:marBottom w:val="0"/>
      <w:divBdr>
        <w:top w:val="none" w:sz="0" w:space="0" w:color="auto"/>
        <w:left w:val="none" w:sz="0" w:space="0" w:color="auto"/>
        <w:bottom w:val="none" w:sz="0" w:space="0" w:color="auto"/>
        <w:right w:val="none" w:sz="0" w:space="0" w:color="auto"/>
      </w:divBdr>
    </w:div>
    <w:div w:id="864635009">
      <w:bodyDiv w:val="1"/>
      <w:marLeft w:val="0"/>
      <w:marRight w:val="0"/>
      <w:marTop w:val="0"/>
      <w:marBottom w:val="0"/>
      <w:divBdr>
        <w:top w:val="none" w:sz="0" w:space="0" w:color="auto"/>
        <w:left w:val="none" w:sz="0" w:space="0" w:color="auto"/>
        <w:bottom w:val="none" w:sz="0" w:space="0" w:color="auto"/>
        <w:right w:val="none" w:sz="0" w:space="0" w:color="auto"/>
      </w:divBdr>
    </w:div>
    <w:div w:id="865951217">
      <w:bodyDiv w:val="1"/>
      <w:marLeft w:val="0"/>
      <w:marRight w:val="0"/>
      <w:marTop w:val="0"/>
      <w:marBottom w:val="0"/>
      <w:divBdr>
        <w:top w:val="none" w:sz="0" w:space="0" w:color="auto"/>
        <w:left w:val="none" w:sz="0" w:space="0" w:color="auto"/>
        <w:bottom w:val="none" w:sz="0" w:space="0" w:color="auto"/>
        <w:right w:val="none" w:sz="0" w:space="0" w:color="auto"/>
      </w:divBdr>
    </w:div>
    <w:div w:id="866217214">
      <w:bodyDiv w:val="1"/>
      <w:marLeft w:val="0"/>
      <w:marRight w:val="0"/>
      <w:marTop w:val="0"/>
      <w:marBottom w:val="0"/>
      <w:divBdr>
        <w:top w:val="none" w:sz="0" w:space="0" w:color="auto"/>
        <w:left w:val="none" w:sz="0" w:space="0" w:color="auto"/>
        <w:bottom w:val="none" w:sz="0" w:space="0" w:color="auto"/>
        <w:right w:val="none" w:sz="0" w:space="0" w:color="auto"/>
      </w:divBdr>
    </w:div>
    <w:div w:id="866522376">
      <w:bodyDiv w:val="1"/>
      <w:marLeft w:val="0"/>
      <w:marRight w:val="0"/>
      <w:marTop w:val="0"/>
      <w:marBottom w:val="0"/>
      <w:divBdr>
        <w:top w:val="none" w:sz="0" w:space="0" w:color="auto"/>
        <w:left w:val="none" w:sz="0" w:space="0" w:color="auto"/>
        <w:bottom w:val="none" w:sz="0" w:space="0" w:color="auto"/>
        <w:right w:val="none" w:sz="0" w:space="0" w:color="auto"/>
      </w:divBdr>
    </w:div>
    <w:div w:id="869030387">
      <w:bodyDiv w:val="1"/>
      <w:marLeft w:val="0"/>
      <w:marRight w:val="0"/>
      <w:marTop w:val="0"/>
      <w:marBottom w:val="0"/>
      <w:divBdr>
        <w:top w:val="none" w:sz="0" w:space="0" w:color="auto"/>
        <w:left w:val="none" w:sz="0" w:space="0" w:color="auto"/>
        <w:bottom w:val="none" w:sz="0" w:space="0" w:color="auto"/>
        <w:right w:val="none" w:sz="0" w:space="0" w:color="auto"/>
      </w:divBdr>
    </w:div>
    <w:div w:id="869104917">
      <w:bodyDiv w:val="1"/>
      <w:marLeft w:val="0"/>
      <w:marRight w:val="0"/>
      <w:marTop w:val="0"/>
      <w:marBottom w:val="0"/>
      <w:divBdr>
        <w:top w:val="none" w:sz="0" w:space="0" w:color="auto"/>
        <w:left w:val="none" w:sz="0" w:space="0" w:color="auto"/>
        <w:bottom w:val="none" w:sz="0" w:space="0" w:color="auto"/>
        <w:right w:val="none" w:sz="0" w:space="0" w:color="auto"/>
      </w:divBdr>
    </w:div>
    <w:div w:id="871721838">
      <w:bodyDiv w:val="1"/>
      <w:marLeft w:val="0"/>
      <w:marRight w:val="0"/>
      <w:marTop w:val="0"/>
      <w:marBottom w:val="0"/>
      <w:divBdr>
        <w:top w:val="none" w:sz="0" w:space="0" w:color="auto"/>
        <w:left w:val="none" w:sz="0" w:space="0" w:color="auto"/>
        <w:bottom w:val="none" w:sz="0" w:space="0" w:color="auto"/>
        <w:right w:val="none" w:sz="0" w:space="0" w:color="auto"/>
      </w:divBdr>
    </w:div>
    <w:div w:id="873931864">
      <w:bodyDiv w:val="1"/>
      <w:marLeft w:val="0"/>
      <w:marRight w:val="0"/>
      <w:marTop w:val="0"/>
      <w:marBottom w:val="0"/>
      <w:divBdr>
        <w:top w:val="none" w:sz="0" w:space="0" w:color="auto"/>
        <w:left w:val="none" w:sz="0" w:space="0" w:color="auto"/>
        <w:bottom w:val="none" w:sz="0" w:space="0" w:color="auto"/>
        <w:right w:val="none" w:sz="0" w:space="0" w:color="auto"/>
      </w:divBdr>
    </w:div>
    <w:div w:id="874386904">
      <w:bodyDiv w:val="1"/>
      <w:marLeft w:val="0"/>
      <w:marRight w:val="0"/>
      <w:marTop w:val="0"/>
      <w:marBottom w:val="0"/>
      <w:divBdr>
        <w:top w:val="none" w:sz="0" w:space="0" w:color="auto"/>
        <w:left w:val="none" w:sz="0" w:space="0" w:color="auto"/>
        <w:bottom w:val="none" w:sz="0" w:space="0" w:color="auto"/>
        <w:right w:val="none" w:sz="0" w:space="0" w:color="auto"/>
      </w:divBdr>
    </w:div>
    <w:div w:id="874539825">
      <w:bodyDiv w:val="1"/>
      <w:marLeft w:val="0"/>
      <w:marRight w:val="0"/>
      <w:marTop w:val="0"/>
      <w:marBottom w:val="0"/>
      <w:divBdr>
        <w:top w:val="none" w:sz="0" w:space="0" w:color="auto"/>
        <w:left w:val="none" w:sz="0" w:space="0" w:color="auto"/>
        <w:bottom w:val="none" w:sz="0" w:space="0" w:color="auto"/>
        <w:right w:val="none" w:sz="0" w:space="0" w:color="auto"/>
      </w:divBdr>
    </w:div>
    <w:div w:id="875121790">
      <w:bodyDiv w:val="1"/>
      <w:marLeft w:val="0"/>
      <w:marRight w:val="0"/>
      <w:marTop w:val="0"/>
      <w:marBottom w:val="0"/>
      <w:divBdr>
        <w:top w:val="none" w:sz="0" w:space="0" w:color="auto"/>
        <w:left w:val="none" w:sz="0" w:space="0" w:color="auto"/>
        <w:bottom w:val="none" w:sz="0" w:space="0" w:color="auto"/>
        <w:right w:val="none" w:sz="0" w:space="0" w:color="auto"/>
      </w:divBdr>
    </w:div>
    <w:div w:id="876161365">
      <w:bodyDiv w:val="1"/>
      <w:marLeft w:val="0"/>
      <w:marRight w:val="0"/>
      <w:marTop w:val="0"/>
      <w:marBottom w:val="0"/>
      <w:divBdr>
        <w:top w:val="none" w:sz="0" w:space="0" w:color="auto"/>
        <w:left w:val="none" w:sz="0" w:space="0" w:color="auto"/>
        <w:bottom w:val="none" w:sz="0" w:space="0" w:color="auto"/>
        <w:right w:val="none" w:sz="0" w:space="0" w:color="auto"/>
      </w:divBdr>
    </w:div>
    <w:div w:id="878467741">
      <w:bodyDiv w:val="1"/>
      <w:marLeft w:val="0"/>
      <w:marRight w:val="0"/>
      <w:marTop w:val="0"/>
      <w:marBottom w:val="0"/>
      <w:divBdr>
        <w:top w:val="none" w:sz="0" w:space="0" w:color="auto"/>
        <w:left w:val="none" w:sz="0" w:space="0" w:color="auto"/>
        <w:bottom w:val="none" w:sz="0" w:space="0" w:color="auto"/>
        <w:right w:val="none" w:sz="0" w:space="0" w:color="auto"/>
      </w:divBdr>
    </w:div>
    <w:div w:id="880366784">
      <w:bodyDiv w:val="1"/>
      <w:marLeft w:val="0"/>
      <w:marRight w:val="0"/>
      <w:marTop w:val="0"/>
      <w:marBottom w:val="0"/>
      <w:divBdr>
        <w:top w:val="none" w:sz="0" w:space="0" w:color="auto"/>
        <w:left w:val="none" w:sz="0" w:space="0" w:color="auto"/>
        <w:bottom w:val="none" w:sz="0" w:space="0" w:color="auto"/>
        <w:right w:val="none" w:sz="0" w:space="0" w:color="auto"/>
      </w:divBdr>
    </w:div>
    <w:div w:id="880480339">
      <w:bodyDiv w:val="1"/>
      <w:marLeft w:val="0"/>
      <w:marRight w:val="0"/>
      <w:marTop w:val="0"/>
      <w:marBottom w:val="0"/>
      <w:divBdr>
        <w:top w:val="none" w:sz="0" w:space="0" w:color="auto"/>
        <w:left w:val="none" w:sz="0" w:space="0" w:color="auto"/>
        <w:bottom w:val="none" w:sz="0" w:space="0" w:color="auto"/>
        <w:right w:val="none" w:sz="0" w:space="0" w:color="auto"/>
      </w:divBdr>
    </w:div>
    <w:div w:id="881793274">
      <w:bodyDiv w:val="1"/>
      <w:marLeft w:val="0"/>
      <w:marRight w:val="0"/>
      <w:marTop w:val="0"/>
      <w:marBottom w:val="0"/>
      <w:divBdr>
        <w:top w:val="none" w:sz="0" w:space="0" w:color="auto"/>
        <w:left w:val="none" w:sz="0" w:space="0" w:color="auto"/>
        <w:bottom w:val="none" w:sz="0" w:space="0" w:color="auto"/>
        <w:right w:val="none" w:sz="0" w:space="0" w:color="auto"/>
      </w:divBdr>
    </w:div>
    <w:div w:id="882713788">
      <w:bodyDiv w:val="1"/>
      <w:marLeft w:val="0"/>
      <w:marRight w:val="0"/>
      <w:marTop w:val="0"/>
      <w:marBottom w:val="0"/>
      <w:divBdr>
        <w:top w:val="none" w:sz="0" w:space="0" w:color="auto"/>
        <w:left w:val="none" w:sz="0" w:space="0" w:color="auto"/>
        <w:bottom w:val="none" w:sz="0" w:space="0" w:color="auto"/>
        <w:right w:val="none" w:sz="0" w:space="0" w:color="auto"/>
      </w:divBdr>
    </w:div>
    <w:div w:id="883636716">
      <w:bodyDiv w:val="1"/>
      <w:marLeft w:val="0"/>
      <w:marRight w:val="0"/>
      <w:marTop w:val="0"/>
      <w:marBottom w:val="0"/>
      <w:divBdr>
        <w:top w:val="none" w:sz="0" w:space="0" w:color="auto"/>
        <w:left w:val="none" w:sz="0" w:space="0" w:color="auto"/>
        <w:bottom w:val="none" w:sz="0" w:space="0" w:color="auto"/>
        <w:right w:val="none" w:sz="0" w:space="0" w:color="auto"/>
      </w:divBdr>
    </w:div>
    <w:div w:id="883712928">
      <w:bodyDiv w:val="1"/>
      <w:marLeft w:val="0"/>
      <w:marRight w:val="0"/>
      <w:marTop w:val="0"/>
      <w:marBottom w:val="0"/>
      <w:divBdr>
        <w:top w:val="none" w:sz="0" w:space="0" w:color="auto"/>
        <w:left w:val="none" w:sz="0" w:space="0" w:color="auto"/>
        <w:bottom w:val="none" w:sz="0" w:space="0" w:color="auto"/>
        <w:right w:val="none" w:sz="0" w:space="0" w:color="auto"/>
      </w:divBdr>
    </w:div>
    <w:div w:id="884607324">
      <w:bodyDiv w:val="1"/>
      <w:marLeft w:val="0"/>
      <w:marRight w:val="0"/>
      <w:marTop w:val="0"/>
      <w:marBottom w:val="0"/>
      <w:divBdr>
        <w:top w:val="none" w:sz="0" w:space="0" w:color="auto"/>
        <w:left w:val="none" w:sz="0" w:space="0" w:color="auto"/>
        <w:bottom w:val="none" w:sz="0" w:space="0" w:color="auto"/>
        <w:right w:val="none" w:sz="0" w:space="0" w:color="auto"/>
      </w:divBdr>
    </w:div>
    <w:div w:id="886574909">
      <w:bodyDiv w:val="1"/>
      <w:marLeft w:val="0"/>
      <w:marRight w:val="0"/>
      <w:marTop w:val="0"/>
      <w:marBottom w:val="0"/>
      <w:divBdr>
        <w:top w:val="none" w:sz="0" w:space="0" w:color="auto"/>
        <w:left w:val="none" w:sz="0" w:space="0" w:color="auto"/>
        <w:bottom w:val="none" w:sz="0" w:space="0" w:color="auto"/>
        <w:right w:val="none" w:sz="0" w:space="0" w:color="auto"/>
      </w:divBdr>
    </w:div>
    <w:div w:id="886838777">
      <w:bodyDiv w:val="1"/>
      <w:marLeft w:val="0"/>
      <w:marRight w:val="0"/>
      <w:marTop w:val="0"/>
      <w:marBottom w:val="0"/>
      <w:divBdr>
        <w:top w:val="none" w:sz="0" w:space="0" w:color="auto"/>
        <w:left w:val="none" w:sz="0" w:space="0" w:color="auto"/>
        <w:bottom w:val="none" w:sz="0" w:space="0" w:color="auto"/>
        <w:right w:val="none" w:sz="0" w:space="0" w:color="auto"/>
      </w:divBdr>
    </w:div>
    <w:div w:id="888764509">
      <w:bodyDiv w:val="1"/>
      <w:marLeft w:val="0"/>
      <w:marRight w:val="0"/>
      <w:marTop w:val="0"/>
      <w:marBottom w:val="0"/>
      <w:divBdr>
        <w:top w:val="none" w:sz="0" w:space="0" w:color="auto"/>
        <w:left w:val="none" w:sz="0" w:space="0" w:color="auto"/>
        <w:bottom w:val="none" w:sz="0" w:space="0" w:color="auto"/>
        <w:right w:val="none" w:sz="0" w:space="0" w:color="auto"/>
      </w:divBdr>
    </w:div>
    <w:div w:id="890654818">
      <w:bodyDiv w:val="1"/>
      <w:marLeft w:val="0"/>
      <w:marRight w:val="0"/>
      <w:marTop w:val="0"/>
      <w:marBottom w:val="0"/>
      <w:divBdr>
        <w:top w:val="none" w:sz="0" w:space="0" w:color="auto"/>
        <w:left w:val="none" w:sz="0" w:space="0" w:color="auto"/>
        <w:bottom w:val="none" w:sz="0" w:space="0" w:color="auto"/>
        <w:right w:val="none" w:sz="0" w:space="0" w:color="auto"/>
      </w:divBdr>
    </w:div>
    <w:div w:id="891575623">
      <w:bodyDiv w:val="1"/>
      <w:marLeft w:val="0"/>
      <w:marRight w:val="0"/>
      <w:marTop w:val="0"/>
      <w:marBottom w:val="0"/>
      <w:divBdr>
        <w:top w:val="none" w:sz="0" w:space="0" w:color="auto"/>
        <w:left w:val="none" w:sz="0" w:space="0" w:color="auto"/>
        <w:bottom w:val="none" w:sz="0" w:space="0" w:color="auto"/>
        <w:right w:val="none" w:sz="0" w:space="0" w:color="auto"/>
      </w:divBdr>
    </w:div>
    <w:div w:id="892236979">
      <w:bodyDiv w:val="1"/>
      <w:marLeft w:val="0"/>
      <w:marRight w:val="0"/>
      <w:marTop w:val="0"/>
      <w:marBottom w:val="0"/>
      <w:divBdr>
        <w:top w:val="none" w:sz="0" w:space="0" w:color="auto"/>
        <w:left w:val="none" w:sz="0" w:space="0" w:color="auto"/>
        <w:bottom w:val="none" w:sz="0" w:space="0" w:color="auto"/>
        <w:right w:val="none" w:sz="0" w:space="0" w:color="auto"/>
      </w:divBdr>
    </w:div>
    <w:div w:id="893855427">
      <w:bodyDiv w:val="1"/>
      <w:marLeft w:val="0"/>
      <w:marRight w:val="0"/>
      <w:marTop w:val="0"/>
      <w:marBottom w:val="0"/>
      <w:divBdr>
        <w:top w:val="none" w:sz="0" w:space="0" w:color="auto"/>
        <w:left w:val="none" w:sz="0" w:space="0" w:color="auto"/>
        <w:bottom w:val="none" w:sz="0" w:space="0" w:color="auto"/>
        <w:right w:val="none" w:sz="0" w:space="0" w:color="auto"/>
      </w:divBdr>
    </w:div>
    <w:div w:id="894124941">
      <w:bodyDiv w:val="1"/>
      <w:marLeft w:val="0"/>
      <w:marRight w:val="0"/>
      <w:marTop w:val="0"/>
      <w:marBottom w:val="0"/>
      <w:divBdr>
        <w:top w:val="none" w:sz="0" w:space="0" w:color="auto"/>
        <w:left w:val="none" w:sz="0" w:space="0" w:color="auto"/>
        <w:bottom w:val="none" w:sz="0" w:space="0" w:color="auto"/>
        <w:right w:val="none" w:sz="0" w:space="0" w:color="auto"/>
      </w:divBdr>
    </w:div>
    <w:div w:id="898788633">
      <w:bodyDiv w:val="1"/>
      <w:marLeft w:val="0"/>
      <w:marRight w:val="0"/>
      <w:marTop w:val="0"/>
      <w:marBottom w:val="0"/>
      <w:divBdr>
        <w:top w:val="none" w:sz="0" w:space="0" w:color="auto"/>
        <w:left w:val="none" w:sz="0" w:space="0" w:color="auto"/>
        <w:bottom w:val="none" w:sz="0" w:space="0" w:color="auto"/>
        <w:right w:val="none" w:sz="0" w:space="0" w:color="auto"/>
      </w:divBdr>
    </w:div>
    <w:div w:id="899367584">
      <w:bodyDiv w:val="1"/>
      <w:marLeft w:val="0"/>
      <w:marRight w:val="0"/>
      <w:marTop w:val="0"/>
      <w:marBottom w:val="0"/>
      <w:divBdr>
        <w:top w:val="none" w:sz="0" w:space="0" w:color="auto"/>
        <w:left w:val="none" w:sz="0" w:space="0" w:color="auto"/>
        <w:bottom w:val="none" w:sz="0" w:space="0" w:color="auto"/>
        <w:right w:val="none" w:sz="0" w:space="0" w:color="auto"/>
      </w:divBdr>
    </w:div>
    <w:div w:id="900478542">
      <w:bodyDiv w:val="1"/>
      <w:marLeft w:val="0"/>
      <w:marRight w:val="0"/>
      <w:marTop w:val="0"/>
      <w:marBottom w:val="0"/>
      <w:divBdr>
        <w:top w:val="none" w:sz="0" w:space="0" w:color="auto"/>
        <w:left w:val="none" w:sz="0" w:space="0" w:color="auto"/>
        <w:bottom w:val="none" w:sz="0" w:space="0" w:color="auto"/>
        <w:right w:val="none" w:sz="0" w:space="0" w:color="auto"/>
      </w:divBdr>
    </w:div>
    <w:div w:id="900949085">
      <w:bodyDiv w:val="1"/>
      <w:marLeft w:val="0"/>
      <w:marRight w:val="0"/>
      <w:marTop w:val="0"/>
      <w:marBottom w:val="0"/>
      <w:divBdr>
        <w:top w:val="none" w:sz="0" w:space="0" w:color="auto"/>
        <w:left w:val="none" w:sz="0" w:space="0" w:color="auto"/>
        <w:bottom w:val="none" w:sz="0" w:space="0" w:color="auto"/>
        <w:right w:val="none" w:sz="0" w:space="0" w:color="auto"/>
      </w:divBdr>
    </w:div>
    <w:div w:id="901331093">
      <w:bodyDiv w:val="1"/>
      <w:marLeft w:val="0"/>
      <w:marRight w:val="0"/>
      <w:marTop w:val="0"/>
      <w:marBottom w:val="0"/>
      <w:divBdr>
        <w:top w:val="none" w:sz="0" w:space="0" w:color="auto"/>
        <w:left w:val="none" w:sz="0" w:space="0" w:color="auto"/>
        <w:bottom w:val="none" w:sz="0" w:space="0" w:color="auto"/>
        <w:right w:val="none" w:sz="0" w:space="0" w:color="auto"/>
      </w:divBdr>
    </w:div>
    <w:div w:id="903180604">
      <w:bodyDiv w:val="1"/>
      <w:marLeft w:val="0"/>
      <w:marRight w:val="0"/>
      <w:marTop w:val="0"/>
      <w:marBottom w:val="0"/>
      <w:divBdr>
        <w:top w:val="none" w:sz="0" w:space="0" w:color="auto"/>
        <w:left w:val="none" w:sz="0" w:space="0" w:color="auto"/>
        <w:bottom w:val="none" w:sz="0" w:space="0" w:color="auto"/>
        <w:right w:val="none" w:sz="0" w:space="0" w:color="auto"/>
      </w:divBdr>
    </w:div>
    <w:div w:id="905843153">
      <w:bodyDiv w:val="1"/>
      <w:marLeft w:val="0"/>
      <w:marRight w:val="0"/>
      <w:marTop w:val="0"/>
      <w:marBottom w:val="0"/>
      <w:divBdr>
        <w:top w:val="none" w:sz="0" w:space="0" w:color="auto"/>
        <w:left w:val="none" w:sz="0" w:space="0" w:color="auto"/>
        <w:bottom w:val="none" w:sz="0" w:space="0" w:color="auto"/>
        <w:right w:val="none" w:sz="0" w:space="0" w:color="auto"/>
      </w:divBdr>
    </w:div>
    <w:div w:id="907031368">
      <w:bodyDiv w:val="1"/>
      <w:marLeft w:val="0"/>
      <w:marRight w:val="0"/>
      <w:marTop w:val="0"/>
      <w:marBottom w:val="0"/>
      <w:divBdr>
        <w:top w:val="none" w:sz="0" w:space="0" w:color="auto"/>
        <w:left w:val="none" w:sz="0" w:space="0" w:color="auto"/>
        <w:bottom w:val="none" w:sz="0" w:space="0" w:color="auto"/>
        <w:right w:val="none" w:sz="0" w:space="0" w:color="auto"/>
      </w:divBdr>
    </w:div>
    <w:div w:id="907111025">
      <w:bodyDiv w:val="1"/>
      <w:marLeft w:val="0"/>
      <w:marRight w:val="0"/>
      <w:marTop w:val="0"/>
      <w:marBottom w:val="0"/>
      <w:divBdr>
        <w:top w:val="none" w:sz="0" w:space="0" w:color="auto"/>
        <w:left w:val="none" w:sz="0" w:space="0" w:color="auto"/>
        <w:bottom w:val="none" w:sz="0" w:space="0" w:color="auto"/>
        <w:right w:val="none" w:sz="0" w:space="0" w:color="auto"/>
      </w:divBdr>
    </w:div>
    <w:div w:id="907231195">
      <w:bodyDiv w:val="1"/>
      <w:marLeft w:val="0"/>
      <w:marRight w:val="0"/>
      <w:marTop w:val="0"/>
      <w:marBottom w:val="0"/>
      <w:divBdr>
        <w:top w:val="none" w:sz="0" w:space="0" w:color="auto"/>
        <w:left w:val="none" w:sz="0" w:space="0" w:color="auto"/>
        <w:bottom w:val="none" w:sz="0" w:space="0" w:color="auto"/>
        <w:right w:val="none" w:sz="0" w:space="0" w:color="auto"/>
      </w:divBdr>
    </w:div>
    <w:div w:id="908464701">
      <w:bodyDiv w:val="1"/>
      <w:marLeft w:val="0"/>
      <w:marRight w:val="0"/>
      <w:marTop w:val="0"/>
      <w:marBottom w:val="0"/>
      <w:divBdr>
        <w:top w:val="none" w:sz="0" w:space="0" w:color="auto"/>
        <w:left w:val="none" w:sz="0" w:space="0" w:color="auto"/>
        <w:bottom w:val="none" w:sz="0" w:space="0" w:color="auto"/>
        <w:right w:val="none" w:sz="0" w:space="0" w:color="auto"/>
      </w:divBdr>
    </w:div>
    <w:div w:id="909193127">
      <w:bodyDiv w:val="1"/>
      <w:marLeft w:val="0"/>
      <w:marRight w:val="0"/>
      <w:marTop w:val="0"/>
      <w:marBottom w:val="0"/>
      <w:divBdr>
        <w:top w:val="none" w:sz="0" w:space="0" w:color="auto"/>
        <w:left w:val="none" w:sz="0" w:space="0" w:color="auto"/>
        <w:bottom w:val="none" w:sz="0" w:space="0" w:color="auto"/>
        <w:right w:val="none" w:sz="0" w:space="0" w:color="auto"/>
      </w:divBdr>
    </w:div>
    <w:div w:id="911962047">
      <w:bodyDiv w:val="1"/>
      <w:marLeft w:val="0"/>
      <w:marRight w:val="0"/>
      <w:marTop w:val="0"/>
      <w:marBottom w:val="0"/>
      <w:divBdr>
        <w:top w:val="none" w:sz="0" w:space="0" w:color="auto"/>
        <w:left w:val="none" w:sz="0" w:space="0" w:color="auto"/>
        <w:bottom w:val="none" w:sz="0" w:space="0" w:color="auto"/>
        <w:right w:val="none" w:sz="0" w:space="0" w:color="auto"/>
      </w:divBdr>
    </w:div>
    <w:div w:id="913781470">
      <w:bodyDiv w:val="1"/>
      <w:marLeft w:val="0"/>
      <w:marRight w:val="0"/>
      <w:marTop w:val="0"/>
      <w:marBottom w:val="0"/>
      <w:divBdr>
        <w:top w:val="none" w:sz="0" w:space="0" w:color="auto"/>
        <w:left w:val="none" w:sz="0" w:space="0" w:color="auto"/>
        <w:bottom w:val="none" w:sz="0" w:space="0" w:color="auto"/>
        <w:right w:val="none" w:sz="0" w:space="0" w:color="auto"/>
      </w:divBdr>
    </w:div>
    <w:div w:id="914627770">
      <w:bodyDiv w:val="1"/>
      <w:marLeft w:val="0"/>
      <w:marRight w:val="0"/>
      <w:marTop w:val="0"/>
      <w:marBottom w:val="0"/>
      <w:divBdr>
        <w:top w:val="none" w:sz="0" w:space="0" w:color="auto"/>
        <w:left w:val="none" w:sz="0" w:space="0" w:color="auto"/>
        <w:bottom w:val="none" w:sz="0" w:space="0" w:color="auto"/>
        <w:right w:val="none" w:sz="0" w:space="0" w:color="auto"/>
      </w:divBdr>
    </w:div>
    <w:div w:id="914972583">
      <w:bodyDiv w:val="1"/>
      <w:marLeft w:val="0"/>
      <w:marRight w:val="0"/>
      <w:marTop w:val="0"/>
      <w:marBottom w:val="0"/>
      <w:divBdr>
        <w:top w:val="none" w:sz="0" w:space="0" w:color="auto"/>
        <w:left w:val="none" w:sz="0" w:space="0" w:color="auto"/>
        <w:bottom w:val="none" w:sz="0" w:space="0" w:color="auto"/>
        <w:right w:val="none" w:sz="0" w:space="0" w:color="auto"/>
      </w:divBdr>
    </w:div>
    <w:div w:id="918560154">
      <w:bodyDiv w:val="1"/>
      <w:marLeft w:val="0"/>
      <w:marRight w:val="0"/>
      <w:marTop w:val="0"/>
      <w:marBottom w:val="0"/>
      <w:divBdr>
        <w:top w:val="none" w:sz="0" w:space="0" w:color="auto"/>
        <w:left w:val="none" w:sz="0" w:space="0" w:color="auto"/>
        <w:bottom w:val="none" w:sz="0" w:space="0" w:color="auto"/>
        <w:right w:val="none" w:sz="0" w:space="0" w:color="auto"/>
      </w:divBdr>
    </w:div>
    <w:div w:id="920866852">
      <w:bodyDiv w:val="1"/>
      <w:marLeft w:val="0"/>
      <w:marRight w:val="0"/>
      <w:marTop w:val="0"/>
      <w:marBottom w:val="0"/>
      <w:divBdr>
        <w:top w:val="none" w:sz="0" w:space="0" w:color="auto"/>
        <w:left w:val="none" w:sz="0" w:space="0" w:color="auto"/>
        <w:bottom w:val="none" w:sz="0" w:space="0" w:color="auto"/>
        <w:right w:val="none" w:sz="0" w:space="0" w:color="auto"/>
      </w:divBdr>
    </w:div>
    <w:div w:id="921329482">
      <w:bodyDiv w:val="1"/>
      <w:marLeft w:val="0"/>
      <w:marRight w:val="0"/>
      <w:marTop w:val="0"/>
      <w:marBottom w:val="0"/>
      <w:divBdr>
        <w:top w:val="none" w:sz="0" w:space="0" w:color="auto"/>
        <w:left w:val="none" w:sz="0" w:space="0" w:color="auto"/>
        <w:bottom w:val="none" w:sz="0" w:space="0" w:color="auto"/>
        <w:right w:val="none" w:sz="0" w:space="0" w:color="auto"/>
      </w:divBdr>
    </w:div>
    <w:div w:id="922379264">
      <w:bodyDiv w:val="1"/>
      <w:marLeft w:val="0"/>
      <w:marRight w:val="0"/>
      <w:marTop w:val="0"/>
      <w:marBottom w:val="0"/>
      <w:divBdr>
        <w:top w:val="none" w:sz="0" w:space="0" w:color="auto"/>
        <w:left w:val="none" w:sz="0" w:space="0" w:color="auto"/>
        <w:bottom w:val="none" w:sz="0" w:space="0" w:color="auto"/>
        <w:right w:val="none" w:sz="0" w:space="0" w:color="auto"/>
      </w:divBdr>
    </w:div>
    <w:div w:id="923419487">
      <w:bodyDiv w:val="1"/>
      <w:marLeft w:val="0"/>
      <w:marRight w:val="0"/>
      <w:marTop w:val="0"/>
      <w:marBottom w:val="0"/>
      <w:divBdr>
        <w:top w:val="none" w:sz="0" w:space="0" w:color="auto"/>
        <w:left w:val="none" w:sz="0" w:space="0" w:color="auto"/>
        <w:bottom w:val="none" w:sz="0" w:space="0" w:color="auto"/>
        <w:right w:val="none" w:sz="0" w:space="0" w:color="auto"/>
      </w:divBdr>
    </w:div>
    <w:div w:id="923952521">
      <w:bodyDiv w:val="1"/>
      <w:marLeft w:val="0"/>
      <w:marRight w:val="0"/>
      <w:marTop w:val="0"/>
      <w:marBottom w:val="0"/>
      <w:divBdr>
        <w:top w:val="none" w:sz="0" w:space="0" w:color="auto"/>
        <w:left w:val="none" w:sz="0" w:space="0" w:color="auto"/>
        <w:bottom w:val="none" w:sz="0" w:space="0" w:color="auto"/>
        <w:right w:val="none" w:sz="0" w:space="0" w:color="auto"/>
      </w:divBdr>
    </w:div>
    <w:div w:id="924876130">
      <w:bodyDiv w:val="1"/>
      <w:marLeft w:val="0"/>
      <w:marRight w:val="0"/>
      <w:marTop w:val="0"/>
      <w:marBottom w:val="0"/>
      <w:divBdr>
        <w:top w:val="none" w:sz="0" w:space="0" w:color="auto"/>
        <w:left w:val="none" w:sz="0" w:space="0" w:color="auto"/>
        <w:bottom w:val="none" w:sz="0" w:space="0" w:color="auto"/>
        <w:right w:val="none" w:sz="0" w:space="0" w:color="auto"/>
      </w:divBdr>
    </w:div>
    <w:div w:id="924923649">
      <w:bodyDiv w:val="1"/>
      <w:marLeft w:val="0"/>
      <w:marRight w:val="0"/>
      <w:marTop w:val="0"/>
      <w:marBottom w:val="0"/>
      <w:divBdr>
        <w:top w:val="none" w:sz="0" w:space="0" w:color="auto"/>
        <w:left w:val="none" w:sz="0" w:space="0" w:color="auto"/>
        <w:bottom w:val="none" w:sz="0" w:space="0" w:color="auto"/>
        <w:right w:val="none" w:sz="0" w:space="0" w:color="auto"/>
      </w:divBdr>
    </w:div>
    <w:div w:id="925766282">
      <w:bodyDiv w:val="1"/>
      <w:marLeft w:val="0"/>
      <w:marRight w:val="0"/>
      <w:marTop w:val="0"/>
      <w:marBottom w:val="0"/>
      <w:divBdr>
        <w:top w:val="none" w:sz="0" w:space="0" w:color="auto"/>
        <w:left w:val="none" w:sz="0" w:space="0" w:color="auto"/>
        <w:bottom w:val="none" w:sz="0" w:space="0" w:color="auto"/>
        <w:right w:val="none" w:sz="0" w:space="0" w:color="auto"/>
      </w:divBdr>
    </w:div>
    <w:div w:id="927157327">
      <w:bodyDiv w:val="1"/>
      <w:marLeft w:val="0"/>
      <w:marRight w:val="0"/>
      <w:marTop w:val="0"/>
      <w:marBottom w:val="0"/>
      <w:divBdr>
        <w:top w:val="none" w:sz="0" w:space="0" w:color="auto"/>
        <w:left w:val="none" w:sz="0" w:space="0" w:color="auto"/>
        <w:bottom w:val="none" w:sz="0" w:space="0" w:color="auto"/>
        <w:right w:val="none" w:sz="0" w:space="0" w:color="auto"/>
      </w:divBdr>
    </w:div>
    <w:div w:id="930358939">
      <w:bodyDiv w:val="1"/>
      <w:marLeft w:val="0"/>
      <w:marRight w:val="0"/>
      <w:marTop w:val="0"/>
      <w:marBottom w:val="0"/>
      <w:divBdr>
        <w:top w:val="none" w:sz="0" w:space="0" w:color="auto"/>
        <w:left w:val="none" w:sz="0" w:space="0" w:color="auto"/>
        <w:bottom w:val="none" w:sz="0" w:space="0" w:color="auto"/>
        <w:right w:val="none" w:sz="0" w:space="0" w:color="auto"/>
      </w:divBdr>
    </w:div>
    <w:div w:id="930431643">
      <w:bodyDiv w:val="1"/>
      <w:marLeft w:val="0"/>
      <w:marRight w:val="0"/>
      <w:marTop w:val="0"/>
      <w:marBottom w:val="0"/>
      <w:divBdr>
        <w:top w:val="none" w:sz="0" w:space="0" w:color="auto"/>
        <w:left w:val="none" w:sz="0" w:space="0" w:color="auto"/>
        <w:bottom w:val="none" w:sz="0" w:space="0" w:color="auto"/>
        <w:right w:val="none" w:sz="0" w:space="0" w:color="auto"/>
      </w:divBdr>
    </w:div>
    <w:div w:id="931933118">
      <w:bodyDiv w:val="1"/>
      <w:marLeft w:val="0"/>
      <w:marRight w:val="0"/>
      <w:marTop w:val="0"/>
      <w:marBottom w:val="0"/>
      <w:divBdr>
        <w:top w:val="none" w:sz="0" w:space="0" w:color="auto"/>
        <w:left w:val="none" w:sz="0" w:space="0" w:color="auto"/>
        <w:bottom w:val="none" w:sz="0" w:space="0" w:color="auto"/>
        <w:right w:val="none" w:sz="0" w:space="0" w:color="auto"/>
      </w:divBdr>
    </w:div>
    <w:div w:id="936210579">
      <w:bodyDiv w:val="1"/>
      <w:marLeft w:val="0"/>
      <w:marRight w:val="0"/>
      <w:marTop w:val="0"/>
      <w:marBottom w:val="0"/>
      <w:divBdr>
        <w:top w:val="none" w:sz="0" w:space="0" w:color="auto"/>
        <w:left w:val="none" w:sz="0" w:space="0" w:color="auto"/>
        <w:bottom w:val="none" w:sz="0" w:space="0" w:color="auto"/>
        <w:right w:val="none" w:sz="0" w:space="0" w:color="auto"/>
      </w:divBdr>
    </w:div>
    <w:div w:id="936838322">
      <w:bodyDiv w:val="1"/>
      <w:marLeft w:val="0"/>
      <w:marRight w:val="0"/>
      <w:marTop w:val="0"/>
      <w:marBottom w:val="0"/>
      <w:divBdr>
        <w:top w:val="none" w:sz="0" w:space="0" w:color="auto"/>
        <w:left w:val="none" w:sz="0" w:space="0" w:color="auto"/>
        <w:bottom w:val="none" w:sz="0" w:space="0" w:color="auto"/>
        <w:right w:val="none" w:sz="0" w:space="0" w:color="auto"/>
      </w:divBdr>
    </w:div>
    <w:div w:id="937256802">
      <w:bodyDiv w:val="1"/>
      <w:marLeft w:val="0"/>
      <w:marRight w:val="0"/>
      <w:marTop w:val="0"/>
      <w:marBottom w:val="0"/>
      <w:divBdr>
        <w:top w:val="none" w:sz="0" w:space="0" w:color="auto"/>
        <w:left w:val="none" w:sz="0" w:space="0" w:color="auto"/>
        <w:bottom w:val="none" w:sz="0" w:space="0" w:color="auto"/>
        <w:right w:val="none" w:sz="0" w:space="0" w:color="auto"/>
      </w:divBdr>
    </w:div>
    <w:div w:id="937492539">
      <w:bodyDiv w:val="1"/>
      <w:marLeft w:val="0"/>
      <w:marRight w:val="0"/>
      <w:marTop w:val="0"/>
      <w:marBottom w:val="0"/>
      <w:divBdr>
        <w:top w:val="none" w:sz="0" w:space="0" w:color="auto"/>
        <w:left w:val="none" w:sz="0" w:space="0" w:color="auto"/>
        <w:bottom w:val="none" w:sz="0" w:space="0" w:color="auto"/>
        <w:right w:val="none" w:sz="0" w:space="0" w:color="auto"/>
      </w:divBdr>
    </w:div>
    <w:div w:id="939990311">
      <w:bodyDiv w:val="1"/>
      <w:marLeft w:val="0"/>
      <w:marRight w:val="0"/>
      <w:marTop w:val="0"/>
      <w:marBottom w:val="0"/>
      <w:divBdr>
        <w:top w:val="none" w:sz="0" w:space="0" w:color="auto"/>
        <w:left w:val="none" w:sz="0" w:space="0" w:color="auto"/>
        <w:bottom w:val="none" w:sz="0" w:space="0" w:color="auto"/>
        <w:right w:val="none" w:sz="0" w:space="0" w:color="auto"/>
      </w:divBdr>
    </w:div>
    <w:div w:id="942810209">
      <w:bodyDiv w:val="1"/>
      <w:marLeft w:val="0"/>
      <w:marRight w:val="0"/>
      <w:marTop w:val="0"/>
      <w:marBottom w:val="0"/>
      <w:divBdr>
        <w:top w:val="none" w:sz="0" w:space="0" w:color="auto"/>
        <w:left w:val="none" w:sz="0" w:space="0" w:color="auto"/>
        <w:bottom w:val="none" w:sz="0" w:space="0" w:color="auto"/>
        <w:right w:val="none" w:sz="0" w:space="0" w:color="auto"/>
      </w:divBdr>
    </w:div>
    <w:div w:id="944847209">
      <w:bodyDiv w:val="1"/>
      <w:marLeft w:val="0"/>
      <w:marRight w:val="0"/>
      <w:marTop w:val="0"/>
      <w:marBottom w:val="0"/>
      <w:divBdr>
        <w:top w:val="none" w:sz="0" w:space="0" w:color="auto"/>
        <w:left w:val="none" w:sz="0" w:space="0" w:color="auto"/>
        <w:bottom w:val="none" w:sz="0" w:space="0" w:color="auto"/>
        <w:right w:val="none" w:sz="0" w:space="0" w:color="auto"/>
      </w:divBdr>
    </w:div>
    <w:div w:id="947158093">
      <w:bodyDiv w:val="1"/>
      <w:marLeft w:val="0"/>
      <w:marRight w:val="0"/>
      <w:marTop w:val="0"/>
      <w:marBottom w:val="0"/>
      <w:divBdr>
        <w:top w:val="none" w:sz="0" w:space="0" w:color="auto"/>
        <w:left w:val="none" w:sz="0" w:space="0" w:color="auto"/>
        <w:bottom w:val="none" w:sz="0" w:space="0" w:color="auto"/>
        <w:right w:val="none" w:sz="0" w:space="0" w:color="auto"/>
      </w:divBdr>
    </w:div>
    <w:div w:id="948437105">
      <w:bodyDiv w:val="1"/>
      <w:marLeft w:val="0"/>
      <w:marRight w:val="0"/>
      <w:marTop w:val="0"/>
      <w:marBottom w:val="0"/>
      <w:divBdr>
        <w:top w:val="none" w:sz="0" w:space="0" w:color="auto"/>
        <w:left w:val="none" w:sz="0" w:space="0" w:color="auto"/>
        <w:bottom w:val="none" w:sz="0" w:space="0" w:color="auto"/>
        <w:right w:val="none" w:sz="0" w:space="0" w:color="auto"/>
      </w:divBdr>
    </w:div>
    <w:div w:id="952707266">
      <w:bodyDiv w:val="1"/>
      <w:marLeft w:val="0"/>
      <w:marRight w:val="0"/>
      <w:marTop w:val="0"/>
      <w:marBottom w:val="0"/>
      <w:divBdr>
        <w:top w:val="none" w:sz="0" w:space="0" w:color="auto"/>
        <w:left w:val="none" w:sz="0" w:space="0" w:color="auto"/>
        <w:bottom w:val="none" w:sz="0" w:space="0" w:color="auto"/>
        <w:right w:val="none" w:sz="0" w:space="0" w:color="auto"/>
      </w:divBdr>
    </w:div>
    <w:div w:id="953176112">
      <w:bodyDiv w:val="1"/>
      <w:marLeft w:val="0"/>
      <w:marRight w:val="0"/>
      <w:marTop w:val="0"/>
      <w:marBottom w:val="0"/>
      <w:divBdr>
        <w:top w:val="none" w:sz="0" w:space="0" w:color="auto"/>
        <w:left w:val="none" w:sz="0" w:space="0" w:color="auto"/>
        <w:bottom w:val="none" w:sz="0" w:space="0" w:color="auto"/>
        <w:right w:val="none" w:sz="0" w:space="0" w:color="auto"/>
      </w:divBdr>
    </w:div>
    <w:div w:id="953246192">
      <w:bodyDiv w:val="1"/>
      <w:marLeft w:val="0"/>
      <w:marRight w:val="0"/>
      <w:marTop w:val="0"/>
      <w:marBottom w:val="0"/>
      <w:divBdr>
        <w:top w:val="none" w:sz="0" w:space="0" w:color="auto"/>
        <w:left w:val="none" w:sz="0" w:space="0" w:color="auto"/>
        <w:bottom w:val="none" w:sz="0" w:space="0" w:color="auto"/>
        <w:right w:val="none" w:sz="0" w:space="0" w:color="auto"/>
      </w:divBdr>
    </w:div>
    <w:div w:id="953899442">
      <w:bodyDiv w:val="1"/>
      <w:marLeft w:val="0"/>
      <w:marRight w:val="0"/>
      <w:marTop w:val="0"/>
      <w:marBottom w:val="0"/>
      <w:divBdr>
        <w:top w:val="none" w:sz="0" w:space="0" w:color="auto"/>
        <w:left w:val="none" w:sz="0" w:space="0" w:color="auto"/>
        <w:bottom w:val="none" w:sz="0" w:space="0" w:color="auto"/>
        <w:right w:val="none" w:sz="0" w:space="0" w:color="auto"/>
      </w:divBdr>
    </w:div>
    <w:div w:id="955018749">
      <w:bodyDiv w:val="1"/>
      <w:marLeft w:val="0"/>
      <w:marRight w:val="0"/>
      <w:marTop w:val="0"/>
      <w:marBottom w:val="0"/>
      <w:divBdr>
        <w:top w:val="none" w:sz="0" w:space="0" w:color="auto"/>
        <w:left w:val="none" w:sz="0" w:space="0" w:color="auto"/>
        <w:bottom w:val="none" w:sz="0" w:space="0" w:color="auto"/>
        <w:right w:val="none" w:sz="0" w:space="0" w:color="auto"/>
      </w:divBdr>
    </w:div>
    <w:div w:id="957374675">
      <w:bodyDiv w:val="1"/>
      <w:marLeft w:val="0"/>
      <w:marRight w:val="0"/>
      <w:marTop w:val="0"/>
      <w:marBottom w:val="0"/>
      <w:divBdr>
        <w:top w:val="none" w:sz="0" w:space="0" w:color="auto"/>
        <w:left w:val="none" w:sz="0" w:space="0" w:color="auto"/>
        <w:bottom w:val="none" w:sz="0" w:space="0" w:color="auto"/>
        <w:right w:val="none" w:sz="0" w:space="0" w:color="auto"/>
      </w:divBdr>
    </w:div>
    <w:div w:id="957955664">
      <w:bodyDiv w:val="1"/>
      <w:marLeft w:val="0"/>
      <w:marRight w:val="0"/>
      <w:marTop w:val="0"/>
      <w:marBottom w:val="0"/>
      <w:divBdr>
        <w:top w:val="none" w:sz="0" w:space="0" w:color="auto"/>
        <w:left w:val="none" w:sz="0" w:space="0" w:color="auto"/>
        <w:bottom w:val="none" w:sz="0" w:space="0" w:color="auto"/>
        <w:right w:val="none" w:sz="0" w:space="0" w:color="auto"/>
      </w:divBdr>
    </w:div>
    <w:div w:id="961106828">
      <w:bodyDiv w:val="1"/>
      <w:marLeft w:val="0"/>
      <w:marRight w:val="0"/>
      <w:marTop w:val="0"/>
      <w:marBottom w:val="0"/>
      <w:divBdr>
        <w:top w:val="none" w:sz="0" w:space="0" w:color="auto"/>
        <w:left w:val="none" w:sz="0" w:space="0" w:color="auto"/>
        <w:bottom w:val="none" w:sz="0" w:space="0" w:color="auto"/>
        <w:right w:val="none" w:sz="0" w:space="0" w:color="auto"/>
      </w:divBdr>
    </w:div>
    <w:div w:id="962619470">
      <w:bodyDiv w:val="1"/>
      <w:marLeft w:val="0"/>
      <w:marRight w:val="0"/>
      <w:marTop w:val="0"/>
      <w:marBottom w:val="0"/>
      <w:divBdr>
        <w:top w:val="none" w:sz="0" w:space="0" w:color="auto"/>
        <w:left w:val="none" w:sz="0" w:space="0" w:color="auto"/>
        <w:bottom w:val="none" w:sz="0" w:space="0" w:color="auto"/>
        <w:right w:val="none" w:sz="0" w:space="0" w:color="auto"/>
      </w:divBdr>
    </w:div>
    <w:div w:id="962687554">
      <w:bodyDiv w:val="1"/>
      <w:marLeft w:val="0"/>
      <w:marRight w:val="0"/>
      <w:marTop w:val="0"/>
      <w:marBottom w:val="0"/>
      <w:divBdr>
        <w:top w:val="none" w:sz="0" w:space="0" w:color="auto"/>
        <w:left w:val="none" w:sz="0" w:space="0" w:color="auto"/>
        <w:bottom w:val="none" w:sz="0" w:space="0" w:color="auto"/>
        <w:right w:val="none" w:sz="0" w:space="0" w:color="auto"/>
      </w:divBdr>
    </w:div>
    <w:div w:id="964239087">
      <w:bodyDiv w:val="1"/>
      <w:marLeft w:val="0"/>
      <w:marRight w:val="0"/>
      <w:marTop w:val="0"/>
      <w:marBottom w:val="0"/>
      <w:divBdr>
        <w:top w:val="none" w:sz="0" w:space="0" w:color="auto"/>
        <w:left w:val="none" w:sz="0" w:space="0" w:color="auto"/>
        <w:bottom w:val="none" w:sz="0" w:space="0" w:color="auto"/>
        <w:right w:val="none" w:sz="0" w:space="0" w:color="auto"/>
      </w:divBdr>
    </w:div>
    <w:div w:id="966203500">
      <w:bodyDiv w:val="1"/>
      <w:marLeft w:val="0"/>
      <w:marRight w:val="0"/>
      <w:marTop w:val="0"/>
      <w:marBottom w:val="0"/>
      <w:divBdr>
        <w:top w:val="none" w:sz="0" w:space="0" w:color="auto"/>
        <w:left w:val="none" w:sz="0" w:space="0" w:color="auto"/>
        <w:bottom w:val="none" w:sz="0" w:space="0" w:color="auto"/>
        <w:right w:val="none" w:sz="0" w:space="0" w:color="auto"/>
      </w:divBdr>
    </w:div>
    <w:div w:id="967592460">
      <w:bodyDiv w:val="1"/>
      <w:marLeft w:val="0"/>
      <w:marRight w:val="0"/>
      <w:marTop w:val="0"/>
      <w:marBottom w:val="0"/>
      <w:divBdr>
        <w:top w:val="none" w:sz="0" w:space="0" w:color="auto"/>
        <w:left w:val="none" w:sz="0" w:space="0" w:color="auto"/>
        <w:bottom w:val="none" w:sz="0" w:space="0" w:color="auto"/>
        <w:right w:val="none" w:sz="0" w:space="0" w:color="auto"/>
      </w:divBdr>
    </w:div>
    <w:div w:id="968974824">
      <w:bodyDiv w:val="1"/>
      <w:marLeft w:val="0"/>
      <w:marRight w:val="0"/>
      <w:marTop w:val="0"/>
      <w:marBottom w:val="0"/>
      <w:divBdr>
        <w:top w:val="none" w:sz="0" w:space="0" w:color="auto"/>
        <w:left w:val="none" w:sz="0" w:space="0" w:color="auto"/>
        <w:bottom w:val="none" w:sz="0" w:space="0" w:color="auto"/>
        <w:right w:val="none" w:sz="0" w:space="0" w:color="auto"/>
      </w:divBdr>
    </w:div>
    <w:div w:id="968976338">
      <w:bodyDiv w:val="1"/>
      <w:marLeft w:val="0"/>
      <w:marRight w:val="0"/>
      <w:marTop w:val="0"/>
      <w:marBottom w:val="0"/>
      <w:divBdr>
        <w:top w:val="none" w:sz="0" w:space="0" w:color="auto"/>
        <w:left w:val="none" w:sz="0" w:space="0" w:color="auto"/>
        <w:bottom w:val="none" w:sz="0" w:space="0" w:color="auto"/>
        <w:right w:val="none" w:sz="0" w:space="0" w:color="auto"/>
      </w:divBdr>
    </w:div>
    <w:div w:id="971592149">
      <w:bodyDiv w:val="1"/>
      <w:marLeft w:val="0"/>
      <w:marRight w:val="0"/>
      <w:marTop w:val="0"/>
      <w:marBottom w:val="0"/>
      <w:divBdr>
        <w:top w:val="none" w:sz="0" w:space="0" w:color="auto"/>
        <w:left w:val="none" w:sz="0" w:space="0" w:color="auto"/>
        <w:bottom w:val="none" w:sz="0" w:space="0" w:color="auto"/>
        <w:right w:val="none" w:sz="0" w:space="0" w:color="auto"/>
      </w:divBdr>
    </w:div>
    <w:div w:id="971907406">
      <w:bodyDiv w:val="1"/>
      <w:marLeft w:val="0"/>
      <w:marRight w:val="0"/>
      <w:marTop w:val="0"/>
      <w:marBottom w:val="0"/>
      <w:divBdr>
        <w:top w:val="none" w:sz="0" w:space="0" w:color="auto"/>
        <w:left w:val="none" w:sz="0" w:space="0" w:color="auto"/>
        <w:bottom w:val="none" w:sz="0" w:space="0" w:color="auto"/>
        <w:right w:val="none" w:sz="0" w:space="0" w:color="auto"/>
      </w:divBdr>
    </w:div>
    <w:div w:id="972979465">
      <w:bodyDiv w:val="1"/>
      <w:marLeft w:val="0"/>
      <w:marRight w:val="0"/>
      <w:marTop w:val="0"/>
      <w:marBottom w:val="0"/>
      <w:divBdr>
        <w:top w:val="none" w:sz="0" w:space="0" w:color="auto"/>
        <w:left w:val="none" w:sz="0" w:space="0" w:color="auto"/>
        <w:bottom w:val="none" w:sz="0" w:space="0" w:color="auto"/>
        <w:right w:val="none" w:sz="0" w:space="0" w:color="auto"/>
      </w:divBdr>
    </w:div>
    <w:div w:id="975258436">
      <w:bodyDiv w:val="1"/>
      <w:marLeft w:val="0"/>
      <w:marRight w:val="0"/>
      <w:marTop w:val="0"/>
      <w:marBottom w:val="0"/>
      <w:divBdr>
        <w:top w:val="none" w:sz="0" w:space="0" w:color="auto"/>
        <w:left w:val="none" w:sz="0" w:space="0" w:color="auto"/>
        <w:bottom w:val="none" w:sz="0" w:space="0" w:color="auto"/>
        <w:right w:val="none" w:sz="0" w:space="0" w:color="auto"/>
      </w:divBdr>
    </w:div>
    <w:div w:id="977688902">
      <w:bodyDiv w:val="1"/>
      <w:marLeft w:val="0"/>
      <w:marRight w:val="0"/>
      <w:marTop w:val="0"/>
      <w:marBottom w:val="0"/>
      <w:divBdr>
        <w:top w:val="none" w:sz="0" w:space="0" w:color="auto"/>
        <w:left w:val="none" w:sz="0" w:space="0" w:color="auto"/>
        <w:bottom w:val="none" w:sz="0" w:space="0" w:color="auto"/>
        <w:right w:val="none" w:sz="0" w:space="0" w:color="auto"/>
      </w:divBdr>
    </w:div>
    <w:div w:id="981234599">
      <w:bodyDiv w:val="1"/>
      <w:marLeft w:val="0"/>
      <w:marRight w:val="0"/>
      <w:marTop w:val="0"/>
      <w:marBottom w:val="0"/>
      <w:divBdr>
        <w:top w:val="none" w:sz="0" w:space="0" w:color="auto"/>
        <w:left w:val="none" w:sz="0" w:space="0" w:color="auto"/>
        <w:bottom w:val="none" w:sz="0" w:space="0" w:color="auto"/>
        <w:right w:val="none" w:sz="0" w:space="0" w:color="auto"/>
      </w:divBdr>
    </w:div>
    <w:div w:id="983853114">
      <w:bodyDiv w:val="1"/>
      <w:marLeft w:val="0"/>
      <w:marRight w:val="0"/>
      <w:marTop w:val="0"/>
      <w:marBottom w:val="0"/>
      <w:divBdr>
        <w:top w:val="none" w:sz="0" w:space="0" w:color="auto"/>
        <w:left w:val="none" w:sz="0" w:space="0" w:color="auto"/>
        <w:bottom w:val="none" w:sz="0" w:space="0" w:color="auto"/>
        <w:right w:val="none" w:sz="0" w:space="0" w:color="auto"/>
      </w:divBdr>
    </w:div>
    <w:div w:id="983898174">
      <w:bodyDiv w:val="1"/>
      <w:marLeft w:val="0"/>
      <w:marRight w:val="0"/>
      <w:marTop w:val="0"/>
      <w:marBottom w:val="0"/>
      <w:divBdr>
        <w:top w:val="none" w:sz="0" w:space="0" w:color="auto"/>
        <w:left w:val="none" w:sz="0" w:space="0" w:color="auto"/>
        <w:bottom w:val="none" w:sz="0" w:space="0" w:color="auto"/>
        <w:right w:val="none" w:sz="0" w:space="0" w:color="auto"/>
      </w:divBdr>
    </w:div>
    <w:div w:id="983966702">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63629">
      <w:bodyDiv w:val="1"/>
      <w:marLeft w:val="0"/>
      <w:marRight w:val="0"/>
      <w:marTop w:val="0"/>
      <w:marBottom w:val="0"/>
      <w:divBdr>
        <w:top w:val="none" w:sz="0" w:space="0" w:color="auto"/>
        <w:left w:val="none" w:sz="0" w:space="0" w:color="auto"/>
        <w:bottom w:val="none" w:sz="0" w:space="0" w:color="auto"/>
        <w:right w:val="none" w:sz="0" w:space="0" w:color="auto"/>
      </w:divBdr>
    </w:div>
    <w:div w:id="986015325">
      <w:bodyDiv w:val="1"/>
      <w:marLeft w:val="0"/>
      <w:marRight w:val="0"/>
      <w:marTop w:val="0"/>
      <w:marBottom w:val="0"/>
      <w:divBdr>
        <w:top w:val="none" w:sz="0" w:space="0" w:color="auto"/>
        <w:left w:val="none" w:sz="0" w:space="0" w:color="auto"/>
        <w:bottom w:val="none" w:sz="0" w:space="0" w:color="auto"/>
        <w:right w:val="none" w:sz="0" w:space="0" w:color="auto"/>
      </w:divBdr>
    </w:div>
    <w:div w:id="986327026">
      <w:bodyDiv w:val="1"/>
      <w:marLeft w:val="0"/>
      <w:marRight w:val="0"/>
      <w:marTop w:val="0"/>
      <w:marBottom w:val="0"/>
      <w:divBdr>
        <w:top w:val="none" w:sz="0" w:space="0" w:color="auto"/>
        <w:left w:val="none" w:sz="0" w:space="0" w:color="auto"/>
        <w:bottom w:val="none" w:sz="0" w:space="0" w:color="auto"/>
        <w:right w:val="none" w:sz="0" w:space="0" w:color="auto"/>
      </w:divBdr>
    </w:div>
    <w:div w:id="987245234">
      <w:bodyDiv w:val="1"/>
      <w:marLeft w:val="0"/>
      <w:marRight w:val="0"/>
      <w:marTop w:val="0"/>
      <w:marBottom w:val="0"/>
      <w:divBdr>
        <w:top w:val="none" w:sz="0" w:space="0" w:color="auto"/>
        <w:left w:val="none" w:sz="0" w:space="0" w:color="auto"/>
        <w:bottom w:val="none" w:sz="0" w:space="0" w:color="auto"/>
        <w:right w:val="none" w:sz="0" w:space="0" w:color="auto"/>
      </w:divBdr>
    </w:div>
    <w:div w:id="987592149">
      <w:bodyDiv w:val="1"/>
      <w:marLeft w:val="0"/>
      <w:marRight w:val="0"/>
      <w:marTop w:val="0"/>
      <w:marBottom w:val="0"/>
      <w:divBdr>
        <w:top w:val="none" w:sz="0" w:space="0" w:color="auto"/>
        <w:left w:val="none" w:sz="0" w:space="0" w:color="auto"/>
        <w:bottom w:val="none" w:sz="0" w:space="0" w:color="auto"/>
        <w:right w:val="none" w:sz="0" w:space="0" w:color="auto"/>
      </w:divBdr>
    </w:div>
    <w:div w:id="989097992">
      <w:bodyDiv w:val="1"/>
      <w:marLeft w:val="0"/>
      <w:marRight w:val="0"/>
      <w:marTop w:val="0"/>
      <w:marBottom w:val="0"/>
      <w:divBdr>
        <w:top w:val="none" w:sz="0" w:space="0" w:color="auto"/>
        <w:left w:val="none" w:sz="0" w:space="0" w:color="auto"/>
        <w:bottom w:val="none" w:sz="0" w:space="0" w:color="auto"/>
        <w:right w:val="none" w:sz="0" w:space="0" w:color="auto"/>
      </w:divBdr>
    </w:div>
    <w:div w:id="990252705">
      <w:bodyDiv w:val="1"/>
      <w:marLeft w:val="0"/>
      <w:marRight w:val="0"/>
      <w:marTop w:val="0"/>
      <w:marBottom w:val="0"/>
      <w:divBdr>
        <w:top w:val="none" w:sz="0" w:space="0" w:color="auto"/>
        <w:left w:val="none" w:sz="0" w:space="0" w:color="auto"/>
        <w:bottom w:val="none" w:sz="0" w:space="0" w:color="auto"/>
        <w:right w:val="none" w:sz="0" w:space="0" w:color="auto"/>
      </w:divBdr>
    </w:div>
    <w:div w:id="990644139">
      <w:bodyDiv w:val="1"/>
      <w:marLeft w:val="0"/>
      <w:marRight w:val="0"/>
      <w:marTop w:val="0"/>
      <w:marBottom w:val="0"/>
      <w:divBdr>
        <w:top w:val="none" w:sz="0" w:space="0" w:color="auto"/>
        <w:left w:val="none" w:sz="0" w:space="0" w:color="auto"/>
        <w:bottom w:val="none" w:sz="0" w:space="0" w:color="auto"/>
        <w:right w:val="none" w:sz="0" w:space="0" w:color="auto"/>
      </w:divBdr>
    </w:div>
    <w:div w:id="991762520">
      <w:bodyDiv w:val="1"/>
      <w:marLeft w:val="0"/>
      <w:marRight w:val="0"/>
      <w:marTop w:val="0"/>
      <w:marBottom w:val="0"/>
      <w:divBdr>
        <w:top w:val="none" w:sz="0" w:space="0" w:color="auto"/>
        <w:left w:val="none" w:sz="0" w:space="0" w:color="auto"/>
        <w:bottom w:val="none" w:sz="0" w:space="0" w:color="auto"/>
        <w:right w:val="none" w:sz="0" w:space="0" w:color="auto"/>
      </w:divBdr>
    </w:div>
    <w:div w:id="992178610">
      <w:bodyDiv w:val="1"/>
      <w:marLeft w:val="0"/>
      <w:marRight w:val="0"/>
      <w:marTop w:val="0"/>
      <w:marBottom w:val="0"/>
      <w:divBdr>
        <w:top w:val="none" w:sz="0" w:space="0" w:color="auto"/>
        <w:left w:val="none" w:sz="0" w:space="0" w:color="auto"/>
        <w:bottom w:val="none" w:sz="0" w:space="0" w:color="auto"/>
        <w:right w:val="none" w:sz="0" w:space="0" w:color="auto"/>
      </w:divBdr>
    </w:div>
    <w:div w:id="994602288">
      <w:bodyDiv w:val="1"/>
      <w:marLeft w:val="0"/>
      <w:marRight w:val="0"/>
      <w:marTop w:val="0"/>
      <w:marBottom w:val="0"/>
      <w:divBdr>
        <w:top w:val="none" w:sz="0" w:space="0" w:color="auto"/>
        <w:left w:val="none" w:sz="0" w:space="0" w:color="auto"/>
        <w:bottom w:val="none" w:sz="0" w:space="0" w:color="auto"/>
        <w:right w:val="none" w:sz="0" w:space="0" w:color="auto"/>
      </w:divBdr>
    </w:div>
    <w:div w:id="994992393">
      <w:bodyDiv w:val="1"/>
      <w:marLeft w:val="0"/>
      <w:marRight w:val="0"/>
      <w:marTop w:val="0"/>
      <w:marBottom w:val="0"/>
      <w:divBdr>
        <w:top w:val="none" w:sz="0" w:space="0" w:color="auto"/>
        <w:left w:val="none" w:sz="0" w:space="0" w:color="auto"/>
        <w:bottom w:val="none" w:sz="0" w:space="0" w:color="auto"/>
        <w:right w:val="none" w:sz="0" w:space="0" w:color="auto"/>
      </w:divBdr>
    </w:div>
    <w:div w:id="996999780">
      <w:bodyDiv w:val="1"/>
      <w:marLeft w:val="0"/>
      <w:marRight w:val="0"/>
      <w:marTop w:val="0"/>
      <w:marBottom w:val="0"/>
      <w:divBdr>
        <w:top w:val="none" w:sz="0" w:space="0" w:color="auto"/>
        <w:left w:val="none" w:sz="0" w:space="0" w:color="auto"/>
        <w:bottom w:val="none" w:sz="0" w:space="0" w:color="auto"/>
        <w:right w:val="none" w:sz="0" w:space="0" w:color="auto"/>
      </w:divBdr>
    </w:div>
    <w:div w:id="997810636">
      <w:bodyDiv w:val="1"/>
      <w:marLeft w:val="0"/>
      <w:marRight w:val="0"/>
      <w:marTop w:val="0"/>
      <w:marBottom w:val="0"/>
      <w:divBdr>
        <w:top w:val="none" w:sz="0" w:space="0" w:color="auto"/>
        <w:left w:val="none" w:sz="0" w:space="0" w:color="auto"/>
        <w:bottom w:val="none" w:sz="0" w:space="0" w:color="auto"/>
        <w:right w:val="none" w:sz="0" w:space="0" w:color="auto"/>
      </w:divBdr>
    </w:div>
    <w:div w:id="998460230">
      <w:bodyDiv w:val="1"/>
      <w:marLeft w:val="0"/>
      <w:marRight w:val="0"/>
      <w:marTop w:val="0"/>
      <w:marBottom w:val="0"/>
      <w:divBdr>
        <w:top w:val="none" w:sz="0" w:space="0" w:color="auto"/>
        <w:left w:val="none" w:sz="0" w:space="0" w:color="auto"/>
        <w:bottom w:val="none" w:sz="0" w:space="0" w:color="auto"/>
        <w:right w:val="none" w:sz="0" w:space="0" w:color="auto"/>
      </w:divBdr>
    </w:div>
    <w:div w:id="999119183">
      <w:bodyDiv w:val="1"/>
      <w:marLeft w:val="0"/>
      <w:marRight w:val="0"/>
      <w:marTop w:val="0"/>
      <w:marBottom w:val="0"/>
      <w:divBdr>
        <w:top w:val="none" w:sz="0" w:space="0" w:color="auto"/>
        <w:left w:val="none" w:sz="0" w:space="0" w:color="auto"/>
        <w:bottom w:val="none" w:sz="0" w:space="0" w:color="auto"/>
        <w:right w:val="none" w:sz="0" w:space="0" w:color="auto"/>
      </w:divBdr>
    </w:div>
    <w:div w:id="999162604">
      <w:bodyDiv w:val="1"/>
      <w:marLeft w:val="0"/>
      <w:marRight w:val="0"/>
      <w:marTop w:val="0"/>
      <w:marBottom w:val="0"/>
      <w:divBdr>
        <w:top w:val="none" w:sz="0" w:space="0" w:color="auto"/>
        <w:left w:val="none" w:sz="0" w:space="0" w:color="auto"/>
        <w:bottom w:val="none" w:sz="0" w:space="0" w:color="auto"/>
        <w:right w:val="none" w:sz="0" w:space="0" w:color="auto"/>
      </w:divBdr>
    </w:div>
    <w:div w:id="1001471466">
      <w:bodyDiv w:val="1"/>
      <w:marLeft w:val="0"/>
      <w:marRight w:val="0"/>
      <w:marTop w:val="0"/>
      <w:marBottom w:val="0"/>
      <w:divBdr>
        <w:top w:val="none" w:sz="0" w:space="0" w:color="auto"/>
        <w:left w:val="none" w:sz="0" w:space="0" w:color="auto"/>
        <w:bottom w:val="none" w:sz="0" w:space="0" w:color="auto"/>
        <w:right w:val="none" w:sz="0" w:space="0" w:color="auto"/>
      </w:divBdr>
    </w:div>
    <w:div w:id="1003780076">
      <w:bodyDiv w:val="1"/>
      <w:marLeft w:val="0"/>
      <w:marRight w:val="0"/>
      <w:marTop w:val="0"/>
      <w:marBottom w:val="0"/>
      <w:divBdr>
        <w:top w:val="none" w:sz="0" w:space="0" w:color="auto"/>
        <w:left w:val="none" w:sz="0" w:space="0" w:color="auto"/>
        <w:bottom w:val="none" w:sz="0" w:space="0" w:color="auto"/>
        <w:right w:val="none" w:sz="0" w:space="0" w:color="auto"/>
      </w:divBdr>
    </w:div>
    <w:div w:id="1008407052">
      <w:bodyDiv w:val="1"/>
      <w:marLeft w:val="0"/>
      <w:marRight w:val="0"/>
      <w:marTop w:val="0"/>
      <w:marBottom w:val="0"/>
      <w:divBdr>
        <w:top w:val="none" w:sz="0" w:space="0" w:color="auto"/>
        <w:left w:val="none" w:sz="0" w:space="0" w:color="auto"/>
        <w:bottom w:val="none" w:sz="0" w:space="0" w:color="auto"/>
        <w:right w:val="none" w:sz="0" w:space="0" w:color="auto"/>
      </w:divBdr>
    </w:div>
    <w:div w:id="1009453410">
      <w:bodyDiv w:val="1"/>
      <w:marLeft w:val="0"/>
      <w:marRight w:val="0"/>
      <w:marTop w:val="0"/>
      <w:marBottom w:val="0"/>
      <w:divBdr>
        <w:top w:val="none" w:sz="0" w:space="0" w:color="auto"/>
        <w:left w:val="none" w:sz="0" w:space="0" w:color="auto"/>
        <w:bottom w:val="none" w:sz="0" w:space="0" w:color="auto"/>
        <w:right w:val="none" w:sz="0" w:space="0" w:color="auto"/>
      </w:divBdr>
    </w:div>
    <w:div w:id="1012953725">
      <w:bodyDiv w:val="1"/>
      <w:marLeft w:val="0"/>
      <w:marRight w:val="0"/>
      <w:marTop w:val="0"/>
      <w:marBottom w:val="0"/>
      <w:divBdr>
        <w:top w:val="none" w:sz="0" w:space="0" w:color="auto"/>
        <w:left w:val="none" w:sz="0" w:space="0" w:color="auto"/>
        <w:bottom w:val="none" w:sz="0" w:space="0" w:color="auto"/>
        <w:right w:val="none" w:sz="0" w:space="0" w:color="auto"/>
      </w:divBdr>
    </w:div>
    <w:div w:id="1015691963">
      <w:bodyDiv w:val="1"/>
      <w:marLeft w:val="0"/>
      <w:marRight w:val="0"/>
      <w:marTop w:val="0"/>
      <w:marBottom w:val="0"/>
      <w:divBdr>
        <w:top w:val="none" w:sz="0" w:space="0" w:color="auto"/>
        <w:left w:val="none" w:sz="0" w:space="0" w:color="auto"/>
        <w:bottom w:val="none" w:sz="0" w:space="0" w:color="auto"/>
        <w:right w:val="none" w:sz="0" w:space="0" w:color="auto"/>
      </w:divBdr>
    </w:div>
    <w:div w:id="1018776056">
      <w:bodyDiv w:val="1"/>
      <w:marLeft w:val="0"/>
      <w:marRight w:val="0"/>
      <w:marTop w:val="0"/>
      <w:marBottom w:val="0"/>
      <w:divBdr>
        <w:top w:val="none" w:sz="0" w:space="0" w:color="auto"/>
        <w:left w:val="none" w:sz="0" w:space="0" w:color="auto"/>
        <w:bottom w:val="none" w:sz="0" w:space="0" w:color="auto"/>
        <w:right w:val="none" w:sz="0" w:space="0" w:color="auto"/>
      </w:divBdr>
    </w:div>
    <w:div w:id="1020087589">
      <w:bodyDiv w:val="1"/>
      <w:marLeft w:val="0"/>
      <w:marRight w:val="0"/>
      <w:marTop w:val="0"/>
      <w:marBottom w:val="0"/>
      <w:divBdr>
        <w:top w:val="none" w:sz="0" w:space="0" w:color="auto"/>
        <w:left w:val="none" w:sz="0" w:space="0" w:color="auto"/>
        <w:bottom w:val="none" w:sz="0" w:space="0" w:color="auto"/>
        <w:right w:val="none" w:sz="0" w:space="0" w:color="auto"/>
      </w:divBdr>
    </w:div>
    <w:div w:id="1020550598">
      <w:bodyDiv w:val="1"/>
      <w:marLeft w:val="0"/>
      <w:marRight w:val="0"/>
      <w:marTop w:val="0"/>
      <w:marBottom w:val="0"/>
      <w:divBdr>
        <w:top w:val="none" w:sz="0" w:space="0" w:color="auto"/>
        <w:left w:val="none" w:sz="0" w:space="0" w:color="auto"/>
        <w:bottom w:val="none" w:sz="0" w:space="0" w:color="auto"/>
        <w:right w:val="none" w:sz="0" w:space="0" w:color="auto"/>
      </w:divBdr>
    </w:div>
    <w:div w:id="1024091881">
      <w:bodyDiv w:val="1"/>
      <w:marLeft w:val="0"/>
      <w:marRight w:val="0"/>
      <w:marTop w:val="0"/>
      <w:marBottom w:val="0"/>
      <w:divBdr>
        <w:top w:val="none" w:sz="0" w:space="0" w:color="auto"/>
        <w:left w:val="none" w:sz="0" w:space="0" w:color="auto"/>
        <w:bottom w:val="none" w:sz="0" w:space="0" w:color="auto"/>
        <w:right w:val="none" w:sz="0" w:space="0" w:color="auto"/>
      </w:divBdr>
    </w:div>
    <w:div w:id="1024474872">
      <w:bodyDiv w:val="1"/>
      <w:marLeft w:val="0"/>
      <w:marRight w:val="0"/>
      <w:marTop w:val="0"/>
      <w:marBottom w:val="0"/>
      <w:divBdr>
        <w:top w:val="none" w:sz="0" w:space="0" w:color="auto"/>
        <w:left w:val="none" w:sz="0" w:space="0" w:color="auto"/>
        <w:bottom w:val="none" w:sz="0" w:space="0" w:color="auto"/>
        <w:right w:val="none" w:sz="0" w:space="0" w:color="auto"/>
      </w:divBdr>
    </w:div>
    <w:div w:id="1025326309">
      <w:bodyDiv w:val="1"/>
      <w:marLeft w:val="0"/>
      <w:marRight w:val="0"/>
      <w:marTop w:val="0"/>
      <w:marBottom w:val="0"/>
      <w:divBdr>
        <w:top w:val="none" w:sz="0" w:space="0" w:color="auto"/>
        <w:left w:val="none" w:sz="0" w:space="0" w:color="auto"/>
        <w:bottom w:val="none" w:sz="0" w:space="0" w:color="auto"/>
        <w:right w:val="none" w:sz="0" w:space="0" w:color="auto"/>
      </w:divBdr>
    </w:div>
    <w:div w:id="1027439458">
      <w:bodyDiv w:val="1"/>
      <w:marLeft w:val="0"/>
      <w:marRight w:val="0"/>
      <w:marTop w:val="0"/>
      <w:marBottom w:val="0"/>
      <w:divBdr>
        <w:top w:val="none" w:sz="0" w:space="0" w:color="auto"/>
        <w:left w:val="none" w:sz="0" w:space="0" w:color="auto"/>
        <w:bottom w:val="none" w:sz="0" w:space="0" w:color="auto"/>
        <w:right w:val="none" w:sz="0" w:space="0" w:color="auto"/>
      </w:divBdr>
    </w:div>
    <w:div w:id="1028336546">
      <w:bodyDiv w:val="1"/>
      <w:marLeft w:val="0"/>
      <w:marRight w:val="0"/>
      <w:marTop w:val="0"/>
      <w:marBottom w:val="0"/>
      <w:divBdr>
        <w:top w:val="none" w:sz="0" w:space="0" w:color="auto"/>
        <w:left w:val="none" w:sz="0" w:space="0" w:color="auto"/>
        <w:bottom w:val="none" w:sz="0" w:space="0" w:color="auto"/>
        <w:right w:val="none" w:sz="0" w:space="0" w:color="auto"/>
      </w:divBdr>
    </w:div>
    <w:div w:id="1028681144">
      <w:bodyDiv w:val="1"/>
      <w:marLeft w:val="0"/>
      <w:marRight w:val="0"/>
      <w:marTop w:val="0"/>
      <w:marBottom w:val="0"/>
      <w:divBdr>
        <w:top w:val="none" w:sz="0" w:space="0" w:color="auto"/>
        <w:left w:val="none" w:sz="0" w:space="0" w:color="auto"/>
        <w:bottom w:val="none" w:sz="0" w:space="0" w:color="auto"/>
        <w:right w:val="none" w:sz="0" w:space="0" w:color="auto"/>
      </w:divBdr>
    </w:div>
    <w:div w:id="1029523998">
      <w:bodyDiv w:val="1"/>
      <w:marLeft w:val="0"/>
      <w:marRight w:val="0"/>
      <w:marTop w:val="0"/>
      <w:marBottom w:val="0"/>
      <w:divBdr>
        <w:top w:val="none" w:sz="0" w:space="0" w:color="auto"/>
        <w:left w:val="none" w:sz="0" w:space="0" w:color="auto"/>
        <w:bottom w:val="none" w:sz="0" w:space="0" w:color="auto"/>
        <w:right w:val="none" w:sz="0" w:space="0" w:color="auto"/>
      </w:divBdr>
    </w:div>
    <w:div w:id="1034693106">
      <w:bodyDiv w:val="1"/>
      <w:marLeft w:val="0"/>
      <w:marRight w:val="0"/>
      <w:marTop w:val="0"/>
      <w:marBottom w:val="0"/>
      <w:divBdr>
        <w:top w:val="none" w:sz="0" w:space="0" w:color="auto"/>
        <w:left w:val="none" w:sz="0" w:space="0" w:color="auto"/>
        <w:bottom w:val="none" w:sz="0" w:space="0" w:color="auto"/>
        <w:right w:val="none" w:sz="0" w:space="0" w:color="auto"/>
      </w:divBdr>
    </w:div>
    <w:div w:id="1036388203">
      <w:bodyDiv w:val="1"/>
      <w:marLeft w:val="0"/>
      <w:marRight w:val="0"/>
      <w:marTop w:val="0"/>
      <w:marBottom w:val="0"/>
      <w:divBdr>
        <w:top w:val="none" w:sz="0" w:space="0" w:color="auto"/>
        <w:left w:val="none" w:sz="0" w:space="0" w:color="auto"/>
        <w:bottom w:val="none" w:sz="0" w:space="0" w:color="auto"/>
        <w:right w:val="none" w:sz="0" w:space="0" w:color="auto"/>
      </w:divBdr>
    </w:div>
    <w:div w:id="1036545582">
      <w:bodyDiv w:val="1"/>
      <w:marLeft w:val="0"/>
      <w:marRight w:val="0"/>
      <w:marTop w:val="0"/>
      <w:marBottom w:val="0"/>
      <w:divBdr>
        <w:top w:val="none" w:sz="0" w:space="0" w:color="auto"/>
        <w:left w:val="none" w:sz="0" w:space="0" w:color="auto"/>
        <w:bottom w:val="none" w:sz="0" w:space="0" w:color="auto"/>
        <w:right w:val="none" w:sz="0" w:space="0" w:color="auto"/>
      </w:divBdr>
    </w:div>
    <w:div w:id="1037001168">
      <w:bodyDiv w:val="1"/>
      <w:marLeft w:val="0"/>
      <w:marRight w:val="0"/>
      <w:marTop w:val="0"/>
      <w:marBottom w:val="0"/>
      <w:divBdr>
        <w:top w:val="none" w:sz="0" w:space="0" w:color="auto"/>
        <w:left w:val="none" w:sz="0" w:space="0" w:color="auto"/>
        <w:bottom w:val="none" w:sz="0" w:space="0" w:color="auto"/>
        <w:right w:val="none" w:sz="0" w:space="0" w:color="auto"/>
      </w:divBdr>
    </w:div>
    <w:div w:id="1037970071">
      <w:bodyDiv w:val="1"/>
      <w:marLeft w:val="0"/>
      <w:marRight w:val="0"/>
      <w:marTop w:val="0"/>
      <w:marBottom w:val="0"/>
      <w:divBdr>
        <w:top w:val="none" w:sz="0" w:space="0" w:color="auto"/>
        <w:left w:val="none" w:sz="0" w:space="0" w:color="auto"/>
        <w:bottom w:val="none" w:sz="0" w:space="0" w:color="auto"/>
        <w:right w:val="none" w:sz="0" w:space="0" w:color="auto"/>
      </w:divBdr>
    </w:div>
    <w:div w:id="1041327347">
      <w:bodyDiv w:val="1"/>
      <w:marLeft w:val="0"/>
      <w:marRight w:val="0"/>
      <w:marTop w:val="0"/>
      <w:marBottom w:val="0"/>
      <w:divBdr>
        <w:top w:val="none" w:sz="0" w:space="0" w:color="auto"/>
        <w:left w:val="none" w:sz="0" w:space="0" w:color="auto"/>
        <w:bottom w:val="none" w:sz="0" w:space="0" w:color="auto"/>
        <w:right w:val="none" w:sz="0" w:space="0" w:color="auto"/>
      </w:divBdr>
    </w:div>
    <w:div w:id="1042830423">
      <w:bodyDiv w:val="1"/>
      <w:marLeft w:val="0"/>
      <w:marRight w:val="0"/>
      <w:marTop w:val="0"/>
      <w:marBottom w:val="0"/>
      <w:divBdr>
        <w:top w:val="none" w:sz="0" w:space="0" w:color="auto"/>
        <w:left w:val="none" w:sz="0" w:space="0" w:color="auto"/>
        <w:bottom w:val="none" w:sz="0" w:space="0" w:color="auto"/>
        <w:right w:val="none" w:sz="0" w:space="0" w:color="auto"/>
      </w:divBdr>
    </w:div>
    <w:div w:id="1043750059">
      <w:bodyDiv w:val="1"/>
      <w:marLeft w:val="0"/>
      <w:marRight w:val="0"/>
      <w:marTop w:val="0"/>
      <w:marBottom w:val="0"/>
      <w:divBdr>
        <w:top w:val="none" w:sz="0" w:space="0" w:color="auto"/>
        <w:left w:val="none" w:sz="0" w:space="0" w:color="auto"/>
        <w:bottom w:val="none" w:sz="0" w:space="0" w:color="auto"/>
        <w:right w:val="none" w:sz="0" w:space="0" w:color="auto"/>
      </w:divBdr>
    </w:div>
    <w:div w:id="1044669718">
      <w:bodyDiv w:val="1"/>
      <w:marLeft w:val="0"/>
      <w:marRight w:val="0"/>
      <w:marTop w:val="0"/>
      <w:marBottom w:val="0"/>
      <w:divBdr>
        <w:top w:val="none" w:sz="0" w:space="0" w:color="auto"/>
        <w:left w:val="none" w:sz="0" w:space="0" w:color="auto"/>
        <w:bottom w:val="none" w:sz="0" w:space="0" w:color="auto"/>
        <w:right w:val="none" w:sz="0" w:space="0" w:color="auto"/>
      </w:divBdr>
    </w:div>
    <w:div w:id="1045643852">
      <w:bodyDiv w:val="1"/>
      <w:marLeft w:val="0"/>
      <w:marRight w:val="0"/>
      <w:marTop w:val="0"/>
      <w:marBottom w:val="0"/>
      <w:divBdr>
        <w:top w:val="none" w:sz="0" w:space="0" w:color="auto"/>
        <w:left w:val="none" w:sz="0" w:space="0" w:color="auto"/>
        <w:bottom w:val="none" w:sz="0" w:space="0" w:color="auto"/>
        <w:right w:val="none" w:sz="0" w:space="0" w:color="auto"/>
      </w:divBdr>
    </w:div>
    <w:div w:id="1046493282">
      <w:bodyDiv w:val="1"/>
      <w:marLeft w:val="0"/>
      <w:marRight w:val="0"/>
      <w:marTop w:val="0"/>
      <w:marBottom w:val="0"/>
      <w:divBdr>
        <w:top w:val="none" w:sz="0" w:space="0" w:color="auto"/>
        <w:left w:val="none" w:sz="0" w:space="0" w:color="auto"/>
        <w:bottom w:val="none" w:sz="0" w:space="0" w:color="auto"/>
        <w:right w:val="none" w:sz="0" w:space="0" w:color="auto"/>
      </w:divBdr>
    </w:div>
    <w:div w:id="1052001796">
      <w:bodyDiv w:val="1"/>
      <w:marLeft w:val="0"/>
      <w:marRight w:val="0"/>
      <w:marTop w:val="0"/>
      <w:marBottom w:val="0"/>
      <w:divBdr>
        <w:top w:val="none" w:sz="0" w:space="0" w:color="auto"/>
        <w:left w:val="none" w:sz="0" w:space="0" w:color="auto"/>
        <w:bottom w:val="none" w:sz="0" w:space="0" w:color="auto"/>
        <w:right w:val="none" w:sz="0" w:space="0" w:color="auto"/>
      </w:divBdr>
    </w:div>
    <w:div w:id="1053163748">
      <w:bodyDiv w:val="1"/>
      <w:marLeft w:val="0"/>
      <w:marRight w:val="0"/>
      <w:marTop w:val="0"/>
      <w:marBottom w:val="0"/>
      <w:divBdr>
        <w:top w:val="none" w:sz="0" w:space="0" w:color="auto"/>
        <w:left w:val="none" w:sz="0" w:space="0" w:color="auto"/>
        <w:bottom w:val="none" w:sz="0" w:space="0" w:color="auto"/>
        <w:right w:val="none" w:sz="0" w:space="0" w:color="auto"/>
      </w:divBdr>
    </w:div>
    <w:div w:id="1053696390">
      <w:bodyDiv w:val="1"/>
      <w:marLeft w:val="0"/>
      <w:marRight w:val="0"/>
      <w:marTop w:val="0"/>
      <w:marBottom w:val="0"/>
      <w:divBdr>
        <w:top w:val="none" w:sz="0" w:space="0" w:color="auto"/>
        <w:left w:val="none" w:sz="0" w:space="0" w:color="auto"/>
        <w:bottom w:val="none" w:sz="0" w:space="0" w:color="auto"/>
        <w:right w:val="none" w:sz="0" w:space="0" w:color="auto"/>
      </w:divBdr>
    </w:div>
    <w:div w:id="1057583745">
      <w:bodyDiv w:val="1"/>
      <w:marLeft w:val="0"/>
      <w:marRight w:val="0"/>
      <w:marTop w:val="0"/>
      <w:marBottom w:val="0"/>
      <w:divBdr>
        <w:top w:val="none" w:sz="0" w:space="0" w:color="auto"/>
        <w:left w:val="none" w:sz="0" w:space="0" w:color="auto"/>
        <w:bottom w:val="none" w:sz="0" w:space="0" w:color="auto"/>
        <w:right w:val="none" w:sz="0" w:space="0" w:color="auto"/>
      </w:divBdr>
    </w:div>
    <w:div w:id="1058626409">
      <w:bodyDiv w:val="1"/>
      <w:marLeft w:val="0"/>
      <w:marRight w:val="0"/>
      <w:marTop w:val="0"/>
      <w:marBottom w:val="0"/>
      <w:divBdr>
        <w:top w:val="none" w:sz="0" w:space="0" w:color="auto"/>
        <w:left w:val="none" w:sz="0" w:space="0" w:color="auto"/>
        <w:bottom w:val="none" w:sz="0" w:space="0" w:color="auto"/>
        <w:right w:val="none" w:sz="0" w:space="0" w:color="auto"/>
      </w:divBdr>
    </w:div>
    <w:div w:id="1059280411">
      <w:bodyDiv w:val="1"/>
      <w:marLeft w:val="0"/>
      <w:marRight w:val="0"/>
      <w:marTop w:val="0"/>
      <w:marBottom w:val="0"/>
      <w:divBdr>
        <w:top w:val="none" w:sz="0" w:space="0" w:color="auto"/>
        <w:left w:val="none" w:sz="0" w:space="0" w:color="auto"/>
        <w:bottom w:val="none" w:sz="0" w:space="0" w:color="auto"/>
        <w:right w:val="none" w:sz="0" w:space="0" w:color="auto"/>
      </w:divBdr>
    </w:div>
    <w:div w:id="1059867131">
      <w:bodyDiv w:val="1"/>
      <w:marLeft w:val="0"/>
      <w:marRight w:val="0"/>
      <w:marTop w:val="0"/>
      <w:marBottom w:val="0"/>
      <w:divBdr>
        <w:top w:val="none" w:sz="0" w:space="0" w:color="auto"/>
        <w:left w:val="none" w:sz="0" w:space="0" w:color="auto"/>
        <w:bottom w:val="none" w:sz="0" w:space="0" w:color="auto"/>
        <w:right w:val="none" w:sz="0" w:space="0" w:color="auto"/>
      </w:divBdr>
    </w:div>
    <w:div w:id="1061097865">
      <w:bodyDiv w:val="1"/>
      <w:marLeft w:val="0"/>
      <w:marRight w:val="0"/>
      <w:marTop w:val="0"/>
      <w:marBottom w:val="0"/>
      <w:divBdr>
        <w:top w:val="none" w:sz="0" w:space="0" w:color="auto"/>
        <w:left w:val="none" w:sz="0" w:space="0" w:color="auto"/>
        <w:bottom w:val="none" w:sz="0" w:space="0" w:color="auto"/>
        <w:right w:val="none" w:sz="0" w:space="0" w:color="auto"/>
      </w:divBdr>
    </w:div>
    <w:div w:id="1061321083">
      <w:bodyDiv w:val="1"/>
      <w:marLeft w:val="0"/>
      <w:marRight w:val="0"/>
      <w:marTop w:val="0"/>
      <w:marBottom w:val="0"/>
      <w:divBdr>
        <w:top w:val="none" w:sz="0" w:space="0" w:color="auto"/>
        <w:left w:val="none" w:sz="0" w:space="0" w:color="auto"/>
        <w:bottom w:val="none" w:sz="0" w:space="0" w:color="auto"/>
        <w:right w:val="none" w:sz="0" w:space="0" w:color="auto"/>
      </w:divBdr>
    </w:div>
    <w:div w:id="1063452801">
      <w:bodyDiv w:val="1"/>
      <w:marLeft w:val="0"/>
      <w:marRight w:val="0"/>
      <w:marTop w:val="0"/>
      <w:marBottom w:val="0"/>
      <w:divBdr>
        <w:top w:val="none" w:sz="0" w:space="0" w:color="auto"/>
        <w:left w:val="none" w:sz="0" w:space="0" w:color="auto"/>
        <w:bottom w:val="none" w:sz="0" w:space="0" w:color="auto"/>
        <w:right w:val="none" w:sz="0" w:space="0" w:color="auto"/>
      </w:divBdr>
    </w:div>
    <w:div w:id="1064179455">
      <w:bodyDiv w:val="1"/>
      <w:marLeft w:val="0"/>
      <w:marRight w:val="0"/>
      <w:marTop w:val="0"/>
      <w:marBottom w:val="0"/>
      <w:divBdr>
        <w:top w:val="none" w:sz="0" w:space="0" w:color="auto"/>
        <w:left w:val="none" w:sz="0" w:space="0" w:color="auto"/>
        <w:bottom w:val="none" w:sz="0" w:space="0" w:color="auto"/>
        <w:right w:val="none" w:sz="0" w:space="0" w:color="auto"/>
      </w:divBdr>
    </w:div>
    <w:div w:id="1064638993">
      <w:bodyDiv w:val="1"/>
      <w:marLeft w:val="0"/>
      <w:marRight w:val="0"/>
      <w:marTop w:val="0"/>
      <w:marBottom w:val="0"/>
      <w:divBdr>
        <w:top w:val="none" w:sz="0" w:space="0" w:color="auto"/>
        <w:left w:val="none" w:sz="0" w:space="0" w:color="auto"/>
        <w:bottom w:val="none" w:sz="0" w:space="0" w:color="auto"/>
        <w:right w:val="none" w:sz="0" w:space="0" w:color="auto"/>
      </w:divBdr>
    </w:div>
    <w:div w:id="1066104198">
      <w:bodyDiv w:val="1"/>
      <w:marLeft w:val="0"/>
      <w:marRight w:val="0"/>
      <w:marTop w:val="0"/>
      <w:marBottom w:val="0"/>
      <w:divBdr>
        <w:top w:val="none" w:sz="0" w:space="0" w:color="auto"/>
        <w:left w:val="none" w:sz="0" w:space="0" w:color="auto"/>
        <w:bottom w:val="none" w:sz="0" w:space="0" w:color="auto"/>
        <w:right w:val="none" w:sz="0" w:space="0" w:color="auto"/>
      </w:divBdr>
    </w:div>
    <w:div w:id="1069576318">
      <w:bodyDiv w:val="1"/>
      <w:marLeft w:val="0"/>
      <w:marRight w:val="0"/>
      <w:marTop w:val="0"/>
      <w:marBottom w:val="0"/>
      <w:divBdr>
        <w:top w:val="none" w:sz="0" w:space="0" w:color="auto"/>
        <w:left w:val="none" w:sz="0" w:space="0" w:color="auto"/>
        <w:bottom w:val="none" w:sz="0" w:space="0" w:color="auto"/>
        <w:right w:val="none" w:sz="0" w:space="0" w:color="auto"/>
      </w:divBdr>
    </w:div>
    <w:div w:id="1070883438">
      <w:bodyDiv w:val="1"/>
      <w:marLeft w:val="0"/>
      <w:marRight w:val="0"/>
      <w:marTop w:val="0"/>
      <w:marBottom w:val="0"/>
      <w:divBdr>
        <w:top w:val="none" w:sz="0" w:space="0" w:color="auto"/>
        <w:left w:val="none" w:sz="0" w:space="0" w:color="auto"/>
        <w:bottom w:val="none" w:sz="0" w:space="0" w:color="auto"/>
        <w:right w:val="none" w:sz="0" w:space="0" w:color="auto"/>
      </w:divBdr>
    </w:div>
    <w:div w:id="1074281623">
      <w:bodyDiv w:val="1"/>
      <w:marLeft w:val="0"/>
      <w:marRight w:val="0"/>
      <w:marTop w:val="0"/>
      <w:marBottom w:val="0"/>
      <w:divBdr>
        <w:top w:val="none" w:sz="0" w:space="0" w:color="auto"/>
        <w:left w:val="none" w:sz="0" w:space="0" w:color="auto"/>
        <w:bottom w:val="none" w:sz="0" w:space="0" w:color="auto"/>
        <w:right w:val="none" w:sz="0" w:space="0" w:color="auto"/>
      </w:divBdr>
    </w:div>
    <w:div w:id="1075975369">
      <w:bodyDiv w:val="1"/>
      <w:marLeft w:val="0"/>
      <w:marRight w:val="0"/>
      <w:marTop w:val="0"/>
      <w:marBottom w:val="0"/>
      <w:divBdr>
        <w:top w:val="none" w:sz="0" w:space="0" w:color="auto"/>
        <w:left w:val="none" w:sz="0" w:space="0" w:color="auto"/>
        <w:bottom w:val="none" w:sz="0" w:space="0" w:color="auto"/>
        <w:right w:val="none" w:sz="0" w:space="0" w:color="auto"/>
      </w:divBdr>
    </w:div>
    <w:div w:id="1078479353">
      <w:bodyDiv w:val="1"/>
      <w:marLeft w:val="0"/>
      <w:marRight w:val="0"/>
      <w:marTop w:val="0"/>
      <w:marBottom w:val="0"/>
      <w:divBdr>
        <w:top w:val="none" w:sz="0" w:space="0" w:color="auto"/>
        <w:left w:val="none" w:sz="0" w:space="0" w:color="auto"/>
        <w:bottom w:val="none" w:sz="0" w:space="0" w:color="auto"/>
        <w:right w:val="none" w:sz="0" w:space="0" w:color="auto"/>
      </w:divBdr>
    </w:div>
    <w:div w:id="1078751542">
      <w:bodyDiv w:val="1"/>
      <w:marLeft w:val="0"/>
      <w:marRight w:val="0"/>
      <w:marTop w:val="0"/>
      <w:marBottom w:val="0"/>
      <w:divBdr>
        <w:top w:val="none" w:sz="0" w:space="0" w:color="auto"/>
        <w:left w:val="none" w:sz="0" w:space="0" w:color="auto"/>
        <w:bottom w:val="none" w:sz="0" w:space="0" w:color="auto"/>
        <w:right w:val="none" w:sz="0" w:space="0" w:color="auto"/>
      </w:divBdr>
    </w:div>
    <w:div w:id="1082333977">
      <w:bodyDiv w:val="1"/>
      <w:marLeft w:val="0"/>
      <w:marRight w:val="0"/>
      <w:marTop w:val="0"/>
      <w:marBottom w:val="0"/>
      <w:divBdr>
        <w:top w:val="none" w:sz="0" w:space="0" w:color="auto"/>
        <w:left w:val="none" w:sz="0" w:space="0" w:color="auto"/>
        <w:bottom w:val="none" w:sz="0" w:space="0" w:color="auto"/>
        <w:right w:val="none" w:sz="0" w:space="0" w:color="auto"/>
      </w:divBdr>
    </w:div>
    <w:div w:id="1082411071">
      <w:bodyDiv w:val="1"/>
      <w:marLeft w:val="0"/>
      <w:marRight w:val="0"/>
      <w:marTop w:val="0"/>
      <w:marBottom w:val="0"/>
      <w:divBdr>
        <w:top w:val="none" w:sz="0" w:space="0" w:color="auto"/>
        <w:left w:val="none" w:sz="0" w:space="0" w:color="auto"/>
        <w:bottom w:val="none" w:sz="0" w:space="0" w:color="auto"/>
        <w:right w:val="none" w:sz="0" w:space="0" w:color="auto"/>
      </w:divBdr>
    </w:div>
    <w:div w:id="1082680993">
      <w:bodyDiv w:val="1"/>
      <w:marLeft w:val="0"/>
      <w:marRight w:val="0"/>
      <w:marTop w:val="0"/>
      <w:marBottom w:val="0"/>
      <w:divBdr>
        <w:top w:val="none" w:sz="0" w:space="0" w:color="auto"/>
        <w:left w:val="none" w:sz="0" w:space="0" w:color="auto"/>
        <w:bottom w:val="none" w:sz="0" w:space="0" w:color="auto"/>
        <w:right w:val="none" w:sz="0" w:space="0" w:color="auto"/>
      </w:divBdr>
    </w:div>
    <w:div w:id="1084105838">
      <w:bodyDiv w:val="1"/>
      <w:marLeft w:val="0"/>
      <w:marRight w:val="0"/>
      <w:marTop w:val="0"/>
      <w:marBottom w:val="0"/>
      <w:divBdr>
        <w:top w:val="none" w:sz="0" w:space="0" w:color="auto"/>
        <w:left w:val="none" w:sz="0" w:space="0" w:color="auto"/>
        <w:bottom w:val="none" w:sz="0" w:space="0" w:color="auto"/>
        <w:right w:val="none" w:sz="0" w:space="0" w:color="auto"/>
      </w:divBdr>
    </w:div>
    <w:div w:id="1086418729">
      <w:bodyDiv w:val="1"/>
      <w:marLeft w:val="0"/>
      <w:marRight w:val="0"/>
      <w:marTop w:val="0"/>
      <w:marBottom w:val="0"/>
      <w:divBdr>
        <w:top w:val="none" w:sz="0" w:space="0" w:color="auto"/>
        <w:left w:val="none" w:sz="0" w:space="0" w:color="auto"/>
        <w:bottom w:val="none" w:sz="0" w:space="0" w:color="auto"/>
        <w:right w:val="none" w:sz="0" w:space="0" w:color="auto"/>
      </w:divBdr>
    </w:div>
    <w:div w:id="1088110942">
      <w:bodyDiv w:val="1"/>
      <w:marLeft w:val="0"/>
      <w:marRight w:val="0"/>
      <w:marTop w:val="0"/>
      <w:marBottom w:val="0"/>
      <w:divBdr>
        <w:top w:val="none" w:sz="0" w:space="0" w:color="auto"/>
        <w:left w:val="none" w:sz="0" w:space="0" w:color="auto"/>
        <w:bottom w:val="none" w:sz="0" w:space="0" w:color="auto"/>
        <w:right w:val="none" w:sz="0" w:space="0" w:color="auto"/>
      </w:divBdr>
    </w:div>
    <w:div w:id="1090274821">
      <w:bodyDiv w:val="1"/>
      <w:marLeft w:val="0"/>
      <w:marRight w:val="0"/>
      <w:marTop w:val="0"/>
      <w:marBottom w:val="0"/>
      <w:divBdr>
        <w:top w:val="none" w:sz="0" w:space="0" w:color="auto"/>
        <w:left w:val="none" w:sz="0" w:space="0" w:color="auto"/>
        <w:bottom w:val="none" w:sz="0" w:space="0" w:color="auto"/>
        <w:right w:val="none" w:sz="0" w:space="0" w:color="auto"/>
      </w:divBdr>
    </w:div>
    <w:div w:id="1090853044">
      <w:bodyDiv w:val="1"/>
      <w:marLeft w:val="0"/>
      <w:marRight w:val="0"/>
      <w:marTop w:val="0"/>
      <w:marBottom w:val="0"/>
      <w:divBdr>
        <w:top w:val="none" w:sz="0" w:space="0" w:color="auto"/>
        <w:left w:val="none" w:sz="0" w:space="0" w:color="auto"/>
        <w:bottom w:val="none" w:sz="0" w:space="0" w:color="auto"/>
        <w:right w:val="none" w:sz="0" w:space="0" w:color="auto"/>
      </w:divBdr>
    </w:div>
    <w:div w:id="1092121733">
      <w:bodyDiv w:val="1"/>
      <w:marLeft w:val="0"/>
      <w:marRight w:val="0"/>
      <w:marTop w:val="0"/>
      <w:marBottom w:val="0"/>
      <w:divBdr>
        <w:top w:val="none" w:sz="0" w:space="0" w:color="auto"/>
        <w:left w:val="none" w:sz="0" w:space="0" w:color="auto"/>
        <w:bottom w:val="none" w:sz="0" w:space="0" w:color="auto"/>
        <w:right w:val="none" w:sz="0" w:space="0" w:color="auto"/>
      </w:divBdr>
    </w:div>
    <w:div w:id="1096630428">
      <w:bodyDiv w:val="1"/>
      <w:marLeft w:val="0"/>
      <w:marRight w:val="0"/>
      <w:marTop w:val="0"/>
      <w:marBottom w:val="0"/>
      <w:divBdr>
        <w:top w:val="none" w:sz="0" w:space="0" w:color="auto"/>
        <w:left w:val="none" w:sz="0" w:space="0" w:color="auto"/>
        <w:bottom w:val="none" w:sz="0" w:space="0" w:color="auto"/>
        <w:right w:val="none" w:sz="0" w:space="0" w:color="auto"/>
      </w:divBdr>
    </w:div>
    <w:div w:id="1099329404">
      <w:bodyDiv w:val="1"/>
      <w:marLeft w:val="0"/>
      <w:marRight w:val="0"/>
      <w:marTop w:val="0"/>
      <w:marBottom w:val="0"/>
      <w:divBdr>
        <w:top w:val="none" w:sz="0" w:space="0" w:color="auto"/>
        <w:left w:val="none" w:sz="0" w:space="0" w:color="auto"/>
        <w:bottom w:val="none" w:sz="0" w:space="0" w:color="auto"/>
        <w:right w:val="none" w:sz="0" w:space="0" w:color="auto"/>
      </w:divBdr>
    </w:div>
    <w:div w:id="1099565048">
      <w:bodyDiv w:val="1"/>
      <w:marLeft w:val="0"/>
      <w:marRight w:val="0"/>
      <w:marTop w:val="0"/>
      <w:marBottom w:val="0"/>
      <w:divBdr>
        <w:top w:val="none" w:sz="0" w:space="0" w:color="auto"/>
        <w:left w:val="none" w:sz="0" w:space="0" w:color="auto"/>
        <w:bottom w:val="none" w:sz="0" w:space="0" w:color="auto"/>
        <w:right w:val="none" w:sz="0" w:space="0" w:color="auto"/>
      </w:divBdr>
    </w:div>
    <w:div w:id="1099643166">
      <w:bodyDiv w:val="1"/>
      <w:marLeft w:val="0"/>
      <w:marRight w:val="0"/>
      <w:marTop w:val="0"/>
      <w:marBottom w:val="0"/>
      <w:divBdr>
        <w:top w:val="none" w:sz="0" w:space="0" w:color="auto"/>
        <w:left w:val="none" w:sz="0" w:space="0" w:color="auto"/>
        <w:bottom w:val="none" w:sz="0" w:space="0" w:color="auto"/>
        <w:right w:val="none" w:sz="0" w:space="0" w:color="auto"/>
      </w:divBdr>
    </w:div>
    <w:div w:id="1102536131">
      <w:bodyDiv w:val="1"/>
      <w:marLeft w:val="0"/>
      <w:marRight w:val="0"/>
      <w:marTop w:val="0"/>
      <w:marBottom w:val="0"/>
      <w:divBdr>
        <w:top w:val="none" w:sz="0" w:space="0" w:color="auto"/>
        <w:left w:val="none" w:sz="0" w:space="0" w:color="auto"/>
        <w:bottom w:val="none" w:sz="0" w:space="0" w:color="auto"/>
        <w:right w:val="none" w:sz="0" w:space="0" w:color="auto"/>
      </w:divBdr>
    </w:div>
    <w:div w:id="1104421810">
      <w:bodyDiv w:val="1"/>
      <w:marLeft w:val="0"/>
      <w:marRight w:val="0"/>
      <w:marTop w:val="0"/>
      <w:marBottom w:val="0"/>
      <w:divBdr>
        <w:top w:val="none" w:sz="0" w:space="0" w:color="auto"/>
        <w:left w:val="none" w:sz="0" w:space="0" w:color="auto"/>
        <w:bottom w:val="none" w:sz="0" w:space="0" w:color="auto"/>
        <w:right w:val="none" w:sz="0" w:space="0" w:color="auto"/>
      </w:divBdr>
    </w:div>
    <w:div w:id="1104573055">
      <w:bodyDiv w:val="1"/>
      <w:marLeft w:val="0"/>
      <w:marRight w:val="0"/>
      <w:marTop w:val="0"/>
      <w:marBottom w:val="0"/>
      <w:divBdr>
        <w:top w:val="none" w:sz="0" w:space="0" w:color="auto"/>
        <w:left w:val="none" w:sz="0" w:space="0" w:color="auto"/>
        <w:bottom w:val="none" w:sz="0" w:space="0" w:color="auto"/>
        <w:right w:val="none" w:sz="0" w:space="0" w:color="auto"/>
      </w:divBdr>
    </w:div>
    <w:div w:id="1105736034">
      <w:bodyDiv w:val="1"/>
      <w:marLeft w:val="0"/>
      <w:marRight w:val="0"/>
      <w:marTop w:val="0"/>
      <w:marBottom w:val="0"/>
      <w:divBdr>
        <w:top w:val="none" w:sz="0" w:space="0" w:color="auto"/>
        <w:left w:val="none" w:sz="0" w:space="0" w:color="auto"/>
        <w:bottom w:val="none" w:sz="0" w:space="0" w:color="auto"/>
        <w:right w:val="none" w:sz="0" w:space="0" w:color="auto"/>
      </w:divBdr>
    </w:div>
    <w:div w:id="1106998661">
      <w:bodyDiv w:val="1"/>
      <w:marLeft w:val="0"/>
      <w:marRight w:val="0"/>
      <w:marTop w:val="0"/>
      <w:marBottom w:val="0"/>
      <w:divBdr>
        <w:top w:val="none" w:sz="0" w:space="0" w:color="auto"/>
        <w:left w:val="none" w:sz="0" w:space="0" w:color="auto"/>
        <w:bottom w:val="none" w:sz="0" w:space="0" w:color="auto"/>
        <w:right w:val="none" w:sz="0" w:space="0" w:color="auto"/>
      </w:divBdr>
    </w:div>
    <w:div w:id="1107113829">
      <w:bodyDiv w:val="1"/>
      <w:marLeft w:val="0"/>
      <w:marRight w:val="0"/>
      <w:marTop w:val="0"/>
      <w:marBottom w:val="0"/>
      <w:divBdr>
        <w:top w:val="none" w:sz="0" w:space="0" w:color="auto"/>
        <w:left w:val="none" w:sz="0" w:space="0" w:color="auto"/>
        <w:bottom w:val="none" w:sz="0" w:space="0" w:color="auto"/>
        <w:right w:val="none" w:sz="0" w:space="0" w:color="auto"/>
      </w:divBdr>
    </w:div>
    <w:div w:id="1107584574">
      <w:bodyDiv w:val="1"/>
      <w:marLeft w:val="0"/>
      <w:marRight w:val="0"/>
      <w:marTop w:val="0"/>
      <w:marBottom w:val="0"/>
      <w:divBdr>
        <w:top w:val="none" w:sz="0" w:space="0" w:color="auto"/>
        <w:left w:val="none" w:sz="0" w:space="0" w:color="auto"/>
        <w:bottom w:val="none" w:sz="0" w:space="0" w:color="auto"/>
        <w:right w:val="none" w:sz="0" w:space="0" w:color="auto"/>
      </w:divBdr>
    </w:div>
    <w:div w:id="1107890937">
      <w:bodyDiv w:val="1"/>
      <w:marLeft w:val="0"/>
      <w:marRight w:val="0"/>
      <w:marTop w:val="0"/>
      <w:marBottom w:val="0"/>
      <w:divBdr>
        <w:top w:val="none" w:sz="0" w:space="0" w:color="auto"/>
        <w:left w:val="none" w:sz="0" w:space="0" w:color="auto"/>
        <w:bottom w:val="none" w:sz="0" w:space="0" w:color="auto"/>
        <w:right w:val="none" w:sz="0" w:space="0" w:color="auto"/>
      </w:divBdr>
    </w:div>
    <w:div w:id="1108700005">
      <w:bodyDiv w:val="1"/>
      <w:marLeft w:val="0"/>
      <w:marRight w:val="0"/>
      <w:marTop w:val="0"/>
      <w:marBottom w:val="0"/>
      <w:divBdr>
        <w:top w:val="none" w:sz="0" w:space="0" w:color="auto"/>
        <w:left w:val="none" w:sz="0" w:space="0" w:color="auto"/>
        <w:bottom w:val="none" w:sz="0" w:space="0" w:color="auto"/>
        <w:right w:val="none" w:sz="0" w:space="0" w:color="auto"/>
      </w:divBdr>
    </w:div>
    <w:div w:id="1112671384">
      <w:bodyDiv w:val="1"/>
      <w:marLeft w:val="0"/>
      <w:marRight w:val="0"/>
      <w:marTop w:val="0"/>
      <w:marBottom w:val="0"/>
      <w:divBdr>
        <w:top w:val="none" w:sz="0" w:space="0" w:color="auto"/>
        <w:left w:val="none" w:sz="0" w:space="0" w:color="auto"/>
        <w:bottom w:val="none" w:sz="0" w:space="0" w:color="auto"/>
        <w:right w:val="none" w:sz="0" w:space="0" w:color="auto"/>
      </w:divBdr>
    </w:div>
    <w:div w:id="1114058660">
      <w:bodyDiv w:val="1"/>
      <w:marLeft w:val="0"/>
      <w:marRight w:val="0"/>
      <w:marTop w:val="0"/>
      <w:marBottom w:val="0"/>
      <w:divBdr>
        <w:top w:val="none" w:sz="0" w:space="0" w:color="auto"/>
        <w:left w:val="none" w:sz="0" w:space="0" w:color="auto"/>
        <w:bottom w:val="none" w:sz="0" w:space="0" w:color="auto"/>
        <w:right w:val="none" w:sz="0" w:space="0" w:color="auto"/>
      </w:divBdr>
    </w:div>
    <w:div w:id="1118527546">
      <w:bodyDiv w:val="1"/>
      <w:marLeft w:val="0"/>
      <w:marRight w:val="0"/>
      <w:marTop w:val="0"/>
      <w:marBottom w:val="0"/>
      <w:divBdr>
        <w:top w:val="none" w:sz="0" w:space="0" w:color="auto"/>
        <w:left w:val="none" w:sz="0" w:space="0" w:color="auto"/>
        <w:bottom w:val="none" w:sz="0" w:space="0" w:color="auto"/>
        <w:right w:val="none" w:sz="0" w:space="0" w:color="auto"/>
      </w:divBdr>
    </w:div>
    <w:div w:id="1119642252">
      <w:bodyDiv w:val="1"/>
      <w:marLeft w:val="0"/>
      <w:marRight w:val="0"/>
      <w:marTop w:val="0"/>
      <w:marBottom w:val="0"/>
      <w:divBdr>
        <w:top w:val="none" w:sz="0" w:space="0" w:color="auto"/>
        <w:left w:val="none" w:sz="0" w:space="0" w:color="auto"/>
        <w:bottom w:val="none" w:sz="0" w:space="0" w:color="auto"/>
        <w:right w:val="none" w:sz="0" w:space="0" w:color="auto"/>
      </w:divBdr>
    </w:div>
    <w:div w:id="1123035849">
      <w:bodyDiv w:val="1"/>
      <w:marLeft w:val="0"/>
      <w:marRight w:val="0"/>
      <w:marTop w:val="0"/>
      <w:marBottom w:val="0"/>
      <w:divBdr>
        <w:top w:val="none" w:sz="0" w:space="0" w:color="auto"/>
        <w:left w:val="none" w:sz="0" w:space="0" w:color="auto"/>
        <w:bottom w:val="none" w:sz="0" w:space="0" w:color="auto"/>
        <w:right w:val="none" w:sz="0" w:space="0" w:color="auto"/>
      </w:divBdr>
    </w:div>
    <w:div w:id="1127239610">
      <w:bodyDiv w:val="1"/>
      <w:marLeft w:val="0"/>
      <w:marRight w:val="0"/>
      <w:marTop w:val="0"/>
      <w:marBottom w:val="0"/>
      <w:divBdr>
        <w:top w:val="none" w:sz="0" w:space="0" w:color="auto"/>
        <w:left w:val="none" w:sz="0" w:space="0" w:color="auto"/>
        <w:bottom w:val="none" w:sz="0" w:space="0" w:color="auto"/>
        <w:right w:val="none" w:sz="0" w:space="0" w:color="auto"/>
      </w:divBdr>
    </w:div>
    <w:div w:id="1127818046">
      <w:bodyDiv w:val="1"/>
      <w:marLeft w:val="0"/>
      <w:marRight w:val="0"/>
      <w:marTop w:val="0"/>
      <w:marBottom w:val="0"/>
      <w:divBdr>
        <w:top w:val="none" w:sz="0" w:space="0" w:color="auto"/>
        <w:left w:val="none" w:sz="0" w:space="0" w:color="auto"/>
        <w:bottom w:val="none" w:sz="0" w:space="0" w:color="auto"/>
        <w:right w:val="none" w:sz="0" w:space="0" w:color="auto"/>
      </w:divBdr>
    </w:div>
    <w:div w:id="1128356106">
      <w:bodyDiv w:val="1"/>
      <w:marLeft w:val="0"/>
      <w:marRight w:val="0"/>
      <w:marTop w:val="0"/>
      <w:marBottom w:val="0"/>
      <w:divBdr>
        <w:top w:val="none" w:sz="0" w:space="0" w:color="auto"/>
        <w:left w:val="none" w:sz="0" w:space="0" w:color="auto"/>
        <w:bottom w:val="none" w:sz="0" w:space="0" w:color="auto"/>
        <w:right w:val="none" w:sz="0" w:space="0" w:color="auto"/>
      </w:divBdr>
    </w:div>
    <w:div w:id="1129710992">
      <w:bodyDiv w:val="1"/>
      <w:marLeft w:val="0"/>
      <w:marRight w:val="0"/>
      <w:marTop w:val="0"/>
      <w:marBottom w:val="0"/>
      <w:divBdr>
        <w:top w:val="none" w:sz="0" w:space="0" w:color="auto"/>
        <w:left w:val="none" w:sz="0" w:space="0" w:color="auto"/>
        <w:bottom w:val="none" w:sz="0" w:space="0" w:color="auto"/>
        <w:right w:val="none" w:sz="0" w:space="0" w:color="auto"/>
      </w:divBdr>
    </w:div>
    <w:div w:id="1131048252">
      <w:bodyDiv w:val="1"/>
      <w:marLeft w:val="0"/>
      <w:marRight w:val="0"/>
      <w:marTop w:val="0"/>
      <w:marBottom w:val="0"/>
      <w:divBdr>
        <w:top w:val="none" w:sz="0" w:space="0" w:color="auto"/>
        <w:left w:val="none" w:sz="0" w:space="0" w:color="auto"/>
        <w:bottom w:val="none" w:sz="0" w:space="0" w:color="auto"/>
        <w:right w:val="none" w:sz="0" w:space="0" w:color="auto"/>
      </w:divBdr>
    </w:div>
    <w:div w:id="1131170321">
      <w:bodyDiv w:val="1"/>
      <w:marLeft w:val="0"/>
      <w:marRight w:val="0"/>
      <w:marTop w:val="0"/>
      <w:marBottom w:val="0"/>
      <w:divBdr>
        <w:top w:val="none" w:sz="0" w:space="0" w:color="auto"/>
        <w:left w:val="none" w:sz="0" w:space="0" w:color="auto"/>
        <w:bottom w:val="none" w:sz="0" w:space="0" w:color="auto"/>
        <w:right w:val="none" w:sz="0" w:space="0" w:color="auto"/>
      </w:divBdr>
    </w:div>
    <w:div w:id="1131635804">
      <w:bodyDiv w:val="1"/>
      <w:marLeft w:val="0"/>
      <w:marRight w:val="0"/>
      <w:marTop w:val="0"/>
      <w:marBottom w:val="0"/>
      <w:divBdr>
        <w:top w:val="none" w:sz="0" w:space="0" w:color="auto"/>
        <w:left w:val="none" w:sz="0" w:space="0" w:color="auto"/>
        <w:bottom w:val="none" w:sz="0" w:space="0" w:color="auto"/>
        <w:right w:val="none" w:sz="0" w:space="0" w:color="auto"/>
      </w:divBdr>
    </w:div>
    <w:div w:id="1133986011">
      <w:bodyDiv w:val="1"/>
      <w:marLeft w:val="0"/>
      <w:marRight w:val="0"/>
      <w:marTop w:val="0"/>
      <w:marBottom w:val="0"/>
      <w:divBdr>
        <w:top w:val="none" w:sz="0" w:space="0" w:color="auto"/>
        <w:left w:val="none" w:sz="0" w:space="0" w:color="auto"/>
        <w:bottom w:val="none" w:sz="0" w:space="0" w:color="auto"/>
        <w:right w:val="none" w:sz="0" w:space="0" w:color="auto"/>
      </w:divBdr>
    </w:div>
    <w:div w:id="1135024359">
      <w:bodyDiv w:val="1"/>
      <w:marLeft w:val="0"/>
      <w:marRight w:val="0"/>
      <w:marTop w:val="0"/>
      <w:marBottom w:val="0"/>
      <w:divBdr>
        <w:top w:val="none" w:sz="0" w:space="0" w:color="auto"/>
        <w:left w:val="none" w:sz="0" w:space="0" w:color="auto"/>
        <w:bottom w:val="none" w:sz="0" w:space="0" w:color="auto"/>
        <w:right w:val="none" w:sz="0" w:space="0" w:color="auto"/>
      </w:divBdr>
    </w:div>
    <w:div w:id="1135218087">
      <w:bodyDiv w:val="1"/>
      <w:marLeft w:val="0"/>
      <w:marRight w:val="0"/>
      <w:marTop w:val="0"/>
      <w:marBottom w:val="0"/>
      <w:divBdr>
        <w:top w:val="none" w:sz="0" w:space="0" w:color="auto"/>
        <w:left w:val="none" w:sz="0" w:space="0" w:color="auto"/>
        <w:bottom w:val="none" w:sz="0" w:space="0" w:color="auto"/>
        <w:right w:val="none" w:sz="0" w:space="0" w:color="auto"/>
      </w:divBdr>
    </w:div>
    <w:div w:id="1136219816">
      <w:bodyDiv w:val="1"/>
      <w:marLeft w:val="0"/>
      <w:marRight w:val="0"/>
      <w:marTop w:val="0"/>
      <w:marBottom w:val="0"/>
      <w:divBdr>
        <w:top w:val="none" w:sz="0" w:space="0" w:color="auto"/>
        <w:left w:val="none" w:sz="0" w:space="0" w:color="auto"/>
        <w:bottom w:val="none" w:sz="0" w:space="0" w:color="auto"/>
        <w:right w:val="none" w:sz="0" w:space="0" w:color="auto"/>
      </w:divBdr>
    </w:div>
    <w:div w:id="1137069485">
      <w:bodyDiv w:val="1"/>
      <w:marLeft w:val="0"/>
      <w:marRight w:val="0"/>
      <w:marTop w:val="0"/>
      <w:marBottom w:val="0"/>
      <w:divBdr>
        <w:top w:val="none" w:sz="0" w:space="0" w:color="auto"/>
        <w:left w:val="none" w:sz="0" w:space="0" w:color="auto"/>
        <w:bottom w:val="none" w:sz="0" w:space="0" w:color="auto"/>
        <w:right w:val="none" w:sz="0" w:space="0" w:color="auto"/>
      </w:divBdr>
    </w:div>
    <w:div w:id="1140145935">
      <w:bodyDiv w:val="1"/>
      <w:marLeft w:val="0"/>
      <w:marRight w:val="0"/>
      <w:marTop w:val="0"/>
      <w:marBottom w:val="0"/>
      <w:divBdr>
        <w:top w:val="none" w:sz="0" w:space="0" w:color="auto"/>
        <w:left w:val="none" w:sz="0" w:space="0" w:color="auto"/>
        <w:bottom w:val="none" w:sz="0" w:space="0" w:color="auto"/>
        <w:right w:val="none" w:sz="0" w:space="0" w:color="auto"/>
      </w:divBdr>
    </w:div>
    <w:div w:id="1140267822">
      <w:bodyDiv w:val="1"/>
      <w:marLeft w:val="0"/>
      <w:marRight w:val="0"/>
      <w:marTop w:val="0"/>
      <w:marBottom w:val="0"/>
      <w:divBdr>
        <w:top w:val="none" w:sz="0" w:space="0" w:color="auto"/>
        <w:left w:val="none" w:sz="0" w:space="0" w:color="auto"/>
        <w:bottom w:val="none" w:sz="0" w:space="0" w:color="auto"/>
        <w:right w:val="none" w:sz="0" w:space="0" w:color="auto"/>
      </w:divBdr>
    </w:div>
    <w:div w:id="1140802820">
      <w:bodyDiv w:val="1"/>
      <w:marLeft w:val="0"/>
      <w:marRight w:val="0"/>
      <w:marTop w:val="0"/>
      <w:marBottom w:val="0"/>
      <w:divBdr>
        <w:top w:val="none" w:sz="0" w:space="0" w:color="auto"/>
        <w:left w:val="none" w:sz="0" w:space="0" w:color="auto"/>
        <w:bottom w:val="none" w:sz="0" w:space="0" w:color="auto"/>
        <w:right w:val="none" w:sz="0" w:space="0" w:color="auto"/>
      </w:divBdr>
    </w:div>
    <w:div w:id="1141267937">
      <w:bodyDiv w:val="1"/>
      <w:marLeft w:val="0"/>
      <w:marRight w:val="0"/>
      <w:marTop w:val="0"/>
      <w:marBottom w:val="0"/>
      <w:divBdr>
        <w:top w:val="none" w:sz="0" w:space="0" w:color="auto"/>
        <w:left w:val="none" w:sz="0" w:space="0" w:color="auto"/>
        <w:bottom w:val="none" w:sz="0" w:space="0" w:color="auto"/>
        <w:right w:val="none" w:sz="0" w:space="0" w:color="auto"/>
      </w:divBdr>
    </w:div>
    <w:div w:id="1145273417">
      <w:bodyDiv w:val="1"/>
      <w:marLeft w:val="0"/>
      <w:marRight w:val="0"/>
      <w:marTop w:val="0"/>
      <w:marBottom w:val="0"/>
      <w:divBdr>
        <w:top w:val="none" w:sz="0" w:space="0" w:color="auto"/>
        <w:left w:val="none" w:sz="0" w:space="0" w:color="auto"/>
        <w:bottom w:val="none" w:sz="0" w:space="0" w:color="auto"/>
        <w:right w:val="none" w:sz="0" w:space="0" w:color="auto"/>
      </w:divBdr>
    </w:div>
    <w:div w:id="1147237704">
      <w:bodyDiv w:val="1"/>
      <w:marLeft w:val="0"/>
      <w:marRight w:val="0"/>
      <w:marTop w:val="0"/>
      <w:marBottom w:val="0"/>
      <w:divBdr>
        <w:top w:val="none" w:sz="0" w:space="0" w:color="auto"/>
        <w:left w:val="none" w:sz="0" w:space="0" w:color="auto"/>
        <w:bottom w:val="none" w:sz="0" w:space="0" w:color="auto"/>
        <w:right w:val="none" w:sz="0" w:space="0" w:color="auto"/>
      </w:divBdr>
    </w:div>
    <w:div w:id="1147697978">
      <w:bodyDiv w:val="1"/>
      <w:marLeft w:val="0"/>
      <w:marRight w:val="0"/>
      <w:marTop w:val="0"/>
      <w:marBottom w:val="0"/>
      <w:divBdr>
        <w:top w:val="none" w:sz="0" w:space="0" w:color="auto"/>
        <w:left w:val="none" w:sz="0" w:space="0" w:color="auto"/>
        <w:bottom w:val="none" w:sz="0" w:space="0" w:color="auto"/>
        <w:right w:val="none" w:sz="0" w:space="0" w:color="auto"/>
      </w:divBdr>
    </w:div>
    <w:div w:id="1148277784">
      <w:bodyDiv w:val="1"/>
      <w:marLeft w:val="0"/>
      <w:marRight w:val="0"/>
      <w:marTop w:val="0"/>
      <w:marBottom w:val="0"/>
      <w:divBdr>
        <w:top w:val="none" w:sz="0" w:space="0" w:color="auto"/>
        <w:left w:val="none" w:sz="0" w:space="0" w:color="auto"/>
        <w:bottom w:val="none" w:sz="0" w:space="0" w:color="auto"/>
        <w:right w:val="none" w:sz="0" w:space="0" w:color="auto"/>
      </w:divBdr>
    </w:div>
    <w:div w:id="1148474172">
      <w:bodyDiv w:val="1"/>
      <w:marLeft w:val="0"/>
      <w:marRight w:val="0"/>
      <w:marTop w:val="0"/>
      <w:marBottom w:val="0"/>
      <w:divBdr>
        <w:top w:val="none" w:sz="0" w:space="0" w:color="auto"/>
        <w:left w:val="none" w:sz="0" w:space="0" w:color="auto"/>
        <w:bottom w:val="none" w:sz="0" w:space="0" w:color="auto"/>
        <w:right w:val="none" w:sz="0" w:space="0" w:color="auto"/>
      </w:divBdr>
    </w:div>
    <w:div w:id="1151408017">
      <w:bodyDiv w:val="1"/>
      <w:marLeft w:val="0"/>
      <w:marRight w:val="0"/>
      <w:marTop w:val="0"/>
      <w:marBottom w:val="0"/>
      <w:divBdr>
        <w:top w:val="none" w:sz="0" w:space="0" w:color="auto"/>
        <w:left w:val="none" w:sz="0" w:space="0" w:color="auto"/>
        <w:bottom w:val="none" w:sz="0" w:space="0" w:color="auto"/>
        <w:right w:val="none" w:sz="0" w:space="0" w:color="auto"/>
      </w:divBdr>
    </w:div>
    <w:div w:id="1152601227">
      <w:bodyDiv w:val="1"/>
      <w:marLeft w:val="0"/>
      <w:marRight w:val="0"/>
      <w:marTop w:val="0"/>
      <w:marBottom w:val="0"/>
      <w:divBdr>
        <w:top w:val="none" w:sz="0" w:space="0" w:color="auto"/>
        <w:left w:val="none" w:sz="0" w:space="0" w:color="auto"/>
        <w:bottom w:val="none" w:sz="0" w:space="0" w:color="auto"/>
        <w:right w:val="none" w:sz="0" w:space="0" w:color="auto"/>
      </w:divBdr>
    </w:div>
    <w:div w:id="1153251068">
      <w:bodyDiv w:val="1"/>
      <w:marLeft w:val="0"/>
      <w:marRight w:val="0"/>
      <w:marTop w:val="0"/>
      <w:marBottom w:val="0"/>
      <w:divBdr>
        <w:top w:val="none" w:sz="0" w:space="0" w:color="auto"/>
        <w:left w:val="none" w:sz="0" w:space="0" w:color="auto"/>
        <w:bottom w:val="none" w:sz="0" w:space="0" w:color="auto"/>
        <w:right w:val="none" w:sz="0" w:space="0" w:color="auto"/>
      </w:divBdr>
    </w:div>
    <w:div w:id="1154878071">
      <w:bodyDiv w:val="1"/>
      <w:marLeft w:val="0"/>
      <w:marRight w:val="0"/>
      <w:marTop w:val="0"/>
      <w:marBottom w:val="0"/>
      <w:divBdr>
        <w:top w:val="none" w:sz="0" w:space="0" w:color="auto"/>
        <w:left w:val="none" w:sz="0" w:space="0" w:color="auto"/>
        <w:bottom w:val="none" w:sz="0" w:space="0" w:color="auto"/>
        <w:right w:val="none" w:sz="0" w:space="0" w:color="auto"/>
      </w:divBdr>
    </w:div>
    <w:div w:id="1156192015">
      <w:bodyDiv w:val="1"/>
      <w:marLeft w:val="0"/>
      <w:marRight w:val="0"/>
      <w:marTop w:val="0"/>
      <w:marBottom w:val="0"/>
      <w:divBdr>
        <w:top w:val="none" w:sz="0" w:space="0" w:color="auto"/>
        <w:left w:val="none" w:sz="0" w:space="0" w:color="auto"/>
        <w:bottom w:val="none" w:sz="0" w:space="0" w:color="auto"/>
        <w:right w:val="none" w:sz="0" w:space="0" w:color="auto"/>
      </w:divBdr>
    </w:div>
    <w:div w:id="1156800984">
      <w:bodyDiv w:val="1"/>
      <w:marLeft w:val="0"/>
      <w:marRight w:val="0"/>
      <w:marTop w:val="0"/>
      <w:marBottom w:val="0"/>
      <w:divBdr>
        <w:top w:val="none" w:sz="0" w:space="0" w:color="auto"/>
        <w:left w:val="none" w:sz="0" w:space="0" w:color="auto"/>
        <w:bottom w:val="none" w:sz="0" w:space="0" w:color="auto"/>
        <w:right w:val="none" w:sz="0" w:space="0" w:color="auto"/>
      </w:divBdr>
    </w:div>
    <w:div w:id="1160197002">
      <w:bodyDiv w:val="1"/>
      <w:marLeft w:val="0"/>
      <w:marRight w:val="0"/>
      <w:marTop w:val="0"/>
      <w:marBottom w:val="0"/>
      <w:divBdr>
        <w:top w:val="none" w:sz="0" w:space="0" w:color="auto"/>
        <w:left w:val="none" w:sz="0" w:space="0" w:color="auto"/>
        <w:bottom w:val="none" w:sz="0" w:space="0" w:color="auto"/>
        <w:right w:val="none" w:sz="0" w:space="0" w:color="auto"/>
      </w:divBdr>
    </w:div>
    <w:div w:id="1160930093">
      <w:bodyDiv w:val="1"/>
      <w:marLeft w:val="0"/>
      <w:marRight w:val="0"/>
      <w:marTop w:val="0"/>
      <w:marBottom w:val="0"/>
      <w:divBdr>
        <w:top w:val="none" w:sz="0" w:space="0" w:color="auto"/>
        <w:left w:val="none" w:sz="0" w:space="0" w:color="auto"/>
        <w:bottom w:val="none" w:sz="0" w:space="0" w:color="auto"/>
        <w:right w:val="none" w:sz="0" w:space="0" w:color="auto"/>
      </w:divBdr>
    </w:div>
    <w:div w:id="1162085901">
      <w:bodyDiv w:val="1"/>
      <w:marLeft w:val="0"/>
      <w:marRight w:val="0"/>
      <w:marTop w:val="0"/>
      <w:marBottom w:val="0"/>
      <w:divBdr>
        <w:top w:val="none" w:sz="0" w:space="0" w:color="auto"/>
        <w:left w:val="none" w:sz="0" w:space="0" w:color="auto"/>
        <w:bottom w:val="none" w:sz="0" w:space="0" w:color="auto"/>
        <w:right w:val="none" w:sz="0" w:space="0" w:color="auto"/>
      </w:divBdr>
    </w:div>
    <w:div w:id="1162282064">
      <w:bodyDiv w:val="1"/>
      <w:marLeft w:val="0"/>
      <w:marRight w:val="0"/>
      <w:marTop w:val="0"/>
      <w:marBottom w:val="0"/>
      <w:divBdr>
        <w:top w:val="none" w:sz="0" w:space="0" w:color="auto"/>
        <w:left w:val="none" w:sz="0" w:space="0" w:color="auto"/>
        <w:bottom w:val="none" w:sz="0" w:space="0" w:color="auto"/>
        <w:right w:val="none" w:sz="0" w:space="0" w:color="auto"/>
      </w:divBdr>
    </w:div>
    <w:div w:id="1163396625">
      <w:bodyDiv w:val="1"/>
      <w:marLeft w:val="0"/>
      <w:marRight w:val="0"/>
      <w:marTop w:val="0"/>
      <w:marBottom w:val="0"/>
      <w:divBdr>
        <w:top w:val="none" w:sz="0" w:space="0" w:color="auto"/>
        <w:left w:val="none" w:sz="0" w:space="0" w:color="auto"/>
        <w:bottom w:val="none" w:sz="0" w:space="0" w:color="auto"/>
        <w:right w:val="none" w:sz="0" w:space="0" w:color="auto"/>
      </w:divBdr>
    </w:div>
    <w:div w:id="1164319419">
      <w:bodyDiv w:val="1"/>
      <w:marLeft w:val="0"/>
      <w:marRight w:val="0"/>
      <w:marTop w:val="0"/>
      <w:marBottom w:val="0"/>
      <w:divBdr>
        <w:top w:val="none" w:sz="0" w:space="0" w:color="auto"/>
        <w:left w:val="none" w:sz="0" w:space="0" w:color="auto"/>
        <w:bottom w:val="none" w:sz="0" w:space="0" w:color="auto"/>
        <w:right w:val="none" w:sz="0" w:space="0" w:color="auto"/>
      </w:divBdr>
    </w:div>
    <w:div w:id="1168062543">
      <w:bodyDiv w:val="1"/>
      <w:marLeft w:val="0"/>
      <w:marRight w:val="0"/>
      <w:marTop w:val="0"/>
      <w:marBottom w:val="0"/>
      <w:divBdr>
        <w:top w:val="none" w:sz="0" w:space="0" w:color="auto"/>
        <w:left w:val="none" w:sz="0" w:space="0" w:color="auto"/>
        <w:bottom w:val="none" w:sz="0" w:space="0" w:color="auto"/>
        <w:right w:val="none" w:sz="0" w:space="0" w:color="auto"/>
      </w:divBdr>
    </w:div>
    <w:div w:id="1169062225">
      <w:bodyDiv w:val="1"/>
      <w:marLeft w:val="0"/>
      <w:marRight w:val="0"/>
      <w:marTop w:val="0"/>
      <w:marBottom w:val="0"/>
      <w:divBdr>
        <w:top w:val="none" w:sz="0" w:space="0" w:color="auto"/>
        <w:left w:val="none" w:sz="0" w:space="0" w:color="auto"/>
        <w:bottom w:val="none" w:sz="0" w:space="0" w:color="auto"/>
        <w:right w:val="none" w:sz="0" w:space="0" w:color="auto"/>
      </w:divBdr>
    </w:div>
    <w:div w:id="1169370955">
      <w:bodyDiv w:val="1"/>
      <w:marLeft w:val="0"/>
      <w:marRight w:val="0"/>
      <w:marTop w:val="0"/>
      <w:marBottom w:val="0"/>
      <w:divBdr>
        <w:top w:val="none" w:sz="0" w:space="0" w:color="auto"/>
        <w:left w:val="none" w:sz="0" w:space="0" w:color="auto"/>
        <w:bottom w:val="none" w:sz="0" w:space="0" w:color="auto"/>
        <w:right w:val="none" w:sz="0" w:space="0" w:color="auto"/>
      </w:divBdr>
    </w:div>
    <w:div w:id="1169519654">
      <w:bodyDiv w:val="1"/>
      <w:marLeft w:val="0"/>
      <w:marRight w:val="0"/>
      <w:marTop w:val="0"/>
      <w:marBottom w:val="0"/>
      <w:divBdr>
        <w:top w:val="none" w:sz="0" w:space="0" w:color="auto"/>
        <w:left w:val="none" w:sz="0" w:space="0" w:color="auto"/>
        <w:bottom w:val="none" w:sz="0" w:space="0" w:color="auto"/>
        <w:right w:val="none" w:sz="0" w:space="0" w:color="auto"/>
      </w:divBdr>
    </w:div>
    <w:div w:id="1169711959">
      <w:bodyDiv w:val="1"/>
      <w:marLeft w:val="0"/>
      <w:marRight w:val="0"/>
      <w:marTop w:val="0"/>
      <w:marBottom w:val="0"/>
      <w:divBdr>
        <w:top w:val="none" w:sz="0" w:space="0" w:color="auto"/>
        <w:left w:val="none" w:sz="0" w:space="0" w:color="auto"/>
        <w:bottom w:val="none" w:sz="0" w:space="0" w:color="auto"/>
        <w:right w:val="none" w:sz="0" w:space="0" w:color="auto"/>
      </w:divBdr>
    </w:div>
    <w:div w:id="1170414867">
      <w:bodyDiv w:val="1"/>
      <w:marLeft w:val="0"/>
      <w:marRight w:val="0"/>
      <w:marTop w:val="0"/>
      <w:marBottom w:val="0"/>
      <w:divBdr>
        <w:top w:val="none" w:sz="0" w:space="0" w:color="auto"/>
        <w:left w:val="none" w:sz="0" w:space="0" w:color="auto"/>
        <w:bottom w:val="none" w:sz="0" w:space="0" w:color="auto"/>
        <w:right w:val="none" w:sz="0" w:space="0" w:color="auto"/>
      </w:divBdr>
    </w:div>
    <w:div w:id="1171944010">
      <w:bodyDiv w:val="1"/>
      <w:marLeft w:val="0"/>
      <w:marRight w:val="0"/>
      <w:marTop w:val="0"/>
      <w:marBottom w:val="0"/>
      <w:divBdr>
        <w:top w:val="none" w:sz="0" w:space="0" w:color="auto"/>
        <w:left w:val="none" w:sz="0" w:space="0" w:color="auto"/>
        <w:bottom w:val="none" w:sz="0" w:space="0" w:color="auto"/>
        <w:right w:val="none" w:sz="0" w:space="0" w:color="auto"/>
      </w:divBdr>
    </w:div>
    <w:div w:id="1173642750">
      <w:bodyDiv w:val="1"/>
      <w:marLeft w:val="0"/>
      <w:marRight w:val="0"/>
      <w:marTop w:val="0"/>
      <w:marBottom w:val="0"/>
      <w:divBdr>
        <w:top w:val="none" w:sz="0" w:space="0" w:color="auto"/>
        <w:left w:val="none" w:sz="0" w:space="0" w:color="auto"/>
        <w:bottom w:val="none" w:sz="0" w:space="0" w:color="auto"/>
        <w:right w:val="none" w:sz="0" w:space="0" w:color="auto"/>
      </w:divBdr>
    </w:div>
    <w:div w:id="1173952956">
      <w:bodyDiv w:val="1"/>
      <w:marLeft w:val="0"/>
      <w:marRight w:val="0"/>
      <w:marTop w:val="0"/>
      <w:marBottom w:val="0"/>
      <w:divBdr>
        <w:top w:val="none" w:sz="0" w:space="0" w:color="auto"/>
        <w:left w:val="none" w:sz="0" w:space="0" w:color="auto"/>
        <w:bottom w:val="none" w:sz="0" w:space="0" w:color="auto"/>
        <w:right w:val="none" w:sz="0" w:space="0" w:color="auto"/>
      </w:divBdr>
    </w:div>
    <w:div w:id="1176263278">
      <w:bodyDiv w:val="1"/>
      <w:marLeft w:val="0"/>
      <w:marRight w:val="0"/>
      <w:marTop w:val="0"/>
      <w:marBottom w:val="0"/>
      <w:divBdr>
        <w:top w:val="none" w:sz="0" w:space="0" w:color="auto"/>
        <w:left w:val="none" w:sz="0" w:space="0" w:color="auto"/>
        <w:bottom w:val="none" w:sz="0" w:space="0" w:color="auto"/>
        <w:right w:val="none" w:sz="0" w:space="0" w:color="auto"/>
      </w:divBdr>
    </w:div>
    <w:div w:id="1176463368">
      <w:bodyDiv w:val="1"/>
      <w:marLeft w:val="0"/>
      <w:marRight w:val="0"/>
      <w:marTop w:val="0"/>
      <w:marBottom w:val="0"/>
      <w:divBdr>
        <w:top w:val="none" w:sz="0" w:space="0" w:color="auto"/>
        <w:left w:val="none" w:sz="0" w:space="0" w:color="auto"/>
        <w:bottom w:val="none" w:sz="0" w:space="0" w:color="auto"/>
        <w:right w:val="none" w:sz="0" w:space="0" w:color="auto"/>
      </w:divBdr>
    </w:div>
    <w:div w:id="1179000898">
      <w:bodyDiv w:val="1"/>
      <w:marLeft w:val="0"/>
      <w:marRight w:val="0"/>
      <w:marTop w:val="0"/>
      <w:marBottom w:val="0"/>
      <w:divBdr>
        <w:top w:val="none" w:sz="0" w:space="0" w:color="auto"/>
        <w:left w:val="none" w:sz="0" w:space="0" w:color="auto"/>
        <w:bottom w:val="none" w:sz="0" w:space="0" w:color="auto"/>
        <w:right w:val="none" w:sz="0" w:space="0" w:color="auto"/>
      </w:divBdr>
    </w:div>
    <w:div w:id="1180435120">
      <w:bodyDiv w:val="1"/>
      <w:marLeft w:val="0"/>
      <w:marRight w:val="0"/>
      <w:marTop w:val="0"/>
      <w:marBottom w:val="0"/>
      <w:divBdr>
        <w:top w:val="none" w:sz="0" w:space="0" w:color="auto"/>
        <w:left w:val="none" w:sz="0" w:space="0" w:color="auto"/>
        <w:bottom w:val="none" w:sz="0" w:space="0" w:color="auto"/>
        <w:right w:val="none" w:sz="0" w:space="0" w:color="auto"/>
      </w:divBdr>
    </w:div>
    <w:div w:id="1181505113">
      <w:bodyDiv w:val="1"/>
      <w:marLeft w:val="0"/>
      <w:marRight w:val="0"/>
      <w:marTop w:val="0"/>
      <w:marBottom w:val="0"/>
      <w:divBdr>
        <w:top w:val="none" w:sz="0" w:space="0" w:color="auto"/>
        <w:left w:val="none" w:sz="0" w:space="0" w:color="auto"/>
        <w:bottom w:val="none" w:sz="0" w:space="0" w:color="auto"/>
        <w:right w:val="none" w:sz="0" w:space="0" w:color="auto"/>
      </w:divBdr>
    </w:div>
    <w:div w:id="1183016385">
      <w:bodyDiv w:val="1"/>
      <w:marLeft w:val="0"/>
      <w:marRight w:val="0"/>
      <w:marTop w:val="0"/>
      <w:marBottom w:val="0"/>
      <w:divBdr>
        <w:top w:val="none" w:sz="0" w:space="0" w:color="auto"/>
        <w:left w:val="none" w:sz="0" w:space="0" w:color="auto"/>
        <w:bottom w:val="none" w:sz="0" w:space="0" w:color="auto"/>
        <w:right w:val="none" w:sz="0" w:space="0" w:color="auto"/>
      </w:divBdr>
    </w:div>
    <w:div w:id="1183057292">
      <w:bodyDiv w:val="1"/>
      <w:marLeft w:val="0"/>
      <w:marRight w:val="0"/>
      <w:marTop w:val="0"/>
      <w:marBottom w:val="0"/>
      <w:divBdr>
        <w:top w:val="none" w:sz="0" w:space="0" w:color="auto"/>
        <w:left w:val="none" w:sz="0" w:space="0" w:color="auto"/>
        <w:bottom w:val="none" w:sz="0" w:space="0" w:color="auto"/>
        <w:right w:val="none" w:sz="0" w:space="0" w:color="auto"/>
      </w:divBdr>
    </w:div>
    <w:div w:id="1184826455">
      <w:bodyDiv w:val="1"/>
      <w:marLeft w:val="0"/>
      <w:marRight w:val="0"/>
      <w:marTop w:val="0"/>
      <w:marBottom w:val="0"/>
      <w:divBdr>
        <w:top w:val="none" w:sz="0" w:space="0" w:color="auto"/>
        <w:left w:val="none" w:sz="0" w:space="0" w:color="auto"/>
        <w:bottom w:val="none" w:sz="0" w:space="0" w:color="auto"/>
        <w:right w:val="none" w:sz="0" w:space="0" w:color="auto"/>
      </w:divBdr>
    </w:div>
    <w:div w:id="1186407421">
      <w:bodyDiv w:val="1"/>
      <w:marLeft w:val="0"/>
      <w:marRight w:val="0"/>
      <w:marTop w:val="0"/>
      <w:marBottom w:val="0"/>
      <w:divBdr>
        <w:top w:val="none" w:sz="0" w:space="0" w:color="auto"/>
        <w:left w:val="none" w:sz="0" w:space="0" w:color="auto"/>
        <w:bottom w:val="none" w:sz="0" w:space="0" w:color="auto"/>
        <w:right w:val="none" w:sz="0" w:space="0" w:color="auto"/>
      </w:divBdr>
    </w:div>
    <w:div w:id="1192839740">
      <w:bodyDiv w:val="1"/>
      <w:marLeft w:val="0"/>
      <w:marRight w:val="0"/>
      <w:marTop w:val="0"/>
      <w:marBottom w:val="0"/>
      <w:divBdr>
        <w:top w:val="none" w:sz="0" w:space="0" w:color="auto"/>
        <w:left w:val="none" w:sz="0" w:space="0" w:color="auto"/>
        <w:bottom w:val="none" w:sz="0" w:space="0" w:color="auto"/>
        <w:right w:val="none" w:sz="0" w:space="0" w:color="auto"/>
      </w:divBdr>
    </w:div>
    <w:div w:id="1194227700">
      <w:bodyDiv w:val="1"/>
      <w:marLeft w:val="0"/>
      <w:marRight w:val="0"/>
      <w:marTop w:val="0"/>
      <w:marBottom w:val="0"/>
      <w:divBdr>
        <w:top w:val="none" w:sz="0" w:space="0" w:color="auto"/>
        <w:left w:val="none" w:sz="0" w:space="0" w:color="auto"/>
        <w:bottom w:val="none" w:sz="0" w:space="0" w:color="auto"/>
        <w:right w:val="none" w:sz="0" w:space="0" w:color="auto"/>
      </w:divBdr>
    </w:div>
    <w:div w:id="1195270032">
      <w:bodyDiv w:val="1"/>
      <w:marLeft w:val="0"/>
      <w:marRight w:val="0"/>
      <w:marTop w:val="0"/>
      <w:marBottom w:val="0"/>
      <w:divBdr>
        <w:top w:val="none" w:sz="0" w:space="0" w:color="auto"/>
        <w:left w:val="none" w:sz="0" w:space="0" w:color="auto"/>
        <w:bottom w:val="none" w:sz="0" w:space="0" w:color="auto"/>
        <w:right w:val="none" w:sz="0" w:space="0" w:color="auto"/>
      </w:divBdr>
    </w:div>
    <w:div w:id="1195384989">
      <w:bodyDiv w:val="1"/>
      <w:marLeft w:val="0"/>
      <w:marRight w:val="0"/>
      <w:marTop w:val="0"/>
      <w:marBottom w:val="0"/>
      <w:divBdr>
        <w:top w:val="none" w:sz="0" w:space="0" w:color="auto"/>
        <w:left w:val="none" w:sz="0" w:space="0" w:color="auto"/>
        <w:bottom w:val="none" w:sz="0" w:space="0" w:color="auto"/>
        <w:right w:val="none" w:sz="0" w:space="0" w:color="auto"/>
      </w:divBdr>
    </w:div>
    <w:div w:id="1195575905">
      <w:bodyDiv w:val="1"/>
      <w:marLeft w:val="0"/>
      <w:marRight w:val="0"/>
      <w:marTop w:val="0"/>
      <w:marBottom w:val="0"/>
      <w:divBdr>
        <w:top w:val="none" w:sz="0" w:space="0" w:color="auto"/>
        <w:left w:val="none" w:sz="0" w:space="0" w:color="auto"/>
        <w:bottom w:val="none" w:sz="0" w:space="0" w:color="auto"/>
        <w:right w:val="none" w:sz="0" w:space="0" w:color="auto"/>
      </w:divBdr>
    </w:div>
    <w:div w:id="1199321024">
      <w:bodyDiv w:val="1"/>
      <w:marLeft w:val="0"/>
      <w:marRight w:val="0"/>
      <w:marTop w:val="0"/>
      <w:marBottom w:val="0"/>
      <w:divBdr>
        <w:top w:val="none" w:sz="0" w:space="0" w:color="auto"/>
        <w:left w:val="none" w:sz="0" w:space="0" w:color="auto"/>
        <w:bottom w:val="none" w:sz="0" w:space="0" w:color="auto"/>
        <w:right w:val="none" w:sz="0" w:space="0" w:color="auto"/>
      </w:divBdr>
    </w:div>
    <w:div w:id="1201819279">
      <w:bodyDiv w:val="1"/>
      <w:marLeft w:val="0"/>
      <w:marRight w:val="0"/>
      <w:marTop w:val="0"/>
      <w:marBottom w:val="0"/>
      <w:divBdr>
        <w:top w:val="none" w:sz="0" w:space="0" w:color="auto"/>
        <w:left w:val="none" w:sz="0" w:space="0" w:color="auto"/>
        <w:bottom w:val="none" w:sz="0" w:space="0" w:color="auto"/>
        <w:right w:val="none" w:sz="0" w:space="0" w:color="auto"/>
      </w:divBdr>
    </w:div>
    <w:div w:id="1210647145">
      <w:bodyDiv w:val="1"/>
      <w:marLeft w:val="0"/>
      <w:marRight w:val="0"/>
      <w:marTop w:val="0"/>
      <w:marBottom w:val="0"/>
      <w:divBdr>
        <w:top w:val="none" w:sz="0" w:space="0" w:color="auto"/>
        <w:left w:val="none" w:sz="0" w:space="0" w:color="auto"/>
        <w:bottom w:val="none" w:sz="0" w:space="0" w:color="auto"/>
        <w:right w:val="none" w:sz="0" w:space="0" w:color="auto"/>
      </w:divBdr>
    </w:div>
    <w:div w:id="1214270042">
      <w:bodyDiv w:val="1"/>
      <w:marLeft w:val="0"/>
      <w:marRight w:val="0"/>
      <w:marTop w:val="0"/>
      <w:marBottom w:val="0"/>
      <w:divBdr>
        <w:top w:val="none" w:sz="0" w:space="0" w:color="auto"/>
        <w:left w:val="none" w:sz="0" w:space="0" w:color="auto"/>
        <w:bottom w:val="none" w:sz="0" w:space="0" w:color="auto"/>
        <w:right w:val="none" w:sz="0" w:space="0" w:color="auto"/>
      </w:divBdr>
    </w:div>
    <w:div w:id="1216771581">
      <w:bodyDiv w:val="1"/>
      <w:marLeft w:val="0"/>
      <w:marRight w:val="0"/>
      <w:marTop w:val="0"/>
      <w:marBottom w:val="0"/>
      <w:divBdr>
        <w:top w:val="none" w:sz="0" w:space="0" w:color="auto"/>
        <w:left w:val="none" w:sz="0" w:space="0" w:color="auto"/>
        <w:bottom w:val="none" w:sz="0" w:space="0" w:color="auto"/>
        <w:right w:val="none" w:sz="0" w:space="0" w:color="auto"/>
      </w:divBdr>
    </w:div>
    <w:div w:id="1220244082">
      <w:bodyDiv w:val="1"/>
      <w:marLeft w:val="0"/>
      <w:marRight w:val="0"/>
      <w:marTop w:val="0"/>
      <w:marBottom w:val="0"/>
      <w:divBdr>
        <w:top w:val="none" w:sz="0" w:space="0" w:color="auto"/>
        <w:left w:val="none" w:sz="0" w:space="0" w:color="auto"/>
        <w:bottom w:val="none" w:sz="0" w:space="0" w:color="auto"/>
        <w:right w:val="none" w:sz="0" w:space="0" w:color="auto"/>
      </w:divBdr>
    </w:div>
    <w:div w:id="1221596619">
      <w:bodyDiv w:val="1"/>
      <w:marLeft w:val="0"/>
      <w:marRight w:val="0"/>
      <w:marTop w:val="0"/>
      <w:marBottom w:val="0"/>
      <w:divBdr>
        <w:top w:val="none" w:sz="0" w:space="0" w:color="auto"/>
        <w:left w:val="none" w:sz="0" w:space="0" w:color="auto"/>
        <w:bottom w:val="none" w:sz="0" w:space="0" w:color="auto"/>
        <w:right w:val="none" w:sz="0" w:space="0" w:color="auto"/>
      </w:divBdr>
    </w:div>
    <w:div w:id="1222060740">
      <w:bodyDiv w:val="1"/>
      <w:marLeft w:val="0"/>
      <w:marRight w:val="0"/>
      <w:marTop w:val="0"/>
      <w:marBottom w:val="0"/>
      <w:divBdr>
        <w:top w:val="none" w:sz="0" w:space="0" w:color="auto"/>
        <w:left w:val="none" w:sz="0" w:space="0" w:color="auto"/>
        <w:bottom w:val="none" w:sz="0" w:space="0" w:color="auto"/>
        <w:right w:val="none" w:sz="0" w:space="0" w:color="auto"/>
      </w:divBdr>
    </w:div>
    <w:div w:id="1224750961">
      <w:bodyDiv w:val="1"/>
      <w:marLeft w:val="0"/>
      <w:marRight w:val="0"/>
      <w:marTop w:val="0"/>
      <w:marBottom w:val="0"/>
      <w:divBdr>
        <w:top w:val="none" w:sz="0" w:space="0" w:color="auto"/>
        <w:left w:val="none" w:sz="0" w:space="0" w:color="auto"/>
        <w:bottom w:val="none" w:sz="0" w:space="0" w:color="auto"/>
        <w:right w:val="none" w:sz="0" w:space="0" w:color="auto"/>
      </w:divBdr>
    </w:div>
    <w:div w:id="1227914786">
      <w:bodyDiv w:val="1"/>
      <w:marLeft w:val="0"/>
      <w:marRight w:val="0"/>
      <w:marTop w:val="0"/>
      <w:marBottom w:val="0"/>
      <w:divBdr>
        <w:top w:val="none" w:sz="0" w:space="0" w:color="auto"/>
        <w:left w:val="none" w:sz="0" w:space="0" w:color="auto"/>
        <w:bottom w:val="none" w:sz="0" w:space="0" w:color="auto"/>
        <w:right w:val="none" w:sz="0" w:space="0" w:color="auto"/>
      </w:divBdr>
    </w:div>
    <w:div w:id="1230382792">
      <w:bodyDiv w:val="1"/>
      <w:marLeft w:val="0"/>
      <w:marRight w:val="0"/>
      <w:marTop w:val="0"/>
      <w:marBottom w:val="0"/>
      <w:divBdr>
        <w:top w:val="none" w:sz="0" w:space="0" w:color="auto"/>
        <w:left w:val="none" w:sz="0" w:space="0" w:color="auto"/>
        <w:bottom w:val="none" w:sz="0" w:space="0" w:color="auto"/>
        <w:right w:val="none" w:sz="0" w:space="0" w:color="auto"/>
      </w:divBdr>
    </w:div>
    <w:div w:id="1232889254">
      <w:bodyDiv w:val="1"/>
      <w:marLeft w:val="0"/>
      <w:marRight w:val="0"/>
      <w:marTop w:val="0"/>
      <w:marBottom w:val="0"/>
      <w:divBdr>
        <w:top w:val="none" w:sz="0" w:space="0" w:color="auto"/>
        <w:left w:val="none" w:sz="0" w:space="0" w:color="auto"/>
        <w:bottom w:val="none" w:sz="0" w:space="0" w:color="auto"/>
        <w:right w:val="none" w:sz="0" w:space="0" w:color="auto"/>
      </w:divBdr>
    </w:div>
    <w:div w:id="1233079491">
      <w:bodyDiv w:val="1"/>
      <w:marLeft w:val="0"/>
      <w:marRight w:val="0"/>
      <w:marTop w:val="0"/>
      <w:marBottom w:val="0"/>
      <w:divBdr>
        <w:top w:val="none" w:sz="0" w:space="0" w:color="auto"/>
        <w:left w:val="none" w:sz="0" w:space="0" w:color="auto"/>
        <w:bottom w:val="none" w:sz="0" w:space="0" w:color="auto"/>
        <w:right w:val="none" w:sz="0" w:space="0" w:color="auto"/>
      </w:divBdr>
    </w:div>
    <w:div w:id="1233346076">
      <w:bodyDiv w:val="1"/>
      <w:marLeft w:val="0"/>
      <w:marRight w:val="0"/>
      <w:marTop w:val="0"/>
      <w:marBottom w:val="0"/>
      <w:divBdr>
        <w:top w:val="none" w:sz="0" w:space="0" w:color="auto"/>
        <w:left w:val="none" w:sz="0" w:space="0" w:color="auto"/>
        <w:bottom w:val="none" w:sz="0" w:space="0" w:color="auto"/>
        <w:right w:val="none" w:sz="0" w:space="0" w:color="auto"/>
      </w:divBdr>
    </w:div>
    <w:div w:id="1233464998">
      <w:bodyDiv w:val="1"/>
      <w:marLeft w:val="0"/>
      <w:marRight w:val="0"/>
      <w:marTop w:val="0"/>
      <w:marBottom w:val="0"/>
      <w:divBdr>
        <w:top w:val="none" w:sz="0" w:space="0" w:color="auto"/>
        <w:left w:val="none" w:sz="0" w:space="0" w:color="auto"/>
        <w:bottom w:val="none" w:sz="0" w:space="0" w:color="auto"/>
        <w:right w:val="none" w:sz="0" w:space="0" w:color="auto"/>
      </w:divBdr>
    </w:div>
    <w:div w:id="1233544550">
      <w:bodyDiv w:val="1"/>
      <w:marLeft w:val="0"/>
      <w:marRight w:val="0"/>
      <w:marTop w:val="0"/>
      <w:marBottom w:val="0"/>
      <w:divBdr>
        <w:top w:val="none" w:sz="0" w:space="0" w:color="auto"/>
        <w:left w:val="none" w:sz="0" w:space="0" w:color="auto"/>
        <w:bottom w:val="none" w:sz="0" w:space="0" w:color="auto"/>
        <w:right w:val="none" w:sz="0" w:space="0" w:color="auto"/>
      </w:divBdr>
    </w:div>
    <w:div w:id="1236085776">
      <w:bodyDiv w:val="1"/>
      <w:marLeft w:val="0"/>
      <w:marRight w:val="0"/>
      <w:marTop w:val="0"/>
      <w:marBottom w:val="0"/>
      <w:divBdr>
        <w:top w:val="none" w:sz="0" w:space="0" w:color="auto"/>
        <w:left w:val="none" w:sz="0" w:space="0" w:color="auto"/>
        <w:bottom w:val="none" w:sz="0" w:space="0" w:color="auto"/>
        <w:right w:val="none" w:sz="0" w:space="0" w:color="auto"/>
      </w:divBdr>
    </w:div>
    <w:div w:id="1238055045">
      <w:bodyDiv w:val="1"/>
      <w:marLeft w:val="0"/>
      <w:marRight w:val="0"/>
      <w:marTop w:val="0"/>
      <w:marBottom w:val="0"/>
      <w:divBdr>
        <w:top w:val="none" w:sz="0" w:space="0" w:color="auto"/>
        <w:left w:val="none" w:sz="0" w:space="0" w:color="auto"/>
        <w:bottom w:val="none" w:sz="0" w:space="0" w:color="auto"/>
        <w:right w:val="none" w:sz="0" w:space="0" w:color="auto"/>
      </w:divBdr>
    </w:div>
    <w:div w:id="1240867322">
      <w:bodyDiv w:val="1"/>
      <w:marLeft w:val="0"/>
      <w:marRight w:val="0"/>
      <w:marTop w:val="0"/>
      <w:marBottom w:val="0"/>
      <w:divBdr>
        <w:top w:val="none" w:sz="0" w:space="0" w:color="auto"/>
        <w:left w:val="none" w:sz="0" w:space="0" w:color="auto"/>
        <w:bottom w:val="none" w:sz="0" w:space="0" w:color="auto"/>
        <w:right w:val="none" w:sz="0" w:space="0" w:color="auto"/>
      </w:divBdr>
    </w:div>
    <w:div w:id="1242716689">
      <w:bodyDiv w:val="1"/>
      <w:marLeft w:val="0"/>
      <w:marRight w:val="0"/>
      <w:marTop w:val="0"/>
      <w:marBottom w:val="0"/>
      <w:divBdr>
        <w:top w:val="none" w:sz="0" w:space="0" w:color="auto"/>
        <w:left w:val="none" w:sz="0" w:space="0" w:color="auto"/>
        <w:bottom w:val="none" w:sz="0" w:space="0" w:color="auto"/>
        <w:right w:val="none" w:sz="0" w:space="0" w:color="auto"/>
      </w:divBdr>
    </w:div>
    <w:div w:id="1244267267">
      <w:bodyDiv w:val="1"/>
      <w:marLeft w:val="0"/>
      <w:marRight w:val="0"/>
      <w:marTop w:val="0"/>
      <w:marBottom w:val="0"/>
      <w:divBdr>
        <w:top w:val="none" w:sz="0" w:space="0" w:color="auto"/>
        <w:left w:val="none" w:sz="0" w:space="0" w:color="auto"/>
        <w:bottom w:val="none" w:sz="0" w:space="0" w:color="auto"/>
        <w:right w:val="none" w:sz="0" w:space="0" w:color="auto"/>
      </w:divBdr>
    </w:div>
    <w:div w:id="1245263884">
      <w:bodyDiv w:val="1"/>
      <w:marLeft w:val="0"/>
      <w:marRight w:val="0"/>
      <w:marTop w:val="0"/>
      <w:marBottom w:val="0"/>
      <w:divBdr>
        <w:top w:val="none" w:sz="0" w:space="0" w:color="auto"/>
        <w:left w:val="none" w:sz="0" w:space="0" w:color="auto"/>
        <w:bottom w:val="none" w:sz="0" w:space="0" w:color="auto"/>
        <w:right w:val="none" w:sz="0" w:space="0" w:color="auto"/>
      </w:divBdr>
    </w:div>
    <w:div w:id="1247958539">
      <w:bodyDiv w:val="1"/>
      <w:marLeft w:val="0"/>
      <w:marRight w:val="0"/>
      <w:marTop w:val="0"/>
      <w:marBottom w:val="0"/>
      <w:divBdr>
        <w:top w:val="none" w:sz="0" w:space="0" w:color="auto"/>
        <w:left w:val="none" w:sz="0" w:space="0" w:color="auto"/>
        <w:bottom w:val="none" w:sz="0" w:space="0" w:color="auto"/>
        <w:right w:val="none" w:sz="0" w:space="0" w:color="auto"/>
      </w:divBdr>
    </w:div>
    <w:div w:id="1248614879">
      <w:bodyDiv w:val="1"/>
      <w:marLeft w:val="0"/>
      <w:marRight w:val="0"/>
      <w:marTop w:val="0"/>
      <w:marBottom w:val="0"/>
      <w:divBdr>
        <w:top w:val="none" w:sz="0" w:space="0" w:color="auto"/>
        <w:left w:val="none" w:sz="0" w:space="0" w:color="auto"/>
        <w:bottom w:val="none" w:sz="0" w:space="0" w:color="auto"/>
        <w:right w:val="none" w:sz="0" w:space="0" w:color="auto"/>
      </w:divBdr>
    </w:div>
    <w:div w:id="1251308646">
      <w:bodyDiv w:val="1"/>
      <w:marLeft w:val="0"/>
      <w:marRight w:val="0"/>
      <w:marTop w:val="0"/>
      <w:marBottom w:val="0"/>
      <w:divBdr>
        <w:top w:val="none" w:sz="0" w:space="0" w:color="auto"/>
        <w:left w:val="none" w:sz="0" w:space="0" w:color="auto"/>
        <w:bottom w:val="none" w:sz="0" w:space="0" w:color="auto"/>
        <w:right w:val="none" w:sz="0" w:space="0" w:color="auto"/>
      </w:divBdr>
    </w:div>
    <w:div w:id="1252738899">
      <w:bodyDiv w:val="1"/>
      <w:marLeft w:val="0"/>
      <w:marRight w:val="0"/>
      <w:marTop w:val="0"/>
      <w:marBottom w:val="0"/>
      <w:divBdr>
        <w:top w:val="none" w:sz="0" w:space="0" w:color="auto"/>
        <w:left w:val="none" w:sz="0" w:space="0" w:color="auto"/>
        <w:bottom w:val="none" w:sz="0" w:space="0" w:color="auto"/>
        <w:right w:val="none" w:sz="0" w:space="0" w:color="auto"/>
      </w:divBdr>
    </w:div>
    <w:div w:id="1252853181">
      <w:bodyDiv w:val="1"/>
      <w:marLeft w:val="0"/>
      <w:marRight w:val="0"/>
      <w:marTop w:val="0"/>
      <w:marBottom w:val="0"/>
      <w:divBdr>
        <w:top w:val="none" w:sz="0" w:space="0" w:color="auto"/>
        <w:left w:val="none" w:sz="0" w:space="0" w:color="auto"/>
        <w:bottom w:val="none" w:sz="0" w:space="0" w:color="auto"/>
        <w:right w:val="none" w:sz="0" w:space="0" w:color="auto"/>
      </w:divBdr>
    </w:div>
    <w:div w:id="1253928397">
      <w:bodyDiv w:val="1"/>
      <w:marLeft w:val="0"/>
      <w:marRight w:val="0"/>
      <w:marTop w:val="0"/>
      <w:marBottom w:val="0"/>
      <w:divBdr>
        <w:top w:val="none" w:sz="0" w:space="0" w:color="auto"/>
        <w:left w:val="none" w:sz="0" w:space="0" w:color="auto"/>
        <w:bottom w:val="none" w:sz="0" w:space="0" w:color="auto"/>
        <w:right w:val="none" w:sz="0" w:space="0" w:color="auto"/>
      </w:divBdr>
    </w:div>
    <w:div w:id="1255626456">
      <w:bodyDiv w:val="1"/>
      <w:marLeft w:val="0"/>
      <w:marRight w:val="0"/>
      <w:marTop w:val="0"/>
      <w:marBottom w:val="0"/>
      <w:divBdr>
        <w:top w:val="none" w:sz="0" w:space="0" w:color="auto"/>
        <w:left w:val="none" w:sz="0" w:space="0" w:color="auto"/>
        <w:bottom w:val="none" w:sz="0" w:space="0" w:color="auto"/>
        <w:right w:val="none" w:sz="0" w:space="0" w:color="auto"/>
      </w:divBdr>
    </w:div>
    <w:div w:id="1255748226">
      <w:bodyDiv w:val="1"/>
      <w:marLeft w:val="0"/>
      <w:marRight w:val="0"/>
      <w:marTop w:val="0"/>
      <w:marBottom w:val="0"/>
      <w:divBdr>
        <w:top w:val="none" w:sz="0" w:space="0" w:color="auto"/>
        <w:left w:val="none" w:sz="0" w:space="0" w:color="auto"/>
        <w:bottom w:val="none" w:sz="0" w:space="0" w:color="auto"/>
        <w:right w:val="none" w:sz="0" w:space="0" w:color="auto"/>
      </w:divBdr>
    </w:div>
    <w:div w:id="1256135729">
      <w:bodyDiv w:val="1"/>
      <w:marLeft w:val="0"/>
      <w:marRight w:val="0"/>
      <w:marTop w:val="0"/>
      <w:marBottom w:val="0"/>
      <w:divBdr>
        <w:top w:val="none" w:sz="0" w:space="0" w:color="auto"/>
        <w:left w:val="none" w:sz="0" w:space="0" w:color="auto"/>
        <w:bottom w:val="none" w:sz="0" w:space="0" w:color="auto"/>
        <w:right w:val="none" w:sz="0" w:space="0" w:color="auto"/>
      </w:divBdr>
    </w:div>
    <w:div w:id="1257402744">
      <w:bodyDiv w:val="1"/>
      <w:marLeft w:val="0"/>
      <w:marRight w:val="0"/>
      <w:marTop w:val="0"/>
      <w:marBottom w:val="0"/>
      <w:divBdr>
        <w:top w:val="none" w:sz="0" w:space="0" w:color="auto"/>
        <w:left w:val="none" w:sz="0" w:space="0" w:color="auto"/>
        <w:bottom w:val="none" w:sz="0" w:space="0" w:color="auto"/>
        <w:right w:val="none" w:sz="0" w:space="0" w:color="auto"/>
      </w:divBdr>
    </w:div>
    <w:div w:id="1258293339">
      <w:bodyDiv w:val="1"/>
      <w:marLeft w:val="0"/>
      <w:marRight w:val="0"/>
      <w:marTop w:val="0"/>
      <w:marBottom w:val="0"/>
      <w:divBdr>
        <w:top w:val="none" w:sz="0" w:space="0" w:color="auto"/>
        <w:left w:val="none" w:sz="0" w:space="0" w:color="auto"/>
        <w:bottom w:val="none" w:sz="0" w:space="0" w:color="auto"/>
        <w:right w:val="none" w:sz="0" w:space="0" w:color="auto"/>
      </w:divBdr>
    </w:div>
    <w:div w:id="1262757816">
      <w:bodyDiv w:val="1"/>
      <w:marLeft w:val="0"/>
      <w:marRight w:val="0"/>
      <w:marTop w:val="0"/>
      <w:marBottom w:val="0"/>
      <w:divBdr>
        <w:top w:val="none" w:sz="0" w:space="0" w:color="auto"/>
        <w:left w:val="none" w:sz="0" w:space="0" w:color="auto"/>
        <w:bottom w:val="none" w:sz="0" w:space="0" w:color="auto"/>
        <w:right w:val="none" w:sz="0" w:space="0" w:color="auto"/>
      </w:divBdr>
    </w:div>
    <w:div w:id="1263493680">
      <w:bodyDiv w:val="1"/>
      <w:marLeft w:val="0"/>
      <w:marRight w:val="0"/>
      <w:marTop w:val="0"/>
      <w:marBottom w:val="0"/>
      <w:divBdr>
        <w:top w:val="none" w:sz="0" w:space="0" w:color="auto"/>
        <w:left w:val="none" w:sz="0" w:space="0" w:color="auto"/>
        <w:bottom w:val="none" w:sz="0" w:space="0" w:color="auto"/>
        <w:right w:val="none" w:sz="0" w:space="0" w:color="auto"/>
      </w:divBdr>
    </w:div>
    <w:div w:id="1263688826">
      <w:bodyDiv w:val="1"/>
      <w:marLeft w:val="0"/>
      <w:marRight w:val="0"/>
      <w:marTop w:val="0"/>
      <w:marBottom w:val="0"/>
      <w:divBdr>
        <w:top w:val="none" w:sz="0" w:space="0" w:color="auto"/>
        <w:left w:val="none" w:sz="0" w:space="0" w:color="auto"/>
        <w:bottom w:val="none" w:sz="0" w:space="0" w:color="auto"/>
        <w:right w:val="none" w:sz="0" w:space="0" w:color="auto"/>
      </w:divBdr>
    </w:div>
    <w:div w:id="1266155765">
      <w:bodyDiv w:val="1"/>
      <w:marLeft w:val="0"/>
      <w:marRight w:val="0"/>
      <w:marTop w:val="0"/>
      <w:marBottom w:val="0"/>
      <w:divBdr>
        <w:top w:val="none" w:sz="0" w:space="0" w:color="auto"/>
        <w:left w:val="none" w:sz="0" w:space="0" w:color="auto"/>
        <w:bottom w:val="none" w:sz="0" w:space="0" w:color="auto"/>
        <w:right w:val="none" w:sz="0" w:space="0" w:color="auto"/>
      </w:divBdr>
    </w:div>
    <w:div w:id="1267729698">
      <w:bodyDiv w:val="1"/>
      <w:marLeft w:val="0"/>
      <w:marRight w:val="0"/>
      <w:marTop w:val="0"/>
      <w:marBottom w:val="0"/>
      <w:divBdr>
        <w:top w:val="none" w:sz="0" w:space="0" w:color="auto"/>
        <w:left w:val="none" w:sz="0" w:space="0" w:color="auto"/>
        <w:bottom w:val="none" w:sz="0" w:space="0" w:color="auto"/>
        <w:right w:val="none" w:sz="0" w:space="0" w:color="auto"/>
      </w:divBdr>
    </w:div>
    <w:div w:id="1267734271">
      <w:bodyDiv w:val="1"/>
      <w:marLeft w:val="0"/>
      <w:marRight w:val="0"/>
      <w:marTop w:val="0"/>
      <w:marBottom w:val="0"/>
      <w:divBdr>
        <w:top w:val="none" w:sz="0" w:space="0" w:color="auto"/>
        <w:left w:val="none" w:sz="0" w:space="0" w:color="auto"/>
        <w:bottom w:val="none" w:sz="0" w:space="0" w:color="auto"/>
        <w:right w:val="none" w:sz="0" w:space="0" w:color="auto"/>
      </w:divBdr>
    </w:div>
    <w:div w:id="1268545288">
      <w:bodyDiv w:val="1"/>
      <w:marLeft w:val="0"/>
      <w:marRight w:val="0"/>
      <w:marTop w:val="0"/>
      <w:marBottom w:val="0"/>
      <w:divBdr>
        <w:top w:val="none" w:sz="0" w:space="0" w:color="auto"/>
        <w:left w:val="none" w:sz="0" w:space="0" w:color="auto"/>
        <w:bottom w:val="none" w:sz="0" w:space="0" w:color="auto"/>
        <w:right w:val="none" w:sz="0" w:space="0" w:color="auto"/>
      </w:divBdr>
    </w:div>
    <w:div w:id="1268852968">
      <w:bodyDiv w:val="1"/>
      <w:marLeft w:val="0"/>
      <w:marRight w:val="0"/>
      <w:marTop w:val="0"/>
      <w:marBottom w:val="0"/>
      <w:divBdr>
        <w:top w:val="none" w:sz="0" w:space="0" w:color="auto"/>
        <w:left w:val="none" w:sz="0" w:space="0" w:color="auto"/>
        <w:bottom w:val="none" w:sz="0" w:space="0" w:color="auto"/>
        <w:right w:val="none" w:sz="0" w:space="0" w:color="auto"/>
      </w:divBdr>
    </w:div>
    <w:div w:id="1270625114">
      <w:bodyDiv w:val="1"/>
      <w:marLeft w:val="0"/>
      <w:marRight w:val="0"/>
      <w:marTop w:val="0"/>
      <w:marBottom w:val="0"/>
      <w:divBdr>
        <w:top w:val="none" w:sz="0" w:space="0" w:color="auto"/>
        <w:left w:val="none" w:sz="0" w:space="0" w:color="auto"/>
        <w:bottom w:val="none" w:sz="0" w:space="0" w:color="auto"/>
        <w:right w:val="none" w:sz="0" w:space="0" w:color="auto"/>
      </w:divBdr>
    </w:div>
    <w:div w:id="1271085184">
      <w:bodyDiv w:val="1"/>
      <w:marLeft w:val="0"/>
      <w:marRight w:val="0"/>
      <w:marTop w:val="0"/>
      <w:marBottom w:val="0"/>
      <w:divBdr>
        <w:top w:val="none" w:sz="0" w:space="0" w:color="auto"/>
        <w:left w:val="none" w:sz="0" w:space="0" w:color="auto"/>
        <w:bottom w:val="none" w:sz="0" w:space="0" w:color="auto"/>
        <w:right w:val="none" w:sz="0" w:space="0" w:color="auto"/>
      </w:divBdr>
    </w:div>
    <w:div w:id="1271473255">
      <w:bodyDiv w:val="1"/>
      <w:marLeft w:val="0"/>
      <w:marRight w:val="0"/>
      <w:marTop w:val="0"/>
      <w:marBottom w:val="0"/>
      <w:divBdr>
        <w:top w:val="none" w:sz="0" w:space="0" w:color="auto"/>
        <w:left w:val="none" w:sz="0" w:space="0" w:color="auto"/>
        <w:bottom w:val="none" w:sz="0" w:space="0" w:color="auto"/>
        <w:right w:val="none" w:sz="0" w:space="0" w:color="auto"/>
      </w:divBdr>
    </w:div>
    <w:div w:id="1271622865">
      <w:bodyDiv w:val="1"/>
      <w:marLeft w:val="0"/>
      <w:marRight w:val="0"/>
      <w:marTop w:val="0"/>
      <w:marBottom w:val="0"/>
      <w:divBdr>
        <w:top w:val="none" w:sz="0" w:space="0" w:color="auto"/>
        <w:left w:val="none" w:sz="0" w:space="0" w:color="auto"/>
        <w:bottom w:val="none" w:sz="0" w:space="0" w:color="auto"/>
        <w:right w:val="none" w:sz="0" w:space="0" w:color="auto"/>
      </w:divBdr>
    </w:div>
    <w:div w:id="1271815450">
      <w:bodyDiv w:val="1"/>
      <w:marLeft w:val="0"/>
      <w:marRight w:val="0"/>
      <w:marTop w:val="0"/>
      <w:marBottom w:val="0"/>
      <w:divBdr>
        <w:top w:val="none" w:sz="0" w:space="0" w:color="auto"/>
        <w:left w:val="none" w:sz="0" w:space="0" w:color="auto"/>
        <w:bottom w:val="none" w:sz="0" w:space="0" w:color="auto"/>
        <w:right w:val="none" w:sz="0" w:space="0" w:color="auto"/>
      </w:divBdr>
    </w:div>
    <w:div w:id="1272518745">
      <w:bodyDiv w:val="1"/>
      <w:marLeft w:val="0"/>
      <w:marRight w:val="0"/>
      <w:marTop w:val="0"/>
      <w:marBottom w:val="0"/>
      <w:divBdr>
        <w:top w:val="none" w:sz="0" w:space="0" w:color="auto"/>
        <w:left w:val="none" w:sz="0" w:space="0" w:color="auto"/>
        <w:bottom w:val="none" w:sz="0" w:space="0" w:color="auto"/>
        <w:right w:val="none" w:sz="0" w:space="0" w:color="auto"/>
      </w:divBdr>
    </w:div>
    <w:div w:id="1272936803">
      <w:bodyDiv w:val="1"/>
      <w:marLeft w:val="0"/>
      <w:marRight w:val="0"/>
      <w:marTop w:val="0"/>
      <w:marBottom w:val="0"/>
      <w:divBdr>
        <w:top w:val="none" w:sz="0" w:space="0" w:color="auto"/>
        <w:left w:val="none" w:sz="0" w:space="0" w:color="auto"/>
        <w:bottom w:val="none" w:sz="0" w:space="0" w:color="auto"/>
        <w:right w:val="none" w:sz="0" w:space="0" w:color="auto"/>
      </w:divBdr>
    </w:div>
    <w:div w:id="1273173680">
      <w:bodyDiv w:val="1"/>
      <w:marLeft w:val="0"/>
      <w:marRight w:val="0"/>
      <w:marTop w:val="0"/>
      <w:marBottom w:val="0"/>
      <w:divBdr>
        <w:top w:val="none" w:sz="0" w:space="0" w:color="auto"/>
        <w:left w:val="none" w:sz="0" w:space="0" w:color="auto"/>
        <w:bottom w:val="none" w:sz="0" w:space="0" w:color="auto"/>
        <w:right w:val="none" w:sz="0" w:space="0" w:color="auto"/>
      </w:divBdr>
    </w:div>
    <w:div w:id="1273366665">
      <w:bodyDiv w:val="1"/>
      <w:marLeft w:val="0"/>
      <w:marRight w:val="0"/>
      <w:marTop w:val="0"/>
      <w:marBottom w:val="0"/>
      <w:divBdr>
        <w:top w:val="none" w:sz="0" w:space="0" w:color="auto"/>
        <w:left w:val="none" w:sz="0" w:space="0" w:color="auto"/>
        <w:bottom w:val="none" w:sz="0" w:space="0" w:color="auto"/>
        <w:right w:val="none" w:sz="0" w:space="0" w:color="auto"/>
      </w:divBdr>
    </w:div>
    <w:div w:id="1274051692">
      <w:bodyDiv w:val="1"/>
      <w:marLeft w:val="0"/>
      <w:marRight w:val="0"/>
      <w:marTop w:val="0"/>
      <w:marBottom w:val="0"/>
      <w:divBdr>
        <w:top w:val="none" w:sz="0" w:space="0" w:color="auto"/>
        <w:left w:val="none" w:sz="0" w:space="0" w:color="auto"/>
        <w:bottom w:val="none" w:sz="0" w:space="0" w:color="auto"/>
        <w:right w:val="none" w:sz="0" w:space="0" w:color="auto"/>
      </w:divBdr>
    </w:div>
    <w:div w:id="1276133395">
      <w:bodyDiv w:val="1"/>
      <w:marLeft w:val="0"/>
      <w:marRight w:val="0"/>
      <w:marTop w:val="0"/>
      <w:marBottom w:val="0"/>
      <w:divBdr>
        <w:top w:val="none" w:sz="0" w:space="0" w:color="auto"/>
        <w:left w:val="none" w:sz="0" w:space="0" w:color="auto"/>
        <w:bottom w:val="none" w:sz="0" w:space="0" w:color="auto"/>
        <w:right w:val="none" w:sz="0" w:space="0" w:color="auto"/>
      </w:divBdr>
    </w:div>
    <w:div w:id="1277367477">
      <w:bodyDiv w:val="1"/>
      <w:marLeft w:val="0"/>
      <w:marRight w:val="0"/>
      <w:marTop w:val="0"/>
      <w:marBottom w:val="0"/>
      <w:divBdr>
        <w:top w:val="none" w:sz="0" w:space="0" w:color="auto"/>
        <w:left w:val="none" w:sz="0" w:space="0" w:color="auto"/>
        <w:bottom w:val="none" w:sz="0" w:space="0" w:color="auto"/>
        <w:right w:val="none" w:sz="0" w:space="0" w:color="auto"/>
      </w:divBdr>
    </w:div>
    <w:div w:id="1277372294">
      <w:bodyDiv w:val="1"/>
      <w:marLeft w:val="0"/>
      <w:marRight w:val="0"/>
      <w:marTop w:val="0"/>
      <w:marBottom w:val="0"/>
      <w:divBdr>
        <w:top w:val="none" w:sz="0" w:space="0" w:color="auto"/>
        <w:left w:val="none" w:sz="0" w:space="0" w:color="auto"/>
        <w:bottom w:val="none" w:sz="0" w:space="0" w:color="auto"/>
        <w:right w:val="none" w:sz="0" w:space="0" w:color="auto"/>
      </w:divBdr>
    </w:div>
    <w:div w:id="1277566513">
      <w:bodyDiv w:val="1"/>
      <w:marLeft w:val="0"/>
      <w:marRight w:val="0"/>
      <w:marTop w:val="0"/>
      <w:marBottom w:val="0"/>
      <w:divBdr>
        <w:top w:val="none" w:sz="0" w:space="0" w:color="auto"/>
        <w:left w:val="none" w:sz="0" w:space="0" w:color="auto"/>
        <w:bottom w:val="none" w:sz="0" w:space="0" w:color="auto"/>
        <w:right w:val="none" w:sz="0" w:space="0" w:color="auto"/>
      </w:divBdr>
    </w:div>
    <w:div w:id="1280142169">
      <w:bodyDiv w:val="1"/>
      <w:marLeft w:val="0"/>
      <w:marRight w:val="0"/>
      <w:marTop w:val="0"/>
      <w:marBottom w:val="0"/>
      <w:divBdr>
        <w:top w:val="none" w:sz="0" w:space="0" w:color="auto"/>
        <w:left w:val="none" w:sz="0" w:space="0" w:color="auto"/>
        <w:bottom w:val="none" w:sz="0" w:space="0" w:color="auto"/>
        <w:right w:val="none" w:sz="0" w:space="0" w:color="auto"/>
      </w:divBdr>
    </w:div>
    <w:div w:id="1281959647">
      <w:bodyDiv w:val="1"/>
      <w:marLeft w:val="0"/>
      <w:marRight w:val="0"/>
      <w:marTop w:val="0"/>
      <w:marBottom w:val="0"/>
      <w:divBdr>
        <w:top w:val="none" w:sz="0" w:space="0" w:color="auto"/>
        <w:left w:val="none" w:sz="0" w:space="0" w:color="auto"/>
        <w:bottom w:val="none" w:sz="0" w:space="0" w:color="auto"/>
        <w:right w:val="none" w:sz="0" w:space="0" w:color="auto"/>
      </w:divBdr>
    </w:div>
    <w:div w:id="1282804281">
      <w:bodyDiv w:val="1"/>
      <w:marLeft w:val="0"/>
      <w:marRight w:val="0"/>
      <w:marTop w:val="0"/>
      <w:marBottom w:val="0"/>
      <w:divBdr>
        <w:top w:val="none" w:sz="0" w:space="0" w:color="auto"/>
        <w:left w:val="none" w:sz="0" w:space="0" w:color="auto"/>
        <w:bottom w:val="none" w:sz="0" w:space="0" w:color="auto"/>
        <w:right w:val="none" w:sz="0" w:space="0" w:color="auto"/>
      </w:divBdr>
    </w:div>
    <w:div w:id="1283224648">
      <w:bodyDiv w:val="1"/>
      <w:marLeft w:val="0"/>
      <w:marRight w:val="0"/>
      <w:marTop w:val="0"/>
      <w:marBottom w:val="0"/>
      <w:divBdr>
        <w:top w:val="none" w:sz="0" w:space="0" w:color="auto"/>
        <w:left w:val="none" w:sz="0" w:space="0" w:color="auto"/>
        <w:bottom w:val="none" w:sz="0" w:space="0" w:color="auto"/>
        <w:right w:val="none" w:sz="0" w:space="0" w:color="auto"/>
      </w:divBdr>
    </w:div>
    <w:div w:id="1293290515">
      <w:bodyDiv w:val="1"/>
      <w:marLeft w:val="0"/>
      <w:marRight w:val="0"/>
      <w:marTop w:val="0"/>
      <w:marBottom w:val="0"/>
      <w:divBdr>
        <w:top w:val="none" w:sz="0" w:space="0" w:color="auto"/>
        <w:left w:val="none" w:sz="0" w:space="0" w:color="auto"/>
        <w:bottom w:val="none" w:sz="0" w:space="0" w:color="auto"/>
        <w:right w:val="none" w:sz="0" w:space="0" w:color="auto"/>
      </w:divBdr>
    </w:div>
    <w:div w:id="1293558215">
      <w:bodyDiv w:val="1"/>
      <w:marLeft w:val="0"/>
      <w:marRight w:val="0"/>
      <w:marTop w:val="0"/>
      <w:marBottom w:val="0"/>
      <w:divBdr>
        <w:top w:val="none" w:sz="0" w:space="0" w:color="auto"/>
        <w:left w:val="none" w:sz="0" w:space="0" w:color="auto"/>
        <w:bottom w:val="none" w:sz="0" w:space="0" w:color="auto"/>
        <w:right w:val="none" w:sz="0" w:space="0" w:color="auto"/>
      </w:divBdr>
    </w:div>
    <w:div w:id="1302804129">
      <w:bodyDiv w:val="1"/>
      <w:marLeft w:val="0"/>
      <w:marRight w:val="0"/>
      <w:marTop w:val="0"/>
      <w:marBottom w:val="0"/>
      <w:divBdr>
        <w:top w:val="none" w:sz="0" w:space="0" w:color="auto"/>
        <w:left w:val="none" w:sz="0" w:space="0" w:color="auto"/>
        <w:bottom w:val="none" w:sz="0" w:space="0" w:color="auto"/>
        <w:right w:val="none" w:sz="0" w:space="0" w:color="auto"/>
      </w:divBdr>
    </w:div>
    <w:div w:id="1306009835">
      <w:bodyDiv w:val="1"/>
      <w:marLeft w:val="0"/>
      <w:marRight w:val="0"/>
      <w:marTop w:val="0"/>
      <w:marBottom w:val="0"/>
      <w:divBdr>
        <w:top w:val="none" w:sz="0" w:space="0" w:color="auto"/>
        <w:left w:val="none" w:sz="0" w:space="0" w:color="auto"/>
        <w:bottom w:val="none" w:sz="0" w:space="0" w:color="auto"/>
        <w:right w:val="none" w:sz="0" w:space="0" w:color="auto"/>
      </w:divBdr>
    </w:div>
    <w:div w:id="1307247968">
      <w:bodyDiv w:val="1"/>
      <w:marLeft w:val="0"/>
      <w:marRight w:val="0"/>
      <w:marTop w:val="0"/>
      <w:marBottom w:val="0"/>
      <w:divBdr>
        <w:top w:val="none" w:sz="0" w:space="0" w:color="auto"/>
        <w:left w:val="none" w:sz="0" w:space="0" w:color="auto"/>
        <w:bottom w:val="none" w:sz="0" w:space="0" w:color="auto"/>
        <w:right w:val="none" w:sz="0" w:space="0" w:color="auto"/>
      </w:divBdr>
    </w:div>
    <w:div w:id="1308629049">
      <w:bodyDiv w:val="1"/>
      <w:marLeft w:val="0"/>
      <w:marRight w:val="0"/>
      <w:marTop w:val="0"/>
      <w:marBottom w:val="0"/>
      <w:divBdr>
        <w:top w:val="none" w:sz="0" w:space="0" w:color="auto"/>
        <w:left w:val="none" w:sz="0" w:space="0" w:color="auto"/>
        <w:bottom w:val="none" w:sz="0" w:space="0" w:color="auto"/>
        <w:right w:val="none" w:sz="0" w:space="0" w:color="auto"/>
      </w:divBdr>
    </w:div>
    <w:div w:id="1309167873">
      <w:bodyDiv w:val="1"/>
      <w:marLeft w:val="0"/>
      <w:marRight w:val="0"/>
      <w:marTop w:val="0"/>
      <w:marBottom w:val="0"/>
      <w:divBdr>
        <w:top w:val="none" w:sz="0" w:space="0" w:color="auto"/>
        <w:left w:val="none" w:sz="0" w:space="0" w:color="auto"/>
        <w:bottom w:val="none" w:sz="0" w:space="0" w:color="auto"/>
        <w:right w:val="none" w:sz="0" w:space="0" w:color="auto"/>
      </w:divBdr>
    </w:div>
    <w:div w:id="1310785831">
      <w:bodyDiv w:val="1"/>
      <w:marLeft w:val="0"/>
      <w:marRight w:val="0"/>
      <w:marTop w:val="0"/>
      <w:marBottom w:val="0"/>
      <w:divBdr>
        <w:top w:val="none" w:sz="0" w:space="0" w:color="auto"/>
        <w:left w:val="none" w:sz="0" w:space="0" w:color="auto"/>
        <w:bottom w:val="none" w:sz="0" w:space="0" w:color="auto"/>
        <w:right w:val="none" w:sz="0" w:space="0" w:color="auto"/>
      </w:divBdr>
    </w:div>
    <w:div w:id="1311060055">
      <w:bodyDiv w:val="1"/>
      <w:marLeft w:val="0"/>
      <w:marRight w:val="0"/>
      <w:marTop w:val="0"/>
      <w:marBottom w:val="0"/>
      <w:divBdr>
        <w:top w:val="none" w:sz="0" w:space="0" w:color="auto"/>
        <w:left w:val="none" w:sz="0" w:space="0" w:color="auto"/>
        <w:bottom w:val="none" w:sz="0" w:space="0" w:color="auto"/>
        <w:right w:val="none" w:sz="0" w:space="0" w:color="auto"/>
      </w:divBdr>
    </w:div>
    <w:div w:id="1313488959">
      <w:bodyDiv w:val="1"/>
      <w:marLeft w:val="0"/>
      <w:marRight w:val="0"/>
      <w:marTop w:val="0"/>
      <w:marBottom w:val="0"/>
      <w:divBdr>
        <w:top w:val="none" w:sz="0" w:space="0" w:color="auto"/>
        <w:left w:val="none" w:sz="0" w:space="0" w:color="auto"/>
        <w:bottom w:val="none" w:sz="0" w:space="0" w:color="auto"/>
        <w:right w:val="none" w:sz="0" w:space="0" w:color="auto"/>
      </w:divBdr>
    </w:div>
    <w:div w:id="1313825582">
      <w:bodyDiv w:val="1"/>
      <w:marLeft w:val="0"/>
      <w:marRight w:val="0"/>
      <w:marTop w:val="0"/>
      <w:marBottom w:val="0"/>
      <w:divBdr>
        <w:top w:val="none" w:sz="0" w:space="0" w:color="auto"/>
        <w:left w:val="none" w:sz="0" w:space="0" w:color="auto"/>
        <w:bottom w:val="none" w:sz="0" w:space="0" w:color="auto"/>
        <w:right w:val="none" w:sz="0" w:space="0" w:color="auto"/>
      </w:divBdr>
    </w:div>
    <w:div w:id="1314064287">
      <w:bodyDiv w:val="1"/>
      <w:marLeft w:val="0"/>
      <w:marRight w:val="0"/>
      <w:marTop w:val="0"/>
      <w:marBottom w:val="0"/>
      <w:divBdr>
        <w:top w:val="none" w:sz="0" w:space="0" w:color="auto"/>
        <w:left w:val="none" w:sz="0" w:space="0" w:color="auto"/>
        <w:bottom w:val="none" w:sz="0" w:space="0" w:color="auto"/>
        <w:right w:val="none" w:sz="0" w:space="0" w:color="auto"/>
      </w:divBdr>
    </w:div>
    <w:div w:id="1314484437">
      <w:bodyDiv w:val="1"/>
      <w:marLeft w:val="0"/>
      <w:marRight w:val="0"/>
      <w:marTop w:val="0"/>
      <w:marBottom w:val="0"/>
      <w:divBdr>
        <w:top w:val="none" w:sz="0" w:space="0" w:color="auto"/>
        <w:left w:val="none" w:sz="0" w:space="0" w:color="auto"/>
        <w:bottom w:val="none" w:sz="0" w:space="0" w:color="auto"/>
        <w:right w:val="none" w:sz="0" w:space="0" w:color="auto"/>
      </w:divBdr>
    </w:div>
    <w:div w:id="1317879432">
      <w:bodyDiv w:val="1"/>
      <w:marLeft w:val="0"/>
      <w:marRight w:val="0"/>
      <w:marTop w:val="0"/>
      <w:marBottom w:val="0"/>
      <w:divBdr>
        <w:top w:val="none" w:sz="0" w:space="0" w:color="auto"/>
        <w:left w:val="none" w:sz="0" w:space="0" w:color="auto"/>
        <w:bottom w:val="none" w:sz="0" w:space="0" w:color="auto"/>
        <w:right w:val="none" w:sz="0" w:space="0" w:color="auto"/>
      </w:divBdr>
    </w:div>
    <w:div w:id="1318262967">
      <w:bodyDiv w:val="1"/>
      <w:marLeft w:val="0"/>
      <w:marRight w:val="0"/>
      <w:marTop w:val="0"/>
      <w:marBottom w:val="0"/>
      <w:divBdr>
        <w:top w:val="none" w:sz="0" w:space="0" w:color="auto"/>
        <w:left w:val="none" w:sz="0" w:space="0" w:color="auto"/>
        <w:bottom w:val="none" w:sz="0" w:space="0" w:color="auto"/>
        <w:right w:val="none" w:sz="0" w:space="0" w:color="auto"/>
      </w:divBdr>
    </w:div>
    <w:div w:id="1318730191">
      <w:bodyDiv w:val="1"/>
      <w:marLeft w:val="0"/>
      <w:marRight w:val="0"/>
      <w:marTop w:val="0"/>
      <w:marBottom w:val="0"/>
      <w:divBdr>
        <w:top w:val="none" w:sz="0" w:space="0" w:color="auto"/>
        <w:left w:val="none" w:sz="0" w:space="0" w:color="auto"/>
        <w:bottom w:val="none" w:sz="0" w:space="0" w:color="auto"/>
        <w:right w:val="none" w:sz="0" w:space="0" w:color="auto"/>
      </w:divBdr>
    </w:div>
    <w:div w:id="1321734052">
      <w:bodyDiv w:val="1"/>
      <w:marLeft w:val="0"/>
      <w:marRight w:val="0"/>
      <w:marTop w:val="0"/>
      <w:marBottom w:val="0"/>
      <w:divBdr>
        <w:top w:val="none" w:sz="0" w:space="0" w:color="auto"/>
        <w:left w:val="none" w:sz="0" w:space="0" w:color="auto"/>
        <w:bottom w:val="none" w:sz="0" w:space="0" w:color="auto"/>
        <w:right w:val="none" w:sz="0" w:space="0" w:color="auto"/>
      </w:divBdr>
    </w:div>
    <w:div w:id="1324120430">
      <w:bodyDiv w:val="1"/>
      <w:marLeft w:val="0"/>
      <w:marRight w:val="0"/>
      <w:marTop w:val="0"/>
      <w:marBottom w:val="0"/>
      <w:divBdr>
        <w:top w:val="none" w:sz="0" w:space="0" w:color="auto"/>
        <w:left w:val="none" w:sz="0" w:space="0" w:color="auto"/>
        <w:bottom w:val="none" w:sz="0" w:space="0" w:color="auto"/>
        <w:right w:val="none" w:sz="0" w:space="0" w:color="auto"/>
      </w:divBdr>
    </w:div>
    <w:div w:id="1328705336">
      <w:bodyDiv w:val="1"/>
      <w:marLeft w:val="0"/>
      <w:marRight w:val="0"/>
      <w:marTop w:val="0"/>
      <w:marBottom w:val="0"/>
      <w:divBdr>
        <w:top w:val="none" w:sz="0" w:space="0" w:color="auto"/>
        <w:left w:val="none" w:sz="0" w:space="0" w:color="auto"/>
        <w:bottom w:val="none" w:sz="0" w:space="0" w:color="auto"/>
        <w:right w:val="none" w:sz="0" w:space="0" w:color="auto"/>
      </w:divBdr>
    </w:div>
    <w:div w:id="1329138548">
      <w:bodyDiv w:val="1"/>
      <w:marLeft w:val="0"/>
      <w:marRight w:val="0"/>
      <w:marTop w:val="0"/>
      <w:marBottom w:val="0"/>
      <w:divBdr>
        <w:top w:val="none" w:sz="0" w:space="0" w:color="auto"/>
        <w:left w:val="none" w:sz="0" w:space="0" w:color="auto"/>
        <w:bottom w:val="none" w:sz="0" w:space="0" w:color="auto"/>
        <w:right w:val="none" w:sz="0" w:space="0" w:color="auto"/>
      </w:divBdr>
    </w:div>
    <w:div w:id="1329215135">
      <w:bodyDiv w:val="1"/>
      <w:marLeft w:val="0"/>
      <w:marRight w:val="0"/>
      <w:marTop w:val="0"/>
      <w:marBottom w:val="0"/>
      <w:divBdr>
        <w:top w:val="none" w:sz="0" w:space="0" w:color="auto"/>
        <w:left w:val="none" w:sz="0" w:space="0" w:color="auto"/>
        <w:bottom w:val="none" w:sz="0" w:space="0" w:color="auto"/>
        <w:right w:val="none" w:sz="0" w:space="0" w:color="auto"/>
      </w:divBdr>
    </w:div>
    <w:div w:id="1329282700">
      <w:bodyDiv w:val="1"/>
      <w:marLeft w:val="0"/>
      <w:marRight w:val="0"/>
      <w:marTop w:val="0"/>
      <w:marBottom w:val="0"/>
      <w:divBdr>
        <w:top w:val="none" w:sz="0" w:space="0" w:color="auto"/>
        <w:left w:val="none" w:sz="0" w:space="0" w:color="auto"/>
        <w:bottom w:val="none" w:sz="0" w:space="0" w:color="auto"/>
        <w:right w:val="none" w:sz="0" w:space="0" w:color="auto"/>
      </w:divBdr>
    </w:div>
    <w:div w:id="1329866744">
      <w:bodyDiv w:val="1"/>
      <w:marLeft w:val="0"/>
      <w:marRight w:val="0"/>
      <w:marTop w:val="0"/>
      <w:marBottom w:val="0"/>
      <w:divBdr>
        <w:top w:val="none" w:sz="0" w:space="0" w:color="auto"/>
        <w:left w:val="none" w:sz="0" w:space="0" w:color="auto"/>
        <w:bottom w:val="none" w:sz="0" w:space="0" w:color="auto"/>
        <w:right w:val="none" w:sz="0" w:space="0" w:color="auto"/>
      </w:divBdr>
    </w:div>
    <w:div w:id="1330131966">
      <w:bodyDiv w:val="1"/>
      <w:marLeft w:val="0"/>
      <w:marRight w:val="0"/>
      <w:marTop w:val="0"/>
      <w:marBottom w:val="0"/>
      <w:divBdr>
        <w:top w:val="none" w:sz="0" w:space="0" w:color="auto"/>
        <w:left w:val="none" w:sz="0" w:space="0" w:color="auto"/>
        <w:bottom w:val="none" w:sz="0" w:space="0" w:color="auto"/>
        <w:right w:val="none" w:sz="0" w:space="0" w:color="auto"/>
      </w:divBdr>
    </w:div>
    <w:div w:id="1330399885">
      <w:bodyDiv w:val="1"/>
      <w:marLeft w:val="0"/>
      <w:marRight w:val="0"/>
      <w:marTop w:val="0"/>
      <w:marBottom w:val="0"/>
      <w:divBdr>
        <w:top w:val="none" w:sz="0" w:space="0" w:color="auto"/>
        <w:left w:val="none" w:sz="0" w:space="0" w:color="auto"/>
        <w:bottom w:val="none" w:sz="0" w:space="0" w:color="auto"/>
        <w:right w:val="none" w:sz="0" w:space="0" w:color="auto"/>
      </w:divBdr>
    </w:div>
    <w:div w:id="1331104567">
      <w:bodyDiv w:val="1"/>
      <w:marLeft w:val="0"/>
      <w:marRight w:val="0"/>
      <w:marTop w:val="0"/>
      <w:marBottom w:val="0"/>
      <w:divBdr>
        <w:top w:val="none" w:sz="0" w:space="0" w:color="auto"/>
        <w:left w:val="none" w:sz="0" w:space="0" w:color="auto"/>
        <w:bottom w:val="none" w:sz="0" w:space="0" w:color="auto"/>
        <w:right w:val="none" w:sz="0" w:space="0" w:color="auto"/>
      </w:divBdr>
    </w:div>
    <w:div w:id="1332293992">
      <w:bodyDiv w:val="1"/>
      <w:marLeft w:val="0"/>
      <w:marRight w:val="0"/>
      <w:marTop w:val="0"/>
      <w:marBottom w:val="0"/>
      <w:divBdr>
        <w:top w:val="none" w:sz="0" w:space="0" w:color="auto"/>
        <w:left w:val="none" w:sz="0" w:space="0" w:color="auto"/>
        <w:bottom w:val="none" w:sz="0" w:space="0" w:color="auto"/>
        <w:right w:val="none" w:sz="0" w:space="0" w:color="auto"/>
      </w:divBdr>
    </w:div>
    <w:div w:id="1332829125">
      <w:bodyDiv w:val="1"/>
      <w:marLeft w:val="0"/>
      <w:marRight w:val="0"/>
      <w:marTop w:val="0"/>
      <w:marBottom w:val="0"/>
      <w:divBdr>
        <w:top w:val="none" w:sz="0" w:space="0" w:color="auto"/>
        <w:left w:val="none" w:sz="0" w:space="0" w:color="auto"/>
        <w:bottom w:val="none" w:sz="0" w:space="0" w:color="auto"/>
        <w:right w:val="none" w:sz="0" w:space="0" w:color="auto"/>
      </w:divBdr>
    </w:div>
    <w:div w:id="1337030962">
      <w:bodyDiv w:val="1"/>
      <w:marLeft w:val="0"/>
      <w:marRight w:val="0"/>
      <w:marTop w:val="0"/>
      <w:marBottom w:val="0"/>
      <w:divBdr>
        <w:top w:val="none" w:sz="0" w:space="0" w:color="auto"/>
        <w:left w:val="none" w:sz="0" w:space="0" w:color="auto"/>
        <w:bottom w:val="none" w:sz="0" w:space="0" w:color="auto"/>
        <w:right w:val="none" w:sz="0" w:space="0" w:color="auto"/>
      </w:divBdr>
    </w:div>
    <w:div w:id="1338075816">
      <w:bodyDiv w:val="1"/>
      <w:marLeft w:val="0"/>
      <w:marRight w:val="0"/>
      <w:marTop w:val="0"/>
      <w:marBottom w:val="0"/>
      <w:divBdr>
        <w:top w:val="none" w:sz="0" w:space="0" w:color="auto"/>
        <w:left w:val="none" w:sz="0" w:space="0" w:color="auto"/>
        <w:bottom w:val="none" w:sz="0" w:space="0" w:color="auto"/>
        <w:right w:val="none" w:sz="0" w:space="0" w:color="auto"/>
      </w:divBdr>
    </w:div>
    <w:div w:id="1338968115">
      <w:bodyDiv w:val="1"/>
      <w:marLeft w:val="0"/>
      <w:marRight w:val="0"/>
      <w:marTop w:val="0"/>
      <w:marBottom w:val="0"/>
      <w:divBdr>
        <w:top w:val="none" w:sz="0" w:space="0" w:color="auto"/>
        <w:left w:val="none" w:sz="0" w:space="0" w:color="auto"/>
        <w:bottom w:val="none" w:sz="0" w:space="0" w:color="auto"/>
        <w:right w:val="none" w:sz="0" w:space="0" w:color="auto"/>
      </w:divBdr>
    </w:div>
    <w:div w:id="1340043089">
      <w:bodyDiv w:val="1"/>
      <w:marLeft w:val="0"/>
      <w:marRight w:val="0"/>
      <w:marTop w:val="0"/>
      <w:marBottom w:val="0"/>
      <w:divBdr>
        <w:top w:val="none" w:sz="0" w:space="0" w:color="auto"/>
        <w:left w:val="none" w:sz="0" w:space="0" w:color="auto"/>
        <w:bottom w:val="none" w:sz="0" w:space="0" w:color="auto"/>
        <w:right w:val="none" w:sz="0" w:space="0" w:color="auto"/>
      </w:divBdr>
    </w:div>
    <w:div w:id="1341083573">
      <w:bodyDiv w:val="1"/>
      <w:marLeft w:val="0"/>
      <w:marRight w:val="0"/>
      <w:marTop w:val="0"/>
      <w:marBottom w:val="0"/>
      <w:divBdr>
        <w:top w:val="none" w:sz="0" w:space="0" w:color="auto"/>
        <w:left w:val="none" w:sz="0" w:space="0" w:color="auto"/>
        <w:bottom w:val="none" w:sz="0" w:space="0" w:color="auto"/>
        <w:right w:val="none" w:sz="0" w:space="0" w:color="auto"/>
      </w:divBdr>
    </w:div>
    <w:div w:id="1342051634">
      <w:bodyDiv w:val="1"/>
      <w:marLeft w:val="0"/>
      <w:marRight w:val="0"/>
      <w:marTop w:val="0"/>
      <w:marBottom w:val="0"/>
      <w:divBdr>
        <w:top w:val="none" w:sz="0" w:space="0" w:color="auto"/>
        <w:left w:val="none" w:sz="0" w:space="0" w:color="auto"/>
        <w:bottom w:val="none" w:sz="0" w:space="0" w:color="auto"/>
        <w:right w:val="none" w:sz="0" w:space="0" w:color="auto"/>
      </w:divBdr>
    </w:div>
    <w:div w:id="1342274102">
      <w:bodyDiv w:val="1"/>
      <w:marLeft w:val="0"/>
      <w:marRight w:val="0"/>
      <w:marTop w:val="0"/>
      <w:marBottom w:val="0"/>
      <w:divBdr>
        <w:top w:val="none" w:sz="0" w:space="0" w:color="auto"/>
        <w:left w:val="none" w:sz="0" w:space="0" w:color="auto"/>
        <w:bottom w:val="none" w:sz="0" w:space="0" w:color="auto"/>
        <w:right w:val="none" w:sz="0" w:space="0" w:color="auto"/>
      </w:divBdr>
    </w:div>
    <w:div w:id="1344555856">
      <w:bodyDiv w:val="1"/>
      <w:marLeft w:val="0"/>
      <w:marRight w:val="0"/>
      <w:marTop w:val="0"/>
      <w:marBottom w:val="0"/>
      <w:divBdr>
        <w:top w:val="none" w:sz="0" w:space="0" w:color="auto"/>
        <w:left w:val="none" w:sz="0" w:space="0" w:color="auto"/>
        <w:bottom w:val="none" w:sz="0" w:space="0" w:color="auto"/>
        <w:right w:val="none" w:sz="0" w:space="0" w:color="auto"/>
      </w:divBdr>
    </w:div>
    <w:div w:id="1346857635">
      <w:bodyDiv w:val="1"/>
      <w:marLeft w:val="0"/>
      <w:marRight w:val="0"/>
      <w:marTop w:val="0"/>
      <w:marBottom w:val="0"/>
      <w:divBdr>
        <w:top w:val="none" w:sz="0" w:space="0" w:color="auto"/>
        <w:left w:val="none" w:sz="0" w:space="0" w:color="auto"/>
        <w:bottom w:val="none" w:sz="0" w:space="0" w:color="auto"/>
        <w:right w:val="none" w:sz="0" w:space="0" w:color="auto"/>
      </w:divBdr>
    </w:div>
    <w:div w:id="1347173791">
      <w:bodyDiv w:val="1"/>
      <w:marLeft w:val="0"/>
      <w:marRight w:val="0"/>
      <w:marTop w:val="0"/>
      <w:marBottom w:val="0"/>
      <w:divBdr>
        <w:top w:val="none" w:sz="0" w:space="0" w:color="auto"/>
        <w:left w:val="none" w:sz="0" w:space="0" w:color="auto"/>
        <w:bottom w:val="none" w:sz="0" w:space="0" w:color="auto"/>
        <w:right w:val="none" w:sz="0" w:space="0" w:color="auto"/>
      </w:divBdr>
    </w:div>
    <w:div w:id="1347561582">
      <w:bodyDiv w:val="1"/>
      <w:marLeft w:val="0"/>
      <w:marRight w:val="0"/>
      <w:marTop w:val="0"/>
      <w:marBottom w:val="0"/>
      <w:divBdr>
        <w:top w:val="none" w:sz="0" w:space="0" w:color="auto"/>
        <w:left w:val="none" w:sz="0" w:space="0" w:color="auto"/>
        <w:bottom w:val="none" w:sz="0" w:space="0" w:color="auto"/>
        <w:right w:val="none" w:sz="0" w:space="0" w:color="auto"/>
      </w:divBdr>
    </w:div>
    <w:div w:id="1347904274">
      <w:bodyDiv w:val="1"/>
      <w:marLeft w:val="0"/>
      <w:marRight w:val="0"/>
      <w:marTop w:val="0"/>
      <w:marBottom w:val="0"/>
      <w:divBdr>
        <w:top w:val="none" w:sz="0" w:space="0" w:color="auto"/>
        <w:left w:val="none" w:sz="0" w:space="0" w:color="auto"/>
        <w:bottom w:val="none" w:sz="0" w:space="0" w:color="auto"/>
        <w:right w:val="none" w:sz="0" w:space="0" w:color="auto"/>
      </w:divBdr>
    </w:div>
    <w:div w:id="1351178137">
      <w:bodyDiv w:val="1"/>
      <w:marLeft w:val="0"/>
      <w:marRight w:val="0"/>
      <w:marTop w:val="0"/>
      <w:marBottom w:val="0"/>
      <w:divBdr>
        <w:top w:val="none" w:sz="0" w:space="0" w:color="auto"/>
        <w:left w:val="none" w:sz="0" w:space="0" w:color="auto"/>
        <w:bottom w:val="none" w:sz="0" w:space="0" w:color="auto"/>
        <w:right w:val="none" w:sz="0" w:space="0" w:color="auto"/>
      </w:divBdr>
    </w:div>
    <w:div w:id="1352414195">
      <w:bodyDiv w:val="1"/>
      <w:marLeft w:val="0"/>
      <w:marRight w:val="0"/>
      <w:marTop w:val="0"/>
      <w:marBottom w:val="0"/>
      <w:divBdr>
        <w:top w:val="none" w:sz="0" w:space="0" w:color="auto"/>
        <w:left w:val="none" w:sz="0" w:space="0" w:color="auto"/>
        <w:bottom w:val="none" w:sz="0" w:space="0" w:color="auto"/>
        <w:right w:val="none" w:sz="0" w:space="0" w:color="auto"/>
      </w:divBdr>
    </w:div>
    <w:div w:id="1352417858">
      <w:bodyDiv w:val="1"/>
      <w:marLeft w:val="0"/>
      <w:marRight w:val="0"/>
      <w:marTop w:val="0"/>
      <w:marBottom w:val="0"/>
      <w:divBdr>
        <w:top w:val="none" w:sz="0" w:space="0" w:color="auto"/>
        <w:left w:val="none" w:sz="0" w:space="0" w:color="auto"/>
        <w:bottom w:val="none" w:sz="0" w:space="0" w:color="auto"/>
        <w:right w:val="none" w:sz="0" w:space="0" w:color="auto"/>
      </w:divBdr>
    </w:div>
    <w:div w:id="1352798783">
      <w:bodyDiv w:val="1"/>
      <w:marLeft w:val="0"/>
      <w:marRight w:val="0"/>
      <w:marTop w:val="0"/>
      <w:marBottom w:val="0"/>
      <w:divBdr>
        <w:top w:val="none" w:sz="0" w:space="0" w:color="auto"/>
        <w:left w:val="none" w:sz="0" w:space="0" w:color="auto"/>
        <w:bottom w:val="none" w:sz="0" w:space="0" w:color="auto"/>
        <w:right w:val="none" w:sz="0" w:space="0" w:color="auto"/>
      </w:divBdr>
    </w:div>
    <w:div w:id="1354384256">
      <w:bodyDiv w:val="1"/>
      <w:marLeft w:val="0"/>
      <w:marRight w:val="0"/>
      <w:marTop w:val="0"/>
      <w:marBottom w:val="0"/>
      <w:divBdr>
        <w:top w:val="none" w:sz="0" w:space="0" w:color="auto"/>
        <w:left w:val="none" w:sz="0" w:space="0" w:color="auto"/>
        <w:bottom w:val="none" w:sz="0" w:space="0" w:color="auto"/>
        <w:right w:val="none" w:sz="0" w:space="0" w:color="auto"/>
      </w:divBdr>
    </w:div>
    <w:div w:id="1357082020">
      <w:bodyDiv w:val="1"/>
      <w:marLeft w:val="0"/>
      <w:marRight w:val="0"/>
      <w:marTop w:val="0"/>
      <w:marBottom w:val="0"/>
      <w:divBdr>
        <w:top w:val="none" w:sz="0" w:space="0" w:color="auto"/>
        <w:left w:val="none" w:sz="0" w:space="0" w:color="auto"/>
        <w:bottom w:val="none" w:sz="0" w:space="0" w:color="auto"/>
        <w:right w:val="none" w:sz="0" w:space="0" w:color="auto"/>
      </w:divBdr>
    </w:div>
    <w:div w:id="1357580959">
      <w:bodyDiv w:val="1"/>
      <w:marLeft w:val="0"/>
      <w:marRight w:val="0"/>
      <w:marTop w:val="0"/>
      <w:marBottom w:val="0"/>
      <w:divBdr>
        <w:top w:val="none" w:sz="0" w:space="0" w:color="auto"/>
        <w:left w:val="none" w:sz="0" w:space="0" w:color="auto"/>
        <w:bottom w:val="none" w:sz="0" w:space="0" w:color="auto"/>
        <w:right w:val="none" w:sz="0" w:space="0" w:color="auto"/>
      </w:divBdr>
    </w:div>
    <w:div w:id="1359890205">
      <w:bodyDiv w:val="1"/>
      <w:marLeft w:val="0"/>
      <w:marRight w:val="0"/>
      <w:marTop w:val="0"/>
      <w:marBottom w:val="0"/>
      <w:divBdr>
        <w:top w:val="none" w:sz="0" w:space="0" w:color="auto"/>
        <w:left w:val="none" w:sz="0" w:space="0" w:color="auto"/>
        <w:bottom w:val="none" w:sz="0" w:space="0" w:color="auto"/>
        <w:right w:val="none" w:sz="0" w:space="0" w:color="auto"/>
      </w:divBdr>
    </w:div>
    <w:div w:id="1364593469">
      <w:bodyDiv w:val="1"/>
      <w:marLeft w:val="0"/>
      <w:marRight w:val="0"/>
      <w:marTop w:val="0"/>
      <w:marBottom w:val="0"/>
      <w:divBdr>
        <w:top w:val="none" w:sz="0" w:space="0" w:color="auto"/>
        <w:left w:val="none" w:sz="0" w:space="0" w:color="auto"/>
        <w:bottom w:val="none" w:sz="0" w:space="0" w:color="auto"/>
        <w:right w:val="none" w:sz="0" w:space="0" w:color="auto"/>
      </w:divBdr>
    </w:div>
    <w:div w:id="1365056991">
      <w:bodyDiv w:val="1"/>
      <w:marLeft w:val="0"/>
      <w:marRight w:val="0"/>
      <w:marTop w:val="0"/>
      <w:marBottom w:val="0"/>
      <w:divBdr>
        <w:top w:val="none" w:sz="0" w:space="0" w:color="auto"/>
        <w:left w:val="none" w:sz="0" w:space="0" w:color="auto"/>
        <w:bottom w:val="none" w:sz="0" w:space="0" w:color="auto"/>
        <w:right w:val="none" w:sz="0" w:space="0" w:color="auto"/>
      </w:divBdr>
    </w:div>
    <w:div w:id="1365474286">
      <w:bodyDiv w:val="1"/>
      <w:marLeft w:val="0"/>
      <w:marRight w:val="0"/>
      <w:marTop w:val="0"/>
      <w:marBottom w:val="0"/>
      <w:divBdr>
        <w:top w:val="none" w:sz="0" w:space="0" w:color="auto"/>
        <w:left w:val="none" w:sz="0" w:space="0" w:color="auto"/>
        <w:bottom w:val="none" w:sz="0" w:space="0" w:color="auto"/>
        <w:right w:val="none" w:sz="0" w:space="0" w:color="auto"/>
      </w:divBdr>
    </w:div>
    <w:div w:id="1366441759">
      <w:bodyDiv w:val="1"/>
      <w:marLeft w:val="0"/>
      <w:marRight w:val="0"/>
      <w:marTop w:val="0"/>
      <w:marBottom w:val="0"/>
      <w:divBdr>
        <w:top w:val="none" w:sz="0" w:space="0" w:color="auto"/>
        <w:left w:val="none" w:sz="0" w:space="0" w:color="auto"/>
        <w:bottom w:val="none" w:sz="0" w:space="0" w:color="auto"/>
        <w:right w:val="none" w:sz="0" w:space="0" w:color="auto"/>
      </w:divBdr>
    </w:div>
    <w:div w:id="1367483351">
      <w:bodyDiv w:val="1"/>
      <w:marLeft w:val="0"/>
      <w:marRight w:val="0"/>
      <w:marTop w:val="0"/>
      <w:marBottom w:val="0"/>
      <w:divBdr>
        <w:top w:val="none" w:sz="0" w:space="0" w:color="auto"/>
        <w:left w:val="none" w:sz="0" w:space="0" w:color="auto"/>
        <w:bottom w:val="none" w:sz="0" w:space="0" w:color="auto"/>
        <w:right w:val="none" w:sz="0" w:space="0" w:color="auto"/>
      </w:divBdr>
    </w:div>
    <w:div w:id="1372730254">
      <w:bodyDiv w:val="1"/>
      <w:marLeft w:val="0"/>
      <w:marRight w:val="0"/>
      <w:marTop w:val="0"/>
      <w:marBottom w:val="0"/>
      <w:divBdr>
        <w:top w:val="none" w:sz="0" w:space="0" w:color="auto"/>
        <w:left w:val="none" w:sz="0" w:space="0" w:color="auto"/>
        <w:bottom w:val="none" w:sz="0" w:space="0" w:color="auto"/>
        <w:right w:val="none" w:sz="0" w:space="0" w:color="auto"/>
      </w:divBdr>
    </w:div>
    <w:div w:id="1372800721">
      <w:bodyDiv w:val="1"/>
      <w:marLeft w:val="0"/>
      <w:marRight w:val="0"/>
      <w:marTop w:val="0"/>
      <w:marBottom w:val="0"/>
      <w:divBdr>
        <w:top w:val="none" w:sz="0" w:space="0" w:color="auto"/>
        <w:left w:val="none" w:sz="0" w:space="0" w:color="auto"/>
        <w:bottom w:val="none" w:sz="0" w:space="0" w:color="auto"/>
        <w:right w:val="none" w:sz="0" w:space="0" w:color="auto"/>
      </w:divBdr>
    </w:div>
    <w:div w:id="1373654598">
      <w:bodyDiv w:val="1"/>
      <w:marLeft w:val="0"/>
      <w:marRight w:val="0"/>
      <w:marTop w:val="0"/>
      <w:marBottom w:val="0"/>
      <w:divBdr>
        <w:top w:val="none" w:sz="0" w:space="0" w:color="auto"/>
        <w:left w:val="none" w:sz="0" w:space="0" w:color="auto"/>
        <w:bottom w:val="none" w:sz="0" w:space="0" w:color="auto"/>
        <w:right w:val="none" w:sz="0" w:space="0" w:color="auto"/>
      </w:divBdr>
    </w:div>
    <w:div w:id="1373724407">
      <w:bodyDiv w:val="1"/>
      <w:marLeft w:val="0"/>
      <w:marRight w:val="0"/>
      <w:marTop w:val="0"/>
      <w:marBottom w:val="0"/>
      <w:divBdr>
        <w:top w:val="none" w:sz="0" w:space="0" w:color="auto"/>
        <w:left w:val="none" w:sz="0" w:space="0" w:color="auto"/>
        <w:bottom w:val="none" w:sz="0" w:space="0" w:color="auto"/>
        <w:right w:val="none" w:sz="0" w:space="0" w:color="auto"/>
      </w:divBdr>
    </w:div>
    <w:div w:id="1377392261">
      <w:bodyDiv w:val="1"/>
      <w:marLeft w:val="0"/>
      <w:marRight w:val="0"/>
      <w:marTop w:val="0"/>
      <w:marBottom w:val="0"/>
      <w:divBdr>
        <w:top w:val="none" w:sz="0" w:space="0" w:color="auto"/>
        <w:left w:val="none" w:sz="0" w:space="0" w:color="auto"/>
        <w:bottom w:val="none" w:sz="0" w:space="0" w:color="auto"/>
        <w:right w:val="none" w:sz="0" w:space="0" w:color="auto"/>
      </w:divBdr>
    </w:div>
    <w:div w:id="1379089397">
      <w:bodyDiv w:val="1"/>
      <w:marLeft w:val="0"/>
      <w:marRight w:val="0"/>
      <w:marTop w:val="0"/>
      <w:marBottom w:val="0"/>
      <w:divBdr>
        <w:top w:val="none" w:sz="0" w:space="0" w:color="auto"/>
        <w:left w:val="none" w:sz="0" w:space="0" w:color="auto"/>
        <w:bottom w:val="none" w:sz="0" w:space="0" w:color="auto"/>
        <w:right w:val="none" w:sz="0" w:space="0" w:color="auto"/>
      </w:divBdr>
    </w:div>
    <w:div w:id="1379669713">
      <w:bodyDiv w:val="1"/>
      <w:marLeft w:val="0"/>
      <w:marRight w:val="0"/>
      <w:marTop w:val="0"/>
      <w:marBottom w:val="0"/>
      <w:divBdr>
        <w:top w:val="none" w:sz="0" w:space="0" w:color="auto"/>
        <w:left w:val="none" w:sz="0" w:space="0" w:color="auto"/>
        <w:bottom w:val="none" w:sz="0" w:space="0" w:color="auto"/>
        <w:right w:val="none" w:sz="0" w:space="0" w:color="auto"/>
      </w:divBdr>
    </w:div>
    <w:div w:id="1380933234">
      <w:bodyDiv w:val="1"/>
      <w:marLeft w:val="0"/>
      <w:marRight w:val="0"/>
      <w:marTop w:val="0"/>
      <w:marBottom w:val="0"/>
      <w:divBdr>
        <w:top w:val="none" w:sz="0" w:space="0" w:color="auto"/>
        <w:left w:val="none" w:sz="0" w:space="0" w:color="auto"/>
        <w:bottom w:val="none" w:sz="0" w:space="0" w:color="auto"/>
        <w:right w:val="none" w:sz="0" w:space="0" w:color="auto"/>
      </w:divBdr>
    </w:div>
    <w:div w:id="1384600598">
      <w:bodyDiv w:val="1"/>
      <w:marLeft w:val="0"/>
      <w:marRight w:val="0"/>
      <w:marTop w:val="0"/>
      <w:marBottom w:val="0"/>
      <w:divBdr>
        <w:top w:val="none" w:sz="0" w:space="0" w:color="auto"/>
        <w:left w:val="none" w:sz="0" w:space="0" w:color="auto"/>
        <w:bottom w:val="none" w:sz="0" w:space="0" w:color="auto"/>
        <w:right w:val="none" w:sz="0" w:space="0" w:color="auto"/>
      </w:divBdr>
    </w:div>
    <w:div w:id="1386946859">
      <w:bodyDiv w:val="1"/>
      <w:marLeft w:val="0"/>
      <w:marRight w:val="0"/>
      <w:marTop w:val="0"/>
      <w:marBottom w:val="0"/>
      <w:divBdr>
        <w:top w:val="none" w:sz="0" w:space="0" w:color="auto"/>
        <w:left w:val="none" w:sz="0" w:space="0" w:color="auto"/>
        <w:bottom w:val="none" w:sz="0" w:space="0" w:color="auto"/>
        <w:right w:val="none" w:sz="0" w:space="0" w:color="auto"/>
      </w:divBdr>
    </w:div>
    <w:div w:id="1387292437">
      <w:bodyDiv w:val="1"/>
      <w:marLeft w:val="0"/>
      <w:marRight w:val="0"/>
      <w:marTop w:val="0"/>
      <w:marBottom w:val="0"/>
      <w:divBdr>
        <w:top w:val="none" w:sz="0" w:space="0" w:color="auto"/>
        <w:left w:val="none" w:sz="0" w:space="0" w:color="auto"/>
        <w:bottom w:val="none" w:sz="0" w:space="0" w:color="auto"/>
        <w:right w:val="none" w:sz="0" w:space="0" w:color="auto"/>
      </w:divBdr>
    </w:div>
    <w:div w:id="1387297372">
      <w:bodyDiv w:val="1"/>
      <w:marLeft w:val="0"/>
      <w:marRight w:val="0"/>
      <w:marTop w:val="0"/>
      <w:marBottom w:val="0"/>
      <w:divBdr>
        <w:top w:val="none" w:sz="0" w:space="0" w:color="auto"/>
        <w:left w:val="none" w:sz="0" w:space="0" w:color="auto"/>
        <w:bottom w:val="none" w:sz="0" w:space="0" w:color="auto"/>
        <w:right w:val="none" w:sz="0" w:space="0" w:color="auto"/>
      </w:divBdr>
    </w:div>
    <w:div w:id="1388912658">
      <w:bodyDiv w:val="1"/>
      <w:marLeft w:val="0"/>
      <w:marRight w:val="0"/>
      <w:marTop w:val="0"/>
      <w:marBottom w:val="0"/>
      <w:divBdr>
        <w:top w:val="none" w:sz="0" w:space="0" w:color="auto"/>
        <w:left w:val="none" w:sz="0" w:space="0" w:color="auto"/>
        <w:bottom w:val="none" w:sz="0" w:space="0" w:color="auto"/>
        <w:right w:val="none" w:sz="0" w:space="0" w:color="auto"/>
      </w:divBdr>
    </w:div>
    <w:div w:id="1389456323">
      <w:bodyDiv w:val="1"/>
      <w:marLeft w:val="0"/>
      <w:marRight w:val="0"/>
      <w:marTop w:val="0"/>
      <w:marBottom w:val="0"/>
      <w:divBdr>
        <w:top w:val="none" w:sz="0" w:space="0" w:color="auto"/>
        <w:left w:val="none" w:sz="0" w:space="0" w:color="auto"/>
        <w:bottom w:val="none" w:sz="0" w:space="0" w:color="auto"/>
        <w:right w:val="none" w:sz="0" w:space="0" w:color="auto"/>
      </w:divBdr>
    </w:div>
    <w:div w:id="1390498713">
      <w:bodyDiv w:val="1"/>
      <w:marLeft w:val="0"/>
      <w:marRight w:val="0"/>
      <w:marTop w:val="0"/>
      <w:marBottom w:val="0"/>
      <w:divBdr>
        <w:top w:val="none" w:sz="0" w:space="0" w:color="auto"/>
        <w:left w:val="none" w:sz="0" w:space="0" w:color="auto"/>
        <w:bottom w:val="none" w:sz="0" w:space="0" w:color="auto"/>
        <w:right w:val="none" w:sz="0" w:space="0" w:color="auto"/>
      </w:divBdr>
    </w:div>
    <w:div w:id="1393311834">
      <w:bodyDiv w:val="1"/>
      <w:marLeft w:val="0"/>
      <w:marRight w:val="0"/>
      <w:marTop w:val="0"/>
      <w:marBottom w:val="0"/>
      <w:divBdr>
        <w:top w:val="none" w:sz="0" w:space="0" w:color="auto"/>
        <w:left w:val="none" w:sz="0" w:space="0" w:color="auto"/>
        <w:bottom w:val="none" w:sz="0" w:space="0" w:color="auto"/>
        <w:right w:val="none" w:sz="0" w:space="0" w:color="auto"/>
      </w:divBdr>
    </w:div>
    <w:div w:id="1394964668">
      <w:bodyDiv w:val="1"/>
      <w:marLeft w:val="0"/>
      <w:marRight w:val="0"/>
      <w:marTop w:val="0"/>
      <w:marBottom w:val="0"/>
      <w:divBdr>
        <w:top w:val="none" w:sz="0" w:space="0" w:color="auto"/>
        <w:left w:val="none" w:sz="0" w:space="0" w:color="auto"/>
        <w:bottom w:val="none" w:sz="0" w:space="0" w:color="auto"/>
        <w:right w:val="none" w:sz="0" w:space="0" w:color="auto"/>
      </w:divBdr>
    </w:div>
    <w:div w:id="1399090279">
      <w:bodyDiv w:val="1"/>
      <w:marLeft w:val="0"/>
      <w:marRight w:val="0"/>
      <w:marTop w:val="0"/>
      <w:marBottom w:val="0"/>
      <w:divBdr>
        <w:top w:val="none" w:sz="0" w:space="0" w:color="auto"/>
        <w:left w:val="none" w:sz="0" w:space="0" w:color="auto"/>
        <w:bottom w:val="none" w:sz="0" w:space="0" w:color="auto"/>
        <w:right w:val="none" w:sz="0" w:space="0" w:color="auto"/>
      </w:divBdr>
    </w:div>
    <w:div w:id="1407265269">
      <w:bodyDiv w:val="1"/>
      <w:marLeft w:val="0"/>
      <w:marRight w:val="0"/>
      <w:marTop w:val="0"/>
      <w:marBottom w:val="0"/>
      <w:divBdr>
        <w:top w:val="none" w:sz="0" w:space="0" w:color="auto"/>
        <w:left w:val="none" w:sz="0" w:space="0" w:color="auto"/>
        <w:bottom w:val="none" w:sz="0" w:space="0" w:color="auto"/>
        <w:right w:val="none" w:sz="0" w:space="0" w:color="auto"/>
      </w:divBdr>
    </w:div>
    <w:div w:id="1407872684">
      <w:bodyDiv w:val="1"/>
      <w:marLeft w:val="0"/>
      <w:marRight w:val="0"/>
      <w:marTop w:val="0"/>
      <w:marBottom w:val="0"/>
      <w:divBdr>
        <w:top w:val="none" w:sz="0" w:space="0" w:color="auto"/>
        <w:left w:val="none" w:sz="0" w:space="0" w:color="auto"/>
        <w:bottom w:val="none" w:sz="0" w:space="0" w:color="auto"/>
        <w:right w:val="none" w:sz="0" w:space="0" w:color="auto"/>
      </w:divBdr>
    </w:div>
    <w:div w:id="1408116106">
      <w:bodyDiv w:val="1"/>
      <w:marLeft w:val="0"/>
      <w:marRight w:val="0"/>
      <w:marTop w:val="0"/>
      <w:marBottom w:val="0"/>
      <w:divBdr>
        <w:top w:val="none" w:sz="0" w:space="0" w:color="auto"/>
        <w:left w:val="none" w:sz="0" w:space="0" w:color="auto"/>
        <w:bottom w:val="none" w:sz="0" w:space="0" w:color="auto"/>
        <w:right w:val="none" w:sz="0" w:space="0" w:color="auto"/>
      </w:divBdr>
    </w:div>
    <w:div w:id="1408770020">
      <w:bodyDiv w:val="1"/>
      <w:marLeft w:val="0"/>
      <w:marRight w:val="0"/>
      <w:marTop w:val="0"/>
      <w:marBottom w:val="0"/>
      <w:divBdr>
        <w:top w:val="none" w:sz="0" w:space="0" w:color="auto"/>
        <w:left w:val="none" w:sz="0" w:space="0" w:color="auto"/>
        <w:bottom w:val="none" w:sz="0" w:space="0" w:color="auto"/>
        <w:right w:val="none" w:sz="0" w:space="0" w:color="auto"/>
      </w:divBdr>
    </w:div>
    <w:div w:id="1412118285">
      <w:bodyDiv w:val="1"/>
      <w:marLeft w:val="0"/>
      <w:marRight w:val="0"/>
      <w:marTop w:val="0"/>
      <w:marBottom w:val="0"/>
      <w:divBdr>
        <w:top w:val="none" w:sz="0" w:space="0" w:color="auto"/>
        <w:left w:val="none" w:sz="0" w:space="0" w:color="auto"/>
        <w:bottom w:val="none" w:sz="0" w:space="0" w:color="auto"/>
        <w:right w:val="none" w:sz="0" w:space="0" w:color="auto"/>
      </w:divBdr>
    </w:div>
    <w:div w:id="1413047632">
      <w:bodyDiv w:val="1"/>
      <w:marLeft w:val="0"/>
      <w:marRight w:val="0"/>
      <w:marTop w:val="0"/>
      <w:marBottom w:val="0"/>
      <w:divBdr>
        <w:top w:val="none" w:sz="0" w:space="0" w:color="auto"/>
        <w:left w:val="none" w:sz="0" w:space="0" w:color="auto"/>
        <w:bottom w:val="none" w:sz="0" w:space="0" w:color="auto"/>
        <w:right w:val="none" w:sz="0" w:space="0" w:color="auto"/>
      </w:divBdr>
    </w:div>
    <w:div w:id="1413701972">
      <w:bodyDiv w:val="1"/>
      <w:marLeft w:val="0"/>
      <w:marRight w:val="0"/>
      <w:marTop w:val="0"/>
      <w:marBottom w:val="0"/>
      <w:divBdr>
        <w:top w:val="none" w:sz="0" w:space="0" w:color="auto"/>
        <w:left w:val="none" w:sz="0" w:space="0" w:color="auto"/>
        <w:bottom w:val="none" w:sz="0" w:space="0" w:color="auto"/>
        <w:right w:val="none" w:sz="0" w:space="0" w:color="auto"/>
      </w:divBdr>
    </w:div>
    <w:div w:id="1417291042">
      <w:bodyDiv w:val="1"/>
      <w:marLeft w:val="0"/>
      <w:marRight w:val="0"/>
      <w:marTop w:val="0"/>
      <w:marBottom w:val="0"/>
      <w:divBdr>
        <w:top w:val="none" w:sz="0" w:space="0" w:color="auto"/>
        <w:left w:val="none" w:sz="0" w:space="0" w:color="auto"/>
        <w:bottom w:val="none" w:sz="0" w:space="0" w:color="auto"/>
        <w:right w:val="none" w:sz="0" w:space="0" w:color="auto"/>
      </w:divBdr>
    </w:div>
    <w:div w:id="1417628675">
      <w:bodyDiv w:val="1"/>
      <w:marLeft w:val="0"/>
      <w:marRight w:val="0"/>
      <w:marTop w:val="0"/>
      <w:marBottom w:val="0"/>
      <w:divBdr>
        <w:top w:val="none" w:sz="0" w:space="0" w:color="auto"/>
        <w:left w:val="none" w:sz="0" w:space="0" w:color="auto"/>
        <w:bottom w:val="none" w:sz="0" w:space="0" w:color="auto"/>
        <w:right w:val="none" w:sz="0" w:space="0" w:color="auto"/>
      </w:divBdr>
    </w:div>
    <w:div w:id="1420827005">
      <w:bodyDiv w:val="1"/>
      <w:marLeft w:val="0"/>
      <w:marRight w:val="0"/>
      <w:marTop w:val="0"/>
      <w:marBottom w:val="0"/>
      <w:divBdr>
        <w:top w:val="none" w:sz="0" w:space="0" w:color="auto"/>
        <w:left w:val="none" w:sz="0" w:space="0" w:color="auto"/>
        <w:bottom w:val="none" w:sz="0" w:space="0" w:color="auto"/>
        <w:right w:val="none" w:sz="0" w:space="0" w:color="auto"/>
      </w:divBdr>
    </w:div>
    <w:div w:id="1421104604">
      <w:bodyDiv w:val="1"/>
      <w:marLeft w:val="0"/>
      <w:marRight w:val="0"/>
      <w:marTop w:val="0"/>
      <w:marBottom w:val="0"/>
      <w:divBdr>
        <w:top w:val="none" w:sz="0" w:space="0" w:color="auto"/>
        <w:left w:val="none" w:sz="0" w:space="0" w:color="auto"/>
        <w:bottom w:val="none" w:sz="0" w:space="0" w:color="auto"/>
        <w:right w:val="none" w:sz="0" w:space="0" w:color="auto"/>
      </w:divBdr>
    </w:div>
    <w:div w:id="1421945786">
      <w:bodyDiv w:val="1"/>
      <w:marLeft w:val="0"/>
      <w:marRight w:val="0"/>
      <w:marTop w:val="0"/>
      <w:marBottom w:val="0"/>
      <w:divBdr>
        <w:top w:val="none" w:sz="0" w:space="0" w:color="auto"/>
        <w:left w:val="none" w:sz="0" w:space="0" w:color="auto"/>
        <w:bottom w:val="none" w:sz="0" w:space="0" w:color="auto"/>
        <w:right w:val="none" w:sz="0" w:space="0" w:color="auto"/>
      </w:divBdr>
    </w:div>
    <w:div w:id="1422263004">
      <w:bodyDiv w:val="1"/>
      <w:marLeft w:val="0"/>
      <w:marRight w:val="0"/>
      <w:marTop w:val="0"/>
      <w:marBottom w:val="0"/>
      <w:divBdr>
        <w:top w:val="none" w:sz="0" w:space="0" w:color="auto"/>
        <w:left w:val="none" w:sz="0" w:space="0" w:color="auto"/>
        <w:bottom w:val="none" w:sz="0" w:space="0" w:color="auto"/>
        <w:right w:val="none" w:sz="0" w:space="0" w:color="auto"/>
      </w:divBdr>
    </w:div>
    <w:div w:id="1422289559">
      <w:bodyDiv w:val="1"/>
      <w:marLeft w:val="0"/>
      <w:marRight w:val="0"/>
      <w:marTop w:val="0"/>
      <w:marBottom w:val="0"/>
      <w:divBdr>
        <w:top w:val="none" w:sz="0" w:space="0" w:color="auto"/>
        <w:left w:val="none" w:sz="0" w:space="0" w:color="auto"/>
        <w:bottom w:val="none" w:sz="0" w:space="0" w:color="auto"/>
        <w:right w:val="none" w:sz="0" w:space="0" w:color="auto"/>
      </w:divBdr>
    </w:div>
    <w:div w:id="1424180936">
      <w:bodyDiv w:val="1"/>
      <w:marLeft w:val="0"/>
      <w:marRight w:val="0"/>
      <w:marTop w:val="0"/>
      <w:marBottom w:val="0"/>
      <w:divBdr>
        <w:top w:val="none" w:sz="0" w:space="0" w:color="auto"/>
        <w:left w:val="none" w:sz="0" w:space="0" w:color="auto"/>
        <w:bottom w:val="none" w:sz="0" w:space="0" w:color="auto"/>
        <w:right w:val="none" w:sz="0" w:space="0" w:color="auto"/>
      </w:divBdr>
    </w:div>
    <w:div w:id="1425027089">
      <w:bodyDiv w:val="1"/>
      <w:marLeft w:val="0"/>
      <w:marRight w:val="0"/>
      <w:marTop w:val="0"/>
      <w:marBottom w:val="0"/>
      <w:divBdr>
        <w:top w:val="none" w:sz="0" w:space="0" w:color="auto"/>
        <w:left w:val="none" w:sz="0" w:space="0" w:color="auto"/>
        <w:bottom w:val="none" w:sz="0" w:space="0" w:color="auto"/>
        <w:right w:val="none" w:sz="0" w:space="0" w:color="auto"/>
      </w:divBdr>
    </w:div>
    <w:div w:id="1426615484">
      <w:bodyDiv w:val="1"/>
      <w:marLeft w:val="0"/>
      <w:marRight w:val="0"/>
      <w:marTop w:val="0"/>
      <w:marBottom w:val="0"/>
      <w:divBdr>
        <w:top w:val="none" w:sz="0" w:space="0" w:color="auto"/>
        <w:left w:val="none" w:sz="0" w:space="0" w:color="auto"/>
        <w:bottom w:val="none" w:sz="0" w:space="0" w:color="auto"/>
        <w:right w:val="none" w:sz="0" w:space="0" w:color="auto"/>
      </w:divBdr>
    </w:div>
    <w:div w:id="1427773058">
      <w:bodyDiv w:val="1"/>
      <w:marLeft w:val="0"/>
      <w:marRight w:val="0"/>
      <w:marTop w:val="0"/>
      <w:marBottom w:val="0"/>
      <w:divBdr>
        <w:top w:val="none" w:sz="0" w:space="0" w:color="auto"/>
        <w:left w:val="none" w:sz="0" w:space="0" w:color="auto"/>
        <w:bottom w:val="none" w:sz="0" w:space="0" w:color="auto"/>
        <w:right w:val="none" w:sz="0" w:space="0" w:color="auto"/>
      </w:divBdr>
    </w:div>
    <w:div w:id="1430926454">
      <w:bodyDiv w:val="1"/>
      <w:marLeft w:val="0"/>
      <w:marRight w:val="0"/>
      <w:marTop w:val="0"/>
      <w:marBottom w:val="0"/>
      <w:divBdr>
        <w:top w:val="none" w:sz="0" w:space="0" w:color="auto"/>
        <w:left w:val="none" w:sz="0" w:space="0" w:color="auto"/>
        <w:bottom w:val="none" w:sz="0" w:space="0" w:color="auto"/>
        <w:right w:val="none" w:sz="0" w:space="0" w:color="auto"/>
      </w:divBdr>
    </w:div>
    <w:div w:id="1432897089">
      <w:bodyDiv w:val="1"/>
      <w:marLeft w:val="0"/>
      <w:marRight w:val="0"/>
      <w:marTop w:val="0"/>
      <w:marBottom w:val="0"/>
      <w:divBdr>
        <w:top w:val="none" w:sz="0" w:space="0" w:color="auto"/>
        <w:left w:val="none" w:sz="0" w:space="0" w:color="auto"/>
        <w:bottom w:val="none" w:sz="0" w:space="0" w:color="auto"/>
        <w:right w:val="none" w:sz="0" w:space="0" w:color="auto"/>
      </w:divBdr>
    </w:div>
    <w:div w:id="1434788773">
      <w:bodyDiv w:val="1"/>
      <w:marLeft w:val="0"/>
      <w:marRight w:val="0"/>
      <w:marTop w:val="0"/>
      <w:marBottom w:val="0"/>
      <w:divBdr>
        <w:top w:val="none" w:sz="0" w:space="0" w:color="auto"/>
        <w:left w:val="none" w:sz="0" w:space="0" w:color="auto"/>
        <w:bottom w:val="none" w:sz="0" w:space="0" w:color="auto"/>
        <w:right w:val="none" w:sz="0" w:space="0" w:color="auto"/>
      </w:divBdr>
    </w:div>
    <w:div w:id="1437093448">
      <w:bodyDiv w:val="1"/>
      <w:marLeft w:val="0"/>
      <w:marRight w:val="0"/>
      <w:marTop w:val="0"/>
      <w:marBottom w:val="0"/>
      <w:divBdr>
        <w:top w:val="none" w:sz="0" w:space="0" w:color="auto"/>
        <w:left w:val="none" w:sz="0" w:space="0" w:color="auto"/>
        <w:bottom w:val="none" w:sz="0" w:space="0" w:color="auto"/>
        <w:right w:val="none" w:sz="0" w:space="0" w:color="auto"/>
      </w:divBdr>
    </w:div>
    <w:div w:id="1446384866">
      <w:bodyDiv w:val="1"/>
      <w:marLeft w:val="0"/>
      <w:marRight w:val="0"/>
      <w:marTop w:val="0"/>
      <w:marBottom w:val="0"/>
      <w:divBdr>
        <w:top w:val="none" w:sz="0" w:space="0" w:color="auto"/>
        <w:left w:val="none" w:sz="0" w:space="0" w:color="auto"/>
        <w:bottom w:val="none" w:sz="0" w:space="0" w:color="auto"/>
        <w:right w:val="none" w:sz="0" w:space="0" w:color="auto"/>
      </w:divBdr>
    </w:div>
    <w:div w:id="1447240214">
      <w:bodyDiv w:val="1"/>
      <w:marLeft w:val="0"/>
      <w:marRight w:val="0"/>
      <w:marTop w:val="0"/>
      <w:marBottom w:val="0"/>
      <w:divBdr>
        <w:top w:val="none" w:sz="0" w:space="0" w:color="auto"/>
        <w:left w:val="none" w:sz="0" w:space="0" w:color="auto"/>
        <w:bottom w:val="none" w:sz="0" w:space="0" w:color="auto"/>
        <w:right w:val="none" w:sz="0" w:space="0" w:color="auto"/>
      </w:divBdr>
    </w:div>
    <w:div w:id="1447388218">
      <w:bodyDiv w:val="1"/>
      <w:marLeft w:val="0"/>
      <w:marRight w:val="0"/>
      <w:marTop w:val="0"/>
      <w:marBottom w:val="0"/>
      <w:divBdr>
        <w:top w:val="none" w:sz="0" w:space="0" w:color="auto"/>
        <w:left w:val="none" w:sz="0" w:space="0" w:color="auto"/>
        <w:bottom w:val="none" w:sz="0" w:space="0" w:color="auto"/>
        <w:right w:val="none" w:sz="0" w:space="0" w:color="auto"/>
      </w:divBdr>
    </w:div>
    <w:div w:id="1447849019">
      <w:bodyDiv w:val="1"/>
      <w:marLeft w:val="0"/>
      <w:marRight w:val="0"/>
      <w:marTop w:val="0"/>
      <w:marBottom w:val="0"/>
      <w:divBdr>
        <w:top w:val="none" w:sz="0" w:space="0" w:color="auto"/>
        <w:left w:val="none" w:sz="0" w:space="0" w:color="auto"/>
        <w:bottom w:val="none" w:sz="0" w:space="0" w:color="auto"/>
        <w:right w:val="none" w:sz="0" w:space="0" w:color="auto"/>
      </w:divBdr>
    </w:div>
    <w:div w:id="1450928301">
      <w:bodyDiv w:val="1"/>
      <w:marLeft w:val="0"/>
      <w:marRight w:val="0"/>
      <w:marTop w:val="0"/>
      <w:marBottom w:val="0"/>
      <w:divBdr>
        <w:top w:val="none" w:sz="0" w:space="0" w:color="auto"/>
        <w:left w:val="none" w:sz="0" w:space="0" w:color="auto"/>
        <w:bottom w:val="none" w:sz="0" w:space="0" w:color="auto"/>
        <w:right w:val="none" w:sz="0" w:space="0" w:color="auto"/>
      </w:divBdr>
    </w:div>
    <w:div w:id="1451436632">
      <w:bodyDiv w:val="1"/>
      <w:marLeft w:val="0"/>
      <w:marRight w:val="0"/>
      <w:marTop w:val="0"/>
      <w:marBottom w:val="0"/>
      <w:divBdr>
        <w:top w:val="none" w:sz="0" w:space="0" w:color="auto"/>
        <w:left w:val="none" w:sz="0" w:space="0" w:color="auto"/>
        <w:bottom w:val="none" w:sz="0" w:space="0" w:color="auto"/>
        <w:right w:val="none" w:sz="0" w:space="0" w:color="auto"/>
      </w:divBdr>
    </w:div>
    <w:div w:id="1451438496">
      <w:bodyDiv w:val="1"/>
      <w:marLeft w:val="0"/>
      <w:marRight w:val="0"/>
      <w:marTop w:val="0"/>
      <w:marBottom w:val="0"/>
      <w:divBdr>
        <w:top w:val="none" w:sz="0" w:space="0" w:color="auto"/>
        <w:left w:val="none" w:sz="0" w:space="0" w:color="auto"/>
        <w:bottom w:val="none" w:sz="0" w:space="0" w:color="auto"/>
        <w:right w:val="none" w:sz="0" w:space="0" w:color="auto"/>
      </w:divBdr>
    </w:div>
    <w:div w:id="1451514399">
      <w:bodyDiv w:val="1"/>
      <w:marLeft w:val="0"/>
      <w:marRight w:val="0"/>
      <w:marTop w:val="0"/>
      <w:marBottom w:val="0"/>
      <w:divBdr>
        <w:top w:val="none" w:sz="0" w:space="0" w:color="auto"/>
        <w:left w:val="none" w:sz="0" w:space="0" w:color="auto"/>
        <w:bottom w:val="none" w:sz="0" w:space="0" w:color="auto"/>
        <w:right w:val="none" w:sz="0" w:space="0" w:color="auto"/>
      </w:divBdr>
    </w:div>
    <w:div w:id="1452476202">
      <w:bodyDiv w:val="1"/>
      <w:marLeft w:val="0"/>
      <w:marRight w:val="0"/>
      <w:marTop w:val="0"/>
      <w:marBottom w:val="0"/>
      <w:divBdr>
        <w:top w:val="none" w:sz="0" w:space="0" w:color="auto"/>
        <w:left w:val="none" w:sz="0" w:space="0" w:color="auto"/>
        <w:bottom w:val="none" w:sz="0" w:space="0" w:color="auto"/>
        <w:right w:val="none" w:sz="0" w:space="0" w:color="auto"/>
      </w:divBdr>
    </w:div>
    <w:div w:id="1453135323">
      <w:bodyDiv w:val="1"/>
      <w:marLeft w:val="0"/>
      <w:marRight w:val="0"/>
      <w:marTop w:val="0"/>
      <w:marBottom w:val="0"/>
      <w:divBdr>
        <w:top w:val="none" w:sz="0" w:space="0" w:color="auto"/>
        <w:left w:val="none" w:sz="0" w:space="0" w:color="auto"/>
        <w:bottom w:val="none" w:sz="0" w:space="0" w:color="auto"/>
        <w:right w:val="none" w:sz="0" w:space="0" w:color="auto"/>
      </w:divBdr>
    </w:div>
    <w:div w:id="1455128116">
      <w:bodyDiv w:val="1"/>
      <w:marLeft w:val="0"/>
      <w:marRight w:val="0"/>
      <w:marTop w:val="0"/>
      <w:marBottom w:val="0"/>
      <w:divBdr>
        <w:top w:val="none" w:sz="0" w:space="0" w:color="auto"/>
        <w:left w:val="none" w:sz="0" w:space="0" w:color="auto"/>
        <w:bottom w:val="none" w:sz="0" w:space="0" w:color="auto"/>
        <w:right w:val="none" w:sz="0" w:space="0" w:color="auto"/>
      </w:divBdr>
    </w:div>
    <w:div w:id="1457455612">
      <w:bodyDiv w:val="1"/>
      <w:marLeft w:val="0"/>
      <w:marRight w:val="0"/>
      <w:marTop w:val="0"/>
      <w:marBottom w:val="0"/>
      <w:divBdr>
        <w:top w:val="none" w:sz="0" w:space="0" w:color="auto"/>
        <w:left w:val="none" w:sz="0" w:space="0" w:color="auto"/>
        <w:bottom w:val="none" w:sz="0" w:space="0" w:color="auto"/>
        <w:right w:val="none" w:sz="0" w:space="0" w:color="auto"/>
      </w:divBdr>
    </w:div>
    <w:div w:id="1457678805">
      <w:bodyDiv w:val="1"/>
      <w:marLeft w:val="0"/>
      <w:marRight w:val="0"/>
      <w:marTop w:val="0"/>
      <w:marBottom w:val="0"/>
      <w:divBdr>
        <w:top w:val="none" w:sz="0" w:space="0" w:color="auto"/>
        <w:left w:val="none" w:sz="0" w:space="0" w:color="auto"/>
        <w:bottom w:val="none" w:sz="0" w:space="0" w:color="auto"/>
        <w:right w:val="none" w:sz="0" w:space="0" w:color="auto"/>
      </w:divBdr>
    </w:div>
    <w:div w:id="1460996711">
      <w:bodyDiv w:val="1"/>
      <w:marLeft w:val="0"/>
      <w:marRight w:val="0"/>
      <w:marTop w:val="0"/>
      <w:marBottom w:val="0"/>
      <w:divBdr>
        <w:top w:val="none" w:sz="0" w:space="0" w:color="auto"/>
        <w:left w:val="none" w:sz="0" w:space="0" w:color="auto"/>
        <w:bottom w:val="none" w:sz="0" w:space="0" w:color="auto"/>
        <w:right w:val="none" w:sz="0" w:space="0" w:color="auto"/>
      </w:divBdr>
    </w:div>
    <w:div w:id="1460998734">
      <w:bodyDiv w:val="1"/>
      <w:marLeft w:val="0"/>
      <w:marRight w:val="0"/>
      <w:marTop w:val="0"/>
      <w:marBottom w:val="0"/>
      <w:divBdr>
        <w:top w:val="none" w:sz="0" w:space="0" w:color="auto"/>
        <w:left w:val="none" w:sz="0" w:space="0" w:color="auto"/>
        <w:bottom w:val="none" w:sz="0" w:space="0" w:color="auto"/>
        <w:right w:val="none" w:sz="0" w:space="0" w:color="auto"/>
      </w:divBdr>
    </w:div>
    <w:div w:id="1461145509">
      <w:bodyDiv w:val="1"/>
      <w:marLeft w:val="0"/>
      <w:marRight w:val="0"/>
      <w:marTop w:val="0"/>
      <w:marBottom w:val="0"/>
      <w:divBdr>
        <w:top w:val="none" w:sz="0" w:space="0" w:color="auto"/>
        <w:left w:val="none" w:sz="0" w:space="0" w:color="auto"/>
        <w:bottom w:val="none" w:sz="0" w:space="0" w:color="auto"/>
        <w:right w:val="none" w:sz="0" w:space="0" w:color="auto"/>
      </w:divBdr>
    </w:div>
    <w:div w:id="1461998250">
      <w:bodyDiv w:val="1"/>
      <w:marLeft w:val="0"/>
      <w:marRight w:val="0"/>
      <w:marTop w:val="0"/>
      <w:marBottom w:val="0"/>
      <w:divBdr>
        <w:top w:val="none" w:sz="0" w:space="0" w:color="auto"/>
        <w:left w:val="none" w:sz="0" w:space="0" w:color="auto"/>
        <w:bottom w:val="none" w:sz="0" w:space="0" w:color="auto"/>
        <w:right w:val="none" w:sz="0" w:space="0" w:color="auto"/>
      </w:divBdr>
    </w:div>
    <w:div w:id="1464424362">
      <w:bodyDiv w:val="1"/>
      <w:marLeft w:val="0"/>
      <w:marRight w:val="0"/>
      <w:marTop w:val="0"/>
      <w:marBottom w:val="0"/>
      <w:divBdr>
        <w:top w:val="none" w:sz="0" w:space="0" w:color="auto"/>
        <w:left w:val="none" w:sz="0" w:space="0" w:color="auto"/>
        <w:bottom w:val="none" w:sz="0" w:space="0" w:color="auto"/>
        <w:right w:val="none" w:sz="0" w:space="0" w:color="auto"/>
      </w:divBdr>
    </w:div>
    <w:div w:id="1467893592">
      <w:bodyDiv w:val="1"/>
      <w:marLeft w:val="0"/>
      <w:marRight w:val="0"/>
      <w:marTop w:val="0"/>
      <w:marBottom w:val="0"/>
      <w:divBdr>
        <w:top w:val="none" w:sz="0" w:space="0" w:color="auto"/>
        <w:left w:val="none" w:sz="0" w:space="0" w:color="auto"/>
        <w:bottom w:val="none" w:sz="0" w:space="0" w:color="auto"/>
        <w:right w:val="none" w:sz="0" w:space="0" w:color="auto"/>
      </w:divBdr>
    </w:div>
    <w:div w:id="1468933948">
      <w:bodyDiv w:val="1"/>
      <w:marLeft w:val="0"/>
      <w:marRight w:val="0"/>
      <w:marTop w:val="0"/>
      <w:marBottom w:val="0"/>
      <w:divBdr>
        <w:top w:val="none" w:sz="0" w:space="0" w:color="auto"/>
        <w:left w:val="none" w:sz="0" w:space="0" w:color="auto"/>
        <w:bottom w:val="none" w:sz="0" w:space="0" w:color="auto"/>
        <w:right w:val="none" w:sz="0" w:space="0" w:color="auto"/>
      </w:divBdr>
    </w:div>
    <w:div w:id="1468934847">
      <w:bodyDiv w:val="1"/>
      <w:marLeft w:val="0"/>
      <w:marRight w:val="0"/>
      <w:marTop w:val="0"/>
      <w:marBottom w:val="0"/>
      <w:divBdr>
        <w:top w:val="none" w:sz="0" w:space="0" w:color="auto"/>
        <w:left w:val="none" w:sz="0" w:space="0" w:color="auto"/>
        <w:bottom w:val="none" w:sz="0" w:space="0" w:color="auto"/>
        <w:right w:val="none" w:sz="0" w:space="0" w:color="auto"/>
      </w:divBdr>
    </w:div>
    <w:div w:id="1469322746">
      <w:bodyDiv w:val="1"/>
      <w:marLeft w:val="0"/>
      <w:marRight w:val="0"/>
      <w:marTop w:val="0"/>
      <w:marBottom w:val="0"/>
      <w:divBdr>
        <w:top w:val="none" w:sz="0" w:space="0" w:color="auto"/>
        <w:left w:val="none" w:sz="0" w:space="0" w:color="auto"/>
        <w:bottom w:val="none" w:sz="0" w:space="0" w:color="auto"/>
        <w:right w:val="none" w:sz="0" w:space="0" w:color="auto"/>
      </w:divBdr>
    </w:div>
    <w:div w:id="1472820878">
      <w:bodyDiv w:val="1"/>
      <w:marLeft w:val="0"/>
      <w:marRight w:val="0"/>
      <w:marTop w:val="0"/>
      <w:marBottom w:val="0"/>
      <w:divBdr>
        <w:top w:val="none" w:sz="0" w:space="0" w:color="auto"/>
        <w:left w:val="none" w:sz="0" w:space="0" w:color="auto"/>
        <w:bottom w:val="none" w:sz="0" w:space="0" w:color="auto"/>
        <w:right w:val="none" w:sz="0" w:space="0" w:color="auto"/>
      </w:divBdr>
    </w:div>
    <w:div w:id="1474985718">
      <w:bodyDiv w:val="1"/>
      <w:marLeft w:val="0"/>
      <w:marRight w:val="0"/>
      <w:marTop w:val="0"/>
      <w:marBottom w:val="0"/>
      <w:divBdr>
        <w:top w:val="none" w:sz="0" w:space="0" w:color="auto"/>
        <w:left w:val="none" w:sz="0" w:space="0" w:color="auto"/>
        <w:bottom w:val="none" w:sz="0" w:space="0" w:color="auto"/>
        <w:right w:val="none" w:sz="0" w:space="0" w:color="auto"/>
      </w:divBdr>
    </w:div>
    <w:div w:id="1479565893">
      <w:bodyDiv w:val="1"/>
      <w:marLeft w:val="0"/>
      <w:marRight w:val="0"/>
      <w:marTop w:val="0"/>
      <w:marBottom w:val="0"/>
      <w:divBdr>
        <w:top w:val="none" w:sz="0" w:space="0" w:color="auto"/>
        <w:left w:val="none" w:sz="0" w:space="0" w:color="auto"/>
        <w:bottom w:val="none" w:sz="0" w:space="0" w:color="auto"/>
        <w:right w:val="none" w:sz="0" w:space="0" w:color="auto"/>
      </w:divBdr>
    </w:div>
    <w:div w:id="1480342370">
      <w:bodyDiv w:val="1"/>
      <w:marLeft w:val="0"/>
      <w:marRight w:val="0"/>
      <w:marTop w:val="0"/>
      <w:marBottom w:val="0"/>
      <w:divBdr>
        <w:top w:val="none" w:sz="0" w:space="0" w:color="auto"/>
        <w:left w:val="none" w:sz="0" w:space="0" w:color="auto"/>
        <w:bottom w:val="none" w:sz="0" w:space="0" w:color="auto"/>
        <w:right w:val="none" w:sz="0" w:space="0" w:color="auto"/>
      </w:divBdr>
    </w:div>
    <w:div w:id="1480883714">
      <w:bodyDiv w:val="1"/>
      <w:marLeft w:val="0"/>
      <w:marRight w:val="0"/>
      <w:marTop w:val="0"/>
      <w:marBottom w:val="0"/>
      <w:divBdr>
        <w:top w:val="none" w:sz="0" w:space="0" w:color="auto"/>
        <w:left w:val="none" w:sz="0" w:space="0" w:color="auto"/>
        <w:bottom w:val="none" w:sz="0" w:space="0" w:color="auto"/>
        <w:right w:val="none" w:sz="0" w:space="0" w:color="auto"/>
      </w:divBdr>
    </w:div>
    <w:div w:id="1481463464">
      <w:bodyDiv w:val="1"/>
      <w:marLeft w:val="0"/>
      <w:marRight w:val="0"/>
      <w:marTop w:val="0"/>
      <w:marBottom w:val="0"/>
      <w:divBdr>
        <w:top w:val="none" w:sz="0" w:space="0" w:color="auto"/>
        <w:left w:val="none" w:sz="0" w:space="0" w:color="auto"/>
        <w:bottom w:val="none" w:sz="0" w:space="0" w:color="auto"/>
        <w:right w:val="none" w:sz="0" w:space="0" w:color="auto"/>
      </w:divBdr>
    </w:div>
    <w:div w:id="1481578856">
      <w:bodyDiv w:val="1"/>
      <w:marLeft w:val="0"/>
      <w:marRight w:val="0"/>
      <w:marTop w:val="0"/>
      <w:marBottom w:val="0"/>
      <w:divBdr>
        <w:top w:val="none" w:sz="0" w:space="0" w:color="auto"/>
        <w:left w:val="none" w:sz="0" w:space="0" w:color="auto"/>
        <w:bottom w:val="none" w:sz="0" w:space="0" w:color="auto"/>
        <w:right w:val="none" w:sz="0" w:space="0" w:color="auto"/>
      </w:divBdr>
    </w:div>
    <w:div w:id="1485005891">
      <w:bodyDiv w:val="1"/>
      <w:marLeft w:val="0"/>
      <w:marRight w:val="0"/>
      <w:marTop w:val="0"/>
      <w:marBottom w:val="0"/>
      <w:divBdr>
        <w:top w:val="none" w:sz="0" w:space="0" w:color="auto"/>
        <w:left w:val="none" w:sz="0" w:space="0" w:color="auto"/>
        <w:bottom w:val="none" w:sz="0" w:space="0" w:color="auto"/>
        <w:right w:val="none" w:sz="0" w:space="0" w:color="auto"/>
      </w:divBdr>
    </w:div>
    <w:div w:id="1486707345">
      <w:bodyDiv w:val="1"/>
      <w:marLeft w:val="0"/>
      <w:marRight w:val="0"/>
      <w:marTop w:val="0"/>
      <w:marBottom w:val="0"/>
      <w:divBdr>
        <w:top w:val="none" w:sz="0" w:space="0" w:color="auto"/>
        <w:left w:val="none" w:sz="0" w:space="0" w:color="auto"/>
        <w:bottom w:val="none" w:sz="0" w:space="0" w:color="auto"/>
        <w:right w:val="none" w:sz="0" w:space="0" w:color="auto"/>
      </w:divBdr>
    </w:div>
    <w:div w:id="1488745913">
      <w:bodyDiv w:val="1"/>
      <w:marLeft w:val="0"/>
      <w:marRight w:val="0"/>
      <w:marTop w:val="0"/>
      <w:marBottom w:val="0"/>
      <w:divBdr>
        <w:top w:val="none" w:sz="0" w:space="0" w:color="auto"/>
        <w:left w:val="none" w:sz="0" w:space="0" w:color="auto"/>
        <w:bottom w:val="none" w:sz="0" w:space="0" w:color="auto"/>
        <w:right w:val="none" w:sz="0" w:space="0" w:color="auto"/>
      </w:divBdr>
    </w:div>
    <w:div w:id="1488782758">
      <w:bodyDiv w:val="1"/>
      <w:marLeft w:val="0"/>
      <w:marRight w:val="0"/>
      <w:marTop w:val="0"/>
      <w:marBottom w:val="0"/>
      <w:divBdr>
        <w:top w:val="none" w:sz="0" w:space="0" w:color="auto"/>
        <w:left w:val="none" w:sz="0" w:space="0" w:color="auto"/>
        <w:bottom w:val="none" w:sz="0" w:space="0" w:color="auto"/>
        <w:right w:val="none" w:sz="0" w:space="0" w:color="auto"/>
      </w:divBdr>
    </w:div>
    <w:div w:id="1491949564">
      <w:bodyDiv w:val="1"/>
      <w:marLeft w:val="0"/>
      <w:marRight w:val="0"/>
      <w:marTop w:val="0"/>
      <w:marBottom w:val="0"/>
      <w:divBdr>
        <w:top w:val="none" w:sz="0" w:space="0" w:color="auto"/>
        <w:left w:val="none" w:sz="0" w:space="0" w:color="auto"/>
        <w:bottom w:val="none" w:sz="0" w:space="0" w:color="auto"/>
        <w:right w:val="none" w:sz="0" w:space="0" w:color="auto"/>
      </w:divBdr>
    </w:div>
    <w:div w:id="1494032647">
      <w:bodyDiv w:val="1"/>
      <w:marLeft w:val="0"/>
      <w:marRight w:val="0"/>
      <w:marTop w:val="0"/>
      <w:marBottom w:val="0"/>
      <w:divBdr>
        <w:top w:val="none" w:sz="0" w:space="0" w:color="auto"/>
        <w:left w:val="none" w:sz="0" w:space="0" w:color="auto"/>
        <w:bottom w:val="none" w:sz="0" w:space="0" w:color="auto"/>
        <w:right w:val="none" w:sz="0" w:space="0" w:color="auto"/>
      </w:divBdr>
    </w:div>
    <w:div w:id="1502044673">
      <w:bodyDiv w:val="1"/>
      <w:marLeft w:val="0"/>
      <w:marRight w:val="0"/>
      <w:marTop w:val="0"/>
      <w:marBottom w:val="0"/>
      <w:divBdr>
        <w:top w:val="none" w:sz="0" w:space="0" w:color="auto"/>
        <w:left w:val="none" w:sz="0" w:space="0" w:color="auto"/>
        <w:bottom w:val="none" w:sz="0" w:space="0" w:color="auto"/>
        <w:right w:val="none" w:sz="0" w:space="0" w:color="auto"/>
      </w:divBdr>
    </w:div>
    <w:div w:id="1502744969">
      <w:bodyDiv w:val="1"/>
      <w:marLeft w:val="0"/>
      <w:marRight w:val="0"/>
      <w:marTop w:val="0"/>
      <w:marBottom w:val="0"/>
      <w:divBdr>
        <w:top w:val="none" w:sz="0" w:space="0" w:color="auto"/>
        <w:left w:val="none" w:sz="0" w:space="0" w:color="auto"/>
        <w:bottom w:val="none" w:sz="0" w:space="0" w:color="auto"/>
        <w:right w:val="none" w:sz="0" w:space="0" w:color="auto"/>
      </w:divBdr>
    </w:div>
    <w:div w:id="1505168971">
      <w:bodyDiv w:val="1"/>
      <w:marLeft w:val="0"/>
      <w:marRight w:val="0"/>
      <w:marTop w:val="0"/>
      <w:marBottom w:val="0"/>
      <w:divBdr>
        <w:top w:val="none" w:sz="0" w:space="0" w:color="auto"/>
        <w:left w:val="none" w:sz="0" w:space="0" w:color="auto"/>
        <w:bottom w:val="none" w:sz="0" w:space="0" w:color="auto"/>
        <w:right w:val="none" w:sz="0" w:space="0" w:color="auto"/>
      </w:divBdr>
    </w:div>
    <w:div w:id="1507983658">
      <w:bodyDiv w:val="1"/>
      <w:marLeft w:val="0"/>
      <w:marRight w:val="0"/>
      <w:marTop w:val="0"/>
      <w:marBottom w:val="0"/>
      <w:divBdr>
        <w:top w:val="none" w:sz="0" w:space="0" w:color="auto"/>
        <w:left w:val="none" w:sz="0" w:space="0" w:color="auto"/>
        <w:bottom w:val="none" w:sz="0" w:space="0" w:color="auto"/>
        <w:right w:val="none" w:sz="0" w:space="0" w:color="auto"/>
      </w:divBdr>
    </w:div>
    <w:div w:id="1508977592">
      <w:bodyDiv w:val="1"/>
      <w:marLeft w:val="0"/>
      <w:marRight w:val="0"/>
      <w:marTop w:val="0"/>
      <w:marBottom w:val="0"/>
      <w:divBdr>
        <w:top w:val="none" w:sz="0" w:space="0" w:color="auto"/>
        <w:left w:val="none" w:sz="0" w:space="0" w:color="auto"/>
        <w:bottom w:val="none" w:sz="0" w:space="0" w:color="auto"/>
        <w:right w:val="none" w:sz="0" w:space="0" w:color="auto"/>
      </w:divBdr>
    </w:div>
    <w:div w:id="1509561004">
      <w:bodyDiv w:val="1"/>
      <w:marLeft w:val="0"/>
      <w:marRight w:val="0"/>
      <w:marTop w:val="0"/>
      <w:marBottom w:val="0"/>
      <w:divBdr>
        <w:top w:val="none" w:sz="0" w:space="0" w:color="auto"/>
        <w:left w:val="none" w:sz="0" w:space="0" w:color="auto"/>
        <w:bottom w:val="none" w:sz="0" w:space="0" w:color="auto"/>
        <w:right w:val="none" w:sz="0" w:space="0" w:color="auto"/>
      </w:divBdr>
    </w:div>
    <w:div w:id="1509639157">
      <w:bodyDiv w:val="1"/>
      <w:marLeft w:val="0"/>
      <w:marRight w:val="0"/>
      <w:marTop w:val="0"/>
      <w:marBottom w:val="0"/>
      <w:divBdr>
        <w:top w:val="none" w:sz="0" w:space="0" w:color="auto"/>
        <w:left w:val="none" w:sz="0" w:space="0" w:color="auto"/>
        <w:bottom w:val="none" w:sz="0" w:space="0" w:color="auto"/>
        <w:right w:val="none" w:sz="0" w:space="0" w:color="auto"/>
      </w:divBdr>
    </w:div>
    <w:div w:id="1509980888">
      <w:bodyDiv w:val="1"/>
      <w:marLeft w:val="0"/>
      <w:marRight w:val="0"/>
      <w:marTop w:val="0"/>
      <w:marBottom w:val="0"/>
      <w:divBdr>
        <w:top w:val="none" w:sz="0" w:space="0" w:color="auto"/>
        <w:left w:val="none" w:sz="0" w:space="0" w:color="auto"/>
        <w:bottom w:val="none" w:sz="0" w:space="0" w:color="auto"/>
        <w:right w:val="none" w:sz="0" w:space="0" w:color="auto"/>
      </w:divBdr>
    </w:div>
    <w:div w:id="1513110560">
      <w:bodyDiv w:val="1"/>
      <w:marLeft w:val="0"/>
      <w:marRight w:val="0"/>
      <w:marTop w:val="0"/>
      <w:marBottom w:val="0"/>
      <w:divBdr>
        <w:top w:val="none" w:sz="0" w:space="0" w:color="auto"/>
        <w:left w:val="none" w:sz="0" w:space="0" w:color="auto"/>
        <w:bottom w:val="none" w:sz="0" w:space="0" w:color="auto"/>
        <w:right w:val="none" w:sz="0" w:space="0" w:color="auto"/>
      </w:divBdr>
    </w:div>
    <w:div w:id="1514495948">
      <w:bodyDiv w:val="1"/>
      <w:marLeft w:val="0"/>
      <w:marRight w:val="0"/>
      <w:marTop w:val="0"/>
      <w:marBottom w:val="0"/>
      <w:divBdr>
        <w:top w:val="none" w:sz="0" w:space="0" w:color="auto"/>
        <w:left w:val="none" w:sz="0" w:space="0" w:color="auto"/>
        <w:bottom w:val="none" w:sz="0" w:space="0" w:color="auto"/>
        <w:right w:val="none" w:sz="0" w:space="0" w:color="auto"/>
      </w:divBdr>
    </w:div>
    <w:div w:id="1515073688">
      <w:bodyDiv w:val="1"/>
      <w:marLeft w:val="0"/>
      <w:marRight w:val="0"/>
      <w:marTop w:val="0"/>
      <w:marBottom w:val="0"/>
      <w:divBdr>
        <w:top w:val="none" w:sz="0" w:space="0" w:color="auto"/>
        <w:left w:val="none" w:sz="0" w:space="0" w:color="auto"/>
        <w:bottom w:val="none" w:sz="0" w:space="0" w:color="auto"/>
        <w:right w:val="none" w:sz="0" w:space="0" w:color="auto"/>
      </w:divBdr>
    </w:div>
    <w:div w:id="1523520376">
      <w:bodyDiv w:val="1"/>
      <w:marLeft w:val="0"/>
      <w:marRight w:val="0"/>
      <w:marTop w:val="0"/>
      <w:marBottom w:val="0"/>
      <w:divBdr>
        <w:top w:val="none" w:sz="0" w:space="0" w:color="auto"/>
        <w:left w:val="none" w:sz="0" w:space="0" w:color="auto"/>
        <w:bottom w:val="none" w:sz="0" w:space="0" w:color="auto"/>
        <w:right w:val="none" w:sz="0" w:space="0" w:color="auto"/>
      </w:divBdr>
    </w:div>
    <w:div w:id="1525361983">
      <w:bodyDiv w:val="1"/>
      <w:marLeft w:val="0"/>
      <w:marRight w:val="0"/>
      <w:marTop w:val="0"/>
      <w:marBottom w:val="0"/>
      <w:divBdr>
        <w:top w:val="none" w:sz="0" w:space="0" w:color="auto"/>
        <w:left w:val="none" w:sz="0" w:space="0" w:color="auto"/>
        <w:bottom w:val="none" w:sz="0" w:space="0" w:color="auto"/>
        <w:right w:val="none" w:sz="0" w:space="0" w:color="auto"/>
      </w:divBdr>
    </w:div>
    <w:div w:id="1525943512">
      <w:bodyDiv w:val="1"/>
      <w:marLeft w:val="0"/>
      <w:marRight w:val="0"/>
      <w:marTop w:val="0"/>
      <w:marBottom w:val="0"/>
      <w:divBdr>
        <w:top w:val="none" w:sz="0" w:space="0" w:color="auto"/>
        <w:left w:val="none" w:sz="0" w:space="0" w:color="auto"/>
        <w:bottom w:val="none" w:sz="0" w:space="0" w:color="auto"/>
        <w:right w:val="none" w:sz="0" w:space="0" w:color="auto"/>
      </w:divBdr>
    </w:div>
    <w:div w:id="1526555675">
      <w:bodyDiv w:val="1"/>
      <w:marLeft w:val="0"/>
      <w:marRight w:val="0"/>
      <w:marTop w:val="0"/>
      <w:marBottom w:val="0"/>
      <w:divBdr>
        <w:top w:val="none" w:sz="0" w:space="0" w:color="auto"/>
        <w:left w:val="none" w:sz="0" w:space="0" w:color="auto"/>
        <w:bottom w:val="none" w:sz="0" w:space="0" w:color="auto"/>
        <w:right w:val="none" w:sz="0" w:space="0" w:color="auto"/>
      </w:divBdr>
    </w:div>
    <w:div w:id="1527406317">
      <w:bodyDiv w:val="1"/>
      <w:marLeft w:val="0"/>
      <w:marRight w:val="0"/>
      <w:marTop w:val="0"/>
      <w:marBottom w:val="0"/>
      <w:divBdr>
        <w:top w:val="none" w:sz="0" w:space="0" w:color="auto"/>
        <w:left w:val="none" w:sz="0" w:space="0" w:color="auto"/>
        <w:bottom w:val="none" w:sz="0" w:space="0" w:color="auto"/>
        <w:right w:val="none" w:sz="0" w:space="0" w:color="auto"/>
      </w:divBdr>
    </w:div>
    <w:div w:id="1528181310">
      <w:bodyDiv w:val="1"/>
      <w:marLeft w:val="0"/>
      <w:marRight w:val="0"/>
      <w:marTop w:val="0"/>
      <w:marBottom w:val="0"/>
      <w:divBdr>
        <w:top w:val="none" w:sz="0" w:space="0" w:color="auto"/>
        <w:left w:val="none" w:sz="0" w:space="0" w:color="auto"/>
        <w:bottom w:val="none" w:sz="0" w:space="0" w:color="auto"/>
        <w:right w:val="none" w:sz="0" w:space="0" w:color="auto"/>
      </w:divBdr>
    </w:div>
    <w:div w:id="1528253406">
      <w:bodyDiv w:val="1"/>
      <w:marLeft w:val="0"/>
      <w:marRight w:val="0"/>
      <w:marTop w:val="0"/>
      <w:marBottom w:val="0"/>
      <w:divBdr>
        <w:top w:val="none" w:sz="0" w:space="0" w:color="auto"/>
        <w:left w:val="none" w:sz="0" w:space="0" w:color="auto"/>
        <w:bottom w:val="none" w:sz="0" w:space="0" w:color="auto"/>
        <w:right w:val="none" w:sz="0" w:space="0" w:color="auto"/>
      </w:divBdr>
    </w:div>
    <w:div w:id="1531063678">
      <w:bodyDiv w:val="1"/>
      <w:marLeft w:val="0"/>
      <w:marRight w:val="0"/>
      <w:marTop w:val="0"/>
      <w:marBottom w:val="0"/>
      <w:divBdr>
        <w:top w:val="none" w:sz="0" w:space="0" w:color="auto"/>
        <w:left w:val="none" w:sz="0" w:space="0" w:color="auto"/>
        <w:bottom w:val="none" w:sz="0" w:space="0" w:color="auto"/>
        <w:right w:val="none" w:sz="0" w:space="0" w:color="auto"/>
      </w:divBdr>
    </w:div>
    <w:div w:id="1531798017">
      <w:bodyDiv w:val="1"/>
      <w:marLeft w:val="0"/>
      <w:marRight w:val="0"/>
      <w:marTop w:val="0"/>
      <w:marBottom w:val="0"/>
      <w:divBdr>
        <w:top w:val="none" w:sz="0" w:space="0" w:color="auto"/>
        <w:left w:val="none" w:sz="0" w:space="0" w:color="auto"/>
        <w:bottom w:val="none" w:sz="0" w:space="0" w:color="auto"/>
        <w:right w:val="none" w:sz="0" w:space="0" w:color="auto"/>
      </w:divBdr>
    </w:div>
    <w:div w:id="1532761413">
      <w:bodyDiv w:val="1"/>
      <w:marLeft w:val="0"/>
      <w:marRight w:val="0"/>
      <w:marTop w:val="0"/>
      <w:marBottom w:val="0"/>
      <w:divBdr>
        <w:top w:val="none" w:sz="0" w:space="0" w:color="auto"/>
        <w:left w:val="none" w:sz="0" w:space="0" w:color="auto"/>
        <w:bottom w:val="none" w:sz="0" w:space="0" w:color="auto"/>
        <w:right w:val="none" w:sz="0" w:space="0" w:color="auto"/>
      </w:divBdr>
    </w:div>
    <w:div w:id="1532912926">
      <w:bodyDiv w:val="1"/>
      <w:marLeft w:val="0"/>
      <w:marRight w:val="0"/>
      <w:marTop w:val="0"/>
      <w:marBottom w:val="0"/>
      <w:divBdr>
        <w:top w:val="none" w:sz="0" w:space="0" w:color="auto"/>
        <w:left w:val="none" w:sz="0" w:space="0" w:color="auto"/>
        <w:bottom w:val="none" w:sz="0" w:space="0" w:color="auto"/>
        <w:right w:val="none" w:sz="0" w:space="0" w:color="auto"/>
      </w:divBdr>
    </w:div>
    <w:div w:id="1536237856">
      <w:bodyDiv w:val="1"/>
      <w:marLeft w:val="0"/>
      <w:marRight w:val="0"/>
      <w:marTop w:val="0"/>
      <w:marBottom w:val="0"/>
      <w:divBdr>
        <w:top w:val="none" w:sz="0" w:space="0" w:color="auto"/>
        <w:left w:val="none" w:sz="0" w:space="0" w:color="auto"/>
        <w:bottom w:val="none" w:sz="0" w:space="0" w:color="auto"/>
        <w:right w:val="none" w:sz="0" w:space="0" w:color="auto"/>
      </w:divBdr>
    </w:div>
    <w:div w:id="1542088720">
      <w:bodyDiv w:val="1"/>
      <w:marLeft w:val="0"/>
      <w:marRight w:val="0"/>
      <w:marTop w:val="0"/>
      <w:marBottom w:val="0"/>
      <w:divBdr>
        <w:top w:val="none" w:sz="0" w:space="0" w:color="auto"/>
        <w:left w:val="none" w:sz="0" w:space="0" w:color="auto"/>
        <w:bottom w:val="none" w:sz="0" w:space="0" w:color="auto"/>
        <w:right w:val="none" w:sz="0" w:space="0" w:color="auto"/>
      </w:divBdr>
    </w:div>
    <w:div w:id="1542328774">
      <w:bodyDiv w:val="1"/>
      <w:marLeft w:val="0"/>
      <w:marRight w:val="0"/>
      <w:marTop w:val="0"/>
      <w:marBottom w:val="0"/>
      <w:divBdr>
        <w:top w:val="none" w:sz="0" w:space="0" w:color="auto"/>
        <w:left w:val="none" w:sz="0" w:space="0" w:color="auto"/>
        <w:bottom w:val="none" w:sz="0" w:space="0" w:color="auto"/>
        <w:right w:val="none" w:sz="0" w:space="0" w:color="auto"/>
      </w:divBdr>
    </w:div>
    <w:div w:id="1543204202">
      <w:bodyDiv w:val="1"/>
      <w:marLeft w:val="0"/>
      <w:marRight w:val="0"/>
      <w:marTop w:val="0"/>
      <w:marBottom w:val="0"/>
      <w:divBdr>
        <w:top w:val="none" w:sz="0" w:space="0" w:color="auto"/>
        <w:left w:val="none" w:sz="0" w:space="0" w:color="auto"/>
        <w:bottom w:val="none" w:sz="0" w:space="0" w:color="auto"/>
        <w:right w:val="none" w:sz="0" w:space="0" w:color="auto"/>
      </w:divBdr>
    </w:div>
    <w:div w:id="1544100467">
      <w:bodyDiv w:val="1"/>
      <w:marLeft w:val="0"/>
      <w:marRight w:val="0"/>
      <w:marTop w:val="0"/>
      <w:marBottom w:val="0"/>
      <w:divBdr>
        <w:top w:val="none" w:sz="0" w:space="0" w:color="auto"/>
        <w:left w:val="none" w:sz="0" w:space="0" w:color="auto"/>
        <w:bottom w:val="none" w:sz="0" w:space="0" w:color="auto"/>
        <w:right w:val="none" w:sz="0" w:space="0" w:color="auto"/>
      </w:divBdr>
    </w:div>
    <w:div w:id="1545826762">
      <w:bodyDiv w:val="1"/>
      <w:marLeft w:val="0"/>
      <w:marRight w:val="0"/>
      <w:marTop w:val="0"/>
      <w:marBottom w:val="0"/>
      <w:divBdr>
        <w:top w:val="none" w:sz="0" w:space="0" w:color="auto"/>
        <w:left w:val="none" w:sz="0" w:space="0" w:color="auto"/>
        <w:bottom w:val="none" w:sz="0" w:space="0" w:color="auto"/>
        <w:right w:val="none" w:sz="0" w:space="0" w:color="auto"/>
      </w:divBdr>
    </w:div>
    <w:div w:id="1546990369">
      <w:bodyDiv w:val="1"/>
      <w:marLeft w:val="0"/>
      <w:marRight w:val="0"/>
      <w:marTop w:val="0"/>
      <w:marBottom w:val="0"/>
      <w:divBdr>
        <w:top w:val="none" w:sz="0" w:space="0" w:color="auto"/>
        <w:left w:val="none" w:sz="0" w:space="0" w:color="auto"/>
        <w:bottom w:val="none" w:sz="0" w:space="0" w:color="auto"/>
        <w:right w:val="none" w:sz="0" w:space="0" w:color="auto"/>
      </w:divBdr>
    </w:div>
    <w:div w:id="1547373988">
      <w:bodyDiv w:val="1"/>
      <w:marLeft w:val="0"/>
      <w:marRight w:val="0"/>
      <w:marTop w:val="0"/>
      <w:marBottom w:val="0"/>
      <w:divBdr>
        <w:top w:val="none" w:sz="0" w:space="0" w:color="auto"/>
        <w:left w:val="none" w:sz="0" w:space="0" w:color="auto"/>
        <w:bottom w:val="none" w:sz="0" w:space="0" w:color="auto"/>
        <w:right w:val="none" w:sz="0" w:space="0" w:color="auto"/>
      </w:divBdr>
    </w:div>
    <w:div w:id="1547833096">
      <w:bodyDiv w:val="1"/>
      <w:marLeft w:val="0"/>
      <w:marRight w:val="0"/>
      <w:marTop w:val="0"/>
      <w:marBottom w:val="0"/>
      <w:divBdr>
        <w:top w:val="none" w:sz="0" w:space="0" w:color="auto"/>
        <w:left w:val="none" w:sz="0" w:space="0" w:color="auto"/>
        <w:bottom w:val="none" w:sz="0" w:space="0" w:color="auto"/>
        <w:right w:val="none" w:sz="0" w:space="0" w:color="auto"/>
      </w:divBdr>
    </w:div>
    <w:div w:id="1549101244">
      <w:bodyDiv w:val="1"/>
      <w:marLeft w:val="0"/>
      <w:marRight w:val="0"/>
      <w:marTop w:val="0"/>
      <w:marBottom w:val="0"/>
      <w:divBdr>
        <w:top w:val="none" w:sz="0" w:space="0" w:color="auto"/>
        <w:left w:val="none" w:sz="0" w:space="0" w:color="auto"/>
        <w:bottom w:val="none" w:sz="0" w:space="0" w:color="auto"/>
        <w:right w:val="none" w:sz="0" w:space="0" w:color="auto"/>
      </w:divBdr>
    </w:div>
    <w:div w:id="1550461165">
      <w:bodyDiv w:val="1"/>
      <w:marLeft w:val="0"/>
      <w:marRight w:val="0"/>
      <w:marTop w:val="0"/>
      <w:marBottom w:val="0"/>
      <w:divBdr>
        <w:top w:val="none" w:sz="0" w:space="0" w:color="auto"/>
        <w:left w:val="none" w:sz="0" w:space="0" w:color="auto"/>
        <w:bottom w:val="none" w:sz="0" w:space="0" w:color="auto"/>
        <w:right w:val="none" w:sz="0" w:space="0" w:color="auto"/>
      </w:divBdr>
    </w:div>
    <w:div w:id="1550875017">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079018">
      <w:bodyDiv w:val="1"/>
      <w:marLeft w:val="0"/>
      <w:marRight w:val="0"/>
      <w:marTop w:val="0"/>
      <w:marBottom w:val="0"/>
      <w:divBdr>
        <w:top w:val="none" w:sz="0" w:space="0" w:color="auto"/>
        <w:left w:val="none" w:sz="0" w:space="0" w:color="auto"/>
        <w:bottom w:val="none" w:sz="0" w:space="0" w:color="auto"/>
        <w:right w:val="none" w:sz="0" w:space="0" w:color="auto"/>
      </w:divBdr>
    </w:div>
    <w:div w:id="1557666449">
      <w:bodyDiv w:val="1"/>
      <w:marLeft w:val="0"/>
      <w:marRight w:val="0"/>
      <w:marTop w:val="0"/>
      <w:marBottom w:val="0"/>
      <w:divBdr>
        <w:top w:val="none" w:sz="0" w:space="0" w:color="auto"/>
        <w:left w:val="none" w:sz="0" w:space="0" w:color="auto"/>
        <w:bottom w:val="none" w:sz="0" w:space="0" w:color="auto"/>
        <w:right w:val="none" w:sz="0" w:space="0" w:color="auto"/>
      </w:divBdr>
    </w:div>
    <w:div w:id="1558585887">
      <w:bodyDiv w:val="1"/>
      <w:marLeft w:val="0"/>
      <w:marRight w:val="0"/>
      <w:marTop w:val="0"/>
      <w:marBottom w:val="0"/>
      <w:divBdr>
        <w:top w:val="none" w:sz="0" w:space="0" w:color="auto"/>
        <w:left w:val="none" w:sz="0" w:space="0" w:color="auto"/>
        <w:bottom w:val="none" w:sz="0" w:space="0" w:color="auto"/>
        <w:right w:val="none" w:sz="0" w:space="0" w:color="auto"/>
      </w:divBdr>
    </w:div>
    <w:div w:id="1558857144">
      <w:bodyDiv w:val="1"/>
      <w:marLeft w:val="0"/>
      <w:marRight w:val="0"/>
      <w:marTop w:val="0"/>
      <w:marBottom w:val="0"/>
      <w:divBdr>
        <w:top w:val="none" w:sz="0" w:space="0" w:color="auto"/>
        <w:left w:val="none" w:sz="0" w:space="0" w:color="auto"/>
        <w:bottom w:val="none" w:sz="0" w:space="0" w:color="auto"/>
        <w:right w:val="none" w:sz="0" w:space="0" w:color="auto"/>
      </w:divBdr>
    </w:div>
    <w:div w:id="1560555350">
      <w:bodyDiv w:val="1"/>
      <w:marLeft w:val="0"/>
      <w:marRight w:val="0"/>
      <w:marTop w:val="0"/>
      <w:marBottom w:val="0"/>
      <w:divBdr>
        <w:top w:val="none" w:sz="0" w:space="0" w:color="auto"/>
        <w:left w:val="none" w:sz="0" w:space="0" w:color="auto"/>
        <w:bottom w:val="none" w:sz="0" w:space="0" w:color="auto"/>
        <w:right w:val="none" w:sz="0" w:space="0" w:color="auto"/>
      </w:divBdr>
    </w:div>
    <w:div w:id="1561792101">
      <w:bodyDiv w:val="1"/>
      <w:marLeft w:val="0"/>
      <w:marRight w:val="0"/>
      <w:marTop w:val="0"/>
      <w:marBottom w:val="0"/>
      <w:divBdr>
        <w:top w:val="none" w:sz="0" w:space="0" w:color="auto"/>
        <w:left w:val="none" w:sz="0" w:space="0" w:color="auto"/>
        <w:bottom w:val="none" w:sz="0" w:space="0" w:color="auto"/>
        <w:right w:val="none" w:sz="0" w:space="0" w:color="auto"/>
      </w:divBdr>
    </w:div>
    <w:div w:id="1562718391">
      <w:bodyDiv w:val="1"/>
      <w:marLeft w:val="0"/>
      <w:marRight w:val="0"/>
      <w:marTop w:val="0"/>
      <w:marBottom w:val="0"/>
      <w:divBdr>
        <w:top w:val="none" w:sz="0" w:space="0" w:color="auto"/>
        <w:left w:val="none" w:sz="0" w:space="0" w:color="auto"/>
        <w:bottom w:val="none" w:sz="0" w:space="0" w:color="auto"/>
        <w:right w:val="none" w:sz="0" w:space="0" w:color="auto"/>
      </w:divBdr>
    </w:div>
    <w:div w:id="1563367303">
      <w:bodyDiv w:val="1"/>
      <w:marLeft w:val="0"/>
      <w:marRight w:val="0"/>
      <w:marTop w:val="0"/>
      <w:marBottom w:val="0"/>
      <w:divBdr>
        <w:top w:val="none" w:sz="0" w:space="0" w:color="auto"/>
        <w:left w:val="none" w:sz="0" w:space="0" w:color="auto"/>
        <w:bottom w:val="none" w:sz="0" w:space="0" w:color="auto"/>
        <w:right w:val="none" w:sz="0" w:space="0" w:color="auto"/>
      </w:divBdr>
    </w:div>
    <w:div w:id="1563910325">
      <w:bodyDiv w:val="1"/>
      <w:marLeft w:val="0"/>
      <w:marRight w:val="0"/>
      <w:marTop w:val="0"/>
      <w:marBottom w:val="0"/>
      <w:divBdr>
        <w:top w:val="none" w:sz="0" w:space="0" w:color="auto"/>
        <w:left w:val="none" w:sz="0" w:space="0" w:color="auto"/>
        <w:bottom w:val="none" w:sz="0" w:space="0" w:color="auto"/>
        <w:right w:val="none" w:sz="0" w:space="0" w:color="auto"/>
      </w:divBdr>
    </w:div>
    <w:div w:id="1564218812">
      <w:bodyDiv w:val="1"/>
      <w:marLeft w:val="0"/>
      <w:marRight w:val="0"/>
      <w:marTop w:val="0"/>
      <w:marBottom w:val="0"/>
      <w:divBdr>
        <w:top w:val="none" w:sz="0" w:space="0" w:color="auto"/>
        <w:left w:val="none" w:sz="0" w:space="0" w:color="auto"/>
        <w:bottom w:val="none" w:sz="0" w:space="0" w:color="auto"/>
        <w:right w:val="none" w:sz="0" w:space="0" w:color="auto"/>
      </w:divBdr>
    </w:div>
    <w:div w:id="1564440812">
      <w:bodyDiv w:val="1"/>
      <w:marLeft w:val="0"/>
      <w:marRight w:val="0"/>
      <w:marTop w:val="0"/>
      <w:marBottom w:val="0"/>
      <w:divBdr>
        <w:top w:val="none" w:sz="0" w:space="0" w:color="auto"/>
        <w:left w:val="none" w:sz="0" w:space="0" w:color="auto"/>
        <w:bottom w:val="none" w:sz="0" w:space="0" w:color="auto"/>
        <w:right w:val="none" w:sz="0" w:space="0" w:color="auto"/>
      </w:divBdr>
    </w:div>
    <w:div w:id="1565027947">
      <w:bodyDiv w:val="1"/>
      <w:marLeft w:val="0"/>
      <w:marRight w:val="0"/>
      <w:marTop w:val="0"/>
      <w:marBottom w:val="0"/>
      <w:divBdr>
        <w:top w:val="none" w:sz="0" w:space="0" w:color="auto"/>
        <w:left w:val="none" w:sz="0" w:space="0" w:color="auto"/>
        <w:bottom w:val="none" w:sz="0" w:space="0" w:color="auto"/>
        <w:right w:val="none" w:sz="0" w:space="0" w:color="auto"/>
      </w:divBdr>
    </w:div>
    <w:div w:id="1567302862">
      <w:bodyDiv w:val="1"/>
      <w:marLeft w:val="0"/>
      <w:marRight w:val="0"/>
      <w:marTop w:val="0"/>
      <w:marBottom w:val="0"/>
      <w:divBdr>
        <w:top w:val="none" w:sz="0" w:space="0" w:color="auto"/>
        <w:left w:val="none" w:sz="0" w:space="0" w:color="auto"/>
        <w:bottom w:val="none" w:sz="0" w:space="0" w:color="auto"/>
        <w:right w:val="none" w:sz="0" w:space="0" w:color="auto"/>
      </w:divBdr>
    </w:div>
    <w:div w:id="1567885080">
      <w:bodyDiv w:val="1"/>
      <w:marLeft w:val="0"/>
      <w:marRight w:val="0"/>
      <w:marTop w:val="0"/>
      <w:marBottom w:val="0"/>
      <w:divBdr>
        <w:top w:val="none" w:sz="0" w:space="0" w:color="auto"/>
        <w:left w:val="none" w:sz="0" w:space="0" w:color="auto"/>
        <w:bottom w:val="none" w:sz="0" w:space="0" w:color="auto"/>
        <w:right w:val="none" w:sz="0" w:space="0" w:color="auto"/>
      </w:divBdr>
    </w:div>
    <w:div w:id="1570387957">
      <w:bodyDiv w:val="1"/>
      <w:marLeft w:val="0"/>
      <w:marRight w:val="0"/>
      <w:marTop w:val="0"/>
      <w:marBottom w:val="0"/>
      <w:divBdr>
        <w:top w:val="none" w:sz="0" w:space="0" w:color="auto"/>
        <w:left w:val="none" w:sz="0" w:space="0" w:color="auto"/>
        <w:bottom w:val="none" w:sz="0" w:space="0" w:color="auto"/>
        <w:right w:val="none" w:sz="0" w:space="0" w:color="auto"/>
      </w:divBdr>
    </w:div>
    <w:div w:id="1570922947">
      <w:bodyDiv w:val="1"/>
      <w:marLeft w:val="0"/>
      <w:marRight w:val="0"/>
      <w:marTop w:val="0"/>
      <w:marBottom w:val="0"/>
      <w:divBdr>
        <w:top w:val="none" w:sz="0" w:space="0" w:color="auto"/>
        <w:left w:val="none" w:sz="0" w:space="0" w:color="auto"/>
        <w:bottom w:val="none" w:sz="0" w:space="0" w:color="auto"/>
        <w:right w:val="none" w:sz="0" w:space="0" w:color="auto"/>
      </w:divBdr>
    </w:div>
    <w:div w:id="1574389467">
      <w:bodyDiv w:val="1"/>
      <w:marLeft w:val="0"/>
      <w:marRight w:val="0"/>
      <w:marTop w:val="0"/>
      <w:marBottom w:val="0"/>
      <w:divBdr>
        <w:top w:val="none" w:sz="0" w:space="0" w:color="auto"/>
        <w:left w:val="none" w:sz="0" w:space="0" w:color="auto"/>
        <w:bottom w:val="none" w:sz="0" w:space="0" w:color="auto"/>
        <w:right w:val="none" w:sz="0" w:space="0" w:color="auto"/>
      </w:divBdr>
    </w:div>
    <w:div w:id="1577399253">
      <w:bodyDiv w:val="1"/>
      <w:marLeft w:val="0"/>
      <w:marRight w:val="0"/>
      <w:marTop w:val="0"/>
      <w:marBottom w:val="0"/>
      <w:divBdr>
        <w:top w:val="none" w:sz="0" w:space="0" w:color="auto"/>
        <w:left w:val="none" w:sz="0" w:space="0" w:color="auto"/>
        <w:bottom w:val="none" w:sz="0" w:space="0" w:color="auto"/>
        <w:right w:val="none" w:sz="0" w:space="0" w:color="auto"/>
      </w:divBdr>
    </w:div>
    <w:div w:id="1578394590">
      <w:bodyDiv w:val="1"/>
      <w:marLeft w:val="0"/>
      <w:marRight w:val="0"/>
      <w:marTop w:val="0"/>
      <w:marBottom w:val="0"/>
      <w:divBdr>
        <w:top w:val="none" w:sz="0" w:space="0" w:color="auto"/>
        <w:left w:val="none" w:sz="0" w:space="0" w:color="auto"/>
        <w:bottom w:val="none" w:sz="0" w:space="0" w:color="auto"/>
        <w:right w:val="none" w:sz="0" w:space="0" w:color="auto"/>
      </w:divBdr>
    </w:div>
    <w:div w:id="1578979274">
      <w:bodyDiv w:val="1"/>
      <w:marLeft w:val="0"/>
      <w:marRight w:val="0"/>
      <w:marTop w:val="0"/>
      <w:marBottom w:val="0"/>
      <w:divBdr>
        <w:top w:val="none" w:sz="0" w:space="0" w:color="auto"/>
        <w:left w:val="none" w:sz="0" w:space="0" w:color="auto"/>
        <w:bottom w:val="none" w:sz="0" w:space="0" w:color="auto"/>
        <w:right w:val="none" w:sz="0" w:space="0" w:color="auto"/>
      </w:divBdr>
    </w:div>
    <w:div w:id="1579828156">
      <w:bodyDiv w:val="1"/>
      <w:marLeft w:val="0"/>
      <w:marRight w:val="0"/>
      <w:marTop w:val="0"/>
      <w:marBottom w:val="0"/>
      <w:divBdr>
        <w:top w:val="none" w:sz="0" w:space="0" w:color="auto"/>
        <w:left w:val="none" w:sz="0" w:space="0" w:color="auto"/>
        <w:bottom w:val="none" w:sz="0" w:space="0" w:color="auto"/>
        <w:right w:val="none" w:sz="0" w:space="0" w:color="auto"/>
      </w:divBdr>
    </w:div>
    <w:div w:id="1579972644">
      <w:bodyDiv w:val="1"/>
      <w:marLeft w:val="0"/>
      <w:marRight w:val="0"/>
      <w:marTop w:val="0"/>
      <w:marBottom w:val="0"/>
      <w:divBdr>
        <w:top w:val="none" w:sz="0" w:space="0" w:color="auto"/>
        <w:left w:val="none" w:sz="0" w:space="0" w:color="auto"/>
        <w:bottom w:val="none" w:sz="0" w:space="0" w:color="auto"/>
        <w:right w:val="none" w:sz="0" w:space="0" w:color="auto"/>
      </w:divBdr>
    </w:div>
    <w:div w:id="1580864347">
      <w:bodyDiv w:val="1"/>
      <w:marLeft w:val="0"/>
      <w:marRight w:val="0"/>
      <w:marTop w:val="0"/>
      <w:marBottom w:val="0"/>
      <w:divBdr>
        <w:top w:val="none" w:sz="0" w:space="0" w:color="auto"/>
        <w:left w:val="none" w:sz="0" w:space="0" w:color="auto"/>
        <w:bottom w:val="none" w:sz="0" w:space="0" w:color="auto"/>
        <w:right w:val="none" w:sz="0" w:space="0" w:color="auto"/>
      </w:divBdr>
    </w:div>
    <w:div w:id="1580942887">
      <w:bodyDiv w:val="1"/>
      <w:marLeft w:val="0"/>
      <w:marRight w:val="0"/>
      <w:marTop w:val="0"/>
      <w:marBottom w:val="0"/>
      <w:divBdr>
        <w:top w:val="none" w:sz="0" w:space="0" w:color="auto"/>
        <w:left w:val="none" w:sz="0" w:space="0" w:color="auto"/>
        <w:bottom w:val="none" w:sz="0" w:space="0" w:color="auto"/>
        <w:right w:val="none" w:sz="0" w:space="0" w:color="auto"/>
      </w:divBdr>
    </w:div>
    <w:div w:id="1581061326">
      <w:bodyDiv w:val="1"/>
      <w:marLeft w:val="0"/>
      <w:marRight w:val="0"/>
      <w:marTop w:val="0"/>
      <w:marBottom w:val="0"/>
      <w:divBdr>
        <w:top w:val="none" w:sz="0" w:space="0" w:color="auto"/>
        <w:left w:val="none" w:sz="0" w:space="0" w:color="auto"/>
        <w:bottom w:val="none" w:sz="0" w:space="0" w:color="auto"/>
        <w:right w:val="none" w:sz="0" w:space="0" w:color="auto"/>
      </w:divBdr>
    </w:div>
    <w:div w:id="1582786604">
      <w:bodyDiv w:val="1"/>
      <w:marLeft w:val="0"/>
      <w:marRight w:val="0"/>
      <w:marTop w:val="0"/>
      <w:marBottom w:val="0"/>
      <w:divBdr>
        <w:top w:val="none" w:sz="0" w:space="0" w:color="auto"/>
        <w:left w:val="none" w:sz="0" w:space="0" w:color="auto"/>
        <w:bottom w:val="none" w:sz="0" w:space="0" w:color="auto"/>
        <w:right w:val="none" w:sz="0" w:space="0" w:color="auto"/>
      </w:divBdr>
    </w:div>
    <w:div w:id="1584559650">
      <w:bodyDiv w:val="1"/>
      <w:marLeft w:val="0"/>
      <w:marRight w:val="0"/>
      <w:marTop w:val="0"/>
      <w:marBottom w:val="0"/>
      <w:divBdr>
        <w:top w:val="none" w:sz="0" w:space="0" w:color="auto"/>
        <w:left w:val="none" w:sz="0" w:space="0" w:color="auto"/>
        <w:bottom w:val="none" w:sz="0" w:space="0" w:color="auto"/>
        <w:right w:val="none" w:sz="0" w:space="0" w:color="auto"/>
      </w:divBdr>
    </w:div>
    <w:div w:id="1585261792">
      <w:bodyDiv w:val="1"/>
      <w:marLeft w:val="0"/>
      <w:marRight w:val="0"/>
      <w:marTop w:val="0"/>
      <w:marBottom w:val="0"/>
      <w:divBdr>
        <w:top w:val="none" w:sz="0" w:space="0" w:color="auto"/>
        <w:left w:val="none" w:sz="0" w:space="0" w:color="auto"/>
        <w:bottom w:val="none" w:sz="0" w:space="0" w:color="auto"/>
        <w:right w:val="none" w:sz="0" w:space="0" w:color="auto"/>
      </w:divBdr>
    </w:div>
    <w:div w:id="1586645766">
      <w:bodyDiv w:val="1"/>
      <w:marLeft w:val="0"/>
      <w:marRight w:val="0"/>
      <w:marTop w:val="0"/>
      <w:marBottom w:val="0"/>
      <w:divBdr>
        <w:top w:val="none" w:sz="0" w:space="0" w:color="auto"/>
        <w:left w:val="none" w:sz="0" w:space="0" w:color="auto"/>
        <w:bottom w:val="none" w:sz="0" w:space="0" w:color="auto"/>
        <w:right w:val="none" w:sz="0" w:space="0" w:color="auto"/>
      </w:divBdr>
    </w:div>
    <w:div w:id="1586837384">
      <w:bodyDiv w:val="1"/>
      <w:marLeft w:val="0"/>
      <w:marRight w:val="0"/>
      <w:marTop w:val="0"/>
      <w:marBottom w:val="0"/>
      <w:divBdr>
        <w:top w:val="none" w:sz="0" w:space="0" w:color="auto"/>
        <w:left w:val="none" w:sz="0" w:space="0" w:color="auto"/>
        <w:bottom w:val="none" w:sz="0" w:space="0" w:color="auto"/>
        <w:right w:val="none" w:sz="0" w:space="0" w:color="auto"/>
      </w:divBdr>
    </w:div>
    <w:div w:id="1587810687">
      <w:bodyDiv w:val="1"/>
      <w:marLeft w:val="0"/>
      <w:marRight w:val="0"/>
      <w:marTop w:val="0"/>
      <w:marBottom w:val="0"/>
      <w:divBdr>
        <w:top w:val="none" w:sz="0" w:space="0" w:color="auto"/>
        <w:left w:val="none" w:sz="0" w:space="0" w:color="auto"/>
        <w:bottom w:val="none" w:sz="0" w:space="0" w:color="auto"/>
        <w:right w:val="none" w:sz="0" w:space="0" w:color="auto"/>
      </w:divBdr>
    </w:div>
    <w:div w:id="1588341614">
      <w:bodyDiv w:val="1"/>
      <w:marLeft w:val="0"/>
      <w:marRight w:val="0"/>
      <w:marTop w:val="0"/>
      <w:marBottom w:val="0"/>
      <w:divBdr>
        <w:top w:val="none" w:sz="0" w:space="0" w:color="auto"/>
        <w:left w:val="none" w:sz="0" w:space="0" w:color="auto"/>
        <w:bottom w:val="none" w:sz="0" w:space="0" w:color="auto"/>
        <w:right w:val="none" w:sz="0" w:space="0" w:color="auto"/>
      </w:divBdr>
    </w:div>
    <w:div w:id="1588491341">
      <w:bodyDiv w:val="1"/>
      <w:marLeft w:val="0"/>
      <w:marRight w:val="0"/>
      <w:marTop w:val="0"/>
      <w:marBottom w:val="0"/>
      <w:divBdr>
        <w:top w:val="none" w:sz="0" w:space="0" w:color="auto"/>
        <w:left w:val="none" w:sz="0" w:space="0" w:color="auto"/>
        <w:bottom w:val="none" w:sz="0" w:space="0" w:color="auto"/>
        <w:right w:val="none" w:sz="0" w:space="0" w:color="auto"/>
      </w:divBdr>
    </w:div>
    <w:div w:id="1590700879">
      <w:bodyDiv w:val="1"/>
      <w:marLeft w:val="0"/>
      <w:marRight w:val="0"/>
      <w:marTop w:val="0"/>
      <w:marBottom w:val="0"/>
      <w:divBdr>
        <w:top w:val="none" w:sz="0" w:space="0" w:color="auto"/>
        <w:left w:val="none" w:sz="0" w:space="0" w:color="auto"/>
        <w:bottom w:val="none" w:sz="0" w:space="0" w:color="auto"/>
        <w:right w:val="none" w:sz="0" w:space="0" w:color="auto"/>
      </w:divBdr>
    </w:div>
    <w:div w:id="1592424055">
      <w:bodyDiv w:val="1"/>
      <w:marLeft w:val="0"/>
      <w:marRight w:val="0"/>
      <w:marTop w:val="0"/>
      <w:marBottom w:val="0"/>
      <w:divBdr>
        <w:top w:val="none" w:sz="0" w:space="0" w:color="auto"/>
        <w:left w:val="none" w:sz="0" w:space="0" w:color="auto"/>
        <w:bottom w:val="none" w:sz="0" w:space="0" w:color="auto"/>
        <w:right w:val="none" w:sz="0" w:space="0" w:color="auto"/>
      </w:divBdr>
    </w:div>
    <w:div w:id="1593053223">
      <w:bodyDiv w:val="1"/>
      <w:marLeft w:val="0"/>
      <w:marRight w:val="0"/>
      <w:marTop w:val="0"/>
      <w:marBottom w:val="0"/>
      <w:divBdr>
        <w:top w:val="none" w:sz="0" w:space="0" w:color="auto"/>
        <w:left w:val="none" w:sz="0" w:space="0" w:color="auto"/>
        <w:bottom w:val="none" w:sz="0" w:space="0" w:color="auto"/>
        <w:right w:val="none" w:sz="0" w:space="0" w:color="auto"/>
      </w:divBdr>
    </w:div>
    <w:div w:id="1593855155">
      <w:bodyDiv w:val="1"/>
      <w:marLeft w:val="0"/>
      <w:marRight w:val="0"/>
      <w:marTop w:val="0"/>
      <w:marBottom w:val="0"/>
      <w:divBdr>
        <w:top w:val="none" w:sz="0" w:space="0" w:color="auto"/>
        <w:left w:val="none" w:sz="0" w:space="0" w:color="auto"/>
        <w:bottom w:val="none" w:sz="0" w:space="0" w:color="auto"/>
        <w:right w:val="none" w:sz="0" w:space="0" w:color="auto"/>
      </w:divBdr>
    </w:div>
    <w:div w:id="1597520985">
      <w:bodyDiv w:val="1"/>
      <w:marLeft w:val="0"/>
      <w:marRight w:val="0"/>
      <w:marTop w:val="0"/>
      <w:marBottom w:val="0"/>
      <w:divBdr>
        <w:top w:val="none" w:sz="0" w:space="0" w:color="auto"/>
        <w:left w:val="none" w:sz="0" w:space="0" w:color="auto"/>
        <w:bottom w:val="none" w:sz="0" w:space="0" w:color="auto"/>
        <w:right w:val="none" w:sz="0" w:space="0" w:color="auto"/>
      </w:divBdr>
    </w:div>
    <w:div w:id="1598901218">
      <w:bodyDiv w:val="1"/>
      <w:marLeft w:val="0"/>
      <w:marRight w:val="0"/>
      <w:marTop w:val="0"/>
      <w:marBottom w:val="0"/>
      <w:divBdr>
        <w:top w:val="none" w:sz="0" w:space="0" w:color="auto"/>
        <w:left w:val="none" w:sz="0" w:space="0" w:color="auto"/>
        <w:bottom w:val="none" w:sz="0" w:space="0" w:color="auto"/>
        <w:right w:val="none" w:sz="0" w:space="0" w:color="auto"/>
      </w:divBdr>
    </w:div>
    <w:div w:id="1599023110">
      <w:bodyDiv w:val="1"/>
      <w:marLeft w:val="0"/>
      <w:marRight w:val="0"/>
      <w:marTop w:val="0"/>
      <w:marBottom w:val="0"/>
      <w:divBdr>
        <w:top w:val="none" w:sz="0" w:space="0" w:color="auto"/>
        <w:left w:val="none" w:sz="0" w:space="0" w:color="auto"/>
        <w:bottom w:val="none" w:sz="0" w:space="0" w:color="auto"/>
        <w:right w:val="none" w:sz="0" w:space="0" w:color="auto"/>
      </w:divBdr>
    </w:div>
    <w:div w:id="1599488409">
      <w:bodyDiv w:val="1"/>
      <w:marLeft w:val="0"/>
      <w:marRight w:val="0"/>
      <w:marTop w:val="0"/>
      <w:marBottom w:val="0"/>
      <w:divBdr>
        <w:top w:val="none" w:sz="0" w:space="0" w:color="auto"/>
        <w:left w:val="none" w:sz="0" w:space="0" w:color="auto"/>
        <w:bottom w:val="none" w:sz="0" w:space="0" w:color="auto"/>
        <w:right w:val="none" w:sz="0" w:space="0" w:color="auto"/>
      </w:divBdr>
    </w:div>
    <w:div w:id="1599556669">
      <w:bodyDiv w:val="1"/>
      <w:marLeft w:val="0"/>
      <w:marRight w:val="0"/>
      <w:marTop w:val="0"/>
      <w:marBottom w:val="0"/>
      <w:divBdr>
        <w:top w:val="none" w:sz="0" w:space="0" w:color="auto"/>
        <w:left w:val="none" w:sz="0" w:space="0" w:color="auto"/>
        <w:bottom w:val="none" w:sz="0" w:space="0" w:color="auto"/>
        <w:right w:val="none" w:sz="0" w:space="0" w:color="auto"/>
      </w:divBdr>
    </w:div>
    <w:div w:id="1599870395">
      <w:bodyDiv w:val="1"/>
      <w:marLeft w:val="0"/>
      <w:marRight w:val="0"/>
      <w:marTop w:val="0"/>
      <w:marBottom w:val="0"/>
      <w:divBdr>
        <w:top w:val="none" w:sz="0" w:space="0" w:color="auto"/>
        <w:left w:val="none" w:sz="0" w:space="0" w:color="auto"/>
        <w:bottom w:val="none" w:sz="0" w:space="0" w:color="auto"/>
        <w:right w:val="none" w:sz="0" w:space="0" w:color="auto"/>
      </w:divBdr>
    </w:div>
    <w:div w:id="1601520527">
      <w:bodyDiv w:val="1"/>
      <w:marLeft w:val="0"/>
      <w:marRight w:val="0"/>
      <w:marTop w:val="0"/>
      <w:marBottom w:val="0"/>
      <w:divBdr>
        <w:top w:val="none" w:sz="0" w:space="0" w:color="auto"/>
        <w:left w:val="none" w:sz="0" w:space="0" w:color="auto"/>
        <w:bottom w:val="none" w:sz="0" w:space="0" w:color="auto"/>
        <w:right w:val="none" w:sz="0" w:space="0" w:color="auto"/>
      </w:divBdr>
    </w:div>
    <w:div w:id="1602758053">
      <w:bodyDiv w:val="1"/>
      <w:marLeft w:val="0"/>
      <w:marRight w:val="0"/>
      <w:marTop w:val="0"/>
      <w:marBottom w:val="0"/>
      <w:divBdr>
        <w:top w:val="none" w:sz="0" w:space="0" w:color="auto"/>
        <w:left w:val="none" w:sz="0" w:space="0" w:color="auto"/>
        <w:bottom w:val="none" w:sz="0" w:space="0" w:color="auto"/>
        <w:right w:val="none" w:sz="0" w:space="0" w:color="auto"/>
      </w:divBdr>
    </w:div>
    <w:div w:id="1604191176">
      <w:bodyDiv w:val="1"/>
      <w:marLeft w:val="0"/>
      <w:marRight w:val="0"/>
      <w:marTop w:val="0"/>
      <w:marBottom w:val="0"/>
      <w:divBdr>
        <w:top w:val="none" w:sz="0" w:space="0" w:color="auto"/>
        <w:left w:val="none" w:sz="0" w:space="0" w:color="auto"/>
        <w:bottom w:val="none" w:sz="0" w:space="0" w:color="auto"/>
        <w:right w:val="none" w:sz="0" w:space="0" w:color="auto"/>
      </w:divBdr>
    </w:div>
    <w:div w:id="1604803103">
      <w:bodyDiv w:val="1"/>
      <w:marLeft w:val="0"/>
      <w:marRight w:val="0"/>
      <w:marTop w:val="0"/>
      <w:marBottom w:val="0"/>
      <w:divBdr>
        <w:top w:val="none" w:sz="0" w:space="0" w:color="auto"/>
        <w:left w:val="none" w:sz="0" w:space="0" w:color="auto"/>
        <w:bottom w:val="none" w:sz="0" w:space="0" w:color="auto"/>
        <w:right w:val="none" w:sz="0" w:space="0" w:color="auto"/>
      </w:divBdr>
    </w:div>
    <w:div w:id="1605726118">
      <w:bodyDiv w:val="1"/>
      <w:marLeft w:val="0"/>
      <w:marRight w:val="0"/>
      <w:marTop w:val="0"/>
      <w:marBottom w:val="0"/>
      <w:divBdr>
        <w:top w:val="none" w:sz="0" w:space="0" w:color="auto"/>
        <w:left w:val="none" w:sz="0" w:space="0" w:color="auto"/>
        <w:bottom w:val="none" w:sz="0" w:space="0" w:color="auto"/>
        <w:right w:val="none" w:sz="0" w:space="0" w:color="auto"/>
      </w:divBdr>
    </w:div>
    <w:div w:id="1609193318">
      <w:bodyDiv w:val="1"/>
      <w:marLeft w:val="0"/>
      <w:marRight w:val="0"/>
      <w:marTop w:val="0"/>
      <w:marBottom w:val="0"/>
      <w:divBdr>
        <w:top w:val="none" w:sz="0" w:space="0" w:color="auto"/>
        <w:left w:val="none" w:sz="0" w:space="0" w:color="auto"/>
        <w:bottom w:val="none" w:sz="0" w:space="0" w:color="auto"/>
        <w:right w:val="none" w:sz="0" w:space="0" w:color="auto"/>
      </w:divBdr>
    </w:div>
    <w:div w:id="1611235225">
      <w:bodyDiv w:val="1"/>
      <w:marLeft w:val="0"/>
      <w:marRight w:val="0"/>
      <w:marTop w:val="0"/>
      <w:marBottom w:val="0"/>
      <w:divBdr>
        <w:top w:val="none" w:sz="0" w:space="0" w:color="auto"/>
        <w:left w:val="none" w:sz="0" w:space="0" w:color="auto"/>
        <w:bottom w:val="none" w:sz="0" w:space="0" w:color="auto"/>
        <w:right w:val="none" w:sz="0" w:space="0" w:color="auto"/>
      </w:divBdr>
    </w:div>
    <w:div w:id="1611351738">
      <w:bodyDiv w:val="1"/>
      <w:marLeft w:val="0"/>
      <w:marRight w:val="0"/>
      <w:marTop w:val="0"/>
      <w:marBottom w:val="0"/>
      <w:divBdr>
        <w:top w:val="none" w:sz="0" w:space="0" w:color="auto"/>
        <w:left w:val="none" w:sz="0" w:space="0" w:color="auto"/>
        <w:bottom w:val="none" w:sz="0" w:space="0" w:color="auto"/>
        <w:right w:val="none" w:sz="0" w:space="0" w:color="auto"/>
      </w:divBdr>
    </w:div>
    <w:div w:id="1612930391">
      <w:bodyDiv w:val="1"/>
      <w:marLeft w:val="0"/>
      <w:marRight w:val="0"/>
      <w:marTop w:val="0"/>
      <w:marBottom w:val="0"/>
      <w:divBdr>
        <w:top w:val="none" w:sz="0" w:space="0" w:color="auto"/>
        <w:left w:val="none" w:sz="0" w:space="0" w:color="auto"/>
        <w:bottom w:val="none" w:sz="0" w:space="0" w:color="auto"/>
        <w:right w:val="none" w:sz="0" w:space="0" w:color="auto"/>
      </w:divBdr>
    </w:div>
    <w:div w:id="1614703774">
      <w:bodyDiv w:val="1"/>
      <w:marLeft w:val="0"/>
      <w:marRight w:val="0"/>
      <w:marTop w:val="0"/>
      <w:marBottom w:val="0"/>
      <w:divBdr>
        <w:top w:val="none" w:sz="0" w:space="0" w:color="auto"/>
        <w:left w:val="none" w:sz="0" w:space="0" w:color="auto"/>
        <w:bottom w:val="none" w:sz="0" w:space="0" w:color="auto"/>
        <w:right w:val="none" w:sz="0" w:space="0" w:color="auto"/>
      </w:divBdr>
    </w:div>
    <w:div w:id="1618870858">
      <w:bodyDiv w:val="1"/>
      <w:marLeft w:val="0"/>
      <w:marRight w:val="0"/>
      <w:marTop w:val="0"/>
      <w:marBottom w:val="0"/>
      <w:divBdr>
        <w:top w:val="none" w:sz="0" w:space="0" w:color="auto"/>
        <w:left w:val="none" w:sz="0" w:space="0" w:color="auto"/>
        <w:bottom w:val="none" w:sz="0" w:space="0" w:color="auto"/>
        <w:right w:val="none" w:sz="0" w:space="0" w:color="auto"/>
      </w:divBdr>
    </w:div>
    <w:div w:id="1619800900">
      <w:bodyDiv w:val="1"/>
      <w:marLeft w:val="0"/>
      <w:marRight w:val="0"/>
      <w:marTop w:val="0"/>
      <w:marBottom w:val="0"/>
      <w:divBdr>
        <w:top w:val="none" w:sz="0" w:space="0" w:color="auto"/>
        <w:left w:val="none" w:sz="0" w:space="0" w:color="auto"/>
        <w:bottom w:val="none" w:sz="0" w:space="0" w:color="auto"/>
        <w:right w:val="none" w:sz="0" w:space="0" w:color="auto"/>
      </w:divBdr>
    </w:div>
    <w:div w:id="1620183912">
      <w:bodyDiv w:val="1"/>
      <w:marLeft w:val="0"/>
      <w:marRight w:val="0"/>
      <w:marTop w:val="0"/>
      <w:marBottom w:val="0"/>
      <w:divBdr>
        <w:top w:val="none" w:sz="0" w:space="0" w:color="auto"/>
        <w:left w:val="none" w:sz="0" w:space="0" w:color="auto"/>
        <w:bottom w:val="none" w:sz="0" w:space="0" w:color="auto"/>
        <w:right w:val="none" w:sz="0" w:space="0" w:color="auto"/>
      </w:divBdr>
    </w:div>
    <w:div w:id="1621380103">
      <w:bodyDiv w:val="1"/>
      <w:marLeft w:val="0"/>
      <w:marRight w:val="0"/>
      <w:marTop w:val="0"/>
      <w:marBottom w:val="0"/>
      <w:divBdr>
        <w:top w:val="none" w:sz="0" w:space="0" w:color="auto"/>
        <w:left w:val="none" w:sz="0" w:space="0" w:color="auto"/>
        <w:bottom w:val="none" w:sz="0" w:space="0" w:color="auto"/>
        <w:right w:val="none" w:sz="0" w:space="0" w:color="auto"/>
      </w:divBdr>
    </w:div>
    <w:div w:id="1621571256">
      <w:bodyDiv w:val="1"/>
      <w:marLeft w:val="0"/>
      <w:marRight w:val="0"/>
      <w:marTop w:val="0"/>
      <w:marBottom w:val="0"/>
      <w:divBdr>
        <w:top w:val="none" w:sz="0" w:space="0" w:color="auto"/>
        <w:left w:val="none" w:sz="0" w:space="0" w:color="auto"/>
        <w:bottom w:val="none" w:sz="0" w:space="0" w:color="auto"/>
        <w:right w:val="none" w:sz="0" w:space="0" w:color="auto"/>
      </w:divBdr>
    </w:div>
    <w:div w:id="1622178935">
      <w:bodyDiv w:val="1"/>
      <w:marLeft w:val="0"/>
      <w:marRight w:val="0"/>
      <w:marTop w:val="0"/>
      <w:marBottom w:val="0"/>
      <w:divBdr>
        <w:top w:val="none" w:sz="0" w:space="0" w:color="auto"/>
        <w:left w:val="none" w:sz="0" w:space="0" w:color="auto"/>
        <w:bottom w:val="none" w:sz="0" w:space="0" w:color="auto"/>
        <w:right w:val="none" w:sz="0" w:space="0" w:color="auto"/>
      </w:divBdr>
    </w:div>
    <w:div w:id="1622419242">
      <w:bodyDiv w:val="1"/>
      <w:marLeft w:val="0"/>
      <w:marRight w:val="0"/>
      <w:marTop w:val="0"/>
      <w:marBottom w:val="0"/>
      <w:divBdr>
        <w:top w:val="none" w:sz="0" w:space="0" w:color="auto"/>
        <w:left w:val="none" w:sz="0" w:space="0" w:color="auto"/>
        <w:bottom w:val="none" w:sz="0" w:space="0" w:color="auto"/>
        <w:right w:val="none" w:sz="0" w:space="0" w:color="auto"/>
      </w:divBdr>
    </w:div>
    <w:div w:id="1626696596">
      <w:bodyDiv w:val="1"/>
      <w:marLeft w:val="0"/>
      <w:marRight w:val="0"/>
      <w:marTop w:val="0"/>
      <w:marBottom w:val="0"/>
      <w:divBdr>
        <w:top w:val="none" w:sz="0" w:space="0" w:color="auto"/>
        <w:left w:val="none" w:sz="0" w:space="0" w:color="auto"/>
        <w:bottom w:val="none" w:sz="0" w:space="0" w:color="auto"/>
        <w:right w:val="none" w:sz="0" w:space="0" w:color="auto"/>
      </w:divBdr>
    </w:div>
    <w:div w:id="1628244267">
      <w:bodyDiv w:val="1"/>
      <w:marLeft w:val="0"/>
      <w:marRight w:val="0"/>
      <w:marTop w:val="0"/>
      <w:marBottom w:val="0"/>
      <w:divBdr>
        <w:top w:val="none" w:sz="0" w:space="0" w:color="auto"/>
        <w:left w:val="none" w:sz="0" w:space="0" w:color="auto"/>
        <w:bottom w:val="none" w:sz="0" w:space="0" w:color="auto"/>
        <w:right w:val="none" w:sz="0" w:space="0" w:color="auto"/>
      </w:divBdr>
    </w:div>
    <w:div w:id="1628583220">
      <w:bodyDiv w:val="1"/>
      <w:marLeft w:val="0"/>
      <w:marRight w:val="0"/>
      <w:marTop w:val="0"/>
      <w:marBottom w:val="0"/>
      <w:divBdr>
        <w:top w:val="none" w:sz="0" w:space="0" w:color="auto"/>
        <w:left w:val="none" w:sz="0" w:space="0" w:color="auto"/>
        <w:bottom w:val="none" w:sz="0" w:space="0" w:color="auto"/>
        <w:right w:val="none" w:sz="0" w:space="0" w:color="auto"/>
      </w:divBdr>
    </w:div>
    <w:div w:id="1631787592">
      <w:bodyDiv w:val="1"/>
      <w:marLeft w:val="0"/>
      <w:marRight w:val="0"/>
      <w:marTop w:val="0"/>
      <w:marBottom w:val="0"/>
      <w:divBdr>
        <w:top w:val="none" w:sz="0" w:space="0" w:color="auto"/>
        <w:left w:val="none" w:sz="0" w:space="0" w:color="auto"/>
        <w:bottom w:val="none" w:sz="0" w:space="0" w:color="auto"/>
        <w:right w:val="none" w:sz="0" w:space="0" w:color="auto"/>
      </w:divBdr>
    </w:div>
    <w:div w:id="1632789305">
      <w:bodyDiv w:val="1"/>
      <w:marLeft w:val="0"/>
      <w:marRight w:val="0"/>
      <w:marTop w:val="0"/>
      <w:marBottom w:val="0"/>
      <w:divBdr>
        <w:top w:val="none" w:sz="0" w:space="0" w:color="auto"/>
        <w:left w:val="none" w:sz="0" w:space="0" w:color="auto"/>
        <w:bottom w:val="none" w:sz="0" w:space="0" w:color="auto"/>
        <w:right w:val="none" w:sz="0" w:space="0" w:color="auto"/>
      </w:divBdr>
    </w:div>
    <w:div w:id="1633514937">
      <w:bodyDiv w:val="1"/>
      <w:marLeft w:val="0"/>
      <w:marRight w:val="0"/>
      <w:marTop w:val="0"/>
      <w:marBottom w:val="0"/>
      <w:divBdr>
        <w:top w:val="none" w:sz="0" w:space="0" w:color="auto"/>
        <w:left w:val="none" w:sz="0" w:space="0" w:color="auto"/>
        <w:bottom w:val="none" w:sz="0" w:space="0" w:color="auto"/>
        <w:right w:val="none" w:sz="0" w:space="0" w:color="auto"/>
      </w:divBdr>
    </w:div>
    <w:div w:id="1634287621">
      <w:bodyDiv w:val="1"/>
      <w:marLeft w:val="0"/>
      <w:marRight w:val="0"/>
      <w:marTop w:val="0"/>
      <w:marBottom w:val="0"/>
      <w:divBdr>
        <w:top w:val="none" w:sz="0" w:space="0" w:color="auto"/>
        <w:left w:val="none" w:sz="0" w:space="0" w:color="auto"/>
        <w:bottom w:val="none" w:sz="0" w:space="0" w:color="auto"/>
        <w:right w:val="none" w:sz="0" w:space="0" w:color="auto"/>
      </w:divBdr>
    </w:div>
    <w:div w:id="1641181449">
      <w:bodyDiv w:val="1"/>
      <w:marLeft w:val="0"/>
      <w:marRight w:val="0"/>
      <w:marTop w:val="0"/>
      <w:marBottom w:val="0"/>
      <w:divBdr>
        <w:top w:val="none" w:sz="0" w:space="0" w:color="auto"/>
        <w:left w:val="none" w:sz="0" w:space="0" w:color="auto"/>
        <w:bottom w:val="none" w:sz="0" w:space="0" w:color="auto"/>
        <w:right w:val="none" w:sz="0" w:space="0" w:color="auto"/>
      </w:divBdr>
    </w:div>
    <w:div w:id="1641229659">
      <w:bodyDiv w:val="1"/>
      <w:marLeft w:val="0"/>
      <w:marRight w:val="0"/>
      <w:marTop w:val="0"/>
      <w:marBottom w:val="0"/>
      <w:divBdr>
        <w:top w:val="none" w:sz="0" w:space="0" w:color="auto"/>
        <w:left w:val="none" w:sz="0" w:space="0" w:color="auto"/>
        <w:bottom w:val="none" w:sz="0" w:space="0" w:color="auto"/>
        <w:right w:val="none" w:sz="0" w:space="0" w:color="auto"/>
      </w:divBdr>
    </w:div>
    <w:div w:id="1642467338">
      <w:bodyDiv w:val="1"/>
      <w:marLeft w:val="0"/>
      <w:marRight w:val="0"/>
      <w:marTop w:val="0"/>
      <w:marBottom w:val="0"/>
      <w:divBdr>
        <w:top w:val="none" w:sz="0" w:space="0" w:color="auto"/>
        <w:left w:val="none" w:sz="0" w:space="0" w:color="auto"/>
        <w:bottom w:val="none" w:sz="0" w:space="0" w:color="auto"/>
        <w:right w:val="none" w:sz="0" w:space="0" w:color="auto"/>
      </w:divBdr>
    </w:div>
    <w:div w:id="1643580301">
      <w:bodyDiv w:val="1"/>
      <w:marLeft w:val="0"/>
      <w:marRight w:val="0"/>
      <w:marTop w:val="0"/>
      <w:marBottom w:val="0"/>
      <w:divBdr>
        <w:top w:val="none" w:sz="0" w:space="0" w:color="auto"/>
        <w:left w:val="none" w:sz="0" w:space="0" w:color="auto"/>
        <w:bottom w:val="none" w:sz="0" w:space="0" w:color="auto"/>
        <w:right w:val="none" w:sz="0" w:space="0" w:color="auto"/>
      </w:divBdr>
    </w:div>
    <w:div w:id="1645888418">
      <w:bodyDiv w:val="1"/>
      <w:marLeft w:val="0"/>
      <w:marRight w:val="0"/>
      <w:marTop w:val="0"/>
      <w:marBottom w:val="0"/>
      <w:divBdr>
        <w:top w:val="none" w:sz="0" w:space="0" w:color="auto"/>
        <w:left w:val="none" w:sz="0" w:space="0" w:color="auto"/>
        <w:bottom w:val="none" w:sz="0" w:space="0" w:color="auto"/>
        <w:right w:val="none" w:sz="0" w:space="0" w:color="auto"/>
      </w:divBdr>
    </w:div>
    <w:div w:id="1646549012">
      <w:bodyDiv w:val="1"/>
      <w:marLeft w:val="0"/>
      <w:marRight w:val="0"/>
      <w:marTop w:val="0"/>
      <w:marBottom w:val="0"/>
      <w:divBdr>
        <w:top w:val="none" w:sz="0" w:space="0" w:color="auto"/>
        <w:left w:val="none" w:sz="0" w:space="0" w:color="auto"/>
        <w:bottom w:val="none" w:sz="0" w:space="0" w:color="auto"/>
        <w:right w:val="none" w:sz="0" w:space="0" w:color="auto"/>
      </w:divBdr>
    </w:div>
    <w:div w:id="1647930875">
      <w:bodyDiv w:val="1"/>
      <w:marLeft w:val="0"/>
      <w:marRight w:val="0"/>
      <w:marTop w:val="0"/>
      <w:marBottom w:val="0"/>
      <w:divBdr>
        <w:top w:val="none" w:sz="0" w:space="0" w:color="auto"/>
        <w:left w:val="none" w:sz="0" w:space="0" w:color="auto"/>
        <w:bottom w:val="none" w:sz="0" w:space="0" w:color="auto"/>
        <w:right w:val="none" w:sz="0" w:space="0" w:color="auto"/>
      </w:divBdr>
    </w:div>
    <w:div w:id="1648170897">
      <w:bodyDiv w:val="1"/>
      <w:marLeft w:val="0"/>
      <w:marRight w:val="0"/>
      <w:marTop w:val="0"/>
      <w:marBottom w:val="0"/>
      <w:divBdr>
        <w:top w:val="none" w:sz="0" w:space="0" w:color="auto"/>
        <w:left w:val="none" w:sz="0" w:space="0" w:color="auto"/>
        <w:bottom w:val="none" w:sz="0" w:space="0" w:color="auto"/>
        <w:right w:val="none" w:sz="0" w:space="0" w:color="auto"/>
      </w:divBdr>
    </w:div>
    <w:div w:id="1649507487">
      <w:bodyDiv w:val="1"/>
      <w:marLeft w:val="0"/>
      <w:marRight w:val="0"/>
      <w:marTop w:val="0"/>
      <w:marBottom w:val="0"/>
      <w:divBdr>
        <w:top w:val="none" w:sz="0" w:space="0" w:color="auto"/>
        <w:left w:val="none" w:sz="0" w:space="0" w:color="auto"/>
        <w:bottom w:val="none" w:sz="0" w:space="0" w:color="auto"/>
        <w:right w:val="none" w:sz="0" w:space="0" w:color="auto"/>
      </w:divBdr>
    </w:div>
    <w:div w:id="1649624511">
      <w:bodyDiv w:val="1"/>
      <w:marLeft w:val="0"/>
      <w:marRight w:val="0"/>
      <w:marTop w:val="0"/>
      <w:marBottom w:val="0"/>
      <w:divBdr>
        <w:top w:val="none" w:sz="0" w:space="0" w:color="auto"/>
        <w:left w:val="none" w:sz="0" w:space="0" w:color="auto"/>
        <w:bottom w:val="none" w:sz="0" w:space="0" w:color="auto"/>
        <w:right w:val="none" w:sz="0" w:space="0" w:color="auto"/>
      </w:divBdr>
    </w:div>
    <w:div w:id="1650403882">
      <w:bodyDiv w:val="1"/>
      <w:marLeft w:val="0"/>
      <w:marRight w:val="0"/>
      <w:marTop w:val="0"/>
      <w:marBottom w:val="0"/>
      <w:divBdr>
        <w:top w:val="none" w:sz="0" w:space="0" w:color="auto"/>
        <w:left w:val="none" w:sz="0" w:space="0" w:color="auto"/>
        <w:bottom w:val="none" w:sz="0" w:space="0" w:color="auto"/>
        <w:right w:val="none" w:sz="0" w:space="0" w:color="auto"/>
      </w:divBdr>
    </w:div>
    <w:div w:id="1650674402">
      <w:bodyDiv w:val="1"/>
      <w:marLeft w:val="0"/>
      <w:marRight w:val="0"/>
      <w:marTop w:val="0"/>
      <w:marBottom w:val="0"/>
      <w:divBdr>
        <w:top w:val="none" w:sz="0" w:space="0" w:color="auto"/>
        <w:left w:val="none" w:sz="0" w:space="0" w:color="auto"/>
        <w:bottom w:val="none" w:sz="0" w:space="0" w:color="auto"/>
        <w:right w:val="none" w:sz="0" w:space="0" w:color="auto"/>
      </w:divBdr>
    </w:div>
    <w:div w:id="1652706817">
      <w:bodyDiv w:val="1"/>
      <w:marLeft w:val="0"/>
      <w:marRight w:val="0"/>
      <w:marTop w:val="0"/>
      <w:marBottom w:val="0"/>
      <w:divBdr>
        <w:top w:val="none" w:sz="0" w:space="0" w:color="auto"/>
        <w:left w:val="none" w:sz="0" w:space="0" w:color="auto"/>
        <w:bottom w:val="none" w:sz="0" w:space="0" w:color="auto"/>
        <w:right w:val="none" w:sz="0" w:space="0" w:color="auto"/>
      </w:divBdr>
    </w:div>
    <w:div w:id="1653828708">
      <w:bodyDiv w:val="1"/>
      <w:marLeft w:val="0"/>
      <w:marRight w:val="0"/>
      <w:marTop w:val="0"/>
      <w:marBottom w:val="0"/>
      <w:divBdr>
        <w:top w:val="none" w:sz="0" w:space="0" w:color="auto"/>
        <w:left w:val="none" w:sz="0" w:space="0" w:color="auto"/>
        <w:bottom w:val="none" w:sz="0" w:space="0" w:color="auto"/>
        <w:right w:val="none" w:sz="0" w:space="0" w:color="auto"/>
      </w:divBdr>
    </w:div>
    <w:div w:id="1655186785">
      <w:bodyDiv w:val="1"/>
      <w:marLeft w:val="0"/>
      <w:marRight w:val="0"/>
      <w:marTop w:val="0"/>
      <w:marBottom w:val="0"/>
      <w:divBdr>
        <w:top w:val="none" w:sz="0" w:space="0" w:color="auto"/>
        <w:left w:val="none" w:sz="0" w:space="0" w:color="auto"/>
        <w:bottom w:val="none" w:sz="0" w:space="0" w:color="auto"/>
        <w:right w:val="none" w:sz="0" w:space="0" w:color="auto"/>
      </w:divBdr>
    </w:div>
    <w:div w:id="1655328677">
      <w:bodyDiv w:val="1"/>
      <w:marLeft w:val="0"/>
      <w:marRight w:val="0"/>
      <w:marTop w:val="0"/>
      <w:marBottom w:val="0"/>
      <w:divBdr>
        <w:top w:val="none" w:sz="0" w:space="0" w:color="auto"/>
        <w:left w:val="none" w:sz="0" w:space="0" w:color="auto"/>
        <w:bottom w:val="none" w:sz="0" w:space="0" w:color="auto"/>
        <w:right w:val="none" w:sz="0" w:space="0" w:color="auto"/>
      </w:divBdr>
    </w:div>
    <w:div w:id="1655714995">
      <w:bodyDiv w:val="1"/>
      <w:marLeft w:val="0"/>
      <w:marRight w:val="0"/>
      <w:marTop w:val="0"/>
      <w:marBottom w:val="0"/>
      <w:divBdr>
        <w:top w:val="none" w:sz="0" w:space="0" w:color="auto"/>
        <w:left w:val="none" w:sz="0" w:space="0" w:color="auto"/>
        <w:bottom w:val="none" w:sz="0" w:space="0" w:color="auto"/>
        <w:right w:val="none" w:sz="0" w:space="0" w:color="auto"/>
      </w:divBdr>
    </w:div>
    <w:div w:id="1656565597">
      <w:bodyDiv w:val="1"/>
      <w:marLeft w:val="0"/>
      <w:marRight w:val="0"/>
      <w:marTop w:val="0"/>
      <w:marBottom w:val="0"/>
      <w:divBdr>
        <w:top w:val="none" w:sz="0" w:space="0" w:color="auto"/>
        <w:left w:val="none" w:sz="0" w:space="0" w:color="auto"/>
        <w:bottom w:val="none" w:sz="0" w:space="0" w:color="auto"/>
        <w:right w:val="none" w:sz="0" w:space="0" w:color="auto"/>
      </w:divBdr>
    </w:div>
    <w:div w:id="1656836821">
      <w:bodyDiv w:val="1"/>
      <w:marLeft w:val="0"/>
      <w:marRight w:val="0"/>
      <w:marTop w:val="0"/>
      <w:marBottom w:val="0"/>
      <w:divBdr>
        <w:top w:val="none" w:sz="0" w:space="0" w:color="auto"/>
        <w:left w:val="none" w:sz="0" w:space="0" w:color="auto"/>
        <w:bottom w:val="none" w:sz="0" w:space="0" w:color="auto"/>
        <w:right w:val="none" w:sz="0" w:space="0" w:color="auto"/>
      </w:divBdr>
    </w:div>
    <w:div w:id="1658343145">
      <w:bodyDiv w:val="1"/>
      <w:marLeft w:val="0"/>
      <w:marRight w:val="0"/>
      <w:marTop w:val="0"/>
      <w:marBottom w:val="0"/>
      <w:divBdr>
        <w:top w:val="none" w:sz="0" w:space="0" w:color="auto"/>
        <w:left w:val="none" w:sz="0" w:space="0" w:color="auto"/>
        <w:bottom w:val="none" w:sz="0" w:space="0" w:color="auto"/>
        <w:right w:val="none" w:sz="0" w:space="0" w:color="auto"/>
      </w:divBdr>
    </w:div>
    <w:div w:id="1659918259">
      <w:bodyDiv w:val="1"/>
      <w:marLeft w:val="0"/>
      <w:marRight w:val="0"/>
      <w:marTop w:val="0"/>
      <w:marBottom w:val="0"/>
      <w:divBdr>
        <w:top w:val="none" w:sz="0" w:space="0" w:color="auto"/>
        <w:left w:val="none" w:sz="0" w:space="0" w:color="auto"/>
        <w:bottom w:val="none" w:sz="0" w:space="0" w:color="auto"/>
        <w:right w:val="none" w:sz="0" w:space="0" w:color="auto"/>
      </w:divBdr>
    </w:div>
    <w:div w:id="1660233024">
      <w:bodyDiv w:val="1"/>
      <w:marLeft w:val="0"/>
      <w:marRight w:val="0"/>
      <w:marTop w:val="0"/>
      <w:marBottom w:val="0"/>
      <w:divBdr>
        <w:top w:val="none" w:sz="0" w:space="0" w:color="auto"/>
        <w:left w:val="none" w:sz="0" w:space="0" w:color="auto"/>
        <w:bottom w:val="none" w:sz="0" w:space="0" w:color="auto"/>
        <w:right w:val="none" w:sz="0" w:space="0" w:color="auto"/>
      </w:divBdr>
    </w:div>
    <w:div w:id="1661079530">
      <w:bodyDiv w:val="1"/>
      <w:marLeft w:val="0"/>
      <w:marRight w:val="0"/>
      <w:marTop w:val="0"/>
      <w:marBottom w:val="0"/>
      <w:divBdr>
        <w:top w:val="none" w:sz="0" w:space="0" w:color="auto"/>
        <w:left w:val="none" w:sz="0" w:space="0" w:color="auto"/>
        <w:bottom w:val="none" w:sz="0" w:space="0" w:color="auto"/>
        <w:right w:val="none" w:sz="0" w:space="0" w:color="auto"/>
      </w:divBdr>
    </w:div>
    <w:div w:id="1661538121">
      <w:bodyDiv w:val="1"/>
      <w:marLeft w:val="0"/>
      <w:marRight w:val="0"/>
      <w:marTop w:val="0"/>
      <w:marBottom w:val="0"/>
      <w:divBdr>
        <w:top w:val="none" w:sz="0" w:space="0" w:color="auto"/>
        <w:left w:val="none" w:sz="0" w:space="0" w:color="auto"/>
        <w:bottom w:val="none" w:sz="0" w:space="0" w:color="auto"/>
        <w:right w:val="none" w:sz="0" w:space="0" w:color="auto"/>
      </w:divBdr>
    </w:div>
    <w:div w:id="1662156025">
      <w:bodyDiv w:val="1"/>
      <w:marLeft w:val="0"/>
      <w:marRight w:val="0"/>
      <w:marTop w:val="0"/>
      <w:marBottom w:val="0"/>
      <w:divBdr>
        <w:top w:val="none" w:sz="0" w:space="0" w:color="auto"/>
        <w:left w:val="none" w:sz="0" w:space="0" w:color="auto"/>
        <w:bottom w:val="none" w:sz="0" w:space="0" w:color="auto"/>
        <w:right w:val="none" w:sz="0" w:space="0" w:color="auto"/>
      </w:divBdr>
    </w:div>
    <w:div w:id="1662269260">
      <w:bodyDiv w:val="1"/>
      <w:marLeft w:val="0"/>
      <w:marRight w:val="0"/>
      <w:marTop w:val="0"/>
      <w:marBottom w:val="0"/>
      <w:divBdr>
        <w:top w:val="none" w:sz="0" w:space="0" w:color="auto"/>
        <w:left w:val="none" w:sz="0" w:space="0" w:color="auto"/>
        <w:bottom w:val="none" w:sz="0" w:space="0" w:color="auto"/>
        <w:right w:val="none" w:sz="0" w:space="0" w:color="auto"/>
      </w:divBdr>
    </w:div>
    <w:div w:id="1663585635">
      <w:bodyDiv w:val="1"/>
      <w:marLeft w:val="0"/>
      <w:marRight w:val="0"/>
      <w:marTop w:val="0"/>
      <w:marBottom w:val="0"/>
      <w:divBdr>
        <w:top w:val="none" w:sz="0" w:space="0" w:color="auto"/>
        <w:left w:val="none" w:sz="0" w:space="0" w:color="auto"/>
        <w:bottom w:val="none" w:sz="0" w:space="0" w:color="auto"/>
        <w:right w:val="none" w:sz="0" w:space="0" w:color="auto"/>
      </w:divBdr>
    </w:div>
    <w:div w:id="1663658981">
      <w:bodyDiv w:val="1"/>
      <w:marLeft w:val="0"/>
      <w:marRight w:val="0"/>
      <w:marTop w:val="0"/>
      <w:marBottom w:val="0"/>
      <w:divBdr>
        <w:top w:val="none" w:sz="0" w:space="0" w:color="auto"/>
        <w:left w:val="none" w:sz="0" w:space="0" w:color="auto"/>
        <w:bottom w:val="none" w:sz="0" w:space="0" w:color="auto"/>
        <w:right w:val="none" w:sz="0" w:space="0" w:color="auto"/>
      </w:divBdr>
    </w:div>
    <w:div w:id="1665665212">
      <w:bodyDiv w:val="1"/>
      <w:marLeft w:val="0"/>
      <w:marRight w:val="0"/>
      <w:marTop w:val="0"/>
      <w:marBottom w:val="0"/>
      <w:divBdr>
        <w:top w:val="none" w:sz="0" w:space="0" w:color="auto"/>
        <w:left w:val="none" w:sz="0" w:space="0" w:color="auto"/>
        <w:bottom w:val="none" w:sz="0" w:space="0" w:color="auto"/>
        <w:right w:val="none" w:sz="0" w:space="0" w:color="auto"/>
      </w:divBdr>
    </w:div>
    <w:div w:id="1666543026">
      <w:bodyDiv w:val="1"/>
      <w:marLeft w:val="0"/>
      <w:marRight w:val="0"/>
      <w:marTop w:val="0"/>
      <w:marBottom w:val="0"/>
      <w:divBdr>
        <w:top w:val="none" w:sz="0" w:space="0" w:color="auto"/>
        <w:left w:val="none" w:sz="0" w:space="0" w:color="auto"/>
        <w:bottom w:val="none" w:sz="0" w:space="0" w:color="auto"/>
        <w:right w:val="none" w:sz="0" w:space="0" w:color="auto"/>
      </w:divBdr>
    </w:div>
    <w:div w:id="1671059026">
      <w:bodyDiv w:val="1"/>
      <w:marLeft w:val="0"/>
      <w:marRight w:val="0"/>
      <w:marTop w:val="0"/>
      <w:marBottom w:val="0"/>
      <w:divBdr>
        <w:top w:val="none" w:sz="0" w:space="0" w:color="auto"/>
        <w:left w:val="none" w:sz="0" w:space="0" w:color="auto"/>
        <w:bottom w:val="none" w:sz="0" w:space="0" w:color="auto"/>
        <w:right w:val="none" w:sz="0" w:space="0" w:color="auto"/>
      </w:divBdr>
    </w:div>
    <w:div w:id="1673486344">
      <w:bodyDiv w:val="1"/>
      <w:marLeft w:val="0"/>
      <w:marRight w:val="0"/>
      <w:marTop w:val="0"/>
      <w:marBottom w:val="0"/>
      <w:divBdr>
        <w:top w:val="none" w:sz="0" w:space="0" w:color="auto"/>
        <w:left w:val="none" w:sz="0" w:space="0" w:color="auto"/>
        <w:bottom w:val="none" w:sz="0" w:space="0" w:color="auto"/>
        <w:right w:val="none" w:sz="0" w:space="0" w:color="auto"/>
      </w:divBdr>
    </w:div>
    <w:div w:id="1675035381">
      <w:bodyDiv w:val="1"/>
      <w:marLeft w:val="0"/>
      <w:marRight w:val="0"/>
      <w:marTop w:val="0"/>
      <w:marBottom w:val="0"/>
      <w:divBdr>
        <w:top w:val="none" w:sz="0" w:space="0" w:color="auto"/>
        <w:left w:val="none" w:sz="0" w:space="0" w:color="auto"/>
        <w:bottom w:val="none" w:sz="0" w:space="0" w:color="auto"/>
        <w:right w:val="none" w:sz="0" w:space="0" w:color="auto"/>
      </w:divBdr>
    </w:div>
    <w:div w:id="1675187267">
      <w:bodyDiv w:val="1"/>
      <w:marLeft w:val="0"/>
      <w:marRight w:val="0"/>
      <w:marTop w:val="0"/>
      <w:marBottom w:val="0"/>
      <w:divBdr>
        <w:top w:val="none" w:sz="0" w:space="0" w:color="auto"/>
        <w:left w:val="none" w:sz="0" w:space="0" w:color="auto"/>
        <w:bottom w:val="none" w:sz="0" w:space="0" w:color="auto"/>
        <w:right w:val="none" w:sz="0" w:space="0" w:color="auto"/>
      </w:divBdr>
    </w:div>
    <w:div w:id="1677922005">
      <w:bodyDiv w:val="1"/>
      <w:marLeft w:val="0"/>
      <w:marRight w:val="0"/>
      <w:marTop w:val="0"/>
      <w:marBottom w:val="0"/>
      <w:divBdr>
        <w:top w:val="none" w:sz="0" w:space="0" w:color="auto"/>
        <w:left w:val="none" w:sz="0" w:space="0" w:color="auto"/>
        <w:bottom w:val="none" w:sz="0" w:space="0" w:color="auto"/>
        <w:right w:val="none" w:sz="0" w:space="0" w:color="auto"/>
      </w:divBdr>
    </w:div>
    <w:div w:id="1683127345">
      <w:bodyDiv w:val="1"/>
      <w:marLeft w:val="0"/>
      <w:marRight w:val="0"/>
      <w:marTop w:val="0"/>
      <w:marBottom w:val="0"/>
      <w:divBdr>
        <w:top w:val="none" w:sz="0" w:space="0" w:color="auto"/>
        <w:left w:val="none" w:sz="0" w:space="0" w:color="auto"/>
        <w:bottom w:val="none" w:sz="0" w:space="0" w:color="auto"/>
        <w:right w:val="none" w:sz="0" w:space="0" w:color="auto"/>
      </w:divBdr>
    </w:div>
    <w:div w:id="1686326835">
      <w:bodyDiv w:val="1"/>
      <w:marLeft w:val="0"/>
      <w:marRight w:val="0"/>
      <w:marTop w:val="0"/>
      <w:marBottom w:val="0"/>
      <w:divBdr>
        <w:top w:val="none" w:sz="0" w:space="0" w:color="auto"/>
        <w:left w:val="none" w:sz="0" w:space="0" w:color="auto"/>
        <w:bottom w:val="none" w:sz="0" w:space="0" w:color="auto"/>
        <w:right w:val="none" w:sz="0" w:space="0" w:color="auto"/>
      </w:divBdr>
    </w:div>
    <w:div w:id="1689719486">
      <w:bodyDiv w:val="1"/>
      <w:marLeft w:val="0"/>
      <w:marRight w:val="0"/>
      <w:marTop w:val="0"/>
      <w:marBottom w:val="0"/>
      <w:divBdr>
        <w:top w:val="none" w:sz="0" w:space="0" w:color="auto"/>
        <w:left w:val="none" w:sz="0" w:space="0" w:color="auto"/>
        <w:bottom w:val="none" w:sz="0" w:space="0" w:color="auto"/>
        <w:right w:val="none" w:sz="0" w:space="0" w:color="auto"/>
      </w:divBdr>
    </w:div>
    <w:div w:id="1689793155">
      <w:bodyDiv w:val="1"/>
      <w:marLeft w:val="0"/>
      <w:marRight w:val="0"/>
      <w:marTop w:val="0"/>
      <w:marBottom w:val="0"/>
      <w:divBdr>
        <w:top w:val="none" w:sz="0" w:space="0" w:color="auto"/>
        <w:left w:val="none" w:sz="0" w:space="0" w:color="auto"/>
        <w:bottom w:val="none" w:sz="0" w:space="0" w:color="auto"/>
        <w:right w:val="none" w:sz="0" w:space="0" w:color="auto"/>
      </w:divBdr>
    </w:div>
    <w:div w:id="1690787847">
      <w:bodyDiv w:val="1"/>
      <w:marLeft w:val="0"/>
      <w:marRight w:val="0"/>
      <w:marTop w:val="0"/>
      <w:marBottom w:val="0"/>
      <w:divBdr>
        <w:top w:val="none" w:sz="0" w:space="0" w:color="auto"/>
        <w:left w:val="none" w:sz="0" w:space="0" w:color="auto"/>
        <w:bottom w:val="none" w:sz="0" w:space="0" w:color="auto"/>
        <w:right w:val="none" w:sz="0" w:space="0" w:color="auto"/>
      </w:divBdr>
    </w:div>
    <w:div w:id="1692413006">
      <w:bodyDiv w:val="1"/>
      <w:marLeft w:val="0"/>
      <w:marRight w:val="0"/>
      <w:marTop w:val="0"/>
      <w:marBottom w:val="0"/>
      <w:divBdr>
        <w:top w:val="none" w:sz="0" w:space="0" w:color="auto"/>
        <w:left w:val="none" w:sz="0" w:space="0" w:color="auto"/>
        <w:bottom w:val="none" w:sz="0" w:space="0" w:color="auto"/>
        <w:right w:val="none" w:sz="0" w:space="0" w:color="auto"/>
      </w:divBdr>
    </w:div>
    <w:div w:id="1692563801">
      <w:bodyDiv w:val="1"/>
      <w:marLeft w:val="0"/>
      <w:marRight w:val="0"/>
      <w:marTop w:val="0"/>
      <w:marBottom w:val="0"/>
      <w:divBdr>
        <w:top w:val="none" w:sz="0" w:space="0" w:color="auto"/>
        <w:left w:val="none" w:sz="0" w:space="0" w:color="auto"/>
        <w:bottom w:val="none" w:sz="0" w:space="0" w:color="auto"/>
        <w:right w:val="none" w:sz="0" w:space="0" w:color="auto"/>
      </w:divBdr>
    </w:div>
    <w:div w:id="1694262594">
      <w:bodyDiv w:val="1"/>
      <w:marLeft w:val="0"/>
      <w:marRight w:val="0"/>
      <w:marTop w:val="0"/>
      <w:marBottom w:val="0"/>
      <w:divBdr>
        <w:top w:val="none" w:sz="0" w:space="0" w:color="auto"/>
        <w:left w:val="none" w:sz="0" w:space="0" w:color="auto"/>
        <w:bottom w:val="none" w:sz="0" w:space="0" w:color="auto"/>
        <w:right w:val="none" w:sz="0" w:space="0" w:color="auto"/>
      </w:divBdr>
    </w:div>
    <w:div w:id="1695229108">
      <w:bodyDiv w:val="1"/>
      <w:marLeft w:val="0"/>
      <w:marRight w:val="0"/>
      <w:marTop w:val="0"/>
      <w:marBottom w:val="0"/>
      <w:divBdr>
        <w:top w:val="none" w:sz="0" w:space="0" w:color="auto"/>
        <w:left w:val="none" w:sz="0" w:space="0" w:color="auto"/>
        <w:bottom w:val="none" w:sz="0" w:space="0" w:color="auto"/>
        <w:right w:val="none" w:sz="0" w:space="0" w:color="auto"/>
      </w:divBdr>
    </w:div>
    <w:div w:id="1696887531">
      <w:bodyDiv w:val="1"/>
      <w:marLeft w:val="0"/>
      <w:marRight w:val="0"/>
      <w:marTop w:val="0"/>
      <w:marBottom w:val="0"/>
      <w:divBdr>
        <w:top w:val="none" w:sz="0" w:space="0" w:color="auto"/>
        <w:left w:val="none" w:sz="0" w:space="0" w:color="auto"/>
        <w:bottom w:val="none" w:sz="0" w:space="0" w:color="auto"/>
        <w:right w:val="none" w:sz="0" w:space="0" w:color="auto"/>
      </w:divBdr>
    </w:div>
    <w:div w:id="1699307268">
      <w:bodyDiv w:val="1"/>
      <w:marLeft w:val="0"/>
      <w:marRight w:val="0"/>
      <w:marTop w:val="0"/>
      <w:marBottom w:val="0"/>
      <w:divBdr>
        <w:top w:val="none" w:sz="0" w:space="0" w:color="auto"/>
        <w:left w:val="none" w:sz="0" w:space="0" w:color="auto"/>
        <w:bottom w:val="none" w:sz="0" w:space="0" w:color="auto"/>
        <w:right w:val="none" w:sz="0" w:space="0" w:color="auto"/>
      </w:divBdr>
    </w:div>
    <w:div w:id="1700662762">
      <w:bodyDiv w:val="1"/>
      <w:marLeft w:val="0"/>
      <w:marRight w:val="0"/>
      <w:marTop w:val="0"/>
      <w:marBottom w:val="0"/>
      <w:divBdr>
        <w:top w:val="none" w:sz="0" w:space="0" w:color="auto"/>
        <w:left w:val="none" w:sz="0" w:space="0" w:color="auto"/>
        <w:bottom w:val="none" w:sz="0" w:space="0" w:color="auto"/>
        <w:right w:val="none" w:sz="0" w:space="0" w:color="auto"/>
      </w:divBdr>
    </w:div>
    <w:div w:id="1705521488">
      <w:bodyDiv w:val="1"/>
      <w:marLeft w:val="0"/>
      <w:marRight w:val="0"/>
      <w:marTop w:val="0"/>
      <w:marBottom w:val="0"/>
      <w:divBdr>
        <w:top w:val="none" w:sz="0" w:space="0" w:color="auto"/>
        <w:left w:val="none" w:sz="0" w:space="0" w:color="auto"/>
        <w:bottom w:val="none" w:sz="0" w:space="0" w:color="auto"/>
        <w:right w:val="none" w:sz="0" w:space="0" w:color="auto"/>
      </w:divBdr>
    </w:div>
    <w:div w:id="1707215342">
      <w:bodyDiv w:val="1"/>
      <w:marLeft w:val="0"/>
      <w:marRight w:val="0"/>
      <w:marTop w:val="0"/>
      <w:marBottom w:val="0"/>
      <w:divBdr>
        <w:top w:val="none" w:sz="0" w:space="0" w:color="auto"/>
        <w:left w:val="none" w:sz="0" w:space="0" w:color="auto"/>
        <w:bottom w:val="none" w:sz="0" w:space="0" w:color="auto"/>
        <w:right w:val="none" w:sz="0" w:space="0" w:color="auto"/>
      </w:divBdr>
    </w:div>
    <w:div w:id="1707607532">
      <w:bodyDiv w:val="1"/>
      <w:marLeft w:val="0"/>
      <w:marRight w:val="0"/>
      <w:marTop w:val="0"/>
      <w:marBottom w:val="0"/>
      <w:divBdr>
        <w:top w:val="none" w:sz="0" w:space="0" w:color="auto"/>
        <w:left w:val="none" w:sz="0" w:space="0" w:color="auto"/>
        <w:bottom w:val="none" w:sz="0" w:space="0" w:color="auto"/>
        <w:right w:val="none" w:sz="0" w:space="0" w:color="auto"/>
      </w:divBdr>
    </w:div>
    <w:div w:id="1709254043">
      <w:bodyDiv w:val="1"/>
      <w:marLeft w:val="0"/>
      <w:marRight w:val="0"/>
      <w:marTop w:val="0"/>
      <w:marBottom w:val="0"/>
      <w:divBdr>
        <w:top w:val="none" w:sz="0" w:space="0" w:color="auto"/>
        <w:left w:val="none" w:sz="0" w:space="0" w:color="auto"/>
        <w:bottom w:val="none" w:sz="0" w:space="0" w:color="auto"/>
        <w:right w:val="none" w:sz="0" w:space="0" w:color="auto"/>
      </w:divBdr>
    </w:div>
    <w:div w:id="1713729688">
      <w:bodyDiv w:val="1"/>
      <w:marLeft w:val="0"/>
      <w:marRight w:val="0"/>
      <w:marTop w:val="0"/>
      <w:marBottom w:val="0"/>
      <w:divBdr>
        <w:top w:val="none" w:sz="0" w:space="0" w:color="auto"/>
        <w:left w:val="none" w:sz="0" w:space="0" w:color="auto"/>
        <w:bottom w:val="none" w:sz="0" w:space="0" w:color="auto"/>
        <w:right w:val="none" w:sz="0" w:space="0" w:color="auto"/>
      </w:divBdr>
    </w:div>
    <w:div w:id="1714184691">
      <w:bodyDiv w:val="1"/>
      <w:marLeft w:val="0"/>
      <w:marRight w:val="0"/>
      <w:marTop w:val="0"/>
      <w:marBottom w:val="0"/>
      <w:divBdr>
        <w:top w:val="none" w:sz="0" w:space="0" w:color="auto"/>
        <w:left w:val="none" w:sz="0" w:space="0" w:color="auto"/>
        <w:bottom w:val="none" w:sz="0" w:space="0" w:color="auto"/>
        <w:right w:val="none" w:sz="0" w:space="0" w:color="auto"/>
      </w:divBdr>
    </w:div>
    <w:div w:id="1714303540">
      <w:bodyDiv w:val="1"/>
      <w:marLeft w:val="0"/>
      <w:marRight w:val="0"/>
      <w:marTop w:val="0"/>
      <w:marBottom w:val="0"/>
      <w:divBdr>
        <w:top w:val="none" w:sz="0" w:space="0" w:color="auto"/>
        <w:left w:val="none" w:sz="0" w:space="0" w:color="auto"/>
        <w:bottom w:val="none" w:sz="0" w:space="0" w:color="auto"/>
        <w:right w:val="none" w:sz="0" w:space="0" w:color="auto"/>
      </w:divBdr>
    </w:div>
    <w:div w:id="1714845193">
      <w:bodyDiv w:val="1"/>
      <w:marLeft w:val="0"/>
      <w:marRight w:val="0"/>
      <w:marTop w:val="0"/>
      <w:marBottom w:val="0"/>
      <w:divBdr>
        <w:top w:val="none" w:sz="0" w:space="0" w:color="auto"/>
        <w:left w:val="none" w:sz="0" w:space="0" w:color="auto"/>
        <w:bottom w:val="none" w:sz="0" w:space="0" w:color="auto"/>
        <w:right w:val="none" w:sz="0" w:space="0" w:color="auto"/>
      </w:divBdr>
    </w:div>
    <w:div w:id="1715233924">
      <w:bodyDiv w:val="1"/>
      <w:marLeft w:val="0"/>
      <w:marRight w:val="0"/>
      <w:marTop w:val="0"/>
      <w:marBottom w:val="0"/>
      <w:divBdr>
        <w:top w:val="none" w:sz="0" w:space="0" w:color="auto"/>
        <w:left w:val="none" w:sz="0" w:space="0" w:color="auto"/>
        <w:bottom w:val="none" w:sz="0" w:space="0" w:color="auto"/>
        <w:right w:val="none" w:sz="0" w:space="0" w:color="auto"/>
      </w:divBdr>
    </w:div>
    <w:div w:id="1715807851">
      <w:bodyDiv w:val="1"/>
      <w:marLeft w:val="0"/>
      <w:marRight w:val="0"/>
      <w:marTop w:val="0"/>
      <w:marBottom w:val="0"/>
      <w:divBdr>
        <w:top w:val="none" w:sz="0" w:space="0" w:color="auto"/>
        <w:left w:val="none" w:sz="0" w:space="0" w:color="auto"/>
        <w:bottom w:val="none" w:sz="0" w:space="0" w:color="auto"/>
        <w:right w:val="none" w:sz="0" w:space="0" w:color="auto"/>
      </w:divBdr>
    </w:div>
    <w:div w:id="1716199086">
      <w:bodyDiv w:val="1"/>
      <w:marLeft w:val="0"/>
      <w:marRight w:val="0"/>
      <w:marTop w:val="0"/>
      <w:marBottom w:val="0"/>
      <w:divBdr>
        <w:top w:val="none" w:sz="0" w:space="0" w:color="auto"/>
        <w:left w:val="none" w:sz="0" w:space="0" w:color="auto"/>
        <w:bottom w:val="none" w:sz="0" w:space="0" w:color="auto"/>
        <w:right w:val="none" w:sz="0" w:space="0" w:color="auto"/>
      </w:divBdr>
    </w:div>
    <w:div w:id="1716924182">
      <w:bodyDiv w:val="1"/>
      <w:marLeft w:val="0"/>
      <w:marRight w:val="0"/>
      <w:marTop w:val="0"/>
      <w:marBottom w:val="0"/>
      <w:divBdr>
        <w:top w:val="none" w:sz="0" w:space="0" w:color="auto"/>
        <w:left w:val="none" w:sz="0" w:space="0" w:color="auto"/>
        <w:bottom w:val="none" w:sz="0" w:space="0" w:color="auto"/>
        <w:right w:val="none" w:sz="0" w:space="0" w:color="auto"/>
      </w:divBdr>
    </w:div>
    <w:div w:id="1717392777">
      <w:bodyDiv w:val="1"/>
      <w:marLeft w:val="0"/>
      <w:marRight w:val="0"/>
      <w:marTop w:val="0"/>
      <w:marBottom w:val="0"/>
      <w:divBdr>
        <w:top w:val="none" w:sz="0" w:space="0" w:color="auto"/>
        <w:left w:val="none" w:sz="0" w:space="0" w:color="auto"/>
        <w:bottom w:val="none" w:sz="0" w:space="0" w:color="auto"/>
        <w:right w:val="none" w:sz="0" w:space="0" w:color="auto"/>
      </w:divBdr>
    </w:div>
    <w:div w:id="1718815112">
      <w:bodyDiv w:val="1"/>
      <w:marLeft w:val="0"/>
      <w:marRight w:val="0"/>
      <w:marTop w:val="0"/>
      <w:marBottom w:val="0"/>
      <w:divBdr>
        <w:top w:val="none" w:sz="0" w:space="0" w:color="auto"/>
        <w:left w:val="none" w:sz="0" w:space="0" w:color="auto"/>
        <w:bottom w:val="none" w:sz="0" w:space="0" w:color="auto"/>
        <w:right w:val="none" w:sz="0" w:space="0" w:color="auto"/>
      </w:divBdr>
    </w:div>
    <w:div w:id="1720125348">
      <w:bodyDiv w:val="1"/>
      <w:marLeft w:val="0"/>
      <w:marRight w:val="0"/>
      <w:marTop w:val="0"/>
      <w:marBottom w:val="0"/>
      <w:divBdr>
        <w:top w:val="none" w:sz="0" w:space="0" w:color="auto"/>
        <w:left w:val="none" w:sz="0" w:space="0" w:color="auto"/>
        <w:bottom w:val="none" w:sz="0" w:space="0" w:color="auto"/>
        <w:right w:val="none" w:sz="0" w:space="0" w:color="auto"/>
      </w:divBdr>
    </w:div>
    <w:div w:id="1722366817">
      <w:bodyDiv w:val="1"/>
      <w:marLeft w:val="0"/>
      <w:marRight w:val="0"/>
      <w:marTop w:val="0"/>
      <w:marBottom w:val="0"/>
      <w:divBdr>
        <w:top w:val="none" w:sz="0" w:space="0" w:color="auto"/>
        <w:left w:val="none" w:sz="0" w:space="0" w:color="auto"/>
        <w:bottom w:val="none" w:sz="0" w:space="0" w:color="auto"/>
        <w:right w:val="none" w:sz="0" w:space="0" w:color="auto"/>
      </w:divBdr>
    </w:div>
    <w:div w:id="1723212920">
      <w:bodyDiv w:val="1"/>
      <w:marLeft w:val="0"/>
      <w:marRight w:val="0"/>
      <w:marTop w:val="0"/>
      <w:marBottom w:val="0"/>
      <w:divBdr>
        <w:top w:val="none" w:sz="0" w:space="0" w:color="auto"/>
        <w:left w:val="none" w:sz="0" w:space="0" w:color="auto"/>
        <w:bottom w:val="none" w:sz="0" w:space="0" w:color="auto"/>
        <w:right w:val="none" w:sz="0" w:space="0" w:color="auto"/>
      </w:divBdr>
    </w:div>
    <w:div w:id="1723291127">
      <w:bodyDiv w:val="1"/>
      <w:marLeft w:val="0"/>
      <w:marRight w:val="0"/>
      <w:marTop w:val="0"/>
      <w:marBottom w:val="0"/>
      <w:divBdr>
        <w:top w:val="none" w:sz="0" w:space="0" w:color="auto"/>
        <w:left w:val="none" w:sz="0" w:space="0" w:color="auto"/>
        <w:bottom w:val="none" w:sz="0" w:space="0" w:color="auto"/>
        <w:right w:val="none" w:sz="0" w:space="0" w:color="auto"/>
      </w:divBdr>
    </w:div>
    <w:div w:id="1725055242">
      <w:bodyDiv w:val="1"/>
      <w:marLeft w:val="0"/>
      <w:marRight w:val="0"/>
      <w:marTop w:val="0"/>
      <w:marBottom w:val="0"/>
      <w:divBdr>
        <w:top w:val="none" w:sz="0" w:space="0" w:color="auto"/>
        <w:left w:val="none" w:sz="0" w:space="0" w:color="auto"/>
        <w:bottom w:val="none" w:sz="0" w:space="0" w:color="auto"/>
        <w:right w:val="none" w:sz="0" w:space="0" w:color="auto"/>
      </w:divBdr>
    </w:div>
    <w:div w:id="1725179495">
      <w:bodyDiv w:val="1"/>
      <w:marLeft w:val="0"/>
      <w:marRight w:val="0"/>
      <w:marTop w:val="0"/>
      <w:marBottom w:val="0"/>
      <w:divBdr>
        <w:top w:val="none" w:sz="0" w:space="0" w:color="auto"/>
        <w:left w:val="none" w:sz="0" w:space="0" w:color="auto"/>
        <w:bottom w:val="none" w:sz="0" w:space="0" w:color="auto"/>
        <w:right w:val="none" w:sz="0" w:space="0" w:color="auto"/>
      </w:divBdr>
    </w:div>
    <w:div w:id="1731493229">
      <w:bodyDiv w:val="1"/>
      <w:marLeft w:val="0"/>
      <w:marRight w:val="0"/>
      <w:marTop w:val="0"/>
      <w:marBottom w:val="0"/>
      <w:divBdr>
        <w:top w:val="none" w:sz="0" w:space="0" w:color="auto"/>
        <w:left w:val="none" w:sz="0" w:space="0" w:color="auto"/>
        <w:bottom w:val="none" w:sz="0" w:space="0" w:color="auto"/>
        <w:right w:val="none" w:sz="0" w:space="0" w:color="auto"/>
      </w:divBdr>
    </w:div>
    <w:div w:id="1735203206">
      <w:bodyDiv w:val="1"/>
      <w:marLeft w:val="0"/>
      <w:marRight w:val="0"/>
      <w:marTop w:val="0"/>
      <w:marBottom w:val="0"/>
      <w:divBdr>
        <w:top w:val="none" w:sz="0" w:space="0" w:color="auto"/>
        <w:left w:val="none" w:sz="0" w:space="0" w:color="auto"/>
        <w:bottom w:val="none" w:sz="0" w:space="0" w:color="auto"/>
        <w:right w:val="none" w:sz="0" w:space="0" w:color="auto"/>
      </w:divBdr>
    </w:div>
    <w:div w:id="1735346969">
      <w:bodyDiv w:val="1"/>
      <w:marLeft w:val="0"/>
      <w:marRight w:val="0"/>
      <w:marTop w:val="0"/>
      <w:marBottom w:val="0"/>
      <w:divBdr>
        <w:top w:val="none" w:sz="0" w:space="0" w:color="auto"/>
        <w:left w:val="none" w:sz="0" w:space="0" w:color="auto"/>
        <w:bottom w:val="none" w:sz="0" w:space="0" w:color="auto"/>
        <w:right w:val="none" w:sz="0" w:space="0" w:color="auto"/>
      </w:divBdr>
    </w:div>
    <w:div w:id="1736388442">
      <w:bodyDiv w:val="1"/>
      <w:marLeft w:val="0"/>
      <w:marRight w:val="0"/>
      <w:marTop w:val="0"/>
      <w:marBottom w:val="0"/>
      <w:divBdr>
        <w:top w:val="none" w:sz="0" w:space="0" w:color="auto"/>
        <w:left w:val="none" w:sz="0" w:space="0" w:color="auto"/>
        <w:bottom w:val="none" w:sz="0" w:space="0" w:color="auto"/>
        <w:right w:val="none" w:sz="0" w:space="0" w:color="auto"/>
      </w:divBdr>
    </w:div>
    <w:div w:id="1737119663">
      <w:bodyDiv w:val="1"/>
      <w:marLeft w:val="0"/>
      <w:marRight w:val="0"/>
      <w:marTop w:val="0"/>
      <w:marBottom w:val="0"/>
      <w:divBdr>
        <w:top w:val="none" w:sz="0" w:space="0" w:color="auto"/>
        <w:left w:val="none" w:sz="0" w:space="0" w:color="auto"/>
        <w:bottom w:val="none" w:sz="0" w:space="0" w:color="auto"/>
        <w:right w:val="none" w:sz="0" w:space="0" w:color="auto"/>
      </w:divBdr>
    </w:div>
    <w:div w:id="1737818823">
      <w:bodyDiv w:val="1"/>
      <w:marLeft w:val="0"/>
      <w:marRight w:val="0"/>
      <w:marTop w:val="0"/>
      <w:marBottom w:val="0"/>
      <w:divBdr>
        <w:top w:val="none" w:sz="0" w:space="0" w:color="auto"/>
        <w:left w:val="none" w:sz="0" w:space="0" w:color="auto"/>
        <w:bottom w:val="none" w:sz="0" w:space="0" w:color="auto"/>
        <w:right w:val="none" w:sz="0" w:space="0" w:color="auto"/>
      </w:divBdr>
    </w:div>
    <w:div w:id="1739672935">
      <w:bodyDiv w:val="1"/>
      <w:marLeft w:val="0"/>
      <w:marRight w:val="0"/>
      <w:marTop w:val="0"/>
      <w:marBottom w:val="0"/>
      <w:divBdr>
        <w:top w:val="none" w:sz="0" w:space="0" w:color="auto"/>
        <w:left w:val="none" w:sz="0" w:space="0" w:color="auto"/>
        <w:bottom w:val="none" w:sz="0" w:space="0" w:color="auto"/>
        <w:right w:val="none" w:sz="0" w:space="0" w:color="auto"/>
      </w:divBdr>
    </w:div>
    <w:div w:id="1743063659">
      <w:bodyDiv w:val="1"/>
      <w:marLeft w:val="0"/>
      <w:marRight w:val="0"/>
      <w:marTop w:val="0"/>
      <w:marBottom w:val="0"/>
      <w:divBdr>
        <w:top w:val="none" w:sz="0" w:space="0" w:color="auto"/>
        <w:left w:val="none" w:sz="0" w:space="0" w:color="auto"/>
        <w:bottom w:val="none" w:sz="0" w:space="0" w:color="auto"/>
        <w:right w:val="none" w:sz="0" w:space="0" w:color="auto"/>
      </w:divBdr>
    </w:div>
    <w:div w:id="1743676688">
      <w:bodyDiv w:val="1"/>
      <w:marLeft w:val="0"/>
      <w:marRight w:val="0"/>
      <w:marTop w:val="0"/>
      <w:marBottom w:val="0"/>
      <w:divBdr>
        <w:top w:val="none" w:sz="0" w:space="0" w:color="auto"/>
        <w:left w:val="none" w:sz="0" w:space="0" w:color="auto"/>
        <w:bottom w:val="none" w:sz="0" w:space="0" w:color="auto"/>
        <w:right w:val="none" w:sz="0" w:space="0" w:color="auto"/>
      </w:divBdr>
    </w:div>
    <w:div w:id="1744134196">
      <w:bodyDiv w:val="1"/>
      <w:marLeft w:val="0"/>
      <w:marRight w:val="0"/>
      <w:marTop w:val="0"/>
      <w:marBottom w:val="0"/>
      <w:divBdr>
        <w:top w:val="none" w:sz="0" w:space="0" w:color="auto"/>
        <w:left w:val="none" w:sz="0" w:space="0" w:color="auto"/>
        <w:bottom w:val="none" w:sz="0" w:space="0" w:color="auto"/>
        <w:right w:val="none" w:sz="0" w:space="0" w:color="auto"/>
      </w:divBdr>
    </w:div>
    <w:div w:id="1747144080">
      <w:bodyDiv w:val="1"/>
      <w:marLeft w:val="0"/>
      <w:marRight w:val="0"/>
      <w:marTop w:val="0"/>
      <w:marBottom w:val="0"/>
      <w:divBdr>
        <w:top w:val="none" w:sz="0" w:space="0" w:color="auto"/>
        <w:left w:val="none" w:sz="0" w:space="0" w:color="auto"/>
        <w:bottom w:val="none" w:sz="0" w:space="0" w:color="auto"/>
        <w:right w:val="none" w:sz="0" w:space="0" w:color="auto"/>
      </w:divBdr>
    </w:div>
    <w:div w:id="1747680883">
      <w:bodyDiv w:val="1"/>
      <w:marLeft w:val="0"/>
      <w:marRight w:val="0"/>
      <w:marTop w:val="0"/>
      <w:marBottom w:val="0"/>
      <w:divBdr>
        <w:top w:val="none" w:sz="0" w:space="0" w:color="auto"/>
        <w:left w:val="none" w:sz="0" w:space="0" w:color="auto"/>
        <w:bottom w:val="none" w:sz="0" w:space="0" w:color="auto"/>
        <w:right w:val="none" w:sz="0" w:space="0" w:color="auto"/>
      </w:divBdr>
    </w:div>
    <w:div w:id="1747996263">
      <w:bodyDiv w:val="1"/>
      <w:marLeft w:val="0"/>
      <w:marRight w:val="0"/>
      <w:marTop w:val="0"/>
      <w:marBottom w:val="0"/>
      <w:divBdr>
        <w:top w:val="none" w:sz="0" w:space="0" w:color="auto"/>
        <w:left w:val="none" w:sz="0" w:space="0" w:color="auto"/>
        <w:bottom w:val="none" w:sz="0" w:space="0" w:color="auto"/>
        <w:right w:val="none" w:sz="0" w:space="0" w:color="auto"/>
      </w:divBdr>
    </w:div>
    <w:div w:id="1748573918">
      <w:bodyDiv w:val="1"/>
      <w:marLeft w:val="0"/>
      <w:marRight w:val="0"/>
      <w:marTop w:val="0"/>
      <w:marBottom w:val="0"/>
      <w:divBdr>
        <w:top w:val="none" w:sz="0" w:space="0" w:color="auto"/>
        <w:left w:val="none" w:sz="0" w:space="0" w:color="auto"/>
        <w:bottom w:val="none" w:sz="0" w:space="0" w:color="auto"/>
        <w:right w:val="none" w:sz="0" w:space="0" w:color="auto"/>
      </w:divBdr>
    </w:div>
    <w:div w:id="1748771360">
      <w:bodyDiv w:val="1"/>
      <w:marLeft w:val="0"/>
      <w:marRight w:val="0"/>
      <w:marTop w:val="0"/>
      <w:marBottom w:val="0"/>
      <w:divBdr>
        <w:top w:val="none" w:sz="0" w:space="0" w:color="auto"/>
        <w:left w:val="none" w:sz="0" w:space="0" w:color="auto"/>
        <w:bottom w:val="none" w:sz="0" w:space="0" w:color="auto"/>
        <w:right w:val="none" w:sz="0" w:space="0" w:color="auto"/>
      </w:divBdr>
    </w:div>
    <w:div w:id="1752385245">
      <w:bodyDiv w:val="1"/>
      <w:marLeft w:val="0"/>
      <w:marRight w:val="0"/>
      <w:marTop w:val="0"/>
      <w:marBottom w:val="0"/>
      <w:divBdr>
        <w:top w:val="none" w:sz="0" w:space="0" w:color="auto"/>
        <w:left w:val="none" w:sz="0" w:space="0" w:color="auto"/>
        <w:bottom w:val="none" w:sz="0" w:space="0" w:color="auto"/>
        <w:right w:val="none" w:sz="0" w:space="0" w:color="auto"/>
      </w:divBdr>
    </w:div>
    <w:div w:id="1756200138">
      <w:bodyDiv w:val="1"/>
      <w:marLeft w:val="0"/>
      <w:marRight w:val="0"/>
      <w:marTop w:val="0"/>
      <w:marBottom w:val="0"/>
      <w:divBdr>
        <w:top w:val="none" w:sz="0" w:space="0" w:color="auto"/>
        <w:left w:val="none" w:sz="0" w:space="0" w:color="auto"/>
        <w:bottom w:val="none" w:sz="0" w:space="0" w:color="auto"/>
        <w:right w:val="none" w:sz="0" w:space="0" w:color="auto"/>
      </w:divBdr>
    </w:div>
    <w:div w:id="1757163589">
      <w:bodyDiv w:val="1"/>
      <w:marLeft w:val="0"/>
      <w:marRight w:val="0"/>
      <w:marTop w:val="0"/>
      <w:marBottom w:val="0"/>
      <w:divBdr>
        <w:top w:val="none" w:sz="0" w:space="0" w:color="auto"/>
        <w:left w:val="none" w:sz="0" w:space="0" w:color="auto"/>
        <w:bottom w:val="none" w:sz="0" w:space="0" w:color="auto"/>
        <w:right w:val="none" w:sz="0" w:space="0" w:color="auto"/>
      </w:divBdr>
    </w:div>
    <w:div w:id="1758475550">
      <w:bodyDiv w:val="1"/>
      <w:marLeft w:val="0"/>
      <w:marRight w:val="0"/>
      <w:marTop w:val="0"/>
      <w:marBottom w:val="0"/>
      <w:divBdr>
        <w:top w:val="none" w:sz="0" w:space="0" w:color="auto"/>
        <w:left w:val="none" w:sz="0" w:space="0" w:color="auto"/>
        <w:bottom w:val="none" w:sz="0" w:space="0" w:color="auto"/>
        <w:right w:val="none" w:sz="0" w:space="0" w:color="auto"/>
      </w:divBdr>
    </w:div>
    <w:div w:id="1758552319">
      <w:bodyDiv w:val="1"/>
      <w:marLeft w:val="0"/>
      <w:marRight w:val="0"/>
      <w:marTop w:val="0"/>
      <w:marBottom w:val="0"/>
      <w:divBdr>
        <w:top w:val="none" w:sz="0" w:space="0" w:color="auto"/>
        <w:left w:val="none" w:sz="0" w:space="0" w:color="auto"/>
        <w:bottom w:val="none" w:sz="0" w:space="0" w:color="auto"/>
        <w:right w:val="none" w:sz="0" w:space="0" w:color="auto"/>
      </w:divBdr>
    </w:div>
    <w:div w:id="1762798245">
      <w:bodyDiv w:val="1"/>
      <w:marLeft w:val="0"/>
      <w:marRight w:val="0"/>
      <w:marTop w:val="0"/>
      <w:marBottom w:val="0"/>
      <w:divBdr>
        <w:top w:val="none" w:sz="0" w:space="0" w:color="auto"/>
        <w:left w:val="none" w:sz="0" w:space="0" w:color="auto"/>
        <w:bottom w:val="none" w:sz="0" w:space="0" w:color="auto"/>
        <w:right w:val="none" w:sz="0" w:space="0" w:color="auto"/>
      </w:divBdr>
    </w:div>
    <w:div w:id="1766263459">
      <w:bodyDiv w:val="1"/>
      <w:marLeft w:val="0"/>
      <w:marRight w:val="0"/>
      <w:marTop w:val="0"/>
      <w:marBottom w:val="0"/>
      <w:divBdr>
        <w:top w:val="none" w:sz="0" w:space="0" w:color="auto"/>
        <w:left w:val="none" w:sz="0" w:space="0" w:color="auto"/>
        <w:bottom w:val="none" w:sz="0" w:space="0" w:color="auto"/>
        <w:right w:val="none" w:sz="0" w:space="0" w:color="auto"/>
      </w:divBdr>
    </w:div>
    <w:div w:id="1766919916">
      <w:bodyDiv w:val="1"/>
      <w:marLeft w:val="0"/>
      <w:marRight w:val="0"/>
      <w:marTop w:val="0"/>
      <w:marBottom w:val="0"/>
      <w:divBdr>
        <w:top w:val="none" w:sz="0" w:space="0" w:color="auto"/>
        <w:left w:val="none" w:sz="0" w:space="0" w:color="auto"/>
        <w:bottom w:val="none" w:sz="0" w:space="0" w:color="auto"/>
        <w:right w:val="none" w:sz="0" w:space="0" w:color="auto"/>
      </w:divBdr>
    </w:div>
    <w:div w:id="1766924773">
      <w:bodyDiv w:val="1"/>
      <w:marLeft w:val="0"/>
      <w:marRight w:val="0"/>
      <w:marTop w:val="0"/>
      <w:marBottom w:val="0"/>
      <w:divBdr>
        <w:top w:val="none" w:sz="0" w:space="0" w:color="auto"/>
        <w:left w:val="none" w:sz="0" w:space="0" w:color="auto"/>
        <w:bottom w:val="none" w:sz="0" w:space="0" w:color="auto"/>
        <w:right w:val="none" w:sz="0" w:space="0" w:color="auto"/>
      </w:divBdr>
    </w:div>
    <w:div w:id="1767382727">
      <w:bodyDiv w:val="1"/>
      <w:marLeft w:val="0"/>
      <w:marRight w:val="0"/>
      <w:marTop w:val="0"/>
      <w:marBottom w:val="0"/>
      <w:divBdr>
        <w:top w:val="none" w:sz="0" w:space="0" w:color="auto"/>
        <w:left w:val="none" w:sz="0" w:space="0" w:color="auto"/>
        <w:bottom w:val="none" w:sz="0" w:space="0" w:color="auto"/>
        <w:right w:val="none" w:sz="0" w:space="0" w:color="auto"/>
      </w:divBdr>
    </w:div>
    <w:div w:id="1771924686">
      <w:bodyDiv w:val="1"/>
      <w:marLeft w:val="0"/>
      <w:marRight w:val="0"/>
      <w:marTop w:val="0"/>
      <w:marBottom w:val="0"/>
      <w:divBdr>
        <w:top w:val="none" w:sz="0" w:space="0" w:color="auto"/>
        <w:left w:val="none" w:sz="0" w:space="0" w:color="auto"/>
        <w:bottom w:val="none" w:sz="0" w:space="0" w:color="auto"/>
        <w:right w:val="none" w:sz="0" w:space="0" w:color="auto"/>
      </w:divBdr>
    </w:div>
    <w:div w:id="1772630540">
      <w:bodyDiv w:val="1"/>
      <w:marLeft w:val="0"/>
      <w:marRight w:val="0"/>
      <w:marTop w:val="0"/>
      <w:marBottom w:val="0"/>
      <w:divBdr>
        <w:top w:val="none" w:sz="0" w:space="0" w:color="auto"/>
        <w:left w:val="none" w:sz="0" w:space="0" w:color="auto"/>
        <w:bottom w:val="none" w:sz="0" w:space="0" w:color="auto"/>
        <w:right w:val="none" w:sz="0" w:space="0" w:color="auto"/>
      </w:divBdr>
    </w:div>
    <w:div w:id="1773427960">
      <w:bodyDiv w:val="1"/>
      <w:marLeft w:val="0"/>
      <w:marRight w:val="0"/>
      <w:marTop w:val="0"/>
      <w:marBottom w:val="0"/>
      <w:divBdr>
        <w:top w:val="none" w:sz="0" w:space="0" w:color="auto"/>
        <w:left w:val="none" w:sz="0" w:space="0" w:color="auto"/>
        <w:bottom w:val="none" w:sz="0" w:space="0" w:color="auto"/>
        <w:right w:val="none" w:sz="0" w:space="0" w:color="auto"/>
      </w:divBdr>
    </w:div>
    <w:div w:id="1774978400">
      <w:bodyDiv w:val="1"/>
      <w:marLeft w:val="0"/>
      <w:marRight w:val="0"/>
      <w:marTop w:val="0"/>
      <w:marBottom w:val="0"/>
      <w:divBdr>
        <w:top w:val="none" w:sz="0" w:space="0" w:color="auto"/>
        <w:left w:val="none" w:sz="0" w:space="0" w:color="auto"/>
        <w:bottom w:val="none" w:sz="0" w:space="0" w:color="auto"/>
        <w:right w:val="none" w:sz="0" w:space="0" w:color="auto"/>
      </w:divBdr>
    </w:div>
    <w:div w:id="1775124293">
      <w:bodyDiv w:val="1"/>
      <w:marLeft w:val="0"/>
      <w:marRight w:val="0"/>
      <w:marTop w:val="0"/>
      <w:marBottom w:val="0"/>
      <w:divBdr>
        <w:top w:val="none" w:sz="0" w:space="0" w:color="auto"/>
        <w:left w:val="none" w:sz="0" w:space="0" w:color="auto"/>
        <w:bottom w:val="none" w:sz="0" w:space="0" w:color="auto"/>
        <w:right w:val="none" w:sz="0" w:space="0" w:color="auto"/>
      </w:divBdr>
    </w:div>
    <w:div w:id="1775633907">
      <w:bodyDiv w:val="1"/>
      <w:marLeft w:val="0"/>
      <w:marRight w:val="0"/>
      <w:marTop w:val="0"/>
      <w:marBottom w:val="0"/>
      <w:divBdr>
        <w:top w:val="none" w:sz="0" w:space="0" w:color="auto"/>
        <w:left w:val="none" w:sz="0" w:space="0" w:color="auto"/>
        <w:bottom w:val="none" w:sz="0" w:space="0" w:color="auto"/>
        <w:right w:val="none" w:sz="0" w:space="0" w:color="auto"/>
      </w:divBdr>
    </w:div>
    <w:div w:id="1777947950">
      <w:bodyDiv w:val="1"/>
      <w:marLeft w:val="0"/>
      <w:marRight w:val="0"/>
      <w:marTop w:val="0"/>
      <w:marBottom w:val="0"/>
      <w:divBdr>
        <w:top w:val="none" w:sz="0" w:space="0" w:color="auto"/>
        <w:left w:val="none" w:sz="0" w:space="0" w:color="auto"/>
        <w:bottom w:val="none" w:sz="0" w:space="0" w:color="auto"/>
        <w:right w:val="none" w:sz="0" w:space="0" w:color="auto"/>
      </w:divBdr>
    </w:div>
    <w:div w:id="1779913566">
      <w:bodyDiv w:val="1"/>
      <w:marLeft w:val="0"/>
      <w:marRight w:val="0"/>
      <w:marTop w:val="0"/>
      <w:marBottom w:val="0"/>
      <w:divBdr>
        <w:top w:val="none" w:sz="0" w:space="0" w:color="auto"/>
        <w:left w:val="none" w:sz="0" w:space="0" w:color="auto"/>
        <w:bottom w:val="none" w:sz="0" w:space="0" w:color="auto"/>
        <w:right w:val="none" w:sz="0" w:space="0" w:color="auto"/>
      </w:divBdr>
    </w:div>
    <w:div w:id="1780448979">
      <w:bodyDiv w:val="1"/>
      <w:marLeft w:val="0"/>
      <w:marRight w:val="0"/>
      <w:marTop w:val="0"/>
      <w:marBottom w:val="0"/>
      <w:divBdr>
        <w:top w:val="none" w:sz="0" w:space="0" w:color="auto"/>
        <w:left w:val="none" w:sz="0" w:space="0" w:color="auto"/>
        <w:bottom w:val="none" w:sz="0" w:space="0" w:color="auto"/>
        <w:right w:val="none" w:sz="0" w:space="0" w:color="auto"/>
      </w:divBdr>
    </w:div>
    <w:div w:id="1780635519">
      <w:bodyDiv w:val="1"/>
      <w:marLeft w:val="0"/>
      <w:marRight w:val="0"/>
      <w:marTop w:val="0"/>
      <w:marBottom w:val="0"/>
      <w:divBdr>
        <w:top w:val="none" w:sz="0" w:space="0" w:color="auto"/>
        <w:left w:val="none" w:sz="0" w:space="0" w:color="auto"/>
        <w:bottom w:val="none" w:sz="0" w:space="0" w:color="auto"/>
        <w:right w:val="none" w:sz="0" w:space="0" w:color="auto"/>
      </w:divBdr>
    </w:div>
    <w:div w:id="1780683927">
      <w:bodyDiv w:val="1"/>
      <w:marLeft w:val="0"/>
      <w:marRight w:val="0"/>
      <w:marTop w:val="0"/>
      <w:marBottom w:val="0"/>
      <w:divBdr>
        <w:top w:val="none" w:sz="0" w:space="0" w:color="auto"/>
        <w:left w:val="none" w:sz="0" w:space="0" w:color="auto"/>
        <w:bottom w:val="none" w:sz="0" w:space="0" w:color="auto"/>
        <w:right w:val="none" w:sz="0" w:space="0" w:color="auto"/>
      </w:divBdr>
    </w:div>
    <w:div w:id="1782457607">
      <w:bodyDiv w:val="1"/>
      <w:marLeft w:val="0"/>
      <w:marRight w:val="0"/>
      <w:marTop w:val="0"/>
      <w:marBottom w:val="0"/>
      <w:divBdr>
        <w:top w:val="none" w:sz="0" w:space="0" w:color="auto"/>
        <w:left w:val="none" w:sz="0" w:space="0" w:color="auto"/>
        <w:bottom w:val="none" w:sz="0" w:space="0" w:color="auto"/>
        <w:right w:val="none" w:sz="0" w:space="0" w:color="auto"/>
      </w:divBdr>
    </w:div>
    <w:div w:id="1783264265">
      <w:bodyDiv w:val="1"/>
      <w:marLeft w:val="0"/>
      <w:marRight w:val="0"/>
      <w:marTop w:val="0"/>
      <w:marBottom w:val="0"/>
      <w:divBdr>
        <w:top w:val="none" w:sz="0" w:space="0" w:color="auto"/>
        <w:left w:val="none" w:sz="0" w:space="0" w:color="auto"/>
        <w:bottom w:val="none" w:sz="0" w:space="0" w:color="auto"/>
        <w:right w:val="none" w:sz="0" w:space="0" w:color="auto"/>
      </w:divBdr>
    </w:div>
    <w:div w:id="1784037222">
      <w:bodyDiv w:val="1"/>
      <w:marLeft w:val="0"/>
      <w:marRight w:val="0"/>
      <w:marTop w:val="0"/>
      <w:marBottom w:val="0"/>
      <w:divBdr>
        <w:top w:val="none" w:sz="0" w:space="0" w:color="auto"/>
        <w:left w:val="none" w:sz="0" w:space="0" w:color="auto"/>
        <w:bottom w:val="none" w:sz="0" w:space="0" w:color="auto"/>
        <w:right w:val="none" w:sz="0" w:space="0" w:color="auto"/>
      </w:divBdr>
    </w:div>
    <w:div w:id="1785691914">
      <w:bodyDiv w:val="1"/>
      <w:marLeft w:val="0"/>
      <w:marRight w:val="0"/>
      <w:marTop w:val="0"/>
      <w:marBottom w:val="0"/>
      <w:divBdr>
        <w:top w:val="none" w:sz="0" w:space="0" w:color="auto"/>
        <w:left w:val="none" w:sz="0" w:space="0" w:color="auto"/>
        <w:bottom w:val="none" w:sz="0" w:space="0" w:color="auto"/>
        <w:right w:val="none" w:sz="0" w:space="0" w:color="auto"/>
      </w:divBdr>
    </w:div>
    <w:div w:id="1788692764">
      <w:bodyDiv w:val="1"/>
      <w:marLeft w:val="0"/>
      <w:marRight w:val="0"/>
      <w:marTop w:val="0"/>
      <w:marBottom w:val="0"/>
      <w:divBdr>
        <w:top w:val="none" w:sz="0" w:space="0" w:color="auto"/>
        <w:left w:val="none" w:sz="0" w:space="0" w:color="auto"/>
        <w:bottom w:val="none" w:sz="0" w:space="0" w:color="auto"/>
        <w:right w:val="none" w:sz="0" w:space="0" w:color="auto"/>
      </w:divBdr>
    </w:div>
    <w:div w:id="1790199015">
      <w:bodyDiv w:val="1"/>
      <w:marLeft w:val="0"/>
      <w:marRight w:val="0"/>
      <w:marTop w:val="0"/>
      <w:marBottom w:val="0"/>
      <w:divBdr>
        <w:top w:val="none" w:sz="0" w:space="0" w:color="auto"/>
        <w:left w:val="none" w:sz="0" w:space="0" w:color="auto"/>
        <w:bottom w:val="none" w:sz="0" w:space="0" w:color="auto"/>
        <w:right w:val="none" w:sz="0" w:space="0" w:color="auto"/>
      </w:divBdr>
    </w:div>
    <w:div w:id="1792436034">
      <w:bodyDiv w:val="1"/>
      <w:marLeft w:val="0"/>
      <w:marRight w:val="0"/>
      <w:marTop w:val="0"/>
      <w:marBottom w:val="0"/>
      <w:divBdr>
        <w:top w:val="none" w:sz="0" w:space="0" w:color="auto"/>
        <w:left w:val="none" w:sz="0" w:space="0" w:color="auto"/>
        <w:bottom w:val="none" w:sz="0" w:space="0" w:color="auto"/>
        <w:right w:val="none" w:sz="0" w:space="0" w:color="auto"/>
      </w:divBdr>
    </w:div>
    <w:div w:id="1792437425">
      <w:bodyDiv w:val="1"/>
      <w:marLeft w:val="0"/>
      <w:marRight w:val="0"/>
      <w:marTop w:val="0"/>
      <w:marBottom w:val="0"/>
      <w:divBdr>
        <w:top w:val="none" w:sz="0" w:space="0" w:color="auto"/>
        <w:left w:val="none" w:sz="0" w:space="0" w:color="auto"/>
        <w:bottom w:val="none" w:sz="0" w:space="0" w:color="auto"/>
        <w:right w:val="none" w:sz="0" w:space="0" w:color="auto"/>
      </w:divBdr>
    </w:div>
    <w:div w:id="1803763677">
      <w:bodyDiv w:val="1"/>
      <w:marLeft w:val="0"/>
      <w:marRight w:val="0"/>
      <w:marTop w:val="0"/>
      <w:marBottom w:val="0"/>
      <w:divBdr>
        <w:top w:val="none" w:sz="0" w:space="0" w:color="auto"/>
        <w:left w:val="none" w:sz="0" w:space="0" w:color="auto"/>
        <w:bottom w:val="none" w:sz="0" w:space="0" w:color="auto"/>
        <w:right w:val="none" w:sz="0" w:space="0" w:color="auto"/>
      </w:divBdr>
    </w:div>
    <w:div w:id="1806199236">
      <w:bodyDiv w:val="1"/>
      <w:marLeft w:val="0"/>
      <w:marRight w:val="0"/>
      <w:marTop w:val="0"/>
      <w:marBottom w:val="0"/>
      <w:divBdr>
        <w:top w:val="none" w:sz="0" w:space="0" w:color="auto"/>
        <w:left w:val="none" w:sz="0" w:space="0" w:color="auto"/>
        <w:bottom w:val="none" w:sz="0" w:space="0" w:color="auto"/>
        <w:right w:val="none" w:sz="0" w:space="0" w:color="auto"/>
      </w:divBdr>
    </w:div>
    <w:div w:id="1807820496">
      <w:bodyDiv w:val="1"/>
      <w:marLeft w:val="0"/>
      <w:marRight w:val="0"/>
      <w:marTop w:val="0"/>
      <w:marBottom w:val="0"/>
      <w:divBdr>
        <w:top w:val="none" w:sz="0" w:space="0" w:color="auto"/>
        <w:left w:val="none" w:sz="0" w:space="0" w:color="auto"/>
        <w:bottom w:val="none" w:sz="0" w:space="0" w:color="auto"/>
        <w:right w:val="none" w:sz="0" w:space="0" w:color="auto"/>
      </w:divBdr>
    </w:div>
    <w:div w:id="1811626658">
      <w:bodyDiv w:val="1"/>
      <w:marLeft w:val="0"/>
      <w:marRight w:val="0"/>
      <w:marTop w:val="0"/>
      <w:marBottom w:val="0"/>
      <w:divBdr>
        <w:top w:val="none" w:sz="0" w:space="0" w:color="auto"/>
        <w:left w:val="none" w:sz="0" w:space="0" w:color="auto"/>
        <w:bottom w:val="none" w:sz="0" w:space="0" w:color="auto"/>
        <w:right w:val="none" w:sz="0" w:space="0" w:color="auto"/>
      </w:divBdr>
    </w:div>
    <w:div w:id="1811751683">
      <w:bodyDiv w:val="1"/>
      <w:marLeft w:val="0"/>
      <w:marRight w:val="0"/>
      <w:marTop w:val="0"/>
      <w:marBottom w:val="0"/>
      <w:divBdr>
        <w:top w:val="none" w:sz="0" w:space="0" w:color="auto"/>
        <w:left w:val="none" w:sz="0" w:space="0" w:color="auto"/>
        <w:bottom w:val="none" w:sz="0" w:space="0" w:color="auto"/>
        <w:right w:val="none" w:sz="0" w:space="0" w:color="auto"/>
      </w:divBdr>
    </w:div>
    <w:div w:id="1813253735">
      <w:bodyDiv w:val="1"/>
      <w:marLeft w:val="0"/>
      <w:marRight w:val="0"/>
      <w:marTop w:val="0"/>
      <w:marBottom w:val="0"/>
      <w:divBdr>
        <w:top w:val="none" w:sz="0" w:space="0" w:color="auto"/>
        <w:left w:val="none" w:sz="0" w:space="0" w:color="auto"/>
        <w:bottom w:val="none" w:sz="0" w:space="0" w:color="auto"/>
        <w:right w:val="none" w:sz="0" w:space="0" w:color="auto"/>
      </w:divBdr>
    </w:div>
    <w:div w:id="1816532372">
      <w:bodyDiv w:val="1"/>
      <w:marLeft w:val="0"/>
      <w:marRight w:val="0"/>
      <w:marTop w:val="0"/>
      <w:marBottom w:val="0"/>
      <w:divBdr>
        <w:top w:val="none" w:sz="0" w:space="0" w:color="auto"/>
        <w:left w:val="none" w:sz="0" w:space="0" w:color="auto"/>
        <w:bottom w:val="none" w:sz="0" w:space="0" w:color="auto"/>
        <w:right w:val="none" w:sz="0" w:space="0" w:color="auto"/>
      </w:divBdr>
    </w:div>
    <w:div w:id="1817141918">
      <w:bodyDiv w:val="1"/>
      <w:marLeft w:val="0"/>
      <w:marRight w:val="0"/>
      <w:marTop w:val="0"/>
      <w:marBottom w:val="0"/>
      <w:divBdr>
        <w:top w:val="none" w:sz="0" w:space="0" w:color="auto"/>
        <w:left w:val="none" w:sz="0" w:space="0" w:color="auto"/>
        <w:bottom w:val="none" w:sz="0" w:space="0" w:color="auto"/>
        <w:right w:val="none" w:sz="0" w:space="0" w:color="auto"/>
      </w:divBdr>
    </w:div>
    <w:div w:id="1817720447">
      <w:bodyDiv w:val="1"/>
      <w:marLeft w:val="0"/>
      <w:marRight w:val="0"/>
      <w:marTop w:val="0"/>
      <w:marBottom w:val="0"/>
      <w:divBdr>
        <w:top w:val="none" w:sz="0" w:space="0" w:color="auto"/>
        <w:left w:val="none" w:sz="0" w:space="0" w:color="auto"/>
        <w:bottom w:val="none" w:sz="0" w:space="0" w:color="auto"/>
        <w:right w:val="none" w:sz="0" w:space="0" w:color="auto"/>
      </w:divBdr>
    </w:div>
    <w:div w:id="1819762143">
      <w:bodyDiv w:val="1"/>
      <w:marLeft w:val="0"/>
      <w:marRight w:val="0"/>
      <w:marTop w:val="0"/>
      <w:marBottom w:val="0"/>
      <w:divBdr>
        <w:top w:val="none" w:sz="0" w:space="0" w:color="auto"/>
        <w:left w:val="none" w:sz="0" w:space="0" w:color="auto"/>
        <w:bottom w:val="none" w:sz="0" w:space="0" w:color="auto"/>
        <w:right w:val="none" w:sz="0" w:space="0" w:color="auto"/>
      </w:divBdr>
    </w:div>
    <w:div w:id="1820461636">
      <w:bodyDiv w:val="1"/>
      <w:marLeft w:val="0"/>
      <w:marRight w:val="0"/>
      <w:marTop w:val="0"/>
      <w:marBottom w:val="0"/>
      <w:divBdr>
        <w:top w:val="none" w:sz="0" w:space="0" w:color="auto"/>
        <w:left w:val="none" w:sz="0" w:space="0" w:color="auto"/>
        <w:bottom w:val="none" w:sz="0" w:space="0" w:color="auto"/>
        <w:right w:val="none" w:sz="0" w:space="0" w:color="auto"/>
      </w:divBdr>
    </w:div>
    <w:div w:id="1821458950">
      <w:bodyDiv w:val="1"/>
      <w:marLeft w:val="0"/>
      <w:marRight w:val="0"/>
      <w:marTop w:val="0"/>
      <w:marBottom w:val="0"/>
      <w:divBdr>
        <w:top w:val="none" w:sz="0" w:space="0" w:color="auto"/>
        <w:left w:val="none" w:sz="0" w:space="0" w:color="auto"/>
        <w:bottom w:val="none" w:sz="0" w:space="0" w:color="auto"/>
        <w:right w:val="none" w:sz="0" w:space="0" w:color="auto"/>
      </w:divBdr>
    </w:div>
    <w:div w:id="1824856192">
      <w:bodyDiv w:val="1"/>
      <w:marLeft w:val="0"/>
      <w:marRight w:val="0"/>
      <w:marTop w:val="0"/>
      <w:marBottom w:val="0"/>
      <w:divBdr>
        <w:top w:val="none" w:sz="0" w:space="0" w:color="auto"/>
        <w:left w:val="none" w:sz="0" w:space="0" w:color="auto"/>
        <w:bottom w:val="none" w:sz="0" w:space="0" w:color="auto"/>
        <w:right w:val="none" w:sz="0" w:space="0" w:color="auto"/>
      </w:divBdr>
    </w:div>
    <w:div w:id="1830054063">
      <w:bodyDiv w:val="1"/>
      <w:marLeft w:val="0"/>
      <w:marRight w:val="0"/>
      <w:marTop w:val="0"/>
      <w:marBottom w:val="0"/>
      <w:divBdr>
        <w:top w:val="none" w:sz="0" w:space="0" w:color="auto"/>
        <w:left w:val="none" w:sz="0" w:space="0" w:color="auto"/>
        <w:bottom w:val="none" w:sz="0" w:space="0" w:color="auto"/>
        <w:right w:val="none" w:sz="0" w:space="0" w:color="auto"/>
      </w:divBdr>
    </w:div>
    <w:div w:id="1832332816">
      <w:bodyDiv w:val="1"/>
      <w:marLeft w:val="0"/>
      <w:marRight w:val="0"/>
      <w:marTop w:val="0"/>
      <w:marBottom w:val="0"/>
      <w:divBdr>
        <w:top w:val="none" w:sz="0" w:space="0" w:color="auto"/>
        <w:left w:val="none" w:sz="0" w:space="0" w:color="auto"/>
        <w:bottom w:val="none" w:sz="0" w:space="0" w:color="auto"/>
        <w:right w:val="none" w:sz="0" w:space="0" w:color="auto"/>
      </w:divBdr>
    </w:div>
    <w:div w:id="1834639126">
      <w:bodyDiv w:val="1"/>
      <w:marLeft w:val="0"/>
      <w:marRight w:val="0"/>
      <w:marTop w:val="0"/>
      <w:marBottom w:val="0"/>
      <w:divBdr>
        <w:top w:val="none" w:sz="0" w:space="0" w:color="auto"/>
        <w:left w:val="none" w:sz="0" w:space="0" w:color="auto"/>
        <w:bottom w:val="none" w:sz="0" w:space="0" w:color="auto"/>
        <w:right w:val="none" w:sz="0" w:space="0" w:color="auto"/>
      </w:divBdr>
    </w:div>
    <w:div w:id="1835490959">
      <w:bodyDiv w:val="1"/>
      <w:marLeft w:val="0"/>
      <w:marRight w:val="0"/>
      <w:marTop w:val="0"/>
      <w:marBottom w:val="0"/>
      <w:divBdr>
        <w:top w:val="none" w:sz="0" w:space="0" w:color="auto"/>
        <w:left w:val="none" w:sz="0" w:space="0" w:color="auto"/>
        <w:bottom w:val="none" w:sz="0" w:space="0" w:color="auto"/>
        <w:right w:val="none" w:sz="0" w:space="0" w:color="auto"/>
      </w:divBdr>
    </w:div>
    <w:div w:id="1837070791">
      <w:bodyDiv w:val="1"/>
      <w:marLeft w:val="0"/>
      <w:marRight w:val="0"/>
      <w:marTop w:val="0"/>
      <w:marBottom w:val="0"/>
      <w:divBdr>
        <w:top w:val="none" w:sz="0" w:space="0" w:color="auto"/>
        <w:left w:val="none" w:sz="0" w:space="0" w:color="auto"/>
        <w:bottom w:val="none" w:sz="0" w:space="0" w:color="auto"/>
        <w:right w:val="none" w:sz="0" w:space="0" w:color="auto"/>
      </w:divBdr>
    </w:div>
    <w:div w:id="1837764714">
      <w:bodyDiv w:val="1"/>
      <w:marLeft w:val="0"/>
      <w:marRight w:val="0"/>
      <w:marTop w:val="0"/>
      <w:marBottom w:val="0"/>
      <w:divBdr>
        <w:top w:val="none" w:sz="0" w:space="0" w:color="auto"/>
        <w:left w:val="none" w:sz="0" w:space="0" w:color="auto"/>
        <w:bottom w:val="none" w:sz="0" w:space="0" w:color="auto"/>
        <w:right w:val="none" w:sz="0" w:space="0" w:color="auto"/>
      </w:divBdr>
    </w:div>
    <w:div w:id="1838183330">
      <w:bodyDiv w:val="1"/>
      <w:marLeft w:val="0"/>
      <w:marRight w:val="0"/>
      <w:marTop w:val="0"/>
      <w:marBottom w:val="0"/>
      <w:divBdr>
        <w:top w:val="none" w:sz="0" w:space="0" w:color="auto"/>
        <w:left w:val="none" w:sz="0" w:space="0" w:color="auto"/>
        <w:bottom w:val="none" w:sz="0" w:space="0" w:color="auto"/>
        <w:right w:val="none" w:sz="0" w:space="0" w:color="auto"/>
      </w:divBdr>
    </w:div>
    <w:div w:id="1838304831">
      <w:bodyDiv w:val="1"/>
      <w:marLeft w:val="0"/>
      <w:marRight w:val="0"/>
      <w:marTop w:val="0"/>
      <w:marBottom w:val="0"/>
      <w:divBdr>
        <w:top w:val="none" w:sz="0" w:space="0" w:color="auto"/>
        <w:left w:val="none" w:sz="0" w:space="0" w:color="auto"/>
        <w:bottom w:val="none" w:sz="0" w:space="0" w:color="auto"/>
        <w:right w:val="none" w:sz="0" w:space="0" w:color="auto"/>
      </w:divBdr>
    </w:div>
    <w:div w:id="1838766517">
      <w:bodyDiv w:val="1"/>
      <w:marLeft w:val="0"/>
      <w:marRight w:val="0"/>
      <w:marTop w:val="0"/>
      <w:marBottom w:val="0"/>
      <w:divBdr>
        <w:top w:val="none" w:sz="0" w:space="0" w:color="auto"/>
        <w:left w:val="none" w:sz="0" w:space="0" w:color="auto"/>
        <w:bottom w:val="none" w:sz="0" w:space="0" w:color="auto"/>
        <w:right w:val="none" w:sz="0" w:space="0" w:color="auto"/>
      </w:divBdr>
    </w:div>
    <w:div w:id="1839468039">
      <w:bodyDiv w:val="1"/>
      <w:marLeft w:val="0"/>
      <w:marRight w:val="0"/>
      <w:marTop w:val="0"/>
      <w:marBottom w:val="0"/>
      <w:divBdr>
        <w:top w:val="none" w:sz="0" w:space="0" w:color="auto"/>
        <w:left w:val="none" w:sz="0" w:space="0" w:color="auto"/>
        <w:bottom w:val="none" w:sz="0" w:space="0" w:color="auto"/>
        <w:right w:val="none" w:sz="0" w:space="0" w:color="auto"/>
      </w:divBdr>
    </w:div>
    <w:div w:id="1844128647">
      <w:bodyDiv w:val="1"/>
      <w:marLeft w:val="0"/>
      <w:marRight w:val="0"/>
      <w:marTop w:val="0"/>
      <w:marBottom w:val="0"/>
      <w:divBdr>
        <w:top w:val="none" w:sz="0" w:space="0" w:color="auto"/>
        <w:left w:val="none" w:sz="0" w:space="0" w:color="auto"/>
        <w:bottom w:val="none" w:sz="0" w:space="0" w:color="auto"/>
        <w:right w:val="none" w:sz="0" w:space="0" w:color="auto"/>
      </w:divBdr>
    </w:div>
    <w:div w:id="1844931067">
      <w:bodyDiv w:val="1"/>
      <w:marLeft w:val="0"/>
      <w:marRight w:val="0"/>
      <w:marTop w:val="0"/>
      <w:marBottom w:val="0"/>
      <w:divBdr>
        <w:top w:val="none" w:sz="0" w:space="0" w:color="auto"/>
        <w:left w:val="none" w:sz="0" w:space="0" w:color="auto"/>
        <w:bottom w:val="none" w:sz="0" w:space="0" w:color="auto"/>
        <w:right w:val="none" w:sz="0" w:space="0" w:color="auto"/>
      </w:divBdr>
    </w:div>
    <w:div w:id="1846895009">
      <w:bodyDiv w:val="1"/>
      <w:marLeft w:val="0"/>
      <w:marRight w:val="0"/>
      <w:marTop w:val="0"/>
      <w:marBottom w:val="0"/>
      <w:divBdr>
        <w:top w:val="none" w:sz="0" w:space="0" w:color="auto"/>
        <w:left w:val="none" w:sz="0" w:space="0" w:color="auto"/>
        <w:bottom w:val="none" w:sz="0" w:space="0" w:color="auto"/>
        <w:right w:val="none" w:sz="0" w:space="0" w:color="auto"/>
      </w:divBdr>
    </w:div>
    <w:div w:id="1847986652">
      <w:bodyDiv w:val="1"/>
      <w:marLeft w:val="0"/>
      <w:marRight w:val="0"/>
      <w:marTop w:val="0"/>
      <w:marBottom w:val="0"/>
      <w:divBdr>
        <w:top w:val="none" w:sz="0" w:space="0" w:color="auto"/>
        <w:left w:val="none" w:sz="0" w:space="0" w:color="auto"/>
        <w:bottom w:val="none" w:sz="0" w:space="0" w:color="auto"/>
        <w:right w:val="none" w:sz="0" w:space="0" w:color="auto"/>
      </w:divBdr>
    </w:div>
    <w:div w:id="1849367219">
      <w:bodyDiv w:val="1"/>
      <w:marLeft w:val="0"/>
      <w:marRight w:val="0"/>
      <w:marTop w:val="0"/>
      <w:marBottom w:val="0"/>
      <w:divBdr>
        <w:top w:val="none" w:sz="0" w:space="0" w:color="auto"/>
        <w:left w:val="none" w:sz="0" w:space="0" w:color="auto"/>
        <w:bottom w:val="none" w:sz="0" w:space="0" w:color="auto"/>
        <w:right w:val="none" w:sz="0" w:space="0" w:color="auto"/>
      </w:divBdr>
    </w:div>
    <w:div w:id="1850022790">
      <w:bodyDiv w:val="1"/>
      <w:marLeft w:val="0"/>
      <w:marRight w:val="0"/>
      <w:marTop w:val="0"/>
      <w:marBottom w:val="0"/>
      <w:divBdr>
        <w:top w:val="none" w:sz="0" w:space="0" w:color="auto"/>
        <w:left w:val="none" w:sz="0" w:space="0" w:color="auto"/>
        <w:bottom w:val="none" w:sz="0" w:space="0" w:color="auto"/>
        <w:right w:val="none" w:sz="0" w:space="0" w:color="auto"/>
      </w:divBdr>
    </w:div>
    <w:div w:id="1851093104">
      <w:bodyDiv w:val="1"/>
      <w:marLeft w:val="0"/>
      <w:marRight w:val="0"/>
      <w:marTop w:val="0"/>
      <w:marBottom w:val="0"/>
      <w:divBdr>
        <w:top w:val="none" w:sz="0" w:space="0" w:color="auto"/>
        <w:left w:val="none" w:sz="0" w:space="0" w:color="auto"/>
        <w:bottom w:val="none" w:sz="0" w:space="0" w:color="auto"/>
        <w:right w:val="none" w:sz="0" w:space="0" w:color="auto"/>
      </w:divBdr>
    </w:div>
    <w:div w:id="1855264601">
      <w:bodyDiv w:val="1"/>
      <w:marLeft w:val="0"/>
      <w:marRight w:val="0"/>
      <w:marTop w:val="0"/>
      <w:marBottom w:val="0"/>
      <w:divBdr>
        <w:top w:val="none" w:sz="0" w:space="0" w:color="auto"/>
        <w:left w:val="none" w:sz="0" w:space="0" w:color="auto"/>
        <w:bottom w:val="none" w:sz="0" w:space="0" w:color="auto"/>
        <w:right w:val="none" w:sz="0" w:space="0" w:color="auto"/>
      </w:divBdr>
    </w:div>
    <w:div w:id="1856844865">
      <w:bodyDiv w:val="1"/>
      <w:marLeft w:val="0"/>
      <w:marRight w:val="0"/>
      <w:marTop w:val="0"/>
      <w:marBottom w:val="0"/>
      <w:divBdr>
        <w:top w:val="none" w:sz="0" w:space="0" w:color="auto"/>
        <w:left w:val="none" w:sz="0" w:space="0" w:color="auto"/>
        <w:bottom w:val="none" w:sz="0" w:space="0" w:color="auto"/>
        <w:right w:val="none" w:sz="0" w:space="0" w:color="auto"/>
      </w:divBdr>
    </w:div>
    <w:div w:id="1858301379">
      <w:bodyDiv w:val="1"/>
      <w:marLeft w:val="0"/>
      <w:marRight w:val="0"/>
      <w:marTop w:val="0"/>
      <w:marBottom w:val="0"/>
      <w:divBdr>
        <w:top w:val="none" w:sz="0" w:space="0" w:color="auto"/>
        <w:left w:val="none" w:sz="0" w:space="0" w:color="auto"/>
        <w:bottom w:val="none" w:sz="0" w:space="0" w:color="auto"/>
        <w:right w:val="none" w:sz="0" w:space="0" w:color="auto"/>
      </w:divBdr>
    </w:div>
    <w:div w:id="1862474482">
      <w:bodyDiv w:val="1"/>
      <w:marLeft w:val="0"/>
      <w:marRight w:val="0"/>
      <w:marTop w:val="0"/>
      <w:marBottom w:val="0"/>
      <w:divBdr>
        <w:top w:val="none" w:sz="0" w:space="0" w:color="auto"/>
        <w:left w:val="none" w:sz="0" w:space="0" w:color="auto"/>
        <w:bottom w:val="none" w:sz="0" w:space="0" w:color="auto"/>
        <w:right w:val="none" w:sz="0" w:space="0" w:color="auto"/>
      </w:divBdr>
    </w:div>
    <w:div w:id="1866166398">
      <w:bodyDiv w:val="1"/>
      <w:marLeft w:val="0"/>
      <w:marRight w:val="0"/>
      <w:marTop w:val="0"/>
      <w:marBottom w:val="0"/>
      <w:divBdr>
        <w:top w:val="none" w:sz="0" w:space="0" w:color="auto"/>
        <w:left w:val="none" w:sz="0" w:space="0" w:color="auto"/>
        <w:bottom w:val="none" w:sz="0" w:space="0" w:color="auto"/>
        <w:right w:val="none" w:sz="0" w:space="0" w:color="auto"/>
      </w:divBdr>
    </w:div>
    <w:div w:id="1866359457">
      <w:bodyDiv w:val="1"/>
      <w:marLeft w:val="0"/>
      <w:marRight w:val="0"/>
      <w:marTop w:val="0"/>
      <w:marBottom w:val="0"/>
      <w:divBdr>
        <w:top w:val="none" w:sz="0" w:space="0" w:color="auto"/>
        <w:left w:val="none" w:sz="0" w:space="0" w:color="auto"/>
        <w:bottom w:val="none" w:sz="0" w:space="0" w:color="auto"/>
        <w:right w:val="none" w:sz="0" w:space="0" w:color="auto"/>
      </w:divBdr>
    </w:div>
    <w:div w:id="1867912539">
      <w:bodyDiv w:val="1"/>
      <w:marLeft w:val="0"/>
      <w:marRight w:val="0"/>
      <w:marTop w:val="0"/>
      <w:marBottom w:val="0"/>
      <w:divBdr>
        <w:top w:val="none" w:sz="0" w:space="0" w:color="auto"/>
        <w:left w:val="none" w:sz="0" w:space="0" w:color="auto"/>
        <w:bottom w:val="none" w:sz="0" w:space="0" w:color="auto"/>
        <w:right w:val="none" w:sz="0" w:space="0" w:color="auto"/>
      </w:divBdr>
    </w:div>
    <w:div w:id="1868448545">
      <w:bodyDiv w:val="1"/>
      <w:marLeft w:val="0"/>
      <w:marRight w:val="0"/>
      <w:marTop w:val="0"/>
      <w:marBottom w:val="0"/>
      <w:divBdr>
        <w:top w:val="none" w:sz="0" w:space="0" w:color="auto"/>
        <w:left w:val="none" w:sz="0" w:space="0" w:color="auto"/>
        <w:bottom w:val="none" w:sz="0" w:space="0" w:color="auto"/>
        <w:right w:val="none" w:sz="0" w:space="0" w:color="auto"/>
      </w:divBdr>
    </w:div>
    <w:div w:id="1869876821">
      <w:bodyDiv w:val="1"/>
      <w:marLeft w:val="0"/>
      <w:marRight w:val="0"/>
      <w:marTop w:val="0"/>
      <w:marBottom w:val="0"/>
      <w:divBdr>
        <w:top w:val="none" w:sz="0" w:space="0" w:color="auto"/>
        <w:left w:val="none" w:sz="0" w:space="0" w:color="auto"/>
        <w:bottom w:val="none" w:sz="0" w:space="0" w:color="auto"/>
        <w:right w:val="none" w:sz="0" w:space="0" w:color="auto"/>
      </w:divBdr>
    </w:div>
    <w:div w:id="1871989640">
      <w:bodyDiv w:val="1"/>
      <w:marLeft w:val="0"/>
      <w:marRight w:val="0"/>
      <w:marTop w:val="0"/>
      <w:marBottom w:val="0"/>
      <w:divBdr>
        <w:top w:val="none" w:sz="0" w:space="0" w:color="auto"/>
        <w:left w:val="none" w:sz="0" w:space="0" w:color="auto"/>
        <w:bottom w:val="none" w:sz="0" w:space="0" w:color="auto"/>
        <w:right w:val="none" w:sz="0" w:space="0" w:color="auto"/>
      </w:divBdr>
    </w:div>
    <w:div w:id="1872037417">
      <w:bodyDiv w:val="1"/>
      <w:marLeft w:val="0"/>
      <w:marRight w:val="0"/>
      <w:marTop w:val="0"/>
      <w:marBottom w:val="0"/>
      <w:divBdr>
        <w:top w:val="none" w:sz="0" w:space="0" w:color="auto"/>
        <w:left w:val="none" w:sz="0" w:space="0" w:color="auto"/>
        <w:bottom w:val="none" w:sz="0" w:space="0" w:color="auto"/>
        <w:right w:val="none" w:sz="0" w:space="0" w:color="auto"/>
      </w:divBdr>
    </w:div>
    <w:div w:id="1872112160">
      <w:bodyDiv w:val="1"/>
      <w:marLeft w:val="0"/>
      <w:marRight w:val="0"/>
      <w:marTop w:val="0"/>
      <w:marBottom w:val="0"/>
      <w:divBdr>
        <w:top w:val="none" w:sz="0" w:space="0" w:color="auto"/>
        <w:left w:val="none" w:sz="0" w:space="0" w:color="auto"/>
        <w:bottom w:val="none" w:sz="0" w:space="0" w:color="auto"/>
        <w:right w:val="none" w:sz="0" w:space="0" w:color="auto"/>
      </w:divBdr>
    </w:div>
    <w:div w:id="1872717449">
      <w:bodyDiv w:val="1"/>
      <w:marLeft w:val="0"/>
      <w:marRight w:val="0"/>
      <w:marTop w:val="0"/>
      <w:marBottom w:val="0"/>
      <w:divBdr>
        <w:top w:val="none" w:sz="0" w:space="0" w:color="auto"/>
        <w:left w:val="none" w:sz="0" w:space="0" w:color="auto"/>
        <w:bottom w:val="none" w:sz="0" w:space="0" w:color="auto"/>
        <w:right w:val="none" w:sz="0" w:space="0" w:color="auto"/>
      </w:divBdr>
    </w:div>
    <w:div w:id="1873105009">
      <w:bodyDiv w:val="1"/>
      <w:marLeft w:val="0"/>
      <w:marRight w:val="0"/>
      <w:marTop w:val="0"/>
      <w:marBottom w:val="0"/>
      <w:divBdr>
        <w:top w:val="none" w:sz="0" w:space="0" w:color="auto"/>
        <w:left w:val="none" w:sz="0" w:space="0" w:color="auto"/>
        <w:bottom w:val="none" w:sz="0" w:space="0" w:color="auto"/>
        <w:right w:val="none" w:sz="0" w:space="0" w:color="auto"/>
      </w:divBdr>
    </w:div>
    <w:div w:id="1873684096">
      <w:bodyDiv w:val="1"/>
      <w:marLeft w:val="0"/>
      <w:marRight w:val="0"/>
      <w:marTop w:val="0"/>
      <w:marBottom w:val="0"/>
      <w:divBdr>
        <w:top w:val="none" w:sz="0" w:space="0" w:color="auto"/>
        <w:left w:val="none" w:sz="0" w:space="0" w:color="auto"/>
        <w:bottom w:val="none" w:sz="0" w:space="0" w:color="auto"/>
        <w:right w:val="none" w:sz="0" w:space="0" w:color="auto"/>
      </w:divBdr>
    </w:div>
    <w:div w:id="1874151724">
      <w:bodyDiv w:val="1"/>
      <w:marLeft w:val="0"/>
      <w:marRight w:val="0"/>
      <w:marTop w:val="0"/>
      <w:marBottom w:val="0"/>
      <w:divBdr>
        <w:top w:val="none" w:sz="0" w:space="0" w:color="auto"/>
        <w:left w:val="none" w:sz="0" w:space="0" w:color="auto"/>
        <w:bottom w:val="none" w:sz="0" w:space="0" w:color="auto"/>
        <w:right w:val="none" w:sz="0" w:space="0" w:color="auto"/>
      </w:divBdr>
    </w:div>
    <w:div w:id="1875339292">
      <w:bodyDiv w:val="1"/>
      <w:marLeft w:val="0"/>
      <w:marRight w:val="0"/>
      <w:marTop w:val="0"/>
      <w:marBottom w:val="0"/>
      <w:divBdr>
        <w:top w:val="none" w:sz="0" w:space="0" w:color="auto"/>
        <w:left w:val="none" w:sz="0" w:space="0" w:color="auto"/>
        <w:bottom w:val="none" w:sz="0" w:space="0" w:color="auto"/>
        <w:right w:val="none" w:sz="0" w:space="0" w:color="auto"/>
      </w:divBdr>
    </w:div>
    <w:div w:id="1876577306">
      <w:bodyDiv w:val="1"/>
      <w:marLeft w:val="0"/>
      <w:marRight w:val="0"/>
      <w:marTop w:val="0"/>
      <w:marBottom w:val="0"/>
      <w:divBdr>
        <w:top w:val="none" w:sz="0" w:space="0" w:color="auto"/>
        <w:left w:val="none" w:sz="0" w:space="0" w:color="auto"/>
        <w:bottom w:val="none" w:sz="0" w:space="0" w:color="auto"/>
        <w:right w:val="none" w:sz="0" w:space="0" w:color="auto"/>
      </w:divBdr>
    </w:div>
    <w:div w:id="1878271771">
      <w:bodyDiv w:val="1"/>
      <w:marLeft w:val="0"/>
      <w:marRight w:val="0"/>
      <w:marTop w:val="0"/>
      <w:marBottom w:val="0"/>
      <w:divBdr>
        <w:top w:val="none" w:sz="0" w:space="0" w:color="auto"/>
        <w:left w:val="none" w:sz="0" w:space="0" w:color="auto"/>
        <w:bottom w:val="none" w:sz="0" w:space="0" w:color="auto"/>
        <w:right w:val="none" w:sz="0" w:space="0" w:color="auto"/>
      </w:divBdr>
    </w:div>
    <w:div w:id="1879202848">
      <w:bodyDiv w:val="1"/>
      <w:marLeft w:val="0"/>
      <w:marRight w:val="0"/>
      <w:marTop w:val="0"/>
      <w:marBottom w:val="0"/>
      <w:divBdr>
        <w:top w:val="none" w:sz="0" w:space="0" w:color="auto"/>
        <w:left w:val="none" w:sz="0" w:space="0" w:color="auto"/>
        <w:bottom w:val="none" w:sz="0" w:space="0" w:color="auto"/>
        <w:right w:val="none" w:sz="0" w:space="0" w:color="auto"/>
      </w:divBdr>
    </w:div>
    <w:div w:id="1880513220">
      <w:bodyDiv w:val="1"/>
      <w:marLeft w:val="0"/>
      <w:marRight w:val="0"/>
      <w:marTop w:val="0"/>
      <w:marBottom w:val="0"/>
      <w:divBdr>
        <w:top w:val="none" w:sz="0" w:space="0" w:color="auto"/>
        <w:left w:val="none" w:sz="0" w:space="0" w:color="auto"/>
        <w:bottom w:val="none" w:sz="0" w:space="0" w:color="auto"/>
        <w:right w:val="none" w:sz="0" w:space="0" w:color="auto"/>
      </w:divBdr>
    </w:div>
    <w:div w:id="1881436940">
      <w:bodyDiv w:val="1"/>
      <w:marLeft w:val="0"/>
      <w:marRight w:val="0"/>
      <w:marTop w:val="0"/>
      <w:marBottom w:val="0"/>
      <w:divBdr>
        <w:top w:val="none" w:sz="0" w:space="0" w:color="auto"/>
        <w:left w:val="none" w:sz="0" w:space="0" w:color="auto"/>
        <w:bottom w:val="none" w:sz="0" w:space="0" w:color="auto"/>
        <w:right w:val="none" w:sz="0" w:space="0" w:color="auto"/>
      </w:divBdr>
    </w:div>
    <w:div w:id="1885945105">
      <w:bodyDiv w:val="1"/>
      <w:marLeft w:val="0"/>
      <w:marRight w:val="0"/>
      <w:marTop w:val="0"/>
      <w:marBottom w:val="0"/>
      <w:divBdr>
        <w:top w:val="none" w:sz="0" w:space="0" w:color="auto"/>
        <w:left w:val="none" w:sz="0" w:space="0" w:color="auto"/>
        <w:bottom w:val="none" w:sz="0" w:space="0" w:color="auto"/>
        <w:right w:val="none" w:sz="0" w:space="0" w:color="auto"/>
      </w:divBdr>
    </w:div>
    <w:div w:id="1889107297">
      <w:bodyDiv w:val="1"/>
      <w:marLeft w:val="0"/>
      <w:marRight w:val="0"/>
      <w:marTop w:val="0"/>
      <w:marBottom w:val="0"/>
      <w:divBdr>
        <w:top w:val="none" w:sz="0" w:space="0" w:color="auto"/>
        <w:left w:val="none" w:sz="0" w:space="0" w:color="auto"/>
        <w:bottom w:val="none" w:sz="0" w:space="0" w:color="auto"/>
        <w:right w:val="none" w:sz="0" w:space="0" w:color="auto"/>
      </w:divBdr>
    </w:div>
    <w:div w:id="1889368567">
      <w:bodyDiv w:val="1"/>
      <w:marLeft w:val="0"/>
      <w:marRight w:val="0"/>
      <w:marTop w:val="0"/>
      <w:marBottom w:val="0"/>
      <w:divBdr>
        <w:top w:val="none" w:sz="0" w:space="0" w:color="auto"/>
        <w:left w:val="none" w:sz="0" w:space="0" w:color="auto"/>
        <w:bottom w:val="none" w:sz="0" w:space="0" w:color="auto"/>
        <w:right w:val="none" w:sz="0" w:space="0" w:color="auto"/>
      </w:divBdr>
    </w:div>
    <w:div w:id="1890653540">
      <w:bodyDiv w:val="1"/>
      <w:marLeft w:val="0"/>
      <w:marRight w:val="0"/>
      <w:marTop w:val="0"/>
      <w:marBottom w:val="0"/>
      <w:divBdr>
        <w:top w:val="none" w:sz="0" w:space="0" w:color="auto"/>
        <w:left w:val="none" w:sz="0" w:space="0" w:color="auto"/>
        <w:bottom w:val="none" w:sz="0" w:space="0" w:color="auto"/>
        <w:right w:val="none" w:sz="0" w:space="0" w:color="auto"/>
      </w:divBdr>
    </w:div>
    <w:div w:id="1890991707">
      <w:bodyDiv w:val="1"/>
      <w:marLeft w:val="0"/>
      <w:marRight w:val="0"/>
      <w:marTop w:val="0"/>
      <w:marBottom w:val="0"/>
      <w:divBdr>
        <w:top w:val="none" w:sz="0" w:space="0" w:color="auto"/>
        <w:left w:val="none" w:sz="0" w:space="0" w:color="auto"/>
        <w:bottom w:val="none" w:sz="0" w:space="0" w:color="auto"/>
        <w:right w:val="none" w:sz="0" w:space="0" w:color="auto"/>
      </w:divBdr>
    </w:div>
    <w:div w:id="1891112165">
      <w:bodyDiv w:val="1"/>
      <w:marLeft w:val="0"/>
      <w:marRight w:val="0"/>
      <w:marTop w:val="0"/>
      <w:marBottom w:val="0"/>
      <w:divBdr>
        <w:top w:val="none" w:sz="0" w:space="0" w:color="auto"/>
        <w:left w:val="none" w:sz="0" w:space="0" w:color="auto"/>
        <w:bottom w:val="none" w:sz="0" w:space="0" w:color="auto"/>
        <w:right w:val="none" w:sz="0" w:space="0" w:color="auto"/>
      </w:divBdr>
    </w:div>
    <w:div w:id="1892420617">
      <w:bodyDiv w:val="1"/>
      <w:marLeft w:val="0"/>
      <w:marRight w:val="0"/>
      <w:marTop w:val="0"/>
      <w:marBottom w:val="0"/>
      <w:divBdr>
        <w:top w:val="none" w:sz="0" w:space="0" w:color="auto"/>
        <w:left w:val="none" w:sz="0" w:space="0" w:color="auto"/>
        <w:bottom w:val="none" w:sz="0" w:space="0" w:color="auto"/>
        <w:right w:val="none" w:sz="0" w:space="0" w:color="auto"/>
      </w:divBdr>
    </w:div>
    <w:div w:id="1893075891">
      <w:bodyDiv w:val="1"/>
      <w:marLeft w:val="0"/>
      <w:marRight w:val="0"/>
      <w:marTop w:val="0"/>
      <w:marBottom w:val="0"/>
      <w:divBdr>
        <w:top w:val="none" w:sz="0" w:space="0" w:color="auto"/>
        <w:left w:val="none" w:sz="0" w:space="0" w:color="auto"/>
        <w:bottom w:val="none" w:sz="0" w:space="0" w:color="auto"/>
        <w:right w:val="none" w:sz="0" w:space="0" w:color="auto"/>
      </w:divBdr>
    </w:div>
    <w:div w:id="1895309001">
      <w:bodyDiv w:val="1"/>
      <w:marLeft w:val="0"/>
      <w:marRight w:val="0"/>
      <w:marTop w:val="0"/>
      <w:marBottom w:val="0"/>
      <w:divBdr>
        <w:top w:val="none" w:sz="0" w:space="0" w:color="auto"/>
        <w:left w:val="none" w:sz="0" w:space="0" w:color="auto"/>
        <w:bottom w:val="none" w:sz="0" w:space="0" w:color="auto"/>
        <w:right w:val="none" w:sz="0" w:space="0" w:color="auto"/>
      </w:divBdr>
    </w:div>
    <w:div w:id="1896162236">
      <w:bodyDiv w:val="1"/>
      <w:marLeft w:val="0"/>
      <w:marRight w:val="0"/>
      <w:marTop w:val="0"/>
      <w:marBottom w:val="0"/>
      <w:divBdr>
        <w:top w:val="none" w:sz="0" w:space="0" w:color="auto"/>
        <w:left w:val="none" w:sz="0" w:space="0" w:color="auto"/>
        <w:bottom w:val="none" w:sz="0" w:space="0" w:color="auto"/>
        <w:right w:val="none" w:sz="0" w:space="0" w:color="auto"/>
      </w:divBdr>
    </w:div>
    <w:div w:id="1897160477">
      <w:bodyDiv w:val="1"/>
      <w:marLeft w:val="0"/>
      <w:marRight w:val="0"/>
      <w:marTop w:val="0"/>
      <w:marBottom w:val="0"/>
      <w:divBdr>
        <w:top w:val="none" w:sz="0" w:space="0" w:color="auto"/>
        <w:left w:val="none" w:sz="0" w:space="0" w:color="auto"/>
        <w:bottom w:val="none" w:sz="0" w:space="0" w:color="auto"/>
        <w:right w:val="none" w:sz="0" w:space="0" w:color="auto"/>
      </w:divBdr>
    </w:div>
    <w:div w:id="1897933424">
      <w:bodyDiv w:val="1"/>
      <w:marLeft w:val="0"/>
      <w:marRight w:val="0"/>
      <w:marTop w:val="0"/>
      <w:marBottom w:val="0"/>
      <w:divBdr>
        <w:top w:val="none" w:sz="0" w:space="0" w:color="auto"/>
        <w:left w:val="none" w:sz="0" w:space="0" w:color="auto"/>
        <w:bottom w:val="none" w:sz="0" w:space="0" w:color="auto"/>
        <w:right w:val="none" w:sz="0" w:space="0" w:color="auto"/>
      </w:divBdr>
    </w:div>
    <w:div w:id="1900431947">
      <w:bodyDiv w:val="1"/>
      <w:marLeft w:val="0"/>
      <w:marRight w:val="0"/>
      <w:marTop w:val="0"/>
      <w:marBottom w:val="0"/>
      <w:divBdr>
        <w:top w:val="none" w:sz="0" w:space="0" w:color="auto"/>
        <w:left w:val="none" w:sz="0" w:space="0" w:color="auto"/>
        <w:bottom w:val="none" w:sz="0" w:space="0" w:color="auto"/>
        <w:right w:val="none" w:sz="0" w:space="0" w:color="auto"/>
      </w:divBdr>
    </w:div>
    <w:div w:id="1905525522">
      <w:bodyDiv w:val="1"/>
      <w:marLeft w:val="0"/>
      <w:marRight w:val="0"/>
      <w:marTop w:val="0"/>
      <w:marBottom w:val="0"/>
      <w:divBdr>
        <w:top w:val="none" w:sz="0" w:space="0" w:color="auto"/>
        <w:left w:val="none" w:sz="0" w:space="0" w:color="auto"/>
        <w:bottom w:val="none" w:sz="0" w:space="0" w:color="auto"/>
        <w:right w:val="none" w:sz="0" w:space="0" w:color="auto"/>
      </w:divBdr>
    </w:div>
    <w:div w:id="1907838042">
      <w:bodyDiv w:val="1"/>
      <w:marLeft w:val="0"/>
      <w:marRight w:val="0"/>
      <w:marTop w:val="0"/>
      <w:marBottom w:val="0"/>
      <w:divBdr>
        <w:top w:val="none" w:sz="0" w:space="0" w:color="auto"/>
        <w:left w:val="none" w:sz="0" w:space="0" w:color="auto"/>
        <w:bottom w:val="none" w:sz="0" w:space="0" w:color="auto"/>
        <w:right w:val="none" w:sz="0" w:space="0" w:color="auto"/>
      </w:divBdr>
    </w:div>
    <w:div w:id="1910845335">
      <w:bodyDiv w:val="1"/>
      <w:marLeft w:val="0"/>
      <w:marRight w:val="0"/>
      <w:marTop w:val="0"/>
      <w:marBottom w:val="0"/>
      <w:divBdr>
        <w:top w:val="none" w:sz="0" w:space="0" w:color="auto"/>
        <w:left w:val="none" w:sz="0" w:space="0" w:color="auto"/>
        <w:bottom w:val="none" w:sz="0" w:space="0" w:color="auto"/>
        <w:right w:val="none" w:sz="0" w:space="0" w:color="auto"/>
      </w:divBdr>
    </w:div>
    <w:div w:id="1911379803">
      <w:bodyDiv w:val="1"/>
      <w:marLeft w:val="0"/>
      <w:marRight w:val="0"/>
      <w:marTop w:val="0"/>
      <w:marBottom w:val="0"/>
      <w:divBdr>
        <w:top w:val="none" w:sz="0" w:space="0" w:color="auto"/>
        <w:left w:val="none" w:sz="0" w:space="0" w:color="auto"/>
        <w:bottom w:val="none" w:sz="0" w:space="0" w:color="auto"/>
        <w:right w:val="none" w:sz="0" w:space="0" w:color="auto"/>
      </w:divBdr>
    </w:div>
    <w:div w:id="1912032958">
      <w:bodyDiv w:val="1"/>
      <w:marLeft w:val="0"/>
      <w:marRight w:val="0"/>
      <w:marTop w:val="0"/>
      <w:marBottom w:val="0"/>
      <w:divBdr>
        <w:top w:val="none" w:sz="0" w:space="0" w:color="auto"/>
        <w:left w:val="none" w:sz="0" w:space="0" w:color="auto"/>
        <w:bottom w:val="none" w:sz="0" w:space="0" w:color="auto"/>
        <w:right w:val="none" w:sz="0" w:space="0" w:color="auto"/>
      </w:divBdr>
    </w:div>
    <w:div w:id="1913543192">
      <w:bodyDiv w:val="1"/>
      <w:marLeft w:val="0"/>
      <w:marRight w:val="0"/>
      <w:marTop w:val="0"/>
      <w:marBottom w:val="0"/>
      <w:divBdr>
        <w:top w:val="none" w:sz="0" w:space="0" w:color="auto"/>
        <w:left w:val="none" w:sz="0" w:space="0" w:color="auto"/>
        <w:bottom w:val="none" w:sz="0" w:space="0" w:color="auto"/>
        <w:right w:val="none" w:sz="0" w:space="0" w:color="auto"/>
      </w:divBdr>
    </w:div>
    <w:div w:id="1913618342">
      <w:bodyDiv w:val="1"/>
      <w:marLeft w:val="0"/>
      <w:marRight w:val="0"/>
      <w:marTop w:val="0"/>
      <w:marBottom w:val="0"/>
      <w:divBdr>
        <w:top w:val="none" w:sz="0" w:space="0" w:color="auto"/>
        <w:left w:val="none" w:sz="0" w:space="0" w:color="auto"/>
        <w:bottom w:val="none" w:sz="0" w:space="0" w:color="auto"/>
        <w:right w:val="none" w:sz="0" w:space="0" w:color="auto"/>
      </w:divBdr>
    </w:div>
    <w:div w:id="1913848909">
      <w:bodyDiv w:val="1"/>
      <w:marLeft w:val="0"/>
      <w:marRight w:val="0"/>
      <w:marTop w:val="0"/>
      <w:marBottom w:val="0"/>
      <w:divBdr>
        <w:top w:val="none" w:sz="0" w:space="0" w:color="auto"/>
        <w:left w:val="none" w:sz="0" w:space="0" w:color="auto"/>
        <w:bottom w:val="none" w:sz="0" w:space="0" w:color="auto"/>
        <w:right w:val="none" w:sz="0" w:space="0" w:color="auto"/>
      </w:divBdr>
    </w:div>
    <w:div w:id="1915435991">
      <w:bodyDiv w:val="1"/>
      <w:marLeft w:val="0"/>
      <w:marRight w:val="0"/>
      <w:marTop w:val="0"/>
      <w:marBottom w:val="0"/>
      <w:divBdr>
        <w:top w:val="none" w:sz="0" w:space="0" w:color="auto"/>
        <w:left w:val="none" w:sz="0" w:space="0" w:color="auto"/>
        <w:bottom w:val="none" w:sz="0" w:space="0" w:color="auto"/>
        <w:right w:val="none" w:sz="0" w:space="0" w:color="auto"/>
      </w:divBdr>
    </w:div>
    <w:div w:id="1915967081">
      <w:bodyDiv w:val="1"/>
      <w:marLeft w:val="0"/>
      <w:marRight w:val="0"/>
      <w:marTop w:val="0"/>
      <w:marBottom w:val="0"/>
      <w:divBdr>
        <w:top w:val="none" w:sz="0" w:space="0" w:color="auto"/>
        <w:left w:val="none" w:sz="0" w:space="0" w:color="auto"/>
        <w:bottom w:val="none" w:sz="0" w:space="0" w:color="auto"/>
        <w:right w:val="none" w:sz="0" w:space="0" w:color="auto"/>
      </w:divBdr>
    </w:div>
    <w:div w:id="1916940013">
      <w:bodyDiv w:val="1"/>
      <w:marLeft w:val="0"/>
      <w:marRight w:val="0"/>
      <w:marTop w:val="0"/>
      <w:marBottom w:val="0"/>
      <w:divBdr>
        <w:top w:val="none" w:sz="0" w:space="0" w:color="auto"/>
        <w:left w:val="none" w:sz="0" w:space="0" w:color="auto"/>
        <w:bottom w:val="none" w:sz="0" w:space="0" w:color="auto"/>
        <w:right w:val="none" w:sz="0" w:space="0" w:color="auto"/>
      </w:divBdr>
    </w:div>
    <w:div w:id="1918704461">
      <w:bodyDiv w:val="1"/>
      <w:marLeft w:val="0"/>
      <w:marRight w:val="0"/>
      <w:marTop w:val="0"/>
      <w:marBottom w:val="0"/>
      <w:divBdr>
        <w:top w:val="none" w:sz="0" w:space="0" w:color="auto"/>
        <w:left w:val="none" w:sz="0" w:space="0" w:color="auto"/>
        <w:bottom w:val="none" w:sz="0" w:space="0" w:color="auto"/>
        <w:right w:val="none" w:sz="0" w:space="0" w:color="auto"/>
      </w:divBdr>
    </w:div>
    <w:div w:id="1919290532">
      <w:bodyDiv w:val="1"/>
      <w:marLeft w:val="0"/>
      <w:marRight w:val="0"/>
      <w:marTop w:val="0"/>
      <w:marBottom w:val="0"/>
      <w:divBdr>
        <w:top w:val="none" w:sz="0" w:space="0" w:color="auto"/>
        <w:left w:val="none" w:sz="0" w:space="0" w:color="auto"/>
        <w:bottom w:val="none" w:sz="0" w:space="0" w:color="auto"/>
        <w:right w:val="none" w:sz="0" w:space="0" w:color="auto"/>
      </w:divBdr>
    </w:div>
    <w:div w:id="1919435174">
      <w:bodyDiv w:val="1"/>
      <w:marLeft w:val="0"/>
      <w:marRight w:val="0"/>
      <w:marTop w:val="0"/>
      <w:marBottom w:val="0"/>
      <w:divBdr>
        <w:top w:val="none" w:sz="0" w:space="0" w:color="auto"/>
        <w:left w:val="none" w:sz="0" w:space="0" w:color="auto"/>
        <w:bottom w:val="none" w:sz="0" w:space="0" w:color="auto"/>
        <w:right w:val="none" w:sz="0" w:space="0" w:color="auto"/>
      </w:divBdr>
    </w:div>
    <w:div w:id="1920484839">
      <w:bodyDiv w:val="1"/>
      <w:marLeft w:val="0"/>
      <w:marRight w:val="0"/>
      <w:marTop w:val="0"/>
      <w:marBottom w:val="0"/>
      <w:divBdr>
        <w:top w:val="none" w:sz="0" w:space="0" w:color="auto"/>
        <w:left w:val="none" w:sz="0" w:space="0" w:color="auto"/>
        <w:bottom w:val="none" w:sz="0" w:space="0" w:color="auto"/>
        <w:right w:val="none" w:sz="0" w:space="0" w:color="auto"/>
      </w:divBdr>
    </w:div>
    <w:div w:id="1922640208">
      <w:bodyDiv w:val="1"/>
      <w:marLeft w:val="0"/>
      <w:marRight w:val="0"/>
      <w:marTop w:val="0"/>
      <w:marBottom w:val="0"/>
      <w:divBdr>
        <w:top w:val="none" w:sz="0" w:space="0" w:color="auto"/>
        <w:left w:val="none" w:sz="0" w:space="0" w:color="auto"/>
        <w:bottom w:val="none" w:sz="0" w:space="0" w:color="auto"/>
        <w:right w:val="none" w:sz="0" w:space="0" w:color="auto"/>
      </w:divBdr>
    </w:div>
    <w:div w:id="1923564500">
      <w:bodyDiv w:val="1"/>
      <w:marLeft w:val="0"/>
      <w:marRight w:val="0"/>
      <w:marTop w:val="0"/>
      <w:marBottom w:val="0"/>
      <w:divBdr>
        <w:top w:val="none" w:sz="0" w:space="0" w:color="auto"/>
        <w:left w:val="none" w:sz="0" w:space="0" w:color="auto"/>
        <w:bottom w:val="none" w:sz="0" w:space="0" w:color="auto"/>
        <w:right w:val="none" w:sz="0" w:space="0" w:color="auto"/>
      </w:divBdr>
    </w:div>
    <w:div w:id="1924103554">
      <w:bodyDiv w:val="1"/>
      <w:marLeft w:val="0"/>
      <w:marRight w:val="0"/>
      <w:marTop w:val="0"/>
      <w:marBottom w:val="0"/>
      <w:divBdr>
        <w:top w:val="none" w:sz="0" w:space="0" w:color="auto"/>
        <w:left w:val="none" w:sz="0" w:space="0" w:color="auto"/>
        <w:bottom w:val="none" w:sz="0" w:space="0" w:color="auto"/>
        <w:right w:val="none" w:sz="0" w:space="0" w:color="auto"/>
      </w:divBdr>
    </w:div>
    <w:div w:id="1924216595">
      <w:bodyDiv w:val="1"/>
      <w:marLeft w:val="0"/>
      <w:marRight w:val="0"/>
      <w:marTop w:val="0"/>
      <w:marBottom w:val="0"/>
      <w:divBdr>
        <w:top w:val="none" w:sz="0" w:space="0" w:color="auto"/>
        <w:left w:val="none" w:sz="0" w:space="0" w:color="auto"/>
        <w:bottom w:val="none" w:sz="0" w:space="0" w:color="auto"/>
        <w:right w:val="none" w:sz="0" w:space="0" w:color="auto"/>
      </w:divBdr>
    </w:div>
    <w:div w:id="1928029335">
      <w:bodyDiv w:val="1"/>
      <w:marLeft w:val="0"/>
      <w:marRight w:val="0"/>
      <w:marTop w:val="0"/>
      <w:marBottom w:val="0"/>
      <w:divBdr>
        <w:top w:val="none" w:sz="0" w:space="0" w:color="auto"/>
        <w:left w:val="none" w:sz="0" w:space="0" w:color="auto"/>
        <w:bottom w:val="none" w:sz="0" w:space="0" w:color="auto"/>
        <w:right w:val="none" w:sz="0" w:space="0" w:color="auto"/>
      </w:divBdr>
    </w:div>
    <w:div w:id="1928268503">
      <w:bodyDiv w:val="1"/>
      <w:marLeft w:val="0"/>
      <w:marRight w:val="0"/>
      <w:marTop w:val="0"/>
      <w:marBottom w:val="0"/>
      <w:divBdr>
        <w:top w:val="none" w:sz="0" w:space="0" w:color="auto"/>
        <w:left w:val="none" w:sz="0" w:space="0" w:color="auto"/>
        <w:bottom w:val="none" w:sz="0" w:space="0" w:color="auto"/>
        <w:right w:val="none" w:sz="0" w:space="0" w:color="auto"/>
      </w:divBdr>
    </w:div>
    <w:div w:id="1930691935">
      <w:bodyDiv w:val="1"/>
      <w:marLeft w:val="0"/>
      <w:marRight w:val="0"/>
      <w:marTop w:val="0"/>
      <w:marBottom w:val="0"/>
      <w:divBdr>
        <w:top w:val="none" w:sz="0" w:space="0" w:color="auto"/>
        <w:left w:val="none" w:sz="0" w:space="0" w:color="auto"/>
        <w:bottom w:val="none" w:sz="0" w:space="0" w:color="auto"/>
        <w:right w:val="none" w:sz="0" w:space="0" w:color="auto"/>
      </w:divBdr>
    </w:div>
    <w:div w:id="1930962346">
      <w:bodyDiv w:val="1"/>
      <w:marLeft w:val="0"/>
      <w:marRight w:val="0"/>
      <w:marTop w:val="0"/>
      <w:marBottom w:val="0"/>
      <w:divBdr>
        <w:top w:val="none" w:sz="0" w:space="0" w:color="auto"/>
        <w:left w:val="none" w:sz="0" w:space="0" w:color="auto"/>
        <w:bottom w:val="none" w:sz="0" w:space="0" w:color="auto"/>
        <w:right w:val="none" w:sz="0" w:space="0" w:color="auto"/>
      </w:divBdr>
    </w:div>
    <w:div w:id="1940914506">
      <w:bodyDiv w:val="1"/>
      <w:marLeft w:val="0"/>
      <w:marRight w:val="0"/>
      <w:marTop w:val="0"/>
      <w:marBottom w:val="0"/>
      <w:divBdr>
        <w:top w:val="none" w:sz="0" w:space="0" w:color="auto"/>
        <w:left w:val="none" w:sz="0" w:space="0" w:color="auto"/>
        <w:bottom w:val="none" w:sz="0" w:space="0" w:color="auto"/>
        <w:right w:val="none" w:sz="0" w:space="0" w:color="auto"/>
      </w:divBdr>
    </w:div>
    <w:div w:id="1945067069">
      <w:bodyDiv w:val="1"/>
      <w:marLeft w:val="0"/>
      <w:marRight w:val="0"/>
      <w:marTop w:val="0"/>
      <w:marBottom w:val="0"/>
      <w:divBdr>
        <w:top w:val="none" w:sz="0" w:space="0" w:color="auto"/>
        <w:left w:val="none" w:sz="0" w:space="0" w:color="auto"/>
        <w:bottom w:val="none" w:sz="0" w:space="0" w:color="auto"/>
        <w:right w:val="none" w:sz="0" w:space="0" w:color="auto"/>
      </w:divBdr>
    </w:div>
    <w:div w:id="1948344262">
      <w:bodyDiv w:val="1"/>
      <w:marLeft w:val="0"/>
      <w:marRight w:val="0"/>
      <w:marTop w:val="0"/>
      <w:marBottom w:val="0"/>
      <w:divBdr>
        <w:top w:val="none" w:sz="0" w:space="0" w:color="auto"/>
        <w:left w:val="none" w:sz="0" w:space="0" w:color="auto"/>
        <w:bottom w:val="none" w:sz="0" w:space="0" w:color="auto"/>
        <w:right w:val="none" w:sz="0" w:space="0" w:color="auto"/>
      </w:divBdr>
    </w:div>
    <w:div w:id="1953659395">
      <w:bodyDiv w:val="1"/>
      <w:marLeft w:val="0"/>
      <w:marRight w:val="0"/>
      <w:marTop w:val="0"/>
      <w:marBottom w:val="0"/>
      <w:divBdr>
        <w:top w:val="none" w:sz="0" w:space="0" w:color="auto"/>
        <w:left w:val="none" w:sz="0" w:space="0" w:color="auto"/>
        <w:bottom w:val="none" w:sz="0" w:space="0" w:color="auto"/>
        <w:right w:val="none" w:sz="0" w:space="0" w:color="auto"/>
      </w:divBdr>
    </w:div>
    <w:div w:id="1955558245">
      <w:bodyDiv w:val="1"/>
      <w:marLeft w:val="0"/>
      <w:marRight w:val="0"/>
      <w:marTop w:val="0"/>
      <w:marBottom w:val="0"/>
      <w:divBdr>
        <w:top w:val="none" w:sz="0" w:space="0" w:color="auto"/>
        <w:left w:val="none" w:sz="0" w:space="0" w:color="auto"/>
        <w:bottom w:val="none" w:sz="0" w:space="0" w:color="auto"/>
        <w:right w:val="none" w:sz="0" w:space="0" w:color="auto"/>
      </w:divBdr>
    </w:div>
    <w:div w:id="1956137091">
      <w:bodyDiv w:val="1"/>
      <w:marLeft w:val="0"/>
      <w:marRight w:val="0"/>
      <w:marTop w:val="0"/>
      <w:marBottom w:val="0"/>
      <w:divBdr>
        <w:top w:val="none" w:sz="0" w:space="0" w:color="auto"/>
        <w:left w:val="none" w:sz="0" w:space="0" w:color="auto"/>
        <w:bottom w:val="none" w:sz="0" w:space="0" w:color="auto"/>
        <w:right w:val="none" w:sz="0" w:space="0" w:color="auto"/>
      </w:divBdr>
    </w:div>
    <w:div w:id="1958021731">
      <w:bodyDiv w:val="1"/>
      <w:marLeft w:val="0"/>
      <w:marRight w:val="0"/>
      <w:marTop w:val="0"/>
      <w:marBottom w:val="0"/>
      <w:divBdr>
        <w:top w:val="none" w:sz="0" w:space="0" w:color="auto"/>
        <w:left w:val="none" w:sz="0" w:space="0" w:color="auto"/>
        <w:bottom w:val="none" w:sz="0" w:space="0" w:color="auto"/>
        <w:right w:val="none" w:sz="0" w:space="0" w:color="auto"/>
      </w:divBdr>
    </w:div>
    <w:div w:id="1959489077">
      <w:bodyDiv w:val="1"/>
      <w:marLeft w:val="0"/>
      <w:marRight w:val="0"/>
      <w:marTop w:val="0"/>
      <w:marBottom w:val="0"/>
      <w:divBdr>
        <w:top w:val="none" w:sz="0" w:space="0" w:color="auto"/>
        <w:left w:val="none" w:sz="0" w:space="0" w:color="auto"/>
        <w:bottom w:val="none" w:sz="0" w:space="0" w:color="auto"/>
        <w:right w:val="none" w:sz="0" w:space="0" w:color="auto"/>
      </w:divBdr>
    </w:div>
    <w:div w:id="1962304878">
      <w:bodyDiv w:val="1"/>
      <w:marLeft w:val="0"/>
      <w:marRight w:val="0"/>
      <w:marTop w:val="0"/>
      <w:marBottom w:val="0"/>
      <w:divBdr>
        <w:top w:val="none" w:sz="0" w:space="0" w:color="auto"/>
        <w:left w:val="none" w:sz="0" w:space="0" w:color="auto"/>
        <w:bottom w:val="none" w:sz="0" w:space="0" w:color="auto"/>
        <w:right w:val="none" w:sz="0" w:space="0" w:color="auto"/>
      </w:divBdr>
    </w:div>
    <w:div w:id="1963225548">
      <w:bodyDiv w:val="1"/>
      <w:marLeft w:val="0"/>
      <w:marRight w:val="0"/>
      <w:marTop w:val="0"/>
      <w:marBottom w:val="0"/>
      <w:divBdr>
        <w:top w:val="none" w:sz="0" w:space="0" w:color="auto"/>
        <w:left w:val="none" w:sz="0" w:space="0" w:color="auto"/>
        <w:bottom w:val="none" w:sz="0" w:space="0" w:color="auto"/>
        <w:right w:val="none" w:sz="0" w:space="0" w:color="auto"/>
      </w:divBdr>
    </w:div>
    <w:div w:id="1964539159">
      <w:bodyDiv w:val="1"/>
      <w:marLeft w:val="0"/>
      <w:marRight w:val="0"/>
      <w:marTop w:val="0"/>
      <w:marBottom w:val="0"/>
      <w:divBdr>
        <w:top w:val="none" w:sz="0" w:space="0" w:color="auto"/>
        <w:left w:val="none" w:sz="0" w:space="0" w:color="auto"/>
        <w:bottom w:val="none" w:sz="0" w:space="0" w:color="auto"/>
        <w:right w:val="none" w:sz="0" w:space="0" w:color="auto"/>
      </w:divBdr>
    </w:div>
    <w:div w:id="1965621610">
      <w:bodyDiv w:val="1"/>
      <w:marLeft w:val="0"/>
      <w:marRight w:val="0"/>
      <w:marTop w:val="0"/>
      <w:marBottom w:val="0"/>
      <w:divBdr>
        <w:top w:val="none" w:sz="0" w:space="0" w:color="auto"/>
        <w:left w:val="none" w:sz="0" w:space="0" w:color="auto"/>
        <w:bottom w:val="none" w:sz="0" w:space="0" w:color="auto"/>
        <w:right w:val="none" w:sz="0" w:space="0" w:color="auto"/>
      </w:divBdr>
    </w:div>
    <w:div w:id="1965699217">
      <w:bodyDiv w:val="1"/>
      <w:marLeft w:val="0"/>
      <w:marRight w:val="0"/>
      <w:marTop w:val="0"/>
      <w:marBottom w:val="0"/>
      <w:divBdr>
        <w:top w:val="none" w:sz="0" w:space="0" w:color="auto"/>
        <w:left w:val="none" w:sz="0" w:space="0" w:color="auto"/>
        <w:bottom w:val="none" w:sz="0" w:space="0" w:color="auto"/>
        <w:right w:val="none" w:sz="0" w:space="0" w:color="auto"/>
      </w:divBdr>
    </w:div>
    <w:div w:id="1966159707">
      <w:bodyDiv w:val="1"/>
      <w:marLeft w:val="0"/>
      <w:marRight w:val="0"/>
      <w:marTop w:val="0"/>
      <w:marBottom w:val="0"/>
      <w:divBdr>
        <w:top w:val="none" w:sz="0" w:space="0" w:color="auto"/>
        <w:left w:val="none" w:sz="0" w:space="0" w:color="auto"/>
        <w:bottom w:val="none" w:sz="0" w:space="0" w:color="auto"/>
        <w:right w:val="none" w:sz="0" w:space="0" w:color="auto"/>
      </w:divBdr>
    </w:div>
    <w:div w:id="1968704465">
      <w:bodyDiv w:val="1"/>
      <w:marLeft w:val="0"/>
      <w:marRight w:val="0"/>
      <w:marTop w:val="0"/>
      <w:marBottom w:val="0"/>
      <w:divBdr>
        <w:top w:val="none" w:sz="0" w:space="0" w:color="auto"/>
        <w:left w:val="none" w:sz="0" w:space="0" w:color="auto"/>
        <w:bottom w:val="none" w:sz="0" w:space="0" w:color="auto"/>
        <w:right w:val="none" w:sz="0" w:space="0" w:color="auto"/>
      </w:divBdr>
    </w:div>
    <w:div w:id="1969317476">
      <w:bodyDiv w:val="1"/>
      <w:marLeft w:val="0"/>
      <w:marRight w:val="0"/>
      <w:marTop w:val="0"/>
      <w:marBottom w:val="0"/>
      <w:divBdr>
        <w:top w:val="none" w:sz="0" w:space="0" w:color="auto"/>
        <w:left w:val="none" w:sz="0" w:space="0" w:color="auto"/>
        <w:bottom w:val="none" w:sz="0" w:space="0" w:color="auto"/>
        <w:right w:val="none" w:sz="0" w:space="0" w:color="auto"/>
      </w:divBdr>
    </w:div>
    <w:div w:id="1969585019">
      <w:bodyDiv w:val="1"/>
      <w:marLeft w:val="0"/>
      <w:marRight w:val="0"/>
      <w:marTop w:val="0"/>
      <w:marBottom w:val="0"/>
      <w:divBdr>
        <w:top w:val="none" w:sz="0" w:space="0" w:color="auto"/>
        <w:left w:val="none" w:sz="0" w:space="0" w:color="auto"/>
        <w:bottom w:val="none" w:sz="0" w:space="0" w:color="auto"/>
        <w:right w:val="none" w:sz="0" w:space="0" w:color="auto"/>
      </w:divBdr>
    </w:div>
    <w:div w:id="1971131652">
      <w:bodyDiv w:val="1"/>
      <w:marLeft w:val="0"/>
      <w:marRight w:val="0"/>
      <w:marTop w:val="0"/>
      <w:marBottom w:val="0"/>
      <w:divBdr>
        <w:top w:val="none" w:sz="0" w:space="0" w:color="auto"/>
        <w:left w:val="none" w:sz="0" w:space="0" w:color="auto"/>
        <w:bottom w:val="none" w:sz="0" w:space="0" w:color="auto"/>
        <w:right w:val="none" w:sz="0" w:space="0" w:color="auto"/>
      </w:divBdr>
    </w:div>
    <w:div w:id="1974362895">
      <w:bodyDiv w:val="1"/>
      <w:marLeft w:val="0"/>
      <w:marRight w:val="0"/>
      <w:marTop w:val="0"/>
      <w:marBottom w:val="0"/>
      <w:divBdr>
        <w:top w:val="none" w:sz="0" w:space="0" w:color="auto"/>
        <w:left w:val="none" w:sz="0" w:space="0" w:color="auto"/>
        <w:bottom w:val="none" w:sz="0" w:space="0" w:color="auto"/>
        <w:right w:val="none" w:sz="0" w:space="0" w:color="auto"/>
      </w:divBdr>
    </w:div>
    <w:div w:id="1976829176">
      <w:bodyDiv w:val="1"/>
      <w:marLeft w:val="0"/>
      <w:marRight w:val="0"/>
      <w:marTop w:val="0"/>
      <w:marBottom w:val="0"/>
      <w:divBdr>
        <w:top w:val="none" w:sz="0" w:space="0" w:color="auto"/>
        <w:left w:val="none" w:sz="0" w:space="0" w:color="auto"/>
        <w:bottom w:val="none" w:sz="0" w:space="0" w:color="auto"/>
        <w:right w:val="none" w:sz="0" w:space="0" w:color="auto"/>
      </w:divBdr>
    </w:div>
    <w:div w:id="1977685190">
      <w:bodyDiv w:val="1"/>
      <w:marLeft w:val="0"/>
      <w:marRight w:val="0"/>
      <w:marTop w:val="0"/>
      <w:marBottom w:val="0"/>
      <w:divBdr>
        <w:top w:val="none" w:sz="0" w:space="0" w:color="auto"/>
        <w:left w:val="none" w:sz="0" w:space="0" w:color="auto"/>
        <w:bottom w:val="none" w:sz="0" w:space="0" w:color="auto"/>
        <w:right w:val="none" w:sz="0" w:space="0" w:color="auto"/>
      </w:divBdr>
    </w:div>
    <w:div w:id="1978411405">
      <w:bodyDiv w:val="1"/>
      <w:marLeft w:val="0"/>
      <w:marRight w:val="0"/>
      <w:marTop w:val="0"/>
      <w:marBottom w:val="0"/>
      <w:divBdr>
        <w:top w:val="none" w:sz="0" w:space="0" w:color="auto"/>
        <w:left w:val="none" w:sz="0" w:space="0" w:color="auto"/>
        <w:bottom w:val="none" w:sz="0" w:space="0" w:color="auto"/>
        <w:right w:val="none" w:sz="0" w:space="0" w:color="auto"/>
      </w:divBdr>
    </w:div>
    <w:div w:id="1978412385">
      <w:bodyDiv w:val="1"/>
      <w:marLeft w:val="0"/>
      <w:marRight w:val="0"/>
      <w:marTop w:val="0"/>
      <w:marBottom w:val="0"/>
      <w:divBdr>
        <w:top w:val="none" w:sz="0" w:space="0" w:color="auto"/>
        <w:left w:val="none" w:sz="0" w:space="0" w:color="auto"/>
        <w:bottom w:val="none" w:sz="0" w:space="0" w:color="auto"/>
        <w:right w:val="none" w:sz="0" w:space="0" w:color="auto"/>
      </w:divBdr>
    </w:div>
    <w:div w:id="1983997083">
      <w:bodyDiv w:val="1"/>
      <w:marLeft w:val="0"/>
      <w:marRight w:val="0"/>
      <w:marTop w:val="0"/>
      <w:marBottom w:val="0"/>
      <w:divBdr>
        <w:top w:val="none" w:sz="0" w:space="0" w:color="auto"/>
        <w:left w:val="none" w:sz="0" w:space="0" w:color="auto"/>
        <w:bottom w:val="none" w:sz="0" w:space="0" w:color="auto"/>
        <w:right w:val="none" w:sz="0" w:space="0" w:color="auto"/>
      </w:divBdr>
    </w:div>
    <w:div w:id="1984891898">
      <w:bodyDiv w:val="1"/>
      <w:marLeft w:val="0"/>
      <w:marRight w:val="0"/>
      <w:marTop w:val="0"/>
      <w:marBottom w:val="0"/>
      <w:divBdr>
        <w:top w:val="none" w:sz="0" w:space="0" w:color="auto"/>
        <w:left w:val="none" w:sz="0" w:space="0" w:color="auto"/>
        <w:bottom w:val="none" w:sz="0" w:space="0" w:color="auto"/>
        <w:right w:val="none" w:sz="0" w:space="0" w:color="auto"/>
      </w:divBdr>
    </w:div>
    <w:div w:id="1985157255">
      <w:bodyDiv w:val="1"/>
      <w:marLeft w:val="0"/>
      <w:marRight w:val="0"/>
      <w:marTop w:val="0"/>
      <w:marBottom w:val="0"/>
      <w:divBdr>
        <w:top w:val="none" w:sz="0" w:space="0" w:color="auto"/>
        <w:left w:val="none" w:sz="0" w:space="0" w:color="auto"/>
        <w:bottom w:val="none" w:sz="0" w:space="0" w:color="auto"/>
        <w:right w:val="none" w:sz="0" w:space="0" w:color="auto"/>
      </w:divBdr>
    </w:div>
    <w:div w:id="1985962684">
      <w:bodyDiv w:val="1"/>
      <w:marLeft w:val="0"/>
      <w:marRight w:val="0"/>
      <w:marTop w:val="0"/>
      <w:marBottom w:val="0"/>
      <w:divBdr>
        <w:top w:val="none" w:sz="0" w:space="0" w:color="auto"/>
        <w:left w:val="none" w:sz="0" w:space="0" w:color="auto"/>
        <w:bottom w:val="none" w:sz="0" w:space="0" w:color="auto"/>
        <w:right w:val="none" w:sz="0" w:space="0" w:color="auto"/>
      </w:divBdr>
    </w:div>
    <w:div w:id="1987395226">
      <w:bodyDiv w:val="1"/>
      <w:marLeft w:val="0"/>
      <w:marRight w:val="0"/>
      <w:marTop w:val="0"/>
      <w:marBottom w:val="0"/>
      <w:divBdr>
        <w:top w:val="none" w:sz="0" w:space="0" w:color="auto"/>
        <w:left w:val="none" w:sz="0" w:space="0" w:color="auto"/>
        <w:bottom w:val="none" w:sz="0" w:space="0" w:color="auto"/>
        <w:right w:val="none" w:sz="0" w:space="0" w:color="auto"/>
      </w:divBdr>
    </w:div>
    <w:div w:id="1989632523">
      <w:bodyDiv w:val="1"/>
      <w:marLeft w:val="0"/>
      <w:marRight w:val="0"/>
      <w:marTop w:val="0"/>
      <w:marBottom w:val="0"/>
      <w:divBdr>
        <w:top w:val="none" w:sz="0" w:space="0" w:color="auto"/>
        <w:left w:val="none" w:sz="0" w:space="0" w:color="auto"/>
        <w:bottom w:val="none" w:sz="0" w:space="0" w:color="auto"/>
        <w:right w:val="none" w:sz="0" w:space="0" w:color="auto"/>
      </w:divBdr>
    </w:div>
    <w:div w:id="1995377031">
      <w:bodyDiv w:val="1"/>
      <w:marLeft w:val="0"/>
      <w:marRight w:val="0"/>
      <w:marTop w:val="0"/>
      <w:marBottom w:val="0"/>
      <w:divBdr>
        <w:top w:val="none" w:sz="0" w:space="0" w:color="auto"/>
        <w:left w:val="none" w:sz="0" w:space="0" w:color="auto"/>
        <w:bottom w:val="none" w:sz="0" w:space="0" w:color="auto"/>
        <w:right w:val="none" w:sz="0" w:space="0" w:color="auto"/>
      </w:divBdr>
    </w:div>
    <w:div w:id="1996176879">
      <w:bodyDiv w:val="1"/>
      <w:marLeft w:val="0"/>
      <w:marRight w:val="0"/>
      <w:marTop w:val="0"/>
      <w:marBottom w:val="0"/>
      <w:divBdr>
        <w:top w:val="none" w:sz="0" w:space="0" w:color="auto"/>
        <w:left w:val="none" w:sz="0" w:space="0" w:color="auto"/>
        <w:bottom w:val="none" w:sz="0" w:space="0" w:color="auto"/>
        <w:right w:val="none" w:sz="0" w:space="0" w:color="auto"/>
      </w:divBdr>
    </w:div>
    <w:div w:id="1996300210">
      <w:bodyDiv w:val="1"/>
      <w:marLeft w:val="0"/>
      <w:marRight w:val="0"/>
      <w:marTop w:val="0"/>
      <w:marBottom w:val="0"/>
      <w:divBdr>
        <w:top w:val="none" w:sz="0" w:space="0" w:color="auto"/>
        <w:left w:val="none" w:sz="0" w:space="0" w:color="auto"/>
        <w:bottom w:val="none" w:sz="0" w:space="0" w:color="auto"/>
        <w:right w:val="none" w:sz="0" w:space="0" w:color="auto"/>
      </w:divBdr>
    </w:div>
    <w:div w:id="1997419571">
      <w:bodyDiv w:val="1"/>
      <w:marLeft w:val="0"/>
      <w:marRight w:val="0"/>
      <w:marTop w:val="0"/>
      <w:marBottom w:val="0"/>
      <w:divBdr>
        <w:top w:val="none" w:sz="0" w:space="0" w:color="auto"/>
        <w:left w:val="none" w:sz="0" w:space="0" w:color="auto"/>
        <w:bottom w:val="none" w:sz="0" w:space="0" w:color="auto"/>
        <w:right w:val="none" w:sz="0" w:space="0" w:color="auto"/>
      </w:divBdr>
    </w:div>
    <w:div w:id="2008094166">
      <w:bodyDiv w:val="1"/>
      <w:marLeft w:val="0"/>
      <w:marRight w:val="0"/>
      <w:marTop w:val="0"/>
      <w:marBottom w:val="0"/>
      <w:divBdr>
        <w:top w:val="none" w:sz="0" w:space="0" w:color="auto"/>
        <w:left w:val="none" w:sz="0" w:space="0" w:color="auto"/>
        <w:bottom w:val="none" w:sz="0" w:space="0" w:color="auto"/>
        <w:right w:val="none" w:sz="0" w:space="0" w:color="auto"/>
      </w:divBdr>
    </w:div>
    <w:div w:id="2010280829">
      <w:bodyDiv w:val="1"/>
      <w:marLeft w:val="0"/>
      <w:marRight w:val="0"/>
      <w:marTop w:val="0"/>
      <w:marBottom w:val="0"/>
      <w:divBdr>
        <w:top w:val="none" w:sz="0" w:space="0" w:color="auto"/>
        <w:left w:val="none" w:sz="0" w:space="0" w:color="auto"/>
        <w:bottom w:val="none" w:sz="0" w:space="0" w:color="auto"/>
        <w:right w:val="none" w:sz="0" w:space="0" w:color="auto"/>
      </w:divBdr>
    </w:div>
    <w:div w:id="2011105180">
      <w:bodyDiv w:val="1"/>
      <w:marLeft w:val="0"/>
      <w:marRight w:val="0"/>
      <w:marTop w:val="0"/>
      <w:marBottom w:val="0"/>
      <w:divBdr>
        <w:top w:val="none" w:sz="0" w:space="0" w:color="auto"/>
        <w:left w:val="none" w:sz="0" w:space="0" w:color="auto"/>
        <w:bottom w:val="none" w:sz="0" w:space="0" w:color="auto"/>
        <w:right w:val="none" w:sz="0" w:space="0" w:color="auto"/>
      </w:divBdr>
    </w:div>
    <w:div w:id="2014143349">
      <w:bodyDiv w:val="1"/>
      <w:marLeft w:val="0"/>
      <w:marRight w:val="0"/>
      <w:marTop w:val="0"/>
      <w:marBottom w:val="0"/>
      <w:divBdr>
        <w:top w:val="none" w:sz="0" w:space="0" w:color="auto"/>
        <w:left w:val="none" w:sz="0" w:space="0" w:color="auto"/>
        <w:bottom w:val="none" w:sz="0" w:space="0" w:color="auto"/>
        <w:right w:val="none" w:sz="0" w:space="0" w:color="auto"/>
      </w:divBdr>
    </w:div>
    <w:div w:id="2018458712">
      <w:bodyDiv w:val="1"/>
      <w:marLeft w:val="0"/>
      <w:marRight w:val="0"/>
      <w:marTop w:val="0"/>
      <w:marBottom w:val="0"/>
      <w:divBdr>
        <w:top w:val="none" w:sz="0" w:space="0" w:color="auto"/>
        <w:left w:val="none" w:sz="0" w:space="0" w:color="auto"/>
        <w:bottom w:val="none" w:sz="0" w:space="0" w:color="auto"/>
        <w:right w:val="none" w:sz="0" w:space="0" w:color="auto"/>
      </w:divBdr>
    </w:div>
    <w:div w:id="2021155972">
      <w:bodyDiv w:val="1"/>
      <w:marLeft w:val="0"/>
      <w:marRight w:val="0"/>
      <w:marTop w:val="0"/>
      <w:marBottom w:val="0"/>
      <w:divBdr>
        <w:top w:val="none" w:sz="0" w:space="0" w:color="auto"/>
        <w:left w:val="none" w:sz="0" w:space="0" w:color="auto"/>
        <w:bottom w:val="none" w:sz="0" w:space="0" w:color="auto"/>
        <w:right w:val="none" w:sz="0" w:space="0" w:color="auto"/>
      </w:divBdr>
    </w:div>
    <w:div w:id="2021851710">
      <w:bodyDiv w:val="1"/>
      <w:marLeft w:val="0"/>
      <w:marRight w:val="0"/>
      <w:marTop w:val="0"/>
      <w:marBottom w:val="0"/>
      <w:divBdr>
        <w:top w:val="none" w:sz="0" w:space="0" w:color="auto"/>
        <w:left w:val="none" w:sz="0" w:space="0" w:color="auto"/>
        <w:bottom w:val="none" w:sz="0" w:space="0" w:color="auto"/>
        <w:right w:val="none" w:sz="0" w:space="0" w:color="auto"/>
      </w:divBdr>
    </w:div>
    <w:div w:id="2024237788">
      <w:bodyDiv w:val="1"/>
      <w:marLeft w:val="0"/>
      <w:marRight w:val="0"/>
      <w:marTop w:val="0"/>
      <w:marBottom w:val="0"/>
      <w:divBdr>
        <w:top w:val="none" w:sz="0" w:space="0" w:color="auto"/>
        <w:left w:val="none" w:sz="0" w:space="0" w:color="auto"/>
        <w:bottom w:val="none" w:sz="0" w:space="0" w:color="auto"/>
        <w:right w:val="none" w:sz="0" w:space="0" w:color="auto"/>
      </w:divBdr>
    </w:div>
    <w:div w:id="2025083581">
      <w:bodyDiv w:val="1"/>
      <w:marLeft w:val="0"/>
      <w:marRight w:val="0"/>
      <w:marTop w:val="0"/>
      <w:marBottom w:val="0"/>
      <w:divBdr>
        <w:top w:val="none" w:sz="0" w:space="0" w:color="auto"/>
        <w:left w:val="none" w:sz="0" w:space="0" w:color="auto"/>
        <w:bottom w:val="none" w:sz="0" w:space="0" w:color="auto"/>
        <w:right w:val="none" w:sz="0" w:space="0" w:color="auto"/>
      </w:divBdr>
    </w:div>
    <w:div w:id="2029018375">
      <w:bodyDiv w:val="1"/>
      <w:marLeft w:val="0"/>
      <w:marRight w:val="0"/>
      <w:marTop w:val="0"/>
      <w:marBottom w:val="0"/>
      <w:divBdr>
        <w:top w:val="none" w:sz="0" w:space="0" w:color="auto"/>
        <w:left w:val="none" w:sz="0" w:space="0" w:color="auto"/>
        <w:bottom w:val="none" w:sz="0" w:space="0" w:color="auto"/>
        <w:right w:val="none" w:sz="0" w:space="0" w:color="auto"/>
      </w:divBdr>
    </w:div>
    <w:div w:id="2029872846">
      <w:bodyDiv w:val="1"/>
      <w:marLeft w:val="0"/>
      <w:marRight w:val="0"/>
      <w:marTop w:val="0"/>
      <w:marBottom w:val="0"/>
      <w:divBdr>
        <w:top w:val="none" w:sz="0" w:space="0" w:color="auto"/>
        <w:left w:val="none" w:sz="0" w:space="0" w:color="auto"/>
        <w:bottom w:val="none" w:sz="0" w:space="0" w:color="auto"/>
        <w:right w:val="none" w:sz="0" w:space="0" w:color="auto"/>
      </w:divBdr>
    </w:div>
    <w:div w:id="2030325200">
      <w:bodyDiv w:val="1"/>
      <w:marLeft w:val="0"/>
      <w:marRight w:val="0"/>
      <w:marTop w:val="0"/>
      <w:marBottom w:val="0"/>
      <w:divBdr>
        <w:top w:val="none" w:sz="0" w:space="0" w:color="auto"/>
        <w:left w:val="none" w:sz="0" w:space="0" w:color="auto"/>
        <w:bottom w:val="none" w:sz="0" w:space="0" w:color="auto"/>
        <w:right w:val="none" w:sz="0" w:space="0" w:color="auto"/>
      </w:divBdr>
    </w:div>
    <w:div w:id="2031102483">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4378900">
      <w:bodyDiv w:val="1"/>
      <w:marLeft w:val="0"/>
      <w:marRight w:val="0"/>
      <w:marTop w:val="0"/>
      <w:marBottom w:val="0"/>
      <w:divBdr>
        <w:top w:val="none" w:sz="0" w:space="0" w:color="auto"/>
        <w:left w:val="none" w:sz="0" w:space="0" w:color="auto"/>
        <w:bottom w:val="none" w:sz="0" w:space="0" w:color="auto"/>
        <w:right w:val="none" w:sz="0" w:space="0" w:color="auto"/>
      </w:divBdr>
    </w:div>
    <w:div w:id="2035184792">
      <w:bodyDiv w:val="1"/>
      <w:marLeft w:val="0"/>
      <w:marRight w:val="0"/>
      <w:marTop w:val="0"/>
      <w:marBottom w:val="0"/>
      <w:divBdr>
        <w:top w:val="none" w:sz="0" w:space="0" w:color="auto"/>
        <w:left w:val="none" w:sz="0" w:space="0" w:color="auto"/>
        <w:bottom w:val="none" w:sz="0" w:space="0" w:color="auto"/>
        <w:right w:val="none" w:sz="0" w:space="0" w:color="auto"/>
      </w:divBdr>
    </w:div>
    <w:div w:id="2036732145">
      <w:bodyDiv w:val="1"/>
      <w:marLeft w:val="0"/>
      <w:marRight w:val="0"/>
      <w:marTop w:val="0"/>
      <w:marBottom w:val="0"/>
      <w:divBdr>
        <w:top w:val="none" w:sz="0" w:space="0" w:color="auto"/>
        <w:left w:val="none" w:sz="0" w:space="0" w:color="auto"/>
        <w:bottom w:val="none" w:sz="0" w:space="0" w:color="auto"/>
        <w:right w:val="none" w:sz="0" w:space="0" w:color="auto"/>
      </w:divBdr>
    </w:div>
    <w:div w:id="2040550376">
      <w:bodyDiv w:val="1"/>
      <w:marLeft w:val="0"/>
      <w:marRight w:val="0"/>
      <w:marTop w:val="0"/>
      <w:marBottom w:val="0"/>
      <w:divBdr>
        <w:top w:val="none" w:sz="0" w:space="0" w:color="auto"/>
        <w:left w:val="none" w:sz="0" w:space="0" w:color="auto"/>
        <w:bottom w:val="none" w:sz="0" w:space="0" w:color="auto"/>
        <w:right w:val="none" w:sz="0" w:space="0" w:color="auto"/>
      </w:divBdr>
    </w:div>
    <w:div w:id="2042852827">
      <w:bodyDiv w:val="1"/>
      <w:marLeft w:val="0"/>
      <w:marRight w:val="0"/>
      <w:marTop w:val="0"/>
      <w:marBottom w:val="0"/>
      <w:divBdr>
        <w:top w:val="none" w:sz="0" w:space="0" w:color="auto"/>
        <w:left w:val="none" w:sz="0" w:space="0" w:color="auto"/>
        <w:bottom w:val="none" w:sz="0" w:space="0" w:color="auto"/>
        <w:right w:val="none" w:sz="0" w:space="0" w:color="auto"/>
      </w:divBdr>
    </w:div>
    <w:div w:id="2044865903">
      <w:bodyDiv w:val="1"/>
      <w:marLeft w:val="0"/>
      <w:marRight w:val="0"/>
      <w:marTop w:val="0"/>
      <w:marBottom w:val="0"/>
      <w:divBdr>
        <w:top w:val="none" w:sz="0" w:space="0" w:color="auto"/>
        <w:left w:val="none" w:sz="0" w:space="0" w:color="auto"/>
        <w:bottom w:val="none" w:sz="0" w:space="0" w:color="auto"/>
        <w:right w:val="none" w:sz="0" w:space="0" w:color="auto"/>
      </w:divBdr>
    </w:div>
    <w:div w:id="2045515526">
      <w:bodyDiv w:val="1"/>
      <w:marLeft w:val="0"/>
      <w:marRight w:val="0"/>
      <w:marTop w:val="0"/>
      <w:marBottom w:val="0"/>
      <w:divBdr>
        <w:top w:val="none" w:sz="0" w:space="0" w:color="auto"/>
        <w:left w:val="none" w:sz="0" w:space="0" w:color="auto"/>
        <w:bottom w:val="none" w:sz="0" w:space="0" w:color="auto"/>
        <w:right w:val="none" w:sz="0" w:space="0" w:color="auto"/>
      </w:divBdr>
    </w:div>
    <w:div w:id="2046055757">
      <w:bodyDiv w:val="1"/>
      <w:marLeft w:val="0"/>
      <w:marRight w:val="0"/>
      <w:marTop w:val="0"/>
      <w:marBottom w:val="0"/>
      <w:divBdr>
        <w:top w:val="none" w:sz="0" w:space="0" w:color="auto"/>
        <w:left w:val="none" w:sz="0" w:space="0" w:color="auto"/>
        <w:bottom w:val="none" w:sz="0" w:space="0" w:color="auto"/>
        <w:right w:val="none" w:sz="0" w:space="0" w:color="auto"/>
      </w:divBdr>
    </w:div>
    <w:div w:id="2048677327">
      <w:bodyDiv w:val="1"/>
      <w:marLeft w:val="0"/>
      <w:marRight w:val="0"/>
      <w:marTop w:val="0"/>
      <w:marBottom w:val="0"/>
      <w:divBdr>
        <w:top w:val="none" w:sz="0" w:space="0" w:color="auto"/>
        <w:left w:val="none" w:sz="0" w:space="0" w:color="auto"/>
        <w:bottom w:val="none" w:sz="0" w:space="0" w:color="auto"/>
        <w:right w:val="none" w:sz="0" w:space="0" w:color="auto"/>
      </w:divBdr>
    </w:div>
    <w:div w:id="2048990723">
      <w:bodyDiv w:val="1"/>
      <w:marLeft w:val="0"/>
      <w:marRight w:val="0"/>
      <w:marTop w:val="0"/>
      <w:marBottom w:val="0"/>
      <w:divBdr>
        <w:top w:val="none" w:sz="0" w:space="0" w:color="auto"/>
        <w:left w:val="none" w:sz="0" w:space="0" w:color="auto"/>
        <w:bottom w:val="none" w:sz="0" w:space="0" w:color="auto"/>
        <w:right w:val="none" w:sz="0" w:space="0" w:color="auto"/>
      </w:divBdr>
    </w:div>
    <w:div w:id="2050564485">
      <w:bodyDiv w:val="1"/>
      <w:marLeft w:val="0"/>
      <w:marRight w:val="0"/>
      <w:marTop w:val="0"/>
      <w:marBottom w:val="0"/>
      <w:divBdr>
        <w:top w:val="none" w:sz="0" w:space="0" w:color="auto"/>
        <w:left w:val="none" w:sz="0" w:space="0" w:color="auto"/>
        <w:bottom w:val="none" w:sz="0" w:space="0" w:color="auto"/>
        <w:right w:val="none" w:sz="0" w:space="0" w:color="auto"/>
      </w:divBdr>
    </w:div>
    <w:div w:id="2053770346">
      <w:bodyDiv w:val="1"/>
      <w:marLeft w:val="0"/>
      <w:marRight w:val="0"/>
      <w:marTop w:val="0"/>
      <w:marBottom w:val="0"/>
      <w:divBdr>
        <w:top w:val="none" w:sz="0" w:space="0" w:color="auto"/>
        <w:left w:val="none" w:sz="0" w:space="0" w:color="auto"/>
        <w:bottom w:val="none" w:sz="0" w:space="0" w:color="auto"/>
        <w:right w:val="none" w:sz="0" w:space="0" w:color="auto"/>
      </w:divBdr>
    </w:div>
    <w:div w:id="2055693912">
      <w:bodyDiv w:val="1"/>
      <w:marLeft w:val="0"/>
      <w:marRight w:val="0"/>
      <w:marTop w:val="0"/>
      <w:marBottom w:val="0"/>
      <w:divBdr>
        <w:top w:val="none" w:sz="0" w:space="0" w:color="auto"/>
        <w:left w:val="none" w:sz="0" w:space="0" w:color="auto"/>
        <w:bottom w:val="none" w:sz="0" w:space="0" w:color="auto"/>
        <w:right w:val="none" w:sz="0" w:space="0" w:color="auto"/>
      </w:divBdr>
    </w:div>
    <w:div w:id="2060280046">
      <w:bodyDiv w:val="1"/>
      <w:marLeft w:val="0"/>
      <w:marRight w:val="0"/>
      <w:marTop w:val="0"/>
      <w:marBottom w:val="0"/>
      <w:divBdr>
        <w:top w:val="none" w:sz="0" w:space="0" w:color="auto"/>
        <w:left w:val="none" w:sz="0" w:space="0" w:color="auto"/>
        <w:bottom w:val="none" w:sz="0" w:space="0" w:color="auto"/>
        <w:right w:val="none" w:sz="0" w:space="0" w:color="auto"/>
      </w:divBdr>
    </w:div>
    <w:div w:id="2062170330">
      <w:bodyDiv w:val="1"/>
      <w:marLeft w:val="0"/>
      <w:marRight w:val="0"/>
      <w:marTop w:val="0"/>
      <w:marBottom w:val="0"/>
      <w:divBdr>
        <w:top w:val="none" w:sz="0" w:space="0" w:color="auto"/>
        <w:left w:val="none" w:sz="0" w:space="0" w:color="auto"/>
        <w:bottom w:val="none" w:sz="0" w:space="0" w:color="auto"/>
        <w:right w:val="none" w:sz="0" w:space="0" w:color="auto"/>
      </w:divBdr>
    </w:div>
    <w:div w:id="2069375366">
      <w:bodyDiv w:val="1"/>
      <w:marLeft w:val="0"/>
      <w:marRight w:val="0"/>
      <w:marTop w:val="0"/>
      <w:marBottom w:val="0"/>
      <w:divBdr>
        <w:top w:val="none" w:sz="0" w:space="0" w:color="auto"/>
        <w:left w:val="none" w:sz="0" w:space="0" w:color="auto"/>
        <w:bottom w:val="none" w:sz="0" w:space="0" w:color="auto"/>
        <w:right w:val="none" w:sz="0" w:space="0" w:color="auto"/>
      </w:divBdr>
    </w:div>
    <w:div w:id="2071222560">
      <w:bodyDiv w:val="1"/>
      <w:marLeft w:val="0"/>
      <w:marRight w:val="0"/>
      <w:marTop w:val="0"/>
      <w:marBottom w:val="0"/>
      <w:divBdr>
        <w:top w:val="none" w:sz="0" w:space="0" w:color="auto"/>
        <w:left w:val="none" w:sz="0" w:space="0" w:color="auto"/>
        <w:bottom w:val="none" w:sz="0" w:space="0" w:color="auto"/>
        <w:right w:val="none" w:sz="0" w:space="0" w:color="auto"/>
      </w:divBdr>
    </w:div>
    <w:div w:id="2073314088">
      <w:bodyDiv w:val="1"/>
      <w:marLeft w:val="0"/>
      <w:marRight w:val="0"/>
      <w:marTop w:val="0"/>
      <w:marBottom w:val="0"/>
      <w:divBdr>
        <w:top w:val="none" w:sz="0" w:space="0" w:color="auto"/>
        <w:left w:val="none" w:sz="0" w:space="0" w:color="auto"/>
        <w:bottom w:val="none" w:sz="0" w:space="0" w:color="auto"/>
        <w:right w:val="none" w:sz="0" w:space="0" w:color="auto"/>
      </w:divBdr>
    </w:div>
    <w:div w:id="2075815337">
      <w:bodyDiv w:val="1"/>
      <w:marLeft w:val="0"/>
      <w:marRight w:val="0"/>
      <w:marTop w:val="0"/>
      <w:marBottom w:val="0"/>
      <w:divBdr>
        <w:top w:val="none" w:sz="0" w:space="0" w:color="auto"/>
        <w:left w:val="none" w:sz="0" w:space="0" w:color="auto"/>
        <w:bottom w:val="none" w:sz="0" w:space="0" w:color="auto"/>
        <w:right w:val="none" w:sz="0" w:space="0" w:color="auto"/>
      </w:divBdr>
    </w:div>
    <w:div w:id="2080245316">
      <w:bodyDiv w:val="1"/>
      <w:marLeft w:val="0"/>
      <w:marRight w:val="0"/>
      <w:marTop w:val="0"/>
      <w:marBottom w:val="0"/>
      <w:divBdr>
        <w:top w:val="none" w:sz="0" w:space="0" w:color="auto"/>
        <w:left w:val="none" w:sz="0" w:space="0" w:color="auto"/>
        <w:bottom w:val="none" w:sz="0" w:space="0" w:color="auto"/>
        <w:right w:val="none" w:sz="0" w:space="0" w:color="auto"/>
      </w:divBdr>
    </w:div>
    <w:div w:id="2080403226">
      <w:bodyDiv w:val="1"/>
      <w:marLeft w:val="0"/>
      <w:marRight w:val="0"/>
      <w:marTop w:val="0"/>
      <w:marBottom w:val="0"/>
      <w:divBdr>
        <w:top w:val="none" w:sz="0" w:space="0" w:color="auto"/>
        <w:left w:val="none" w:sz="0" w:space="0" w:color="auto"/>
        <w:bottom w:val="none" w:sz="0" w:space="0" w:color="auto"/>
        <w:right w:val="none" w:sz="0" w:space="0" w:color="auto"/>
      </w:divBdr>
    </w:div>
    <w:div w:id="2081439946">
      <w:bodyDiv w:val="1"/>
      <w:marLeft w:val="0"/>
      <w:marRight w:val="0"/>
      <w:marTop w:val="0"/>
      <w:marBottom w:val="0"/>
      <w:divBdr>
        <w:top w:val="none" w:sz="0" w:space="0" w:color="auto"/>
        <w:left w:val="none" w:sz="0" w:space="0" w:color="auto"/>
        <w:bottom w:val="none" w:sz="0" w:space="0" w:color="auto"/>
        <w:right w:val="none" w:sz="0" w:space="0" w:color="auto"/>
      </w:divBdr>
    </w:div>
    <w:div w:id="2085251587">
      <w:bodyDiv w:val="1"/>
      <w:marLeft w:val="0"/>
      <w:marRight w:val="0"/>
      <w:marTop w:val="0"/>
      <w:marBottom w:val="0"/>
      <w:divBdr>
        <w:top w:val="none" w:sz="0" w:space="0" w:color="auto"/>
        <w:left w:val="none" w:sz="0" w:space="0" w:color="auto"/>
        <w:bottom w:val="none" w:sz="0" w:space="0" w:color="auto"/>
        <w:right w:val="none" w:sz="0" w:space="0" w:color="auto"/>
      </w:divBdr>
    </w:div>
    <w:div w:id="2085490428">
      <w:bodyDiv w:val="1"/>
      <w:marLeft w:val="0"/>
      <w:marRight w:val="0"/>
      <w:marTop w:val="0"/>
      <w:marBottom w:val="0"/>
      <w:divBdr>
        <w:top w:val="none" w:sz="0" w:space="0" w:color="auto"/>
        <w:left w:val="none" w:sz="0" w:space="0" w:color="auto"/>
        <w:bottom w:val="none" w:sz="0" w:space="0" w:color="auto"/>
        <w:right w:val="none" w:sz="0" w:space="0" w:color="auto"/>
      </w:divBdr>
    </w:div>
    <w:div w:id="2087190793">
      <w:bodyDiv w:val="1"/>
      <w:marLeft w:val="0"/>
      <w:marRight w:val="0"/>
      <w:marTop w:val="0"/>
      <w:marBottom w:val="0"/>
      <w:divBdr>
        <w:top w:val="none" w:sz="0" w:space="0" w:color="auto"/>
        <w:left w:val="none" w:sz="0" w:space="0" w:color="auto"/>
        <w:bottom w:val="none" w:sz="0" w:space="0" w:color="auto"/>
        <w:right w:val="none" w:sz="0" w:space="0" w:color="auto"/>
      </w:divBdr>
    </w:div>
    <w:div w:id="2088333030">
      <w:bodyDiv w:val="1"/>
      <w:marLeft w:val="0"/>
      <w:marRight w:val="0"/>
      <w:marTop w:val="0"/>
      <w:marBottom w:val="0"/>
      <w:divBdr>
        <w:top w:val="none" w:sz="0" w:space="0" w:color="auto"/>
        <w:left w:val="none" w:sz="0" w:space="0" w:color="auto"/>
        <w:bottom w:val="none" w:sz="0" w:space="0" w:color="auto"/>
        <w:right w:val="none" w:sz="0" w:space="0" w:color="auto"/>
      </w:divBdr>
    </w:div>
    <w:div w:id="2096827744">
      <w:bodyDiv w:val="1"/>
      <w:marLeft w:val="0"/>
      <w:marRight w:val="0"/>
      <w:marTop w:val="0"/>
      <w:marBottom w:val="0"/>
      <w:divBdr>
        <w:top w:val="none" w:sz="0" w:space="0" w:color="auto"/>
        <w:left w:val="none" w:sz="0" w:space="0" w:color="auto"/>
        <w:bottom w:val="none" w:sz="0" w:space="0" w:color="auto"/>
        <w:right w:val="none" w:sz="0" w:space="0" w:color="auto"/>
      </w:divBdr>
    </w:div>
    <w:div w:id="2099329648">
      <w:bodyDiv w:val="1"/>
      <w:marLeft w:val="0"/>
      <w:marRight w:val="0"/>
      <w:marTop w:val="0"/>
      <w:marBottom w:val="0"/>
      <w:divBdr>
        <w:top w:val="none" w:sz="0" w:space="0" w:color="auto"/>
        <w:left w:val="none" w:sz="0" w:space="0" w:color="auto"/>
        <w:bottom w:val="none" w:sz="0" w:space="0" w:color="auto"/>
        <w:right w:val="none" w:sz="0" w:space="0" w:color="auto"/>
      </w:divBdr>
    </w:div>
    <w:div w:id="2100830402">
      <w:bodyDiv w:val="1"/>
      <w:marLeft w:val="0"/>
      <w:marRight w:val="0"/>
      <w:marTop w:val="0"/>
      <w:marBottom w:val="0"/>
      <w:divBdr>
        <w:top w:val="none" w:sz="0" w:space="0" w:color="auto"/>
        <w:left w:val="none" w:sz="0" w:space="0" w:color="auto"/>
        <w:bottom w:val="none" w:sz="0" w:space="0" w:color="auto"/>
        <w:right w:val="none" w:sz="0" w:space="0" w:color="auto"/>
      </w:divBdr>
    </w:div>
    <w:div w:id="2103529375">
      <w:bodyDiv w:val="1"/>
      <w:marLeft w:val="0"/>
      <w:marRight w:val="0"/>
      <w:marTop w:val="0"/>
      <w:marBottom w:val="0"/>
      <w:divBdr>
        <w:top w:val="none" w:sz="0" w:space="0" w:color="auto"/>
        <w:left w:val="none" w:sz="0" w:space="0" w:color="auto"/>
        <w:bottom w:val="none" w:sz="0" w:space="0" w:color="auto"/>
        <w:right w:val="none" w:sz="0" w:space="0" w:color="auto"/>
      </w:divBdr>
    </w:div>
    <w:div w:id="2106732353">
      <w:bodyDiv w:val="1"/>
      <w:marLeft w:val="0"/>
      <w:marRight w:val="0"/>
      <w:marTop w:val="0"/>
      <w:marBottom w:val="0"/>
      <w:divBdr>
        <w:top w:val="none" w:sz="0" w:space="0" w:color="auto"/>
        <w:left w:val="none" w:sz="0" w:space="0" w:color="auto"/>
        <w:bottom w:val="none" w:sz="0" w:space="0" w:color="auto"/>
        <w:right w:val="none" w:sz="0" w:space="0" w:color="auto"/>
      </w:divBdr>
    </w:div>
    <w:div w:id="2106920505">
      <w:bodyDiv w:val="1"/>
      <w:marLeft w:val="0"/>
      <w:marRight w:val="0"/>
      <w:marTop w:val="0"/>
      <w:marBottom w:val="0"/>
      <w:divBdr>
        <w:top w:val="none" w:sz="0" w:space="0" w:color="auto"/>
        <w:left w:val="none" w:sz="0" w:space="0" w:color="auto"/>
        <w:bottom w:val="none" w:sz="0" w:space="0" w:color="auto"/>
        <w:right w:val="none" w:sz="0" w:space="0" w:color="auto"/>
      </w:divBdr>
    </w:div>
    <w:div w:id="2107311017">
      <w:bodyDiv w:val="1"/>
      <w:marLeft w:val="0"/>
      <w:marRight w:val="0"/>
      <w:marTop w:val="0"/>
      <w:marBottom w:val="0"/>
      <w:divBdr>
        <w:top w:val="none" w:sz="0" w:space="0" w:color="auto"/>
        <w:left w:val="none" w:sz="0" w:space="0" w:color="auto"/>
        <w:bottom w:val="none" w:sz="0" w:space="0" w:color="auto"/>
        <w:right w:val="none" w:sz="0" w:space="0" w:color="auto"/>
      </w:divBdr>
    </w:div>
    <w:div w:id="2107919146">
      <w:bodyDiv w:val="1"/>
      <w:marLeft w:val="0"/>
      <w:marRight w:val="0"/>
      <w:marTop w:val="0"/>
      <w:marBottom w:val="0"/>
      <w:divBdr>
        <w:top w:val="none" w:sz="0" w:space="0" w:color="auto"/>
        <w:left w:val="none" w:sz="0" w:space="0" w:color="auto"/>
        <w:bottom w:val="none" w:sz="0" w:space="0" w:color="auto"/>
        <w:right w:val="none" w:sz="0" w:space="0" w:color="auto"/>
      </w:divBdr>
    </w:div>
    <w:div w:id="2107921153">
      <w:bodyDiv w:val="1"/>
      <w:marLeft w:val="0"/>
      <w:marRight w:val="0"/>
      <w:marTop w:val="0"/>
      <w:marBottom w:val="0"/>
      <w:divBdr>
        <w:top w:val="none" w:sz="0" w:space="0" w:color="auto"/>
        <w:left w:val="none" w:sz="0" w:space="0" w:color="auto"/>
        <w:bottom w:val="none" w:sz="0" w:space="0" w:color="auto"/>
        <w:right w:val="none" w:sz="0" w:space="0" w:color="auto"/>
      </w:divBdr>
    </w:div>
    <w:div w:id="2108427447">
      <w:bodyDiv w:val="1"/>
      <w:marLeft w:val="0"/>
      <w:marRight w:val="0"/>
      <w:marTop w:val="0"/>
      <w:marBottom w:val="0"/>
      <w:divBdr>
        <w:top w:val="none" w:sz="0" w:space="0" w:color="auto"/>
        <w:left w:val="none" w:sz="0" w:space="0" w:color="auto"/>
        <w:bottom w:val="none" w:sz="0" w:space="0" w:color="auto"/>
        <w:right w:val="none" w:sz="0" w:space="0" w:color="auto"/>
      </w:divBdr>
    </w:div>
    <w:div w:id="2111119440">
      <w:bodyDiv w:val="1"/>
      <w:marLeft w:val="0"/>
      <w:marRight w:val="0"/>
      <w:marTop w:val="0"/>
      <w:marBottom w:val="0"/>
      <w:divBdr>
        <w:top w:val="none" w:sz="0" w:space="0" w:color="auto"/>
        <w:left w:val="none" w:sz="0" w:space="0" w:color="auto"/>
        <w:bottom w:val="none" w:sz="0" w:space="0" w:color="auto"/>
        <w:right w:val="none" w:sz="0" w:space="0" w:color="auto"/>
      </w:divBdr>
    </w:div>
    <w:div w:id="2111930197">
      <w:bodyDiv w:val="1"/>
      <w:marLeft w:val="0"/>
      <w:marRight w:val="0"/>
      <w:marTop w:val="0"/>
      <w:marBottom w:val="0"/>
      <w:divBdr>
        <w:top w:val="none" w:sz="0" w:space="0" w:color="auto"/>
        <w:left w:val="none" w:sz="0" w:space="0" w:color="auto"/>
        <w:bottom w:val="none" w:sz="0" w:space="0" w:color="auto"/>
        <w:right w:val="none" w:sz="0" w:space="0" w:color="auto"/>
      </w:divBdr>
    </w:div>
    <w:div w:id="2112779166">
      <w:bodyDiv w:val="1"/>
      <w:marLeft w:val="0"/>
      <w:marRight w:val="0"/>
      <w:marTop w:val="0"/>
      <w:marBottom w:val="0"/>
      <w:divBdr>
        <w:top w:val="none" w:sz="0" w:space="0" w:color="auto"/>
        <w:left w:val="none" w:sz="0" w:space="0" w:color="auto"/>
        <w:bottom w:val="none" w:sz="0" w:space="0" w:color="auto"/>
        <w:right w:val="none" w:sz="0" w:space="0" w:color="auto"/>
      </w:divBdr>
    </w:div>
    <w:div w:id="2115051836">
      <w:bodyDiv w:val="1"/>
      <w:marLeft w:val="0"/>
      <w:marRight w:val="0"/>
      <w:marTop w:val="0"/>
      <w:marBottom w:val="0"/>
      <w:divBdr>
        <w:top w:val="none" w:sz="0" w:space="0" w:color="auto"/>
        <w:left w:val="none" w:sz="0" w:space="0" w:color="auto"/>
        <w:bottom w:val="none" w:sz="0" w:space="0" w:color="auto"/>
        <w:right w:val="none" w:sz="0" w:space="0" w:color="auto"/>
      </w:divBdr>
    </w:div>
    <w:div w:id="2118407603">
      <w:bodyDiv w:val="1"/>
      <w:marLeft w:val="0"/>
      <w:marRight w:val="0"/>
      <w:marTop w:val="0"/>
      <w:marBottom w:val="0"/>
      <w:divBdr>
        <w:top w:val="none" w:sz="0" w:space="0" w:color="auto"/>
        <w:left w:val="none" w:sz="0" w:space="0" w:color="auto"/>
        <w:bottom w:val="none" w:sz="0" w:space="0" w:color="auto"/>
        <w:right w:val="none" w:sz="0" w:space="0" w:color="auto"/>
      </w:divBdr>
    </w:div>
    <w:div w:id="2119255158">
      <w:bodyDiv w:val="1"/>
      <w:marLeft w:val="0"/>
      <w:marRight w:val="0"/>
      <w:marTop w:val="0"/>
      <w:marBottom w:val="0"/>
      <w:divBdr>
        <w:top w:val="none" w:sz="0" w:space="0" w:color="auto"/>
        <w:left w:val="none" w:sz="0" w:space="0" w:color="auto"/>
        <w:bottom w:val="none" w:sz="0" w:space="0" w:color="auto"/>
        <w:right w:val="none" w:sz="0" w:space="0" w:color="auto"/>
      </w:divBdr>
    </w:div>
    <w:div w:id="2120950213">
      <w:bodyDiv w:val="1"/>
      <w:marLeft w:val="0"/>
      <w:marRight w:val="0"/>
      <w:marTop w:val="0"/>
      <w:marBottom w:val="0"/>
      <w:divBdr>
        <w:top w:val="none" w:sz="0" w:space="0" w:color="auto"/>
        <w:left w:val="none" w:sz="0" w:space="0" w:color="auto"/>
        <w:bottom w:val="none" w:sz="0" w:space="0" w:color="auto"/>
        <w:right w:val="none" w:sz="0" w:space="0" w:color="auto"/>
      </w:divBdr>
    </w:div>
    <w:div w:id="2122526569">
      <w:bodyDiv w:val="1"/>
      <w:marLeft w:val="0"/>
      <w:marRight w:val="0"/>
      <w:marTop w:val="0"/>
      <w:marBottom w:val="0"/>
      <w:divBdr>
        <w:top w:val="none" w:sz="0" w:space="0" w:color="auto"/>
        <w:left w:val="none" w:sz="0" w:space="0" w:color="auto"/>
        <w:bottom w:val="none" w:sz="0" w:space="0" w:color="auto"/>
        <w:right w:val="none" w:sz="0" w:space="0" w:color="auto"/>
      </w:divBdr>
    </w:div>
    <w:div w:id="2122990203">
      <w:bodyDiv w:val="1"/>
      <w:marLeft w:val="0"/>
      <w:marRight w:val="0"/>
      <w:marTop w:val="0"/>
      <w:marBottom w:val="0"/>
      <w:divBdr>
        <w:top w:val="none" w:sz="0" w:space="0" w:color="auto"/>
        <w:left w:val="none" w:sz="0" w:space="0" w:color="auto"/>
        <w:bottom w:val="none" w:sz="0" w:space="0" w:color="auto"/>
        <w:right w:val="none" w:sz="0" w:space="0" w:color="auto"/>
      </w:divBdr>
    </w:div>
    <w:div w:id="2124184947">
      <w:bodyDiv w:val="1"/>
      <w:marLeft w:val="0"/>
      <w:marRight w:val="0"/>
      <w:marTop w:val="0"/>
      <w:marBottom w:val="0"/>
      <w:divBdr>
        <w:top w:val="none" w:sz="0" w:space="0" w:color="auto"/>
        <w:left w:val="none" w:sz="0" w:space="0" w:color="auto"/>
        <w:bottom w:val="none" w:sz="0" w:space="0" w:color="auto"/>
        <w:right w:val="none" w:sz="0" w:space="0" w:color="auto"/>
      </w:divBdr>
    </w:div>
    <w:div w:id="2124379101">
      <w:bodyDiv w:val="1"/>
      <w:marLeft w:val="0"/>
      <w:marRight w:val="0"/>
      <w:marTop w:val="0"/>
      <w:marBottom w:val="0"/>
      <w:divBdr>
        <w:top w:val="none" w:sz="0" w:space="0" w:color="auto"/>
        <w:left w:val="none" w:sz="0" w:space="0" w:color="auto"/>
        <w:bottom w:val="none" w:sz="0" w:space="0" w:color="auto"/>
        <w:right w:val="none" w:sz="0" w:space="0" w:color="auto"/>
      </w:divBdr>
    </w:div>
    <w:div w:id="2125614757">
      <w:bodyDiv w:val="1"/>
      <w:marLeft w:val="0"/>
      <w:marRight w:val="0"/>
      <w:marTop w:val="0"/>
      <w:marBottom w:val="0"/>
      <w:divBdr>
        <w:top w:val="none" w:sz="0" w:space="0" w:color="auto"/>
        <w:left w:val="none" w:sz="0" w:space="0" w:color="auto"/>
        <w:bottom w:val="none" w:sz="0" w:space="0" w:color="auto"/>
        <w:right w:val="none" w:sz="0" w:space="0" w:color="auto"/>
      </w:divBdr>
    </w:div>
    <w:div w:id="2126729203">
      <w:bodyDiv w:val="1"/>
      <w:marLeft w:val="0"/>
      <w:marRight w:val="0"/>
      <w:marTop w:val="0"/>
      <w:marBottom w:val="0"/>
      <w:divBdr>
        <w:top w:val="none" w:sz="0" w:space="0" w:color="auto"/>
        <w:left w:val="none" w:sz="0" w:space="0" w:color="auto"/>
        <w:bottom w:val="none" w:sz="0" w:space="0" w:color="auto"/>
        <w:right w:val="none" w:sz="0" w:space="0" w:color="auto"/>
      </w:divBdr>
    </w:div>
    <w:div w:id="2126803375">
      <w:bodyDiv w:val="1"/>
      <w:marLeft w:val="0"/>
      <w:marRight w:val="0"/>
      <w:marTop w:val="0"/>
      <w:marBottom w:val="0"/>
      <w:divBdr>
        <w:top w:val="none" w:sz="0" w:space="0" w:color="auto"/>
        <w:left w:val="none" w:sz="0" w:space="0" w:color="auto"/>
        <w:bottom w:val="none" w:sz="0" w:space="0" w:color="auto"/>
        <w:right w:val="none" w:sz="0" w:space="0" w:color="auto"/>
      </w:divBdr>
    </w:div>
    <w:div w:id="2134245804">
      <w:bodyDiv w:val="1"/>
      <w:marLeft w:val="0"/>
      <w:marRight w:val="0"/>
      <w:marTop w:val="0"/>
      <w:marBottom w:val="0"/>
      <w:divBdr>
        <w:top w:val="none" w:sz="0" w:space="0" w:color="auto"/>
        <w:left w:val="none" w:sz="0" w:space="0" w:color="auto"/>
        <w:bottom w:val="none" w:sz="0" w:space="0" w:color="auto"/>
        <w:right w:val="none" w:sz="0" w:space="0" w:color="auto"/>
      </w:divBdr>
    </w:div>
    <w:div w:id="2134979147">
      <w:bodyDiv w:val="1"/>
      <w:marLeft w:val="0"/>
      <w:marRight w:val="0"/>
      <w:marTop w:val="0"/>
      <w:marBottom w:val="0"/>
      <w:divBdr>
        <w:top w:val="none" w:sz="0" w:space="0" w:color="auto"/>
        <w:left w:val="none" w:sz="0" w:space="0" w:color="auto"/>
        <w:bottom w:val="none" w:sz="0" w:space="0" w:color="auto"/>
        <w:right w:val="none" w:sz="0" w:space="0" w:color="auto"/>
      </w:divBdr>
    </w:div>
    <w:div w:id="2137409197">
      <w:bodyDiv w:val="1"/>
      <w:marLeft w:val="0"/>
      <w:marRight w:val="0"/>
      <w:marTop w:val="0"/>
      <w:marBottom w:val="0"/>
      <w:divBdr>
        <w:top w:val="none" w:sz="0" w:space="0" w:color="auto"/>
        <w:left w:val="none" w:sz="0" w:space="0" w:color="auto"/>
        <w:bottom w:val="none" w:sz="0" w:space="0" w:color="auto"/>
        <w:right w:val="none" w:sz="0" w:space="0" w:color="auto"/>
      </w:divBdr>
    </w:div>
    <w:div w:id="2137524863">
      <w:bodyDiv w:val="1"/>
      <w:marLeft w:val="0"/>
      <w:marRight w:val="0"/>
      <w:marTop w:val="0"/>
      <w:marBottom w:val="0"/>
      <w:divBdr>
        <w:top w:val="none" w:sz="0" w:space="0" w:color="auto"/>
        <w:left w:val="none" w:sz="0" w:space="0" w:color="auto"/>
        <w:bottom w:val="none" w:sz="0" w:space="0" w:color="auto"/>
        <w:right w:val="none" w:sz="0" w:space="0" w:color="auto"/>
      </w:divBdr>
    </w:div>
    <w:div w:id="2137527109">
      <w:bodyDiv w:val="1"/>
      <w:marLeft w:val="0"/>
      <w:marRight w:val="0"/>
      <w:marTop w:val="0"/>
      <w:marBottom w:val="0"/>
      <w:divBdr>
        <w:top w:val="none" w:sz="0" w:space="0" w:color="auto"/>
        <w:left w:val="none" w:sz="0" w:space="0" w:color="auto"/>
        <w:bottom w:val="none" w:sz="0" w:space="0" w:color="auto"/>
        <w:right w:val="none" w:sz="0" w:space="0" w:color="auto"/>
      </w:divBdr>
    </w:div>
    <w:div w:id="2138141337">
      <w:bodyDiv w:val="1"/>
      <w:marLeft w:val="0"/>
      <w:marRight w:val="0"/>
      <w:marTop w:val="0"/>
      <w:marBottom w:val="0"/>
      <w:divBdr>
        <w:top w:val="none" w:sz="0" w:space="0" w:color="auto"/>
        <w:left w:val="none" w:sz="0" w:space="0" w:color="auto"/>
        <w:bottom w:val="none" w:sz="0" w:space="0" w:color="auto"/>
        <w:right w:val="none" w:sz="0" w:space="0" w:color="auto"/>
      </w:divBdr>
    </w:div>
    <w:div w:id="2139564451">
      <w:bodyDiv w:val="1"/>
      <w:marLeft w:val="0"/>
      <w:marRight w:val="0"/>
      <w:marTop w:val="0"/>
      <w:marBottom w:val="0"/>
      <w:divBdr>
        <w:top w:val="none" w:sz="0" w:space="0" w:color="auto"/>
        <w:left w:val="none" w:sz="0" w:space="0" w:color="auto"/>
        <w:bottom w:val="none" w:sz="0" w:space="0" w:color="auto"/>
        <w:right w:val="none" w:sz="0" w:space="0" w:color="auto"/>
      </w:divBdr>
    </w:div>
    <w:div w:id="2139642415">
      <w:bodyDiv w:val="1"/>
      <w:marLeft w:val="0"/>
      <w:marRight w:val="0"/>
      <w:marTop w:val="0"/>
      <w:marBottom w:val="0"/>
      <w:divBdr>
        <w:top w:val="none" w:sz="0" w:space="0" w:color="auto"/>
        <w:left w:val="none" w:sz="0" w:space="0" w:color="auto"/>
        <w:bottom w:val="none" w:sz="0" w:space="0" w:color="auto"/>
        <w:right w:val="none" w:sz="0" w:space="0" w:color="auto"/>
      </w:divBdr>
    </w:div>
    <w:div w:id="2139957993">
      <w:bodyDiv w:val="1"/>
      <w:marLeft w:val="0"/>
      <w:marRight w:val="0"/>
      <w:marTop w:val="0"/>
      <w:marBottom w:val="0"/>
      <w:divBdr>
        <w:top w:val="none" w:sz="0" w:space="0" w:color="auto"/>
        <w:left w:val="none" w:sz="0" w:space="0" w:color="auto"/>
        <w:bottom w:val="none" w:sz="0" w:space="0" w:color="auto"/>
        <w:right w:val="none" w:sz="0" w:space="0" w:color="auto"/>
      </w:divBdr>
    </w:div>
    <w:div w:id="2140564636">
      <w:bodyDiv w:val="1"/>
      <w:marLeft w:val="0"/>
      <w:marRight w:val="0"/>
      <w:marTop w:val="0"/>
      <w:marBottom w:val="0"/>
      <w:divBdr>
        <w:top w:val="none" w:sz="0" w:space="0" w:color="auto"/>
        <w:left w:val="none" w:sz="0" w:space="0" w:color="auto"/>
        <w:bottom w:val="none" w:sz="0" w:space="0" w:color="auto"/>
        <w:right w:val="none" w:sz="0" w:space="0" w:color="auto"/>
      </w:divBdr>
    </w:div>
    <w:div w:id="214245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u@eoas.ubc.ca" TargetMode="External"/><Relationship Id="rId13" Type="http://schemas.openxmlformats.org/officeDocument/2006/relationships/chart" Target="charts/chart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E:\dsu\Dropbox\Paper-in-Progress\Anisotropy-Diffusion\anisotropy-diffusion\L2-norm-scaled\L2-norm-convergence-r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su\Dropbox\Paper-in-Progress\Anisotropy-Diffusion\anisotropy-diffusion\L2-norm-scaled\L2-norm-convergence-r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su\Dropbox\Paper-in-Progress\Anisotropy-Diffusion\anisotropy-diffusion\L2-norm-scaled\L2-norm-convergence-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 = 500 days</c:v>
          </c:tx>
          <c:spPr>
            <a:ln w="28800">
              <a:solidFill>
                <a:srgbClr val="FF420E"/>
              </a:solidFill>
              <a:round/>
            </a:ln>
          </c:spPr>
          <c:marker>
            <c:symbol val="diamond"/>
            <c:size val="8"/>
            <c:spPr>
              <a:solidFill>
                <a:srgbClr val="FF420E"/>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'ad3D-x10y5z1-d0.15-1-t0-1000'!$C$5:$F$5</c:f>
              <c:numCache>
                <c:formatCode>General</c:formatCode>
                <c:ptCount val="4"/>
                <c:pt idx="0">
                  <c:v>0.03</c:v>
                </c:pt>
                <c:pt idx="1">
                  <c:v>5.5E-2</c:v>
                </c:pt>
                <c:pt idx="2">
                  <c:v>0.11</c:v>
                </c:pt>
                <c:pt idx="3">
                  <c:v>0.22</c:v>
                </c:pt>
              </c:numCache>
            </c:numRef>
          </c:xVal>
          <c:yVal>
            <c:numRef>
              <c:f>'ad3D-x10y5z1-d0.15-1-t0-1000'!$C$55:$F$55</c:f>
              <c:numCache>
                <c:formatCode>0.00E+00</c:formatCode>
                <c:ptCount val="4"/>
                <c:pt idx="0">
                  <c:v>6.24017978041182E-10</c:v>
                </c:pt>
                <c:pt idx="1">
                  <c:v>1.70781163520431E-9</c:v>
                </c:pt>
                <c:pt idx="2">
                  <c:v>3.7288529495655698E-9</c:v>
                </c:pt>
                <c:pt idx="3">
                  <c:v>5.8287833418580298E-9</c:v>
                </c:pt>
              </c:numCache>
            </c:numRef>
          </c:yVal>
          <c:smooth val="0"/>
          <c:extLst xmlns:c16r2="http://schemas.microsoft.com/office/drawing/2015/06/chart">
            <c:ext xmlns:c16="http://schemas.microsoft.com/office/drawing/2014/chart" uri="{C3380CC4-5D6E-409C-BE32-E72D297353CC}">
              <c16:uniqueId val="{00000000-2E3B-AD4A-9CB3-D48391F4BD00}"/>
            </c:ext>
          </c:extLst>
        </c:ser>
        <c:ser>
          <c:idx val="1"/>
          <c:order val="1"/>
          <c:tx>
            <c:v>t = 1000 days</c:v>
          </c:tx>
          <c:spPr>
            <a:ln w="28800">
              <a:solidFill>
                <a:srgbClr val="579D1C"/>
              </a:solidFill>
              <a:round/>
            </a:ln>
          </c:spPr>
          <c:marker>
            <c:symbol val="triangle"/>
            <c:size val="8"/>
            <c:spPr>
              <a:solidFill>
                <a:srgbClr val="579D1C"/>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'ad3D-x10y5z1-d0.15-1-t0-1000'!$C$5:$F$5</c:f>
              <c:numCache>
                <c:formatCode>General</c:formatCode>
                <c:ptCount val="4"/>
                <c:pt idx="0">
                  <c:v>0.03</c:v>
                </c:pt>
                <c:pt idx="1">
                  <c:v>5.5E-2</c:v>
                </c:pt>
                <c:pt idx="2">
                  <c:v>0.11</c:v>
                </c:pt>
                <c:pt idx="3">
                  <c:v>0.22</c:v>
                </c:pt>
              </c:numCache>
            </c:numRef>
          </c:xVal>
          <c:yVal>
            <c:numRef>
              <c:f>'ad3D-x10y5z1-d0.15-1-t0-1000'!$C$105:$F$105</c:f>
              <c:numCache>
                <c:formatCode>0.00E+00</c:formatCode>
                <c:ptCount val="4"/>
                <c:pt idx="0">
                  <c:v>2.6164006181534199E-10</c:v>
                </c:pt>
                <c:pt idx="1">
                  <c:v>6.4628627131082503E-10</c:v>
                </c:pt>
                <c:pt idx="2">
                  <c:v>1.3635798325938E-9</c:v>
                </c:pt>
                <c:pt idx="3">
                  <c:v>2.3400535188180602E-9</c:v>
                </c:pt>
              </c:numCache>
            </c:numRef>
          </c:yVal>
          <c:smooth val="0"/>
          <c:extLst xmlns:c16r2="http://schemas.microsoft.com/office/drawing/2015/06/chart">
            <c:ext xmlns:c16="http://schemas.microsoft.com/office/drawing/2014/chart" uri="{C3380CC4-5D6E-409C-BE32-E72D297353CC}">
              <c16:uniqueId val="{00000001-2E3B-AD4A-9CB3-D48391F4BD00}"/>
            </c:ext>
          </c:extLst>
        </c:ser>
        <c:dLbls>
          <c:showLegendKey val="0"/>
          <c:showVal val="0"/>
          <c:showCatName val="0"/>
          <c:showSerName val="0"/>
          <c:showPercent val="0"/>
          <c:showBubbleSize val="0"/>
        </c:dLbls>
        <c:axId val="592354840"/>
        <c:axId val="423087208"/>
      </c:scatterChart>
      <c:valAx>
        <c:axId val="592354840"/>
        <c:scaling>
          <c:orientation val="minMax"/>
        </c:scaling>
        <c:delete val="0"/>
        <c:axPos val="b"/>
        <c:title>
          <c:tx>
            <c:rich>
              <a:bodyPr/>
              <a:lstStyle/>
              <a:p>
                <a:pPr>
                  <a:defRPr/>
                </a:pPr>
                <a:r>
                  <a:rPr lang="en-CA" sz="1400"/>
                  <a:t>Mesh</a:t>
                </a:r>
                <a:r>
                  <a:rPr lang="en-CA" sz="1400" baseline="0"/>
                  <a:t> resolution (m)</a:t>
                </a:r>
              </a:p>
            </c:rich>
          </c:tx>
          <c:overlay val="0"/>
        </c:title>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423087208"/>
        <c:crosses val="autoZero"/>
        <c:crossBetween val="midCat"/>
      </c:valAx>
      <c:valAx>
        <c:axId val="423087208"/>
        <c:scaling>
          <c:orientation val="minMax"/>
        </c:scaling>
        <c:delete val="0"/>
        <c:axPos val="l"/>
        <c:majorGridlines>
          <c:spPr>
            <a:ln>
              <a:solidFill>
                <a:srgbClr val="B3B3B3"/>
              </a:solidFill>
            </a:ln>
          </c:spPr>
        </c:majorGridlines>
        <c:title>
          <c:tx>
            <c:rich>
              <a:bodyPr/>
              <a:lstStyle/>
              <a:p>
                <a:pPr>
                  <a:defRPr/>
                </a:pPr>
                <a:r>
                  <a:rPr lang="en-CA" sz="1400"/>
                  <a:t>L2 norm</a:t>
                </a:r>
              </a:p>
            </c:rich>
          </c:tx>
          <c:overlay val="0"/>
        </c:title>
        <c:numFmt formatCode="0.0E+00"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592354840"/>
        <c:crosses val="autoZero"/>
        <c:crossBetween val="midCat"/>
      </c:valAx>
      <c:spPr>
        <a:noFill/>
        <a:ln>
          <a:solidFill>
            <a:srgbClr val="B3B3B3"/>
          </a:solidFill>
        </a:ln>
      </c:spPr>
    </c:plotArea>
    <c:legend>
      <c:legendPos val="t"/>
      <c:overlay val="0"/>
      <c:spPr>
        <a:noFill/>
        <a:ln>
          <a:noFill/>
        </a:ln>
      </c:spPr>
    </c:legend>
    <c:plotVisOnly val="1"/>
    <c:dispBlanksAs val="span"/>
    <c:showDLblsOverMax val="1"/>
  </c:chart>
  <c:spPr>
    <a:solidFill>
      <a:srgbClr val="FFFFFF"/>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 = 500 days</c:v>
          </c:tx>
          <c:spPr>
            <a:ln w="28800">
              <a:solidFill>
                <a:srgbClr val="FF420E"/>
              </a:solidFill>
              <a:round/>
            </a:ln>
          </c:spPr>
          <c:marker>
            <c:symbol val="diamond"/>
            <c:size val="8"/>
            <c:spPr>
              <a:solidFill>
                <a:srgbClr val="FF420E"/>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'ad3D-x5y2z1-d0.15-1-t0-1000_2'!$C$5:$F$5</c:f>
              <c:numCache>
                <c:formatCode>General</c:formatCode>
                <c:ptCount val="4"/>
                <c:pt idx="0">
                  <c:v>0.03</c:v>
                </c:pt>
                <c:pt idx="1">
                  <c:v>5.5E-2</c:v>
                </c:pt>
                <c:pt idx="2">
                  <c:v>0.11</c:v>
                </c:pt>
                <c:pt idx="3">
                  <c:v>0.22</c:v>
                </c:pt>
              </c:numCache>
            </c:numRef>
          </c:xVal>
          <c:yVal>
            <c:numRef>
              <c:f>'ad3D-x5y2z1-d0.15-1-t0-1000_2'!$C$55:$F$55</c:f>
              <c:numCache>
                <c:formatCode>0.00E+00</c:formatCode>
                <c:ptCount val="4"/>
                <c:pt idx="0">
                  <c:v>9.6856521982540006E-10</c:v>
                </c:pt>
                <c:pt idx="1">
                  <c:v>3.4941762775151999E-9</c:v>
                </c:pt>
                <c:pt idx="2">
                  <c:v>7.3830901490428201E-9</c:v>
                </c:pt>
                <c:pt idx="3">
                  <c:v>1.0799070841858E-8</c:v>
                </c:pt>
              </c:numCache>
            </c:numRef>
          </c:yVal>
          <c:smooth val="0"/>
          <c:extLst xmlns:c16r2="http://schemas.microsoft.com/office/drawing/2015/06/chart">
            <c:ext xmlns:c16="http://schemas.microsoft.com/office/drawing/2014/chart" uri="{C3380CC4-5D6E-409C-BE32-E72D297353CC}">
              <c16:uniqueId val="{00000000-792A-0745-AD03-59A28A673150}"/>
            </c:ext>
          </c:extLst>
        </c:ser>
        <c:ser>
          <c:idx val="1"/>
          <c:order val="1"/>
          <c:tx>
            <c:v>t = 1000 days</c:v>
          </c:tx>
          <c:spPr>
            <a:ln w="28800">
              <a:solidFill>
                <a:srgbClr val="579D1C"/>
              </a:solidFill>
              <a:round/>
            </a:ln>
          </c:spPr>
          <c:marker>
            <c:symbol val="triangle"/>
            <c:size val="8"/>
            <c:spPr>
              <a:solidFill>
                <a:srgbClr val="579D1C"/>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'ad3D-x5y2z1-d0.15-1-t0-1000_2'!$C$5:$F$5</c:f>
              <c:numCache>
                <c:formatCode>General</c:formatCode>
                <c:ptCount val="4"/>
                <c:pt idx="0">
                  <c:v>0.03</c:v>
                </c:pt>
                <c:pt idx="1">
                  <c:v>5.5E-2</c:v>
                </c:pt>
                <c:pt idx="2">
                  <c:v>0.11</c:v>
                </c:pt>
                <c:pt idx="3">
                  <c:v>0.22</c:v>
                </c:pt>
              </c:numCache>
            </c:numRef>
          </c:xVal>
          <c:yVal>
            <c:numRef>
              <c:f>'ad3D-x5y2z1-d0.15-1-t0-1000_2'!$C$105:$F$105</c:f>
              <c:numCache>
                <c:formatCode>0.00E+00</c:formatCode>
                <c:ptCount val="4"/>
                <c:pt idx="0">
                  <c:v>4.7554637965682198E-10</c:v>
                </c:pt>
                <c:pt idx="1">
                  <c:v>1.35962189733452E-9</c:v>
                </c:pt>
                <c:pt idx="2">
                  <c:v>2.8570236172609499E-9</c:v>
                </c:pt>
                <c:pt idx="3">
                  <c:v>4.7428760188180604E-9</c:v>
                </c:pt>
              </c:numCache>
            </c:numRef>
          </c:yVal>
          <c:smooth val="0"/>
          <c:extLst xmlns:c16r2="http://schemas.microsoft.com/office/drawing/2015/06/chart">
            <c:ext xmlns:c16="http://schemas.microsoft.com/office/drawing/2014/chart" uri="{C3380CC4-5D6E-409C-BE32-E72D297353CC}">
              <c16:uniqueId val="{00000001-792A-0745-AD03-59A28A673150}"/>
            </c:ext>
          </c:extLst>
        </c:ser>
        <c:dLbls>
          <c:showLegendKey val="0"/>
          <c:showVal val="0"/>
          <c:showCatName val="0"/>
          <c:showSerName val="0"/>
          <c:showPercent val="0"/>
          <c:showBubbleSize val="0"/>
        </c:dLbls>
        <c:axId val="592403368"/>
        <c:axId val="592403760"/>
      </c:scatterChart>
      <c:valAx>
        <c:axId val="592403368"/>
        <c:scaling>
          <c:orientation val="minMax"/>
        </c:scaling>
        <c:delete val="0"/>
        <c:axPos val="b"/>
        <c:title>
          <c:tx>
            <c:rich>
              <a:bodyPr/>
              <a:lstStyle/>
              <a:p>
                <a:pPr>
                  <a:defRPr/>
                </a:pPr>
                <a:r>
                  <a:rPr lang="en-CA" sz="1400"/>
                  <a:t>Mesh</a:t>
                </a:r>
                <a:r>
                  <a:rPr lang="en-CA" sz="1400" baseline="0"/>
                  <a:t> resolution (m)</a:t>
                </a:r>
              </a:p>
            </c:rich>
          </c:tx>
          <c:overlay val="0"/>
        </c:title>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592403760"/>
        <c:crosses val="autoZero"/>
        <c:crossBetween val="midCat"/>
      </c:valAx>
      <c:valAx>
        <c:axId val="592403760"/>
        <c:scaling>
          <c:orientation val="minMax"/>
        </c:scaling>
        <c:delete val="0"/>
        <c:axPos val="l"/>
        <c:majorGridlines>
          <c:spPr>
            <a:ln>
              <a:solidFill>
                <a:srgbClr val="B3B3B3"/>
              </a:solidFill>
            </a:ln>
          </c:spPr>
        </c:majorGridlines>
        <c:title>
          <c:tx>
            <c:rich>
              <a:bodyPr/>
              <a:lstStyle/>
              <a:p>
                <a:pPr>
                  <a:defRPr/>
                </a:pPr>
                <a:r>
                  <a:rPr lang="en-CA" sz="1400" b="1" i="0" baseline="0">
                    <a:effectLst/>
                  </a:rPr>
                  <a:t>L2 norm</a:t>
                </a:r>
                <a:endParaRPr lang="en-CA" sz="1400">
                  <a:effectLst/>
                </a:endParaRPr>
              </a:p>
            </c:rich>
          </c:tx>
          <c:overlay val="0"/>
        </c:title>
        <c:numFmt formatCode="0.0E+00"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592403368"/>
        <c:crosses val="autoZero"/>
        <c:crossBetween val="midCat"/>
      </c:valAx>
      <c:spPr>
        <a:noFill/>
        <a:ln>
          <a:solidFill>
            <a:srgbClr val="B3B3B3"/>
          </a:solidFill>
        </a:ln>
      </c:spPr>
    </c:plotArea>
    <c:legend>
      <c:legendPos val="t"/>
      <c:overlay val="0"/>
      <c:spPr>
        <a:noFill/>
        <a:ln>
          <a:noFill/>
        </a:ln>
      </c:spPr>
    </c:legend>
    <c:plotVisOnly val="1"/>
    <c:dispBlanksAs val="span"/>
    <c:showDLblsOverMax val="1"/>
  </c:chart>
  <c:spPr>
    <a:solidFill>
      <a:srgbClr val="FFFFFF"/>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 = 500 days</c:v>
          </c:tx>
          <c:spPr>
            <a:ln w="28800">
              <a:solidFill>
                <a:srgbClr val="FF420E"/>
              </a:solidFill>
              <a:round/>
            </a:ln>
          </c:spPr>
          <c:marker>
            <c:symbol val="diamond"/>
            <c:size val="8"/>
            <c:spPr>
              <a:solidFill>
                <a:srgbClr val="FF420E"/>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'ad3D-x5y1z1-d0.15-1-t0-1000_2_2'!$C$5:$F$5</c:f>
              <c:numCache>
                <c:formatCode>General</c:formatCode>
                <c:ptCount val="4"/>
                <c:pt idx="0">
                  <c:v>0.03</c:v>
                </c:pt>
                <c:pt idx="1">
                  <c:v>5.5E-2</c:v>
                </c:pt>
                <c:pt idx="2">
                  <c:v>0.11</c:v>
                </c:pt>
                <c:pt idx="3">
                  <c:v>0.22</c:v>
                </c:pt>
              </c:numCache>
            </c:numRef>
          </c:xVal>
          <c:yVal>
            <c:numRef>
              <c:f>'ad3D-x5y1z1-d0.15-1-t0-1000_2_2'!$C$55:$F$55</c:f>
              <c:numCache>
                <c:formatCode>0.00E+00</c:formatCode>
                <c:ptCount val="4"/>
                <c:pt idx="0">
                  <c:v>8.7495074301462195E-10</c:v>
                </c:pt>
                <c:pt idx="1">
                  <c:v>5.0292228187067903E-9</c:v>
                </c:pt>
                <c:pt idx="2">
                  <c:v>8.9273956235053494E-9</c:v>
                </c:pt>
                <c:pt idx="3">
                  <c:v>1.1632248341858E-8</c:v>
                </c:pt>
              </c:numCache>
            </c:numRef>
          </c:yVal>
          <c:smooth val="0"/>
          <c:extLst xmlns:c16r2="http://schemas.microsoft.com/office/drawing/2015/06/chart">
            <c:ext xmlns:c16="http://schemas.microsoft.com/office/drawing/2014/chart" uri="{C3380CC4-5D6E-409C-BE32-E72D297353CC}">
              <c16:uniqueId val="{00000000-8D98-6044-B52D-190413A3A9FD}"/>
            </c:ext>
          </c:extLst>
        </c:ser>
        <c:ser>
          <c:idx val="1"/>
          <c:order val="1"/>
          <c:tx>
            <c:v>t = 1000 days</c:v>
          </c:tx>
          <c:spPr>
            <a:ln w="28800">
              <a:solidFill>
                <a:srgbClr val="579D1C"/>
              </a:solidFill>
              <a:round/>
            </a:ln>
          </c:spPr>
          <c:marker>
            <c:symbol val="triangle"/>
            <c:size val="8"/>
            <c:spPr>
              <a:solidFill>
                <a:srgbClr val="579D1C"/>
              </a:solidFill>
            </c:spPr>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'ad3D-x5y1z1-d0.15-1-t0-1000_2_2'!$C$5:$F$5</c:f>
              <c:numCache>
                <c:formatCode>General</c:formatCode>
                <c:ptCount val="4"/>
                <c:pt idx="0">
                  <c:v>0.03</c:v>
                </c:pt>
                <c:pt idx="1">
                  <c:v>5.5E-2</c:v>
                </c:pt>
                <c:pt idx="2">
                  <c:v>0.11</c:v>
                </c:pt>
                <c:pt idx="3">
                  <c:v>0.22</c:v>
                </c:pt>
              </c:numCache>
            </c:numRef>
          </c:xVal>
          <c:yVal>
            <c:numRef>
              <c:f>'ad3D-x5y1z1-d0.15-1-t0-1000_2_2'!$C$105:$F$105</c:f>
              <c:numCache>
                <c:formatCode>0.00E+00</c:formatCode>
                <c:ptCount val="4"/>
                <c:pt idx="0">
                  <c:v>5.4362411073179504E-10</c:v>
                </c:pt>
                <c:pt idx="1">
                  <c:v>1.96411977700878E-9</c:v>
                </c:pt>
                <c:pt idx="2">
                  <c:v>3.7579280934462603E-9</c:v>
                </c:pt>
                <c:pt idx="3">
                  <c:v>5.8617897688180601E-9</c:v>
                </c:pt>
              </c:numCache>
            </c:numRef>
          </c:yVal>
          <c:smooth val="0"/>
          <c:extLst xmlns:c16r2="http://schemas.microsoft.com/office/drawing/2015/06/chart">
            <c:ext xmlns:c16="http://schemas.microsoft.com/office/drawing/2014/chart" uri="{C3380CC4-5D6E-409C-BE32-E72D297353CC}">
              <c16:uniqueId val="{00000001-8D98-6044-B52D-190413A3A9FD}"/>
            </c:ext>
          </c:extLst>
        </c:ser>
        <c:dLbls>
          <c:showLegendKey val="0"/>
          <c:showVal val="0"/>
          <c:showCatName val="0"/>
          <c:showSerName val="0"/>
          <c:showPercent val="0"/>
          <c:showBubbleSize val="0"/>
        </c:dLbls>
        <c:axId val="592399840"/>
        <c:axId val="592404152"/>
      </c:scatterChart>
      <c:valAx>
        <c:axId val="592399840"/>
        <c:scaling>
          <c:orientation val="minMax"/>
        </c:scaling>
        <c:delete val="0"/>
        <c:axPos val="b"/>
        <c:title>
          <c:tx>
            <c:rich>
              <a:bodyPr/>
              <a:lstStyle/>
              <a:p>
                <a:pPr>
                  <a:defRPr/>
                </a:pPr>
                <a:r>
                  <a:rPr lang="en-CA" sz="1400" b="1" i="0" baseline="0">
                    <a:effectLst/>
                  </a:rPr>
                  <a:t>Mesh resolution (m)</a:t>
                </a:r>
                <a:endParaRPr lang="en-CA" sz="1400">
                  <a:effectLst/>
                </a:endParaRPr>
              </a:p>
            </c:rich>
          </c:tx>
          <c:overlay val="0"/>
        </c:title>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592404152"/>
        <c:crosses val="autoZero"/>
        <c:crossBetween val="midCat"/>
      </c:valAx>
      <c:valAx>
        <c:axId val="592404152"/>
        <c:scaling>
          <c:orientation val="minMax"/>
        </c:scaling>
        <c:delete val="0"/>
        <c:axPos val="l"/>
        <c:majorGridlines>
          <c:spPr>
            <a:ln>
              <a:solidFill>
                <a:srgbClr val="B3B3B3"/>
              </a:solidFill>
            </a:ln>
          </c:spPr>
        </c:majorGridlines>
        <c:title>
          <c:tx>
            <c:rich>
              <a:bodyPr/>
              <a:lstStyle/>
              <a:p>
                <a:pPr>
                  <a:defRPr/>
                </a:pPr>
                <a:r>
                  <a:rPr lang="en-CA" sz="1400" b="1" i="0" baseline="0">
                    <a:effectLst/>
                  </a:rPr>
                  <a:t>L2 norm</a:t>
                </a:r>
                <a:endParaRPr lang="en-CA" sz="1400">
                  <a:effectLst/>
                </a:endParaRPr>
              </a:p>
            </c:rich>
          </c:tx>
          <c:overlay val="0"/>
        </c:title>
        <c:numFmt formatCode="0.0E+00"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en-US"/>
          </a:p>
        </c:txPr>
        <c:crossAx val="592399840"/>
        <c:crosses val="autoZero"/>
        <c:crossBetween val="midCat"/>
      </c:valAx>
      <c:spPr>
        <a:noFill/>
        <a:ln>
          <a:solidFill>
            <a:srgbClr val="B3B3B3"/>
          </a:solidFill>
        </a:ln>
      </c:spPr>
    </c:plotArea>
    <c:legend>
      <c:legendPos val="t"/>
      <c:overlay val="0"/>
      <c:spPr>
        <a:noFill/>
        <a:ln>
          <a:noFill/>
        </a:ln>
      </c:spPr>
    </c:legend>
    <c:plotVisOnly val="1"/>
    <c:dispBlanksAs val="span"/>
    <c:showDLblsOverMax val="1"/>
  </c:chart>
  <c:spPr>
    <a:solidFill>
      <a:srgbClr val="FFFFFF"/>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SourceType>JournalArticle</b:SourceType>
    <b:Tag>nishikawa_AIAA20105093</b:Tag>
    <b:Title>Beyond Interface Gradient: A General Principle for Constructing Diffusion Schemes</b:Title>
    <b:Year>2010</b:Year>
    <b:Author>
      <b:Author>
        <b:NameList>
          <b:Person>
            <b:Last>Nishikawa</b:Last>
            <b:First>Hiroaki</b:First>
          </b:Person>
        </b:NameList>
      </b:Author>
    </b:Author>
    <b:Pages>AIAA 2010-5093</b:Pages>
    <b:Volume>273</b:Volume>
    <b:StandardNumber> DOI: 10.1016/j.jcp.2014.05.021</b:StandardNumber>
    <b:JournalName>40th Fluid Dynamics Conference and Exhibit</b:JournalName>
    <b:Issue>15</b:Issue>
    <b:BIBTEX_Abstract>In this paper, we present first, second, and third order implicit finite-volume solvers for advectiondiffusion problems based on the first-order hyperbolic system method. In particular, we demonstrate that the construction of an uniformly accurate third-order advection-diffusion scheme is made trivial by the hyperbolic method while a naive construction of adding a third-order diffusion scheme to a third-order advection scheme can fail to yield third-order accuracy. We demonstrate also that the gradients are computed simultaneously to the same order of accuracy as that of the solution variable on irregular triangular grids: first, second and third order accurate gradients by the first, second, and third order schemes, respectively. Furthermore, the first and second order schemes are shown to achieve one order higher accuracy for the solution variable in the advection limit. It is also shown that these schemes are capable of producing highly accurate and smooth solution gradients along the boundary in a highly-skewed anisotropic irregular triangular grid while conventional schemes suffer from oscillations on such a grid. Numerical results show that these schemes are capable of delivering high accuracy over conventional schemes at a significantly reduced cost.</b:BIBTEX_Abstract>
    <b:Guid>{208696D1-4052-CF46-BCE6-2738B2BB2731}</b:Guid>
    <b:RefOrder>1</b:RefOrder>
  </b:Source>
  <b:Source>
    <b:Department>University of British Columbia</b:Department>
    <b:Year>2016</b:Year>
    <b:BIBTEX_Entry>mastersthesis</b:BIBTEX_Entry>
    <b:SourceType>Report</b:SourceType>
    <b:Title>Improving Finite-Volume Diffusive Fluxes Through Better Reconstruction</b:Title>
    <b:Tag>Sejekan.improving.diffu.flux.2016</b:Tag>
    <b:BIBTEX_Abstract>The overarching goal of CFD is to compute solutions with low numerical error. For finite- volume schemes, this error originates as error in the flux integral. For diffusion problems on unstructured meshes, the diffusive flux (computed from reconstructed gradients) is one order less accurate than the reconstructed solution. Worse, the gradient errors are not smooth, and so no error cancellation accompanies the flux integration, reducing the flux integral to zero order for second-order schemes. Our aim is to compute the gradient and flux more accurately at the cell boundaries and hence obtain a better flux integral for a slight increase in computational cost. We propose a novel reconstruction method and flux discretization to improve diffusive flux accuracy on cell-centred, isotropic unstructured meshes. Our approach uses a modified least-squares system to reconstruct the solution to second-order accuracy in the H 1 norm instead of the prevalent L 2 norm, thus ensuring second-order accurate gradients. Either circumcentres or containment centres are chosen as the control-volume reference points based on a criteria to facilitate calculation of second- order gradients at flux quadrature points using a linear interpolation scheme along with a high-accuracy jump term to enhance stability of the system. Numerical results show a significant improvement in the order of accuracy of the computed diffusive flux as well as the flux integral. When applied to a channel flow advection-diffusion problem, the scheme resulted in an increased order of accuracy for the flux integral along with gains in solution accuracy by a factor of two. The characteristics of the new scheme were studied through stability, truncation error and cost analysis. The increase in computational costs were modest and affordable. The behaviour of the scheme was also tested by implementing a variation of it within the ANSYS Fluent discretization framework.</b:BIBTEX_Abstract>
    <b:Author>
      <b:Author>
        <b:NameList>
          <b:Person>
            <b:Last>Sejekan</b:Last>
            <b:Middle>Balachandra</b:Middle>
            <b:First>Chandan</b:First>
          </b:Person>
        </b:NameList>
      </b:Author>
    </b:Author>
    <b:ThesisType>Master's thesis</b:ThesisType>
    <b:RefOrder>4</b:RefOrder>
  </b:Source>
  <b:Source>
    <b:Year>2005</b:Year>
    <b:Volume>23</b:Volume>
    <b:BIBTEX_Entry>article</b:BIBTEX_Entry>
    <b:SourceType>JournalArticle</b:SourceType>
    <b:Title>A second order control-volume finite-element least-squares strategy for simulating diffusion in strongly anisotropic media</b:Title>
    <b:Tag>Pasdunkorale.Turner.2005</b:Tag>
    <b:Author>
      <b:Author>
        <b:NameList>
          <b:Person>
            <b:Last>Pasdunkorale</b:Last>
            <b:First>Jayantha</b:First>
          </b:Person>
          <b:Person>
            <b:Last>Turner</b:Last>
            <b:Middle>W.</b:Middle>
            <b:First>Ian</b:First>
          </b:Person>
        </b:NameList>
      </b:Author>
    </b:Author>
    <b:Pages>1-16</b:Pages>
    <b:JournalName>Journal of Computational Mathematics</b:JournalName>
    <b:Number>1</b:Number>
    <b:RefOrder>3</b:RefOrder>
  </b:Source>
  <b:Source>
    <b:Year>2003</b:Year>
    <b:BIBTEX_Entry>techreport</b:BIBTEX_Entry>
    <b:SourceType>Report</b:SourceType>
    <b:Title>Revisiting the Least-squares Procedure for Gradient Reconstruction on Unstructured Meshes</b:Title>
    <b:Tag>Mavriplis.2003</b:Tag>
    <b:Institution>NASA National Institute of Aerospace</b:Institution>
    <b:Author>
      <b:Author>
        <b:NameList>
          <b:Person>
            <b:Last>Mavriplis</b:Last>
            <b:Middle>J.</b:Middle>
            <b:First>Dimitri</b:First>
          </b:Person>
        </b:NameList>
      </b:Author>
    </b:Author>
    <b:ThesisType>Tech. rep.</b:ThesisType>
    <b:RefOrder>2</b:RefOrder>
  </b:Source>
</b:Sources>
</file>

<file path=customXml/itemProps1.xml><?xml version="1.0" encoding="utf-8"?>
<ds:datastoreItem xmlns:ds="http://schemas.openxmlformats.org/officeDocument/2006/customXml" ds:itemID="{392CB8D1-966E-465D-9491-2EE63582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15</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danyang</dc:creator>
  <cp:keywords/>
  <dc:description/>
  <cp:lastModifiedBy>danyang</cp:lastModifiedBy>
  <cp:revision>29</cp:revision>
  <cp:lastPrinted>2022-09-02T21:42:00Z</cp:lastPrinted>
  <dcterms:created xsi:type="dcterms:W3CDTF">2022-08-22T21:16:00Z</dcterms:created>
  <dcterms:modified xsi:type="dcterms:W3CDTF">2022-09-02T21:43:00Z</dcterms:modified>
</cp:coreProperties>
</file>