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C26" w:rsidRPr="00DF52A2" w:rsidRDefault="00DF52A2" w:rsidP="00DF52A2">
      <w:pPr>
        <w:rPr>
          <w:rFonts w:ascii="Times New Roman" w:hAnsi="Times New Roman" w:cs="Times New Roman"/>
          <w:lang w:val="en-GB"/>
        </w:rPr>
      </w:pPr>
      <w:r w:rsidRPr="00DF52A2">
        <w:rPr>
          <w:rFonts w:ascii="Times New Roman" w:hAnsi="Times New Roman" w:cs="Times New Roman"/>
          <w:lang w:val="en-GB"/>
        </w:rPr>
        <w:t xml:space="preserve">Table S1. Floristic list of the </w:t>
      </w:r>
      <w:proofErr w:type="gramStart"/>
      <w:r w:rsidRPr="00DF52A2">
        <w:rPr>
          <w:rFonts w:ascii="Times New Roman" w:hAnsi="Times New Roman" w:cs="Times New Roman"/>
          <w:lang w:val="en-GB"/>
        </w:rPr>
        <w:t>412 phytoplankton</w:t>
      </w:r>
      <w:proofErr w:type="gramEnd"/>
      <w:r w:rsidRPr="00DF52A2">
        <w:rPr>
          <w:rFonts w:ascii="Times New Roman" w:hAnsi="Times New Roman" w:cs="Times New Roman"/>
          <w:lang w:val="en-GB"/>
        </w:rPr>
        <w:t xml:space="preserve"> taxa recorded in this study. In the first </w:t>
      </w:r>
      <w:proofErr w:type="gramStart"/>
      <w:r w:rsidRPr="00DF52A2">
        <w:rPr>
          <w:rFonts w:ascii="Times New Roman" w:hAnsi="Times New Roman" w:cs="Times New Roman"/>
          <w:lang w:val="en-GB"/>
        </w:rPr>
        <w:t>column</w:t>
      </w:r>
      <w:proofErr w:type="gramEnd"/>
      <w:r w:rsidRPr="00DF52A2">
        <w:rPr>
          <w:rFonts w:ascii="Times New Roman" w:hAnsi="Times New Roman" w:cs="Times New Roman"/>
          <w:lang w:val="en-GB"/>
        </w:rPr>
        <w:t xml:space="preserve"> we report the presence of the taxa in each area, in the second in each season. Considering </w:t>
      </w:r>
      <w:proofErr w:type="gramStart"/>
      <w:r w:rsidRPr="00DF52A2">
        <w:rPr>
          <w:rFonts w:ascii="Times New Roman" w:hAnsi="Times New Roman" w:cs="Times New Roman"/>
          <w:lang w:val="en-GB"/>
        </w:rPr>
        <w:t>that</w:t>
      </w:r>
      <w:proofErr w:type="gramEnd"/>
      <w:r w:rsidRPr="00DF52A2">
        <w:rPr>
          <w:rFonts w:ascii="Times New Roman" w:hAnsi="Times New Roman" w:cs="Times New Roman"/>
          <w:lang w:val="en-GB"/>
        </w:rPr>
        <w:t xml:space="preserve"> some taxa could be present in both areas and in more than one season, the selection was made considering the station and the season where the m</w:t>
      </w:r>
      <w:r>
        <w:rPr>
          <w:rFonts w:ascii="Times New Roman" w:hAnsi="Times New Roman" w:cs="Times New Roman"/>
          <w:lang w:val="en-GB"/>
        </w:rPr>
        <w:t xml:space="preserve">aximum abundance was attained. </w:t>
      </w:r>
      <w:r w:rsidRPr="00DF52A2">
        <w:rPr>
          <w:rFonts w:ascii="Times New Roman" w:hAnsi="Times New Roman" w:cs="Times New Roman"/>
          <w:lang w:val="en-GB"/>
        </w:rPr>
        <w:t xml:space="preserve">LoV = Lagoon of Venice; GoV = Gulf of Venice. WIN (Winter) = January–March; SPR (Spring) = April–June; SUM (Summer) </w:t>
      </w:r>
      <w:proofErr w:type="gramStart"/>
      <w:r w:rsidRPr="00DF52A2">
        <w:rPr>
          <w:rFonts w:ascii="Times New Roman" w:hAnsi="Times New Roman" w:cs="Times New Roman"/>
          <w:lang w:val="en-GB"/>
        </w:rPr>
        <w:t>=  July</w:t>
      </w:r>
      <w:proofErr w:type="gramEnd"/>
      <w:r w:rsidRPr="00DF52A2">
        <w:rPr>
          <w:rFonts w:ascii="Times New Roman" w:hAnsi="Times New Roman" w:cs="Times New Roman"/>
          <w:lang w:val="en-GB"/>
        </w:rPr>
        <w:t>–September; AUT (Autumn) = October–December.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1032"/>
        <w:gridCol w:w="3141"/>
        <w:gridCol w:w="1032"/>
        <w:gridCol w:w="1032"/>
      </w:tblGrid>
      <w:tr w:rsidR="00DF52A2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DF52A2" w:rsidRPr="00DF52A2" w:rsidRDefault="00DF52A2" w:rsidP="00DF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52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Area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F52A2" w:rsidRPr="00DF52A2" w:rsidRDefault="00DF52A2" w:rsidP="00DF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52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Season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DF52A2" w:rsidRPr="00DF52A2" w:rsidRDefault="00DF52A2" w:rsidP="00DF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52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Taxa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2A2" w:rsidRPr="00DF52A2" w:rsidRDefault="00DF52A2" w:rsidP="00DF5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52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Division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Achnanthes armillaris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Achnanthes brevipes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Achnanthes brockmannii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Achnanthes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Achnanthes microcephala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Achnanthidium minutissimus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Amphipleura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Amphora binodis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Amphora gravilleana</w:t>
            </w:r>
          </w:p>
          <w:p w:rsidR="0040756D" w:rsidRPr="005C454D" w:rsidRDefault="0040756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Amphora laevissima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Amphora lineolata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Amphora obtusa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Amphora peragalli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Amphora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spp. &lt; 20 µm 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Amphora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 &gt; 20 µm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Asterionella formosa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Asterionellopsis glacialis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Asteromphalus flabellatus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Asteromphalus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Aulacoseira granulata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Bacteriastrum furcatum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Bacteriastrum hyalinum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Bacteriastrum jadranum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Bacteriastrum 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Biddulphia biddulphiana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Biddulphia sinensis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Cerataulina pelagica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Chaetoceros affinis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Chaetoceros anastomosans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Chaetoceros brevis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Chaetoceros calcitrans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Chaetoceros compressus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Chaetoceros constrictus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Chaetoceros costatus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Chaetoceros curvisetus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Chaetoceros dadayi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Chaetoceros danicus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Chaetoceros decipiens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Chaetoceros diadema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Chaetoceros didymus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40756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T6n 5br4ev3wc2 </w:t>
            </w:r>
            <w:r w:rsidR="005C454D"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Chaetoceros diversus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40756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Chaetoceros laciniosus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Chaetoceros lorenzianus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Chaetoceros minimus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Chaetoceros peruvianus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Chaetoceros radicans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Chaetoceros rostratus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Chaetoceros similis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Chaetoceros simplex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Chaetoceros socialis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Chaetoceros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sp.1 (single cells)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Chaetoceros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sp.2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Chaetoceros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Chaetoceros teres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Chaetoceros throndsenii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Chaetoceros tortissimus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Cocconeis placentula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Cocconeis scutellum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Cocconeis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Cocconeis stauroneiformis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Coscinodiscus radiatus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Coscinodiscus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Craticula cuspidata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Craticula simplex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Cyclotella caspia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Cyclotella meneghiniana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Cyclotella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Cyclotella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 &gt; 10 µm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Cylindrotheca closterium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Cymatopleura 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Cymbella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Dactiliosolen mediterraneus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Dactyliosolen blavyanus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Dactyliosolen fragilissimus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Dactyliosolen phuketensis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Detonula pumila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Diatoma vulgaris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Diploneis bombus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Diploneis crabro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Diploneis interrupta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Diploneis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Ditylum brightwellii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Entomoneis alata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Entomoneis paludosa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Entomoneis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Eunotia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Fragilaria crotonensis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Fragilaria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Gogorevia exilis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Gomphonema olivacea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Gomphonema parvulum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Gomphonema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Grammatophora marina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Guinardia flaccida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Guinardia striata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Gyrosigma fasciola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Gyrosigma obscurum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Gyrosigma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Halamphora coffeiformis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Halamphora exigua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Halamphora hyalina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Halamphora normanii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Halamphora veneta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Hantzschia amphioxys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Haslea ostrearia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Hemiaulus hauckii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Hemiaulus sinensis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Hippodonta hungarica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Lauderia annulata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Lauderia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Leptocylindrus danicus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Leptocylindrus minimus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Leptocylindrus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Licmophora debilis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Licmophora flabellata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Licmophora gracilis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Licmophora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 &lt; 20 µm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Licmophora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 &gt; 20 µm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Lioloma pacificum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Liriogramma sarcophagus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Luticula mutica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Lyrella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Melosira moniliformis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Melosira nummuloides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Melosira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Melosira varians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Navicula capitatoradiata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Navicula cari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Navicula cinta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Navicula crucifera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Navicula cryptocephala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Navicula digitoradiata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Navicula directa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Navicula exigua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Navicula flanatica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Navicula globulifera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Navicula gregaria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Navicula lanceolata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Navicula peregrina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Navicula radiosa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Navicula rhynchocephala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Navicula rostellata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Navicula salinarum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Navicula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 &lt; 20 µm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Navicula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 &gt; 20 µm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Navicula tripuncata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Navicula trivialis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Navicula viridula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Neidiomorpha binodis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Neidium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Neomoelleria cornuta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Nitzschia acicularis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Nitzschia clausii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Nitzschia frustulum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Nitzschia gracilis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Nitzschia hybrida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Nitzschia incurva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Nitzschia lanceolata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Nitzschia linearis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Nitzschia longissima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Nitzschia lorenziana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Nitzschia palea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Nitzschia reversa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Nitzschia scalpelliformis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Nitzschia sigma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Nitzschia spathulata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Nitzschia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spp. &lt; 20 µm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Nitzschia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 &gt; 100 µm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Nitzschia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 &gt; 20 µm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Odontella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Paralia sulcata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Petrodictyon gemma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Phaeodactylum tricornutum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Placoneis elginensis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Plagiotropis lepidoptera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Pleurosigma aestuarii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Pleurosigma formosum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Pleurosigma normanii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Pleurosigma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Prestauroneis protracta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Proboscia alata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Psammodictyon panduriforme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Pseudo-nitzschia delicatissima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Pseudo-nitzschia fraudulenta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Pseudo-nitzschia galaxiae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Pseudo-nitzschia galaxiae (medium-</w:t>
            </w:r>
            <w:proofErr w:type="gramStart"/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sized )</w:t>
            </w:r>
            <w:proofErr w:type="gramEnd"/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Pseudo-nitzschia multiseries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Pseudo-nitzschia multistriata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Pseudo-nitzschia pseudodelicatissima complex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Pseudo-nitzschia pungens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Pseudo-nitzschia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Pseudo-nitzschia subfraudulenta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Rhizosolenia hebetata f. semispina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Rhizosolenia imbricata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Rhizosolenia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Rhoicosphenia abbreviata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Sellaphora pupula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Seminavis cymbelloides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Seminavis macilenta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Skeletonema marinoi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Skeletonema menzelii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Skeletonema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Skeletonema tropicum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Stauroneis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Staurosira inflata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Striatella unipunctata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Surirella librile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Surirella minuta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Surirella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Synedra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 &lt; 20 µm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Synedra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 &gt; 20 µm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Tabularia affinis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Tabularia gaillonii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Tabularia tabulata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Thalassionema nitzschioides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Thalassiosira angulata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Thalassiosira gravida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Thalassiosira nordenskioldii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Thalassiosira pseudonana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Thalassiosira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 &lt; 10 µm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Thalassiosira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 &gt; 10 µm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Tropidoneis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Tryblionella apiculata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Tryblionella coarctata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Tryblionella hungarica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Tryblionella punctata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Tryblionella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Ulnaria acus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Ulnaria ulna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Undetermined centric diatoms &lt;10 µm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Undetermined centric diatoms &gt;10 µm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Undetermined Pennate diatoms &lt; 20 µm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Undetermined Pennate diatoms &gt; 20 µm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Bacillariophyceae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Alexandrium minutum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Alexandrium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Amphidinium crassum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Amphidinium sphenoides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Amphidinium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Cochlodinium pulchellum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Cochlodinium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Dinophysis fortii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Dinophysis sacculus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Diplopsalis group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Ensiculifera carinata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Gonyaulax spinifera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Gonyaula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 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Gymnodinium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 &lt; 20 µm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Gymnodinium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 &gt; 20 µm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Gyrodinium flagellare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Gyrodinium fusiforme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Gyrodinium spirale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Gyrodinium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Gyrodinium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spp. &lt; 20 µm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Gyrodinium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 &gt; 20 µm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Heterocapsa minima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Heterocapsa niei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Heterocapsa rotundata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Heterocapsa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Heterocapsa triquetra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Karenia brevis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Karenia mikimotoi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Karenia papilionacea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Karenia selliformis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Karenia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Katodinium glaucum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Lessardia elongata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Lingulodinium polyedrum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Mesoporos perforatus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Micracanthodinium claytonii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Oxytoxum caudatum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Oxytoxum longum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Oxytoxum variabile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Oxytoxum viride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Peridinium quinquecorne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Pronoctiluca spinifera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Prorocentrum compressum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Prorocentrum dactylus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Prorocentrum donghaiense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Prorocentrum gracile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Prorocentrum micans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Prorocentrum minimum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Prorocentrum rhathymum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Prorocentrum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Prorocentrum triestinum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Prorocentrum vaginulum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Protoceratium reticulatum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Protoperidinium bipes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Protoperidinium brevipes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Protoperidinium cerasus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Protoperidinium conicum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Protoperidinium diabolum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Protoperidinium oviforme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Protoperidinium ovum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Protoperidinium pellucidum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Protoperidinium pyriforme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Protoperidinium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Protoperidinium steinii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Pyrophacus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Scrippsiella spinifera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Scrippsiella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Scrippsiella trochoidea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Torodinium robustum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Tripos candelabrum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Tripos furca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Tripos fusus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Tripos lineatus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Tripos macroceros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Undetermined naked Dinophyceae &lt; 20 µm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Undetermined naked Dinophyceae &gt; 20 µm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Undetermined thecate Dinophyceae &lt; 20 µm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Undetermined thecate Dinophyceae &gt; 20 µm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Acanthoica quattrospina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Coccolitophyceae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Acanthoica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Coccolitophyceae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Calciopappus caudatus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Coccolitophyceae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Calciosolenia brasiliensis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Coccolitophyceae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Calciosolenia murrayi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Coccolitophyceae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Calyptrolithophora papillifera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Coccolitophyceae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Calyptrolithophora 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Coccolitophyceae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Calyptrosphaera oblonga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Coccolitophyceae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Calyptrosphaera sphaeroidea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Coccolitophyceae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Calyptrosphaera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Coccolitophyceae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Corisphaera gracilis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Coccolitophyceae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Corisphaera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Coccolitophyceae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Coronosphaera mediterranea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Coccolitophyceae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Daktylethra pirus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Coccolitophyceae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Emiliania huxleyi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Coccolitophyceae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Halopappus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Coccolitophyceae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Helladosphaera cornifera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Coccolitophyceae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Michaelsarsia adriatica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Coccolitophyceae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Ophiaster hydroideus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Coccolitophyceae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Rhabdolithes claviger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Coccolitophyceae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Solisphaera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Coccolitophyceae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Syracosphaera pulchra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Coccolitophyceae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Undetermined Coccolitophorids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Coccolitophyceae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Teleaulax acuta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Cryptophyceae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Undetermined</w:t>
            </w: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Cryptophyceae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Cryptophyceae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Leucocryptos marina   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Katablepharidophyceae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Dinobryon coalescens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Crysophyceae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Dinobryon faculiferum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Crysophyceae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Dinobryon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Crysophyceae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Ollicola vangoorii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Crysophyceae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Undetermined</w:t>
            </w: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Chrysophyceae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Crysophyceae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Meringosphaera mediterranea 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Xantophyceae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Ankistrodesmus falcatus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Chlorophyceae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Ankistrodesmus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Chlorophyceae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Asterothrix longispina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Chlorophyceae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Characium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Chlorophyceae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Closteriopsis longissima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Chlorophyceae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Coelastrum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Chlorophyceae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Desmodesmus flavescens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Chlorophyceae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Desmodesmus opoliensis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var</w:t>
            </w: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carinatus</w:t>
            </w:r>
            <w:proofErr w:type="gramEnd"/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Chlorophyceae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Diplostauron pentagonium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Chlorophyceae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Kirchneriella lunaris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Chlorophyceae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Monactinus simplex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Chlorophyceae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Monoraphidium contortum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Chlorophyceae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Monoraphidium convolutum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Chlorophyceae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Monoraphidium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Chlorophyceae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Pediastrum duplex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Chlorophyceae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Scenedesmus quadricauda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Chlorophyceae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Scenedesmus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Chlorophyceae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Schroederia setigera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Chlorophyceae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Tetradesmus dimorphus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Chlorophyceae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Tetradesmus legerheimii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Chlorophyceae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Tetradesmus obliquus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Chlorophyceae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Tetraedron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Chlorophyceae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Tetrastrum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Chlorophyceae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Undetermined</w:t>
            </w: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Chlorophyceae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Chlorophyceae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Actinastrum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Trebuxiophyceae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Chodatella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spp. 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Trebuxiophyceae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Crucigenia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spp.  </w:t>
            </w:r>
            <w:proofErr w:type="gramEnd"/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Trebuxiophyceae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Lagerheimia quadriseta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Trebuxiophyceae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Lemmermannia tetrapedia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Trebuxiophyceae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Micractinium bornhemiense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Trebuxiophyceae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Micractinium pusillum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Trebuxiophyceae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Micractinium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Trebuxiophyceae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Oocystis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Trebuxiophyceae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Willea rectangularis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Trebuxiophyceae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Closterium </w:t>
            </w:r>
            <w:proofErr w:type="gramStart"/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spp.  </w:t>
            </w:r>
            <w:proofErr w:type="gramEnd"/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Zignematophyceae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Mougeotia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Zignematophyceae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Euglena gracilis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Euglenophyceae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Eutreptia globulifera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Euglenophyceae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Eutreptia lanowii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Euglenophyceae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Eutreptiella marina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Euglenophyceae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Undetermined</w:t>
            </w: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Euglenophyceae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Euglenophyceae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Cymbomonas tetramitiformis  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Pyramimonadophyceae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Pterosperma undulatum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Pyramimonadophyceae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Pyramimonas longicauda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Pyramimonadophyceae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Pyramimonas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Pyramimonadophyceae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Tasmanites marshalliae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Pyramimonadophyceae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Tasmanites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Pyramimonadophyceae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Tetraselmis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spp. 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Chlorodendrophyceae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Braarudosphaera bigelowii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Prymnesiophyceae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Chrysochromulina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Prymnesiophyceae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Undetermined</w:t>
            </w: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Prymnesiophyceae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Prymnesiophyceae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Apedinella spinifera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Dictyochophyceae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Dictyocha fibula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Dictyochophyceae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Dictyocha fibula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var.</w:t>
            </w: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pentagona</w:t>
            </w:r>
            <w:proofErr w:type="gramEnd"/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Dictyochophyceae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Octactis octonaria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Dictyochophyceae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Octactis speculum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Dictyochophyceae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Pseudopedinella pyriformis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Dictyochophyceae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Hermesinum adriaticum 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Thecofilosea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Ebria tripartita  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Thecofilosea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Anabaena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Cyanophyceae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Oscillatoria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Cyanophyceae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Pseudanabaena limnetica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Cyanophyceae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Pseudanabaena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Cyanophyceae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Spirulina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Cyanophyceae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Undetermined </w:t>
            </w: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Cyanophyceae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Cyanophyceae</w:t>
            </w:r>
          </w:p>
        </w:tc>
      </w:tr>
      <w:tr w:rsidR="005C454D" w:rsidRPr="005C454D" w:rsidTr="005C454D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Paulinella ovalis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Filosa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Commation cryoporinum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Rhaphidophyceae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Heterosigma </w:t>
            </w: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spp.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Rhaphidophyceae</w:t>
            </w:r>
          </w:p>
        </w:tc>
      </w:tr>
      <w:tr w:rsidR="005C454D" w:rsidRPr="005C454D" w:rsidTr="00DF52A2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Undetermined</w:t>
            </w:r>
            <w:r w:rsidRPr="005C45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Raphydophyceae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Rhaphidophyceae</w:t>
            </w:r>
          </w:p>
        </w:tc>
      </w:tr>
      <w:tr w:rsidR="005C454D" w:rsidRPr="005C454D" w:rsidTr="005C454D">
        <w:trPr>
          <w:trHeight w:val="29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LoV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4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Nanoflagellates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C454D" w:rsidRPr="005C454D" w:rsidRDefault="005C454D" w:rsidP="005C45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42876" w:rsidRDefault="00142876"/>
    <w:p w:rsidR="00142876" w:rsidRDefault="00142876"/>
    <w:p w:rsidR="00142876" w:rsidRPr="00142876" w:rsidRDefault="00142876">
      <w:pPr>
        <w:rPr>
          <w:lang w:val="en-GB"/>
        </w:rPr>
      </w:pPr>
    </w:p>
    <w:sectPr w:rsidR="00142876" w:rsidRPr="001428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76"/>
    <w:rsid w:val="00142876"/>
    <w:rsid w:val="00320D2F"/>
    <w:rsid w:val="0040756D"/>
    <w:rsid w:val="005C454D"/>
    <w:rsid w:val="008170F1"/>
    <w:rsid w:val="00857D98"/>
    <w:rsid w:val="00B42CB1"/>
    <w:rsid w:val="00DF52A2"/>
    <w:rsid w:val="00EE1EB0"/>
    <w:rsid w:val="00F63B48"/>
    <w:rsid w:val="00FA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37A27-FC93-4C66-B740-316EAFD4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1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</dc:creator>
  <cp:keywords/>
  <dc:description/>
  <cp:lastModifiedBy>Fabrizio</cp:lastModifiedBy>
  <cp:revision>2</cp:revision>
  <dcterms:created xsi:type="dcterms:W3CDTF">2022-08-23T16:18:00Z</dcterms:created>
  <dcterms:modified xsi:type="dcterms:W3CDTF">2022-08-23T16:18:00Z</dcterms:modified>
</cp:coreProperties>
</file>