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6627" w14:textId="77777777" w:rsidR="00BC462C" w:rsidRPr="00152E64" w:rsidRDefault="00BC462C" w:rsidP="00BC462C">
      <w:pPr>
        <w:widowControl w:val="0"/>
        <w:spacing w:before="0" w:after="0" w:line="276" w:lineRule="auto"/>
        <w:jc w:val="both"/>
        <w:rPr>
          <w:rFonts w:eastAsia="Calibri" w:cs="Times New Roman"/>
          <w:szCs w:val="24"/>
        </w:rPr>
      </w:pPr>
      <w:r w:rsidRPr="00152E64">
        <w:rPr>
          <w:rFonts w:eastAsia="Calibri" w:cs="Times New Roman"/>
          <w:b/>
          <w:bCs/>
          <w:szCs w:val="24"/>
        </w:rPr>
        <w:t xml:space="preserve">Supplementary Table </w:t>
      </w:r>
      <w:r>
        <w:rPr>
          <w:rFonts w:eastAsia="Calibri" w:cs="Times New Roman"/>
          <w:b/>
          <w:bCs/>
          <w:szCs w:val="24"/>
        </w:rPr>
        <w:t>6</w:t>
      </w:r>
      <w:r w:rsidRPr="00152E64">
        <w:rPr>
          <w:rFonts w:eastAsia="Calibri" w:cs="Times New Roman"/>
          <w:b/>
          <w:bCs/>
          <w:szCs w:val="24"/>
        </w:rPr>
        <w:t>.</w:t>
      </w:r>
      <w:r w:rsidRPr="00152E64">
        <w:rPr>
          <w:rFonts w:eastAsia="Calibri" w:cs="Times New Roman"/>
          <w:szCs w:val="24"/>
        </w:rPr>
        <w:t xml:space="preserve"> Type of editing occurred on sgRNA1 and sgRNA 2 on homozygous plants. The plant code, the percentage of mutated reads, the type of mutation (Ins = Insertion, Del = Deletion, </w:t>
      </w:r>
      <w:r>
        <w:rPr>
          <w:rFonts w:eastAsia="Calibri" w:cs="Times New Roman"/>
          <w:szCs w:val="24"/>
        </w:rPr>
        <w:t>Sub</w:t>
      </w:r>
      <w:r w:rsidRPr="00152E64">
        <w:rPr>
          <w:rFonts w:eastAsia="Calibri" w:cs="Times New Roman"/>
          <w:szCs w:val="24"/>
        </w:rPr>
        <w:t xml:space="preserve"> = </w:t>
      </w:r>
      <w:r>
        <w:rPr>
          <w:rFonts w:eastAsia="Calibri" w:cs="Times New Roman"/>
          <w:szCs w:val="24"/>
        </w:rPr>
        <w:t>Substitution</w:t>
      </w:r>
      <w:r w:rsidRPr="00152E64">
        <w:rPr>
          <w:rFonts w:eastAsia="Calibri" w:cs="Times New Roman"/>
          <w:szCs w:val="24"/>
        </w:rPr>
        <w:t xml:space="preserve">) </w:t>
      </w:r>
      <w:r>
        <w:rPr>
          <w:rFonts w:eastAsia="Calibri" w:cs="Times New Roman"/>
          <w:szCs w:val="24"/>
        </w:rPr>
        <w:t>and the number of mutated nucleotides (</w:t>
      </w:r>
      <w:proofErr w:type="spellStart"/>
      <w:r>
        <w:rPr>
          <w:rFonts w:eastAsia="Calibri" w:cs="Times New Roman"/>
          <w:szCs w:val="24"/>
        </w:rPr>
        <w:t>nt</w:t>
      </w:r>
      <w:proofErr w:type="spellEnd"/>
      <w:r>
        <w:rPr>
          <w:rFonts w:eastAsia="Calibri" w:cs="Times New Roman"/>
          <w:szCs w:val="24"/>
        </w:rPr>
        <w:t xml:space="preserve">) </w:t>
      </w:r>
      <w:r w:rsidRPr="00152E64">
        <w:rPr>
          <w:rFonts w:eastAsia="Calibri" w:cs="Times New Roman"/>
          <w:szCs w:val="24"/>
        </w:rPr>
        <w:t xml:space="preserve">are indicated. </w:t>
      </w:r>
    </w:p>
    <w:p w14:paraId="775ED3C9" w14:textId="77777777" w:rsidR="00BC462C" w:rsidRPr="00152E64" w:rsidRDefault="00BC462C" w:rsidP="00BC462C">
      <w:pPr>
        <w:widowControl w:val="0"/>
        <w:spacing w:before="0" w:after="0" w:line="276" w:lineRule="auto"/>
        <w:jc w:val="both"/>
        <w:rPr>
          <w:rFonts w:eastAsia="Calibri" w:cs="Times New Roman"/>
          <w:szCs w:val="24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276"/>
        <w:gridCol w:w="1134"/>
        <w:gridCol w:w="1886"/>
        <w:gridCol w:w="1280"/>
      </w:tblGrid>
      <w:tr w:rsidR="00BC462C" w:rsidRPr="00152E64" w14:paraId="179ACB88" w14:textId="77777777" w:rsidTr="004D7907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C4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Plant code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FBBC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sgRNA1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00E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sgRNA2</w:t>
            </w:r>
          </w:p>
        </w:tc>
      </w:tr>
      <w:tr w:rsidR="00BC462C" w:rsidRPr="00152E64" w14:paraId="1805C9C8" w14:textId="77777777" w:rsidTr="004D7907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EA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1FD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proofErr w:type="spellStart"/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Reads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CEF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proofErr w:type="spellStart"/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Mutation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00D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proofErr w:type="spellStart"/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Reads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546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proofErr w:type="spellStart"/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Mutation</w:t>
            </w:r>
            <w:proofErr w:type="spellEnd"/>
          </w:p>
        </w:tc>
      </w:tr>
      <w:tr w:rsidR="00BC462C" w:rsidRPr="00152E64" w14:paraId="176EB44B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E8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28Da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45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DFB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10D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1F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53%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C6B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816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29nt</w:t>
            </w:r>
          </w:p>
        </w:tc>
      </w:tr>
      <w:tr w:rsidR="00BC462C" w:rsidRPr="00152E64" w14:paraId="04DB08CF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85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28Db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CF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67C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806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34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94%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3A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96F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29nt</w:t>
            </w:r>
          </w:p>
        </w:tc>
      </w:tr>
      <w:tr w:rsidR="00BC462C" w:rsidRPr="00152E64" w14:paraId="435EE7D3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6B5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28Dc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FB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6A4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DC0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2DC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91%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FE9D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499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29nt</w:t>
            </w:r>
          </w:p>
        </w:tc>
      </w:tr>
      <w:tr w:rsidR="00BC462C" w:rsidRPr="00152E64" w14:paraId="3E80DD0D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61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4DK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5E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90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AF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42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3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C7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57%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E6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64F5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17F1D834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119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10DK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DD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84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ECF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C8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C9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84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49%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217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327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6B2CAD97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0D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33DK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3B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4B6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7E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2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AF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74%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2D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DD5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34AFF923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E3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292A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34D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88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763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348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89F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69%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AD9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CD9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336A285B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5E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519A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B2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1E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EF4D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90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25%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309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0A4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53DD7446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F29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521B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CC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62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92B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24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79%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AA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8D4C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1 nt</w:t>
            </w:r>
          </w:p>
        </w:tc>
      </w:tr>
      <w:tr w:rsidR="00BC462C" w:rsidRPr="00152E64" w14:paraId="60B8429C" w14:textId="77777777" w:rsidTr="004D7907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8F3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755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DF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1E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D2F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51%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50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 xml:space="preserve">Del / 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Sub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B12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szCs w:val="24"/>
                <w:lang w:val="it-IT" w:eastAsia="it-IT"/>
              </w:rPr>
              <w:t>2 nt / T:C</w:t>
            </w:r>
          </w:p>
        </w:tc>
      </w:tr>
      <w:tr w:rsidR="00BC462C" w:rsidRPr="00152E64" w14:paraId="12CFFE16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90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3D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D4C5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71B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5C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40%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62A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435D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7nt</w:t>
            </w:r>
          </w:p>
        </w:tc>
      </w:tr>
      <w:tr w:rsidR="00BC462C" w:rsidRPr="00152E64" w14:paraId="36CC7853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76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AE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14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7C38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D44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84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92%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0A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Calibri" w:cs="Times New Roman"/>
                <w:szCs w:val="24"/>
              </w:rPr>
              <w:t>Sub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4F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T:C</w:t>
            </w:r>
          </w:p>
        </w:tc>
      </w:tr>
      <w:tr w:rsidR="00BC462C" w:rsidRPr="00152E64" w14:paraId="7E76E279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B81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E8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B6B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DF5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8E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52%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646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Calibri" w:cs="Times New Roman"/>
                <w:szCs w:val="24"/>
              </w:rPr>
              <w:t>Sub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DA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T:C</w:t>
            </w:r>
          </w:p>
        </w:tc>
      </w:tr>
      <w:tr w:rsidR="00BC462C" w:rsidRPr="00152E64" w14:paraId="1BB325ED" w14:textId="77777777" w:rsidTr="004D79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357E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E3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89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08%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FD8A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6223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BBD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90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.</w:t>
            </w: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32%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2F07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F050" w14:textId="77777777" w:rsidR="00BC462C" w:rsidRPr="00152E64" w:rsidRDefault="00BC462C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52E6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13nt</w:t>
            </w:r>
          </w:p>
        </w:tc>
      </w:tr>
    </w:tbl>
    <w:p w14:paraId="652CD78E" w14:textId="77777777" w:rsidR="00F8248E" w:rsidRDefault="00F8248E"/>
    <w:sectPr w:rsidR="00F82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2C"/>
    <w:rsid w:val="000625FB"/>
    <w:rsid w:val="00260C9D"/>
    <w:rsid w:val="00413E8E"/>
    <w:rsid w:val="00444BBE"/>
    <w:rsid w:val="00BC462C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7A1D"/>
  <w15:chartTrackingRefBased/>
  <w15:docId w15:val="{F59DFFB7-6126-4E1F-A8AC-C8E9147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62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2022-10-19T14:51:00Z</dcterms:created>
  <dcterms:modified xsi:type="dcterms:W3CDTF">2022-10-19T14:51:00Z</dcterms:modified>
</cp:coreProperties>
</file>