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7EEE6" w14:textId="77777777" w:rsidR="00654E8F" w:rsidRPr="001549D3" w:rsidRDefault="00654E8F" w:rsidP="0001436A">
      <w:pPr>
        <w:pStyle w:val="SupplementaryMaterial"/>
        <w:rPr>
          <w:b w:val="0"/>
        </w:rPr>
      </w:pPr>
      <w:r w:rsidRPr="001549D3">
        <w:t>Supplementary Material</w:t>
      </w:r>
    </w:p>
    <w:p w14:paraId="4EFB2E17" w14:textId="5691A50E" w:rsidR="00174111" w:rsidRPr="001549D3" w:rsidRDefault="00174111" w:rsidP="005C217D">
      <w:pPr>
        <w:keepNext/>
        <w:rPr>
          <w:rFonts w:cs="Times New Roman"/>
          <w:szCs w:val="24"/>
        </w:rPr>
      </w:pPr>
    </w:p>
    <w:p w14:paraId="31F6133D" w14:textId="15A66A9F" w:rsidR="00AA13EF" w:rsidRDefault="004319DF" w:rsidP="005C217D">
      <w:pPr>
        <w:pStyle w:val="Heading2"/>
        <w:numPr>
          <w:ilvl w:val="0"/>
          <w:numId w:val="0"/>
        </w:numPr>
        <w:ind w:left="567" w:hanging="567"/>
      </w:pPr>
      <w:r>
        <w:rPr>
          <w:bCs/>
        </w:rPr>
        <w:t xml:space="preserve">Supplementary </w:t>
      </w:r>
      <w:r w:rsidRPr="1787630A">
        <w:rPr>
          <w:bCs/>
        </w:rPr>
        <w:t xml:space="preserve">Table </w:t>
      </w:r>
      <w:r>
        <w:rPr>
          <w:bCs/>
        </w:rPr>
        <w:t>1</w:t>
      </w:r>
      <w:r w:rsidRPr="1787630A">
        <w:rPr>
          <w:bCs/>
        </w:rPr>
        <w:t xml:space="preserve">. </w:t>
      </w:r>
      <w:r w:rsidRPr="005C217D">
        <w:t>Diagnostic and pregnancy outcomes for the study cohort (n=109).</w:t>
      </w:r>
    </w:p>
    <w:tbl>
      <w:tblPr>
        <w:tblStyle w:val="TableGrid"/>
        <w:tblW w:w="19704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1276"/>
        <w:gridCol w:w="992"/>
        <w:gridCol w:w="1134"/>
        <w:gridCol w:w="1276"/>
        <w:gridCol w:w="1277"/>
        <w:gridCol w:w="1700"/>
        <w:gridCol w:w="1134"/>
        <w:gridCol w:w="1134"/>
        <w:gridCol w:w="1276"/>
        <w:gridCol w:w="766"/>
        <w:gridCol w:w="1076"/>
        <w:gridCol w:w="1276"/>
        <w:gridCol w:w="1276"/>
        <w:gridCol w:w="709"/>
        <w:gridCol w:w="708"/>
        <w:gridCol w:w="709"/>
      </w:tblGrid>
      <w:tr w:rsidR="00AA13EF" w:rsidRPr="00570025" w14:paraId="61F1B0A6" w14:textId="77777777" w:rsidTr="00035AA6">
        <w:trPr>
          <w:cantSplit/>
          <w:trHeight w:val="1134"/>
        </w:trPr>
        <w:tc>
          <w:tcPr>
            <w:tcW w:w="851" w:type="dxa"/>
            <w:tcBorders>
              <w:top w:val="single" w:sz="24" w:space="0" w:color="auto"/>
            </w:tcBorders>
          </w:tcPr>
          <w:p w14:paraId="46114537" w14:textId="77777777" w:rsidR="00AA13EF" w:rsidRPr="00570025" w:rsidRDefault="00AA13EF" w:rsidP="00256A5E">
            <w:pPr>
              <w:spacing w:before="240"/>
              <w:rPr>
                <w:rFonts w:cs="Times New Roman"/>
                <w:b/>
                <w:bCs/>
                <w:sz w:val="22"/>
              </w:rPr>
            </w:pPr>
            <w:r w:rsidRPr="00570025">
              <w:rPr>
                <w:rFonts w:cs="Times New Roman"/>
                <w:b/>
                <w:bCs/>
                <w:sz w:val="22"/>
              </w:rPr>
              <w:t>RAA (n)</w:t>
            </w:r>
          </w:p>
        </w:tc>
        <w:tc>
          <w:tcPr>
            <w:tcW w:w="1134" w:type="dxa"/>
            <w:tcBorders>
              <w:top w:val="single" w:sz="24" w:space="0" w:color="auto"/>
              <w:right w:val="single" w:sz="24" w:space="0" w:color="auto"/>
            </w:tcBorders>
          </w:tcPr>
          <w:p w14:paraId="1F991EB5" w14:textId="77777777" w:rsidR="00AA13EF" w:rsidRPr="00570025" w:rsidRDefault="00AA13EF" w:rsidP="00256A5E">
            <w:pPr>
              <w:spacing w:before="240"/>
              <w:rPr>
                <w:rFonts w:cs="Times New Roman"/>
                <w:b/>
                <w:bCs/>
                <w:sz w:val="22"/>
              </w:rPr>
            </w:pPr>
            <w:r w:rsidRPr="00570025">
              <w:rPr>
                <w:rFonts w:cs="Times New Roman"/>
                <w:b/>
                <w:bCs/>
                <w:i/>
                <w:iCs/>
                <w:sz w:val="22"/>
              </w:rPr>
              <w:t>With outcome</w:t>
            </w:r>
            <w:r w:rsidRPr="00570025">
              <w:rPr>
                <w:rFonts w:cs="Times New Roman"/>
                <w:b/>
                <w:bCs/>
                <w:sz w:val="22"/>
              </w:rPr>
              <w:t xml:space="preserve"> | lost to f/u</w:t>
            </w:r>
          </w:p>
        </w:tc>
        <w:tc>
          <w:tcPr>
            <w:tcW w:w="1276" w:type="dxa"/>
            <w:tcBorders>
              <w:top w:val="single" w:sz="24" w:space="0" w:color="auto"/>
              <w:left w:val="single" w:sz="24" w:space="0" w:color="auto"/>
            </w:tcBorders>
          </w:tcPr>
          <w:p w14:paraId="503BC36B" w14:textId="6451ECBC" w:rsidR="00AA13EF" w:rsidRPr="00570025" w:rsidRDefault="00AA13EF" w:rsidP="00256A5E">
            <w:pPr>
              <w:spacing w:before="240"/>
              <w:rPr>
                <w:rFonts w:cs="Times New Roman"/>
                <w:b/>
                <w:bCs/>
                <w:sz w:val="22"/>
              </w:rPr>
            </w:pPr>
            <w:r w:rsidRPr="00570025">
              <w:rPr>
                <w:rFonts w:cs="Times New Roman"/>
                <w:b/>
                <w:bCs/>
                <w:sz w:val="22"/>
              </w:rPr>
              <w:t>Diag</w:t>
            </w:r>
            <w:r w:rsidR="009C1225">
              <w:rPr>
                <w:rFonts w:cs="Times New Roman"/>
                <w:b/>
                <w:bCs/>
                <w:sz w:val="22"/>
              </w:rPr>
              <w:t>nostic</w:t>
            </w:r>
            <w:r w:rsidRPr="00570025">
              <w:rPr>
                <w:rFonts w:cs="Times New Roman"/>
                <w:b/>
                <w:bCs/>
                <w:sz w:val="22"/>
              </w:rPr>
              <w:t xml:space="preserve"> testing</w:t>
            </w:r>
          </w:p>
        </w:tc>
        <w:tc>
          <w:tcPr>
            <w:tcW w:w="992" w:type="dxa"/>
            <w:tcBorders>
              <w:top w:val="single" w:sz="24" w:space="0" w:color="auto"/>
            </w:tcBorders>
          </w:tcPr>
          <w:p w14:paraId="1FC4CC85" w14:textId="77777777" w:rsidR="00AA13EF" w:rsidRPr="00570025" w:rsidRDefault="00AA13EF" w:rsidP="00256A5E">
            <w:pPr>
              <w:spacing w:before="240"/>
              <w:rPr>
                <w:rFonts w:cs="Times New Roman"/>
                <w:b/>
                <w:bCs/>
                <w:sz w:val="22"/>
              </w:rPr>
            </w:pPr>
            <w:r w:rsidRPr="00570025">
              <w:rPr>
                <w:rFonts w:cs="Times New Roman"/>
                <w:b/>
                <w:bCs/>
                <w:sz w:val="22"/>
              </w:rPr>
              <w:t>Fetal testing</w:t>
            </w:r>
          </w:p>
        </w:tc>
        <w:tc>
          <w:tcPr>
            <w:tcW w:w="1134" w:type="dxa"/>
            <w:tcBorders>
              <w:top w:val="single" w:sz="24" w:space="0" w:color="auto"/>
            </w:tcBorders>
          </w:tcPr>
          <w:p w14:paraId="5BE6CC54" w14:textId="1A85F921" w:rsidR="00AA13EF" w:rsidRPr="00570025" w:rsidRDefault="00AA13EF" w:rsidP="00256A5E">
            <w:pPr>
              <w:spacing w:before="240"/>
              <w:rPr>
                <w:rFonts w:cs="Times New Roman"/>
                <w:b/>
                <w:bCs/>
                <w:sz w:val="22"/>
              </w:rPr>
            </w:pPr>
            <w:r w:rsidRPr="00570025">
              <w:rPr>
                <w:rFonts w:cs="Times New Roman"/>
                <w:b/>
                <w:bCs/>
                <w:sz w:val="22"/>
              </w:rPr>
              <w:t>Placent</w:t>
            </w:r>
            <w:r w:rsidR="0073057E" w:rsidRPr="00570025">
              <w:rPr>
                <w:rFonts w:cs="Times New Roman"/>
                <w:b/>
                <w:bCs/>
                <w:sz w:val="22"/>
              </w:rPr>
              <w:t>al</w:t>
            </w:r>
            <w:r w:rsidRPr="00570025">
              <w:rPr>
                <w:rFonts w:cs="Times New Roman"/>
                <w:b/>
                <w:bCs/>
                <w:sz w:val="22"/>
              </w:rPr>
              <w:t xml:space="preserve"> testing</w:t>
            </w:r>
          </w:p>
        </w:tc>
        <w:tc>
          <w:tcPr>
            <w:tcW w:w="1276" w:type="dxa"/>
            <w:tcBorders>
              <w:top w:val="single" w:sz="24" w:space="0" w:color="auto"/>
            </w:tcBorders>
          </w:tcPr>
          <w:p w14:paraId="40398D54" w14:textId="77777777" w:rsidR="00AA13EF" w:rsidRPr="00570025" w:rsidRDefault="00AA13EF" w:rsidP="00256A5E">
            <w:pPr>
              <w:spacing w:before="240"/>
              <w:rPr>
                <w:rFonts w:cs="Times New Roman"/>
                <w:b/>
                <w:bCs/>
                <w:sz w:val="22"/>
              </w:rPr>
            </w:pPr>
            <w:r w:rsidRPr="00570025">
              <w:rPr>
                <w:rFonts w:cs="Times New Roman"/>
                <w:b/>
                <w:bCs/>
                <w:sz w:val="22"/>
              </w:rPr>
              <w:t>Confirmed in fetus</w:t>
            </w:r>
          </w:p>
        </w:tc>
        <w:tc>
          <w:tcPr>
            <w:tcW w:w="1277" w:type="dxa"/>
            <w:tcBorders>
              <w:top w:val="single" w:sz="24" w:space="0" w:color="auto"/>
            </w:tcBorders>
          </w:tcPr>
          <w:p w14:paraId="7AEFAF0C" w14:textId="77777777" w:rsidR="00AA13EF" w:rsidRPr="00570025" w:rsidRDefault="00AA13EF" w:rsidP="00256A5E">
            <w:pPr>
              <w:spacing w:before="240"/>
              <w:rPr>
                <w:rFonts w:cs="Times New Roman"/>
                <w:b/>
                <w:bCs/>
                <w:sz w:val="22"/>
              </w:rPr>
            </w:pPr>
            <w:r w:rsidRPr="00570025">
              <w:rPr>
                <w:rFonts w:cs="Times New Roman"/>
                <w:b/>
                <w:bCs/>
                <w:sz w:val="22"/>
              </w:rPr>
              <w:t>Confirmed in placenta</w:t>
            </w:r>
          </w:p>
        </w:tc>
        <w:tc>
          <w:tcPr>
            <w:tcW w:w="1700" w:type="dxa"/>
            <w:tcBorders>
              <w:top w:val="single" w:sz="24" w:space="0" w:color="auto"/>
              <w:right w:val="single" w:sz="24" w:space="0" w:color="auto"/>
            </w:tcBorders>
          </w:tcPr>
          <w:p w14:paraId="581B4FE7" w14:textId="2A9523C0" w:rsidR="00AA13EF" w:rsidRPr="00570025" w:rsidRDefault="00AA13EF" w:rsidP="00256A5E">
            <w:pPr>
              <w:spacing w:before="240"/>
              <w:rPr>
                <w:rFonts w:cs="Times New Roman"/>
                <w:b/>
                <w:bCs/>
                <w:sz w:val="22"/>
              </w:rPr>
            </w:pPr>
            <w:r w:rsidRPr="00570025">
              <w:rPr>
                <w:rFonts w:cs="Times New Roman"/>
                <w:b/>
                <w:bCs/>
                <w:sz w:val="22"/>
              </w:rPr>
              <w:t>Diag</w:t>
            </w:r>
            <w:r w:rsidR="009C1225">
              <w:rPr>
                <w:rFonts w:cs="Times New Roman"/>
                <w:b/>
                <w:bCs/>
                <w:sz w:val="22"/>
              </w:rPr>
              <w:t>nostic</w:t>
            </w:r>
            <w:r w:rsidRPr="00570025">
              <w:rPr>
                <w:rFonts w:cs="Times New Roman"/>
                <w:b/>
                <w:bCs/>
                <w:sz w:val="22"/>
              </w:rPr>
              <w:t xml:space="preserve"> testing details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14:paraId="2AD5242A" w14:textId="77777777" w:rsidR="00AA13EF" w:rsidRPr="00570025" w:rsidRDefault="00AA13EF" w:rsidP="00256A5E">
            <w:pPr>
              <w:spacing w:before="240"/>
              <w:rPr>
                <w:rFonts w:cs="Times New Roman"/>
                <w:b/>
                <w:bCs/>
                <w:sz w:val="22"/>
              </w:rPr>
            </w:pPr>
            <w:r w:rsidRPr="00570025">
              <w:rPr>
                <w:rFonts w:cs="Times New Roman"/>
                <w:b/>
                <w:bCs/>
                <w:sz w:val="22"/>
              </w:rPr>
              <w:t>With obstetric outcome</w:t>
            </w:r>
          </w:p>
        </w:tc>
        <w:tc>
          <w:tcPr>
            <w:tcW w:w="1134" w:type="dxa"/>
          </w:tcPr>
          <w:p w14:paraId="204DF2D1" w14:textId="23284F1A" w:rsidR="00AA13EF" w:rsidRPr="00570025" w:rsidRDefault="00AA13EF" w:rsidP="000400BC">
            <w:pPr>
              <w:spacing w:before="240"/>
              <w:rPr>
                <w:rFonts w:cs="Times New Roman"/>
                <w:b/>
                <w:bCs/>
                <w:sz w:val="22"/>
              </w:rPr>
            </w:pPr>
            <w:r w:rsidRPr="00570025">
              <w:rPr>
                <w:rFonts w:cs="Times New Roman"/>
                <w:b/>
                <w:bCs/>
                <w:sz w:val="22"/>
              </w:rPr>
              <w:t>Normal L</w:t>
            </w:r>
            <w:r w:rsidR="000400BC">
              <w:rPr>
                <w:rFonts w:cs="Times New Roman"/>
                <w:b/>
                <w:bCs/>
                <w:sz w:val="22"/>
              </w:rPr>
              <w:t>ivebirth</w:t>
            </w:r>
            <w:r w:rsidRPr="00570025">
              <w:rPr>
                <w:rFonts w:cs="Times New Roman"/>
                <w:b/>
                <w:bCs/>
                <w:sz w:val="22"/>
              </w:rPr>
              <w:t>/Neonate</w:t>
            </w:r>
          </w:p>
        </w:tc>
        <w:tc>
          <w:tcPr>
            <w:tcW w:w="1276" w:type="dxa"/>
          </w:tcPr>
          <w:p w14:paraId="69690F8B" w14:textId="7DE32EE2" w:rsidR="00AA13EF" w:rsidRPr="00570025" w:rsidRDefault="00AA13EF" w:rsidP="00256A5E">
            <w:pPr>
              <w:spacing w:before="240"/>
              <w:rPr>
                <w:rFonts w:cs="Times New Roman"/>
                <w:b/>
                <w:bCs/>
                <w:sz w:val="22"/>
              </w:rPr>
            </w:pPr>
            <w:r w:rsidRPr="00570025">
              <w:rPr>
                <w:rFonts w:cs="Times New Roman"/>
                <w:b/>
                <w:bCs/>
                <w:sz w:val="22"/>
              </w:rPr>
              <w:t>Preg</w:t>
            </w:r>
            <w:r w:rsidR="00035AA6">
              <w:rPr>
                <w:rFonts w:cs="Times New Roman"/>
                <w:b/>
                <w:bCs/>
                <w:sz w:val="22"/>
              </w:rPr>
              <w:t>nancy</w:t>
            </w:r>
            <w:r w:rsidR="00C25BD2">
              <w:rPr>
                <w:rFonts w:cs="Times New Roman"/>
                <w:b/>
                <w:bCs/>
                <w:sz w:val="22"/>
              </w:rPr>
              <w:t xml:space="preserve"> </w:t>
            </w:r>
            <w:proofErr w:type="spellStart"/>
            <w:r w:rsidR="00C25BD2">
              <w:rPr>
                <w:rFonts w:cs="Times New Roman"/>
                <w:b/>
                <w:bCs/>
                <w:sz w:val="22"/>
              </w:rPr>
              <w:t>c</w:t>
            </w:r>
            <w:r w:rsidRPr="00570025">
              <w:rPr>
                <w:rFonts w:cs="Times New Roman"/>
                <w:b/>
                <w:bCs/>
                <w:sz w:val="22"/>
              </w:rPr>
              <w:t>omplicat</w:t>
            </w:r>
            <w:proofErr w:type="spellEnd"/>
            <w:r w:rsidR="00C25BD2">
              <w:rPr>
                <w:rFonts w:cs="Times New Roman"/>
                <w:b/>
                <w:bCs/>
                <w:sz w:val="22"/>
              </w:rPr>
              <w:t>-</w:t>
            </w:r>
            <w:r w:rsidRPr="00570025">
              <w:rPr>
                <w:rFonts w:cs="Times New Roman"/>
                <w:b/>
                <w:bCs/>
                <w:sz w:val="22"/>
              </w:rPr>
              <w:t>ions</w:t>
            </w:r>
          </w:p>
        </w:tc>
        <w:tc>
          <w:tcPr>
            <w:tcW w:w="766" w:type="dxa"/>
          </w:tcPr>
          <w:p w14:paraId="7E863C9B" w14:textId="77777777" w:rsidR="00AA13EF" w:rsidRPr="00570025" w:rsidRDefault="00AA13EF" w:rsidP="00256A5E">
            <w:pPr>
              <w:spacing w:before="240"/>
              <w:rPr>
                <w:rFonts w:cs="Times New Roman"/>
                <w:b/>
                <w:bCs/>
                <w:sz w:val="22"/>
              </w:rPr>
            </w:pPr>
            <w:r w:rsidRPr="00570025">
              <w:rPr>
                <w:rFonts w:cs="Times New Roman"/>
                <w:b/>
                <w:bCs/>
                <w:sz w:val="22"/>
              </w:rPr>
              <w:t>PE</w:t>
            </w:r>
          </w:p>
        </w:tc>
        <w:tc>
          <w:tcPr>
            <w:tcW w:w="1076" w:type="dxa"/>
          </w:tcPr>
          <w:p w14:paraId="7ED002D6" w14:textId="77777777" w:rsidR="00AA13EF" w:rsidRPr="00570025" w:rsidRDefault="00AA13EF" w:rsidP="00256A5E">
            <w:pPr>
              <w:spacing w:before="240"/>
              <w:rPr>
                <w:rFonts w:cs="Times New Roman"/>
                <w:b/>
                <w:bCs/>
                <w:sz w:val="22"/>
              </w:rPr>
            </w:pPr>
            <w:r w:rsidRPr="00570025">
              <w:rPr>
                <w:rFonts w:cs="Times New Roman"/>
                <w:b/>
                <w:bCs/>
                <w:sz w:val="22"/>
              </w:rPr>
              <w:t>Preterm birth</w:t>
            </w:r>
          </w:p>
        </w:tc>
        <w:tc>
          <w:tcPr>
            <w:tcW w:w="1276" w:type="dxa"/>
          </w:tcPr>
          <w:p w14:paraId="0D09C7C0" w14:textId="77777777" w:rsidR="00AA13EF" w:rsidRPr="00570025" w:rsidRDefault="00AA13EF" w:rsidP="00256A5E">
            <w:pPr>
              <w:spacing w:before="240"/>
              <w:rPr>
                <w:rFonts w:cs="Times New Roman"/>
                <w:b/>
                <w:bCs/>
                <w:sz w:val="22"/>
              </w:rPr>
            </w:pPr>
            <w:r w:rsidRPr="00570025">
              <w:rPr>
                <w:rFonts w:cs="Times New Roman"/>
                <w:b/>
                <w:bCs/>
                <w:sz w:val="22"/>
              </w:rPr>
              <w:t>Abnormal newborn exam</w:t>
            </w:r>
          </w:p>
        </w:tc>
        <w:tc>
          <w:tcPr>
            <w:tcW w:w="1276" w:type="dxa"/>
          </w:tcPr>
          <w:p w14:paraId="4B40DBE7" w14:textId="69AB9540" w:rsidR="00AA13EF" w:rsidRPr="00570025" w:rsidRDefault="00AA13EF" w:rsidP="00256A5E">
            <w:pPr>
              <w:spacing w:before="240"/>
              <w:rPr>
                <w:rFonts w:cs="Times New Roman"/>
                <w:b/>
                <w:bCs/>
                <w:sz w:val="22"/>
              </w:rPr>
            </w:pPr>
            <w:r w:rsidRPr="00570025">
              <w:rPr>
                <w:rFonts w:cs="Times New Roman"/>
                <w:b/>
                <w:bCs/>
                <w:sz w:val="22"/>
              </w:rPr>
              <w:t>Preg</w:t>
            </w:r>
            <w:r w:rsidR="00035AA6">
              <w:rPr>
                <w:rFonts w:cs="Times New Roman"/>
                <w:b/>
                <w:bCs/>
                <w:sz w:val="22"/>
              </w:rPr>
              <w:t>nancy</w:t>
            </w:r>
            <w:r w:rsidRPr="00570025">
              <w:rPr>
                <w:rFonts w:cs="Times New Roman"/>
                <w:b/>
                <w:bCs/>
                <w:sz w:val="22"/>
              </w:rPr>
              <w:t xml:space="preserve"> loss or stillbirth</w:t>
            </w:r>
          </w:p>
        </w:tc>
        <w:tc>
          <w:tcPr>
            <w:tcW w:w="709" w:type="dxa"/>
          </w:tcPr>
          <w:p w14:paraId="12410DE1" w14:textId="574A38AA" w:rsidR="00AA13EF" w:rsidRPr="00570025" w:rsidRDefault="00570025" w:rsidP="00256A5E">
            <w:pPr>
              <w:spacing w:before="240"/>
              <w:rPr>
                <w:rFonts w:cs="Times New Roman"/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</w:rPr>
              <w:t>F</w:t>
            </w:r>
            <w:r w:rsidR="00AA13EF" w:rsidRPr="00570025">
              <w:rPr>
                <w:rFonts w:cs="Times New Roman"/>
                <w:b/>
                <w:bCs/>
                <w:sz w:val="22"/>
              </w:rPr>
              <w:t>GR</w:t>
            </w:r>
          </w:p>
        </w:tc>
        <w:tc>
          <w:tcPr>
            <w:tcW w:w="708" w:type="dxa"/>
          </w:tcPr>
          <w:p w14:paraId="64BE25DC" w14:textId="604D05DC" w:rsidR="00AA13EF" w:rsidRPr="00570025" w:rsidRDefault="00AA13EF" w:rsidP="009C1225">
            <w:pPr>
              <w:spacing w:before="240"/>
              <w:jc w:val="center"/>
              <w:rPr>
                <w:rFonts w:cs="Times New Roman"/>
                <w:b/>
                <w:bCs/>
                <w:sz w:val="22"/>
              </w:rPr>
            </w:pPr>
            <w:r w:rsidRPr="00570025">
              <w:rPr>
                <w:rFonts w:cs="Times New Roman"/>
                <w:b/>
                <w:bCs/>
                <w:sz w:val="22"/>
              </w:rPr>
              <w:t>S</w:t>
            </w:r>
            <w:r w:rsidR="009C1225">
              <w:rPr>
                <w:rFonts w:cs="Times New Roman"/>
                <w:b/>
                <w:bCs/>
                <w:sz w:val="22"/>
              </w:rPr>
              <w:t>A</w:t>
            </w:r>
          </w:p>
        </w:tc>
        <w:tc>
          <w:tcPr>
            <w:tcW w:w="709" w:type="dxa"/>
          </w:tcPr>
          <w:p w14:paraId="6DBF60CE" w14:textId="77777777" w:rsidR="00AA13EF" w:rsidRPr="00570025" w:rsidRDefault="00AA13EF" w:rsidP="00256A5E">
            <w:pPr>
              <w:spacing w:before="240"/>
              <w:rPr>
                <w:rFonts w:cs="Times New Roman"/>
                <w:b/>
                <w:bCs/>
                <w:sz w:val="22"/>
              </w:rPr>
            </w:pPr>
            <w:r w:rsidRPr="00570025">
              <w:rPr>
                <w:rFonts w:cs="Times New Roman"/>
                <w:b/>
                <w:bCs/>
                <w:sz w:val="22"/>
              </w:rPr>
              <w:t xml:space="preserve">TAB    </w:t>
            </w:r>
          </w:p>
        </w:tc>
      </w:tr>
      <w:tr w:rsidR="00AA13EF" w:rsidRPr="00570025" w14:paraId="0A5E4A77" w14:textId="77777777" w:rsidTr="00035AA6">
        <w:trPr>
          <w:cantSplit/>
          <w:trHeight w:val="1134"/>
        </w:trPr>
        <w:tc>
          <w:tcPr>
            <w:tcW w:w="851" w:type="dxa"/>
          </w:tcPr>
          <w:p w14:paraId="1012CD37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T2 (3)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3C576297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  <w:lang w:val="en-GB"/>
              </w:rPr>
            </w:pPr>
            <w:r w:rsidRPr="00570025">
              <w:rPr>
                <w:rFonts w:cs="Times New Roman"/>
                <w:b/>
                <w:bCs/>
                <w:i/>
                <w:iCs/>
                <w:sz w:val="22"/>
                <w:lang w:val="en-GB"/>
              </w:rPr>
              <w:t>2</w:t>
            </w:r>
            <w:r w:rsidRPr="00570025">
              <w:rPr>
                <w:rFonts w:cs="Times New Roman"/>
                <w:b/>
                <w:bCs/>
                <w:sz w:val="22"/>
                <w:lang w:val="en-GB"/>
              </w:rPr>
              <w:t xml:space="preserve"> </w:t>
            </w:r>
            <w:r w:rsidRPr="00570025">
              <w:rPr>
                <w:rFonts w:cs="Times New Roman"/>
                <w:sz w:val="22"/>
                <w:lang w:val="en-GB"/>
              </w:rPr>
              <w:t>| 1</w:t>
            </w: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14:paraId="7F6E09C0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2</w:t>
            </w:r>
          </w:p>
        </w:tc>
        <w:tc>
          <w:tcPr>
            <w:tcW w:w="992" w:type="dxa"/>
          </w:tcPr>
          <w:p w14:paraId="3B791538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2/2</w:t>
            </w:r>
          </w:p>
        </w:tc>
        <w:tc>
          <w:tcPr>
            <w:tcW w:w="1134" w:type="dxa"/>
          </w:tcPr>
          <w:p w14:paraId="2F2FD299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0/2</w:t>
            </w:r>
          </w:p>
        </w:tc>
        <w:tc>
          <w:tcPr>
            <w:tcW w:w="1276" w:type="dxa"/>
          </w:tcPr>
          <w:p w14:paraId="58AEF579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0/2</w:t>
            </w:r>
          </w:p>
        </w:tc>
        <w:tc>
          <w:tcPr>
            <w:tcW w:w="1277" w:type="dxa"/>
          </w:tcPr>
          <w:p w14:paraId="4B0BFE25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-----</w:t>
            </w:r>
          </w:p>
        </w:tc>
        <w:tc>
          <w:tcPr>
            <w:tcW w:w="1700" w:type="dxa"/>
            <w:tcBorders>
              <w:right w:val="single" w:sz="24" w:space="0" w:color="auto"/>
            </w:tcBorders>
          </w:tcPr>
          <w:p w14:paraId="2621AD75" w14:textId="77777777" w:rsidR="00AA13EF" w:rsidRPr="00570025" w:rsidRDefault="00AA13EF" w:rsidP="00810251">
            <w:pPr>
              <w:spacing w:after="120"/>
              <w:rPr>
                <w:rFonts w:cs="Times New Roman"/>
                <w:sz w:val="22"/>
                <w:lang w:val="en-GB"/>
              </w:rPr>
            </w:pPr>
            <w:r w:rsidRPr="00570025">
              <w:rPr>
                <w:rFonts w:cs="Times New Roman"/>
                <w:sz w:val="22"/>
                <w:lang w:val="en-GB"/>
              </w:rPr>
              <w:t>AF-Array (1)</w:t>
            </w:r>
          </w:p>
          <w:p w14:paraId="75081713" w14:textId="77777777" w:rsidR="00AA13EF" w:rsidRPr="00570025" w:rsidRDefault="00AA13EF" w:rsidP="00810251">
            <w:pPr>
              <w:spacing w:after="120"/>
              <w:rPr>
                <w:rFonts w:cs="Times New Roman"/>
                <w:sz w:val="22"/>
                <w:lang w:val="en-GB"/>
              </w:rPr>
            </w:pPr>
            <w:r w:rsidRPr="00570025">
              <w:rPr>
                <w:rFonts w:cs="Times New Roman"/>
                <w:sz w:val="22"/>
                <w:lang w:val="en-GB"/>
              </w:rPr>
              <w:t>AF-FISH and array (1)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14:paraId="526A2F3C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2</w:t>
            </w:r>
          </w:p>
        </w:tc>
        <w:tc>
          <w:tcPr>
            <w:tcW w:w="1134" w:type="dxa"/>
          </w:tcPr>
          <w:p w14:paraId="4EA2EA09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</w:p>
        </w:tc>
        <w:tc>
          <w:tcPr>
            <w:tcW w:w="1276" w:type="dxa"/>
          </w:tcPr>
          <w:p w14:paraId="5AF941EC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  <w:r w:rsidRPr="00570025">
              <w:rPr>
                <w:rFonts w:cs="Times New Roman"/>
                <w:sz w:val="22"/>
                <w:vertAlign w:val="superscript"/>
              </w:rPr>
              <w:t>A</w:t>
            </w:r>
          </w:p>
        </w:tc>
        <w:tc>
          <w:tcPr>
            <w:tcW w:w="766" w:type="dxa"/>
          </w:tcPr>
          <w:p w14:paraId="2762CEBB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1076" w:type="dxa"/>
          </w:tcPr>
          <w:p w14:paraId="14A1A72A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  <w:r w:rsidRPr="00570025">
              <w:rPr>
                <w:rFonts w:cs="Times New Roman"/>
                <w:sz w:val="22"/>
                <w:vertAlign w:val="superscript"/>
              </w:rPr>
              <w:t>A</w:t>
            </w:r>
          </w:p>
        </w:tc>
        <w:tc>
          <w:tcPr>
            <w:tcW w:w="1276" w:type="dxa"/>
          </w:tcPr>
          <w:p w14:paraId="1896B7D3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</w:tcPr>
          <w:p w14:paraId="6916CAA7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</w:tcPr>
          <w:p w14:paraId="2A6960EE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  <w:r w:rsidRPr="00570025">
              <w:rPr>
                <w:rFonts w:cs="Times New Roman"/>
                <w:sz w:val="22"/>
                <w:vertAlign w:val="superscript"/>
              </w:rPr>
              <w:t>A</w:t>
            </w:r>
          </w:p>
        </w:tc>
        <w:tc>
          <w:tcPr>
            <w:tcW w:w="708" w:type="dxa"/>
          </w:tcPr>
          <w:p w14:paraId="27B85265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</w:tcPr>
          <w:p w14:paraId="653DAE8D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</w:tr>
      <w:tr w:rsidR="00AA13EF" w:rsidRPr="00570025" w14:paraId="5CC528D4" w14:textId="77777777" w:rsidTr="00035AA6">
        <w:trPr>
          <w:cantSplit/>
          <w:trHeight w:val="1134"/>
        </w:trPr>
        <w:tc>
          <w:tcPr>
            <w:tcW w:w="851" w:type="dxa"/>
          </w:tcPr>
          <w:p w14:paraId="5E5B78A4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T3 (3)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76301B5E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b/>
                <w:bCs/>
                <w:i/>
                <w:iCs/>
                <w:sz w:val="22"/>
              </w:rPr>
              <w:t>3</w:t>
            </w:r>
            <w:r w:rsidRPr="00570025">
              <w:rPr>
                <w:rFonts w:cs="Times New Roman"/>
                <w:sz w:val="22"/>
              </w:rPr>
              <w:t xml:space="preserve"> | 0</w:t>
            </w: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14:paraId="2E96E5A7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3</w:t>
            </w:r>
          </w:p>
        </w:tc>
        <w:tc>
          <w:tcPr>
            <w:tcW w:w="992" w:type="dxa"/>
          </w:tcPr>
          <w:p w14:paraId="6DF4FEEC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3/3</w:t>
            </w:r>
          </w:p>
        </w:tc>
        <w:tc>
          <w:tcPr>
            <w:tcW w:w="1134" w:type="dxa"/>
          </w:tcPr>
          <w:p w14:paraId="6AE499F8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0/3</w:t>
            </w:r>
          </w:p>
        </w:tc>
        <w:tc>
          <w:tcPr>
            <w:tcW w:w="1276" w:type="dxa"/>
          </w:tcPr>
          <w:p w14:paraId="5EF3B135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0/3</w:t>
            </w:r>
          </w:p>
        </w:tc>
        <w:tc>
          <w:tcPr>
            <w:tcW w:w="1277" w:type="dxa"/>
          </w:tcPr>
          <w:p w14:paraId="45E230AB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-----</w:t>
            </w:r>
          </w:p>
        </w:tc>
        <w:tc>
          <w:tcPr>
            <w:tcW w:w="1700" w:type="dxa"/>
            <w:tcBorders>
              <w:right w:val="single" w:sz="24" w:space="0" w:color="auto"/>
            </w:tcBorders>
          </w:tcPr>
          <w:p w14:paraId="17DAECC4" w14:textId="77777777" w:rsidR="00810251" w:rsidRDefault="00AA13EF" w:rsidP="00810251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AF-Array (2)</w:t>
            </w:r>
          </w:p>
          <w:p w14:paraId="1171F7FA" w14:textId="44B9D07A" w:rsidR="00AA13EF" w:rsidRPr="00570025" w:rsidRDefault="00AA13EF" w:rsidP="00810251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AF-</w:t>
            </w:r>
            <w:proofErr w:type="spellStart"/>
            <w:r w:rsidRPr="00570025">
              <w:rPr>
                <w:rFonts w:cs="Times New Roman"/>
                <w:sz w:val="22"/>
              </w:rPr>
              <w:t>qfPCR</w:t>
            </w:r>
            <w:proofErr w:type="spellEnd"/>
            <w:r w:rsidRPr="00570025">
              <w:rPr>
                <w:rFonts w:cs="Times New Roman"/>
                <w:sz w:val="22"/>
              </w:rPr>
              <w:t xml:space="preserve">, </w:t>
            </w:r>
            <w:proofErr w:type="spellStart"/>
            <w:r w:rsidRPr="00570025">
              <w:rPr>
                <w:rFonts w:cs="Times New Roman"/>
                <w:sz w:val="22"/>
              </w:rPr>
              <w:t>Karyo</w:t>
            </w:r>
            <w:proofErr w:type="spellEnd"/>
            <w:r w:rsidRPr="00570025">
              <w:rPr>
                <w:rFonts w:cs="Times New Roman"/>
                <w:sz w:val="22"/>
              </w:rPr>
              <w:t xml:space="preserve">, </w:t>
            </w:r>
            <w:proofErr w:type="spellStart"/>
            <w:r w:rsidRPr="00570025">
              <w:rPr>
                <w:rFonts w:cs="Times New Roman"/>
                <w:sz w:val="22"/>
              </w:rPr>
              <w:t>aCGH</w:t>
            </w:r>
            <w:proofErr w:type="spellEnd"/>
            <w:r w:rsidRPr="00570025">
              <w:rPr>
                <w:rFonts w:cs="Times New Roman"/>
                <w:sz w:val="22"/>
              </w:rPr>
              <w:t xml:space="preserve"> (1)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14:paraId="5C42DBDB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2</w:t>
            </w:r>
          </w:p>
        </w:tc>
        <w:tc>
          <w:tcPr>
            <w:tcW w:w="1134" w:type="dxa"/>
          </w:tcPr>
          <w:p w14:paraId="0BF93694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2</w:t>
            </w:r>
          </w:p>
        </w:tc>
        <w:tc>
          <w:tcPr>
            <w:tcW w:w="1276" w:type="dxa"/>
          </w:tcPr>
          <w:p w14:paraId="72AF9352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766" w:type="dxa"/>
          </w:tcPr>
          <w:p w14:paraId="54B39C89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1076" w:type="dxa"/>
          </w:tcPr>
          <w:p w14:paraId="09891568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</w:tcPr>
          <w:p w14:paraId="6B06DDE4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</w:tcPr>
          <w:p w14:paraId="017B6CFE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</w:tcPr>
          <w:p w14:paraId="7710F4CE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708" w:type="dxa"/>
          </w:tcPr>
          <w:p w14:paraId="608C8D4E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</w:tcPr>
          <w:p w14:paraId="0B15C221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</w:tr>
      <w:tr w:rsidR="00AA13EF" w:rsidRPr="00570025" w14:paraId="3D24ECDC" w14:textId="77777777" w:rsidTr="00035AA6">
        <w:trPr>
          <w:cantSplit/>
          <w:trHeight w:val="1134"/>
        </w:trPr>
        <w:tc>
          <w:tcPr>
            <w:tcW w:w="851" w:type="dxa"/>
          </w:tcPr>
          <w:p w14:paraId="12BC39BD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T4 (3)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9FFD0A4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b/>
                <w:bCs/>
                <w:i/>
                <w:iCs/>
                <w:sz w:val="22"/>
              </w:rPr>
              <w:t>3</w:t>
            </w:r>
            <w:r w:rsidRPr="00570025">
              <w:rPr>
                <w:rFonts w:cs="Times New Roman"/>
                <w:sz w:val="22"/>
              </w:rPr>
              <w:t xml:space="preserve"> | 0</w:t>
            </w: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14:paraId="45F3FA45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3</w:t>
            </w:r>
          </w:p>
        </w:tc>
        <w:tc>
          <w:tcPr>
            <w:tcW w:w="992" w:type="dxa"/>
          </w:tcPr>
          <w:p w14:paraId="3BD508FA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3/3</w:t>
            </w:r>
          </w:p>
        </w:tc>
        <w:tc>
          <w:tcPr>
            <w:tcW w:w="1134" w:type="dxa"/>
          </w:tcPr>
          <w:p w14:paraId="76C6257A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0/3</w:t>
            </w:r>
          </w:p>
        </w:tc>
        <w:tc>
          <w:tcPr>
            <w:tcW w:w="1276" w:type="dxa"/>
          </w:tcPr>
          <w:p w14:paraId="2A989E2D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0/3</w:t>
            </w:r>
          </w:p>
        </w:tc>
        <w:tc>
          <w:tcPr>
            <w:tcW w:w="1277" w:type="dxa"/>
          </w:tcPr>
          <w:p w14:paraId="3BF8EAB5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-----</w:t>
            </w:r>
          </w:p>
        </w:tc>
        <w:tc>
          <w:tcPr>
            <w:tcW w:w="1700" w:type="dxa"/>
            <w:tcBorders>
              <w:right w:val="single" w:sz="24" w:space="0" w:color="auto"/>
            </w:tcBorders>
          </w:tcPr>
          <w:p w14:paraId="5750EABC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AF-Array (3)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14:paraId="564A04FD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3</w:t>
            </w:r>
          </w:p>
        </w:tc>
        <w:tc>
          <w:tcPr>
            <w:tcW w:w="1134" w:type="dxa"/>
          </w:tcPr>
          <w:p w14:paraId="70AE3DD1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</w:p>
        </w:tc>
        <w:tc>
          <w:tcPr>
            <w:tcW w:w="1276" w:type="dxa"/>
          </w:tcPr>
          <w:p w14:paraId="678667F2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2</w:t>
            </w:r>
            <w:r w:rsidRPr="00570025">
              <w:rPr>
                <w:rFonts w:cs="Times New Roman"/>
                <w:sz w:val="22"/>
                <w:vertAlign w:val="superscript"/>
              </w:rPr>
              <w:t>B,C</w:t>
            </w:r>
          </w:p>
        </w:tc>
        <w:tc>
          <w:tcPr>
            <w:tcW w:w="766" w:type="dxa"/>
          </w:tcPr>
          <w:p w14:paraId="2A4E93D8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1076" w:type="dxa"/>
          </w:tcPr>
          <w:p w14:paraId="238A92A6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2</w:t>
            </w:r>
            <w:r w:rsidRPr="00570025">
              <w:rPr>
                <w:rFonts w:cs="Times New Roman"/>
                <w:sz w:val="22"/>
                <w:vertAlign w:val="superscript"/>
              </w:rPr>
              <w:t>B,C</w:t>
            </w:r>
          </w:p>
        </w:tc>
        <w:tc>
          <w:tcPr>
            <w:tcW w:w="1276" w:type="dxa"/>
          </w:tcPr>
          <w:p w14:paraId="1628A13B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</w:tcPr>
          <w:p w14:paraId="2FBE0D61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</w:tcPr>
          <w:p w14:paraId="29141DE1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  <w:vertAlign w:val="superscript"/>
              </w:rPr>
            </w:pPr>
            <w:r w:rsidRPr="00570025">
              <w:rPr>
                <w:rFonts w:cs="Times New Roman"/>
                <w:sz w:val="22"/>
              </w:rPr>
              <w:t>1</w:t>
            </w:r>
            <w:r w:rsidRPr="00570025">
              <w:rPr>
                <w:rFonts w:cs="Times New Roman"/>
                <w:sz w:val="22"/>
                <w:vertAlign w:val="superscript"/>
              </w:rPr>
              <w:t>C</w:t>
            </w:r>
          </w:p>
        </w:tc>
        <w:tc>
          <w:tcPr>
            <w:tcW w:w="708" w:type="dxa"/>
          </w:tcPr>
          <w:p w14:paraId="03CAF9D6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</w:tcPr>
          <w:p w14:paraId="1CDF49F5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</w:tr>
      <w:tr w:rsidR="00AA13EF" w:rsidRPr="00570025" w14:paraId="4A9F3EE5" w14:textId="77777777" w:rsidTr="00035AA6">
        <w:trPr>
          <w:cantSplit/>
          <w:trHeight w:val="1134"/>
        </w:trPr>
        <w:tc>
          <w:tcPr>
            <w:tcW w:w="851" w:type="dxa"/>
          </w:tcPr>
          <w:p w14:paraId="4C9F77E2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T5 (1)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1CC6E947" w14:textId="77777777" w:rsidR="00AA13EF" w:rsidRPr="00570025" w:rsidRDefault="00AA13EF" w:rsidP="00256A5E">
            <w:pPr>
              <w:spacing w:before="240"/>
              <w:rPr>
                <w:rFonts w:cs="Times New Roman"/>
                <w:b/>
                <w:bCs/>
                <w:i/>
                <w:iCs/>
                <w:sz w:val="22"/>
              </w:rPr>
            </w:pPr>
            <w:r w:rsidRPr="00570025">
              <w:rPr>
                <w:rFonts w:cs="Times New Roman"/>
                <w:b/>
                <w:bCs/>
                <w:i/>
                <w:iCs/>
                <w:sz w:val="22"/>
              </w:rPr>
              <w:t>1</w:t>
            </w:r>
            <w:r w:rsidRPr="00570025">
              <w:rPr>
                <w:rFonts w:cs="Times New Roman"/>
                <w:sz w:val="22"/>
              </w:rPr>
              <w:t xml:space="preserve"> | 0</w:t>
            </w: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14:paraId="15F009E9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</w:p>
        </w:tc>
        <w:tc>
          <w:tcPr>
            <w:tcW w:w="992" w:type="dxa"/>
          </w:tcPr>
          <w:p w14:paraId="34B8DD34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1/1</w:t>
            </w:r>
          </w:p>
        </w:tc>
        <w:tc>
          <w:tcPr>
            <w:tcW w:w="1134" w:type="dxa"/>
          </w:tcPr>
          <w:p w14:paraId="330AD827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0/1</w:t>
            </w:r>
          </w:p>
        </w:tc>
        <w:tc>
          <w:tcPr>
            <w:tcW w:w="1276" w:type="dxa"/>
          </w:tcPr>
          <w:p w14:paraId="421315DA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0/1</w:t>
            </w:r>
          </w:p>
        </w:tc>
        <w:tc>
          <w:tcPr>
            <w:tcW w:w="1277" w:type="dxa"/>
          </w:tcPr>
          <w:p w14:paraId="713A232F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-----</w:t>
            </w:r>
          </w:p>
        </w:tc>
        <w:tc>
          <w:tcPr>
            <w:tcW w:w="1700" w:type="dxa"/>
            <w:tcBorders>
              <w:right w:val="single" w:sz="24" w:space="0" w:color="auto"/>
            </w:tcBorders>
          </w:tcPr>
          <w:p w14:paraId="5E64BDDB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AF-</w:t>
            </w:r>
            <w:proofErr w:type="spellStart"/>
            <w:r w:rsidRPr="00570025">
              <w:rPr>
                <w:rFonts w:cs="Times New Roman"/>
                <w:sz w:val="22"/>
              </w:rPr>
              <w:t>Karyo</w:t>
            </w:r>
            <w:proofErr w:type="spellEnd"/>
            <w:r w:rsidRPr="00570025">
              <w:rPr>
                <w:rFonts w:cs="Times New Roman"/>
                <w:sz w:val="22"/>
              </w:rPr>
              <w:t xml:space="preserve"> (1)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14:paraId="59D45718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</w:p>
        </w:tc>
        <w:tc>
          <w:tcPr>
            <w:tcW w:w="1134" w:type="dxa"/>
          </w:tcPr>
          <w:p w14:paraId="421E1A12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</w:tcPr>
          <w:p w14:paraId="17DB0307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  <w:r w:rsidRPr="00570025">
              <w:rPr>
                <w:rFonts w:cs="Times New Roman"/>
                <w:sz w:val="22"/>
                <w:vertAlign w:val="superscript"/>
              </w:rPr>
              <w:t>D</w:t>
            </w:r>
          </w:p>
        </w:tc>
        <w:tc>
          <w:tcPr>
            <w:tcW w:w="766" w:type="dxa"/>
          </w:tcPr>
          <w:p w14:paraId="480FD8E4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1076" w:type="dxa"/>
          </w:tcPr>
          <w:p w14:paraId="23008942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  <w:r w:rsidRPr="00570025">
              <w:rPr>
                <w:rFonts w:cs="Times New Roman"/>
                <w:sz w:val="22"/>
                <w:vertAlign w:val="superscript"/>
              </w:rPr>
              <w:t>D</w:t>
            </w:r>
          </w:p>
        </w:tc>
        <w:tc>
          <w:tcPr>
            <w:tcW w:w="1276" w:type="dxa"/>
          </w:tcPr>
          <w:p w14:paraId="669E6810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  <w:highlight w:val="yellow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</w:tcPr>
          <w:p w14:paraId="660B2BC4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</w:tcPr>
          <w:p w14:paraId="559AE501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  <w:r w:rsidRPr="00570025">
              <w:rPr>
                <w:rFonts w:cs="Times New Roman"/>
                <w:sz w:val="22"/>
                <w:vertAlign w:val="superscript"/>
              </w:rPr>
              <w:t>D</w:t>
            </w:r>
          </w:p>
        </w:tc>
        <w:tc>
          <w:tcPr>
            <w:tcW w:w="708" w:type="dxa"/>
          </w:tcPr>
          <w:p w14:paraId="3250394C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  <w:r w:rsidRPr="00570025">
              <w:rPr>
                <w:rFonts w:cs="Times New Roman"/>
                <w:sz w:val="22"/>
                <w:vertAlign w:val="superscript"/>
              </w:rPr>
              <w:t>D</w:t>
            </w:r>
          </w:p>
        </w:tc>
        <w:tc>
          <w:tcPr>
            <w:tcW w:w="709" w:type="dxa"/>
          </w:tcPr>
          <w:p w14:paraId="4AB2DB98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</w:tr>
      <w:tr w:rsidR="00AA13EF" w:rsidRPr="00570025" w14:paraId="06CF5986" w14:textId="77777777" w:rsidTr="00035AA6">
        <w:trPr>
          <w:cantSplit/>
          <w:trHeight w:val="1134"/>
        </w:trPr>
        <w:tc>
          <w:tcPr>
            <w:tcW w:w="851" w:type="dxa"/>
          </w:tcPr>
          <w:p w14:paraId="5A3CA783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T6 (2)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63F34200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b/>
                <w:bCs/>
                <w:i/>
                <w:iCs/>
                <w:sz w:val="22"/>
              </w:rPr>
              <w:t>1</w:t>
            </w:r>
            <w:r w:rsidRPr="00570025">
              <w:rPr>
                <w:rFonts w:cs="Times New Roman"/>
                <w:sz w:val="22"/>
              </w:rPr>
              <w:t xml:space="preserve"> | 1</w:t>
            </w: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14:paraId="0637EC0B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2A672702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-----</w:t>
            </w:r>
          </w:p>
        </w:tc>
        <w:tc>
          <w:tcPr>
            <w:tcW w:w="1134" w:type="dxa"/>
          </w:tcPr>
          <w:p w14:paraId="5250365E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-----</w:t>
            </w:r>
          </w:p>
        </w:tc>
        <w:tc>
          <w:tcPr>
            <w:tcW w:w="1276" w:type="dxa"/>
          </w:tcPr>
          <w:p w14:paraId="6A42884A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-----</w:t>
            </w:r>
          </w:p>
        </w:tc>
        <w:tc>
          <w:tcPr>
            <w:tcW w:w="1277" w:type="dxa"/>
          </w:tcPr>
          <w:p w14:paraId="15737E6A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-----</w:t>
            </w:r>
          </w:p>
        </w:tc>
        <w:tc>
          <w:tcPr>
            <w:tcW w:w="1700" w:type="dxa"/>
            <w:tcBorders>
              <w:right w:val="single" w:sz="24" w:space="0" w:color="auto"/>
            </w:tcBorders>
          </w:tcPr>
          <w:p w14:paraId="0AC561D5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14:paraId="5146DA21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</w:p>
        </w:tc>
        <w:tc>
          <w:tcPr>
            <w:tcW w:w="1134" w:type="dxa"/>
          </w:tcPr>
          <w:p w14:paraId="262B1535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</w:p>
        </w:tc>
        <w:tc>
          <w:tcPr>
            <w:tcW w:w="1276" w:type="dxa"/>
          </w:tcPr>
          <w:p w14:paraId="5DD95756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proofErr w:type="spellStart"/>
            <w:r w:rsidRPr="00570025">
              <w:rPr>
                <w:rFonts w:cs="Times New Roman"/>
                <w:sz w:val="22"/>
              </w:rPr>
              <w:t>Unknown</w:t>
            </w:r>
            <w:r w:rsidRPr="00570025">
              <w:rPr>
                <w:rFonts w:cs="Times New Roman"/>
                <w:sz w:val="22"/>
                <w:vertAlign w:val="superscript"/>
              </w:rPr>
              <w:t>E</w:t>
            </w:r>
            <w:proofErr w:type="spellEnd"/>
          </w:p>
        </w:tc>
        <w:tc>
          <w:tcPr>
            <w:tcW w:w="766" w:type="dxa"/>
          </w:tcPr>
          <w:p w14:paraId="75F86A36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1076" w:type="dxa"/>
          </w:tcPr>
          <w:p w14:paraId="560F9001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</w:tcPr>
          <w:p w14:paraId="2E144FE7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</w:tcPr>
          <w:p w14:paraId="5C4A2D14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</w:tcPr>
          <w:p w14:paraId="24B04224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708" w:type="dxa"/>
          </w:tcPr>
          <w:p w14:paraId="18E62BCF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</w:tcPr>
          <w:p w14:paraId="512B57AD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</w:tr>
      <w:tr w:rsidR="00AA13EF" w:rsidRPr="00570025" w14:paraId="31289900" w14:textId="77777777" w:rsidTr="00035AA6">
        <w:trPr>
          <w:cantSplit/>
          <w:trHeight w:val="1550"/>
        </w:trPr>
        <w:tc>
          <w:tcPr>
            <w:tcW w:w="851" w:type="dxa"/>
          </w:tcPr>
          <w:p w14:paraId="5BAA1CB4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lastRenderedPageBreak/>
              <w:t>T7 (20)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81C19FB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b/>
                <w:bCs/>
                <w:i/>
                <w:iCs/>
                <w:sz w:val="22"/>
              </w:rPr>
              <w:t>19</w:t>
            </w:r>
            <w:r w:rsidRPr="00570025">
              <w:rPr>
                <w:rFonts w:cs="Times New Roman"/>
                <w:sz w:val="22"/>
              </w:rPr>
              <w:t xml:space="preserve"> | 1</w:t>
            </w: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14:paraId="591D7DEF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16</w:t>
            </w:r>
          </w:p>
        </w:tc>
        <w:tc>
          <w:tcPr>
            <w:tcW w:w="992" w:type="dxa"/>
          </w:tcPr>
          <w:p w14:paraId="5B752C2A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15/16</w:t>
            </w:r>
          </w:p>
        </w:tc>
        <w:tc>
          <w:tcPr>
            <w:tcW w:w="1134" w:type="dxa"/>
          </w:tcPr>
          <w:p w14:paraId="392C2824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1/16</w:t>
            </w:r>
          </w:p>
        </w:tc>
        <w:tc>
          <w:tcPr>
            <w:tcW w:w="1276" w:type="dxa"/>
          </w:tcPr>
          <w:p w14:paraId="6E0CC198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1/15</w:t>
            </w:r>
          </w:p>
        </w:tc>
        <w:tc>
          <w:tcPr>
            <w:tcW w:w="1277" w:type="dxa"/>
          </w:tcPr>
          <w:p w14:paraId="7A6BE039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0/1</w:t>
            </w:r>
          </w:p>
        </w:tc>
        <w:tc>
          <w:tcPr>
            <w:tcW w:w="1700" w:type="dxa"/>
            <w:tcBorders>
              <w:right w:val="single" w:sz="24" w:space="0" w:color="auto"/>
            </w:tcBorders>
          </w:tcPr>
          <w:p w14:paraId="0AB0FFE9" w14:textId="77777777" w:rsidR="00810251" w:rsidRDefault="00AA13EF" w:rsidP="00810251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CVS-</w:t>
            </w:r>
            <w:proofErr w:type="spellStart"/>
            <w:r w:rsidRPr="00570025">
              <w:rPr>
                <w:rFonts w:cs="Times New Roman"/>
                <w:sz w:val="22"/>
              </w:rPr>
              <w:t>qfPCR</w:t>
            </w:r>
            <w:proofErr w:type="spellEnd"/>
            <w:r w:rsidRPr="00570025">
              <w:rPr>
                <w:rFonts w:cs="Times New Roman"/>
                <w:sz w:val="22"/>
              </w:rPr>
              <w:t xml:space="preserve"> + </w:t>
            </w:r>
            <w:proofErr w:type="spellStart"/>
            <w:r w:rsidRPr="00570025">
              <w:rPr>
                <w:rFonts w:cs="Times New Roman"/>
                <w:sz w:val="22"/>
              </w:rPr>
              <w:t>Karyo</w:t>
            </w:r>
            <w:proofErr w:type="spellEnd"/>
            <w:r w:rsidRPr="00570025">
              <w:rPr>
                <w:rFonts w:cs="Times New Roman"/>
                <w:sz w:val="22"/>
              </w:rPr>
              <w:t xml:space="preserve"> (1)</w:t>
            </w:r>
          </w:p>
          <w:p w14:paraId="29CF1793" w14:textId="77777777" w:rsidR="00810251" w:rsidRDefault="00AA13EF" w:rsidP="00810251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AF-</w:t>
            </w:r>
            <w:proofErr w:type="spellStart"/>
            <w:r w:rsidRPr="00570025">
              <w:rPr>
                <w:rFonts w:cs="Times New Roman"/>
                <w:sz w:val="22"/>
              </w:rPr>
              <w:t>qfPCR</w:t>
            </w:r>
            <w:proofErr w:type="spellEnd"/>
            <w:r w:rsidRPr="00570025">
              <w:rPr>
                <w:rFonts w:cs="Times New Roman"/>
                <w:sz w:val="22"/>
              </w:rPr>
              <w:t xml:space="preserve"> (1)</w:t>
            </w:r>
          </w:p>
          <w:p w14:paraId="33F9D76D" w14:textId="77777777" w:rsidR="00810251" w:rsidRDefault="00AA13EF" w:rsidP="00810251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AF-</w:t>
            </w:r>
            <w:proofErr w:type="spellStart"/>
            <w:r w:rsidRPr="00570025">
              <w:rPr>
                <w:rFonts w:cs="Times New Roman"/>
                <w:sz w:val="22"/>
              </w:rPr>
              <w:t>Karyo</w:t>
            </w:r>
            <w:proofErr w:type="spellEnd"/>
            <w:r w:rsidRPr="00570025">
              <w:rPr>
                <w:rFonts w:cs="Times New Roman"/>
                <w:sz w:val="22"/>
              </w:rPr>
              <w:t xml:space="preserve"> (1) </w:t>
            </w:r>
          </w:p>
          <w:p w14:paraId="5E5A7123" w14:textId="77777777" w:rsidR="00810251" w:rsidRDefault="00AA13EF" w:rsidP="00810251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 xml:space="preserve">AF-Array (5) </w:t>
            </w:r>
          </w:p>
          <w:p w14:paraId="5CC729C1" w14:textId="77777777" w:rsidR="00810251" w:rsidRDefault="00AA13EF" w:rsidP="00810251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 xml:space="preserve">AF - Array + UPD (4) </w:t>
            </w:r>
          </w:p>
          <w:p w14:paraId="26B7E948" w14:textId="77777777" w:rsidR="00810251" w:rsidRDefault="00AA13EF" w:rsidP="00810251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AF - FISH + UPD (1)</w:t>
            </w:r>
          </w:p>
          <w:p w14:paraId="1197FD2F" w14:textId="77777777" w:rsidR="00810251" w:rsidRDefault="00AA13EF" w:rsidP="00810251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 xml:space="preserve">AF - FISH, </w:t>
            </w:r>
            <w:proofErr w:type="spellStart"/>
            <w:r w:rsidRPr="00570025">
              <w:rPr>
                <w:rFonts w:cs="Times New Roman"/>
                <w:sz w:val="22"/>
              </w:rPr>
              <w:t>Karyo</w:t>
            </w:r>
            <w:proofErr w:type="spellEnd"/>
            <w:r w:rsidRPr="00570025">
              <w:rPr>
                <w:rFonts w:cs="Times New Roman"/>
                <w:sz w:val="22"/>
              </w:rPr>
              <w:t xml:space="preserve">, </w:t>
            </w:r>
            <w:proofErr w:type="spellStart"/>
            <w:r w:rsidRPr="00570025">
              <w:rPr>
                <w:rFonts w:cs="Times New Roman"/>
                <w:sz w:val="22"/>
              </w:rPr>
              <w:t>aCGH</w:t>
            </w:r>
            <w:proofErr w:type="spellEnd"/>
            <w:r w:rsidRPr="00570025">
              <w:rPr>
                <w:rFonts w:cs="Times New Roman"/>
                <w:sz w:val="22"/>
              </w:rPr>
              <w:t>, UPD (1)</w:t>
            </w:r>
          </w:p>
          <w:p w14:paraId="00D91DBA" w14:textId="77777777" w:rsidR="00810251" w:rsidRDefault="00AA13EF" w:rsidP="00810251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 xml:space="preserve">NBB-Array + UPD (1) </w:t>
            </w:r>
          </w:p>
          <w:p w14:paraId="1785DC3A" w14:textId="24562497" w:rsidR="00AA13EF" w:rsidRPr="00570025" w:rsidRDefault="00AA13EF" w:rsidP="00810251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UC + CB-Array + UPD (1)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14:paraId="055E57BE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18</w:t>
            </w:r>
          </w:p>
        </w:tc>
        <w:tc>
          <w:tcPr>
            <w:tcW w:w="1134" w:type="dxa"/>
          </w:tcPr>
          <w:p w14:paraId="0F58D01F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8</w:t>
            </w:r>
            <w:r w:rsidRPr="00570025">
              <w:rPr>
                <w:rFonts w:cs="Times New Roman"/>
                <w:sz w:val="22"/>
                <w:vertAlign w:val="superscript"/>
              </w:rPr>
              <w:t>F</w:t>
            </w:r>
          </w:p>
        </w:tc>
        <w:tc>
          <w:tcPr>
            <w:tcW w:w="1276" w:type="dxa"/>
          </w:tcPr>
          <w:p w14:paraId="5D34DC4C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10</w:t>
            </w:r>
            <w:r w:rsidRPr="00570025">
              <w:rPr>
                <w:rFonts w:cs="Times New Roman"/>
                <w:sz w:val="22"/>
                <w:vertAlign w:val="superscript"/>
              </w:rPr>
              <w:t>G,H,I,J,K,L,M,N,O,P</w:t>
            </w:r>
          </w:p>
        </w:tc>
        <w:tc>
          <w:tcPr>
            <w:tcW w:w="766" w:type="dxa"/>
          </w:tcPr>
          <w:p w14:paraId="4FF441CD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1076" w:type="dxa"/>
          </w:tcPr>
          <w:p w14:paraId="688D286B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  <w:vertAlign w:val="superscript"/>
              </w:rPr>
            </w:pPr>
            <w:r w:rsidRPr="00570025">
              <w:rPr>
                <w:rFonts w:cs="Times New Roman"/>
                <w:sz w:val="22"/>
              </w:rPr>
              <w:t>4</w:t>
            </w:r>
            <w:r w:rsidRPr="00570025">
              <w:rPr>
                <w:rFonts w:cs="Times New Roman"/>
                <w:sz w:val="22"/>
                <w:vertAlign w:val="superscript"/>
              </w:rPr>
              <w:t>I,J,K,L</w:t>
            </w:r>
          </w:p>
        </w:tc>
        <w:tc>
          <w:tcPr>
            <w:tcW w:w="1276" w:type="dxa"/>
          </w:tcPr>
          <w:p w14:paraId="0A546DA3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</w:tcPr>
          <w:p w14:paraId="63FEB4BE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  <w:r w:rsidRPr="00570025">
              <w:rPr>
                <w:rFonts w:cs="Times New Roman"/>
                <w:sz w:val="22"/>
                <w:vertAlign w:val="superscript"/>
              </w:rPr>
              <w:t>M</w:t>
            </w:r>
          </w:p>
        </w:tc>
        <w:tc>
          <w:tcPr>
            <w:tcW w:w="709" w:type="dxa"/>
          </w:tcPr>
          <w:p w14:paraId="3D68D582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2</w:t>
            </w:r>
            <w:r w:rsidRPr="00570025">
              <w:rPr>
                <w:rFonts w:cs="Times New Roman"/>
                <w:sz w:val="22"/>
                <w:vertAlign w:val="superscript"/>
              </w:rPr>
              <w:t>I,K</w:t>
            </w:r>
          </w:p>
        </w:tc>
        <w:tc>
          <w:tcPr>
            <w:tcW w:w="708" w:type="dxa"/>
          </w:tcPr>
          <w:p w14:paraId="79D3B90F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  <w:r w:rsidRPr="00570025">
              <w:rPr>
                <w:rFonts w:cs="Times New Roman"/>
                <w:sz w:val="22"/>
                <w:vertAlign w:val="superscript"/>
              </w:rPr>
              <w:t>N</w:t>
            </w:r>
          </w:p>
        </w:tc>
        <w:tc>
          <w:tcPr>
            <w:tcW w:w="709" w:type="dxa"/>
          </w:tcPr>
          <w:p w14:paraId="4A6F76AD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3</w:t>
            </w:r>
            <w:r w:rsidRPr="00570025">
              <w:rPr>
                <w:rFonts w:cs="Times New Roman"/>
                <w:sz w:val="22"/>
                <w:vertAlign w:val="superscript"/>
              </w:rPr>
              <w:t>N,O,P</w:t>
            </w:r>
          </w:p>
        </w:tc>
      </w:tr>
      <w:tr w:rsidR="00AA13EF" w:rsidRPr="00570025" w14:paraId="0C5571DA" w14:textId="77777777" w:rsidTr="00035AA6">
        <w:trPr>
          <w:cantSplit/>
          <w:trHeight w:val="1930"/>
        </w:trPr>
        <w:tc>
          <w:tcPr>
            <w:tcW w:w="851" w:type="dxa"/>
          </w:tcPr>
          <w:p w14:paraId="7D8259C8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T8 (10)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CBB441F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b/>
                <w:bCs/>
                <w:i/>
                <w:iCs/>
                <w:sz w:val="22"/>
              </w:rPr>
              <w:t>10</w:t>
            </w:r>
            <w:r w:rsidRPr="00570025">
              <w:rPr>
                <w:rFonts w:cs="Times New Roman"/>
                <w:sz w:val="22"/>
              </w:rPr>
              <w:t xml:space="preserve"> | 0</w:t>
            </w: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14:paraId="0731137C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9</w:t>
            </w:r>
          </w:p>
        </w:tc>
        <w:tc>
          <w:tcPr>
            <w:tcW w:w="992" w:type="dxa"/>
          </w:tcPr>
          <w:p w14:paraId="00C534B2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9/9</w:t>
            </w:r>
          </w:p>
        </w:tc>
        <w:tc>
          <w:tcPr>
            <w:tcW w:w="1134" w:type="dxa"/>
          </w:tcPr>
          <w:p w14:paraId="2883506E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1/9</w:t>
            </w:r>
          </w:p>
        </w:tc>
        <w:tc>
          <w:tcPr>
            <w:tcW w:w="1276" w:type="dxa"/>
          </w:tcPr>
          <w:p w14:paraId="50B1558A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0/9</w:t>
            </w:r>
          </w:p>
        </w:tc>
        <w:tc>
          <w:tcPr>
            <w:tcW w:w="1277" w:type="dxa"/>
          </w:tcPr>
          <w:p w14:paraId="3E2B82B6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1/1</w:t>
            </w:r>
          </w:p>
        </w:tc>
        <w:tc>
          <w:tcPr>
            <w:tcW w:w="1700" w:type="dxa"/>
            <w:tcBorders>
              <w:right w:val="single" w:sz="24" w:space="0" w:color="auto"/>
            </w:tcBorders>
          </w:tcPr>
          <w:p w14:paraId="1640B116" w14:textId="77777777" w:rsidR="00542546" w:rsidRDefault="00AA13EF" w:rsidP="00542546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AF-</w:t>
            </w:r>
            <w:proofErr w:type="spellStart"/>
            <w:r w:rsidRPr="00570025">
              <w:rPr>
                <w:rFonts w:cs="Times New Roman"/>
                <w:sz w:val="22"/>
              </w:rPr>
              <w:t>Karyo</w:t>
            </w:r>
            <w:proofErr w:type="spellEnd"/>
            <w:r w:rsidRPr="00570025">
              <w:rPr>
                <w:rFonts w:cs="Times New Roman"/>
                <w:sz w:val="22"/>
              </w:rPr>
              <w:t xml:space="preserve"> (1)</w:t>
            </w:r>
          </w:p>
          <w:p w14:paraId="26424DBF" w14:textId="4AD65516" w:rsidR="00AA13EF" w:rsidRPr="00570025" w:rsidRDefault="00AA13EF" w:rsidP="00542546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AF-Array (6)</w:t>
            </w:r>
          </w:p>
          <w:p w14:paraId="3DB4C085" w14:textId="77777777" w:rsidR="00542546" w:rsidRDefault="00AA13EF" w:rsidP="00542546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NBB-Array (1)</w:t>
            </w:r>
          </w:p>
          <w:p w14:paraId="58AD52C1" w14:textId="5A4A8143" w:rsidR="00AA13EF" w:rsidRPr="00570025" w:rsidRDefault="00AA13EF" w:rsidP="00542546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 xml:space="preserve">UC-FISH + Array + Postnatal placenta - FISH (1)  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14:paraId="0C4CA310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9</w:t>
            </w:r>
          </w:p>
        </w:tc>
        <w:tc>
          <w:tcPr>
            <w:tcW w:w="1134" w:type="dxa"/>
          </w:tcPr>
          <w:p w14:paraId="73185455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7</w:t>
            </w:r>
            <w:r w:rsidRPr="00570025">
              <w:rPr>
                <w:rFonts w:cs="Times New Roman"/>
                <w:sz w:val="22"/>
                <w:vertAlign w:val="superscript"/>
              </w:rPr>
              <w:t>Q</w:t>
            </w:r>
          </w:p>
        </w:tc>
        <w:tc>
          <w:tcPr>
            <w:tcW w:w="1276" w:type="dxa"/>
          </w:tcPr>
          <w:p w14:paraId="07683193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2</w:t>
            </w:r>
            <w:r w:rsidRPr="00570025">
              <w:rPr>
                <w:rFonts w:cs="Times New Roman"/>
                <w:sz w:val="22"/>
                <w:vertAlign w:val="superscript"/>
              </w:rPr>
              <w:t>R,S</w:t>
            </w:r>
          </w:p>
        </w:tc>
        <w:tc>
          <w:tcPr>
            <w:tcW w:w="766" w:type="dxa"/>
          </w:tcPr>
          <w:p w14:paraId="43428F12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1076" w:type="dxa"/>
          </w:tcPr>
          <w:p w14:paraId="6B7787FE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  <w:r w:rsidRPr="00570025">
              <w:rPr>
                <w:rFonts w:cs="Times New Roman"/>
                <w:sz w:val="22"/>
                <w:vertAlign w:val="superscript"/>
              </w:rPr>
              <w:t>R</w:t>
            </w:r>
          </w:p>
        </w:tc>
        <w:tc>
          <w:tcPr>
            <w:tcW w:w="1276" w:type="dxa"/>
          </w:tcPr>
          <w:p w14:paraId="63A90F09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</w:tcPr>
          <w:p w14:paraId="67B2BE88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</w:tcPr>
          <w:p w14:paraId="4F4467AF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  <w:r w:rsidRPr="00570025">
              <w:rPr>
                <w:rFonts w:cs="Times New Roman"/>
                <w:sz w:val="22"/>
                <w:vertAlign w:val="superscript"/>
              </w:rPr>
              <w:t>R</w:t>
            </w:r>
          </w:p>
        </w:tc>
        <w:tc>
          <w:tcPr>
            <w:tcW w:w="708" w:type="dxa"/>
          </w:tcPr>
          <w:p w14:paraId="0E4A7D38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  <w:r w:rsidRPr="00570025">
              <w:rPr>
                <w:rFonts w:cs="Times New Roman"/>
                <w:sz w:val="22"/>
                <w:vertAlign w:val="superscript"/>
              </w:rPr>
              <w:t>S</w:t>
            </w:r>
          </w:p>
        </w:tc>
        <w:tc>
          <w:tcPr>
            <w:tcW w:w="709" w:type="dxa"/>
          </w:tcPr>
          <w:p w14:paraId="5AB27C3F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  <w:r w:rsidRPr="00570025">
              <w:rPr>
                <w:rFonts w:cs="Times New Roman"/>
                <w:sz w:val="22"/>
                <w:vertAlign w:val="superscript"/>
              </w:rPr>
              <w:t>S</w:t>
            </w:r>
          </w:p>
        </w:tc>
      </w:tr>
      <w:tr w:rsidR="00AA13EF" w:rsidRPr="00570025" w14:paraId="7428A953" w14:textId="77777777" w:rsidTr="00035AA6">
        <w:trPr>
          <w:cantSplit/>
          <w:trHeight w:val="1134"/>
        </w:trPr>
        <w:tc>
          <w:tcPr>
            <w:tcW w:w="851" w:type="dxa"/>
          </w:tcPr>
          <w:p w14:paraId="44FD806D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T9 (3)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C34B355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b/>
                <w:bCs/>
                <w:i/>
                <w:iCs/>
                <w:sz w:val="22"/>
              </w:rPr>
              <w:t>2</w:t>
            </w:r>
            <w:r w:rsidRPr="00570025">
              <w:rPr>
                <w:rFonts w:cs="Times New Roman"/>
                <w:i/>
                <w:iCs/>
                <w:sz w:val="22"/>
              </w:rPr>
              <w:t xml:space="preserve"> </w:t>
            </w:r>
            <w:r w:rsidRPr="00570025">
              <w:rPr>
                <w:rFonts w:cs="Times New Roman"/>
                <w:sz w:val="22"/>
              </w:rPr>
              <w:t>| 1</w:t>
            </w: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14:paraId="1CD0A6A3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</w:p>
        </w:tc>
        <w:tc>
          <w:tcPr>
            <w:tcW w:w="992" w:type="dxa"/>
          </w:tcPr>
          <w:p w14:paraId="0B957E21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1/1</w:t>
            </w:r>
          </w:p>
        </w:tc>
        <w:tc>
          <w:tcPr>
            <w:tcW w:w="1134" w:type="dxa"/>
          </w:tcPr>
          <w:p w14:paraId="01147356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0/1</w:t>
            </w:r>
          </w:p>
        </w:tc>
        <w:tc>
          <w:tcPr>
            <w:tcW w:w="1276" w:type="dxa"/>
          </w:tcPr>
          <w:p w14:paraId="08995854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0/1</w:t>
            </w:r>
          </w:p>
        </w:tc>
        <w:tc>
          <w:tcPr>
            <w:tcW w:w="1277" w:type="dxa"/>
          </w:tcPr>
          <w:p w14:paraId="7DDE36D3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-----</w:t>
            </w:r>
          </w:p>
        </w:tc>
        <w:tc>
          <w:tcPr>
            <w:tcW w:w="1700" w:type="dxa"/>
            <w:tcBorders>
              <w:right w:val="single" w:sz="24" w:space="0" w:color="auto"/>
            </w:tcBorders>
          </w:tcPr>
          <w:p w14:paraId="50EA3DB7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AF-Array (1)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14:paraId="454E7DDB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2</w:t>
            </w:r>
          </w:p>
        </w:tc>
        <w:tc>
          <w:tcPr>
            <w:tcW w:w="1134" w:type="dxa"/>
          </w:tcPr>
          <w:p w14:paraId="6F3F155E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</w:p>
        </w:tc>
        <w:tc>
          <w:tcPr>
            <w:tcW w:w="1276" w:type="dxa"/>
          </w:tcPr>
          <w:p w14:paraId="6223BD0B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  <w:r w:rsidRPr="00570025">
              <w:rPr>
                <w:rFonts w:cs="Times New Roman"/>
                <w:sz w:val="22"/>
                <w:vertAlign w:val="superscript"/>
              </w:rPr>
              <w:t>T</w:t>
            </w:r>
          </w:p>
        </w:tc>
        <w:tc>
          <w:tcPr>
            <w:tcW w:w="766" w:type="dxa"/>
          </w:tcPr>
          <w:p w14:paraId="10183F9E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1076" w:type="dxa"/>
          </w:tcPr>
          <w:p w14:paraId="0D4D441A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</w:tcPr>
          <w:p w14:paraId="683A59A8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</w:tcPr>
          <w:p w14:paraId="218E756C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  <w:r w:rsidRPr="00570025">
              <w:rPr>
                <w:rFonts w:cs="Times New Roman"/>
                <w:sz w:val="22"/>
                <w:vertAlign w:val="superscript"/>
              </w:rPr>
              <w:t>T</w:t>
            </w:r>
          </w:p>
        </w:tc>
        <w:tc>
          <w:tcPr>
            <w:tcW w:w="709" w:type="dxa"/>
          </w:tcPr>
          <w:p w14:paraId="713B7F95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708" w:type="dxa"/>
          </w:tcPr>
          <w:p w14:paraId="129A5EAF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</w:tcPr>
          <w:p w14:paraId="472F1440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</w:tr>
      <w:tr w:rsidR="00AA13EF" w:rsidRPr="00570025" w14:paraId="1018BC3B" w14:textId="77777777" w:rsidTr="00035AA6">
        <w:trPr>
          <w:cantSplit/>
          <w:trHeight w:val="1134"/>
        </w:trPr>
        <w:tc>
          <w:tcPr>
            <w:tcW w:w="851" w:type="dxa"/>
          </w:tcPr>
          <w:p w14:paraId="56F4B955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lastRenderedPageBreak/>
              <w:t>T10 (4)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576C62D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b/>
                <w:bCs/>
                <w:i/>
                <w:iCs/>
                <w:sz w:val="22"/>
              </w:rPr>
              <w:t>4</w:t>
            </w:r>
            <w:r w:rsidRPr="00570025">
              <w:rPr>
                <w:rFonts w:cs="Times New Roman"/>
                <w:sz w:val="22"/>
              </w:rPr>
              <w:t xml:space="preserve"> | 0</w:t>
            </w: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14:paraId="389D6D16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4</w:t>
            </w:r>
          </w:p>
        </w:tc>
        <w:tc>
          <w:tcPr>
            <w:tcW w:w="992" w:type="dxa"/>
          </w:tcPr>
          <w:p w14:paraId="0A6EBC70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3/4</w:t>
            </w:r>
          </w:p>
        </w:tc>
        <w:tc>
          <w:tcPr>
            <w:tcW w:w="1134" w:type="dxa"/>
          </w:tcPr>
          <w:p w14:paraId="553FC730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1/4</w:t>
            </w:r>
          </w:p>
        </w:tc>
        <w:tc>
          <w:tcPr>
            <w:tcW w:w="1276" w:type="dxa"/>
          </w:tcPr>
          <w:p w14:paraId="0AC9669D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1/3</w:t>
            </w:r>
          </w:p>
        </w:tc>
        <w:tc>
          <w:tcPr>
            <w:tcW w:w="1277" w:type="dxa"/>
          </w:tcPr>
          <w:p w14:paraId="6B725745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1/1</w:t>
            </w:r>
          </w:p>
        </w:tc>
        <w:tc>
          <w:tcPr>
            <w:tcW w:w="1700" w:type="dxa"/>
            <w:tcBorders>
              <w:right w:val="single" w:sz="24" w:space="0" w:color="auto"/>
            </w:tcBorders>
          </w:tcPr>
          <w:p w14:paraId="2E252C6F" w14:textId="77777777" w:rsidR="00542546" w:rsidRDefault="00AA13EF" w:rsidP="00542546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AF-</w:t>
            </w:r>
            <w:proofErr w:type="spellStart"/>
            <w:r w:rsidRPr="00570025">
              <w:rPr>
                <w:rFonts w:cs="Times New Roman"/>
                <w:sz w:val="22"/>
              </w:rPr>
              <w:t>Karyo</w:t>
            </w:r>
            <w:proofErr w:type="spellEnd"/>
            <w:r w:rsidRPr="00570025">
              <w:rPr>
                <w:rFonts w:cs="Times New Roman"/>
                <w:sz w:val="22"/>
              </w:rPr>
              <w:t xml:space="preserve"> (1)</w:t>
            </w:r>
          </w:p>
          <w:p w14:paraId="07F6CC07" w14:textId="77777777" w:rsidR="00542546" w:rsidRDefault="00AA13EF" w:rsidP="00542546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 xml:space="preserve">AF-Array (1) </w:t>
            </w:r>
          </w:p>
          <w:p w14:paraId="1C8AE1C9" w14:textId="21FDD281" w:rsidR="00AA13EF" w:rsidRPr="00570025" w:rsidRDefault="00AA13EF" w:rsidP="00542546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 xml:space="preserve">AF-FISH, </w:t>
            </w:r>
            <w:proofErr w:type="spellStart"/>
            <w:r w:rsidRPr="00570025">
              <w:rPr>
                <w:rFonts w:cs="Times New Roman"/>
                <w:sz w:val="22"/>
              </w:rPr>
              <w:t>qfPCR</w:t>
            </w:r>
            <w:proofErr w:type="spellEnd"/>
            <w:r w:rsidRPr="00570025">
              <w:rPr>
                <w:rFonts w:cs="Times New Roman"/>
                <w:sz w:val="22"/>
              </w:rPr>
              <w:t>, Array (1)</w:t>
            </w:r>
          </w:p>
          <w:p w14:paraId="1704AF45" w14:textId="77777777" w:rsidR="00AA13EF" w:rsidRPr="00570025" w:rsidRDefault="00AA13EF" w:rsidP="00542546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CVS-Array (1)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14:paraId="29C495FA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</w:p>
        </w:tc>
        <w:tc>
          <w:tcPr>
            <w:tcW w:w="1134" w:type="dxa"/>
          </w:tcPr>
          <w:p w14:paraId="75BA5C3A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</w:tcPr>
          <w:p w14:paraId="0971170F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-----</w:t>
            </w:r>
          </w:p>
        </w:tc>
        <w:tc>
          <w:tcPr>
            <w:tcW w:w="766" w:type="dxa"/>
          </w:tcPr>
          <w:p w14:paraId="528E42D6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-----</w:t>
            </w:r>
          </w:p>
        </w:tc>
        <w:tc>
          <w:tcPr>
            <w:tcW w:w="1076" w:type="dxa"/>
          </w:tcPr>
          <w:p w14:paraId="36A6E1E9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-----</w:t>
            </w:r>
          </w:p>
        </w:tc>
        <w:tc>
          <w:tcPr>
            <w:tcW w:w="1276" w:type="dxa"/>
          </w:tcPr>
          <w:p w14:paraId="3B357D23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-----</w:t>
            </w:r>
          </w:p>
        </w:tc>
        <w:tc>
          <w:tcPr>
            <w:tcW w:w="1276" w:type="dxa"/>
          </w:tcPr>
          <w:p w14:paraId="0E0E8B39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-----</w:t>
            </w:r>
          </w:p>
        </w:tc>
        <w:tc>
          <w:tcPr>
            <w:tcW w:w="709" w:type="dxa"/>
          </w:tcPr>
          <w:p w14:paraId="5EFFC593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-----</w:t>
            </w:r>
          </w:p>
        </w:tc>
        <w:tc>
          <w:tcPr>
            <w:tcW w:w="708" w:type="dxa"/>
          </w:tcPr>
          <w:p w14:paraId="154B7744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-----</w:t>
            </w:r>
          </w:p>
        </w:tc>
        <w:tc>
          <w:tcPr>
            <w:tcW w:w="709" w:type="dxa"/>
          </w:tcPr>
          <w:p w14:paraId="0B2B1D89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  <w:r w:rsidRPr="00570025">
              <w:rPr>
                <w:rFonts w:cs="Times New Roman"/>
                <w:sz w:val="22"/>
                <w:vertAlign w:val="superscript"/>
              </w:rPr>
              <w:t>U</w:t>
            </w:r>
          </w:p>
        </w:tc>
      </w:tr>
      <w:tr w:rsidR="00AA13EF" w:rsidRPr="00570025" w14:paraId="2B394D93" w14:textId="77777777" w:rsidTr="00035AA6">
        <w:trPr>
          <w:cantSplit/>
          <w:trHeight w:val="1134"/>
        </w:trPr>
        <w:tc>
          <w:tcPr>
            <w:tcW w:w="851" w:type="dxa"/>
          </w:tcPr>
          <w:p w14:paraId="1FF9E466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T11 (1)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0BBE309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b/>
                <w:bCs/>
                <w:i/>
                <w:iCs/>
                <w:sz w:val="22"/>
              </w:rPr>
              <w:t>0</w:t>
            </w:r>
            <w:r w:rsidRPr="00570025">
              <w:rPr>
                <w:rFonts w:cs="Times New Roman"/>
                <w:sz w:val="22"/>
              </w:rPr>
              <w:t xml:space="preserve"> | 1</w:t>
            </w: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14:paraId="5301C322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992" w:type="dxa"/>
          </w:tcPr>
          <w:p w14:paraId="05A7DAA7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-----</w:t>
            </w:r>
          </w:p>
        </w:tc>
        <w:tc>
          <w:tcPr>
            <w:tcW w:w="1134" w:type="dxa"/>
          </w:tcPr>
          <w:p w14:paraId="137BF058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-----</w:t>
            </w:r>
          </w:p>
        </w:tc>
        <w:tc>
          <w:tcPr>
            <w:tcW w:w="1276" w:type="dxa"/>
          </w:tcPr>
          <w:p w14:paraId="14C011E0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-----</w:t>
            </w:r>
          </w:p>
        </w:tc>
        <w:tc>
          <w:tcPr>
            <w:tcW w:w="1277" w:type="dxa"/>
          </w:tcPr>
          <w:p w14:paraId="277A70CE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-----</w:t>
            </w:r>
          </w:p>
        </w:tc>
        <w:tc>
          <w:tcPr>
            <w:tcW w:w="1700" w:type="dxa"/>
            <w:tcBorders>
              <w:right w:val="single" w:sz="24" w:space="0" w:color="auto"/>
            </w:tcBorders>
          </w:tcPr>
          <w:p w14:paraId="1F464BAE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-----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14:paraId="66D21891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1134" w:type="dxa"/>
          </w:tcPr>
          <w:p w14:paraId="25056205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-----</w:t>
            </w:r>
          </w:p>
        </w:tc>
        <w:tc>
          <w:tcPr>
            <w:tcW w:w="1276" w:type="dxa"/>
          </w:tcPr>
          <w:p w14:paraId="5A8E3082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-----</w:t>
            </w:r>
          </w:p>
        </w:tc>
        <w:tc>
          <w:tcPr>
            <w:tcW w:w="766" w:type="dxa"/>
          </w:tcPr>
          <w:p w14:paraId="1BE7CB23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-----</w:t>
            </w:r>
          </w:p>
        </w:tc>
        <w:tc>
          <w:tcPr>
            <w:tcW w:w="1076" w:type="dxa"/>
          </w:tcPr>
          <w:p w14:paraId="2668C460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-----</w:t>
            </w:r>
          </w:p>
        </w:tc>
        <w:tc>
          <w:tcPr>
            <w:tcW w:w="1276" w:type="dxa"/>
          </w:tcPr>
          <w:p w14:paraId="1C42555E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-----</w:t>
            </w:r>
          </w:p>
        </w:tc>
        <w:tc>
          <w:tcPr>
            <w:tcW w:w="1276" w:type="dxa"/>
          </w:tcPr>
          <w:p w14:paraId="37D1BD5B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-----</w:t>
            </w:r>
          </w:p>
        </w:tc>
        <w:tc>
          <w:tcPr>
            <w:tcW w:w="709" w:type="dxa"/>
          </w:tcPr>
          <w:p w14:paraId="045A2D78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-----</w:t>
            </w:r>
          </w:p>
        </w:tc>
        <w:tc>
          <w:tcPr>
            <w:tcW w:w="708" w:type="dxa"/>
          </w:tcPr>
          <w:p w14:paraId="128F0D2B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-----</w:t>
            </w:r>
          </w:p>
        </w:tc>
        <w:tc>
          <w:tcPr>
            <w:tcW w:w="709" w:type="dxa"/>
          </w:tcPr>
          <w:p w14:paraId="14F8E36B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-----</w:t>
            </w:r>
          </w:p>
        </w:tc>
      </w:tr>
      <w:tr w:rsidR="00AA13EF" w:rsidRPr="00570025" w14:paraId="09A6B702" w14:textId="77777777" w:rsidTr="00035AA6">
        <w:trPr>
          <w:cantSplit/>
          <w:trHeight w:val="1134"/>
        </w:trPr>
        <w:tc>
          <w:tcPr>
            <w:tcW w:w="851" w:type="dxa"/>
          </w:tcPr>
          <w:p w14:paraId="5061C1BD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T14 (4)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152587C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b/>
                <w:bCs/>
                <w:i/>
                <w:iCs/>
                <w:sz w:val="22"/>
              </w:rPr>
              <w:t>4</w:t>
            </w:r>
            <w:r w:rsidRPr="00570025">
              <w:rPr>
                <w:rFonts w:cs="Times New Roman"/>
                <w:b/>
                <w:bCs/>
                <w:sz w:val="22"/>
              </w:rPr>
              <w:t xml:space="preserve"> </w:t>
            </w:r>
            <w:r w:rsidRPr="00570025">
              <w:rPr>
                <w:rFonts w:cs="Times New Roman"/>
                <w:sz w:val="22"/>
              </w:rPr>
              <w:t>| 0</w:t>
            </w: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14:paraId="5F196B4E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4</w:t>
            </w:r>
          </w:p>
        </w:tc>
        <w:tc>
          <w:tcPr>
            <w:tcW w:w="992" w:type="dxa"/>
          </w:tcPr>
          <w:p w14:paraId="6D367C81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4/4</w:t>
            </w:r>
          </w:p>
        </w:tc>
        <w:tc>
          <w:tcPr>
            <w:tcW w:w="1134" w:type="dxa"/>
          </w:tcPr>
          <w:p w14:paraId="5E5353A7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0/4</w:t>
            </w:r>
          </w:p>
        </w:tc>
        <w:tc>
          <w:tcPr>
            <w:tcW w:w="1276" w:type="dxa"/>
          </w:tcPr>
          <w:p w14:paraId="3DBD11FF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1/4</w:t>
            </w:r>
          </w:p>
        </w:tc>
        <w:tc>
          <w:tcPr>
            <w:tcW w:w="1277" w:type="dxa"/>
          </w:tcPr>
          <w:p w14:paraId="196845CC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-----</w:t>
            </w:r>
          </w:p>
        </w:tc>
        <w:tc>
          <w:tcPr>
            <w:tcW w:w="1700" w:type="dxa"/>
            <w:tcBorders>
              <w:right w:val="single" w:sz="24" w:space="0" w:color="auto"/>
            </w:tcBorders>
          </w:tcPr>
          <w:p w14:paraId="7169C3F7" w14:textId="77777777" w:rsidR="006B7137" w:rsidRDefault="00AA13EF" w:rsidP="006B7137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AF-</w:t>
            </w:r>
            <w:proofErr w:type="spellStart"/>
            <w:r w:rsidRPr="00570025">
              <w:rPr>
                <w:rFonts w:cs="Times New Roman"/>
                <w:sz w:val="22"/>
              </w:rPr>
              <w:t>Karyo</w:t>
            </w:r>
            <w:proofErr w:type="spellEnd"/>
            <w:r w:rsidRPr="00570025">
              <w:rPr>
                <w:rFonts w:cs="Times New Roman"/>
                <w:sz w:val="22"/>
              </w:rPr>
              <w:t xml:space="preserve"> (2)</w:t>
            </w:r>
          </w:p>
          <w:p w14:paraId="52392292" w14:textId="77777777" w:rsidR="006B7137" w:rsidRDefault="00AA13EF" w:rsidP="006B7137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AF-</w:t>
            </w:r>
            <w:proofErr w:type="spellStart"/>
            <w:r w:rsidRPr="00570025">
              <w:rPr>
                <w:rFonts w:cs="Times New Roman"/>
                <w:sz w:val="22"/>
              </w:rPr>
              <w:t>Karyo</w:t>
            </w:r>
            <w:proofErr w:type="spellEnd"/>
            <w:r w:rsidRPr="00570025">
              <w:rPr>
                <w:rFonts w:cs="Times New Roman"/>
                <w:sz w:val="22"/>
              </w:rPr>
              <w:t xml:space="preserve"> + UPD (1)</w:t>
            </w:r>
          </w:p>
          <w:p w14:paraId="504A54A3" w14:textId="74F02AB7" w:rsidR="00AA13EF" w:rsidRPr="00570025" w:rsidRDefault="00AA13EF" w:rsidP="006B7137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POC-</w:t>
            </w:r>
            <w:proofErr w:type="spellStart"/>
            <w:r w:rsidRPr="00570025">
              <w:rPr>
                <w:rFonts w:cs="Times New Roman"/>
                <w:sz w:val="22"/>
              </w:rPr>
              <w:t>Karyo</w:t>
            </w:r>
            <w:proofErr w:type="spellEnd"/>
            <w:r w:rsidRPr="00570025">
              <w:rPr>
                <w:rFonts w:cs="Times New Roman"/>
                <w:sz w:val="22"/>
              </w:rPr>
              <w:t xml:space="preserve"> (1)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14:paraId="4E9DCD87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3</w:t>
            </w:r>
          </w:p>
        </w:tc>
        <w:tc>
          <w:tcPr>
            <w:tcW w:w="1134" w:type="dxa"/>
          </w:tcPr>
          <w:p w14:paraId="16E2857E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2</w:t>
            </w:r>
          </w:p>
        </w:tc>
        <w:tc>
          <w:tcPr>
            <w:tcW w:w="1276" w:type="dxa"/>
          </w:tcPr>
          <w:p w14:paraId="0B27F743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  <w:r w:rsidRPr="00570025">
              <w:rPr>
                <w:rFonts w:cs="Times New Roman"/>
                <w:sz w:val="22"/>
                <w:vertAlign w:val="superscript"/>
              </w:rPr>
              <w:t>V</w:t>
            </w:r>
          </w:p>
        </w:tc>
        <w:tc>
          <w:tcPr>
            <w:tcW w:w="766" w:type="dxa"/>
          </w:tcPr>
          <w:p w14:paraId="17457991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1076" w:type="dxa"/>
          </w:tcPr>
          <w:p w14:paraId="5F557A4E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</w:tcPr>
          <w:p w14:paraId="6D41D8E0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</w:tcPr>
          <w:p w14:paraId="122A01B7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  <w:r w:rsidRPr="00570025">
              <w:rPr>
                <w:rFonts w:cs="Times New Roman"/>
                <w:sz w:val="22"/>
                <w:vertAlign w:val="superscript"/>
              </w:rPr>
              <w:t>V</w:t>
            </w:r>
          </w:p>
        </w:tc>
        <w:tc>
          <w:tcPr>
            <w:tcW w:w="709" w:type="dxa"/>
          </w:tcPr>
          <w:p w14:paraId="7090722A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708" w:type="dxa"/>
          </w:tcPr>
          <w:p w14:paraId="7078A74C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</w:tcPr>
          <w:p w14:paraId="5FB6FA21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</w:tr>
      <w:tr w:rsidR="00AA13EF" w:rsidRPr="00570025" w14:paraId="239F2C10" w14:textId="77777777" w:rsidTr="00035AA6">
        <w:trPr>
          <w:cantSplit/>
          <w:trHeight w:val="1134"/>
        </w:trPr>
        <w:tc>
          <w:tcPr>
            <w:tcW w:w="851" w:type="dxa"/>
          </w:tcPr>
          <w:p w14:paraId="5BC7743C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T15 (13)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DC2F798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b/>
                <w:bCs/>
                <w:i/>
                <w:iCs/>
                <w:sz w:val="22"/>
              </w:rPr>
              <w:t>12</w:t>
            </w:r>
            <w:r w:rsidRPr="00570025">
              <w:rPr>
                <w:rFonts w:cs="Times New Roman"/>
                <w:b/>
                <w:bCs/>
                <w:sz w:val="22"/>
              </w:rPr>
              <w:t xml:space="preserve"> </w:t>
            </w:r>
            <w:r w:rsidRPr="00570025">
              <w:rPr>
                <w:rFonts w:cs="Times New Roman"/>
                <w:sz w:val="22"/>
              </w:rPr>
              <w:t>| 1</w:t>
            </w: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14:paraId="0BA134E0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8</w:t>
            </w:r>
          </w:p>
        </w:tc>
        <w:tc>
          <w:tcPr>
            <w:tcW w:w="992" w:type="dxa"/>
          </w:tcPr>
          <w:p w14:paraId="427620C2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8/8</w:t>
            </w:r>
          </w:p>
        </w:tc>
        <w:tc>
          <w:tcPr>
            <w:tcW w:w="1134" w:type="dxa"/>
          </w:tcPr>
          <w:p w14:paraId="48D392D6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1/8</w:t>
            </w:r>
          </w:p>
        </w:tc>
        <w:tc>
          <w:tcPr>
            <w:tcW w:w="1276" w:type="dxa"/>
          </w:tcPr>
          <w:p w14:paraId="77B4E5D8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1/8</w:t>
            </w:r>
          </w:p>
        </w:tc>
        <w:tc>
          <w:tcPr>
            <w:tcW w:w="1277" w:type="dxa"/>
          </w:tcPr>
          <w:p w14:paraId="71E281F5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1/1</w:t>
            </w:r>
          </w:p>
        </w:tc>
        <w:tc>
          <w:tcPr>
            <w:tcW w:w="1700" w:type="dxa"/>
            <w:tcBorders>
              <w:right w:val="single" w:sz="24" w:space="0" w:color="auto"/>
            </w:tcBorders>
          </w:tcPr>
          <w:p w14:paraId="19A082D3" w14:textId="77777777" w:rsidR="00AA13EF" w:rsidRPr="00570025" w:rsidRDefault="00AA13EF" w:rsidP="006B7137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AF-</w:t>
            </w:r>
            <w:proofErr w:type="spellStart"/>
            <w:r w:rsidRPr="00570025">
              <w:rPr>
                <w:rFonts w:cs="Times New Roman"/>
                <w:sz w:val="22"/>
              </w:rPr>
              <w:t>Karyo</w:t>
            </w:r>
            <w:proofErr w:type="spellEnd"/>
            <w:r w:rsidRPr="00570025">
              <w:rPr>
                <w:rFonts w:cs="Times New Roman"/>
                <w:sz w:val="22"/>
              </w:rPr>
              <w:t xml:space="preserve"> (3)</w:t>
            </w:r>
          </w:p>
          <w:p w14:paraId="3DC7A501" w14:textId="77777777" w:rsidR="00AA13EF" w:rsidRPr="00570025" w:rsidRDefault="00AA13EF" w:rsidP="006B7137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AF-Array (1)</w:t>
            </w:r>
          </w:p>
          <w:p w14:paraId="2F11F4BA" w14:textId="77777777" w:rsidR="00AA13EF" w:rsidRPr="00570025" w:rsidRDefault="00AA13EF" w:rsidP="006B7137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AF-FISH + UPD (1)</w:t>
            </w:r>
          </w:p>
          <w:p w14:paraId="5EE6437C" w14:textId="77777777" w:rsidR="00AA13EF" w:rsidRPr="00570025" w:rsidRDefault="00AA13EF" w:rsidP="006B7137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AF-Array + UPD (2)</w:t>
            </w:r>
          </w:p>
          <w:p w14:paraId="42B7C390" w14:textId="77777777" w:rsidR="00AA13EF" w:rsidRPr="00570025" w:rsidRDefault="00AA13EF" w:rsidP="006B7137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AF -FISH + Array + UPD + POC-CV + UC-Array (1)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14:paraId="1ED64B26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10</w:t>
            </w:r>
          </w:p>
        </w:tc>
        <w:tc>
          <w:tcPr>
            <w:tcW w:w="1134" w:type="dxa"/>
          </w:tcPr>
          <w:p w14:paraId="1E0DB07F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4</w:t>
            </w:r>
            <w:r w:rsidRPr="00570025">
              <w:rPr>
                <w:rFonts w:cs="Times New Roman"/>
                <w:sz w:val="22"/>
                <w:vertAlign w:val="superscript"/>
              </w:rPr>
              <w:t>W</w:t>
            </w:r>
          </w:p>
        </w:tc>
        <w:tc>
          <w:tcPr>
            <w:tcW w:w="1276" w:type="dxa"/>
          </w:tcPr>
          <w:p w14:paraId="0E38BAC0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6</w:t>
            </w:r>
            <w:r w:rsidRPr="00570025">
              <w:rPr>
                <w:rFonts w:cs="Times New Roman"/>
                <w:sz w:val="22"/>
                <w:vertAlign w:val="superscript"/>
              </w:rPr>
              <w:t>X,Y,Z,AA</w:t>
            </w:r>
          </w:p>
        </w:tc>
        <w:tc>
          <w:tcPr>
            <w:tcW w:w="766" w:type="dxa"/>
          </w:tcPr>
          <w:p w14:paraId="31611D96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1076" w:type="dxa"/>
          </w:tcPr>
          <w:p w14:paraId="75B8C20E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</w:tcPr>
          <w:p w14:paraId="4BF986A0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  <w:r w:rsidRPr="00570025">
              <w:rPr>
                <w:rFonts w:cs="Times New Roman"/>
                <w:sz w:val="22"/>
                <w:vertAlign w:val="superscript"/>
              </w:rPr>
              <w:t>X</w:t>
            </w:r>
          </w:p>
        </w:tc>
        <w:tc>
          <w:tcPr>
            <w:tcW w:w="1276" w:type="dxa"/>
          </w:tcPr>
          <w:p w14:paraId="3EAE8590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3</w:t>
            </w:r>
            <w:r w:rsidRPr="00570025">
              <w:rPr>
                <w:rFonts w:cs="Times New Roman"/>
                <w:sz w:val="22"/>
                <w:vertAlign w:val="superscript"/>
              </w:rPr>
              <w:t>Y</w:t>
            </w:r>
          </w:p>
        </w:tc>
        <w:tc>
          <w:tcPr>
            <w:tcW w:w="709" w:type="dxa"/>
          </w:tcPr>
          <w:p w14:paraId="4846AC32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2</w:t>
            </w:r>
            <w:r w:rsidRPr="00570025">
              <w:rPr>
                <w:rFonts w:cs="Times New Roman"/>
                <w:sz w:val="22"/>
                <w:vertAlign w:val="superscript"/>
              </w:rPr>
              <w:t>X,Z</w:t>
            </w:r>
          </w:p>
        </w:tc>
        <w:tc>
          <w:tcPr>
            <w:tcW w:w="708" w:type="dxa"/>
          </w:tcPr>
          <w:p w14:paraId="5A48CD8F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</w:tcPr>
          <w:p w14:paraId="3602C728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2</w:t>
            </w:r>
            <w:r w:rsidRPr="00570025">
              <w:rPr>
                <w:rFonts w:cs="Times New Roman"/>
                <w:sz w:val="22"/>
                <w:vertAlign w:val="superscript"/>
              </w:rPr>
              <w:t>X, AA</w:t>
            </w:r>
          </w:p>
        </w:tc>
      </w:tr>
      <w:tr w:rsidR="00AA13EF" w:rsidRPr="00570025" w14:paraId="50247201" w14:textId="77777777" w:rsidTr="00035AA6">
        <w:trPr>
          <w:cantSplit/>
          <w:trHeight w:val="1134"/>
        </w:trPr>
        <w:tc>
          <w:tcPr>
            <w:tcW w:w="851" w:type="dxa"/>
          </w:tcPr>
          <w:p w14:paraId="2C6A362F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lastRenderedPageBreak/>
              <w:t>T16 (14)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01AD70C9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b/>
                <w:bCs/>
                <w:i/>
                <w:iCs/>
                <w:sz w:val="22"/>
              </w:rPr>
              <w:t>12</w:t>
            </w:r>
            <w:r w:rsidRPr="00570025">
              <w:rPr>
                <w:rFonts w:cs="Times New Roman"/>
                <w:sz w:val="22"/>
              </w:rPr>
              <w:t xml:space="preserve"> | 2</w:t>
            </w: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14:paraId="75CC7BF9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8</w:t>
            </w:r>
          </w:p>
        </w:tc>
        <w:tc>
          <w:tcPr>
            <w:tcW w:w="992" w:type="dxa"/>
          </w:tcPr>
          <w:p w14:paraId="40BCFF10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8/8</w:t>
            </w:r>
          </w:p>
        </w:tc>
        <w:tc>
          <w:tcPr>
            <w:tcW w:w="1134" w:type="dxa"/>
          </w:tcPr>
          <w:p w14:paraId="2D91E01B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2/8</w:t>
            </w:r>
          </w:p>
        </w:tc>
        <w:tc>
          <w:tcPr>
            <w:tcW w:w="1276" w:type="dxa"/>
          </w:tcPr>
          <w:p w14:paraId="504F36BC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4/8</w:t>
            </w:r>
          </w:p>
        </w:tc>
        <w:tc>
          <w:tcPr>
            <w:tcW w:w="1277" w:type="dxa"/>
          </w:tcPr>
          <w:p w14:paraId="09F3BCB7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2/2</w:t>
            </w:r>
          </w:p>
        </w:tc>
        <w:tc>
          <w:tcPr>
            <w:tcW w:w="1700" w:type="dxa"/>
            <w:tcBorders>
              <w:right w:val="single" w:sz="24" w:space="0" w:color="auto"/>
            </w:tcBorders>
          </w:tcPr>
          <w:p w14:paraId="669B79F7" w14:textId="77777777" w:rsidR="00AA13EF" w:rsidRPr="00570025" w:rsidRDefault="00AA13EF" w:rsidP="006B7137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AF-Array (3)</w:t>
            </w:r>
          </w:p>
          <w:p w14:paraId="75A2EF7D" w14:textId="77777777" w:rsidR="00AA13EF" w:rsidRPr="00570025" w:rsidRDefault="00AA13EF" w:rsidP="006B7137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AF-Array + UPD (1)</w:t>
            </w:r>
          </w:p>
          <w:p w14:paraId="06CA8ACC" w14:textId="77777777" w:rsidR="00AA13EF" w:rsidRPr="00570025" w:rsidRDefault="00AA13EF" w:rsidP="006B7137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AF-FISH +Array (1)</w:t>
            </w:r>
          </w:p>
          <w:p w14:paraId="233B554E" w14:textId="77777777" w:rsidR="00AA13EF" w:rsidRPr="00570025" w:rsidRDefault="00AA13EF" w:rsidP="006B7137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Postnatal placenta + UC + CV -NGS (1)</w:t>
            </w:r>
          </w:p>
          <w:p w14:paraId="364456B8" w14:textId="77777777" w:rsidR="00AA13EF" w:rsidRPr="00570025" w:rsidRDefault="00AA13EF" w:rsidP="006B7137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NBB-Array + UPD (1)</w:t>
            </w:r>
          </w:p>
          <w:p w14:paraId="76BFB253" w14:textId="77777777" w:rsidR="00AA13EF" w:rsidRPr="00570025" w:rsidRDefault="00AA13EF" w:rsidP="006B7137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NBB-</w:t>
            </w:r>
            <w:proofErr w:type="spellStart"/>
            <w:r w:rsidRPr="00570025">
              <w:rPr>
                <w:rFonts w:cs="Times New Roman"/>
                <w:sz w:val="22"/>
              </w:rPr>
              <w:t>karyo</w:t>
            </w:r>
            <w:proofErr w:type="spellEnd"/>
            <w:r w:rsidRPr="00570025">
              <w:rPr>
                <w:rFonts w:cs="Times New Roman"/>
                <w:sz w:val="22"/>
              </w:rPr>
              <w:t xml:space="preserve"> + FISH + postnatal placenta-array (1)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14:paraId="3329000E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10</w:t>
            </w:r>
          </w:p>
        </w:tc>
        <w:tc>
          <w:tcPr>
            <w:tcW w:w="1134" w:type="dxa"/>
          </w:tcPr>
          <w:p w14:paraId="46F3F420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2</w:t>
            </w:r>
            <w:r w:rsidRPr="00570025">
              <w:rPr>
                <w:rFonts w:cs="Times New Roman"/>
                <w:sz w:val="22"/>
                <w:vertAlign w:val="superscript"/>
              </w:rPr>
              <w:t>BB,CC</w:t>
            </w:r>
          </w:p>
        </w:tc>
        <w:tc>
          <w:tcPr>
            <w:tcW w:w="1276" w:type="dxa"/>
          </w:tcPr>
          <w:p w14:paraId="17E93DB4" w14:textId="733605A8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8</w:t>
            </w:r>
            <w:r w:rsidRPr="00570025">
              <w:rPr>
                <w:rFonts w:cs="Times New Roman"/>
                <w:sz w:val="22"/>
                <w:vertAlign w:val="superscript"/>
              </w:rPr>
              <w:t>DD,EE,FF,GG,HH,II,JJ</w:t>
            </w:r>
          </w:p>
        </w:tc>
        <w:tc>
          <w:tcPr>
            <w:tcW w:w="766" w:type="dxa"/>
          </w:tcPr>
          <w:p w14:paraId="69F0E034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3</w:t>
            </w:r>
            <w:r w:rsidRPr="00570025">
              <w:rPr>
                <w:rFonts w:cs="Times New Roman"/>
                <w:sz w:val="22"/>
                <w:vertAlign w:val="superscript"/>
              </w:rPr>
              <w:t>DD,EE,FF</w:t>
            </w:r>
          </w:p>
        </w:tc>
        <w:tc>
          <w:tcPr>
            <w:tcW w:w="1076" w:type="dxa"/>
          </w:tcPr>
          <w:p w14:paraId="58D62579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5</w:t>
            </w:r>
            <w:r w:rsidRPr="00570025">
              <w:rPr>
                <w:rFonts w:cs="Times New Roman"/>
                <w:sz w:val="22"/>
                <w:vertAlign w:val="superscript"/>
              </w:rPr>
              <w:t>DD,EE,FF,GG,HH</w:t>
            </w:r>
          </w:p>
        </w:tc>
        <w:tc>
          <w:tcPr>
            <w:tcW w:w="1276" w:type="dxa"/>
          </w:tcPr>
          <w:p w14:paraId="2A687317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</w:tcPr>
          <w:p w14:paraId="041414EC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2</w:t>
            </w:r>
            <w:r w:rsidRPr="00570025">
              <w:rPr>
                <w:rFonts w:cs="Times New Roman"/>
                <w:sz w:val="22"/>
                <w:vertAlign w:val="superscript"/>
              </w:rPr>
              <w:t>II</w:t>
            </w:r>
          </w:p>
        </w:tc>
        <w:tc>
          <w:tcPr>
            <w:tcW w:w="709" w:type="dxa"/>
          </w:tcPr>
          <w:p w14:paraId="117353DD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  <w:r w:rsidRPr="00570025">
              <w:rPr>
                <w:rFonts w:cs="Times New Roman"/>
                <w:sz w:val="22"/>
                <w:vertAlign w:val="superscript"/>
              </w:rPr>
              <w:t>HH</w:t>
            </w:r>
          </w:p>
        </w:tc>
        <w:tc>
          <w:tcPr>
            <w:tcW w:w="708" w:type="dxa"/>
          </w:tcPr>
          <w:p w14:paraId="10650C9F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</w:tcPr>
          <w:p w14:paraId="0FA1E03E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  <w:r w:rsidRPr="00570025">
              <w:rPr>
                <w:rFonts w:cs="Times New Roman"/>
                <w:sz w:val="22"/>
                <w:vertAlign w:val="superscript"/>
              </w:rPr>
              <w:t>JJ</w:t>
            </w:r>
          </w:p>
        </w:tc>
      </w:tr>
      <w:tr w:rsidR="00AA13EF" w:rsidRPr="00570025" w14:paraId="668D8DE1" w14:textId="77777777" w:rsidTr="00035AA6">
        <w:trPr>
          <w:cantSplit/>
          <w:trHeight w:val="1134"/>
        </w:trPr>
        <w:tc>
          <w:tcPr>
            <w:tcW w:w="851" w:type="dxa"/>
          </w:tcPr>
          <w:p w14:paraId="21367525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M18 (1)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4138CBAE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b/>
                <w:bCs/>
                <w:i/>
                <w:iCs/>
                <w:sz w:val="22"/>
              </w:rPr>
              <w:t>1</w:t>
            </w:r>
            <w:r w:rsidRPr="00570025">
              <w:rPr>
                <w:rFonts w:cs="Times New Roman"/>
                <w:sz w:val="22"/>
              </w:rPr>
              <w:t xml:space="preserve"> | 0</w:t>
            </w: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14:paraId="3AEAB7BD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</w:p>
        </w:tc>
        <w:tc>
          <w:tcPr>
            <w:tcW w:w="992" w:type="dxa"/>
          </w:tcPr>
          <w:p w14:paraId="5997AC38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1/1</w:t>
            </w:r>
          </w:p>
        </w:tc>
        <w:tc>
          <w:tcPr>
            <w:tcW w:w="1134" w:type="dxa"/>
          </w:tcPr>
          <w:p w14:paraId="2AB6C307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1/1</w:t>
            </w:r>
          </w:p>
        </w:tc>
        <w:tc>
          <w:tcPr>
            <w:tcW w:w="1276" w:type="dxa"/>
          </w:tcPr>
          <w:p w14:paraId="40649F7C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0/1</w:t>
            </w:r>
          </w:p>
        </w:tc>
        <w:tc>
          <w:tcPr>
            <w:tcW w:w="1277" w:type="dxa"/>
          </w:tcPr>
          <w:p w14:paraId="6F473DDF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0/1</w:t>
            </w:r>
          </w:p>
        </w:tc>
        <w:tc>
          <w:tcPr>
            <w:tcW w:w="1700" w:type="dxa"/>
            <w:tcBorders>
              <w:right w:val="single" w:sz="24" w:space="0" w:color="auto"/>
            </w:tcBorders>
          </w:tcPr>
          <w:p w14:paraId="1B1D8E72" w14:textId="77777777" w:rsidR="00AA13EF" w:rsidRPr="00570025" w:rsidRDefault="00AA13EF" w:rsidP="006B7137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AF-</w:t>
            </w:r>
            <w:proofErr w:type="spellStart"/>
            <w:r w:rsidRPr="00570025">
              <w:rPr>
                <w:rFonts w:cs="Times New Roman"/>
                <w:sz w:val="22"/>
              </w:rPr>
              <w:t>Karyo</w:t>
            </w:r>
            <w:proofErr w:type="spellEnd"/>
            <w:r w:rsidRPr="00570025">
              <w:rPr>
                <w:rFonts w:cs="Times New Roman"/>
                <w:sz w:val="22"/>
              </w:rPr>
              <w:t xml:space="preserve"> + postnatal placenta (1)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14:paraId="57EE7DC2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</w:p>
        </w:tc>
        <w:tc>
          <w:tcPr>
            <w:tcW w:w="1134" w:type="dxa"/>
          </w:tcPr>
          <w:p w14:paraId="735B6D37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</w:p>
        </w:tc>
        <w:tc>
          <w:tcPr>
            <w:tcW w:w="1276" w:type="dxa"/>
          </w:tcPr>
          <w:p w14:paraId="1579CCD8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766" w:type="dxa"/>
          </w:tcPr>
          <w:p w14:paraId="7CB449AA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1076" w:type="dxa"/>
          </w:tcPr>
          <w:p w14:paraId="2B7AFEBD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</w:tcPr>
          <w:p w14:paraId="288B556E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1276" w:type="dxa"/>
          </w:tcPr>
          <w:p w14:paraId="04591C5B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</w:tcPr>
          <w:p w14:paraId="69A175CB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708" w:type="dxa"/>
          </w:tcPr>
          <w:p w14:paraId="7230E96D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  <w:tc>
          <w:tcPr>
            <w:tcW w:w="709" w:type="dxa"/>
          </w:tcPr>
          <w:p w14:paraId="5977DE07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</w:tc>
      </w:tr>
      <w:tr w:rsidR="00AA13EF" w:rsidRPr="00570025" w14:paraId="131D1B10" w14:textId="77777777" w:rsidTr="00035AA6">
        <w:trPr>
          <w:cantSplit/>
          <w:trHeight w:val="1134"/>
        </w:trPr>
        <w:tc>
          <w:tcPr>
            <w:tcW w:w="851" w:type="dxa"/>
          </w:tcPr>
          <w:p w14:paraId="5F88DAAF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lastRenderedPageBreak/>
              <w:t>T20 (10)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203A65A2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b/>
                <w:bCs/>
                <w:i/>
                <w:iCs/>
                <w:sz w:val="22"/>
              </w:rPr>
              <w:t>10</w:t>
            </w:r>
            <w:r w:rsidRPr="00570025">
              <w:rPr>
                <w:rFonts w:cs="Times New Roman"/>
                <w:sz w:val="22"/>
              </w:rPr>
              <w:t xml:space="preserve"> | 0</w:t>
            </w: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14:paraId="7B59CD91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9</w:t>
            </w:r>
          </w:p>
        </w:tc>
        <w:tc>
          <w:tcPr>
            <w:tcW w:w="992" w:type="dxa"/>
          </w:tcPr>
          <w:p w14:paraId="3F302C16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9/9</w:t>
            </w:r>
          </w:p>
        </w:tc>
        <w:tc>
          <w:tcPr>
            <w:tcW w:w="1134" w:type="dxa"/>
          </w:tcPr>
          <w:p w14:paraId="36181DF0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1/9</w:t>
            </w:r>
          </w:p>
        </w:tc>
        <w:tc>
          <w:tcPr>
            <w:tcW w:w="1276" w:type="dxa"/>
          </w:tcPr>
          <w:p w14:paraId="564140C6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1/9</w:t>
            </w:r>
          </w:p>
        </w:tc>
        <w:tc>
          <w:tcPr>
            <w:tcW w:w="1277" w:type="dxa"/>
          </w:tcPr>
          <w:p w14:paraId="205EDBCD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0/1</w:t>
            </w:r>
          </w:p>
        </w:tc>
        <w:tc>
          <w:tcPr>
            <w:tcW w:w="1700" w:type="dxa"/>
            <w:tcBorders>
              <w:right w:val="single" w:sz="24" w:space="0" w:color="auto"/>
            </w:tcBorders>
          </w:tcPr>
          <w:p w14:paraId="30056693" w14:textId="77777777" w:rsidR="006B7137" w:rsidRDefault="00AA13EF" w:rsidP="006B7137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AF-</w:t>
            </w:r>
            <w:proofErr w:type="spellStart"/>
            <w:r w:rsidRPr="00570025">
              <w:rPr>
                <w:rFonts w:cs="Times New Roman"/>
                <w:sz w:val="22"/>
              </w:rPr>
              <w:t>Karyo</w:t>
            </w:r>
            <w:proofErr w:type="spellEnd"/>
            <w:r w:rsidRPr="00570025">
              <w:rPr>
                <w:rFonts w:cs="Times New Roman"/>
                <w:sz w:val="22"/>
              </w:rPr>
              <w:t xml:space="preserve"> (3)</w:t>
            </w:r>
          </w:p>
          <w:p w14:paraId="2F23180A" w14:textId="77777777" w:rsidR="006B7137" w:rsidRDefault="00AA13EF" w:rsidP="006B7137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 xml:space="preserve">AF-Array (2) </w:t>
            </w:r>
          </w:p>
          <w:p w14:paraId="5B6E4066" w14:textId="77777777" w:rsidR="006B7137" w:rsidRDefault="00AA13EF" w:rsidP="006B7137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AF-Array + FISH + POC umbilical cord (1)</w:t>
            </w:r>
          </w:p>
          <w:p w14:paraId="331E6EB9" w14:textId="77777777" w:rsidR="006B7137" w:rsidRDefault="00AA13EF" w:rsidP="006B7137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AF-Array + UPD (1)</w:t>
            </w:r>
          </w:p>
          <w:p w14:paraId="613BBD7B" w14:textId="77777777" w:rsidR="006B7137" w:rsidRDefault="00AA13EF" w:rsidP="006B7137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 xml:space="preserve">AF-Unspecified (1) </w:t>
            </w:r>
          </w:p>
          <w:p w14:paraId="72230237" w14:textId="4BE104C7" w:rsidR="00AA13EF" w:rsidRPr="00570025" w:rsidRDefault="00AA13EF" w:rsidP="006B7137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AF-</w:t>
            </w:r>
            <w:proofErr w:type="spellStart"/>
            <w:r w:rsidRPr="00570025">
              <w:rPr>
                <w:rFonts w:cs="Times New Roman"/>
                <w:sz w:val="22"/>
              </w:rPr>
              <w:t>Karyo</w:t>
            </w:r>
            <w:proofErr w:type="spellEnd"/>
            <w:r w:rsidRPr="00570025">
              <w:rPr>
                <w:rFonts w:cs="Times New Roman"/>
                <w:sz w:val="22"/>
              </w:rPr>
              <w:t xml:space="preserve"> + Postnatal placenta-</w:t>
            </w:r>
            <w:proofErr w:type="spellStart"/>
            <w:r w:rsidRPr="00570025">
              <w:rPr>
                <w:rFonts w:cs="Times New Roman"/>
                <w:sz w:val="22"/>
              </w:rPr>
              <w:t>Karyo</w:t>
            </w:r>
            <w:proofErr w:type="spellEnd"/>
            <w:r w:rsidRPr="00570025">
              <w:rPr>
                <w:rFonts w:cs="Times New Roman"/>
                <w:sz w:val="22"/>
              </w:rPr>
              <w:t xml:space="preserve"> (1)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14:paraId="4418E168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9</w:t>
            </w:r>
          </w:p>
        </w:tc>
        <w:tc>
          <w:tcPr>
            <w:tcW w:w="1134" w:type="dxa"/>
          </w:tcPr>
          <w:p w14:paraId="098C1C24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4</w:t>
            </w:r>
          </w:p>
        </w:tc>
        <w:tc>
          <w:tcPr>
            <w:tcW w:w="1276" w:type="dxa"/>
          </w:tcPr>
          <w:p w14:paraId="5F203DE2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5</w:t>
            </w:r>
            <w:r w:rsidRPr="00570025">
              <w:rPr>
                <w:rFonts w:cs="Times New Roman"/>
                <w:sz w:val="22"/>
                <w:vertAlign w:val="superscript"/>
              </w:rPr>
              <w:t>KK,LL,MM,NN,OO</w:t>
            </w:r>
          </w:p>
          <w:p w14:paraId="72F2F8C4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</w:p>
        </w:tc>
        <w:tc>
          <w:tcPr>
            <w:tcW w:w="766" w:type="dxa"/>
          </w:tcPr>
          <w:p w14:paraId="6E3E6618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  <w:r w:rsidRPr="00570025">
              <w:rPr>
                <w:rFonts w:cs="Times New Roman"/>
                <w:sz w:val="22"/>
                <w:vertAlign w:val="superscript"/>
              </w:rPr>
              <w:t>KK</w:t>
            </w:r>
          </w:p>
          <w:p w14:paraId="6ADFA053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</w:p>
        </w:tc>
        <w:tc>
          <w:tcPr>
            <w:tcW w:w="1076" w:type="dxa"/>
          </w:tcPr>
          <w:p w14:paraId="201688DD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2</w:t>
            </w:r>
            <w:r w:rsidRPr="00570025">
              <w:rPr>
                <w:rFonts w:cs="Times New Roman"/>
                <w:sz w:val="22"/>
                <w:vertAlign w:val="superscript"/>
              </w:rPr>
              <w:t>LL,MM</w:t>
            </w:r>
          </w:p>
          <w:p w14:paraId="1B8D51BE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14:paraId="17859621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  <w:r w:rsidRPr="00570025">
              <w:rPr>
                <w:rFonts w:cs="Times New Roman"/>
                <w:sz w:val="22"/>
                <w:vertAlign w:val="superscript"/>
              </w:rPr>
              <w:t>NN</w:t>
            </w:r>
          </w:p>
          <w:p w14:paraId="7ADD3AFD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14:paraId="142CF54C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  <w:r w:rsidRPr="00570025">
              <w:rPr>
                <w:rFonts w:cs="Times New Roman"/>
                <w:sz w:val="22"/>
                <w:vertAlign w:val="superscript"/>
              </w:rPr>
              <w:t>OO</w:t>
            </w:r>
          </w:p>
          <w:p w14:paraId="1BCB21FA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</w:p>
        </w:tc>
        <w:tc>
          <w:tcPr>
            <w:tcW w:w="709" w:type="dxa"/>
          </w:tcPr>
          <w:p w14:paraId="5AE34497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  <w:r w:rsidRPr="00570025">
              <w:rPr>
                <w:rFonts w:cs="Times New Roman"/>
                <w:sz w:val="22"/>
                <w:vertAlign w:val="superscript"/>
              </w:rPr>
              <w:t>LL</w:t>
            </w:r>
          </w:p>
          <w:p w14:paraId="5BCB4DB7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</w:p>
        </w:tc>
        <w:tc>
          <w:tcPr>
            <w:tcW w:w="708" w:type="dxa"/>
          </w:tcPr>
          <w:p w14:paraId="21713ECC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  <w:r w:rsidRPr="00570025">
              <w:rPr>
                <w:rFonts w:cs="Times New Roman"/>
                <w:sz w:val="22"/>
                <w:vertAlign w:val="superscript"/>
              </w:rPr>
              <w:t>NN</w:t>
            </w:r>
          </w:p>
          <w:p w14:paraId="1082DF5F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</w:p>
        </w:tc>
        <w:tc>
          <w:tcPr>
            <w:tcW w:w="709" w:type="dxa"/>
          </w:tcPr>
          <w:p w14:paraId="07BFE907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  <w:r w:rsidRPr="00570025">
              <w:rPr>
                <w:rFonts w:cs="Times New Roman"/>
                <w:sz w:val="22"/>
                <w:vertAlign w:val="superscript"/>
              </w:rPr>
              <w:t>NN</w:t>
            </w:r>
          </w:p>
          <w:p w14:paraId="685B56C8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</w:p>
        </w:tc>
      </w:tr>
      <w:tr w:rsidR="00AA13EF" w:rsidRPr="00570025" w14:paraId="19388B0B" w14:textId="77777777" w:rsidTr="00035AA6">
        <w:trPr>
          <w:cantSplit/>
          <w:trHeight w:val="1134"/>
        </w:trPr>
        <w:tc>
          <w:tcPr>
            <w:tcW w:w="851" w:type="dxa"/>
          </w:tcPr>
          <w:p w14:paraId="5EA3F792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T22 (17)</w:t>
            </w:r>
          </w:p>
        </w:tc>
        <w:tc>
          <w:tcPr>
            <w:tcW w:w="1134" w:type="dxa"/>
            <w:tcBorders>
              <w:right w:val="single" w:sz="24" w:space="0" w:color="auto"/>
            </w:tcBorders>
          </w:tcPr>
          <w:p w14:paraId="535D962C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b/>
                <w:bCs/>
                <w:i/>
                <w:iCs/>
                <w:sz w:val="22"/>
              </w:rPr>
              <w:t>13</w:t>
            </w:r>
            <w:r w:rsidRPr="00570025">
              <w:rPr>
                <w:rFonts w:cs="Times New Roman"/>
                <w:sz w:val="22"/>
              </w:rPr>
              <w:t xml:space="preserve"> | 4</w:t>
            </w:r>
          </w:p>
        </w:tc>
        <w:tc>
          <w:tcPr>
            <w:tcW w:w="1276" w:type="dxa"/>
            <w:tcBorders>
              <w:left w:val="single" w:sz="24" w:space="0" w:color="auto"/>
            </w:tcBorders>
          </w:tcPr>
          <w:p w14:paraId="4856F2AC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5</w:t>
            </w:r>
          </w:p>
        </w:tc>
        <w:tc>
          <w:tcPr>
            <w:tcW w:w="992" w:type="dxa"/>
          </w:tcPr>
          <w:p w14:paraId="4AA87E69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5/5</w:t>
            </w:r>
          </w:p>
        </w:tc>
        <w:tc>
          <w:tcPr>
            <w:tcW w:w="1134" w:type="dxa"/>
          </w:tcPr>
          <w:p w14:paraId="3D065863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0/5</w:t>
            </w:r>
          </w:p>
        </w:tc>
        <w:tc>
          <w:tcPr>
            <w:tcW w:w="1276" w:type="dxa"/>
          </w:tcPr>
          <w:p w14:paraId="3779AA6D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1/5</w:t>
            </w:r>
          </w:p>
        </w:tc>
        <w:tc>
          <w:tcPr>
            <w:tcW w:w="1277" w:type="dxa"/>
          </w:tcPr>
          <w:p w14:paraId="518BF6FB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-----</w:t>
            </w:r>
          </w:p>
        </w:tc>
        <w:tc>
          <w:tcPr>
            <w:tcW w:w="1700" w:type="dxa"/>
            <w:tcBorders>
              <w:right w:val="single" w:sz="24" w:space="0" w:color="auto"/>
            </w:tcBorders>
          </w:tcPr>
          <w:p w14:paraId="04D3DEDF" w14:textId="77777777" w:rsidR="006B7137" w:rsidRDefault="00AA13EF" w:rsidP="006B7137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AF-FISH (1)</w:t>
            </w:r>
          </w:p>
          <w:p w14:paraId="1F219C0C" w14:textId="77777777" w:rsidR="006B7137" w:rsidRDefault="00AA13EF" w:rsidP="006B7137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AF-</w:t>
            </w:r>
            <w:proofErr w:type="spellStart"/>
            <w:r w:rsidRPr="00570025">
              <w:rPr>
                <w:rFonts w:cs="Times New Roman"/>
                <w:sz w:val="22"/>
              </w:rPr>
              <w:t>Karyo</w:t>
            </w:r>
            <w:proofErr w:type="spellEnd"/>
            <w:r w:rsidRPr="00570025">
              <w:rPr>
                <w:rFonts w:cs="Times New Roman"/>
                <w:sz w:val="22"/>
              </w:rPr>
              <w:t xml:space="preserve"> (1)</w:t>
            </w:r>
          </w:p>
          <w:p w14:paraId="3287E905" w14:textId="77777777" w:rsidR="006B7137" w:rsidRDefault="00AA13EF" w:rsidP="006B7137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 xml:space="preserve">AF-Array (1) </w:t>
            </w:r>
          </w:p>
          <w:p w14:paraId="65931146" w14:textId="77777777" w:rsidR="006B7137" w:rsidRDefault="00AA13EF" w:rsidP="006B7137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 xml:space="preserve">AF-FISH + Array (1) </w:t>
            </w:r>
          </w:p>
          <w:p w14:paraId="018EDDCB" w14:textId="4D73911E" w:rsidR="00AA13EF" w:rsidRPr="00570025" w:rsidRDefault="00AA13EF" w:rsidP="006B7137">
            <w:pPr>
              <w:spacing w:after="12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POC-Array (1)</w:t>
            </w:r>
          </w:p>
        </w:tc>
        <w:tc>
          <w:tcPr>
            <w:tcW w:w="1134" w:type="dxa"/>
            <w:tcBorders>
              <w:left w:val="single" w:sz="24" w:space="0" w:color="auto"/>
            </w:tcBorders>
          </w:tcPr>
          <w:p w14:paraId="60DF69B8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13</w:t>
            </w:r>
          </w:p>
        </w:tc>
        <w:tc>
          <w:tcPr>
            <w:tcW w:w="1134" w:type="dxa"/>
          </w:tcPr>
          <w:p w14:paraId="75E7A1CA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4</w:t>
            </w:r>
            <w:r w:rsidRPr="00570025">
              <w:rPr>
                <w:rFonts w:cs="Times New Roman"/>
                <w:sz w:val="22"/>
                <w:vertAlign w:val="superscript"/>
              </w:rPr>
              <w:t>PP.QQ</w:t>
            </w:r>
          </w:p>
          <w:p w14:paraId="5236C7E7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14:paraId="1A9FDD22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9</w:t>
            </w:r>
          </w:p>
          <w:p w14:paraId="01F330A1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</w:p>
        </w:tc>
        <w:tc>
          <w:tcPr>
            <w:tcW w:w="766" w:type="dxa"/>
          </w:tcPr>
          <w:p w14:paraId="699D4AB5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  <w:p w14:paraId="5247E0C4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</w:p>
        </w:tc>
        <w:tc>
          <w:tcPr>
            <w:tcW w:w="1076" w:type="dxa"/>
          </w:tcPr>
          <w:p w14:paraId="2A8695F9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  <w:r w:rsidRPr="00570025">
              <w:rPr>
                <w:rFonts w:cs="Times New Roman"/>
                <w:sz w:val="22"/>
                <w:vertAlign w:val="superscript"/>
              </w:rPr>
              <w:t>RR</w:t>
            </w:r>
          </w:p>
          <w:p w14:paraId="083431F9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14:paraId="556DDFFE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  <w:p w14:paraId="7336F880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</w:p>
        </w:tc>
        <w:tc>
          <w:tcPr>
            <w:tcW w:w="1276" w:type="dxa"/>
          </w:tcPr>
          <w:p w14:paraId="1EE82F8D" w14:textId="77777777" w:rsidR="00AA13EF" w:rsidRPr="00570025" w:rsidRDefault="00AA13EF" w:rsidP="00256A5E">
            <w:pPr>
              <w:spacing w:before="240"/>
              <w:ind w:left="2880" w:hanging="2880"/>
              <w:rPr>
                <w:rFonts w:cs="Times New Roman"/>
                <w:sz w:val="22"/>
                <w:vertAlign w:val="superscript"/>
              </w:rPr>
            </w:pPr>
            <w:r w:rsidRPr="00570025">
              <w:rPr>
                <w:rFonts w:cs="Times New Roman"/>
                <w:sz w:val="22"/>
              </w:rPr>
              <w:t>8</w:t>
            </w:r>
            <w:r w:rsidRPr="00570025">
              <w:rPr>
                <w:rFonts w:cs="Times New Roman"/>
                <w:sz w:val="22"/>
                <w:vertAlign w:val="superscript"/>
              </w:rPr>
              <w:t>SS,TT,UU,</w:t>
            </w:r>
          </w:p>
          <w:p w14:paraId="4C75012C" w14:textId="77777777" w:rsidR="00AA13EF" w:rsidRPr="00570025" w:rsidRDefault="00AA13EF" w:rsidP="00256A5E">
            <w:pPr>
              <w:spacing w:before="240"/>
              <w:ind w:left="2880" w:hanging="288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  <w:vertAlign w:val="superscript"/>
              </w:rPr>
              <w:t>VV,WW</w:t>
            </w:r>
          </w:p>
          <w:p w14:paraId="3FBAE3BB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</w:p>
        </w:tc>
        <w:tc>
          <w:tcPr>
            <w:tcW w:w="709" w:type="dxa"/>
          </w:tcPr>
          <w:p w14:paraId="7FBF423D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1</w:t>
            </w:r>
            <w:r w:rsidRPr="00570025">
              <w:rPr>
                <w:rFonts w:cs="Times New Roman"/>
                <w:sz w:val="22"/>
                <w:vertAlign w:val="superscript"/>
              </w:rPr>
              <w:t>RR</w:t>
            </w:r>
          </w:p>
          <w:p w14:paraId="675D1F09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</w:p>
        </w:tc>
        <w:tc>
          <w:tcPr>
            <w:tcW w:w="708" w:type="dxa"/>
          </w:tcPr>
          <w:p w14:paraId="7A7C864A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  <w:p w14:paraId="1638C5EA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</w:p>
        </w:tc>
        <w:tc>
          <w:tcPr>
            <w:tcW w:w="709" w:type="dxa"/>
          </w:tcPr>
          <w:p w14:paraId="1B0D4D65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  <w:r w:rsidRPr="00570025">
              <w:rPr>
                <w:rFonts w:cs="Times New Roman"/>
                <w:sz w:val="22"/>
              </w:rPr>
              <w:t>0</w:t>
            </w:r>
          </w:p>
          <w:p w14:paraId="685ED5AF" w14:textId="77777777" w:rsidR="00AA13EF" w:rsidRPr="00570025" w:rsidRDefault="00AA13EF" w:rsidP="00256A5E">
            <w:pPr>
              <w:spacing w:before="240"/>
              <w:rPr>
                <w:rFonts w:cs="Times New Roman"/>
                <w:sz w:val="22"/>
              </w:rPr>
            </w:pPr>
          </w:p>
        </w:tc>
      </w:tr>
    </w:tbl>
    <w:p w14:paraId="5150B100" w14:textId="605888F3" w:rsidR="003550C4" w:rsidRPr="00EE4204" w:rsidRDefault="001643B2" w:rsidP="003550C4">
      <w:pPr>
        <w:spacing w:before="240"/>
        <w:rPr>
          <w:sz w:val="22"/>
          <w:szCs w:val="21"/>
        </w:rPr>
      </w:pPr>
      <w:r w:rsidRPr="00EE4204">
        <w:rPr>
          <w:sz w:val="22"/>
          <w:szCs w:val="21"/>
        </w:rPr>
        <w:t>AF, amniotic fluid; Array, microarray</w:t>
      </w:r>
      <w:r>
        <w:rPr>
          <w:sz w:val="22"/>
          <w:szCs w:val="21"/>
        </w:rPr>
        <w:t>;</w:t>
      </w:r>
      <w:r w:rsidRPr="001643B2">
        <w:rPr>
          <w:sz w:val="22"/>
          <w:szCs w:val="21"/>
        </w:rPr>
        <w:t xml:space="preserve"> </w:t>
      </w:r>
      <w:r w:rsidRPr="00EE4204">
        <w:rPr>
          <w:sz w:val="22"/>
          <w:szCs w:val="21"/>
        </w:rPr>
        <w:t>CB, cord blood; cFTS; combined first trimester screening; CV, chorionic villi; CVS, chorionic villus sampling;</w:t>
      </w:r>
      <w:r>
        <w:rPr>
          <w:sz w:val="22"/>
          <w:szCs w:val="21"/>
        </w:rPr>
        <w:t xml:space="preserve"> </w:t>
      </w:r>
      <w:r w:rsidRPr="00EE4204">
        <w:rPr>
          <w:sz w:val="22"/>
          <w:szCs w:val="21"/>
        </w:rPr>
        <w:t>FGR, fetal growth restriction</w:t>
      </w:r>
      <w:r>
        <w:rPr>
          <w:sz w:val="22"/>
          <w:szCs w:val="21"/>
        </w:rPr>
        <w:t>;</w:t>
      </w:r>
      <w:r w:rsidRPr="00EE4204">
        <w:rPr>
          <w:sz w:val="22"/>
          <w:szCs w:val="21"/>
        </w:rPr>
        <w:t xml:space="preserve"> </w:t>
      </w:r>
      <w:r w:rsidRPr="00EE4204">
        <w:rPr>
          <w:sz w:val="22"/>
          <w:szCs w:val="21"/>
        </w:rPr>
        <w:t xml:space="preserve">IUFD, intrauterine fetal demise; </w:t>
      </w:r>
      <w:proofErr w:type="spellStart"/>
      <w:r w:rsidRPr="00EE4204">
        <w:rPr>
          <w:sz w:val="22"/>
          <w:szCs w:val="21"/>
        </w:rPr>
        <w:t>Karyo</w:t>
      </w:r>
      <w:proofErr w:type="spellEnd"/>
      <w:r w:rsidRPr="00EE4204">
        <w:rPr>
          <w:sz w:val="22"/>
          <w:szCs w:val="21"/>
        </w:rPr>
        <w:t xml:space="preserve">, karyotype; LBW, low birth weight; M, monosomy; NBB, newborn blood; NICU, neonatal intensive care unit; </w:t>
      </w:r>
      <w:r w:rsidR="003550C4" w:rsidRPr="00EE4204">
        <w:rPr>
          <w:sz w:val="22"/>
          <w:szCs w:val="21"/>
        </w:rPr>
        <w:t>PE, preeclampsia;</w:t>
      </w:r>
      <w:r w:rsidR="00C25BD2" w:rsidRPr="00EE4204">
        <w:rPr>
          <w:sz w:val="22"/>
          <w:szCs w:val="21"/>
        </w:rPr>
        <w:t xml:space="preserve"> </w:t>
      </w:r>
      <w:r>
        <w:rPr>
          <w:sz w:val="22"/>
          <w:szCs w:val="21"/>
        </w:rPr>
        <w:t xml:space="preserve">PPROM, </w:t>
      </w:r>
      <w:r w:rsidRPr="00EE4204">
        <w:rPr>
          <w:sz w:val="22"/>
          <w:szCs w:val="21"/>
        </w:rPr>
        <w:t xml:space="preserve">preterm premature rupture of membranes; </w:t>
      </w:r>
      <w:r w:rsidR="009C1225">
        <w:rPr>
          <w:sz w:val="22"/>
          <w:szCs w:val="21"/>
        </w:rPr>
        <w:t xml:space="preserve">SA, structural anomaly; </w:t>
      </w:r>
      <w:r w:rsidRPr="00EE4204">
        <w:rPr>
          <w:sz w:val="22"/>
          <w:szCs w:val="21"/>
        </w:rPr>
        <w:t xml:space="preserve">T, trisomy; </w:t>
      </w:r>
      <w:r w:rsidR="003550C4" w:rsidRPr="00EE4204">
        <w:rPr>
          <w:sz w:val="22"/>
          <w:szCs w:val="21"/>
        </w:rPr>
        <w:t>TAB, pregnancy termination; UC, umbilical cord; UPD, uniparental disomy</w:t>
      </w:r>
      <w:r>
        <w:rPr>
          <w:sz w:val="22"/>
          <w:szCs w:val="21"/>
        </w:rPr>
        <w:t>;</w:t>
      </w:r>
      <w:r w:rsidR="003550C4" w:rsidRPr="00EE4204">
        <w:rPr>
          <w:sz w:val="22"/>
          <w:szCs w:val="21"/>
        </w:rPr>
        <w:t xml:space="preserve"> </w:t>
      </w:r>
      <w:r w:rsidRPr="00EE4204">
        <w:rPr>
          <w:sz w:val="22"/>
          <w:szCs w:val="21"/>
        </w:rPr>
        <w:t>USS, ultrasound</w:t>
      </w:r>
      <w:r>
        <w:rPr>
          <w:sz w:val="22"/>
          <w:szCs w:val="21"/>
        </w:rPr>
        <w:t>;</w:t>
      </w:r>
      <w:r w:rsidR="009437D0">
        <w:rPr>
          <w:sz w:val="22"/>
          <w:szCs w:val="21"/>
        </w:rPr>
        <w:t xml:space="preserve"> </w:t>
      </w:r>
      <w:r w:rsidR="003550C4" w:rsidRPr="00EE4204">
        <w:rPr>
          <w:sz w:val="22"/>
          <w:szCs w:val="21"/>
        </w:rPr>
        <w:t>VSD, ventral septal defect</w:t>
      </w:r>
      <w:r>
        <w:rPr>
          <w:sz w:val="22"/>
          <w:szCs w:val="21"/>
        </w:rPr>
        <w:t>.</w:t>
      </w:r>
      <w:r w:rsidR="003550C4" w:rsidRPr="00EE4204">
        <w:rPr>
          <w:sz w:val="22"/>
          <w:szCs w:val="21"/>
        </w:rPr>
        <w:t xml:space="preserve"> </w:t>
      </w:r>
    </w:p>
    <w:p w14:paraId="1FA338F9" w14:textId="77777777" w:rsidR="003550C4" w:rsidRPr="00EE4204" w:rsidRDefault="003550C4" w:rsidP="003550C4">
      <w:pPr>
        <w:spacing w:before="0" w:after="0"/>
        <w:rPr>
          <w:sz w:val="22"/>
          <w:szCs w:val="21"/>
          <w:lang w:val="en-IE"/>
        </w:rPr>
      </w:pPr>
      <w:r w:rsidRPr="00EE4204">
        <w:rPr>
          <w:sz w:val="22"/>
          <w:szCs w:val="21"/>
          <w:vertAlign w:val="superscript"/>
          <w:lang w:val="en-IE"/>
        </w:rPr>
        <w:t>A</w:t>
      </w:r>
      <w:r w:rsidRPr="00EE4204">
        <w:rPr>
          <w:sz w:val="22"/>
          <w:szCs w:val="21"/>
          <w:lang w:val="en-GB"/>
        </w:rPr>
        <w:t>Induced premature birth at 34/40 for severe IUGR (&lt;5%ile). Neonate spent one month in NICU, doing well since..</w:t>
      </w:r>
    </w:p>
    <w:p w14:paraId="53CD787B" w14:textId="77777777" w:rsidR="003550C4" w:rsidRPr="00EE4204" w:rsidRDefault="003550C4" w:rsidP="003550C4">
      <w:pPr>
        <w:spacing w:before="0" w:after="0"/>
        <w:rPr>
          <w:sz w:val="22"/>
          <w:szCs w:val="21"/>
          <w:vertAlign w:val="superscript"/>
          <w:lang w:val="en-IE"/>
        </w:rPr>
      </w:pPr>
      <w:proofErr w:type="spellStart"/>
      <w:r w:rsidRPr="00EE4204">
        <w:rPr>
          <w:sz w:val="22"/>
          <w:szCs w:val="21"/>
          <w:vertAlign w:val="superscript"/>
          <w:lang w:val="en-IE"/>
        </w:rPr>
        <w:t>B</w:t>
      </w:r>
      <w:r w:rsidRPr="00EE4204">
        <w:rPr>
          <w:sz w:val="22"/>
          <w:szCs w:val="21"/>
          <w:lang w:val="en-IE"/>
        </w:rPr>
        <w:t>Absent</w:t>
      </w:r>
      <w:proofErr w:type="spellEnd"/>
      <w:r w:rsidRPr="00EE4204">
        <w:rPr>
          <w:sz w:val="22"/>
          <w:szCs w:val="21"/>
          <w:lang w:val="en-IE"/>
        </w:rPr>
        <w:t xml:space="preserve"> flow through placenta prompting 29-week delivery, placenta 'grossly abnormal' on examination, NICU stay for neonate.</w:t>
      </w:r>
    </w:p>
    <w:p w14:paraId="0C93E03A" w14:textId="77777777" w:rsidR="003550C4" w:rsidRPr="00EE4204" w:rsidRDefault="003550C4" w:rsidP="003550C4">
      <w:pPr>
        <w:spacing w:before="0" w:after="0"/>
        <w:rPr>
          <w:sz w:val="22"/>
          <w:szCs w:val="21"/>
          <w:lang w:val="en-AU"/>
        </w:rPr>
      </w:pPr>
      <w:proofErr w:type="spellStart"/>
      <w:r w:rsidRPr="00EE4204">
        <w:rPr>
          <w:sz w:val="22"/>
          <w:szCs w:val="21"/>
          <w:vertAlign w:val="superscript"/>
          <w:lang w:val="en-IE"/>
        </w:rPr>
        <w:t>C</w:t>
      </w:r>
      <w:r w:rsidRPr="00EE4204">
        <w:rPr>
          <w:sz w:val="22"/>
          <w:szCs w:val="21"/>
          <w:lang w:val="en-IE"/>
        </w:rPr>
        <w:t>Abnormal</w:t>
      </w:r>
      <w:proofErr w:type="spellEnd"/>
      <w:r w:rsidRPr="00EE4204">
        <w:rPr>
          <w:sz w:val="22"/>
          <w:szCs w:val="21"/>
          <w:lang w:val="en-IE"/>
        </w:rPr>
        <w:t xml:space="preserve"> FTS (PAPP-A greatly decreased, hCG greatly increased, T21 risk for 1:1222); </w:t>
      </w:r>
      <w:r w:rsidRPr="00EE4204">
        <w:rPr>
          <w:sz w:val="22"/>
          <w:szCs w:val="21"/>
          <w:lang w:val="en-AU"/>
        </w:rPr>
        <w:t>. IUGR and PPROM at 31/40. Spontaneous premature delivery at 34/40; low BW (below 5</w:t>
      </w:r>
      <w:r w:rsidRPr="00EE4204">
        <w:rPr>
          <w:sz w:val="22"/>
          <w:szCs w:val="21"/>
          <w:vertAlign w:val="superscript"/>
          <w:lang w:val="en-AU"/>
        </w:rPr>
        <w:t>th</w:t>
      </w:r>
      <w:r w:rsidRPr="00EE4204">
        <w:rPr>
          <w:sz w:val="22"/>
          <w:szCs w:val="21"/>
          <w:lang w:val="en-AU"/>
        </w:rPr>
        <w:t xml:space="preserve"> centile) but neonate well otherwise.</w:t>
      </w:r>
    </w:p>
    <w:p w14:paraId="200DC6DF" w14:textId="77777777" w:rsidR="003550C4" w:rsidRPr="00EE4204" w:rsidRDefault="003550C4" w:rsidP="003550C4">
      <w:pPr>
        <w:spacing w:before="0" w:after="0"/>
        <w:rPr>
          <w:sz w:val="22"/>
          <w:szCs w:val="21"/>
          <w:lang w:val="en-AU"/>
        </w:rPr>
      </w:pPr>
      <w:r w:rsidRPr="00EE4204">
        <w:rPr>
          <w:sz w:val="22"/>
          <w:szCs w:val="21"/>
          <w:vertAlign w:val="superscript"/>
          <w:lang w:val="en-IE"/>
        </w:rPr>
        <w:t xml:space="preserve">D </w:t>
      </w:r>
      <w:r w:rsidRPr="00EE4204">
        <w:rPr>
          <w:sz w:val="22"/>
          <w:szCs w:val="21"/>
          <w:lang w:val="en-IE"/>
        </w:rPr>
        <w:t xml:space="preserve">Normal parental karyotypes. </w:t>
      </w:r>
      <w:r w:rsidRPr="00EE4204">
        <w:rPr>
          <w:sz w:val="22"/>
          <w:szCs w:val="21"/>
          <w:lang w:val="en-AU"/>
        </w:rPr>
        <w:t>IUGR and PPROM at 35/40, emergency caesarean section. Neonate had VSD and midline cystic structure in the brain.</w:t>
      </w:r>
    </w:p>
    <w:p w14:paraId="4B931C86" w14:textId="77777777" w:rsidR="003550C4" w:rsidRPr="00EE4204" w:rsidRDefault="003550C4" w:rsidP="003550C4">
      <w:pPr>
        <w:spacing w:before="0" w:after="0"/>
        <w:rPr>
          <w:sz w:val="22"/>
          <w:szCs w:val="21"/>
          <w:lang w:val="en-IE"/>
        </w:rPr>
      </w:pPr>
      <w:proofErr w:type="spellStart"/>
      <w:r w:rsidRPr="00EE4204">
        <w:rPr>
          <w:sz w:val="22"/>
          <w:szCs w:val="21"/>
          <w:vertAlign w:val="superscript"/>
          <w:lang w:val="en-IE"/>
        </w:rPr>
        <w:t>E</w:t>
      </w:r>
      <w:r w:rsidRPr="00EE4204">
        <w:rPr>
          <w:sz w:val="22"/>
          <w:szCs w:val="21"/>
          <w:lang w:val="en-IE"/>
        </w:rPr>
        <w:t>No</w:t>
      </w:r>
      <w:proofErr w:type="spellEnd"/>
      <w:r w:rsidRPr="00EE4204">
        <w:rPr>
          <w:sz w:val="22"/>
          <w:szCs w:val="21"/>
          <w:lang w:val="en-IE"/>
        </w:rPr>
        <w:t xml:space="preserve"> obstetric details other than term, live-birth.</w:t>
      </w:r>
      <w:r w:rsidRPr="00EE4204">
        <w:rPr>
          <w:sz w:val="22"/>
          <w:szCs w:val="21"/>
          <w:lang w:val="en-IE"/>
        </w:rPr>
        <w:softHyphen/>
      </w:r>
      <w:r w:rsidRPr="00EE4204">
        <w:rPr>
          <w:sz w:val="22"/>
          <w:szCs w:val="21"/>
          <w:lang w:val="en-IE"/>
        </w:rPr>
        <w:softHyphen/>
      </w:r>
    </w:p>
    <w:p w14:paraId="65BA0D67" w14:textId="77777777" w:rsidR="003550C4" w:rsidRPr="00EE4204" w:rsidRDefault="003550C4" w:rsidP="003550C4">
      <w:pPr>
        <w:spacing w:before="0" w:after="0"/>
        <w:rPr>
          <w:sz w:val="22"/>
          <w:szCs w:val="21"/>
          <w:lang w:val="en-IE"/>
        </w:rPr>
      </w:pPr>
      <w:proofErr w:type="spellStart"/>
      <w:r w:rsidRPr="00EE4204">
        <w:rPr>
          <w:sz w:val="22"/>
          <w:szCs w:val="21"/>
          <w:vertAlign w:val="superscript"/>
          <w:lang w:val="en-IE"/>
        </w:rPr>
        <w:lastRenderedPageBreak/>
        <w:t>F</w:t>
      </w:r>
      <w:r w:rsidRPr="00EE4204">
        <w:rPr>
          <w:sz w:val="22"/>
          <w:szCs w:val="21"/>
          <w:lang w:val="en-IE"/>
        </w:rPr>
        <w:t>Eight</w:t>
      </w:r>
      <w:proofErr w:type="spellEnd"/>
      <w:r w:rsidRPr="00EE4204">
        <w:rPr>
          <w:sz w:val="22"/>
          <w:szCs w:val="21"/>
          <w:lang w:val="en-IE"/>
        </w:rPr>
        <w:t xml:space="preserve"> pregnancies with no reported complications and term delivery of a normal neonate.</w:t>
      </w:r>
    </w:p>
    <w:p w14:paraId="2DA1289F" w14:textId="77777777" w:rsidR="003550C4" w:rsidRPr="00EE4204" w:rsidRDefault="003550C4" w:rsidP="003550C4">
      <w:pPr>
        <w:spacing w:before="0" w:after="0"/>
        <w:rPr>
          <w:sz w:val="22"/>
          <w:szCs w:val="21"/>
          <w:lang w:val="en-IE"/>
        </w:rPr>
      </w:pPr>
      <w:proofErr w:type="spellStart"/>
      <w:r w:rsidRPr="00EE4204">
        <w:rPr>
          <w:sz w:val="22"/>
          <w:szCs w:val="21"/>
          <w:vertAlign w:val="superscript"/>
          <w:lang w:val="en-IE"/>
        </w:rPr>
        <w:t>G</w:t>
      </w:r>
      <w:r w:rsidRPr="00EE4204">
        <w:rPr>
          <w:sz w:val="22"/>
          <w:szCs w:val="21"/>
          <w:lang w:val="en-IE"/>
        </w:rPr>
        <w:t>One</w:t>
      </w:r>
      <w:proofErr w:type="spellEnd"/>
      <w:r w:rsidRPr="00EE4204">
        <w:rPr>
          <w:sz w:val="22"/>
          <w:szCs w:val="21"/>
          <w:lang w:val="en-IE"/>
        </w:rPr>
        <w:t xml:space="preserve"> pregnancy with no reported complications and term delivery of a normal neonate, ‘irritable uterus’, multiple admissions for preterm labour, induced for reduced fetal movement. </w:t>
      </w:r>
    </w:p>
    <w:p w14:paraId="1AA02D70" w14:textId="77777777" w:rsidR="003550C4" w:rsidRPr="00EE4204" w:rsidRDefault="003550C4" w:rsidP="003550C4">
      <w:pPr>
        <w:spacing w:before="0" w:after="0"/>
        <w:rPr>
          <w:sz w:val="22"/>
          <w:szCs w:val="21"/>
          <w:lang w:val="en-IE"/>
        </w:rPr>
      </w:pPr>
      <w:proofErr w:type="spellStart"/>
      <w:r w:rsidRPr="00EE4204">
        <w:rPr>
          <w:sz w:val="22"/>
          <w:szCs w:val="21"/>
          <w:vertAlign w:val="superscript"/>
          <w:lang w:val="en-IE"/>
        </w:rPr>
        <w:t>H</w:t>
      </w:r>
      <w:r w:rsidRPr="00EE4204">
        <w:rPr>
          <w:sz w:val="22"/>
          <w:szCs w:val="21"/>
          <w:lang w:val="en-IE"/>
        </w:rPr>
        <w:t>One</w:t>
      </w:r>
      <w:proofErr w:type="spellEnd"/>
      <w:r w:rsidRPr="00EE4204">
        <w:rPr>
          <w:sz w:val="22"/>
          <w:szCs w:val="21"/>
          <w:lang w:val="en-IE"/>
        </w:rPr>
        <w:t xml:space="preserve"> pregnancy was noted as progressing normally through 28 weeks and having presence of fibroid but no additional follow-up was provided.</w:t>
      </w:r>
      <w:r w:rsidRPr="00EE4204">
        <w:rPr>
          <w:sz w:val="22"/>
          <w:szCs w:val="21"/>
          <w:vertAlign w:val="superscript"/>
          <w:lang w:val="en-IE"/>
        </w:rPr>
        <w:br/>
      </w:r>
      <w:proofErr w:type="spellStart"/>
      <w:r w:rsidRPr="00EE4204">
        <w:rPr>
          <w:sz w:val="22"/>
          <w:szCs w:val="21"/>
          <w:vertAlign w:val="superscript"/>
          <w:lang w:val="en-IE"/>
        </w:rPr>
        <w:t>I</w:t>
      </w:r>
      <w:r w:rsidRPr="00EE4204">
        <w:rPr>
          <w:sz w:val="22"/>
          <w:szCs w:val="21"/>
          <w:lang w:val="en-IE"/>
        </w:rPr>
        <w:t>One</w:t>
      </w:r>
      <w:proofErr w:type="spellEnd"/>
      <w:r w:rsidRPr="00EE4204">
        <w:rPr>
          <w:sz w:val="22"/>
          <w:szCs w:val="21"/>
          <w:lang w:val="en-IE"/>
        </w:rPr>
        <w:t xml:space="preserve"> pregnancy with oligohydramnios and IUGR, included preterm due to concerns for fetal wellbeing and slowing of growth velocity, birth weight &lt;10%ile.</w:t>
      </w:r>
      <w:r w:rsidRPr="00EE4204">
        <w:rPr>
          <w:sz w:val="22"/>
          <w:szCs w:val="21"/>
          <w:lang w:val="en-IE"/>
        </w:rPr>
        <w:br/>
      </w:r>
      <w:proofErr w:type="spellStart"/>
      <w:r w:rsidRPr="00EE4204">
        <w:rPr>
          <w:sz w:val="22"/>
          <w:szCs w:val="21"/>
          <w:vertAlign w:val="superscript"/>
          <w:lang w:val="en-IE"/>
        </w:rPr>
        <w:t>J</w:t>
      </w:r>
      <w:r w:rsidRPr="00EE4204">
        <w:rPr>
          <w:sz w:val="22"/>
          <w:szCs w:val="21"/>
          <w:lang w:val="en-IE"/>
        </w:rPr>
        <w:t>One</w:t>
      </w:r>
      <w:proofErr w:type="spellEnd"/>
      <w:r w:rsidRPr="00EE4204">
        <w:rPr>
          <w:sz w:val="22"/>
          <w:szCs w:val="21"/>
          <w:lang w:val="en-IE"/>
        </w:rPr>
        <w:t xml:space="preserve"> pregnancy spontaneous preterm birth.</w:t>
      </w:r>
      <w:r w:rsidRPr="00EE4204">
        <w:rPr>
          <w:sz w:val="22"/>
          <w:szCs w:val="21"/>
          <w:lang w:val="en-IE"/>
        </w:rPr>
        <w:br/>
      </w:r>
      <w:proofErr w:type="spellStart"/>
      <w:r w:rsidRPr="00EE4204">
        <w:rPr>
          <w:sz w:val="22"/>
          <w:szCs w:val="21"/>
          <w:vertAlign w:val="superscript"/>
          <w:lang w:val="en-IE"/>
        </w:rPr>
        <w:t>K</w:t>
      </w:r>
      <w:r w:rsidRPr="00EE4204">
        <w:rPr>
          <w:sz w:val="22"/>
          <w:szCs w:val="21"/>
          <w:lang w:val="en-IE"/>
        </w:rPr>
        <w:t>One</w:t>
      </w:r>
      <w:proofErr w:type="spellEnd"/>
      <w:r w:rsidRPr="00EE4204">
        <w:rPr>
          <w:sz w:val="22"/>
          <w:szCs w:val="21"/>
          <w:lang w:val="en-IE"/>
        </w:rPr>
        <w:t xml:space="preserve"> pregnancy with spontaneous preterm birth and IUGR &lt;5%ile. </w:t>
      </w:r>
    </w:p>
    <w:p w14:paraId="0DFBD4B8" w14:textId="77777777" w:rsidR="003550C4" w:rsidRPr="00EE4204" w:rsidRDefault="003550C4" w:rsidP="003550C4">
      <w:pPr>
        <w:spacing w:before="0" w:after="0"/>
        <w:rPr>
          <w:sz w:val="22"/>
          <w:szCs w:val="21"/>
          <w:lang w:val="en-IE"/>
        </w:rPr>
      </w:pPr>
      <w:r w:rsidRPr="00EE4204">
        <w:rPr>
          <w:sz w:val="22"/>
          <w:szCs w:val="21"/>
          <w:vertAlign w:val="superscript"/>
          <w:lang w:val="en-IE"/>
        </w:rPr>
        <w:t xml:space="preserve">L </w:t>
      </w:r>
      <w:r w:rsidRPr="00EE4204">
        <w:rPr>
          <w:sz w:val="22"/>
          <w:szCs w:val="21"/>
          <w:lang w:val="en-IE"/>
        </w:rPr>
        <w:t>One pregnancy spontaneous preterm birth, newborn had</w:t>
      </w:r>
      <w:r w:rsidRPr="00EE4204">
        <w:rPr>
          <w:sz w:val="22"/>
          <w:szCs w:val="21"/>
          <w:lang w:val="en-GB"/>
        </w:rPr>
        <w:t xml:space="preserve"> </w:t>
      </w:r>
      <w:proofErr w:type="spellStart"/>
      <w:r w:rsidRPr="00EE4204">
        <w:rPr>
          <w:sz w:val="22"/>
          <w:szCs w:val="21"/>
          <w:lang w:val="en-GB"/>
        </w:rPr>
        <w:t>cephalohaematoma</w:t>
      </w:r>
      <w:proofErr w:type="spellEnd"/>
      <w:r w:rsidRPr="00EE4204">
        <w:rPr>
          <w:sz w:val="22"/>
          <w:szCs w:val="21"/>
          <w:lang w:val="en-GB"/>
        </w:rPr>
        <w:t xml:space="preserve"> and was treated in hospital for jaundice (8 days). No other complications. </w:t>
      </w:r>
    </w:p>
    <w:p w14:paraId="111C3EB5" w14:textId="77777777" w:rsidR="003550C4" w:rsidRPr="00EE4204" w:rsidRDefault="003550C4" w:rsidP="003550C4">
      <w:pPr>
        <w:spacing w:before="0" w:after="0"/>
        <w:rPr>
          <w:sz w:val="22"/>
          <w:szCs w:val="21"/>
          <w:vertAlign w:val="superscript"/>
          <w:lang w:val="en-IE"/>
        </w:rPr>
      </w:pPr>
      <w:r w:rsidRPr="00EE4204">
        <w:rPr>
          <w:sz w:val="22"/>
          <w:szCs w:val="21"/>
          <w:vertAlign w:val="superscript"/>
          <w:lang w:val="en-IE"/>
        </w:rPr>
        <w:t>M</w:t>
      </w:r>
      <w:r w:rsidRPr="00EE4204">
        <w:rPr>
          <w:sz w:val="22"/>
          <w:szCs w:val="21"/>
          <w:lang w:val="en-IE"/>
        </w:rPr>
        <w:t>IUFD at 13 weeks with no testing.</w:t>
      </w:r>
    </w:p>
    <w:p w14:paraId="039E7183" w14:textId="77777777" w:rsidR="003550C4" w:rsidRPr="00EE4204" w:rsidRDefault="003550C4" w:rsidP="003550C4">
      <w:pPr>
        <w:spacing w:before="0" w:after="0"/>
        <w:rPr>
          <w:sz w:val="22"/>
          <w:szCs w:val="21"/>
          <w:lang w:val="en-IE"/>
        </w:rPr>
      </w:pPr>
      <w:proofErr w:type="spellStart"/>
      <w:r w:rsidRPr="00EE4204">
        <w:rPr>
          <w:sz w:val="22"/>
          <w:szCs w:val="21"/>
          <w:vertAlign w:val="superscript"/>
          <w:lang w:val="en-IE"/>
        </w:rPr>
        <w:t>N</w:t>
      </w:r>
      <w:r w:rsidRPr="00EE4204">
        <w:rPr>
          <w:sz w:val="22"/>
          <w:szCs w:val="21"/>
          <w:lang w:val="en-IE"/>
        </w:rPr>
        <w:t>Cleft</w:t>
      </w:r>
      <w:proofErr w:type="spellEnd"/>
      <w:r w:rsidRPr="00EE4204">
        <w:rPr>
          <w:sz w:val="22"/>
          <w:szCs w:val="21"/>
          <w:lang w:val="en-IE"/>
        </w:rPr>
        <w:t xml:space="preserve"> lip/palate identified on ultrasound following NIPT; TAB</w:t>
      </w:r>
    </w:p>
    <w:p w14:paraId="70755434" w14:textId="77777777" w:rsidR="003550C4" w:rsidRPr="00EE4204" w:rsidRDefault="003550C4" w:rsidP="003550C4">
      <w:pPr>
        <w:spacing w:before="0" w:after="0"/>
        <w:rPr>
          <w:sz w:val="22"/>
          <w:szCs w:val="21"/>
          <w:lang w:val="en-IE"/>
        </w:rPr>
      </w:pPr>
      <w:proofErr w:type="spellStart"/>
      <w:r w:rsidRPr="00EE4204">
        <w:rPr>
          <w:sz w:val="22"/>
          <w:szCs w:val="21"/>
          <w:vertAlign w:val="superscript"/>
          <w:lang w:val="en-IE"/>
        </w:rPr>
        <w:t>O</w:t>
      </w:r>
      <w:r w:rsidRPr="00EE4204">
        <w:rPr>
          <w:sz w:val="22"/>
          <w:szCs w:val="21"/>
          <w:lang w:val="en-IE"/>
        </w:rPr>
        <w:t>One</w:t>
      </w:r>
      <w:proofErr w:type="spellEnd"/>
      <w:r w:rsidRPr="00EE4204">
        <w:rPr>
          <w:sz w:val="22"/>
          <w:szCs w:val="21"/>
          <w:lang w:val="en-IE"/>
        </w:rPr>
        <w:t xml:space="preserve"> TAB due to mosaic T7 on diagnostic testing.</w:t>
      </w:r>
    </w:p>
    <w:p w14:paraId="602C2FC5" w14:textId="77777777" w:rsidR="003550C4" w:rsidRPr="00EE4204" w:rsidRDefault="003550C4" w:rsidP="003550C4">
      <w:pPr>
        <w:spacing w:before="0" w:after="0"/>
        <w:rPr>
          <w:sz w:val="22"/>
          <w:szCs w:val="21"/>
          <w:vertAlign w:val="superscript"/>
          <w:lang w:val="en-IE"/>
        </w:rPr>
      </w:pPr>
      <w:r w:rsidRPr="00EE4204">
        <w:rPr>
          <w:sz w:val="22"/>
          <w:szCs w:val="21"/>
          <w:vertAlign w:val="superscript"/>
          <w:lang w:val="en-IE"/>
        </w:rPr>
        <w:t>P</w:t>
      </w:r>
      <w:r w:rsidRPr="00EE4204">
        <w:rPr>
          <w:sz w:val="22"/>
          <w:szCs w:val="21"/>
          <w:lang w:val="en-IE"/>
        </w:rPr>
        <w:t>TAB for single gene mutation unrelated to cfDNA findings.</w:t>
      </w:r>
    </w:p>
    <w:p w14:paraId="1A319387" w14:textId="77777777" w:rsidR="003550C4" w:rsidRPr="00EE4204" w:rsidRDefault="003550C4" w:rsidP="003550C4">
      <w:pPr>
        <w:spacing w:before="0" w:after="0"/>
        <w:rPr>
          <w:sz w:val="22"/>
          <w:szCs w:val="21"/>
          <w:lang w:val="en-IE"/>
        </w:rPr>
      </w:pPr>
      <w:proofErr w:type="spellStart"/>
      <w:r w:rsidRPr="00EE4204">
        <w:rPr>
          <w:sz w:val="22"/>
          <w:szCs w:val="21"/>
          <w:vertAlign w:val="superscript"/>
          <w:lang w:val="en-IE"/>
        </w:rPr>
        <w:t>Q</w:t>
      </w:r>
      <w:r w:rsidRPr="00EE4204">
        <w:rPr>
          <w:sz w:val="22"/>
          <w:szCs w:val="21"/>
          <w:lang w:val="en-IE"/>
        </w:rPr>
        <w:t>One</w:t>
      </w:r>
      <w:proofErr w:type="spellEnd"/>
      <w:r w:rsidRPr="00EE4204">
        <w:rPr>
          <w:sz w:val="22"/>
          <w:szCs w:val="21"/>
          <w:lang w:val="en-IE"/>
        </w:rPr>
        <w:t xml:space="preserve"> case with normal outcome also had normal maternal microarray. </w:t>
      </w:r>
    </w:p>
    <w:p w14:paraId="7AF5584A" w14:textId="77777777" w:rsidR="003550C4" w:rsidRPr="00EE4204" w:rsidRDefault="003550C4" w:rsidP="003550C4">
      <w:pPr>
        <w:spacing w:before="0" w:after="0"/>
        <w:rPr>
          <w:sz w:val="22"/>
          <w:szCs w:val="21"/>
          <w:lang w:val="en-IE"/>
        </w:rPr>
      </w:pPr>
      <w:proofErr w:type="spellStart"/>
      <w:r w:rsidRPr="00EE4204">
        <w:rPr>
          <w:sz w:val="22"/>
          <w:szCs w:val="21"/>
          <w:vertAlign w:val="superscript"/>
          <w:lang w:val="en-IE"/>
        </w:rPr>
        <w:t>R</w:t>
      </w:r>
      <w:r w:rsidRPr="00EE4204">
        <w:rPr>
          <w:sz w:val="22"/>
          <w:szCs w:val="21"/>
          <w:lang w:val="en-IE"/>
        </w:rPr>
        <w:t>"Severe</w:t>
      </w:r>
      <w:proofErr w:type="spellEnd"/>
      <w:r w:rsidRPr="00EE4204">
        <w:rPr>
          <w:sz w:val="22"/>
          <w:szCs w:val="21"/>
          <w:lang w:val="en-IE"/>
        </w:rPr>
        <w:t>" IUGR and preterm birth (due to IUGR) in case with mosaic T8 on postnatal placental testing.</w:t>
      </w:r>
      <w:r w:rsidRPr="00EE4204">
        <w:rPr>
          <w:sz w:val="22"/>
          <w:szCs w:val="21"/>
          <w:lang w:val="en-IE"/>
        </w:rPr>
        <w:br/>
      </w:r>
      <w:r w:rsidRPr="00EE4204">
        <w:rPr>
          <w:sz w:val="22"/>
          <w:szCs w:val="21"/>
          <w:vertAlign w:val="superscript"/>
          <w:lang w:val="en-IE"/>
        </w:rPr>
        <w:t>S</w:t>
      </w:r>
      <w:r w:rsidRPr="00EE4204">
        <w:rPr>
          <w:sz w:val="22"/>
          <w:szCs w:val="21"/>
          <w:lang w:val="en-IE"/>
        </w:rPr>
        <w:t>TAB due to fetal anomalies; no testing or additional follow-up available.</w:t>
      </w:r>
    </w:p>
    <w:p w14:paraId="3148FC34" w14:textId="77777777" w:rsidR="003550C4" w:rsidRPr="00EE4204" w:rsidRDefault="003550C4" w:rsidP="003550C4">
      <w:pPr>
        <w:spacing w:before="0" w:after="0"/>
        <w:rPr>
          <w:sz w:val="22"/>
          <w:szCs w:val="21"/>
          <w:lang w:val="en-IE"/>
        </w:rPr>
      </w:pPr>
      <w:proofErr w:type="spellStart"/>
      <w:r w:rsidRPr="00EE4204">
        <w:rPr>
          <w:sz w:val="22"/>
          <w:szCs w:val="21"/>
          <w:vertAlign w:val="superscript"/>
          <w:lang w:val="en-IE"/>
        </w:rPr>
        <w:t>T</w:t>
      </w:r>
      <w:r w:rsidRPr="00EE4204">
        <w:rPr>
          <w:sz w:val="22"/>
          <w:szCs w:val="21"/>
          <w:lang w:val="en-IE"/>
        </w:rPr>
        <w:t>Miscarriage</w:t>
      </w:r>
      <w:proofErr w:type="spellEnd"/>
      <w:r w:rsidRPr="00EE4204">
        <w:rPr>
          <w:sz w:val="22"/>
          <w:szCs w:val="21"/>
          <w:lang w:val="en-IE"/>
        </w:rPr>
        <w:t xml:space="preserve"> shortly after cfDNA screening.</w:t>
      </w:r>
    </w:p>
    <w:p w14:paraId="58003154" w14:textId="77777777" w:rsidR="003550C4" w:rsidRPr="00EE4204" w:rsidRDefault="003550C4" w:rsidP="003550C4">
      <w:pPr>
        <w:spacing w:before="0" w:after="0"/>
        <w:rPr>
          <w:sz w:val="22"/>
          <w:szCs w:val="21"/>
          <w:lang w:val="en-IE"/>
        </w:rPr>
      </w:pPr>
      <w:r w:rsidRPr="00EE4204">
        <w:rPr>
          <w:sz w:val="22"/>
          <w:szCs w:val="21"/>
          <w:vertAlign w:val="superscript"/>
          <w:lang w:val="en-IE"/>
        </w:rPr>
        <w:t>U</w:t>
      </w:r>
      <w:r w:rsidRPr="00EE4204">
        <w:rPr>
          <w:sz w:val="22"/>
          <w:szCs w:val="21"/>
          <w:lang w:val="en-IE"/>
        </w:rPr>
        <w:t>TAB after fetal confirmation of mosaic T10.</w:t>
      </w:r>
    </w:p>
    <w:p w14:paraId="1A714693" w14:textId="77777777" w:rsidR="003550C4" w:rsidRPr="00EE4204" w:rsidRDefault="003550C4" w:rsidP="003550C4">
      <w:pPr>
        <w:spacing w:before="0" w:after="0"/>
        <w:rPr>
          <w:sz w:val="22"/>
          <w:szCs w:val="21"/>
          <w:lang w:val="en-IE"/>
        </w:rPr>
      </w:pPr>
      <w:r w:rsidRPr="00EE4204">
        <w:rPr>
          <w:sz w:val="22"/>
          <w:szCs w:val="21"/>
          <w:vertAlign w:val="superscript"/>
          <w:lang w:val="en-IE"/>
        </w:rPr>
        <w:t>V</w:t>
      </w:r>
      <w:r w:rsidRPr="00EE4204">
        <w:rPr>
          <w:sz w:val="22"/>
          <w:szCs w:val="21"/>
          <w:lang w:val="en-IE"/>
        </w:rPr>
        <w:t>IUFD at 14 weeks, POC after D&amp;C confirmed T14 in all cells.</w:t>
      </w:r>
    </w:p>
    <w:p w14:paraId="06AD2DD4" w14:textId="77777777" w:rsidR="003550C4" w:rsidRPr="00EE4204" w:rsidRDefault="003550C4" w:rsidP="003550C4">
      <w:pPr>
        <w:spacing w:before="0" w:after="0"/>
        <w:rPr>
          <w:sz w:val="22"/>
          <w:szCs w:val="21"/>
          <w:lang w:val="en-IE"/>
        </w:rPr>
      </w:pPr>
      <w:proofErr w:type="spellStart"/>
      <w:r w:rsidRPr="00EE4204">
        <w:rPr>
          <w:sz w:val="22"/>
          <w:szCs w:val="21"/>
          <w:vertAlign w:val="superscript"/>
          <w:lang w:val="en-IE"/>
        </w:rPr>
        <w:t>W</w:t>
      </w:r>
      <w:r w:rsidRPr="00EE4204">
        <w:rPr>
          <w:sz w:val="22"/>
          <w:szCs w:val="21"/>
          <w:lang w:val="en-IE"/>
        </w:rPr>
        <w:t>Two</w:t>
      </w:r>
      <w:proofErr w:type="spellEnd"/>
      <w:r w:rsidRPr="00EE4204">
        <w:rPr>
          <w:sz w:val="22"/>
          <w:szCs w:val="21"/>
          <w:lang w:val="en-IE"/>
        </w:rPr>
        <w:t xml:space="preserve"> cases with cotwin demise (one at 6 weeks, another at 7 weeks); repeat cfDNA screening at later GA was normal for both.</w:t>
      </w:r>
      <w:r w:rsidRPr="00EE4204">
        <w:rPr>
          <w:sz w:val="22"/>
          <w:szCs w:val="21"/>
          <w:highlight w:val="yellow"/>
          <w:lang w:val="en-IE"/>
        </w:rPr>
        <w:br/>
      </w:r>
      <w:proofErr w:type="spellStart"/>
      <w:r w:rsidRPr="00EE4204">
        <w:rPr>
          <w:sz w:val="22"/>
          <w:szCs w:val="21"/>
          <w:vertAlign w:val="superscript"/>
          <w:lang w:val="en-IE"/>
        </w:rPr>
        <w:t>X</w:t>
      </w:r>
      <w:r w:rsidRPr="00EE4204">
        <w:rPr>
          <w:sz w:val="22"/>
          <w:szCs w:val="21"/>
          <w:lang w:val="en-IE"/>
        </w:rPr>
        <w:t>One</w:t>
      </w:r>
      <w:proofErr w:type="spellEnd"/>
      <w:r w:rsidRPr="00EE4204">
        <w:rPr>
          <w:sz w:val="22"/>
          <w:szCs w:val="21"/>
          <w:lang w:val="en-IE"/>
        </w:rPr>
        <w:t xml:space="preserve"> case with severe IUGR, TAB, anomalies on post-mortem exam, PGT-A tested mosaic embryo transfer (75% T15).</w:t>
      </w:r>
      <w:r w:rsidRPr="00EE4204">
        <w:rPr>
          <w:sz w:val="22"/>
          <w:szCs w:val="21"/>
          <w:highlight w:val="yellow"/>
          <w:lang w:val="en-IE"/>
        </w:rPr>
        <w:br/>
      </w:r>
      <w:proofErr w:type="spellStart"/>
      <w:r w:rsidRPr="00EE4204">
        <w:rPr>
          <w:sz w:val="22"/>
          <w:szCs w:val="21"/>
          <w:vertAlign w:val="superscript"/>
          <w:lang w:val="en-IE"/>
        </w:rPr>
        <w:t>Y</w:t>
      </w:r>
      <w:r w:rsidRPr="00EE4204">
        <w:rPr>
          <w:sz w:val="22"/>
          <w:szCs w:val="21"/>
          <w:lang w:val="en-IE"/>
        </w:rPr>
        <w:t>Three</w:t>
      </w:r>
      <w:proofErr w:type="spellEnd"/>
      <w:r w:rsidRPr="00EE4204">
        <w:rPr>
          <w:sz w:val="22"/>
          <w:szCs w:val="21"/>
          <w:lang w:val="en-IE"/>
        </w:rPr>
        <w:t xml:space="preserve"> cases of 11 week IUFD.</w:t>
      </w:r>
      <w:r w:rsidRPr="00EE4204">
        <w:rPr>
          <w:sz w:val="22"/>
          <w:szCs w:val="21"/>
          <w:lang w:val="en-IE"/>
        </w:rPr>
        <w:br/>
      </w:r>
      <w:proofErr w:type="spellStart"/>
      <w:r w:rsidRPr="00EE4204">
        <w:rPr>
          <w:sz w:val="22"/>
          <w:szCs w:val="21"/>
          <w:vertAlign w:val="superscript"/>
          <w:lang w:val="en-IE"/>
        </w:rPr>
        <w:t>Z</w:t>
      </w:r>
      <w:r w:rsidRPr="00EE4204">
        <w:rPr>
          <w:sz w:val="22"/>
          <w:szCs w:val="21"/>
          <w:lang w:val="en-IE"/>
        </w:rPr>
        <w:t>One</w:t>
      </w:r>
      <w:proofErr w:type="spellEnd"/>
      <w:r w:rsidRPr="00EE4204">
        <w:rPr>
          <w:sz w:val="22"/>
          <w:szCs w:val="21"/>
          <w:lang w:val="en-IE"/>
        </w:rPr>
        <w:t xml:space="preserve"> pregnancy with IUGR, term live-birth.</w:t>
      </w:r>
      <w:r w:rsidRPr="00EE4204">
        <w:rPr>
          <w:sz w:val="22"/>
          <w:szCs w:val="21"/>
          <w:lang w:val="en-IE"/>
        </w:rPr>
        <w:br/>
      </w:r>
      <w:r w:rsidRPr="00EE4204">
        <w:rPr>
          <w:sz w:val="22"/>
          <w:szCs w:val="21"/>
          <w:vertAlign w:val="superscript"/>
          <w:lang w:val="en-IE"/>
        </w:rPr>
        <w:t>AA</w:t>
      </w:r>
      <w:r w:rsidRPr="00EE4204">
        <w:rPr>
          <w:sz w:val="22"/>
          <w:szCs w:val="21"/>
          <w:lang w:val="en-IE"/>
        </w:rPr>
        <w:t>TAB in case with mosaicism and mUPD15 found on amniocentesis.</w:t>
      </w:r>
    </w:p>
    <w:p w14:paraId="3CC3C8E0" w14:textId="77777777" w:rsidR="003550C4" w:rsidRPr="00EE4204" w:rsidRDefault="003550C4" w:rsidP="003550C4">
      <w:pPr>
        <w:spacing w:before="0" w:after="0"/>
        <w:rPr>
          <w:sz w:val="22"/>
          <w:szCs w:val="21"/>
          <w:lang w:val="en-IE"/>
        </w:rPr>
      </w:pPr>
      <w:proofErr w:type="spellStart"/>
      <w:r w:rsidRPr="00EE4204">
        <w:rPr>
          <w:sz w:val="22"/>
          <w:szCs w:val="21"/>
          <w:vertAlign w:val="superscript"/>
          <w:lang w:val="en-IE"/>
        </w:rPr>
        <w:t>BB</w:t>
      </w:r>
      <w:r w:rsidRPr="00EE4204">
        <w:rPr>
          <w:sz w:val="22"/>
          <w:szCs w:val="21"/>
          <w:lang w:val="en-IE"/>
        </w:rPr>
        <w:t>One</w:t>
      </w:r>
      <w:proofErr w:type="spellEnd"/>
      <w:r w:rsidRPr="00EE4204">
        <w:rPr>
          <w:sz w:val="22"/>
          <w:szCs w:val="21"/>
          <w:lang w:val="en-IE"/>
        </w:rPr>
        <w:t xml:space="preserve"> case with 16p deletion on array, normal pregnancy outcome but child has developmental delays.</w:t>
      </w:r>
    </w:p>
    <w:p w14:paraId="3DFE0F51" w14:textId="77777777" w:rsidR="003550C4" w:rsidRPr="00EE4204" w:rsidRDefault="003550C4" w:rsidP="003550C4">
      <w:pPr>
        <w:spacing w:before="0" w:after="0"/>
        <w:rPr>
          <w:sz w:val="22"/>
          <w:szCs w:val="21"/>
          <w:highlight w:val="yellow"/>
          <w:lang w:val="en-IE"/>
        </w:rPr>
      </w:pPr>
      <w:proofErr w:type="spellStart"/>
      <w:r w:rsidRPr="00EE4204">
        <w:rPr>
          <w:sz w:val="22"/>
          <w:szCs w:val="21"/>
          <w:vertAlign w:val="superscript"/>
          <w:lang w:val="en-IE"/>
        </w:rPr>
        <w:t>CC</w:t>
      </w:r>
      <w:r w:rsidRPr="00EE4204">
        <w:rPr>
          <w:sz w:val="22"/>
          <w:szCs w:val="21"/>
          <w:lang w:val="en-IE"/>
        </w:rPr>
        <w:t>One</w:t>
      </w:r>
      <w:proofErr w:type="spellEnd"/>
      <w:r w:rsidRPr="00EE4204">
        <w:rPr>
          <w:sz w:val="22"/>
          <w:szCs w:val="21"/>
          <w:lang w:val="en-IE"/>
        </w:rPr>
        <w:t xml:space="preserve"> case with cotwin demise at 6 weeks; repeat cfDNA screening at later GA had a signal below reportable level, likely due to demised twin. Ongoing twin normal, term live-birth.</w:t>
      </w:r>
      <w:r w:rsidRPr="00EE4204">
        <w:rPr>
          <w:sz w:val="22"/>
          <w:szCs w:val="21"/>
        </w:rPr>
        <w:br/>
      </w:r>
      <w:proofErr w:type="spellStart"/>
      <w:r w:rsidRPr="00EE4204">
        <w:rPr>
          <w:sz w:val="22"/>
          <w:szCs w:val="21"/>
          <w:vertAlign w:val="superscript"/>
          <w:lang w:val="en-IE"/>
        </w:rPr>
        <w:t>DD,EE</w:t>
      </w:r>
      <w:r w:rsidRPr="00EE4204">
        <w:rPr>
          <w:sz w:val="22"/>
          <w:szCs w:val="21"/>
          <w:lang w:val="en-IE"/>
        </w:rPr>
        <w:t>Two</w:t>
      </w:r>
      <w:proofErr w:type="spellEnd"/>
      <w:r w:rsidRPr="00EE4204">
        <w:rPr>
          <w:sz w:val="22"/>
          <w:szCs w:val="21"/>
          <w:lang w:val="en-IE"/>
        </w:rPr>
        <w:t xml:space="preserve"> cases of preeclampsia with induced preterm delivery, one of which also had IUGR.  </w:t>
      </w:r>
      <w:r w:rsidRPr="00EE4204">
        <w:rPr>
          <w:sz w:val="22"/>
          <w:szCs w:val="21"/>
        </w:rPr>
        <w:br/>
      </w:r>
      <w:proofErr w:type="spellStart"/>
      <w:r w:rsidRPr="00EE4204">
        <w:rPr>
          <w:sz w:val="22"/>
          <w:szCs w:val="21"/>
          <w:vertAlign w:val="superscript"/>
          <w:lang w:val="en-IE"/>
        </w:rPr>
        <w:t>FF</w:t>
      </w:r>
      <w:r w:rsidRPr="00EE4204">
        <w:rPr>
          <w:sz w:val="22"/>
          <w:szCs w:val="21"/>
          <w:lang w:val="en-IE"/>
        </w:rPr>
        <w:t>One</w:t>
      </w:r>
      <w:proofErr w:type="spellEnd"/>
      <w:r w:rsidRPr="00EE4204">
        <w:rPr>
          <w:sz w:val="22"/>
          <w:szCs w:val="21"/>
          <w:lang w:val="en-IE"/>
        </w:rPr>
        <w:t xml:space="preserve"> case of emergency preterm delivery (C-section) due to preeclampsia at 34 weeks. Placenta appeared thick and slightly abnormal, mosaic T16 on placental testing. </w:t>
      </w:r>
    </w:p>
    <w:p w14:paraId="569E7D60" w14:textId="7411FBAD" w:rsidR="003550C4" w:rsidRPr="00EE4204" w:rsidRDefault="003550C4" w:rsidP="003550C4">
      <w:pPr>
        <w:spacing w:before="0" w:after="0"/>
        <w:rPr>
          <w:sz w:val="22"/>
          <w:szCs w:val="21"/>
          <w:highlight w:val="yellow"/>
          <w:vertAlign w:val="superscript"/>
          <w:lang w:val="en-IE"/>
        </w:rPr>
      </w:pPr>
      <w:proofErr w:type="spellStart"/>
      <w:r w:rsidRPr="00EE4204">
        <w:rPr>
          <w:sz w:val="22"/>
          <w:szCs w:val="21"/>
          <w:vertAlign w:val="superscript"/>
          <w:lang w:val="en-IE"/>
        </w:rPr>
        <w:t>GG</w:t>
      </w:r>
      <w:r w:rsidRPr="00EE4204">
        <w:rPr>
          <w:sz w:val="22"/>
          <w:szCs w:val="21"/>
          <w:lang w:val="en-IE"/>
        </w:rPr>
        <w:t>Another</w:t>
      </w:r>
      <w:proofErr w:type="spellEnd"/>
      <w:r w:rsidRPr="00EE4204">
        <w:rPr>
          <w:sz w:val="22"/>
          <w:szCs w:val="21"/>
          <w:lang w:val="en-IE"/>
        </w:rPr>
        <w:t xml:space="preserve"> preterm delivery had CPM for T16.</w:t>
      </w:r>
      <w:r w:rsidRPr="00EE4204">
        <w:rPr>
          <w:sz w:val="22"/>
          <w:szCs w:val="21"/>
          <w:highlight w:val="yellow"/>
          <w:lang w:val="en-IE"/>
        </w:rPr>
        <w:br/>
      </w:r>
      <w:proofErr w:type="spellStart"/>
      <w:r w:rsidRPr="00EE4204">
        <w:rPr>
          <w:sz w:val="22"/>
          <w:szCs w:val="21"/>
          <w:vertAlign w:val="superscript"/>
          <w:lang w:val="en-IE"/>
        </w:rPr>
        <w:t>HH</w:t>
      </w:r>
      <w:r w:rsidRPr="00EE4204">
        <w:rPr>
          <w:sz w:val="22"/>
          <w:szCs w:val="21"/>
          <w:lang w:val="en-IE"/>
        </w:rPr>
        <w:t>Preterm</w:t>
      </w:r>
      <w:proofErr w:type="spellEnd"/>
      <w:r w:rsidRPr="00EE4204">
        <w:rPr>
          <w:sz w:val="22"/>
          <w:szCs w:val="21"/>
          <w:lang w:val="en-IE"/>
        </w:rPr>
        <w:t xml:space="preserve"> delivery was induced due to IUGR/fetal wellbeing</w:t>
      </w:r>
      <w:r w:rsidR="00BC35D6">
        <w:rPr>
          <w:sz w:val="22"/>
          <w:szCs w:val="21"/>
          <w:lang w:val="en-IE"/>
        </w:rPr>
        <w:t xml:space="preserve"> with cleft palate noted on newborn exam. </w:t>
      </w:r>
      <w:r w:rsidRPr="00EE4204">
        <w:rPr>
          <w:sz w:val="22"/>
          <w:szCs w:val="21"/>
          <w:highlight w:val="yellow"/>
          <w:lang w:val="en-IE"/>
        </w:rPr>
        <w:br/>
      </w:r>
      <w:proofErr w:type="spellStart"/>
      <w:r w:rsidRPr="00EE4204">
        <w:rPr>
          <w:sz w:val="22"/>
          <w:szCs w:val="21"/>
          <w:vertAlign w:val="superscript"/>
          <w:lang w:val="en-IE"/>
        </w:rPr>
        <w:t>II</w:t>
      </w:r>
      <w:r w:rsidRPr="00EE4204">
        <w:rPr>
          <w:sz w:val="22"/>
          <w:szCs w:val="21"/>
          <w:lang w:val="en-IE"/>
        </w:rPr>
        <w:t>Two</w:t>
      </w:r>
      <w:proofErr w:type="spellEnd"/>
      <w:r w:rsidRPr="00EE4204">
        <w:rPr>
          <w:sz w:val="22"/>
          <w:szCs w:val="21"/>
          <w:lang w:val="en-IE"/>
        </w:rPr>
        <w:t xml:space="preserve"> cases of IUFD with no testing—one at 13 weeks and another at 10-11 weeks.</w:t>
      </w:r>
      <w:r w:rsidRPr="00EE4204">
        <w:rPr>
          <w:sz w:val="22"/>
          <w:szCs w:val="21"/>
          <w:lang w:val="en-IE"/>
        </w:rPr>
        <w:br/>
      </w:r>
      <w:r w:rsidRPr="00EE4204">
        <w:rPr>
          <w:sz w:val="22"/>
          <w:szCs w:val="21"/>
          <w:vertAlign w:val="superscript"/>
          <w:lang w:val="en-IE"/>
        </w:rPr>
        <w:t>JJ</w:t>
      </w:r>
      <w:r w:rsidRPr="00EE4204">
        <w:rPr>
          <w:sz w:val="22"/>
          <w:szCs w:val="21"/>
          <w:lang w:val="en-IE"/>
        </w:rPr>
        <w:t>TAB in case with confirmed T16 mosaicism on amnio.</w:t>
      </w:r>
    </w:p>
    <w:p w14:paraId="193CBBBF" w14:textId="77777777" w:rsidR="003550C4" w:rsidRPr="00EE4204" w:rsidRDefault="003550C4" w:rsidP="003550C4">
      <w:pPr>
        <w:spacing w:before="0" w:after="0"/>
        <w:rPr>
          <w:sz w:val="22"/>
          <w:szCs w:val="21"/>
          <w:lang w:val="en-IE"/>
        </w:rPr>
      </w:pPr>
      <w:proofErr w:type="spellStart"/>
      <w:r w:rsidRPr="00EE4204">
        <w:rPr>
          <w:sz w:val="22"/>
          <w:szCs w:val="21"/>
          <w:vertAlign w:val="superscript"/>
          <w:lang w:val="en-IE"/>
        </w:rPr>
        <w:t>KK</w:t>
      </w:r>
      <w:r w:rsidRPr="00EE4204">
        <w:rPr>
          <w:sz w:val="22"/>
          <w:szCs w:val="21"/>
          <w:lang w:val="en-IE"/>
        </w:rPr>
        <w:t>One</w:t>
      </w:r>
      <w:proofErr w:type="spellEnd"/>
      <w:r w:rsidRPr="00EE4204">
        <w:rPr>
          <w:sz w:val="22"/>
          <w:szCs w:val="21"/>
          <w:lang w:val="en-IE"/>
        </w:rPr>
        <w:t xml:space="preserve"> case with pre-eclampsia, term delivery, live-born.</w:t>
      </w:r>
      <w:r w:rsidRPr="00EE4204">
        <w:rPr>
          <w:sz w:val="22"/>
          <w:szCs w:val="21"/>
          <w:vertAlign w:val="superscript"/>
          <w:lang w:val="en-IE"/>
        </w:rPr>
        <w:br/>
      </w:r>
      <w:proofErr w:type="spellStart"/>
      <w:r w:rsidRPr="00EE4204">
        <w:rPr>
          <w:sz w:val="22"/>
          <w:szCs w:val="21"/>
          <w:vertAlign w:val="superscript"/>
          <w:lang w:val="en-IE"/>
        </w:rPr>
        <w:t>LL</w:t>
      </w:r>
      <w:r w:rsidRPr="00EE4204">
        <w:rPr>
          <w:sz w:val="22"/>
          <w:szCs w:val="21"/>
          <w:lang w:val="en-IE"/>
        </w:rPr>
        <w:t>One</w:t>
      </w:r>
      <w:proofErr w:type="spellEnd"/>
      <w:r w:rsidRPr="00EE4204">
        <w:rPr>
          <w:sz w:val="22"/>
          <w:szCs w:val="21"/>
          <w:lang w:val="en-IE"/>
        </w:rPr>
        <w:t xml:space="preserve"> case with IUGR, cord prolapse, emergency preterm delivery, 8 week NICU stay.</w:t>
      </w:r>
      <w:r w:rsidRPr="00EE4204">
        <w:rPr>
          <w:sz w:val="22"/>
          <w:szCs w:val="21"/>
          <w:lang w:val="en-IE"/>
        </w:rPr>
        <w:br/>
      </w:r>
      <w:proofErr w:type="spellStart"/>
      <w:r w:rsidRPr="00EE4204">
        <w:rPr>
          <w:sz w:val="22"/>
          <w:szCs w:val="21"/>
          <w:vertAlign w:val="superscript"/>
          <w:lang w:val="en-IE"/>
        </w:rPr>
        <w:t>MM</w:t>
      </w:r>
      <w:r w:rsidRPr="00EE4204">
        <w:rPr>
          <w:sz w:val="22"/>
          <w:szCs w:val="21"/>
          <w:lang w:val="en-IE"/>
        </w:rPr>
        <w:t>Case</w:t>
      </w:r>
      <w:proofErr w:type="spellEnd"/>
      <w:r w:rsidRPr="00EE4204">
        <w:rPr>
          <w:sz w:val="22"/>
          <w:szCs w:val="21"/>
          <w:lang w:val="en-IE"/>
        </w:rPr>
        <w:t xml:space="preserve"> with spontaneous preterm birth.</w:t>
      </w:r>
      <w:r w:rsidRPr="00EE4204">
        <w:rPr>
          <w:sz w:val="22"/>
          <w:szCs w:val="21"/>
          <w:lang w:val="en-IE"/>
        </w:rPr>
        <w:br/>
      </w:r>
      <w:r w:rsidRPr="00EE4204">
        <w:rPr>
          <w:sz w:val="22"/>
          <w:szCs w:val="21"/>
          <w:vertAlign w:val="superscript"/>
          <w:lang w:val="en-IE"/>
        </w:rPr>
        <w:t>NN</w:t>
      </w:r>
      <w:r w:rsidRPr="00EE4204">
        <w:rPr>
          <w:sz w:val="22"/>
          <w:szCs w:val="21"/>
          <w:lang w:val="en-IE"/>
        </w:rPr>
        <w:t>TAB due to multiple anomalies on ultrasound, also seen on autopsy.</w:t>
      </w:r>
      <w:r w:rsidRPr="00EE4204">
        <w:rPr>
          <w:sz w:val="22"/>
          <w:szCs w:val="21"/>
          <w:lang w:val="en-IE"/>
        </w:rPr>
        <w:br/>
      </w:r>
      <w:proofErr w:type="spellStart"/>
      <w:r w:rsidRPr="00EE4204">
        <w:rPr>
          <w:sz w:val="22"/>
          <w:szCs w:val="21"/>
          <w:vertAlign w:val="superscript"/>
          <w:lang w:val="en-IE"/>
        </w:rPr>
        <w:t>OO</w:t>
      </w:r>
      <w:r w:rsidRPr="00EE4204">
        <w:rPr>
          <w:sz w:val="22"/>
          <w:szCs w:val="21"/>
          <w:lang w:val="en-IE"/>
        </w:rPr>
        <w:t>Fetal</w:t>
      </w:r>
      <w:proofErr w:type="spellEnd"/>
      <w:r w:rsidRPr="00EE4204">
        <w:rPr>
          <w:sz w:val="22"/>
          <w:szCs w:val="21"/>
          <w:lang w:val="en-IE"/>
        </w:rPr>
        <w:t xml:space="preserve"> demise at 13 weeks, no testing.</w:t>
      </w:r>
    </w:p>
    <w:p w14:paraId="49FB4921" w14:textId="77777777" w:rsidR="003550C4" w:rsidRPr="00EE4204" w:rsidRDefault="003550C4" w:rsidP="003550C4">
      <w:pPr>
        <w:spacing w:before="0" w:after="0"/>
        <w:rPr>
          <w:sz w:val="22"/>
          <w:szCs w:val="21"/>
          <w:lang w:val="en-IE"/>
        </w:rPr>
      </w:pPr>
      <w:proofErr w:type="spellStart"/>
      <w:r w:rsidRPr="00EE4204">
        <w:rPr>
          <w:sz w:val="22"/>
          <w:szCs w:val="21"/>
          <w:vertAlign w:val="superscript"/>
          <w:lang w:val="en-IE"/>
        </w:rPr>
        <w:lastRenderedPageBreak/>
        <w:t>PP</w:t>
      </w:r>
      <w:r w:rsidRPr="00EE4204">
        <w:rPr>
          <w:sz w:val="22"/>
          <w:szCs w:val="21"/>
          <w:lang w:val="en-IE"/>
        </w:rPr>
        <w:t>Twin</w:t>
      </w:r>
      <w:proofErr w:type="spellEnd"/>
      <w:r w:rsidRPr="00EE4204">
        <w:rPr>
          <w:sz w:val="22"/>
          <w:szCs w:val="21"/>
          <w:lang w:val="en-IE"/>
        </w:rPr>
        <w:t xml:space="preserve"> pregnancy, multiple anomalies in one baby and selective TOP prior to amnio, amnio on remaining twin WNL and normal birth outcome.</w:t>
      </w:r>
      <w:r w:rsidRPr="00EE4204">
        <w:rPr>
          <w:sz w:val="22"/>
          <w:szCs w:val="21"/>
          <w:lang w:val="en-IE"/>
        </w:rPr>
        <w:br/>
      </w:r>
      <w:proofErr w:type="spellStart"/>
      <w:r w:rsidRPr="00EE4204">
        <w:rPr>
          <w:sz w:val="22"/>
          <w:szCs w:val="21"/>
          <w:vertAlign w:val="superscript"/>
          <w:lang w:val="en-IE"/>
        </w:rPr>
        <w:t>QQ</w:t>
      </w:r>
      <w:r w:rsidRPr="00EE4204">
        <w:rPr>
          <w:sz w:val="22"/>
          <w:szCs w:val="21"/>
          <w:lang w:val="en-IE"/>
        </w:rPr>
        <w:t>Another</w:t>
      </w:r>
      <w:proofErr w:type="spellEnd"/>
      <w:r w:rsidRPr="00EE4204">
        <w:rPr>
          <w:sz w:val="22"/>
          <w:szCs w:val="21"/>
          <w:lang w:val="en-IE"/>
        </w:rPr>
        <w:t xml:space="preserve"> case of twin demise at 6 weeks with normal repeat cfDNA screening.</w:t>
      </w:r>
      <w:r w:rsidRPr="00EE4204">
        <w:rPr>
          <w:sz w:val="22"/>
          <w:szCs w:val="21"/>
          <w:lang w:val="en-IE"/>
        </w:rPr>
        <w:br/>
      </w:r>
      <w:proofErr w:type="spellStart"/>
      <w:r w:rsidRPr="00EE4204">
        <w:rPr>
          <w:sz w:val="22"/>
          <w:szCs w:val="21"/>
          <w:vertAlign w:val="superscript"/>
          <w:lang w:val="en-IE"/>
        </w:rPr>
        <w:t>RR</w:t>
      </w:r>
      <w:r w:rsidRPr="00EE4204">
        <w:rPr>
          <w:sz w:val="22"/>
          <w:szCs w:val="21"/>
          <w:lang w:val="en-IE"/>
        </w:rPr>
        <w:t>One</w:t>
      </w:r>
      <w:proofErr w:type="spellEnd"/>
      <w:r w:rsidRPr="00EE4204">
        <w:rPr>
          <w:sz w:val="22"/>
          <w:szCs w:val="21"/>
          <w:lang w:val="en-IE"/>
        </w:rPr>
        <w:t xml:space="preserve"> case with severe IUGR induced preterm.</w:t>
      </w:r>
    </w:p>
    <w:p w14:paraId="4831606A" w14:textId="77777777" w:rsidR="003550C4" w:rsidRPr="00EE4204" w:rsidRDefault="003550C4" w:rsidP="003550C4">
      <w:pPr>
        <w:spacing w:before="0" w:after="0"/>
        <w:rPr>
          <w:sz w:val="22"/>
          <w:szCs w:val="21"/>
          <w:vertAlign w:val="superscript"/>
          <w:lang w:val="en-IE"/>
        </w:rPr>
      </w:pPr>
      <w:r w:rsidRPr="00EE4204">
        <w:rPr>
          <w:sz w:val="22"/>
          <w:szCs w:val="21"/>
          <w:vertAlign w:val="superscript"/>
          <w:lang w:val="en-IE"/>
        </w:rPr>
        <w:t xml:space="preserve">SS </w:t>
      </w:r>
      <w:r w:rsidRPr="00EE4204">
        <w:rPr>
          <w:sz w:val="22"/>
          <w:szCs w:val="21"/>
          <w:lang w:val="en-IE"/>
        </w:rPr>
        <w:t>Two cases IUFD at 12 weeks, no testing.</w:t>
      </w:r>
    </w:p>
    <w:p w14:paraId="294C8BCA" w14:textId="77777777" w:rsidR="003550C4" w:rsidRPr="00EE4204" w:rsidRDefault="003550C4" w:rsidP="003550C4">
      <w:pPr>
        <w:spacing w:before="0" w:after="0"/>
        <w:rPr>
          <w:sz w:val="22"/>
          <w:szCs w:val="21"/>
          <w:vertAlign w:val="superscript"/>
          <w:lang w:val="en-IE"/>
        </w:rPr>
      </w:pPr>
      <w:r w:rsidRPr="00EE4204">
        <w:rPr>
          <w:sz w:val="22"/>
          <w:szCs w:val="21"/>
          <w:vertAlign w:val="superscript"/>
          <w:lang w:val="en-IE"/>
        </w:rPr>
        <w:t>TT</w:t>
      </w:r>
      <w:r w:rsidRPr="00EE4204">
        <w:rPr>
          <w:sz w:val="22"/>
          <w:szCs w:val="21"/>
          <w:lang w:val="en-IE"/>
        </w:rPr>
        <w:t xml:space="preserve"> Three cases IUFD at 11 weeks, no testing.</w:t>
      </w:r>
    </w:p>
    <w:p w14:paraId="789B9095" w14:textId="77777777" w:rsidR="003550C4" w:rsidRPr="00EE4204" w:rsidRDefault="003550C4" w:rsidP="003550C4">
      <w:pPr>
        <w:spacing w:before="0" w:after="0"/>
        <w:rPr>
          <w:sz w:val="22"/>
          <w:szCs w:val="21"/>
          <w:vertAlign w:val="superscript"/>
          <w:lang w:val="en-IE"/>
        </w:rPr>
      </w:pPr>
      <w:r w:rsidRPr="00EE4204">
        <w:rPr>
          <w:sz w:val="22"/>
          <w:szCs w:val="21"/>
          <w:vertAlign w:val="superscript"/>
          <w:lang w:val="en-IE"/>
        </w:rPr>
        <w:t>UU</w:t>
      </w:r>
      <w:r w:rsidRPr="00EE4204">
        <w:rPr>
          <w:sz w:val="22"/>
          <w:szCs w:val="21"/>
          <w:lang w:val="en-IE"/>
        </w:rPr>
        <w:t>IUFD at 12 weeks, cfDNA screen result confirmed on POC testing.</w:t>
      </w:r>
    </w:p>
    <w:p w14:paraId="030699EC" w14:textId="77777777" w:rsidR="003550C4" w:rsidRPr="00EE4204" w:rsidRDefault="003550C4" w:rsidP="003550C4">
      <w:pPr>
        <w:spacing w:before="0" w:after="0"/>
        <w:rPr>
          <w:sz w:val="22"/>
          <w:szCs w:val="21"/>
          <w:lang w:val="en-IE"/>
        </w:rPr>
      </w:pPr>
      <w:proofErr w:type="spellStart"/>
      <w:r w:rsidRPr="00EE4204">
        <w:rPr>
          <w:sz w:val="22"/>
          <w:szCs w:val="21"/>
          <w:vertAlign w:val="superscript"/>
          <w:lang w:val="en-IE"/>
        </w:rPr>
        <w:t>VV</w:t>
      </w:r>
      <w:r w:rsidRPr="00EE4204">
        <w:rPr>
          <w:sz w:val="22"/>
          <w:szCs w:val="21"/>
          <w:lang w:val="en-IE"/>
        </w:rPr>
        <w:t>Spontaneous</w:t>
      </w:r>
      <w:proofErr w:type="spellEnd"/>
      <w:r w:rsidRPr="00EE4204">
        <w:rPr>
          <w:sz w:val="22"/>
          <w:szCs w:val="21"/>
          <w:lang w:val="en-IE"/>
        </w:rPr>
        <w:t xml:space="preserve"> miscarriage at 13 weeks, no testing. </w:t>
      </w:r>
    </w:p>
    <w:p w14:paraId="2449092D" w14:textId="77777777" w:rsidR="00517957" w:rsidRDefault="003550C4" w:rsidP="00FB666C">
      <w:pPr>
        <w:spacing w:before="0" w:after="0"/>
        <w:rPr>
          <w:sz w:val="22"/>
          <w:szCs w:val="21"/>
          <w:lang w:val="en-IE"/>
        </w:rPr>
      </w:pPr>
      <w:proofErr w:type="spellStart"/>
      <w:r w:rsidRPr="00EE4204">
        <w:rPr>
          <w:sz w:val="22"/>
          <w:szCs w:val="21"/>
          <w:vertAlign w:val="superscript"/>
          <w:lang w:val="en-IE"/>
        </w:rPr>
        <w:t>WW</w:t>
      </w:r>
      <w:r w:rsidRPr="00EE4204">
        <w:rPr>
          <w:sz w:val="22"/>
          <w:szCs w:val="21"/>
          <w:lang w:val="en-IE"/>
        </w:rPr>
        <w:t>Spontaneous</w:t>
      </w:r>
      <w:proofErr w:type="spellEnd"/>
      <w:r w:rsidRPr="00EE4204">
        <w:rPr>
          <w:sz w:val="22"/>
          <w:szCs w:val="21"/>
          <w:lang w:val="en-IE"/>
        </w:rPr>
        <w:t xml:space="preserve"> miscarriage at 12 weeks, no testing.</w:t>
      </w:r>
    </w:p>
    <w:p w14:paraId="75867CBC" w14:textId="77777777" w:rsidR="005C217D" w:rsidRDefault="005C217D" w:rsidP="00FB666C">
      <w:pPr>
        <w:spacing w:before="0" w:after="0"/>
        <w:rPr>
          <w:sz w:val="22"/>
          <w:szCs w:val="21"/>
          <w:lang w:val="en-IE"/>
        </w:rPr>
      </w:pPr>
    </w:p>
    <w:sectPr w:rsidR="005C217D" w:rsidSect="005C21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20160" w:h="12240" w:orient="landscape"/>
      <w:pgMar w:top="1181" w:right="1138" w:bottom="1282" w:left="113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B200C" w14:textId="77777777" w:rsidR="005B6105" w:rsidRDefault="005B6105" w:rsidP="00117666">
      <w:pPr>
        <w:spacing w:after="0"/>
      </w:pPr>
      <w:r>
        <w:separator/>
      </w:r>
    </w:p>
  </w:endnote>
  <w:endnote w:type="continuationSeparator" w:id="0">
    <w:p w14:paraId="023DE952" w14:textId="77777777" w:rsidR="005B6105" w:rsidRDefault="005B6105" w:rsidP="001176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3025F" w14:textId="77777777" w:rsidR="00995F6A" w:rsidRPr="00577C4C" w:rsidRDefault="00C52A7B">
    <w:pPr>
      <w:rPr>
        <w:color w:val="C0000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2EAD14" wp14:editId="71B2BC98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0BC4D33" w14:textId="51959AE4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F676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14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82EAD1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7.6pt;margin-top:0;width:118.8pt;height:31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" filled="f" stroked="f" strokeweight=".5pt">
              <v:textbox style="mso-fit-shape-to-text:t">
                <w:txbxContent>
                  <w:p w14:paraId="50BC4D33" w14:textId="51959AE4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F676E">
                      <w:rPr>
                        <w:noProof/>
                        <w:color w:val="000000" w:themeColor="text1"/>
                        <w:szCs w:val="40"/>
                      </w:rPr>
                      <w:t>14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D6A35" w14:textId="77777777" w:rsidR="00995F6A" w:rsidRPr="00577C4C" w:rsidRDefault="00C52A7B">
    <w:pPr>
      <w:rPr>
        <w:b/>
        <w:sz w:val="20"/>
        <w:szCs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0F9F55F" wp14:editId="40473BEB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70F0D09" w14:textId="0F5D40BC" w:rsidR="00995F6A" w:rsidRPr="00577C4C" w:rsidRDefault="00C52A7B">
                          <w:pPr>
                            <w:jc w:val="right"/>
                            <w:rPr>
                              <w:color w:val="000000" w:themeColor="text1"/>
                              <w:szCs w:val="40"/>
                            </w:rPr>
                          </w:pP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begin"/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instrText xml:space="preserve"> PAGE  \* Arabic  \* MERGEFORMAT </w:instrTex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separate"/>
                          </w:r>
                          <w:r w:rsidR="00EF676E">
                            <w:rPr>
                              <w:noProof/>
                              <w:color w:val="000000" w:themeColor="text1"/>
                              <w:szCs w:val="40"/>
                            </w:rPr>
                            <w:t>15</w:t>
                          </w:r>
                          <w:r w:rsidRPr="00577C4C">
                            <w:rPr>
                              <w:color w:val="000000" w:themeColor="text1"/>
                              <w:szCs w:val="4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F9F55F" id="_x0000_t202" coordsize="21600,21600" o:spt="202" path="m,l,21600r21600,l21600,xe">
              <v:stroke joinstyle="miter"/>
              <v:path gradientshapeok="t" o:connecttype="rect"/>
            </v:shapetype>
            <v:shape id="Text Box 56" o:spid="_x0000_s1027" type="#_x0000_t202" style="position:absolute;margin-left:67.6pt;margin-top:0;width:118.8pt;height:31.15pt;z-index: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top;mso-position-vertical-relative:bottom-margin-area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" filled="f" stroked="f" strokeweight=".5pt">
              <v:textbox style="mso-fit-shape-to-text:t">
                <w:txbxContent>
                  <w:p w14:paraId="570F0D09" w14:textId="0F5D40BC" w:rsidR="00995F6A" w:rsidRPr="00577C4C" w:rsidRDefault="00C52A7B">
                    <w:pPr>
                      <w:jc w:val="right"/>
                      <w:rPr>
                        <w:color w:val="000000" w:themeColor="text1"/>
                        <w:szCs w:val="40"/>
                      </w:rPr>
                    </w:pPr>
                    <w:r w:rsidRPr="00577C4C">
                      <w:rPr>
                        <w:color w:val="000000" w:themeColor="text1"/>
                        <w:szCs w:val="40"/>
                      </w:rPr>
                      <w:fldChar w:fldCharType="begin"/>
                    </w:r>
                    <w:r w:rsidRPr="00577C4C">
                      <w:rPr>
                        <w:color w:val="000000" w:themeColor="text1"/>
                        <w:szCs w:val="40"/>
                      </w:rPr>
                      <w:instrText xml:space="preserve"> PAGE  \* Arabic  \* MERGEFORMAT </w:instrTex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separate"/>
                    </w:r>
                    <w:r w:rsidR="00EF676E">
                      <w:rPr>
                        <w:noProof/>
                        <w:color w:val="000000" w:themeColor="text1"/>
                        <w:szCs w:val="40"/>
                      </w:rPr>
                      <w:t>15</w:t>
                    </w:r>
                    <w:r w:rsidRPr="00577C4C">
                      <w:rPr>
                        <w:color w:val="000000" w:themeColor="text1"/>
                        <w:szCs w:val="40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2C57B" w14:textId="77777777" w:rsidR="00EF676E" w:rsidRDefault="00EF67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B470F9" w14:textId="77777777" w:rsidR="005B6105" w:rsidRDefault="005B6105" w:rsidP="00117666">
      <w:pPr>
        <w:spacing w:after="0"/>
      </w:pPr>
      <w:r>
        <w:separator/>
      </w:r>
    </w:p>
  </w:footnote>
  <w:footnote w:type="continuationSeparator" w:id="0">
    <w:p w14:paraId="70813DE5" w14:textId="77777777" w:rsidR="005B6105" w:rsidRDefault="005B6105" w:rsidP="001176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EF00C" w14:textId="77777777" w:rsidR="00995F6A" w:rsidRPr="009151AA" w:rsidRDefault="00C52A7B">
    <w:pPr>
      <w:rPr>
        <w:rFonts w:cs="Times New Roman"/>
      </w:rPr>
    </w:pPr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="001549D3" w:rsidRPr="009151AA"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F1A0B" w14:textId="77777777" w:rsidR="00EF676E" w:rsidRDefault="00EF67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D68C6" w14:textId="77777777" w:rsidR="00995F6A" w:rsidRDefault="0093429D" w:rsidP="0093429D">
    <w:r w:rsidRPr="005A1D84">
      <w:rPr>
        <w:b/>
        <w:noProof/>
        <w:color w:val="A6A6A6" w:themeColor="background1" w:themeShade="A6"/>
      </w:rPr>
      <w:drawing>
        <wp:inline distT="0" distB="0" distL="0" distR="0" wp14:anchorId="07D26A56" wp14:editId="2E460F0E">
          <wp:extent cx="1382534" cy="497091"/>
          <wp:effectExtent l="0" t="0" r="0" b="0"/>
          <wp:docPr id="2" name="Picture 2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52A7B" w:rsidRPr="007E3148">
      <w:rPr>
        <w:b/>
      </w:rPr>
      <w:ptab w:relativeTo="margin" w:alignment="center" w:leader="none"/>
    </w:r>
    <w:r w:rsidR="00C52A7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B7666"/>
    <w:multiLevelType w:val="multilevel"/>
    <w:tmpl w:val="615EAD26"/>
    <w:lvl w:ilvl="0">
      <w:start w:val="1"/>
      <w:numFmt w:val="decimal"/>
      <w:lvlText w:val="%1."/>
      <w:lvlJc w:val="left"/>
      <w:pPr>
        <w:ind w:left="0" w:firstLine="0"/>
      </w:pPr>
      <w:rPr>
        <w:rFonts w:hint="default"/>
        <w:b/>
        <w:lang w:val="en-GB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0601A"/>
    <w:multiLevelType w:val="multilevel"/>
    <w:tmpl w:val="2D740DBE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" w15:restartNumberingAfterBreak="0">
    <w:nsid w:val="225305B5"/>
    <w:multiLevelType w:val="hybridMultilevel"/>
    <w:tmpl w:val="4F8C24FA"/>
    <w:lvl w:ilvl="0" w:tplc="A9DCD718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73C1D"/>
    <w:multiLevelType w:val="multilevel"/>
    <w:tmpl w:val="61DCC3B2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num w:numId="1" w16cid:durableId="1852719346">
    <w:abstractNumId w:val="0"/>
  </w:num>
  <w:num w:numId="2" w16cid:durableId="1637562218">
    <w:abstractNumId w:val="4"/>
  </w:num>
  <w:num w:numId="3" w16cid:durableId="371927556">
    <w:abstractNumId w:val="1"/>
  </w:num>
  <w:num w:numId="4" w16cid:durableId="213859867">
    <w:abstractNumId w:val="5"/>
  </w:num>
  <w:num w:numId="5" w16cid:durableId="772168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07780959">
    <w:abstractNumId w:val="3"/>
  </w:num>
  <w:num w:numId="7" w16cid:durableId="1189293901">
    <w:abstractNumId w:val="6"/>
  </w:num>
  <w:num w:numId="8" w16cid:durableId="1727676166">
    <w:abstractNumId w:val="6"/>
  </w:num>
  <w:num w:numId="9" w16cid:durableId="2024742991">
    <w:abstractNumId w:val="6"/>
  </w:num>
  <w:num w:numId="10" w16cid:durableId="2061127707">
    <w:abstractNumId w:val="6"/>
  </w:num>
  <w:num w:numId="11" w16cid:durableId="1977834352">
    <w:abstractNumId w:val="6"/>
  </w:num>
  <w:num w:numId="12" w16cid:durableId="1866945964">
    <w:abstractNumId w:val="6"/>
  </w:num>
  <w:num w:numId="13" w16cid:durableId="2131587216">
    <w:abstractNumId w:val="3"/>
  </w:num>
  <w:num w:numId="14" w16cid:durableId="2071881414">
    <w:abstractNumId w:val="2"/>
  </w:num>
  <w:num w:numId="15" w16cid:durableId="1682968922">
    <w:abstractNumId w:val="2"/>
  </w:num>
  <w:num w:numId="16" w16cid:durableId="353505259">
    <w:abstractNumId w:val="2"/>
  </w:num>
  <w:num w:numId="17" w16cid:durableId="1672875408">
    <w:abstractNumId w:val="2"/>
  </w:num>
  <w:num w:numId="18" w16cid:durableId="1754400860">
    <w:abstractNumId w:val="2"/>
  </w:num>
  <w:num w:numId="19" w16cid:durableId="3553478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Frontiers-Harvard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rtzvdr2ixvwrjewd2950pte5vezrf0zesaa&quot;&gt;kcurnow@illumina.com&lt;record-ids&gt;&lt;item&gt;883&lt;/item&gt;&lt;item&gt;979&lt;/item&gt;&lt;item&gt;1094&lt;/item&gt;&lt;item&gt;1162&lt;/item&gt;&lt;item&gt;1170&lt;/item&gt;&lt;item&gt;1418&lt;/item&gt;&lt;item&gt;1422&lt;/item&gt;&lt;item&gt;1531&lt;/item&gt;&lt;item&gt;1543&lt;/item&gt;&lt;item&gt;2351&lt;/item&gt;&lt;item&gt;2365&lt;/item&gt;&lt;item&gt;2366&lt;/item&gt;&lt;item&gt;2367&lt;/item&gt;&lt;item&gt;2376&lt;/item&gt;&lt;item&gt;2378&lt;/item&gt;&lt;item&gt;3057&lt;/item&gt;&lt;item&gt;3699&lt;/item&gt;&lt;item&gt;3700&lt;/item&gt;&lt;item&gt;3825&lt;/item&gt;&lt;item&gt;3854&lt;/item&gt;&lt;item&gt;4753&lt;/item&gt;&lt;item&gt;5371&lt;/item&gt;&lt;item&gt;5372&lt;/item&gt;&lt;item&gt;5373&lt;/item&gt;&lt;item&gt;5374&lt;/item&gt;&lt;/record-ids&gt;&lt;/item&gt;&lt;/Libraries&gt;"/>
  </w:docVars>
  <w:rsids>
    <w:rsidRoot w:val="00ED20B5"/>
    <w:rsid w:val="0001436A"/>
    <w:rsid w:val="00023199"/>
    <w:rsid w:val="0003065E"/>
    <w:rsid w:val="00034304"/>
    <w:rsid w:val="0003462B"/>
    <w:rsid w:val="00035434"/>
    <w:rsid w:val="00035AA6"/>
    <w:rsid w:val="000400BC"/>
    <w:rsid w:val="00052A14"/>
    <w:rsid w:val="00077D53"/>
    <w:rsid w:val="00084E37"/>
    <w:rsid w:val="000C2A0A"/>
    <w:rsid w:val="000F7C3E"/>
    <w:rsid w:val="00102E11"/>
    <w:rsid w:val="00105FD9"/>
    <w:rsid w:val="00117666"/>
    <w:rsid w:val="0014377E"/>
    <w:rsid w:val="00145DB8"/>
    <w:rsid w:val="00146F89"/>
    <w:rsid w:val="001549D3"/>
    <w:rsid w:val="00160065"/>
    <w:rsid w:val="001643B2"/>
    <w:rsid w:val="001651EC"/>
    <w:rsid w:val="00174111"/>
    <w:rsid w:val="00177D84"/>
    <w:rsid w:val="00191C92"/>
    <w:rsid w:val="001C3DCE"/>
    <w:rsid w:val="00241C45"/>
    <w:rsid w:val="00267D18"/>
    <w:rsid w:val="00274347"/>
    <w:rsid w:val="002868E2"/>
    <w:rsid w:val="002869C3"/>
    <w:rsid w:val="002936E4"/>
    <w:rsid w:val="002B4A57"/>
    <w:rsid w:val="002C74CA"/>
    <w:rsid w:val="002E04EC"/>
    <w:rsid w:val="003111CD"/>
    <w:rsid w:val="003123F4"/>
    <w:rsid w:val="00313722"/>
    <w:rsid w:val="00317761"/>
    <w:rsid w:val="003544FB"/>
    <w:rsid w:val="003548F3"/>
    <w:rsid w:val="003550C4"/>
    <w:rsid w:val="0037452F"/>
    <w:rsid w:val="003C54A7"/>
    <w:rsid w:val="003D2F2D"/>
    <w:rsid w:val="003F0369"/>
    <w:rsid w:val="003F6131"/>
    <w:rsid w:val="00401590"/>
    <w:rsid w:val="004319DF"/>
    <w:rsid w:val="00447801"/>
    <w:rsid w:val="00452E9C"/>
    <w:rsid w:val="00470C0B"/>
    <w:rsid w:val="004735C8"/>
    <w:rsid w:val="004947A6"/>
    <w:rsid w:val="004961FF"/>
    <w:rsid w:val="005063C0"/>
    <w:rsid w:val="00517957"/>
    <w:rsid w:val="00517A89"/>
    <w:rsid w:val="005250F2"/>
    <w:rsid w:val="00525877"/>
    <w:rsid w:val="00542546"/>
    <w:rsid w:val="00570025"/>
    <w:rsid w:val="00593EEA"/>
    <w:rsid w:val="005A5EEE"/>
    <w:rsid w:val="005B6105"/>
    <w:rsid w:val="005C217D"/>
    <w:rsid w:val="005E631E"/>
    <w:rsid w:val="00606FD5"/>
    <w:rsid w:val="00633A33"/>
    <w:rsid w:val="006375C7"/>
    <w:rsid w:val="00654E8F"/>
    <w:rsid w:val="00657F4D"/>
    <w:rsid w:val="00660D05"/>
    <w:rsid w:val="00680521"/>
    <w:rsid w:val="006820B1"/>
    <w:rsid w:val="00695A37"/>
    <w:rsid w:val="006B7137"/>
    <w:rsid w:val="006B7D14"/>
    <w:rsid w:val="00701727"/>
    <w:rsid w:val="0070566C"/>
    <w:rsid w:val="00714C50"/>
    <w:rsid w:val="007201B9"/>
    <w:rsid w:val="00725A7D"/>
    <w:rsid w:val="0073057E"/>
    <w:rsid w:val="007501BE"/>
    <w:rsid w:val="00790BB3"/>
    <w:rsid w:val="00796C1B"/>
    <w:rsid w:val="007C206C"/>
    <w:rsid w:val="007C3CA1"/>
    <w:rsid w:val="00810251"/>
    <w:rsid w:val="00817DD6"/>
    <w:rsid w:val="0083759F"/>
    <w:rsid w:val="00885156"/>
    <w:rsid w:val="00896884"/>
    <w:rsid w:val="008A21DD"/>
    <w:rsid w:val="008E2E3B"/>
    <w:rsid w:val="009076BB"/>
    <w:rsid w:val="009114D8"/>
    <w:rsid w:val="009151AA"/>
    <w:rsid w:val="009200F8"/>
    <w:rsid w:val="0093429D"/>
    <w:rsid w:val="00943573"/>
    <w:rsid w:val="009437D0"/>
    <w:rsid w:val="00964134"/>
    <w:rsid w:val="00970F7D"/>
    <w:rsid w:val="00971516"/>
    <w:rsid w:val="00994A3D"/>
    <w:rsid w:val="009A2915"/>
    <w:rsid w:val="009C1225"/>
    <w:rsid w:val="009C171A"/>
    <w:rsid w:val="009C2B12"/>
    <w:rsid w:val="009C4E7D"/>
    <w:rsid w:val="009D366F"/>
    <w:rsid w:val="00A174D9"/>
    <w:rsid w:val="00A24FC1"/>
    <w:rsid w:val="00A609DA"/>
    <w:rsid w:val="00A82251"/>
    <w:rsid w:val="00A96636"/>
    <w:rsid w:val="00AA13EF"/>
    <w:rsid w:val="00AA4D24"/>
    <w:rsid w:val="00AB6715"/>
    <w:rsid w:val="00B1671E"/>
    <w:rsid w:val="00B25EB8"/>
    <w:rsid w:val="00B37F4D"/>
    <w:rsid w:val="00B47FD2"/>
    <w:rsid w:val="00B51B8A"/>
    <w:rsid w:val="00B76372"/>
    <w:rsid w:val="00BC35D6"/>
    <w:rsid w:val="00BE7485"/>
    <w:rsid w:val="00BF20B3"/>
    <w:rsid w:val="00C25BD2"/>
    <w:rsid w:val="00C52A7B"/>
    <w:rsid w:val="00C56BAF"/>
    <w:rsid w:val="00C679AA"/>
    <w:rsid w:val="00C75972"/>
    <w:rsid w:val="00CD066B"/>
    <w:rsid w:val="00CE4FEE"/>
    <w:rsid w:val="00D060CF"/>
    <w:rsid w:val="00D16AE6"/>
    <w:rsid w:val="00D245C6"/>
    <w:rsid w:val="00D34FC4"/>
    <w:rsid w:val="00DB0562"/>
    <w:rsid w:val="00DB59C3"/>
    <w:rsid w:val="00DC259A"/>
    <w:rsid w:val="00DC586E"/>
    <w:rsid w:val="00DE23E8"/>
    <w:rsid w:val="00E52377"/>
    <w:rsid w:val="00E537AD"/>
    <w:rsid w:val="00E64E17"/>
    <w:rsid w:val="00E866C9"/>
    <w:rsid w:val="00E930B9"/>
    <w:rsid w:val="00EA3D3C"/>
    <w:rsid w:val="00EC090A"/>
    <w:rsid w:val="00ED20B5"/>
    <w:rsid w:val="00EE4204"/>
    <w:rsid w:val="00EE6FEA"/>
    <w:rsid w:val="00EF676E"/>
    <w:rsid w:val="00F10CA0"/>
    <w:rsid w:val="00F46900"/>
    <w:rsid w:val="00F5333A"/>
    <w:rsid w:val="00F61D89"/>
    <w:rsid w:val="00F95FD6"/>
    <w:rsid w:val="00FA085C"/>
    <w:rsid w:val="00FA3B70"/>
    <w:rsid w:val="00FB3DB6"/>
    <w:rsid w:val="00FB666C"/>
    <w:rsid w:val="00FD2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6DB94A"/>
  <w15:docId w15:val="{88748FF8-5D22-488D-A39B-60AD9369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715"/>
    <w:pPr>
      <w:spacing w:before="120"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ListParagraph"/>
    <w:next w:val="Normal"/>
    <w:link w:val="Heading1Char"/>
    <w:uiPriority w:val="2"/>
    <w:qFormat/>
    <w:rsid w:val="00AB6715"/>
    <w:pPr>
      <w:numPr>
        <w:numId w:val="19"/>
      </w:numPr>
      <w:spacing w:before="240"/>
      <w:contextualSpacing w:val="0"/>
      <w:outlineLvl w:val="0"/>
    </w:pPr>
    <w:rPr>
      <w:b/>
    </w:rPr>
  </w:style>
  <w:style w:type="paragraph" w:styleId="Heading2">
    <w:name w:val="heading 2"/>
    <w:basedOn w:val="Heading1"/>
    <w:next w:val="Normal"/>
    <w:link w:val="Heading2Char"/>
    <w:uiPriority w:val="2"/>
    <w:qFormat/>
    <w:rsid w:val="00AB6715"/>
    <w:pPr>
      <w:numPr>
        <w:ilvl w:val="1"/>
      </w:numPr>
      <w:spacing w:after="200"/>
      <w:outlineLvl w:val="1"/>
    </w:pPr>
  </w:style>
  <w:style w:type="paragraph" w:styleId="Heading3">
    <w:name w:val="heading 3"/>
    <w:basedOn w:val="Normal"/>
    <w:next w:val="Normal"/>
    <w:link w:val="Heading3Char"/>
    <w:uiPriority w:val="2"/>
    <w:qFormat/>
    <w:rsid w:val="00AB6715"/>
    <w:pPr>
      <w:keepNext/>
      <w:keepLines/>
      <w:numPr>
        <w:ilvl w:val="2"/>
        <w:numId w:val="19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AB6715"/>
    <w:pPr>
      <w:numPr>
        <w:ilvl w:val="3"/>
      </w:num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AB6715"/>
    <w:pPr>
      <w:numPr>
        <w:ilvl w:val="4"/>
      </w:num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2"/>
    <w:rsid w:val="00AB6715"/>
    <w:rPr>
      <w:rFonts w:ascii="Times New Roman" w:eastAsia="Cambria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AB6715"/>
    <w:pPr>
      <w:spacing w:before="240"/>
    </w:pPr>
    <w:rPr>
      <w:rFonts w:cs="Times New Roman"/>
      <w:b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AB6715"/>
    <w:rPr>
      <w:rFonts w:ascii="Times New Roman" w:hAnsi="Times New Roman" w:cs="Times New Roman"/>
      <w:b/>
      <w:sz w:val="24"/>
      <w:szCs w:val="24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AB6715"/>
  </w:style>
  <w:style w:type="paragraph" w:styleId="BalloonText">
    <w:name w:val="Balloon Text"/>
    <w:basedOn w:val="Normal"/>
    <w:link w:val="BalloonTextChar"/>
    <w:uiPriority w:val="99"/>
    <w:semiHidden/>
    <w:unhideWhenUsed/>
    <w:rsid w:val="00AB671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715"/>
    <w:rPr>
      <w:rFonts w:ascii="Tahoma" w:hAnsi="Tahoma" w:cs="Tahoma"/>
      <w:sz w:val="16"/>
      <w:szCs w:val="16"/>
    </w:rPr>
  </w:style>
  <w:style w:type="character" w:styleId="BookTitle">
    <w:name w:val="Book Title"/>
    <w:basedOn w:val="DefaultParagraphFont"/>
    <w:uiPriority w:val="33"/>
    <w:qFormat/>
    <w:rsid w:val="00AB6715"/>
    <w:rPr>
      <w:rFonts w:ascii="Times New Roman" w:hAnsi="Times New Roman"/>
      <w:b/>
      <w:bCs/>
      <w:i/>
      <w:iCs/>
      <w:spacing w:val="5"/>
    </w:rPr>
  </w:style>
  <w:style w:type="paragraph" w:styleId="Caption">
    <w:name w:val="caption"/>
    <w:basedOn w:val="Normal"/>
    <w:next w:val="NoSpacing"/>
    <w:uiPriority w:val="35"/>
    <w:unhideWhenUsed/>
    <w:qFormat/>
    <w:rsid w:val="00AB6715"/>
    <w:pPr>
      <w:keepNext/>
    </w:pPr>
    <w:rPr>
      <w:rFonts w:cs="Times New Roman"/>
      <w:b/>
      <w:bCs/>
      <w:szCs w:val="24"/>
    </w:rPr>
  </w:style>
  <w:style w:type="paragraph" w:styleId="NoSpacing">
    <w:name w:val="No Spacing"/>
    <w:uiPriority w:val="99"/>
    <w:unhideWhenUsed/>
    <w:qFormat/>
    <w:rsid w:val="00AB6715"/>
    <w:pPr>
      <w:spacing w:after="0" w:line="240" w:lineRule="auto"/>
    </w:pPr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AB67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7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715"/>
    <w:rPr>
      <w:rFonts w:ascii="Times New Roman" w:hAnsi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B6715"/>
    <w:rPr>
      <w:rFonts w:ascii="Times New Roman" w:hAnsi="Times New Roman"/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B6715"/>
    <w:rPr>
      <w:rFonts w:ascii="Times New Roman" w:hAnsi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B6715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AB6715"/>
    <w:pPr>
      <w:tabs>
        <w:tab w:val="center" w:pos="4844"/>
        <w:tab w:val="right" w:pos="9689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B6715"/>
    <w:rPr>
      <w:rFonts w:ascii="Times New Roman" w:hAnsi="Times New Roman"/>
      <w:sz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AB6715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B6715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B6715"/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AB6715"/>
    <w:pPr>
      <w:tabs>
        <w:tab w:val="center" w:pos="4844"/>
        <w:tab w:val="right" w:pos="9689"/>
      </w:tabs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AB6715"/>
    <w:rPr>
      <w:rFonts w:ascii="Times New Roman" w:hAnsi="Times New Roman"/>
      <w:b/>
      <w:sz w:val="24"/>
    </w:rPr>
  </w:style>
  <w:style w:type="paragraph" w:styleId="ListParagraph">
    <w:name w:val="List Paragraph"/>
    <w:basedOn w:val="Normal"/>
    <w:uiPriority w:val="3"/>
    <w:qFormat/>
    <w:rsid w:val="00AB6715"/>
    <w:pPr>
      <w:numPr>
        <w:numId w:val="13"/>
      </w:numPr>
      <w:contextualSpacing/>
    </w:pPr>
    <w:rPr>
      <w:rFonts w:eastAsia="Cambria" w:cs="Times New Roman"/>
      <w:szCs w:val="24"/>
    </w:rPr>
  </w:style>
  <w:style w:type="numbering" w:customStyle="1" w:styleId="Headings">
    <w:name w:val="Headings"/>
    <w:uiPriority w:val="99"/>
    <w:rsid w:val="00AB6715"/>
    <w:pPr>
      <w:numPr>
        <w:numId w:val="14"/>
      </w:numPr>
    </w:pPr>
  </w:style>
  <w:style w:type="character" w:styleId="Hyperlink">
    <w:name w:val="Hyperlink"/>
    <w:basedOn w:val="DefaultParagraphFont"/>
    <w:uiPriority w:val="99"/>
    <w:unhideWhenUsed/>
    <w:rsid w:val="00AB6715"/>
    <w:rPr>
      <w:color w:val="0000FF"/>
      <w:u w:val="single"/>
    </w:rPr>
  </w:style>
  <w:style w:type="character" w:styleId="IntenseEmphasis">
    <w:name w:val="Intense Emphasis"/>
    <w:basedOn w:val="DefaultParagraphFont"/>
    <w:uiPriority w:val="21"/>
    <w:unhideWhenUsed/>
    <w:rsid w:val="00AB6715"/>
    <w:rPr>
      <w:rFonts w:ascii="Times New Roman" w:hAnsi="Times New Roman"/>
      <w:i/>
      <w:iCs/>
      <w:color w:val="auto"/>
    </w:rPr>
  </w:style>
  <w:style w:type="character" w:styleId="IntenseReference">
    <w:name w:val="Intense Reference"/>
    <w:basedOn w:val="DefaultParagraphFont"/>
    <w:uiPriority w:val="32"/>
    <w:qFormat/>
    <w:rsid w:val="00AB6715"/>
    <w:rPr>
      <w:b/>
      <w:bCs/>
      <w:smallCaps/>
      <w:color w:val="auto"/>
      <w:spacing w:val="5"/>
    </w:rPr>
  </w:style>
  <w:style w:type="character" w:styleId="LineNumber">
    <w:name w:val="line number"/>
    <w:basedOn w:val="DefaultParagraphFont"/>
    <w:uiPriority w:val="99"/>
    <w:semiHidden/>
    <w:unhideWhenUsed/>
    <w:rsid w:val="00AB6715"/>
  </w:style>
  <w:style w:type="character" w:customStyle="1" w:styleId="Heading3Char">
    <w:name w:val="Heading 3 Char"/>
    <w:basedOn w:val="DefaultParagraphFont"/>
    <w:link w:val="Heading3"/>
    <w:uiPriority w:val="2"/>
    <w:rsid w:val="00AB6715"/>
    <w:rPr>
      <w:rFonts w:ascii="Times New Roman" w:eastAsiaTheme="majorEastAsia" w:hAnsi="Times New Roman" w:cstheme="majorBidi"/>
      <w:b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2"/>
    <w:rsid w:val="00AB6715"/>
    <w:rPr>
      <w:rFonts w:ascii="Times New Roman" w:eastAsiaTheme="majorEastAsia" w:hAnsi="Times New Roman" w:cstheme="majorBidi"/>
      <w:b/>
      <w:iCs/>
      <w:sz w:val="24"/>
      <w:szCs w:val="24"/>
    </w:rPr>
  </w:style>
  <w:style w:type="paragraph" w:styleId="NormalWeb">
    <w:name w:val="Normal (Web)"/>
    <w:basedOn w:val="Normal"/>
    <w:uiPriority w:val="99"/>
    <w:unhideWhenUsed/>
    <w:rsid w:val="00AB6715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AB6715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6715"/>
    <w:rPr>
      <w:rFonts w:ascii="Times New Roman" w:hAnsi="Times New Roman"/>
      <w:i/>
      <w:iCs/>
      <w:color w:val="404040" w:themeColor="text1" w:themeTint="BF"/>
      <w:sz w:val="24"/>
    </w:rPr>
  </w:style>
  <w:style w:type="character" w:styleId="Strong">
    <w:name w:val="Strong"/>
    <w:basedOn w:val="DefaultParagraphFont"/>
    <w:uiPriority w:val="22"/>
    <w:qFormat/>
    <w:rsid w:val="00AB6715"/>
    <w:rPr>
      <w:rFonts w:ascii="Times New Roman" w:hAnsi="Times New Roman"/>
      <w:b/>
      <w:bCs/>
    </w:rPr>
  </w:style>
  <w:style w:type="character" w:styleId="SubtleEmphasis">
    <w:name w:val="Subtle Emphasis"/>
    <w:basedOn w:val="DefaultParagraphFont"/>
    <w:uiPriority w:val="19"/>
    <w:qFormat/>
    <w:rsid w:val="00AB6715"/>
    <w:rPr>
      <w:rFonts w:ascii="Times New Roman" w:hAnsi="Times New Roman"/>
      <w:i/>
      <w:iCs/>
      <w:color w:val="404040" w:themeColor="text1" w:themeTint="BF"/>
    </w:rPr>
  </w:style>
  <w:style w:type="table" w:styleId="TableGrid">
    <w:name w:val="Table Grid"/>
    <w:basedOn w:val="TableNormal"/>
    <w:uiPriority w:val="39"/>
    <w:rsid w:val="00AB6715"/>
    <w:pPr>
      <w:spacing w:after="0" w:line="240" w:lineRule="auto"/>
    </w:pPr>
    <w:rPr>
      <w:rFonts w:asciiTheme="majorHAnsi" w:hAnsiTheme="maj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AB6715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AB6715"/>
    <w:rPr>
      <w:rFonts w:ascii="Times New Roman" w:hAnsi="Times New Roman" w:cs="Times New Roman"/>
      <w:b/>
      <w:sz w:val="32"/>
      <w:szCs w:val="32"/>
    </w:rPr>
  </w:style>
  <w:style w:type="paragraph" w:customStyle="1" w:styleId="SupplementaryMaterial">
    <w:name w:val="Supplementary Material"/>
    <w:basedOn w:val="Title"/>
    <w:next w:val="Title"/>
    <w:qFormat/>
    <w:rsid w:val="0001436A"/>
    <w:pPr>
      <w:spacing w:after="120"/>
    </w:pPr>
    <w:rPr>
      <w:i/>
    </w:rPr>
  </w:style>
  <w:style w:type="paragraph" w:customStyle="1" w:styleId="EndNoteBibliographyTitle">
    <w:name w:val="EndNote Bibliography Title"/>
    <w:basedOn w:val="Normal"/>
    <w:link w:val="EndNoteBibliographyTitleChar"/>
    <w:rsid w:val="003548F3"/>
    <w:pPr>
      <w:spacing w:after="0"/>
      <w:jc w:val="center"/>
    </w:pPr>
    <w:rPr>
      <w:rFonts w:cs="Times New Roman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3548F3"/>
    <w:rPr>
      <w:rFonts w:ascii="Times New Roman" w:hAnsi="Times New Roman" w:cs="Times New Roman"/>
      <w:sz w:val="24"/>
    </w:rPr>
  </w:style>
  <w:style w:type="paragraph" w:customStyle="1" w:styleId="EndNoteBibliography">
    <w:name w:val="EndNote Bibliography"/>
    <w:basedOn w:val="Normal"/>
    <w:link w:val="EndNoteBibliographyChar"/>
    <w:rsid w:val="003548F3"/>
    <w:rPr>
      <w:rFonts w:cs="Times New Roman"/>
    </w:rPr>
  </w:style>
  <w:style w:type="character" w:customStyle="1" w:styleId="EndNoteBibliographyChar">
    <w:name w:val="EndNote Bibliography Char"/>
    <w:basedOn w:val="DefaultParagraphFont"/>
    <w:link w:val="EndNoteBibliography"/>
    <w:rsid w:val="003548F3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1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3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4736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4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87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46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17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9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006118">
          <w:marLeft w:val="0"/>
          <w:marRight w:val="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10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6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2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.stocco\Documents\Templates\Frontiers_Word_Templ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7119F11-272E-48DD-949A-8F1C059AD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C:\Users\joshua.stocco\Documents\Templates\Frontiers_Word_Templates\Supplementary_Material.dotx</Template>
  <TotalTime>11</TotalTime>
  <Pages>7</Pages>
  <Words>1078</Words>
  <Characters>6145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Frontiers Media SA</dc:creator>
  <cp:lastModifiedBy>kristine jinnett</cp:lastModifiedBy>
  <cp:revision>10</cp:revision>
  <cp:lastPrinted>2013-10-03T12:51:00Z</cp:lastPrinted>
  <dcterms:created xsi:type="dcterms:W3CDTF">2022-06-21T09:16:00Z</dcterms:created>
  <dcterms:modified xsi:type="dcterms:W3CDTF">2022-06-21T09:55:00Z</dcterms:modified>
</cp:coreProperties>
</file>