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6505" w14:textId="1E731F6F" w:rsidR="009C4A8F" w:rsidRPr="009C4A8F" w:rsidRDefault="009C4A8F" w:rsidP="009C4A8F">
      <w:pPr>
        <w:jc w:val="left"/>
        <w:rPr>
          <w:rFonts w:ascii="Times New Roman" w:hAnsi="Times New Roman" w:cs="Times New Roman"/>
          <w:b/>
          <w:sz w:val="18"/>
          <w:szCs w:val="20"/>
        </w:rPr>
      </w:pPr>
      <w:r w:rsidRPr="009C4A8F">
        <w:rPr>
          <w:rFonts w:ascii="Times New Roman" w:hAnsi="Times New Roman" w:cs="Times New Roman"/>
          <w:b/>
          <w:sz w:val="18"/>
          <w:szCs w:val="20"/>
        </w:rPr>
        <w:t xml:space="preserve">Supplementary data </w:t>
      </w:r>
      <w:r w:rsidR="00275538">
        <w:rPr>
          <w:rFonts w:ascii="Times New Roman" w:hAnsi="Times New Roman" w:cs="Times New Roman"/>
          <w:b/>
          <w:sz w:val="18"/>
          <w:szCs w:val="20"/>
        </w:rPr>
        <w:t>4</w:t>
      </w:r>
    </w:p>
    <w:p w14:paraId="26CF656B" w14:textId="3A8A535A" w:rsidR="00DF4E0D" w:rsidRDefault="00EE72EA" w:rsidP="009C4A8F">
      <w:pPr>
        <w:jc w:val="left"/>
        <w:rPr>
          <w:rFonts w:ascii="Times New Roman" w:hAnsi="Times New Roman" w:cs="Times New Roman"/>
          <w:bCs/>
          <w:sz w:val="18"/>
          <w:szCs w:val="20"/>
        </w:rPr>
      </w:pPr>
      <w:r>
        <w:rPr>
          <w:rFonts w:ascii="Times New Roman" w:hAnsi="Times New Roman" w:cs="Times New Roman"/>
          <w:bCs/>
          <w:sz w:val="18"/>
          <w:szCs w:val="20"/>
        </w:rPr>
        <w:t xml:space="preserve">Table 1. </w:t>
      </w:r>
      <w:r w:rsidR="00DF4E0D" w:rsidRPr="00361DA4">
        <w:rPr>
          <w:rFonts w:ascii="Times New Roman" w:hAnsi="Times New Roman" w:cs="Times New Roman"/>
          <w:bCs/>
          <w:sz w:val="18"/>
          <w:szCs w:val="20"/>
        </w:rPr>
        <w:t xml:space="preserve">Genetic characteristics of </w:t>
      </w:r>
      <w:bookmarkStart w:id="0" w:name="_Hlk96930799"/>
      <w:r w:rsidR="00DF4E0D" w:rsidRPr="00361DA4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B. </w:t>
      </w:r>
      <w:proofErr w:type="spellStart"/>
      <w:r w:rsidR="00DF4E0D" w:rsidRPr="00361DA4">
        <w:rPr>
          <w:rFonts w:ascii="Times New Roman" w:hAnsi="Times New Roman" w:cs="Times New Roman"/>
          <w:bCs/>
          <w:i/>
          <w:iCs/>
          <w:sz w:val="18"/>
          <w:szCs w:val="20"/>
        </w:rPr>
        <w:t>halotolerans</w:t>
      </w:r>
      <w:proofErr w:type="spellEnd"/>
      <w:r w:rsidR="00DF4E0D" w:rsidRPr="00361DA4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 </w:t>
      </w:r>
      <w:r w:rsidR="00DF4E0D" w:rsidRPr="00361DA4">
        <w:rPr>
          <w:rFonts w:ascii="Times New Roman" w:hAnsi="Times New Roman" w:cs="Times New Roman"/>
          <w:bCs/>
          <w:sz w:val="18"/>
          <w:szCs w:val="20"/>
        </w:rPr>
        <w:t>KKD1</w:t>
      </w:r>
      <w:bookmarkEnd w:id="0"/>
      <w:r w:rsidR="00DF4E0D" w:rsidRPr="00361DA4">
        <w:rPr>
          <w:rFonts w:ascii="Times New Roman" w:hAnsi="Times New Roman" w:cs="Times New Roman"/>
          <w:bCs/>
          <w:sz w:val="18"/>
          <w:szCs w:val="20"/>
        </w:rPr>
        <w:t xml:space="preserve"> involved in plant growth promoting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48"/>
        <w:gridCol w:w="2099"/>
        <w:gridCol w:w="3260"/>
        <w:gridCol w:w="2489"/>
      </w:tblGrid>
      <w:tr w:rsidR="00C27CA3" w:rsidRPr="00361DA4" w14:paraId="01E1B069" w14:textId="77777777" w:rsidTr="007803A1">
        <w:trPr>
          <w:jc w:val="center"/>
        </w:trPr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F48BF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61DA4">
              <w:rPr>
                <w:rFonts w:ascii="Times New Roman" w:hAnsi="Times New Roman" w:cs="Times New Roman"/>
                <w:bCs/>
                <w:sz w:val="16"/>
                <w:szCs w:val="16"/>
              </w:rPr>
              <w:t>NO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A6801C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61DA4">
              <w:rPr>
                <w:rFonts w:ascii="Times New Roman" w:hAnsi="Times New Roman" w:cs="Times New Roman"/>
                <w:bCs/>
                <w:sz w:val="16"/>
                <w:szCs w:val="16"/>
              </w:rPr>
              <w:t>Function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8D78E8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61DA4">
              <w:rPr>
                <w:rFonts w:ascii="Times New Roman" w:hAnsi="Times New Roman" w:cs="Times New Roman"/>
                <w:bCs/>
                <w:sz w:val="16"/>
                <w:szCs w:val="16"/>
              </w:rPr>
              <w:t>Gene Name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6438BE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61DA4">
              <w:rPr>
                <w:rFonts w:ascii="Times New Roman" w:hAnsi="Times New Roman" w:cs="Times New Roman"/>
                <w:bCs/>
                <w:sz w:val="16"/>
                <w:szCs w:val="16"/>
              </w:rPr>
              <w:t>Gene Description</w:t>
            </w:r>
          </w:p>
        </w:tc>
      </w:tr>
      <w:tr w:rsidR="00C27CA3" w:rsidRPr="00361DA4" w14:paraId="3FF7C31D" w14:textId="77777777" w:rsidTr="007803A1">
        <w:trPr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396863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61DA4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66794F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1" w:name="OLE_LINK7"/>
            <w:r w:rsidRPr="00361DA4">
              <w:rPr>
                <w:rFonts w:ascii="Times New Roman" w:hAnsi="Times New Roman" w:cs="Times New Roman"/>
                <w:bCs/>
                <w:sz w:val="16"/>
                <w:szCs w:val="16"/>
              </w:rPr>
              <w:t>Flagellar assembly</w:t>
            </w:r>
            <w:bookmarkEnd w:id="1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487FEC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fliD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fliE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fliF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fliG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fliH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fliJ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fliK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fliL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fliM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fliP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fliQ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fliS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fliT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fliY</w:t>
            </w:r>
            <w:proofErr w:type="spellEnd"/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6071B9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61DA4">
              <w:rPr>
                <w:rFonts w:ascii="Times New Roman" w:hAnsi="Times New Roman" w:cs="Times New Roman"/>
                <w:bCs/>
                <w:sz w:val="16"/>
                <w:szCs w:val="16"/>
              </w:rPr>
              <w:t>Flagellar biosynthetic and flagellar assembly</w:t>
            </w:r>
          </w:p>
        </w:tc>
      </w:tr>
      <w:tr w:rsidR="00C27CA3" w:rsidRPr="00361DA4" w14:paraId="1E3E4055" w14:textId="77777777" w:rsidTr="007803A1">
        <w:trPr>
          <w:jc w:val="center"/>
        </w:trPr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50182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7A721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35ABC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flgB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flgC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flgD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flgE,flgG</w:t>
            </w:r>
            <w:proofErr w:type="spellEnd"/>
            <w:proofErr w:type="gram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flgK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flgL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flgM</w:t>
            </w:r>
            <w:proofErr w:type="spellEnd"/>
          </w:p>
        </w:tc>
        <w:tc>
          <w:tcPr>
            <w:tcW w:w="24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C852F" w14:textId="77777777" w:rsidR="00C27CA3" w:rsidRPr="00361DA4" w:rsidRDefault="00C27CA3" w:rsidP="007803A1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7CA3" w:rsidRPr="00361DA4" w14:paraId="6B1E0AA1" w14:textId="77777777" w:rsidTr="007803A1">
        <w:trPr>
          <w:jc w:val="center"/>
        </w:trPr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6B1B4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C2267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0A55B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flhA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flhB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flhF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</w:t>
            </w:r>
            <w:r w:rsidRPr="00361D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motA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motB</w:t>
            </w:r>
            <w:proofErr w:type="spellEnd"/>
          </w:p>
        </w:tc>
        <w:tc>
          <w:tcPr>
            <w:tcW w:w="24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46908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7CA3" w:rsidRPr="00361DA4" w14:paraId="516C438F" w14:textId="77777777" w:rsidTr="007803A1">
        <w:trPr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AC190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61DA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0B3EA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2" w:name="OLE_LINK8"/>
            <w:r w:rsidRPr="00361DA4">
              <w:rPr>
                <w:rFonts w:ascii="Times New Roman" w:hAnsi="Times New Roman" w:cs="Times New Roman"/>
                <w:bCs/>
                <w:sz w:val="16"/>
                <w:szCs w:val="16"/>
              </w:rPr>
              <w:t>Response regulator</w:t>
            </w:r>
            <w:bookmarkEnd w:id="2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2E290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 w:hint="eastAsia"/>
                <w:bCs/>
                <w:i/>
                <w:iCs/>
                <w:sz w:val="16"/>
                <w:szCs w:val="16"/>
              </w:rPr>
              <w:t>r</w:t>
            </w:r>
            <w:r w:rsidRPr="0013271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esD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bCs/>
                <w:i/>
                <w:iCs/>
                <w:sz w:val="16"/>
                <w:szCs w:val="16"/>
              </w:rPr>
              <w:t>r</w:t>
            </w:r>
            <w:r w:rsidRPr="0013271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esE</w:t>
            </w:r>
            <w:proofErr w:type="spellEnd"/>
            <w:r w:rsidRPr="0013271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degU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deg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A7DE3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61DA4">
              <w:rPr>
                <w:rFonts w:ascii="Times New Roman" w:hAnsi="Times New Roman" w:cs="Times New Roman"/>
                <w:bCs/>
                <w:sz w:val="16"/>
                <w:szCs w:val="16"/>
              </w:rPr>
              <w:t>Response regulator</w:t>
            </w:r>
          </w:p>
        </w:tc>
      </w:tr>
      <w:tr w:rsidR="00C27CA3" w:rsidRPr="00361DA4" w14:paraId="7A071177" w14:textId="77777777" w:rsidTr="007803A1">
        <w:trPr>
          <w:jc w:val="center"/>
        </w:trPr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DD724" w14:textId="4EDEFAB0" w:rsidR="00C27CA3" w:rsidRPr="00361DA4" w:rsidRDefault="00A168BD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09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352A6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3" w:name="OLE_LINK10"/>
            <w:r w:rsidRPr="00361DA4">
              <w:rPr>
                <w:rFonts w:ascii="Times New Roman" w:hAnsi="Times New Roman" w:cs="Times New Roman"/>
                <w:bCs/>
                <w:sz w:val="16"/>
                <w:szCs w:val="16"/>
              </w:rPr>
              <w:t>Phytohormones biosynthetic</w:t>
            </w:r>
            <w:bookmarkEnd w:id="3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68A96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trpA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trpB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trpC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trpS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abgA</w:t>
            </w:r>
            <w:proofErr w:type="spellEnd"/>
          </w:p>
        </w:tc>
        <w:tc>
          <w:tcPr>
            <w:tcW w:w="248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23F8611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4" w:name="OLE_LINK17"/>
            <w:r w:rsidRPr="00361DA4">
              <w:rPr>
                <w:rFonts w:ascii="Times New Roman" w:hAnsi="Times New Roman" w:cs="Times New Roman"/>
                <w:bCs/>
                <w:sz w:val="16"/>
                <w:szCs w:val="16"/>
              </w:rPr>
              <w:t>Indole and spermidine synthase</w:t>
            </w:r>
            <w:bookmarkEnd w:id="4"/>
          </w:p>
        </w:tc>
      </w:tr>
      <w:tr w:rsidR="00C27CA3" w:rsidRPr="00361DA4" w14:paraId="7805F3ED" w14:textId="77777777" w:rsidTr="007803A1">
        <w:trPr>
          <w:jc w:val="center"/>
        </w:trPr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5F385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C27BC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D18DB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speG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speE</w:t>
            </w:r>
            <w:proofErr w:type="spellEnd"/>
          </w:p>
        </w:tc>
        <w:tc>
          <w:tcPr>
            <w:tcW w:w="248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A4F874A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7CA3" w:rsidRPr="00361DA4" w14:paraId="0D8D4D6A" w14:textId="77777777" w:rsidTr="007803A1">
        <w:trPr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BC755" w14:textId="5FA97EC1" w:rsidR="00C27CA3" w:rsidRPr="00361DA4" w:rsidRDefault="00A168BD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AC1A7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5" w:name="OLE_LINK11"/>
            <w:r w:rsidRPr="00361DA4">
              <w:rPr>
                <w:rFonts w:ascii="Times New Roman" w:hAnsi="Times New Roman" w:cs="Times New Roman"/>
                <w:bCs/>
                <w:sz w:val="16"/>
                <w:szCs w:val="16"/>
              </w:rPr>
              <w:t>Antibiotics</w:t>
            </w:r>
            <w:bookmarkEnd w:id="5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3D8DE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srfA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srfB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srfC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ppsA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ppsB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ppsC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ppsD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ppsE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pksL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pksM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pksN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pksR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pksS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bacA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bacB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bacC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bacD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bacE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bacF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bacG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dhbF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entA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entB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entC</w:t>
            </w:r>
            <w:proofErr w:type="spellEnd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361DA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entE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39523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61DA4">
              <w:rPr>
                <w:rFonts w:ascii="Times New Roman" w:hAnsi="Times New Roman" w:cs="Times New Roman"/>
                <w:bCs/>
                <w:sz w:val="16"/>
                <w:szCs w:val="16"/>
              </w:rPr>
              <w:t>NRPS and PKS</w:t>
            </w:r>
          </w:p>
        </w:tc>
      </w:tr>
      <w:tr w:rsidR="00C27CA3" w:rsidRPr="00361DA4" w14:paraId="3F7703DC" w14:textId="77777777" w:rsidTr="007803A1">
        <w:trPr>
          <w:trHeight w:val="1092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F8BFE" w14:textId="6C31A742" w:rsidR="00C27CA3" w:rsidRPr="00361DA4" w:rsidRDefault="00A168BD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A3065" w14:textId="17EB4BE8" w:rsidR="00C27CA3" w:rsidRPr="00361DA4" w:rsidRDefault="00D73378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  <w:r w:rsidRPr="00D73378">
              <w:rPr>
                <w:rFonts w:ascii="Times New Roman" w:hAnsi="Times New Roman" w:cs="Times New Roman"/>
                <w:bCs/>
                <w:sz w:val="16"/>
                <w:szCs w:val="16"/>
              </w:rPr>
              <w:t>rotease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F511B" w14:textId="66839579" w:rsidR="00C27CA3" w:rsidRPr="00361DA4" w:rsidRDefault="00A168BD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A168B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paiB</w:t>
            </w:r>
            <w:proofErr w:type="spellEnd"/>
            <w:r w:rsidRPr="00A168B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A168B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pfpI</w:t>
            </w:r>
            <w:proofErr w:type="spellEnd"/>
            <w:r w:rsidRPr="00A168B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A168B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nisP</w:t>
            </w:r>
            <w:proofErr w:type="spellEnd"/>
            <w:r w:rsidRPr="00A168B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A168B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aprE</w:t>
            </w:r>
            <w:proofErr w:type="spellEnd"/>
            <w:r w:rsidRPr="00A168B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A168B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isp</w:t>
            </w:r>
            <w:proofErr w:type="spellEnd"/>
            <w:r w:rsidRPr="00A168B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A168B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aprX</w:t>
            </w:r>
            <w:proofErr w:type="spellEnd"/>
            <w:r w:rsidRPr="00A168B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A168B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pfpI</w:t>
            </w:r>
            <w:proofErr w:type="spellEnd"/>
            <w:r w:rsidRPr="00A168B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A168B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amyE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769EA" w14:textId="0025490A" w:rsidR="00C27CA3" w:rsidRPr="00361DA4" w:rsidRDefault="00144467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4467">
              <w:rPr>
                <w:rFonts w:ascii="Times New Roman" w:hAnsi="Times New Roman" w:cs="Times New Roman"/>
                <w:bCs/>
                <w:sz w:val="16"/>
                <w:szCs w:val="16"/>
              </w:rPr>
              <w:t>Protease</w:t>
            </w:r>
            <w:r w:rsidR="00AA47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44467">
              <w:rPr>
                <w:rFonts w:ascii="Times New Roman" w:hAnsi="Times New Roman" w:cs="Times New Roman"/>
                <w:bCs/>
                <w:sz w:val="16"/>
                <w:szCs w:val="16"/>
              </w:rPr>
              <w:t>production</w:t>
            </w:r>
          </w:p>
        </w:tc>
      </w:tr>
      <w:tr w:rsidR="00C27CA3" w:rsidRPr="00361DA4" w14:paraId="2CCD2BDF" w14:textId="77777777" w:rsidTr="007803A1">
        <w:trPr>
          <w:trHeight w:val="1092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BDE32" w14:textId="0C1C2E1E" w:rsidR="00C27CA3" w:rsidRPr="00361DA4" w:rsidRDefault="00A168BD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804BF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6" w:name="OLE_LINK16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 w:rsidRPr="006B364D">
              <w:rPr>
                <w:rFonts w:ascii="Times New Roman" w:hAnsi="Times New Roman" w:cs="Times New Roman"/>
                <w:bCs/>
                <w:sz w:val="16"/>
                <w:szCs w:val="16"/>
              </w:rPr>
              <w:t>porulation</w:t>
            </w:r>
            <w:bookmarkEnd w:id="6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AF265" w14:textId="77777777" w:rsidR="00C27CA3" w:rsidRPr="00361DA4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spo0A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spo0B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spo0F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</w:t>
            </w:r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spo0M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</w:t>
            </w:r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spoIISA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spoIISB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</w:t>
            </w:r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spoIIB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spoIID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spoIIE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spoIIM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spoIIR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</w:t>
            </w:r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spoIIP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</w:t>
            </w:r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spoIIIAA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</w:t>
            </w:r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spoIIIAB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</w:t>
            </w:r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spoIIIAC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</w:t>
            </w:r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bookmarkStart w:id="7" w:name="OLE_LINK25"/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spoIIIAD</w:t>
            </w:r>
            <w:bookmarkEnd w:id="7"/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spoIIIAE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spoIIIAF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spoIIIAH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spoIIIAG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spoIIID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</w:t>
            </w:r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spoIVA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spoIVFA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spoIVFB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spoVB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spoVD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spoVK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spoVT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</w:t>
            </w:r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spoVR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</w:t>
            </w:r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spoVS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spoVAA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</w:t>
            </w:r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spoVAB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</w:t>
            </w:r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spoVAC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spoVAD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B364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spoVAE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1F2D1" w14:textId="75634639" w:rsidR="00C27CA3" w:rsidRPr="00361DA4" w:rsidRDefault="00576556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 w:rsidR="00C27CA3" w:rsidRPr="006B364D">
              <w:rPr>
                <w:rFonts w:ascii="Times New Roman" w:hAnsi="Times New Roman" w:cs="Times New Roman"/>
                <w:bCs/>
                <w:sz w:val="16"/>
                <w:szCs w:val="16"/>
              </w:rPr>
              <w:t>porulation protein</w:t>
            </w:r>
          </w:p>
        </w:tc>
      </w:tr>
      <w:tr w:rsidR="00C27CA3" w:rsidRPr="00361DA4" w14:paraId="7D85D398" w14:textId="77777777" w:rsidTr="007803A1">
        <w:trPr>
          <w:trHeight w:val="1092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8CBDF" w14:textId="20131A18" w:rsidR="00C27CA3" w:rsidRDefault="00A168BD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21D41" w14:textId="77777777" w:rsidR="00C27CA3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76AA">
              <w:rPr>
                <w:rFonts w:ascii="Times New Roman" w:hAnsi="Times New Roman" w:cs="Times New Roman"/>
                <w:bCs/>
                <w:sz w:val="16"/>
                <w:szCs w:val="16"/>
              </w:rPr>
              <w:t>Biofilm formation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90807" w14:textId="77777777" w:rsidR="00C27CA3" w:rsidRPr="006B364D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EA76AA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epsA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EA76AA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epsB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EA76AA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epsC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EA76AA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epsD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EA76AA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epsE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</w:t>
            </w:r>
            <w:r w:rsidRPr="00EA76AA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A76AA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epsF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</w:t>
            </w:r>
            <w:r w:rsidRPr="00EA76AA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A76AA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epsG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EA76AA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epsH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EA76AA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epsI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EA76AA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epsJ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EA76AA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epsK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EA76AA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epsL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EA76AA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epsN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EA76AA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epsO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832AE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tapA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832AE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sipW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5BDF9" w14:textId="77777777" w:rsidR="00C27CA3" w:rsidRPr="006B364D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  <w:r w:rsidRPr="00EA76AA">
              <w:rPr>
                <w:rFonts w:ascii="Times New Roman" w:hAnsi="Times New Roman" w:cs="Times New Roman"/>
                <w:bCs/>
                <w:sz w:val="16"/>
                <w:szCs w:val="16"/>
              </w:rPr>
              <w:t>xtracellular polysaccharides</w:t>
            </w:r>
          </w:p>
        </w:tc>
      </w:tr>
      <w:tr w:rsidR="00C27CA3" w:rsidRPr="00361DA4" w14:paraId="6B460E65" w14:textId="77777777" w:rsidTr="00645812">
        <w:trPr>
          <w:trHeight w:val="1092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35BC4" w14:textId="0A2BB955" w:rsidR="00C27CA3" w:rsidRDefault="00A168BD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43743" w14:textId="77777777" w:rsidR="00C27CA3" w:rsidRPr="00EA76AA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51E6C">
              <w:rPr>
                <w:rFonts w:ascii="Times New Roman" w:hAnsi="Times New Roman" w:cs="Times New Roman"/>
                <w:bCs/>
                <w:sz w:val="16"/>
                <w:szCs w:val="16"/>
              </w:rPr>
              <w:t>Regulatory system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8BCA4" w14:textId="77777777" w:rsidR="00C27CA3" w:rsidRPr="00EA76AA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451E6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degS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des</w:t>
            </w:r>
            <w:r w:rsidRPr="00451E6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U</w:t>
            </w:r>
            <w:proofErr w:type="spellEnd"/>
            <w:r w:rsidRPr="00451E6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451E6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resD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res</w:t>
            </w:r>
            <w:r w:rsidRPr="00451E6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451E6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rapA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451E6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rapB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451E6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rapC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451E6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rapD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rapE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451E6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rapF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451E6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rapH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451E6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rapG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451E6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rapI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451E6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phrA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451E6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phrC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451E6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phrG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451E6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phrH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99501" w14:textId="77777777" w:rsidR="00C27CA3" w:rsidRPr="00DB4260" w:rsidRDefault="00C27CA3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4260">
              <w:rPr>
                <w:rFonts w:ascii="Times New Roman" w:hAnsi="Times New Roman" w:cs="Times New Roman"/>
                <w:bCs/>
                <w:sz w:val="16"/>
                <w:szCs w:val="16"/>
              </w:rPr>
              <w:t>Rap–</w:t>
            </w:r>
            <w:proofErr w:type="spellStart"/>
            <w:r w:rsidRPr="00DB4260">
              <w:rPr>
                <w:rFonts w:ascii="Times New Roman" w:hAnsi="Times New Roman" w:cs="Times New Roman"/>
                <w:bCs/>
                <w:sz w:val="16"/>
                <w:szCs w:val="16"/>
              </w:rPr>
              <w:t>Phr</w:t>
            </w:r>
            <w:proofErr w:type="spellEnd"/>
            <w:r w:rsidRPr="00DB426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system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</w:t>
            </w:r>
            <w:r w:rsidRPr="00DB4260">
              <w:rPr>
                <w:rFonts w:ascii="Times New Roman" w:hAnsi="Times New Roman" w:cs="Times New Roman"/>
                <w:bCs/>
                <w:sz w:val="16"/>
                <w:szCs w:val="16"/>
              </w:rPr>
              <w:t>Two-component regulatory system</w:t>
            </w:r>
          </w:p>
        </w:tc>
      </w:tr>
      <w:tr w:rsidR="00645812" w:rsidRPr="00361DA4" w14:paraId="36736D94" w14:textId="77777777" w:rsidTr="007803A1">
        <w:trPr>
          <w:trHeight w:val="1092"/>
          <w:jc w:val="center"/>
        </w:trPr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126F24" w14:textId="043D8D1B" w:rsidR="00645812" w:rsidRDefault="00A168BD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3EA720" w14:textId="2681BAA4" w:rsidR="00645812" w:rsidRPr="00451E6C" w:rsidRDefault="00645812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</w:t>
            </w:r>
            <w:r w:rsidRPr="00645812">
              <w:rPr>
                <w:rFonts w:ascii="Times New Roman" w:hAnsi="Times New Roman" w:cs="Times New Roman"/>
                <w:bCs/>
                <w:sz w:val="16"/>
                <w:szCs w:val="16"/>
              </w:rPr>
              <w:t>ellulase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9E3172" w14:textId="011ED8A2" w:rsidR="00645812" w:rsidRPr="00451E6C" w:rsidRDefault="00DC5F62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DC5F6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yaaH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mal</w:t>
            </w:r>
            <w:r w:rsidR="00CF718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CF718F" w:rsidRPr="00CF718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bglA</w:t>
            </w:r>
            <w:proofErr w:type="spellEnd"/>
            <w:r w:rsidR="00CF718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CF718F" w:rsidRPr="00CF718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csn</w:t>
            </w:r>
            <w:proofErr w:type="spellEnd"/>
            <w:r w:rsidR="00CF718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CF718F" w:rsidRPr="00CF718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xyn</w:t>
            </w:r>
            <w:r w:rsidR="00CF718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A</w:t>
            </w:r>
            <w:proofErr w:type="spellEnd"/>
            <w:r w:rsidR="00CF718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CF718F" w:rsidRPr="00CF718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xyn</w:t>
            </w:r>
            <w:r w:rsidR="00CF718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B</w:t>
            </w:r>
            <w:proofErr w:type="spellEnd"/>
            <w:r w:rsidR="00CF718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</w:t>
            </w:r>
            <w:r w:rsidR="00CF718F" w:rsidRPr="00CF718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F718F" w:rsidRPr="00CF718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xyn</w:t>
            </w:r>
            <w:r w:rsidR="00CF718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C</w:t>
            </w:r>
            <w:proofErr w:type="spellEnd"/>
            <w:r w:rsidR="00CF718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</w:t>
            </w:r>
            <w:r w:rsidR="00CF718F" w:rsidRPr="00CF718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F718F" w:rsidRPr="00CF718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xyn</w:t>
            </w:r>
            <w:r w:rsidR="00CF718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</w:t>
            </w:r>
            <w:proofErr w:type="spellEnd"/>
            <w:r w:rsidR="00CF718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,</w:t>
            </w:r>
            <w:r w:rsidR="00C22FF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22FF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gmuG</w:t>
            </w:r>
            <w:proofErr w:type="spellEnd"/>
            <w:r w:rsidR="00C22FF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C22FF2" w:rsidRPr="00C22FF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abfA</w:t>
            </w:r>
            <w:proofErr w:type="spellEnd"/>
            <w:r w:rsidR="00C22FF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DBAC71" w14:textId="30081A24" w:rsidR="00645812" w:rsidRPr="00DB4260" w:rsidRDefault="00543DC2" w:rsidP="007803A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G</w:t>
            </w:r>
            <w:r w:rsidRPr="00543DC2">
              <w:rPr>
                <w:rFonts w:ascii="Times New Roman" w:hAnsi="Times New Roman" w:cs="Times New Roman"/>
                <w:bCs/>
                <w:sz w:val="16"/>
                <w:szCs w:val="16"/>
              </w:rPr>
              <w:t>lucanase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Pr="00543DC2">
              <w:rPr>
                <w:rFonts w:ascii="Times New Roman" w:hAnsi="Times New Roman" w:cs="Times New Roman"/>
                <w:bCs/>
                <w:sz w:val="16"/>
                <w:szCs w:val="16"/>
              </w:rPr>
              <w:t>xylanase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</w:t>
            </w:r>
            <w:r w:rsidRPr="00543DC2">
              <w:rPr>
                <w:rFonts w:ascii="Times New Roman" w:hAnsi="Times New Roman" w:cs="Times New Roman"/>
                <w:bCs/>
                <w:sz w:val="16"/>
                <w:szCs w:val="16"/>
              </w:rPr>
              <w:t>chitinase</w:t>
            </w:r>
          </w:p>
        </w:tc>
      </w:tr>
    </w:tbl>
    <w:p w14:paraId="1DE5C3DE" w14:textId="77777777" w:rsidR="00DF4E0D" w:rsidRPr="00C27CA3" w:rsidRDefault="00DF4E0D" w:rsidP="00DF4E0D"/>
    <w:sectPr w:rsidR="00DF4E0D" w:rsidRPr="00C27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3294A" w14:textId="77777777" w:rsidR="002E1E71" w:rsidRDefault="002E1E71" w:rsidP="00DF4E0D">
      <w:r>
        <w:separator/>
      </w:r>
    </w:p>
  </w:endnote>
  <w:endnote w:type="continuationSeparator" w:id="0">
    <w:p w14:paraId="3F341CAD" w14:textId="77777777" w:rsidR="002E1E71" w:rsidRDefault="002E1E71" w:rsidP="00DF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2E1F" w14:textId="77777777" w:rsidR="002E1E71" w:rsidRDefault="002E1E71" w:rsidP="00DF4E0D">
      <w:r>
        <w:separator/>
      </w:r>
    </w:p>
  </w:footnote>
  <w:footnote w:type="continuationSeparator" w:id="0">
    <w:p w14:paraId="2114FE45" w14:textId="77777777" w:rsidR="002E1E71" w:rsidRDefault="002E1E71" w:rsidP="00DF4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86"/>
    <w:rsid w:val="000B2C25"/>
    <w:rsid w:val="00141A36"/>
    <w:rsid w:val="00144467"/>
    <w:rsid w:val="00275538"/>
    <w:rsid w:val="002E1E71"/>
    <w:rsid w:val="00366B64"/>
    <w:rsid w:val="003D7452"/>
    <w:rsid w:val="00447F4A"/>
    <w:rsid w:val="004B6A75"/>
    <w:rsid w:val="00512EF6"/>
    <w:rsid w:val="00543DC2"/>
    <w:rsid w:val="00576556"/>
    <w:rsid w:val="00606F9D"/>
    <w:rsid w:val="00645812"/>
    <w:rsid w:val="006E7B87"/>
    <w:rsid w:val="00873686"/>
    <w:rsid w:val="00907187"/>
    <w:rsid w:val="009C4A8F"/>
    <w:rsid w:val="00A168BD"/>
    <w:rsid w:val="00A72CF5"/>
    <w:rsid w:val="00AA47BD"/>
    <w:rsid w:val="00B37E5E"/>
    <w:rsid w:val="00C22FF2"/>
    <w:rsid w:val="00C27CA3"/>
    <w:rsid w:val="00CB1E5D"/>
    <w:rsid w:val="00CF718F"/>
    <w:rsid w:val="00D73378"/>
    <w:rsid w:val="00DC5F62"/>
    <w:rsid w:val="00DF4E0D"/>
    <w:rsid w:val="00E469DE"/>
    <w:rsid w:val="00ED114C"/>
    <w:rsid w:val="00EE4D04"/>
    <w:rsid w:val="00EE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E660E"/>
  <w15:chartTrackingRefBased/>
  <w15:docId w15:val="{BFDAE36F-662D-4B50-8F86-DC5777E2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4E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4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4E0D"/>
    <w:rPr>
      <w:sz w:val="18"/>
      <w:szCs w:val="18"/>
    </w:rPr>
  </w:style>
  <w:style w:type="table" w:styleId="a7">
    <w:name w:val="Table Grid"/>
    <w:basedOn w:val="a1"/>
    <w:uiPriority w:val="39"/>
    <w:rsid w:val="00C27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qingfeng</dc:creator>
  <cp:keywords/>
  <dc:description/>
  <cp:lastModifiedBy>wu qingfeng</cp:lastModifiedBy>
  <cp:revision>21</cp:revision>
  <dcterms:created xsi:type="dcterms:W3CDTF">2022-03-10T02:08:00Z</dcterms:created>
  <dcterms:modified xsi:type="dcterms:W3CDTF">2022-07-21T01:14:00Z</dcterms:modified>
</cp:coreProperties>
</file>