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A43F6" w14:textId="77777777" w:rsidR="00C03E0C" w:rsidRPr="00500D00" w:rsidRDefault="00C03E0C" w:rsidP="00941999">
      <w:pPr>
        <w:spacing w:after="0" w:line="480" w:lineRule="auto"/>
        <w:ind w:left="-567"/>
        <w:jc w:val="center"/>
        <w:rPr>
          <w:rFonts w:ascii="Times New Roman" w:hAnsi="Times New Roman" w:cs="Times New Roman"/>
          <w:b/>
          <w:sz w:val="24"/>
          <w:szCs w:val="24"/>
        </w:rPr>
      </w:pPr>
      <w:r w:rsidRPr="00500D00">
        <w:rPr>
          <w:rFonts w:ascii="Times New Roman" w:hAnsi="Times New Roman" w:cs="Times New Roman"/>
          <w:b/>
          <w:sz w:val="24"/>
          <w:szCs w:val="24"/>
        </w:rPr>
        <w:t>Supplementary information</w:t>
      </w:r>
    </w:p>
    <w:p w14:paraId="052E1B3F" w14:textId="77777777" w:rsidR="00C03E0C" w:rsidRPr="00500D00" w:rsidRDefault="00C03E0C" w:rsidP="00941999">
      <w:pPr>
        <w:spacing w:after="0" w:line="480" w:lineRule="auto"/>
        <w:jc w:val="both"/>
        <w:rPr>
          <w:rFonts w:ascii="Times New Roman" w:hAnsi="Times New Roman" w:cs="Times New Roman"/>
          <w:b/>
          <w:sz w:val="24"/>
          <w:szCs w:val="24"/>
        </w:rPr>
      </w:pPr>
    </w:p>
    <w:p w14:paraId="39DA19ED" w14:textId="5039200F" w:rsidR="00BE3C0A" w:rsidRPr="00BA1357" w:rsidRDefault="00BE3C0A" w:rsidP="00BE3C0A">
      <w:pPr>
        <w:spacing w:after="0" w:line="480" w:lineRule="auto"/>
        <w:jc w:val="both"/>
        <w:rPr>
          <w:rFonts w:ascii="Times New Roman" w:eastAsia="Times New Roman" w:hAnsi="Times New Roman" w:cs="Times New Roman"/>
          <w:b/>
          <w:sz w:val="24"/>
          <w:szCs w:val="24"/>
          <w:lang w:eastAsia="hu-HU"/>
        </w:rPr>
      </w:pPr>
      <w:r w:rsidRPr="00B908BC">
        <w:rPr>
          <w:rFonts w:ascii="Times New Roman" w:eastAsia="Times New Roman" w:hAnsi="Times New Roman" w:cs="Times New Roman"/>
          <w:b/>
          <w:sz w:val="24"/>
          <w:szCs w:val="24"/>
          <w:lang w:eastAsia="hu-HU"/>
        </w:rPr>
        <w:t>Studies on a widely-recognized snail model species (</w:t>
      </w:r>
      <w:r w:rsidRPr="00B908BC">
        <w:rPr>
          <w:rFonts w:ascii="Times New Roman" w:hAnsi="Times New Roman" w:cs="Times New Roman"/>
          <w:b/>
          <w:i/>
          <w:color w:val="000000" w:themeColor="text1"/>
          <w:sz w:val="24"/>
          <w:szCs w:val="24"/>
        </w:rPr>
        <w:t>Lymnaea stagnalis</w:t>
      </w:r>
      <w:r w:rsidRPr="00B908BC">
        <w:rPr>
          <w:rFonts w:ascii="Times New Roman" w:hAnsi="Times New Roman" w:cs="Times New Roman"/>
          <w:b/>
          <w:color w:val="000000" w:themeColor="text1"/>
          <w:sz w:val="24"/>
          <w:szCs w:val="24"/>
        </w:rPr>
        <w:t>)</w:t>
      </w:r>
      <w:r w:rsidRPr="00B908BC">
        <w:rPr>
          <w:rFonts w:ascii="Times New Roman" w:eastAsia="Times New Roman" w:hAnsi="Times New Roman" w:cs="Times New Roman"/>
          <w:b/>
          <w:sz w:val="24"/>
          <w:szCs w:val="24"/>
          <w:lang w:eastAsia="hu-HU"/>
        </w:rPr>
        <w:t xml:space="preserve"> </w:t>
      </w:r>
      <w:r w:rsidR="00B908BC" w:rsidRPr="00B908BC">
        <w:rPr>
          <w:rFonts w:ascii="Times New Roman" w:eastAsia="Times New Roman" w:hAnsi="Times New Roman" w:cs="Times New Roman"/>
          <w:b/>
          <w:sz w:val="24"/>
          <w:szCs w:val="24"/>
          <w:lang w:eastAsia="hu-HU"/>
        </w:rPr>
        <w:t xml:space="preserve">provide further evidence </w:t>
      </w:r>
      <w:r w:rsidRPr="00B908BC">
        <w:rPr>
          <w:rFonts w:ascii="Times New Roman" w:eastAsia="Times New Roman" w:hAnsi="Times New Roman" w:cs="Times New Roman"/>
          <w:b/>
          <w:sz w:val="24"/>
          <w:szCs w:val="24"/>
          <w:lang w:eastAsia="hu-HU"/>
        </w:rPr>
        <w:t>that vertebrate steroids</w:t>
      </w:r>
      <w:r w:rsidR="00B908BC" w:rsidRPr="00B908BC">
        <w:rPr>
          <w:rFonts w:ascii="Times New Roman" w:eastAsia="Times New Roman" w:hAnsi="Times New Roman" w:cs="Times New Roman"/>
          <w:b/>
          <w:sz w:val="24"/>
          <w:szCs w:val="24"/>
          <w:lang w:eastAsia="hu-HU"/>
        </w:rPr>
        <w:t xml:space="preserve"> do not</w:t>
      </w:r>
      <w:r w:rsidRPr="00B908BC">
        <w:rPr>
          <w:rFonts w:ascii="Times New Roman" w:eastAsia="Times New Roman" w:hAnsi="Times New Roman" w:cs="Times New Roman"/>
          <w:b/>
          <w:sz w:val="24"/>
          <w:szCs w:val="24"/>
          <w:lang w:eastAsia="hu-HU"/>
        </w:rPr>
        <w:t xml:space="preserve"> have a hormonal role in the reproduction of mollusks.</w:t>
      </w:r>
    </w:p>
    <w:p w14:paraId="20EDA704" w14:textId="77777777" w:rsidR="00941999" w:rsidRPr="00500D00" w:rsidRDefault="00941999" w:rsidP="00941999">
      <w:pPr>
        <w:spacing w:after="0" w:line="480" w:lineRule="auto"/>
        <w:jc w:val="both"/>
        <w:rPr>
          <w:rFonts w:ascii="Times New Roman" w:eastAsia="Times New Roman" w:hAnsi="Times New Roman" w:cs="Times New Roman"/>
          <w:sz w:val="24"/>
          <w:szCs w:val="24"/>
          <w:vertAlign w:val="superscript"/>
          <w:lang w:eastAsia="hu-HU"/>
        </w:rPr>
      </w:pPr>
    </w:p>
    <w:p w14:paraId="582D12E7" w14:textId="3B33D0CA" w:rsidR="00941999" w:rsidRPr="00500D00" w:rsidRDefault="00941999" w:rsidP="00941999">
      <w:pPr>
        <w:spacing w:after="0" w:line="480" w:lineRule="auto"/>
        <w:jc w:val="both"/>
        <w:rPr>
          <w:rFonts w:ascii="Times New Roman" w:eastAsia="Times New Roman" w:hAnsi="Times New Roman" w:cs="Times New Roman"/>
          <w:sz w:val="24"/>
          <w:szCs w:val="24"/>
          <w:vertAlign w:val="superscript"/>
          <w:lang w:eastAsia="hu-HU"/>
        </w:rPr>
      </w:pPr>
      <w:r w:rsidRPr="00500D00">
        <w:rPr>
          <w:rFonts w:ascii="Times New Roman" w:eastAsia="Times New Roman" w:hAnsi="Times New Roman" w:cs="Times New Roman"/>
          <w:sz w:val="24"/>
          <w:szCs w:val="24"/>
          <w:vertAlign w:val="superscript"/>
          <w:lang w:eastAsia="hu-HU"/>
        </w:rPr>
        <w:t>1</w:t>
      </w:r>
      <w:r w:rsidRPr="00500D00">
        <w:rPr>
          <w:rFonts w:ascii="Times New Roman" w:eastAsia="Times New Roman" w:hAnsi="Times New Roman" w:cs="Times New Roman"/>
          <w:sz w:val="24"/>
          <w:szCs w:val="24"/>
          <w:lang w:eastAsia="hu-HU"/>
        </w:rPr>
        <w:t>István Fodor*</w:t>
      </w:r>
      <w:r w:rsidRPr="00500D00">
        <w:rPr>
          <w:rFonts w:ascii="Times New Roman" w:eastAsia="Times New Roman" w:hAnsi="Times New Roman" w:cs="Times New Roman"/>
          <w:sz w:val="24"/>
          <w:szCs w:val="24"/>
          <w:vertAlign w:val="superscript"/>
          <w:lang w:eastAsia="hu-HU"/>
        </w:rPr>
        <w:t>,+</w:t>
      </w:r>
      <w:r w:rsidRPr="00500D00">
        <w:rPr>
          <w:rFonts w:ascii="Times New Roman" w:eastAsia="Times New Roman" w:hAnsi="Times New Roman" w:cs="Times New Roman"/>
          <w:sz w:val="24"/>
          <w:szCs w:val="24"/>
          <w:lang w:eastAsia="hu-HU"/>
        </w:rPr>
        <w:t xml:space="preserve">, </w:t>
      </w:r>
      <w:r w:rsidRPr="00500D00">
        <w:rPr>
          <w:rFonts w:ascii="Times New Roman" w:eastAsia="Times New Roman" w:hAnsi="Times New Roman" w:cs="Times New Roman"/>
          <w:sz w:val="24"/>
          <w:szCs w:val="24"/>
          <w:vertAlign w:val="superscript"/>
          <w:lang w:eastAsia="hu-HU"/>
        </w:rPr>
        <w:t>2</w:t>
      </w:r>
      <w:r w:rsidRPr="00500D00">
        <w:rPr>
          <w:rFonts w:ascii="Times New Roman" w:eastAsia="Times New Roman" w:hAnsi="Times New Roman" w:cs="Times New Roman"/>
          <w:sz w:val="24"/>
          <w:szCs w:val="24"/>
          <w:lang w:eastAsia="hu-HU"/>
        </w:rPr>
        <w:t>Tamar Schwarz</w:t>
      </w:r>
      <w:r w:rsidRPr="00500D00">
        <w:rPr>
          <w:rFonts w:ascii="Times New Roman" w:eastAsia="Times New Roman" w:hAnsi="Times New Roman" w:cs="Times New Roman"/>
          <w:sz w:val="24"/>
          <w:szCs w:val="24"/>
          <w:vertAlign w:val="superscript"/>
          <w:lang w:eastAsia="hu-HU"/>
        </w:rPr>
        <w:t>+</w:t>
      </w:r>
      <w:r w:rsidRPr="00500D00">
        <w:rPr>
          <w:rFonts w:ascii="Times New Roman" w:eastAsia="Times New Roman" w:hAnsi="Times New Roman" w:cs="Times New Roman"/>
          <w:sz w:val="24"/>
          <w:szCs w:val="24"/>
          <w:lang w:eastAsia="hu-HU"/>
        </w:rPr>
        <w:t xml:space="preserve">, </w:t>
      </w:r>
      <w:r w:rsidRPr="00500D00">
        <w:rPr>
          <w:rFonts w:ascii="Times New Roman" w:eastAsia="Times New Roman" w:hAnsi="Times New Roman" w:cs="Times New Roman"/>
          <w:sz w:val="24"/>
          <w:szCs w:val="24"/>
          <w:vertAlign w:val="superscript"/>
          <w:lang w:eastAsia="hu-HU"/>
        </w:rPr>
        <w:t>3</w:t>
      </w:r>
      <w:r w:rsidRPr="00500D00">
        <w:rPr>
          <w:rFonts w:ascii="Times New Roman" w:eastAsia="Times New Roman" w:hAnsi="Times New Roman" w:cs="Times New Roman"/>
          <w:sz w:val="24"/>
          <w:szCs w:val="24"/>
          <w:lang w:eastAsia="hu-HU"/>
        </w:rPr>
        <w:t xml:space="preserve">Bence Kiss, </w:t>
      </w:r>
      <w:r w:rsidRPr="00500D00">
        <w:rPr>
          <w:rFonts w:ascii="Times New Roman" w:eastAsia="Times New Roman" w:hAnsi="Times New Roman" w:cs="Times New Roman"/>
          <w:sz w:val="24"/>
          <w:szCs w:val="24"/>
          <w:vertAlign w:val="superscript"/>
          <w:lang w:eastAsia="hu-HU"/>
        </w:rPr>
        <w:t>3</w:t>
      </w:r>
      <w:r w:rsidRPr="00500D00">
        <w:rPr>
          <w:rFonts w:ascii="Times New Roman" w:eastAsia="Times New Roman" w:hAnsi="Times New Roman" w:cs="Times New Roman"/>
          <w:sz w:val="24"/>
          <w:szCs w:val="24"/>
          <w:lang w:eastAsia="hu-HU"/>
        </w:rPr>
        <w:t xml:space="preserve">Antal Tapodi, </w:t>
      </w:r>
      <w:r w:rsidRPr="00500D00">
        <w:rPr>
          <w:rFonts w:ascii="Times New Roman" w:eastAsia="Times New Roman" w:hAnsi="Times New Roman" w:cs="Times New Roman"/>
          <w:sz w:val="24"/>
          <w:szCs w:val="24"/>
          <w:vertAlign w:val="superscript"/>
          <w:lang w:eastAsia="hu-HU"/>
        </w:rPr>
        <w:t>3</w:t>
      </w:r>
      <w:r w:rsidRPr="00500D00">
        <w:rPr>
          <w:rFonts w:ascii="Times New Roman" w:eastAsia="Times New Roman" w:hAnsi="Times New Roman" w:cs="Times New Roman"/>
          <w:sz w:val="24"/>
          <w:szCs w:val="24"/>
          <w:lang w:eastAsia="hu-HU"/>
        </w:rPr>
        <w:t>János Schmidt,</w:t>
      </w:r>
      <w:r w:rsidR="003C4E53">
        <w:rPr>
          <w:rFonts w:ascii="Times New Roman" w:eastAsia="Times New Roman" w:hAnsi="Times New Roman" w:cs="Times New Roman"/>
          <w:sz w:val="24"/>
          <w:szCs w:val="24"/>
          <w:lang w:eastAsia="hu-HU"/>
        </w:rPr>
        <w:t xml:space="preserve"> </w:t>
      </w:r>
      <w:r w:rsidR="003C4E53" w:rsidRPr="003C4E53">
        <w:rPr>
          <w:rFonts w:ascii="Times New Roman" w:eastAsia="Times New Roman" w:hAnsi="Times New Roman" w:cs="Times New Roman"/>
          <w:sz w:val="24"/>
          <w:szCs w:val="24"/>
          <w:vertAlign w:val="superscript"/>
          <w:lang w:eastAsia="hu-HU"/>
        </w:rPr>
        <w:t>4</w:t>
      </w:r>
      <w:r w:rsidR="003C4E53">
        <w:rPr>
          <w:rFonts w:ascii="Times New Roman" w:eastAsia="Times New Roman" w:hAnsi="Times New Roman" w:cs="Times New Roman"/>
          <w:sz w:val="24"/>
          <w:szCs w:val="24"/>
          <w:lang w:eastAsia="hu-HU"/>
        </w:rPr>
        <w:t xml:space="preserve">Alex R. O. Cousins, </w:t>
      </w:r>
      <w:r w:rsidRPr="00500D00">
        <w:rPr>
          <w:rFonts w:ascii="Times New Roman" w:eastAsia="Times New Roman" w:hAnsi="Times New Roman" w:cs="Times New Roman"/>
          <w:sz w:val="24"/>
          <w:szCs w:val="24"/>
          <w:vertAlign w:val="superscript"/>
          <w:lang w:eastAsia="hu-HU"/>
        </w:rPr>
        <w:t>2</w:t>
      </w:r>
      <w:r w:rsidRPr="00500D00">
        <w:rPr>
          <w:rFonts w:ascii="Times New Roman" w:eastAsia="Times New Roman" w:hAnsi="Times New Roman" w:cs="Times New Roman"/>
          <w:sz w:val="24"/>
          <w:szCs w:val="24"/>
          <w:lang w:eastAsia="hu-HU"/>
        </w:rPr>
        <w:t xml:space="preserve">Ioanna Katsiadaki, </w:t>
      </w:r>
      <w:r w:rsidRPr="00500D00">
        <w:rPr>
          <w:rFonts w:ascii="Times New Roman" w:eastAsia="Times New Roman" w:hAnsi="Times New Roman" w:cs="Times New Roman"/>
          <w:sz w:val="24"/>
          <w:szCs w:val="24"/>
          <w:vertAlign w:val="superscript"/>
          <w:lang w:eastAsia="hu-HU"/>
        </w:rPr>
        <w:t>2</w:t>
      </w:r>
      <w:r w:rsidRPr="00500D00">
        <w:rPr>
          <w:rFonts w:ascii="Times New Roman" w:eastAsia="Times New Roman" w:hAnsi="Times New Roman" w:cs="Times New Roman"/>
          <w:sz w:val="24"/>
          <w:szCs w:val="24"/>
          <w:lang w:eastAsia="hu-HU"/>
        </w:rPr>
        <w:t>Alexander P. Scott, and</w:t>
      </w:r>
      <w:r w:rsidRPr="00500D00">
        <w:rPr>
          <w:rFonts w:ascii="Times New Roman" w:eastAsia="Times New Roman" w:hAnsi="Times New Roman" w:cs="Times New Roman"/>
          <w:sz w:val="24"/>
          <w:szCs w:val="24"/>
          <w:vertAlign w:val="superscript"/>
          <w:lang w:eastAsia="hu-HU"/>
        </w:rPr>
        <w:t xml:space="preserve"> 1</w:t>
      </w:r>
      <w:r w:rsidRPr="00500D00">
        <w:rPr>
          <w:rFonts w:ascii="Times New Roman" w:eastAsia="Times New Roman" w:hAnsi="Times New Roman" w:cs="Times New Roman"/>
          <w:sz w:val="24"/>
          <w:szCs w:val="24"/>
          <w:lang w:eastAsia="hu-HU"/>
        </w:rPr>
        <w:t>Zsolt Pirger</w:t>
      </w:r>
    </w:p>
    <w:p w14:paraId="543B0893" w14:textId="77777777" w:rsidR="00941999" w:rsidRPr="00500D00" w:rsidRDefault="00941999" w:rsidP="00941999">
      <w:pPr>
        <w:spacing w:after="0" w:line="480" w:lineRule="auto"/>
        <w:jc w:val="both"/>
        <w:rPr>
          <w:rFonts w:ascii="Times New Roman" w:eastAsia="Times New Roman" w:hAnsi="Times New Roman" w:cs="Times New Roman"/>
          <w:sz w:val="24"/>
          <w:szCs w:val="24"/>
          <w:vertAlign w:val="superscript"/>
          <w:lang w:eastAsia="hu-HU"/>
        </w:rPr>
      </w:pPr>
    </w:p>
    <w:p w14:paraId="77C4D560" w14:textId="77777777" w:rsidR="00941999" w:rsidRPr="00500D00" w:rsidRDefault="00941999" w:rsidP="00941999">
      <w:pPr>
        <w:spacing w:after="0" w:line="480" w:lineRule="auto"/>
        <w:jc w:val="both"/>
        <w:rPr>
          <w:rFonts w:ascii="Times New Roman" w:eastAsia="Times New Roman" w:hAnsi="Times New Roman" w:cs="Times New Roman"/>
          <w:sz w:val="24"/>
          <w:szCs w:val="24"/>
          <w:lang w:eastAsia="hu-HU"/>
        </w:rPr>
      </w:pPr>
      <w:r w:rsidRPr="00500D00">
        <w:rPr>
          <w:rFonts w:ascii="Times New Roman" w:eastAsia="Times New Roman" w:hAnsi="Times New Roman" w:cs="Times New Roman"/>
          <w:sz w:val="24"/>
          <w:szCs w:val="24"/>
          <w:vertAlign w:val="superscript"/>
          <w:lang w:eastAsia="hu-HU"/>
        </w:rPr>
        <w:t>1</w:t>
      </w:r>
      <w:r w:rsidRPr="00500D00">
        <w:rPr>
          <w:rFonts w:ascii="Times New Roman" w:eastAsia="Times New Roman" w:hAnsi="Times New Roman" w:cs="Times New Roman"/>
          <w:sz w:val="24"/>
          <w:szCs w:val="24"/>
          <w:lang w:eastAsia="hu-HU"/>
        </w:rPr>
        <w:t>Ecophysiological and Environmental Toxicological Research Group, Balaton Limnological Research Institute, Eötvös Loránd Research Network (ELKH), Klebelsberg Kuno u. 3., H-8237 Tihany, Hungary</w:t>
      </w:r>
    </w:p>
    <w:p w14:paraId="553ACC3E" w14:textId="77777777" w:rsidR="00941999" w:rsidRPr="00500D00" w:rsidRDefault="00941999" w:rsidP="00941999">
      <w:pPr>
        <w:spacing w:after="0" w:line="480" w:lineRule="auto"/>
        <w:jc w:val="both"/>
        <w:rPr>
          <w:rFonts w:ascii="Times New Roman" w:hAnsi="Times New Roman" w:cs="Times New Roman"/>
          <w:sz w:val="24"/>
          <w:szCs w:val="24"/>
        </w:rPr>
      </w:pPr>
      <w:r w:rsidRPr="00500D00">
        <w:rPr>
          <w:rFonts w:ascii="Times New Roman" w:eastAsia="Times New Roman" w:hAnsi="Times New Roman" w:cs="Times New Roman"/>
          <w:sz w:val="24"/>
          <w:szCs w:val="24"/>
          <w:vertAlign w:val="superscript"/>
          <w:lang w:eastAsia="hu-HU"/>
        </w:rPr>
        <w:t>2</w:t>
      </w:r>
      <w:r w:rsidRPr="00500D00">
        <w:rPr>
          <w:rFonts w:ascii="Times New Roman" w:eastAsia="Times New Roman" w:hAnsi="Times New Roman" w:cs="Times New Roman"/>
          <w:sz w:val="24"/>
          <w:szCs w:val="24"/>
          <w:lang w:eastAsia="hu-HU"/>
        </w:rPr>
        <w:t>Centre for Environment, Fisheries and Aquaculture Research (Cefas), Barrack Road, Weymouth, DT4 8UB, United Kingdom</w:t>
      </w:r>
    </w:p>
    <w:p w14:paraId="4BBA56D7" w14:textId="77777777" w:rsidR="00941999" w:rsidRDefault="00941999" w:rsidP="00941999">
      <w:pPr>
        <w:spacing w:after="0" w:line="480" w:lineRule="auto"/>
        <w:jc w:val="both"/>
        <w:rPr>
          <w:rFonts w:ascii="Times New Roman" w:hAnsi="Times New Roman" w:cs="Times New Roman"/>
          <w:color w:val="000000" w:themeColor="text1"/>
          <w:sz w:val="24"/>
          <w:szCs w:val="24"/>
        </w:rPr>
      </w:pPr>
      <w:r w:rsidRPr="00500D00">
        <w:rPr>
          <w:rFonts w:ascii="Times New Roman" w:eastAsia="Times New Roman" w:hAnsi="Times New Roman" w:cs="Times New Roman"/>
          <w:sz w:val="24"/>
          <w:szCs w:val="24"/>
          <w:vertAlign w:val="superscript"/>
          <w:lang w:eastAsia="hu-HU"/>
        </w:rPr>
        <w:t>3</w:t>
      </w:r>
      <w:r w:rsidRPr="00500D00">
        <w:rPr>
          <w:rFonts w:ascii="Times New Roman" w:hAnsi="Times New Roman" w:cs="Times New Roman"/>
          <w:color w:val="000000" w:themeColor="text1"/>
          <w:sz w:val="24"/>
          <w:szCs w:val="24"/>
        </w:rPr>
        <w:t>Institute of Biochemistry and Medical Chemistry, Medical School, University of Pécs, 7624, Pécs, Hungary</w:t>
      </w:r>
    </w:p>
    <w:p w14:paraId="28AD13EB" w14:textId="13F8DE94" w:rsidR="003C4E53" w:rsidRPr="00500D00" w:rsidRDefault="003C4E53" w:rsidP="00941999">
      <w:pPr>
        <w:spacing w:after="0" w:line="480" w:lineRule="auto"/>
        <w:jc w:val="both"/>
        <w:rPr>
          <w:rFonts w:ascii="Times New Roman" w:hAnsi="Times New Roman" w:cs="Times New Roman"/>
          <w:color w:val="000000" w:themeColor="text1"/>
          <w:sz w:val="24"/>
          <w:szCs w:val="24"/>
        </w:rPr>
      </w:pPr>
      <w:r w:rsidRPr="003C4E53">
        <w:rPr>
          <w:rFonts w:ascii="Times New Roman" w:hAnsi="Times New Roman" w:cs="Times New Roman"/>
          <w:color w:val="000000" w:themeColor="text1"/>
          <w:sz w:val="24"/>
          <w:szCs w:val="24"/>
          <w:vertAlign w:val="superscript"/>
        </w:rPr>
        <w:t>4</w:t>
      </w:r>
      <w:r w:rsidRPr="003C4E53">
        <w:rPr>
          <w:rFonts w:ascii="Times New Roman" w:hAnsi="Times New Roman" w:cs="Times New Roman"/>
          <w:color w:val="000000" w:themeColor="text1"/>
          <w:sz w:val="24"/>
          <w:szCs w:val="24"/>
        </w:rPr>
        <w:t>Centre for Environment, Fisheries and Aquaculture Science, Lowestoft Laboratory, Lowestoft, United Kingdom</w:t>
      </w:r>
    </w:p>
    <w:p w14:paraId="46A25AA9" w14:textId="77777777" w:rsidR="00941999" w:rsidRPr="00500D00" w:rsidRDefault="00941999" w:rsidP="00941999">
      <w:pPr>
        <w:spacing w:after="0" w:line="480" w:lineRule="auto"/>
        <w:jc w:val="both"/>
        <w:rPr>
          <w:rFonts w:ascii="Times New Roman" w:eastAsia="Times New Roman" w:hAnsi="Times New Roman" w:cs="Times New Roman"/>
          <w:sz w:val="24"/>
          <w:szCs w:val="24"/>
          <w:lang w:eastAsia="hu-HU"/>
        </w:rPr>
      </w:pPr>
    </w:p>
    <w:p w14:paraId="5D7CD617" w14:textId="77777777" w:rsidR="00941999" w:rsidRPr="00500D00" w:rsidRDefault="00941999" w:rsidP="00941999">
      <w:pPr>
        <w:spacing w:after="0" w:line="480" w:lineRule="auto"/>
        <w:rPr>
          <w:rFonts w:ascii="Times New Roman" w:hAnsi="Times New Roman" w:cs="Times New Roman"/>
          <w:color w:val="000000" w:themeColor="text1"/>
          <w:sz w:val="24"/>
          <w:szCs w:val="24"/>
        </w:rPr>
      </w:pPr>
      <w:r w:rsidRPr="00500D00">
        <w:rPr>
          <w:rFonts w:ascii="Times New Roman" w:hAnsi="Times New Roman" w:cs="Times New Roman"/>
          <w:color w:val="000000" w:themeColor="text1"/>
          <w:sz w:val="24"/>
          <w:szCs w:val="24"/>
        </w:rPr>
        <w:t xml:space="preserve">*Corresponding author; E-mail: </w:t>
      </w:r>
      <w:hyperlink r:id="rId8" w:history="1">
        <w:r w:rsidRPr="00500D00">
          <w:rPr>
            <w:rStyle w:val="Hiperhivatkozs"/>
            <w:rFonts w:ascii="Times New Roman" w:hAnsi="Times New Roman" w:cs="Times New Roman"/>
            <w:sz w:val="24"/>
            <w:szCs w:val="24"/>
          </w:rPr>
          <w:t>fodor.istvan@blki.hu</w:t>
        </w:r>
      </w:hyperlink>
      <w:r w:rsidRPr="00500D00">
        <w:rPr>
          <w:rFonts w:ascii="Times New Roman" w:hAnsi="Times New Roman" w:cs="Times New Roman"/>
          <w:color w:val="000000" w:themeColor="text1"/>
          <w:sz w:val="24"/>
          <w:szCs w:val="24"/>
        </w:rPr>
        <w:t xml:space="preserve"> (I. Fodor)</w:t>
      </w:r>
    </w:p>
    <w:p w14:paraId="31CCC3E4" w14:textId="0B846427" w:rsidR="00941999" w:rsidRPr="00500D00" w:rsidRDefault="00941999" w:rsidP="00F77896">
      <w:pPr>
        <w:spacing w:after="0" w:line="480" w:lineRule="auto"/>
        <w:jc w:val="both"/>
        <w:rPr>
          <w:rFonts w:ascii="Times New Roman" w:hAnsi="Times New Roman" w:cs="Times New Roman"/>
          <w:color w:val="000000" w:themeColor="text1"/>
          <w:sz w:val="24"/>
          <w:szCs w:val="24"/>
        </w:rPr>
      </w:pPr>
      <w:r w:rsidRPr="00500D00">
        <w:rPr>
          <w:rFonts w:ascii="Times New Roman" w:hAnsi="Times New Roman" w:cs="Times New Roman"/>
          <w:color w:val="000000" w:themeColor="text1"/>
          <w:sz w:val="24"/>
          <w:szCs w:val="24"/>
          <w:vertAlign w:val="superscript"/>
        </w:rPr>
        <w:t>+</w:t>
      </w:r>
      <w:r w:rsidRPr="00500D00">
        <w:rPr>
          <w:rFonts w:ascii="Times New Roman" w:hAnsi="Times New Roman" w:cs="Times New Roman"/>
          <w:color w:val="000000" w:themeColor="text1"/>
          <w:sz w:val="24"/>
          <w:szCs w:val="24"/>
        </w:rPr>
        <w:t>Equally contributed authors</w:t>
      </w:r>
      <w:r w:rsidRPr="00500D00">
        <w:rPr>
          <w:rFonts w:ascii="Times New Roman" w:hAnsi="Times New Roman" w:cs="Times New Roman"/>
          <w:color w:val="000000" w:themeColor="text1"/>
          <w:sz w:val="24"/>
          <w:szCs w:val="24"/>
        </w:rPr>
        <w:br w:type="page"/>
      </w:r>
    </w:p>
    <w:p w14:paraId="218B6CF4" w14:textId="68A99644" w:rsidR="00434B31" w:rsidRPr="00500D00" w:rsidRDefault="00434B31" w:rsidP="00941999">
      <w:pPr>
        <w:spacing w:after="0" w:line="480" w:lineRule="auto"/>
        <w:jc w:val="both"/>
        <w:rPr>
          <w:rFonts w:ascii="Times New Roman" w:hAnsi="Times New Roman" w:cs="Times New Roman"/>
          <w:sz w:val="24"/>
        </w:rPr>
      </w:pPr>
      <w:r w:rsidRPr="00500D00">
        <w:rPr>
          <w:rFonts w:ascii="Times New Roman" w:hAnsi="Times New Roman" w:cs="Times New Roman"/>
          <w:b/>
          <w:sz w:val="24"/>
        </w:rPr>
        <w:lastRenderedPageBreak/>
        <w:t xml:space="preserve">Supplementary Figure 1. </w:t>
      </w:r>
      <w:r w:rsidR="008462D0" w:rsidRPr="00500D00">
        <w:rPr>
          <w:rFonts w:ascii="Times New Roman" w:hAnsi="Times New Roman" w:cs="Times New Roman"/>
          <w:sz w:val="24"/>
        </w:rPr>
        <w:t xml:space="preserve">Simplified (‘delta-5-steroids’ formed from pregnenolone are not shown) vertebrate sex steroidogenesis pathway (modified after </w:t>
      </w:r>
      <w:r w:rsidR="008462D0" w:rsidRPr="00500D00">
        <w:rPr>
          <w:rFonts w:ascii="Times New Roman" w:hAnsi="Times New Roman" w:cs="Times New Roman"/>
          <w:sz w:val="24"/>
        </w:rPr>
        <w:fldChar w:fldCharType="begin"/>
      </w:r>
      <w:r w:rsidR="00232B22">
        <w:rPr>
          <w:rFonts w:ascii="Times New Roman" w:hAnsi="Times New Roman" w:cs="Times New Roman"/>
          <w:sz w:val="24"/>
        </w:rPr>
        <w:instrText xml:space="preserve"> ADDIN EN.CITE &lt;EndNote&gt;&lt;Cite&gt;&lt;Author&gt;Fodor&lt;/Author&gt;&lt;Year&gt;2021&lt;/Year&gt;&lt;RecNum&gt;687&lt;/RecNum&gt;&lt;DisplayText&gt;(1)&lt;/DisplayText&gt;&lt;record&gt;&lt;rec-number&gt;687&lt;/rec-number&gt;&lt;foreign-keys&gt;&lt;key app="EN" db-id="dfwavtzshv2fdhetwsr59xsuvpd0s555papt" timestamp="1634551730"&gt;687&lt;/key&gt;&lt;/foreign-keys&gt;&lt;ref-type name="Journal Article"&gt;17&lt;/ref-type&gt;&lt;contributors&gt;&lt;authors&gt;&lt;author&gt;&lt;style face="normal" font="default" charset="238" size="100%"&gt;Fodor, I.&lt;/style&gt;&lt;/author&gt;&lt;author&gt;&lt;style face="normal" font="default" charset="238" size="100%"&gt;Koene, J. M.&lt;/style&gt;&lt;/author&gt;&lt;author&gt;&lt;style face="normal" font="default" charset="238" size="100%"&gt;Pirger, Z.&lt;/style&gt;&lt;/author&gt;&lt;/authors&gt;&lt;/contributors&gt;&lt;titles&gt;&lt;title&gt;&lt;style face="normal" font="default" charset="238" size="100%"&gt;N&lt;/style&gt;&lt;style face="normal" font="default" size="100%"&gt;euronal Transcriptome Analysis of a Widely Recognised Molluscan Model Organism Highlights the Absence of Key Proteins Involved in the De Novo Synthesis and Receptor-Mediation of Sex Steroids in Vertebrates&lt;/style&gt;&lt;/title&gt;&lt;secondary-title&gt;&lt;style face="normal" font="default" charset="238" size="100%"&gt;Malacologia&lt;/style&gt;&lt;/secondary-title&gt;&lt;/titles&gt;&lt;periodical&gt;&lt;full-title&gt;Malacologia&lt;/full-title&gt;&lt;/periodical&gt;&lt;pages&gt;&lt;style face="normal" font="default" charset="238" size="100%"&gt;69-77&lt;/style&gt;&lt;/pages&gt;&lt;volume&gt;&lt;style face="normal" font="default" charset="238" size="100%"&gt;64&lt;/style&gt;&lt;/volume&gt;&lt;number&gt;&lt;style face="normal" font="default" charset="238" size="100%"&gt;1&lt;/style&gt;&lt;/number&gt;&lt;dates&gt;&lt;year&gt;&lt;style face="normal" font="default" charset="238" size="100%"&gt;2021&lt;/style&gt;&lt;/year&gt;&lt;/dates&gt;&lt;urls&gt;&lt;/urls&gt;&lt;electronic-resource-num&gt;10.4002/040.064.0103&lt;/electronic-resource-num&gt;&lt;/record&gt;&lt;/Cite&gt;&lt;/EndNote&gt;</w:instrText>
      </w:r>
      <w:r w:rsidR="008462D0" w:rsidRPr="00500D00">
        <w:rPr>
          <w:rFonts w:ascii="Times New Roman" w:hAnsi="Times New Roman" w:cs="Times New Roman"/>
          <w:sz w:val="24"/>
        </w:rPr>
        <w:fldChar w:fldCharType="separate"/>
      </w:r>
      <w:r w:rsidR="00232B22">
        <w:rPr>
          <w:rFonts w:ascii="Times New Roman" w:hAnsi="Times New Roman" w:cs="Times New Roman"/>
          <w:noProof/>
          <w:sz w:val="24"/>
        </w:rPr>
        <w:t>(</w:t>
      </w:r>
      <w:hyperlink w:anchor="_ENREF_1" w:tooltip="Fodor, 2021 #687" w:history="1">
        <w:r w:rsidR="00F55950">
          <w:rPr>
            <w:rFonts w:ascii="Times New Roman" w:hAnsi="Times New Roman" w:cs="Times New Roman"/>
            <w:noProof/>
            <w:sz w:val="24"/>
          </w:rPr>
          <w:t>1</w:t>
        </w:r>
      </w:hyperlink>
      <w:r w:rsidR="00232B22">
        <w:rPr>
          <w:rFonts w:ascii="Times New Roman" w:hAnsi="Times New Roman" w:cs="Times New Roman"/>
          <w:noProof/>
          <w:sz w:val="24"/>
        </w:rPr>
        <w:t>)</w:t>
      </w:r>
      <w:r w:rsidR="008462D0" w:rsidRPr="00500D00">
        <w:rPr>
          <w:rFonts w:ascii="Times New Roman" w:hAnsi="Times New Roman" w:cs="Times New Roman"/>
          <w:sz w:val="24"/>
        </w:rPr>
        <w:fldChar w:fldCharType="end"/>
      </w:r>
      <w:r w:rsidR="008462D0" w:rsidRPr="00500D00">
        <w:rPr>
          <w:rFonts w:ascii="Times New Roman" w:hAnsi="Times New Roman" w:cs="Times New Roman"/>
          <w:sz w:val="24"/>
        </w:rPr>
        <w:t>). Six reactions (solid arrows)</w:t>
      </w:r>
      <w:r w:rsidR="00800A04">
        <w:rPr>
          <w:rFonts w:ascii="Times New Roman" w:hAnsi="Times New Roman" w:cs="Times New Roman"/>
          <w:sz w:val="24"/>
        </w:rPr>
        <w:t>,</w:t>
      </w:r>
      <w:r w:rsidR="00800A04" w:rsidRPr="00800A04">
        <w:rPr>
          <w:rFonts w:ascii="Times New Roman" w:hAnsi="Times New Roman" w:cs="Times New Roman"/>
          <w:sz w:val="24"/>
        </w:rPr>
        <w:t xml:space="preserve"> </w:t>
      </w:r>
      <w:r w:rsidR="00800A04" w:rsidRPr="00500D00">
        <w:rPr>
          <w:rFonts w:ascii="Times New Roman" w:hAnsi="Times New Roman" w:cs="Times New Roman"/>
          <w:sz w:val="24"/>
        </w:rPr>
        <w:t>and the enzymes that catalyze them</w:t>
      </w:r>
      <w:r w:rsidR="00800A04">
        <w:rPr>
          <w:rFonts w:ascii="Times New Roman" w:hAnsi="Times New Roman" w:cs="Times New Roman"/>
          <w:sz w:val="24"/>
        </w:rPr>
        <w:t xml:space="preserve">, </w:t>
      </w:r>
      <w:r w:rsidR="00BC665B" w:rsidRPr="00500D00">
        <w:rPr>
          <w:rFonts w:ascii="Times New Roman" w:hAnsi="Times New Roman" w:cs="Times New Roman"/>
          <w:sz w:val="24"/>
        </w:rPr>
        <w:t>appear to be present in mollusks</w:t>
      </w:r>
      <w:r w:rsidR="008462D0" w:rsidRPr="00500D00">
        <w:rPr>
          <w:rFonts w:ascii="Times New Roman" w:hAnsi="Times New Roman" w:cs="Times New Roman"/>
          <w:sz w:val="24"/>
        </w:rPr>
        <w:t>,</w:t>
      </w:r>
      <w:r w:rsidR="002A0215">
        <w:rPr>
          <w:rFonts w:ascii="Times New Roman" w:hAnsi="Times New Roman" w:cs="Times New Roman"/>
          <w:sz w:val="24"/>
        </w:rPr>
        <w:t xml:space="preserve"> though some with low activity</w:t>
      </w:r>
      <w:r w:rsidR="008462D0" w:rsidRPr="00500D00">
        <w:rPr>
          <w:rFonts w:ascii="Times New Roman" w:hAnsi="Times New Roman" w:cs="Times New Roman"/>
          <w:sz w:val="24"/>
        </w:rPr>
        <w:t xml:space="preserve">. CYP11A and CYP19A (marked in italics) have not been found in molluscan genomes so far, this supports the notion that two crucial steps - cholesterol side-chain cleavage and aromatization (dashed arrows) - of the classical vertebrate steroid biosynthetic pathway are absent in </w:t>
      </w:r>
      <w:r w:rsidR="00500D00" w:rsidRPr="00500D00">
        <w:rPr>
          <w:rFonts w:ascii="Times New Roman" w:hAnsi="Times New Roman" w:cs="Times New Roman"/>
          <w:sz w:val="24"/>
        </w:rPr>
        <w:t>mollusks</w:t>
      </w:r>
      <w:r w:rsidR="008462D0" w:rsidRPr="00500D00">
        <w:rPr>
          <w:rFonts w:ascii="Times New Roman" w:hAnsi="Times New Roman" w:cs="Times New Roman"/>
          <w:sz w:val="24"/>
        </w:rPr>
        <w:t>.</w:t>
      </w:r>
    </w:p>
    <w:p w14:paraId="079BC637" w14:textId="193FBF2B" w:rsidR="00B202B5" w:rsidRPr="00500D00" w:rsidRDefault="00434B31" w:rsidP="00B202B5">
      <w:pPr>
        <w:spacing w:after="0" w:line="480" w:lineRule="auto"/>
        <w:jc w:val="center"/>
        <w:rPr>
          <w:rFonts w:ascii="Times New Roman" w:hAnsi="Times New Roman" w:cs="Times New Roman"/>
          <w:b/>
          <w:sz w:val="24"/>
        </w:rPr>
      </w:pPr>
      <w:r w:rsidRPr="00500D00">
        <w:rPr>
          <w:rFonts w:ascii="Times New Roman" w:hAnsi="Times New Roman" w:cs="Times New Roman"/>
          <w:b/>
          <w:noProof/>
          <w:sz w:val="24"/>
        </w:rPr>
        <w:drawing>
          <wp:inline distT="0" distB="0" distL="0" distR="0" wp14:anchorId="35F9EB52" wp14:editId="4FC587B9">
            <wp:extent cx="5768372" cy="2319836"/>
            <wp:effectExtent l="0" t="0" r="381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9612" cy="2324356"/>
                    </a:xfrm>
                    <a:prstGeom prst="rect">
                      <a:avLst/>
                    </a:prstGeom>
                    <a:noFill/>
                  </pic:spPr>
                </pic:pic>
              </a:graphicData>
            </a:graphic>
          </wp:inline>
        </w:drawing>
      </w:r>
      <w:r w:rsidR="00B202B5" w:rsidRPr="00500D00">
        <w:rPr>
          <w:rFonts w:ascii="Times New Roman" w:hAnsi="Times New Roman" w:cs="Times New Roman"/>
          <w:b/>
          <w:sz w:val="24"/>
        </w:rPr>
        <w:br w:type="page"/>
      </w:r>
    </w:p>
    <w:p w14:paraId="7A319663" w14:textId="1B35306E" w:rsidR="00B202B5" w:rsidRPr="00500D00" w:rsidRDefault="00B202B5" w:rsidP="00B202B5">
      <w:pPr>
        <w:spacing w:after="0" w:line="480" w:lineRule="auto"/>
        <w:jc w:val="both"/>
        <w:rPr>
          <w:rFonts w:ascii="Times New Roman" w:hAnsi="Times New Roman" w:cs="Times New Roman"/>
          <w:sz w:val="24"/>
        </w:rPr>
      </w:pPr>
      <w:r w:rsidRPr="00500D00">
        <w:rPr>
          <w:rFonts w:ascii="Times New Roman" w:hAnsi="Times New Roman" w:cs="Times New Roman"/>
          <w:b/>
          <w:sz w:val="24"/>
        </w:rPr>
        <w:lastRenderedPageBreak/>
        <w:t xml:space="preserve">Supplementary Table 1. </w:t>
      </w:r>
      <w:r w:rsidR="001E00B5" w:rsidRPr="001E00B5">
        <w:rPr>
          <w:rFonts w:ascii="Times New Roman" w:hAnsi="Times New Roman" w:cs="Times New Roman"/>
          <w:sz w:val="24"/>
        </w:rPr>
        <w:t>Known m</w:t>
      </w:r>
      <w:r w:rsidRPr="00500D00">
        <w:rPr>
          <w:rFonts w:ascii="Times New Roman" w:hAnsi="Times New Roman" w:cs="Times New Roman"/>
          <w:sz w:val="24"/>
        </w:rPr>
        <w:t>olluscan homolog</w:t>
      </w:r>
      <w:r w:rsidR="001E00B5">
        <w:rPr>
          <w:rFonts w:ascii="Times New Roman" w:hAnsi="Times New Roman" w:cs="Times New Roman"/>
          <w:sz w:val="24"/>
        </w:rPr>
        <w:t>s</w:t>
      </w:r>
      <w:r w:rsidRPr="00500D00">
        <w:rPr>
          <w:rFonts w:ascii="Times New Roman" w:hAnsi="Times New Roman" w:cs="Times New Roman"/>
          <w:sz w:val="24"/>
        </w:rPr>
        <w:t xml:space="preserve"> </w:t>
      </w:r>
      <w:r w:rsidR="00467AD4">
        <w:rPr>
          <w:rFonts w:ascii="Times New Roman" w:hAnsi="Times New Roman" w:cs="Times New Roman"/>
          <w:sz w:val="24"/>
        </w:rPr>
        <w:t>of</w:t>
      </w:r>
      <w:r w:rsidRPr="00500D00">
        <w:rPr>
          <w:rFonts w:ascii="Times New Roman" w:hAnsi="Times New Roman" w:cs="Times New Roman"/>
          <w:sz w:val="24"/>
        </w:rPr>
        <w:t xml:space="preserve"> genes involved in receptor-mediation of vertebrate sex steroids (based on </w:t>
      </w:r>
      <w:r w:rsidRPr="00500D00">
        <w:rPr>
          <w:rFonts w:ascii="Times New Roman" w:hAnsi="Times New Roman" w:cs="Times New Roman"/>
          <w:sz w:val="24"/>
        </w:rPr>
        <w:fldChar w:fldCharType="begin">
          <w:fldData xml:space="preserve">PEVuZE5vdGU+PENpdGU+PEF1dGhvcj5Gb2RvcjwvQXV0aG9yPjxZZWFyPjIwMjA8L1llYXI+PFJl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</w:fldData>
        </w:fldChar>
      </w:r>
      <w:r w:rsidR="00232B22">
        <w:rPr>
          <w:rFonts w:ascii="Times New Roman" w:hAnsi="Times New Roman" w:cs="Times New Roman"/>
          <w:sz w:val="24"/>
        </w:rPr>
        <w:instrText xml:space="preserve"> ADDIN EN.CITE </w:instrText>
      </w:r>
      <w:r w:rsidR="00232B22">
        <w:rPr>
          <w:rFonts w:ascii="Times New Roman" w:hAnsi="Times New Roman" w:cs="Times New Roman"/>
          <w:sz w:val="24"/>
        </w:rPr>
        <w:fldChar w:fldCharType="begin">
          <w:fldData xml:space="preserve">PEVuZE5vdGU+PENpdGU+PEF1dGhvcj5Gb2RvcjwvQXV0aG9yPjxZZWFyPjIwMjA8L1llYXI+PFJl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</w:fldData>
        </w:fldChar>
      </w:r>
      <w:r w:rsidR="00232B22">
        <w:rPr>
          <w:rFonts w:ascii="Times New Roman" w:hAnsi="Times New Roman" w:cs="Times New Roman"/>
          <w:sz w:val="24"/>
        </w:rPr>
        <w:instrText xml:space="preserve"> ADDIN EN.CITE.DATA </w:instrText>
      </w:r>
      <w:r w:rsidR="00232B22">
        <w:rPr>
          <w:rFonts w:ascii="Times New Roman" w:hAnsi="Times New Roman" w:cs="Times New Roman"/>
          <w:sz w:val="24"/>
        </w:rPr>
      </w:r>
      <w:r w:rsidR="00232B22">
        <w:rPr>
          <w:rFonts w:ascii="Times New Roman" w:hAnsi="Times New Roman" w:cs="Times New Roman"/>
          <w:sz w:val="24"/>
        </w:rPr>
        <w:fldChar w:fldCharType="end"/>
      </w:r>
      <w:r w:rsidRPr="00500D00">
        <w:rPr>
          <w:rFonts w:ascii="Times New Roman" w:hAnsi="Times New Roman" w:cs="Times New Roman"/>
          <w:sz w:val="24"/>
        </w:rPr>
      </w:r>
      <w:r w:rsidRPr="00500D00">
        <w:rPr>
          <w:rFonts w:ascii="Times New Roman" w:hAnsi="Times New Roman" w:cs="Times New Roman"/>
          <w:sz w:val="24"/>
        </w:rPr>
        <w:fldChar w:fldCharType="separate"/>
      </w:r>
      <w:r w:rsidR="00232B22">
        <w:rPr>
          <w:rFonts w:ascii="Times New Roman" w:hAnsi="Times New Roman" w:cs="Times New Roman"/>
          <w:noProof/>
          <w:sz w:val="24"/>
        </w:rPr>
        <w:t>(</w:t>
      </w:r>
      <w:hyperlink w:anchor="_ENREF_2" w:tooltip="Fodor, 2020 #395" w:history="1">
        <w:r w:rsidR="00F55950">
          <w:rPr>
            <w:rFonts w:ascii="Times New Roman" w:hAnsi="Times New Roman" w:cs="Times New Roman"/>
            <w:noProof/>
            <w:sz w:val="24"/>
          </w:rPr>
          <w:t>2-6</w:t>
        </w:r>
      </w:hyperlink>
      <w:r w:rsidR="00232B22">
        <w:rPr>
          <w:rFonts w:ascii="Times New Roman" w:hAnsi="Times New Roman" w:cs="Times New Roman"/>
          <w:noProof/>
          <w:sz w:val="24"/>
        </w:rPr>
        <w:t>)</w:t>
      </w:r>
      <w:r w:rsidRPr="00500D00">
        <w:rPr>
          <w:rFonts w:ascii="Times New Roman" w:hAnsi="Times New Roman" w:cs="Times New Roman"/>
          <w:sz w:val="24"/>
        </w:rPr>
        <w:fldChar w:fldCharType="end"/>
      </w:r>
      <w:r w:rsidRPr="00500D00">
        <w:rPr>
          <w:rFonts w:ascii="Times New Roman" w:hAnsi="Times New Roman" w:cs="Times New Roman"/>
          <w:sz w:val="24"/>
        </w:rPr>
        <w:t xml:space="preserve">). Green </w:t>
      </w:r>
      <w:r w:rsidR="00500D00" w:rsidRPr="00500D00">
        <w:rPr>
          <w:rFonts w:ascii="Times New Roman" w:hAnsi="Times New Roman" w:cs="Times New Roman"/>
          <w:sz w:val="24"/>
        </w:rPr>
        <w:t>color</w:t>
      </w:r>
      <w:r w:rsidRPr="00500D00">
        <w:rPr>
          <w:rFonts w:ascii="Times New Roman" w:hAnsi="Times New Roman" w:cs="Times New Roman"/>
          <w:sz w:val="24"/>
        </w:rPr>
        <w:t xml:space="preserve"> indicates the presence of a homologous sequence in </w:t>
      </w:r>
      <w:r w:rsidR="00500D00" w:rsidRPr="00500D00">
        <w:rPr>
          <w:rFonts w:ascii="Times New Roman" w:hAnsi="Times New Roman" w:cs="Times New Roman"/>
          <w:sz w:val="24"/>
        </w:rPr>
        <w:t>mollusks</w:t>
      </w:r>
      <w:r w:rsidRPr="00500D00">
        <w:rPr>
          <w:rFonts w:ascii="Times New Roman" w:hAnsi="Times New Roman" w:cs="Times New Roman"/>
          <w:sz w:val="24"/>
        </w:rPr>
        <w:t xml:space="preserve">, while red </w:t>
      </w:r>
      <w:r w:rsidR="00500D00" w:rsidRPr="00500D00">
        <w:rPr>
          <w:rFonts w:ascii="Times New Roman" w:hAnsi="Times New Roman" w:cs="Times New Roman"/>
          <w:sz w:val="24"/>
        </w:rPr>
        <w:t>color</w:t>
      </w:r>
      <w:r w:rsidRPr="00500D00">
        <w:rPr>
          <w:rFonts w:ascii="Times New Roman" w:hAnsi="Times New Roman" w:cs="Times New Roman"/>
          <w:sz w:val="24"/>
        </w:rPr>
        <w:t xml:space="preserve"> represents its </w:t>
      </w:r>
      <w:r w:rsidR="008F7DA8">
        <w:rPr>
          <w:rFonts w:ascii="Times New Roman" w:hAnsi="Times New Roman" w:cs="Times New Roman"/>
          <w:sz w:val="24"/>
        </w:rPr>
        <w:t>absence</w:t>
      </w:r>
      <w:r w:rsidRPr="00500D00">
        <w:rPr>
          <w:rFonts w:ascii="Times New Roman" w:hAnsi="Times New Roman" w:cs="Times New Roman"/>
          <w:sz w:val="24"/>
        </w:rPr>
        <w:t>.</w:t>
      </w:r>
    </w:p>
    <w:p w14:paraId="726E369B" w14:textId="6EDA59EE" w:rsidR="002A0215" w:rsidRDefault="00B202B5" w:rsidP="00B202B5">
      <w:pPr>
        <w:spacing w:after="0" w:line="480" w:lineRule="auto"/>
        <w:jc w:val="both"/>
        <w:rPr>
          <w:rFonts w:ascii="Times New Roman" w:hAnsi="Times New Roman" w:cs="Times New Roman"/>
          <w:sz w:val="24"/>
        </w:rPr>
      </w:pPr>
      <w:r w:rsidRPr="00500D00">
        <w:rPr>
          <w:rFonts w:ascii="Times New Roman" w:hAnsi="Times New Roman" w:cs="Times New Roman"/>
          <w:sz w:val="24"/>
        </w:rPr>
        <w:tab/>
      </w:r>
      <w:r w:rsidR="00500D00" w:rsidRPr="00500D00">
        <w:rPr>
          <w:rFonts w:ascii="Times New Roman" w:hAnsi="Times New Roman" w:cs="Times New Roman"/>
          <w:sz w:val="24"/>
        </w:rPr>
        <w:t>Although a homolog sequence to the vertebrate n</w:t>
      </w:r>
      <w:r w:rsidRPr="00500D00">
        <w:rPr>
          <w:rFonts w:ascii="Times New Roman" w:hAnsi="Times New Roman" w:cs="Times New Roman"/>
          <w:sz w:val="24"/>
        </w:rPr>
        <w:t xml:space="preserve">uclear estrogen receptor (nER) can be found in </w:t>
      </w:r>
      <w:r w:rsidR="00500D00" w:rsidRPr="00500D00">
        <w:rPr>
          <w:rFonts w:ascii="Times New Roman" w:hAnsi="Times New Roman" w:cs="Times New Roman"/>
          <w:sz w:val="24"/>
        </w:rPr>
        <w:t>mollusks</w:t>
      </w:r>
      <w:r w:rsidRPr="00500D00">
        <w:rPr>
          <w:rFonts w:ascii="Times New Roman" w:hAnsi="Times New Roman" w:cs="Times New Roman"/>
          <w:sz w:val="24"/>
        </w:rPr>
        <w:t xml:space="preserve">, it </w:t>
      </w:r>
      <w:r w:rsidR="00154A4D">
        <w:rPr>
          <w:rFonts w:ascii="Times New Roman" w:hAnsi="Times New Roman" w:cs="Times New Roman"/>
          <w:sz w:val="24"/>
        </w:rPr>
        <w:t xml:space="preserve">is </w:t>
      </w:r>
      <w:r w:rsidRPr="00500D00">
        <w:rPr>
          <w:rFonts w:ascii="Times New Roman" w:hAnsi="Times New Roman" w:cs="Times New Roman"/>
          <w:sz w:val="24"/>
        </w:rPr>
        <w:t xml:space="preserve">not </w:t>
      </w:r>
      <w:r w:rsidR="007E1E7A">
        <w:rPr>
          <w:rFonts w:ascii="Times New Roman" w:hAnsi="Times New Roman" w:cs="Times New Roman"/>
          <w:sz w:val="24"/>
        </w:rPr>
        <w:t xml:space="preserve">predicted to </w:t>
      </w:r>
      <w:r w:rsidRPr="00500D00">
        <w:rPr>
          <w:rFonts w:ascii="Times New Roman" w:hAnsi="Times New Roman" w:cs="Times New Roman"/>
          <w:sz w:val="24"/>
        </w:rPr>
        <w:t>bind estrogen</w:t>
      </w:r>
      <w:r w:rsidR="002A0215">
        <w:rPr>
          <w:rFonts w:ascii="Times New Roman" w:hAnsi="Times New Roman" w:cs="Times New Roman"/>
          <w:sz w:val="24"/>
        </w:rPr>
        <w:t>s</w:t>
      </w:r>
      <w:r w:rsidRPr="00500D00">
        <w:rPr>
          <w:rFonts w:ascii="Times New Roman" w:hAnsi="Times New Roman" w:cs="Times New Roman"/>
          <w:sz w:val="24"/>
        </w:rPr>
        <w:t xml:space="preserve"> (i.e. it is not a functional estrogen receptor</w:t>
      </w:r>
      <w:r w:rsidR="002A0215">
        <w:rPr>
          <w:rFonts w:ascii="Times New Roman" w:hAnsi="Times New Roman" w:cs="Times New Roman"/>
          <w:sz w:val="24"/>
        </w:rPr>
        <w:t xml:space="preserve"> </w:t>
      </w:r>
      <w:r w:rsidR="002A0215">
        <w:rPr>
          <w:rFonts w:ascii="Times New Roman" w:hAnsi="Times New Roman" w:cs="Times New Roman"/>
          <w:sz w:val="24"/>
          <w:szCs w:val="24"/>
        </w:rPr>
        <w:t xml:space="preserve">and its terminology </w:t>
      </w:r>
      <w:r w:rsidR="002A0215" w:rsidRPr="007E49E3">
        <w:rPr>
          <w:rFonts w:ascii="Times New Roman" w:hAnsi="Times New Roman" w:cs="Times New Roman"/>
          <w:sz w:val="24"/>
          <w:szCs w:val="24"/>
        </w:rPr>
        <w:t>needs to be</w:t>
      </w:r>
      <w:r w:rsidR="002A0215">
        <w:rPr>
          <w:rFonts w:ascii="Times New Roman" w:hAnsi="Times New Roman" w:cs="Times New Roman"/>
          <w:sz w:val="24"/>
          <w:szCs w:val="24"/>
        </w:rPr>
        <w:t xml:space="preserve"> revised</w:t>
      </w:r>
      <w:r w:rsidR="00702D3B">
        <w:rPr>
          <w:rFonts w:ascii="Times New Roman" w:hAnsi="Times New Roman" w:cs="Times New Roman"/>
          <w:sz w:val="24"/>
        </w:rPr>
        <w:t>).</w:t>
      </w:r>
      <w:r w:rsidR="007E1E7A">
        <w:rPr>
          <w:rFonts w:ascii="Times New Roman" w:hAnsi="Times New Roman" w:cs="Times New Roman"/>
          <w:sz w:val="24"/>
        </w:rPr>
        <w:t xml:space="preserve"> </w:t>
      </w:r>
      <w:r w:rsidR="007E1E7A" w:rsidRPr="00E2451B">
        <w:rPr>
          <w:rFonts w:ascii="Times New Roman" w:hAnsi="Times New Roman" w:cs="Times New Roman"/>
          <w:sz w:val="24"/>
        </w:rPr>
        <w:t>The molluscan estrogen receptor homologues display a lower degree of sequence similarity compared with the vertebrate equivalents supporting a hypothesis that there may be different targets</w:t>
      </w:r>
      <w:r w:rsidR="00154A4D" w:rsidRPr="00E2451B">
        <w:rPr>
          <w:rFonts w:ascii="Times New Roman" w:hAnsi="Times New Roman" w:cs="Times New Roman"/>
          <w:sz w:val="24"/>
        </w:rPr>
        <w:t xml:space="preserve"> (</w:t>
      </w:r>
      <w:r w:rsidR="002A0215" w:rsidRPr="00E2451B">
        <w:rPr>
          <w:rFonts w:ascii="Times New Roman" w:hAnsi="Times New Roman" w:cs="Times New Roman"/>
          <w:sz w:val="24"/>
        </w:rPr>
        <w:t>see Supplementary Figure 2</w:t>
      </w:r>
      <w:r w:rsidR="00154A4D" w:rsidRPr="00E2451B">
        <w:rPr>
          <w:rFonts w:ascii="Times New Roman" w:hAnsi="Times New Roman" w:cs="Times New Roman"/>
          <w:sz w:val="24"/>
        </w:rPr>
        <w:t>)</w:t>
      </w:r>
      <w:r w:rsidR="002A0215" w:rsidRPr="00E2451B">
        <w:rPr>
          <w:rFonts w:ascii="Times New Roman" w:hAnsi="Times New Roman" w:cs="Times New Roman"/>
          <w:sz w:val="24"/>
        </w:rPr>
        <w:t>.</w:t>
      </w:r>
    </w:p>
    <w:p w14:paraId="75846FF6" w14:textId="77777777" w:rsidR="002A0215" w:rsidRDefault="002A0215" w:rsidP="00B202B5">
      <w:pPr>
        <w:spacing w:after="0" w:line="480" w:lineRule="auto"/>
        <w:jc w:val="both"/>
        <w:rPr>
          <w:rFonts w:ascii="Times New Roman" w:hAnsi="Times New Roman" w:cs="Times New Roman"/>
          <w:sz w:val="24"/>
          <w:szCs w:val="24"/>
        </w:rPr>
      </w:pPr>
      <w:r>
        <w:rPr>
          <w:rFonts w:ascii="Times New Roman" w:hAnsi="Times New Roman" w:cs="Times New Roman"/>
          <w:sz w:val="24"/>
        </w:rPr>
        <w:tab/>
      </w:r>
      <w:r w:rsidR="00B202B5" w:rsidRPr="00500D00">
        <w:rPr>
          <w:rFonts w:ascii="Times New Roman" w:hAnsi="Times New Roman" w:cs="Times New Roman"/>
          <w:sz w:val="24"/>
        </w:rPr>
        <w:t xml:space="preserve">Neither the gene for nuclear androgen receptor (nAR) nor nuclear progesterone receptor (nPR) can be found in molluscan genomes. Regarding membrane progesterone receptors (mPR), homologs of mPRβ and mPRγ are present in </w:t>
      </w:r>
      <w:r w:rsidR="00500D00" w:rsidRPr="00500D00">
        <w:rPr>
          <w:rFonts w:ascii="Times New Roman" w:hAnsi="Times New Roman" w:cs="Times New Roman"/>
          <w:sz w:val="24"/>
        </w:rPr>
        <w:t>mollusks</w:t>
      </w:r>
      <w:r w:rsidR="00B202B5" w:rsidRPr="00500D00">
        <w:rPr>
          <w:rFonts w:ascii="Times New Roman" w:hAnsi="Times New Roman" w:cs="Times New Roman"/>
          <w:sz w:val="24"/>
        </w:rPr>
        <w:t xml:space="preserve"> but their progesterone-binding ability has not been tested and their presence does not necessarily mean the same function as in vertebrates. Importantly, mPRα </w:t>
      </w:r>
      <w:r w:rsidR="00B202B5" w:rsidRPr="00500D00">
        <w:rPr>
          <w:rFonts w:ascii="Times New Roman" w:hAnsi="Times New Roman" w:cs="Times New Roman"/>
          <w:sz w:val="24"/>
          <w:szCs w:val="24"/>
        </w:rPr>
        <w:t>mediates most mPR functions in vertebrate cell</w:t>
      </w:r>
      <w:r>
        <w:rPr>
          <w:rFonts w:ascii="Times New Roman" w:hAnsi="Times New Roman" w:cs="Times New Roman"/>
          <w:sz w:val="24"/>
          <w:szCs w:val="24"/>
        </w:rPr>
        <w:t>s.</w:t>
      </w:r>
    </w:p>
    <w:p w14:paraId="5620D5AB" w14:textId="0547FDC0" w:rsidR="00B202B5" w:rsidRPr="00500D00" w:rsidRDefault="002A0215" w:rsidP="00B202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202B5" w:rsidRPr="00500D00">
        <w:rPr>
          <w:rFonts w:ascii="Times New Roman" w:hAnsi="Times New Roman" w:cs="Times New Roman"/>
          <w:sz w:val="24"/>
          <w:szCs w:val="24"/>
        </w:rPr>
        <w:t xml:space="preserve">Homologous sequences to membrane-associated progesterone receptors, including progesterone membrane receptor component (PGMRC) 1, are also present in </w:t>
      </w:r>
      <w:r w:rsidR="00500D00" w:rsidRPr="00500D00">
        <w:rPr>
          <w:rFonts w:ascii="Times New Roman" w:hAnsi="Times New Roman" w:cs="Times New Roman"/>
          <w:sz w:val="24"/>
          <w:szCs w:val="24"/>
        </w:rPr>
        <w:t>mollusks</w:t>
      </w:r>
      <w:r w:rsidR="00B202B5" w:rsidRPr="00500D00">
        <w:rPr>
          <w:rFonts w:ascii="Times New Roman" w:hAnsi="Times New Roman" w:cs="Times New Roman"/>
          <w:sz w:val="24"/>
          <w:szCs w:val="24"/>
        </w:rPr>
        <w:t>, but the current prevailing view is that they do not actually bind progesterone even in vertebrates.</w:t>
      </w:r>
    </w:p>
    <w:tbl>
      <w:tblPr>
        <w:tblStyle w:val="Rcsostblzat"/>
        <w:tblW w:w="10485" w:type="dxa"/>
        <w:jc w:val="center"/>
        <w:tblLayout w:type="fixed"/>
        <w:tblLook w:val="04A0" w:firstRow="1" w:lastRow="0" w:firstColumn="1" w:lastColumn="0" w:noHBand="0" w:noVBand="1"/>
      </w:tblPr>
      <w:tblGrid>
        <w:gridCol w:w="1129"/>
        <w:gridCol w:w="567"/>
        <w:gridCol w:w="567"/>
        <w:gridCol w:w="567"/>
        <w:gridCol w:w="709"/>
        <w:gridCol w:w="709"/>
        <w:gridCol w:w="709"/>
        <w:gridCol w:w="708"/>
        <w:gridCol w:w="709"/>
        <w:gridCol w:w="992"/>
        <w:gridCol w:w="993"/>
        <w:gridCol w:w="992"/>
        <w:gridCol w:w="1134"/>
      </w:tblGrid>
      <w:tr w:rsidR="00B202B5" w:rsidRPr="00500D00" w14:paraId="00E10F8E" w14:textId="77777777" w:rsidTr="00B202B5">
        <w:trPr>
          <w:trHeight w:val="130"/>
          <w:jc w:val="center"/>
        </w:trPr>
        <w:tc>
          <w:tcPr>
            <w:tcW w:w="1129" w:type="dxa"/>
          </w:tcPr>
          <w:p w14:paraId="44B1E0CE" w14:textId="77777777" w:rsidR="00B202B5" w:rsidRPr="00500D00" w:rsidRDefault="00B202B5" w:rsidP="001757C4">
            <w:pPr>
              <w:jc w:val="center"/>
              <w:rPr>
                <w:rFonts w:ascii="Times New Roman" w:hAnsi="Times New Roman" w:cs="Times New Roman"/>
                <w:b/>
                <w:sz w:val="18"/>
              </w:rPr>
            </w:pPr>
            <w:r w:rsidRPr="00500D00">
              <w:rPr>
                <w:rFonts w:ascii="Times New Roman" w:hAnsi="Times New Roman" w:cs="Times New Roman"/>
                <w:b/>
                <w:sz w:val="18"/>
              </w:rPr>
              <w:t>Receptor</w:t>
            </w:r>
          </w:p>
        </w:tc>
        <w:tc>
          <w:tcPr>
            <w:tcW w:w="567" w:type="dxa"/>
          </w:tcPr>
          <w:p w14:paraId="770A16F3"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nER</w:t>
            </w:r>
          </w:p>
        </w:tc>
        <w:tc>
          <w:tcPr>
            <w:tcW w:w="567" w:type="dxa"/>
          </w:tcPr>
          <w:p w14:paraId="591F597E"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nAR</w:t>
            </w:r>
          </w:p>
        </w:tc>
        <w:tc>
          <w:tcPr>
            <w:tcW w:w="567" w:type="dxa"/>
            <w:tcBorders>
              <w:right w:val="single" w:sz="24" w:space="0" w:color="auto"/>
            </w:tcBorders>
          </w:tcPr>
          <w:p w14:paraId="22B9224C"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nPR</w:t>
            </w:r>
          </w:p>
        </w:tc>
        <w:tc>
          <w:tcPr>
            <w:tcW w:w="709" w:type="dxa"/>
            <w:tcBorders>
              <w:left w:val="single" w:sz="24" w:space="0" w:color="auto"/>
            </w:tcBorders>
          </w:tcPr>
          <w:p w14:paraId="33658A30"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mPRα</w:t>
            </w:r>
          </w:p>
        </w:tc>
        <w:tc>
          <w:tcPr>
            <w:tcW w:w="709" w:type="dxa"/>
          </w:tcPr>
          <w:p w14:paraId="59731F57"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mPRβ</w:t>
            </w:r>
          </w:p>
        </w:tc>
        <w:tc>
          <w:tcPr>
            <w:tcW w:w="709" w:type="dxa"/>
          </w:tcPr>
          <w:p w14:paraId="30862685"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mPRγ</w:t>
            </w:r>
          </w:p>
        </w:tc>
        <w:tc>
          <w:tcPr>
            <w:tcW w:w="708" w:type="dxa"/>
          </w:tcPr>
          <w:p w14:paraId="258094F5"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mPRδ</w:t>
            </w:r>
          </w:p>
        </w:tc>
        <w:tc>
          <w:tcPr>
            <w:tcW w:w="709" w:type="dxa"/>
            <w:tcBorders>
              <w:right w:val="single" w:sz="24" w:space="0" w:color="auto"/>
            </w:tcBorders>
          </w:tcPr>
          <w:p w14:paraId="50DF5046"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mPRε</w:t>
            </w:r>
          </w:p>
        </w:tc>
        <w:tc>
          <w:tcPr>
            <w:tcW w:w="992" w:type="dxa"/>
            <w:tcBorders>
              <w:left w:val="single" w:sz="24" w:space="0" w:color="auto"/>
            </w:tcBorders>
          </w:tcPr>
          <w:p w14:paraId="22175C08"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PGMRC1</w:t>
            </w:r>
          </w:p>
        </w:tc>
        <w:tc>
          <w:tcPr>
            <w:tcW w:w="993" w:type="dxa"/>
          </w:tcPr>
          <w:p w14:paraId="75326722"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PGMRC2</w:t>
            </w:r>
          </w:p>
        </w:tc>
        <w:tc>
          <w:tcPr>
            <w:tcW w:w="992" w:type="dxa"/>
          </w:tcPr>
          <w:p w14:paraId="29AB8774"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neudesin</w:t>
            </w:r>
          </w:p>
        </w:tc>
        <w:tc>
          <w:tcPr>
            <w:tcW w:w="1134" w:type="dxa"/>
          </w:tcPr>
          <w:p w14:paraId="3478299C" w14:textId="77777777" w:rsidR="00B202B5" w:rsidRPr="00500D00" w:rsidRDefault="00B202B5" w:rsidP="001757C4">
            <w:pPr>
              <w:jc w:val="center"/>
              <w:rPr>
                <w:rFonts w:ascii="Times New Roman" w:hAnsi="Times New Roman" w:cs="Times New Roman"/>
                <w:sz w:val="18"/>
              </w:rPr>
            </w:pPr>
            <w:r w:rsidRPr="00500D00">
              <w:rPr>
                <w:rFonts w:ascii="Times New Roman" w:hAnsi="Times New Roman" w:cs="Times New Roman"/>
                <w:sz w:val="18"/>
              </w:rPr>
              <w:t>neuferricin</w:t>
            </w:r>
          </w:p>
        </w:tc>
      </w:tr>
      <w:tr w:rsidR="00B202B5" w:rsidRPr="00500D00" w14:paraId="4EDE0749" w14:textId="77777777" w:rsidTr="00B202B5">
        <w:trPr>
          <w:trHeight w:val="198"/>
          <w:jc w:val="center"/>
        </w:trPr>
        <w:tc>
          <w:tcPr>
            <w:tcW w:w="1129" w:type="dxa"/>
          </w:tcPr>
          <w:p w14:paraId="551E71CF" w14:textId="1F4123D5" w:rsidR="00B202B5" w:rsidRPr="00500D00" w:rsidRDefault="00B202B5" w:rsidP="001757C4">
            <w:pPr>
              <w:jc w:val="center"/>
              <w:rPr>
                <w:rFonts w:ascii="Times New Roman" w:hAnsi="Times New Roman" w:cs="Times New Roman"/>
                <w:b/>
                <w:sz w:val="18"/>
              </w:rPr>
            </w:pPr>
            <w:r w:rsidRPr="00500D00">
              <w:rPr>
                <w:rFonts w:ascii="Times New Roman" w:hAnsi="Times New Roman" w:cs="Times New Roman"/>
                <w:b/>
                <w:sz w:val="18"/>
              </w:rPr>
              <w:t>Homologs in mollusks</w:t>
            </w:r>
          </w:p>
        </w:tc>
        <w:tc>
          <w:tcPr>
            <w:tcW w:w="567" w:type="dxa"/>
            <w:shd w:val="clear" w:color="auto" w:fill="00B050"/>
          </w:tcPr>
          <w:p w14:paraId="0C00E706" w14:textId="77777777" w:rsidR="00B202B5" w:rsidRPr="00500D00" w:rsidRDefault="00B202B5" w:rsidP="00B202B5">
            <w:pPr>
              <w:spacing w:line="360" w:lineRule="auto"/>
              <w:jc w:val="center"/>
              <w:rPr>
                <w:rFonts w:ascii="Times New Roman" w:hAnsi="Times New Roman" w:cs="Times New Roman"/>
                <w:sz w:val="18"/>
              </w:rPr>
            </w:pPr>
          </w:p>
        </w:tc>
        <w:tc>
          <w:tcPr>
            <w:tcW w:w="567" w:type="dxa"/>
            <w:shd w:val="clear" w:color="auto" w:fill="FF0000"/>
          </w:tcPr>
          <w:p w14:paraId="19AB8170" w14:textId="77777777" w:rsidR="00B202B5" w:rsidRPr="00500D00" w:rsidRDefault="00B202B5" w:rsidP="00B202B5">
            <w:pPr>
              <w:spacing w:line="360" w:lineRule="auto"/>
              <w:jc w:val="center"/>
              <w:rPr>
                <w:rFonts w:ascii="Times New Roman" w:hAnsi="Times New Roman" w:cs="Times New Roman"/>
                <w:sz w:val="18"/>
              </w:rPr>
            </w:pPr>
          </w:p>
        </w:tc>
        <w:tc>
          <w:tcPr>
            <w:tcW w:w="567" w:type="dxa"/>
            <w:tcBorders>
              <w:right w:val="single" w:sz="24" w:space="0" w:color="auto"/>
            </w:tcBorders>
            <w:shd w:val="clear" w:color="auto" w:fill="FF0000"/>
          </w:tcPr>
          <w:p w14:paraId="63915843" w14:textId="77777777" w:rsidR="00B202B5" w:rsidRPr="00500D00" w:rsidRDefault="00B202B5" w:rsidP="00B202B5">
            <w:pPr>
              <w:spacing w:line="360" w:lineRule="auto"/>
              <w:jc w:val="center"/>
              <w:rPr>
                <w:rFonts w:ascii="Times New Roman" w:hAnsi="Times New Roman" w:cs="Times New Roman"/>
                <w:sz w:val="18"/>
              </w:rPr>
            </w:pPr>
          </w:p>
        </w:tc>
        <w:tc>
          <w:tcPr>
            <w:tcW w:w="709" w:type="dxa"/>
            <w:tcBorders>
              <w:left w:val="single" w:sz="24" w:space="0" w:color="auto"/>
            </w:tcBorders>
            <w:shd w:val="clear" w:color="auto" w:fill="FF0000"/>
          </w:tcPr>
          <w:p w14:paraId="59F3F37B" w14:textId="77777777" w:rsidR="00B202B5" w:rsidRPr="00500D00" w:rsidRDefault="00B202B5" w:rsidP="00B202B5">
            <w:pPr>
              <w:spacing w:line="360" w:lineRule="auto"/>
              <w:jc w:val="center"/>
              <w:rPr>
                <w:rFonts w:ascii="Times New Roman" w:hAnsi="Times New Roman" w:cs="Times New Roman"/>
                <w:sz w:val="18"/>
              </w:rPr>
            </w:pPr>
          </w:p>
        </w:tc>
        <w:tc>
          <w:tcPr>
            <w:tcW w:w="709" w:type="dxa"/>
            <w:shd w:val="clear" w:color="auto" w:fill="00B050"/>
          </w:tcPr>
          <w:p w14:paraId="7ED09A29" w14:textId="77777777" w:rsidR="00B202B5" w:rsidRPr="00500D00" w:rsidRDefault="00B202B5" w:rsidP="00B202B5">
            <w:pPr>
              <w:spacing w:line="360" w:lineRule="auto"/>
              <w:jc w:val="center"/>
              <w:rPr>
                <w:rFonts w:ascii="Times New Roman" w:hAnsi="Times New Roman" w:cs="Times New Roman"/>
                <w:sz w:val="18"/>
              </w:rPr>
            </w:pPr>
          </w:p>
        </w:tc>
        <w:tc>
          <w:tcPr>
            <w:tcW w:w="709" w:type="dxa"/>
            <w:shd w:val="clear" w:color="auto" w:fill="00B050"/>
          </w:tcPr>
          <w:p w14:paraId="23B706FD" w14:textId="77777777" w:rsidR="00B202B5" w:rsidRPr="00500D00" w:rsidRDefault="00B202B5" w:rsidP="00B202B5">
            <w:pPr>
              <w:spacing w:line="360" w:lineRule="auto"/>
              <w:jc w:val="center"/>
              <w:rPr>
                <w:rFonts w:ascii="Times New Roman" w:hAnsi="Times New Roman" w:cs="Times New Roman"/>
                <w:sz w:val="18"/>
              </w:rPr>
            </w:pPr>
          </w:p>
        </w:tc>
        <w:tc>
          <w:tcPr>
            <w:tcW w:w="708" w:type="dxa"/>
            <w:shd w:val="clear" w:color="auto" w:fill="FF0000"/>
          </w:tcPr>
          <w:p w14:paraId="3F93E78F" w14:textId="77777777" w:rsidR="00B202B5" w:rsidRPr="00500D00" w:rsidRDefault="00B202B5" w:rsidP="00B202B5">
            <w:pPr>
              <w:spacing w:line="360" w:lineRule="auto"/>
              <w:jc w:val="center"/>
              <w:rPr>
                <w:rFonts w:ascii="Times New Roman" w:hAnsi="Times New Roman" w:cs="Times New Roman"/>
                <w:sz w:val="18"/>
              </w:rPr>
            </w:pPr>
          </w:p>
        </w:tc>
        <w:tc>
          <w:tcPr>
            <w:tcW w:w="709" w:type="dxa"/>
            <w:tcBorders>
              <w:right w:val="single" w:sz="24" w:space="0" w:color="auto"/>
            </w:tcBorders>
            <w:shd w:val="clear" w:color="auto" w:fill="FF0000"/>
          </w:tcPr>
          <w:p w14:paraId="28273603" w14:textId="77777777" w:rsidR="00B202B5" w:rsidRPr="00500D00" w:rsidRDefault="00B202B5" w:rsidP="00B202B5">
            <w:pPr>
              <w:spacing w:line="360" w:lineRule="auto"/>
              <w:jc w:val="center"/>
              <w:rPr>
                <w:rFonts w:ascii="Times New Roman" w:hAnsi="Times New Roman" w:cs="Times New Roman"/>
                <w:sz w:val="18"/>
              </w:rPr>
            </w:pPr>
          </w:p>
        </w:tc>
        <w:tc>
          <w:tcPr>
            <w:tcW w:w="992" w:type="dxa"/>
            <w:tcBorders>
              <w:left w:val="single" w:sz="24" w:space="0" w:color="auto"/>
            </w:tcBorders>
            <w:shd w:val="clear" w:color="auto" w:fill="00B050"/>
          </w:tcPr>
          <w:p w14:paraId="034FDB7F" w14:textId="77777777" w:rsidR="00B202B5" w:rsidRPr="00500D00" w:rsidRDefault="00B202B5" w:rsidP="00B202B5">
            <w:pPr>
              <w:spacing w:line="360" w:lineRule="auto"/>
              <w:jc w:val="center"/>
              <w:rPr>
                <w:rFonts w:ascii="Times New Roman" w:hAnsi="Times New Roman" w:cs="Times New Roman"/>
                <w:sz w:val="18"/>
              </w:rPr>
            </w:pPr>
          </w:p>
        </w:tc>
        <w:tc>
          <w:tcPr>
            <w:tcW w:w="993" w:type="dxa"/>
            <w:shd w:val="clear" w:color="auto" w:fill="FF0000"/>
          </w:tcPr>
          <w:p w14:paraId="29A458C7" w14:textId="77777777" w:rsidR="00B202B5" w:rsidRPr="00500D00" w:rsidRDefault="00B202B5" w:rsidP="00B202B5">
            <w:pPr>
              <w:spacing w:line="360" w:lineRule="auto"/>
              <w:jc w:val="center"/>
              <w:rPr>
                <w:rFonts w:ascii="Times New Roman" w:hAnsi="Times New Roman" w:cs="Times New Roman"/>
                <w:sz w:val="18"/>
              </w:rPr>
            </w:pPr>
          </w:p>
        </w:tc>
        <w:tc>
          <w:tcPr>
            <w:tcW w:w="992" w:type="dxa"/>
            <w:shd w:val="clear" w:color="auto" w:fill="00B050"/>
          </w:tcPr>
          <w:p w14:paraId="20EE8245" w14:textId="77777777" w:rsidR="00B202B5" w:rsidRPr="00500D00" w:rsidRDefault="00B202B5" w:rsidP="00B202B5">
            <w:pPr>
              <w:spacing w:line="360" w:lineRule="auto"/>
              <w:jc w:val="center"/>
              <w:rPr>
                <w:rFonts w:ascii="Times New Roman" w:hAnsi="Times New Roman" w:cs="Times New Roman"/>
                <w:sz w:val="18"/>
              </w:rPr>
            </w:pPr>
          </w:p>
        </w:tc>
        <w:tc>
          <w:tcPr>
            <w:tcW w:w="1134" w:type="dxa"/>
            <w:shd w:val="clear" w:color="auto" w:fill="00B050"/>
          </w:tcPr>
          <w:p w14:paraId="79084F7B" w14:textId="77777777" w:rsidR="00B202B5" w:rsidRPr="00500D00" w:rsidRDefault="00B202B5" w:rsidP="00B202B5">
            <w:pPr>
              <w:spacing w:line="360" w:lineRule="auto"/>
              <w:jc w:val="center"/>
              <w:rPr>
                <w:rFonts w:ascii="Times New Roman" w:hAnsi="Times New Roman" w:cs="Times New Roman"/>
                <w:sz w:val="18"/>
              </w:rPr>
            </w:pPr>
          </w:p>
        </w:tc>
      </w:tr>
    </w:tbl>
    <w:p w14:paraId="2C50CCF0" w14:textId="77777777" w:rsidR="00B202B5" w:rsidRPr="00500D00" w:rsidRDefault="00B202B5">
      <w:pPr>
        <w:rPr>
          <w:rFonts w:ascii="Times New Roman" w:hAnsi="Times New Roman" w:cs="Times New Roman"/>
          <w:b/>
          <w:sz w:val="24"/>
        </w:rPr>
      </w:pPr>
      <w:r w:rsidRPr="00500D00">
        <w:rPr>
          <w:rFonts w:ascii="Times New Roman" w:hAnsi="Times New Roman" w:cs="Times New Roman"/>
          <w:b/>
          <w:sz w:val="24"/>
        </w:rPr>
        <w:br w:type="page"/>
      </w:r>
    </w:p>
    <w:p w14:paraId="0CD3C9D0" w14:textId="03555715" w:rsidR="008248A0" w:rsidRDefault="00232B22" w:rsidP="00154A4D">
      <w:pPr>
        <w:spacing w:line="480" w:lineRule="auto"/>
        <w:jc w:val="both"/>
        <w:rPr>
          <w:rFonts w:ascii="Times New Roman" w:hAnsi="Times New Roman" w:cs="Times New Roman"/>
          <w:sz w:val="24"/>
        </w:rPr>
      </w:pPr>
      <w:r w:rsidRPr="00702D3B">
        <w:rPr>
          <w:rFonts w:ascii="Times New Roman" w:hAnsi="Times New Roman" w:cs="Times New Roman"/>
          <w:b/>
          <w:sz w:val="24"/>
        </w:rPr>
        <w:lastRenderedPageBreak/>
        <w:t>Supplementary Figure 2.</w:t>
      </w:r>
      <w:r w:rsidR="007E1E7A" w:rsidRPr="00702D3B">
        <w:rPr>
          <w:rFonts w:ascii="Times New Roman" w:hAnsi="Times New Roman" w:cs="Times New Roman"/>
          <w:b/>
          <w:bCs/>
          <w:sz w:val="24"/>
          <w:szCs w:val="24"/>
        </w:rPr>
        <w:t xml:space="preserve"> </w:t>
      </w:r>
      <w:r w:rsidR="007E1E7A" w:rsidRPr="00702D3B">
        <w:rPr>
          <w:rFonts w:ascii="Times New Roman" w:hAnsi="Times New Roman" w:cs="Times New Roman"/>
          <w:sz w:val="24"/>
          <w:szCs w:val="24"/>
        </w:rPr>
        <w:t xml:space="preserve">Comparing the protein sequence similarity of the ligand binding domain (cd06949) of </w:t>
      </w:r>
      <w:r w:rsidR="007E1E7A" w:rsidRPr="00702D3B">
        <w:rPr>
          <w:rFonts w:ascii="Times New Roman" w:hAnsi="Times New Roman" w:cs="Times New Roman"/>
          <w:i/>
          <w:iCs/>
          <w:sz w:val="24"/>
          <w:szCs w:val="24"/>
        </w:rPr>
        <w:t>Oncorhynchus mykiss</w:t>
      </w:r>
      <w:r w:rsidR="007E1E7A" w:rsidRPr="00702D3B">
        <w:rPr>
          <w:rFonts w:ascii="Times New Roman" w:hAnsi="Times New Roman" w:cs="Times New Roman"/>
          <w:sz w:val="24"/>
          <w:szCs w:val="24"/>
        </w:rPr>
        <w:t xml:space="preserve"> estrogen receptor (</w:t>
      </w:r>
      <w:r w:rsidR="002A68A8" w:rsidRPr="00702D3B">
        <w:rPr>
          <w:rFonts w:ascii="Times New Roman" w:hAnsi="Times New Roman" w:cs="Times New Roman"/>
          <w:sz w:val="24"/>
          <w:szCs w:val="24"/>
        </w:rPr>
        <w:t>#</w:t>
      </w:r>
      <w:r w:rsidR="007E1E7A" w:rsidRPr="00702D3B">
        <w:rPr>
          <w:rFonts w:ascii="Times New Roman" w:hAnsi="Times New Roman" w:cs="Times New Roman"/>
          <w:sz w:val="24"/>
          <w:szCs w:val="24"/>
        </w:rPr>
        <w:t xml:space="preserve">NP_001117821.1) to vertebrate and molluscan homologues using SeqAPASS </w:t>
      </w:r>
      <w:r w:rsidR="00702D3B">
        <w:rPr>
          <w:rFonts w:ascii="Times New Roman" w:hAnsi="Times New Roman" w:cs="Times New Roman"/>
          <w:sz w:val="24"/>
          <w:szCs w:val="24"/>
        </w:rPr>
        <w:fldChar w:fldCharType="begin">
          <w:fldData xml:space="preserve">PEVuZE5vdGU+PENpdGU+PEF1dGhvcj5MYUxvbmU8L0F1dGhvcj48WWVhcj4yMDE2PC9ZZWFyPjxS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</w:fldData>
        </w:fldChar>
      </w:r>
      <w:r w:rsidR="00702D3B">
        <w:rPr>
          <w:rFonts w:ascii="Times New Roman" w:hAnsi="Times New Roman" w:cs="Times New Roman"/>
          <w:sz w:val="24"/>
          <w:szCs w:val="24"/>
        </w:rPr>
        <w:instrText xml:space="preserve"> ADDIN EN.CITE </w:instrText>
      </w:r>
      <w:r w:rsidR="00702D3B">
        <w:rPr>
          <w:rFonts w:ascii="Times New Roman" w:hAnsi="Times New Roman" w:cs="Times New Roman"/>
          <w:sz w:val="24"/>
          <w:szCs w:val="24"/>
        </w:rPr>
        <w:fldChar w:fldCharType="begin">
          <w:fldData xml:space="preserve">PEVuZE5vdGU+PENpdGU+PEF1dGhvcj5MYUxvbmU8L0F1dGhvcj48WWVhcj4yMDE2PC9ZZWFyPjxS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</w:fldData>
        </w:fldChar>
      </w:r>
      <w:r w:rsidR="00702D3B">
        <w:rPr>
          <w:rFonts w:ascii="Times New Roman" w:hAnsi="Times New Roman" w:cs="Times New Roman"/>
          <w:sz w:val="24"/>
          <w:szCs w:val="24"/>
        </w:rPr>
        <w:instrText xml:space="preserve"> ADDIN EN.CITE.DATA </w:instrText>
      </w:r>
      <w:r w:rsidR="00702D3B">
        <w:rPr>
          <w:rFonts w:ascii="Times New Roman" w:hAnsi="Times New Roman" w:cs="Times New Roman"/>
          <w:sz w:val="24"/>
          <w:szCs w:val="24"/>
        </w:rPr>
      </w:r>
      <w:r w:rsidR="00702D3B">
        <w:rPr>
          <w:rFonts w:ascii="Times New Roman" w:hAnsi="Times New Roman" w:cs="Times New Roman"/>
          <w:sz w:val="24"/>
          <w:szCs w:val="24"/>
        </w:rPr>
        <w:fldChar w:fldCharType="end"/>
      </w:r>
      <w:r w:rsidR="00702D3B">
        <w:rPr>
          <w:rFonts w:ascii="Times New Roman" w:hAnsi="Times New Roman" w:cs="Times New Roman"/>
          <w:sz w:val="24"/>
          <w:szCs w:val="24"/>
        </w:rPr>
      </w:r>
      <w:r w:rsidR="00702D3B">
        <w:rPr>
          <w:rFonts w:ascii="Times New Roman" w:hAnsi="Times New Roman" w:cs="Times New Roman"/>
          <w:sz w:val="24"/>
          <w:szCs w:val="24"/>
        </w:rPr>
        <w:fldChar w:fldCharType="separate"/>
      </w:r>
      <w:r w:rsidR="00702D3B">
        <w:rPr>
          <w:rFonts w:ascii="Times New Roman" w:hAnsi="Times New Roman" w:cs="Times New Roman"/>
          <w:noProof/>
          <w:sz w:val="24"/>
          <w:szCs w:val="24"/>
        </w:rPr>
        <w:t>(</w:t>
      </w:r>
      <w:hyperlink w:anchor="_ENREF_7" w:tooltip="LaLone, 2016 #798" w:history="1">
        <w:r w:rsidR="00F55950">
          <w:rPr>
            <w:rFonts w:ascii="Times New Roman" w:hAnsi="Times New Roman" w:cs="Times New Roman"/>
            <w:noProof/>
            <w:sz w:val="24"/>
            <w:szCs w:val="24"/>
          </w:rPr>
          <w:t>7</w:t>
        </w:r>
      </w:hyperlink>
      <w:r w:rsidR="00702D3B">
        <w:rPr>
          <w:rFonts w:ascii="Times New Roman" w:hAnsi="Times New Roman" w:cs="Times New Roman"/>
          <w:noProof/>
          <w:sz w:val="24"/>
          <w:szCs w:val="24"/>
        </w:rPr>
        <w:t>)</w:t>
      </w:r>
      <w:r w:rsidR="00702D3B">
        <w:rPr>
          <w:rFonts w:ascii="Times New Roman" w:hAnsi="Times New Roman" w:cs="Times New Roman"/>
          <w:sz w:val="24"/>
          <w:szCs w:val="24"/>
        </w:rPr>
        <w:fldChar w:fldCharType="end"/>
      </w:r>
      <w:r w:rsidR="00154A4D" w:rsidRPr="00702D3B">
        <w:rPr>
          <w:rFonts w:ascii="Times New Roman" w:hAnsi="Times New Roman" w:cs="Times New Roman"/>
          <w:sz w:val="24"/>
          <w:szCs w:val="24"/>
        </w:rPr>
        <w:t xml:space="preserve">. </w:t>
      </w:r>
      <w:r w:rsidR="007E1E7A" w:rsidRPr="00702D3B">
        <w:rPr>
          <w:rFonts w:ascii="Times New Roman" w:hAnsi="Times New Roman" w:cs="Times New Roman"/>
          <w:sz w:val="24"/>
          <w:szCs w:val="24"/>
        </w:rPr>
        <w:t>Molluscan and vertebrate taxa are indicated in the legend.</w:t>
      </w:r>
      <w:r w:rsidR="007E1E7A">
        <w:rPr>
          <w:rFonts w:ascii="Times New Roman" w:hAnsi="Times New Roman" w:cs="Times New Roman"/>
          <w:sz w:val="24"/>
          <w:szCs w:val="24"/>
        </w:rPr>
        <w:t xml:space="preserve"> </w:t>
      </w:r>
    </w:p>
    <w:p w14:paraId="14CC3541" w14:textId="7C909EAB" w:rsidR="008248A0" w:rsidRDefault="008248A0" w:rsidP="002A68A8">
      <w:pPr>
        <w:jc w:val="center"/>
        <w:rPr>
          <w:rFonts w:ascii="Times New Roman" w:hAnsi="Times New Roman" w:cs="Times New Roman"/>
          <w:sz w:val="24"/>
        </w:rPr>
      </w:pPr>
      <w:r>
        <w:rPr>
          <w:noProof/>
        </w:rPr>
        <w:drawing>
          <wp:inline distT="0" distB="0" distL="0" distR="0" wp14:anchorId="5FB07EF5" wp14:editId="01F73789">
            <wp:extent cx="5671395" cy="5671395"/>
            <wp:effectExtent l="0" t="0" r="5715" b="5715"/>
            <wp:docPr id="2" name="Picture 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waterfall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3917" cy="5673917"/>
                    </a:xfrm>
                    <a:prstGeom prst="rect">
                      <a:avLst/>
                    </a:prstGeom>
                    <a:noFill/>
                    <a:ln>
                      <a:noFill/>
                    </a:ln>
                  </pic:spPr>
                </pic:pic>
              </a:graphicData>
            </a:graphic>
          </wp:inline>
        </w:drawing>
      </w:r>
    </w:p>
    <w:p w14:paraId="584ABF2D" w14:textId="2344786A" w:rsidR="00232B22" w:rsidRDefault="00232B22">
      <w:pPr>
        <w:rPr>
          <w:rFonts w:ascii="Times New Roman" w:hAnsi="Times New Roman" w:cs="Times New Roman"/>
          <w:b/>
          <w:sz w:val="24"/>
        </w:rPr>
      </w:pPr>
      <w:r>
        <w:rPr>
          <w:rFonts w:ascii="Times New Roman" w:hAnsi="Times New Roman" w:cs="Times New Roman"/>
          <w:b/>
          <w:sz w:val="24"/>
        </w:rPr>
        <w:br w:type="page"/>
      </w:r>
    </w:p>
    <w:p w14:paraId="1F02982E" w14:textId="05D416D9" w:rsidR="00F77896" w:rsidRPr="00500D00" w:rsidRDefault="00F77896" w:rsidP="00941999">
      <w:pPr>
        <w:spacing w:after="0" w:line="480" w:lineRule="auto"/>
        <w:jc w:val="both"/>
        <w:rPr>
          <w:rFonts w:ascii="Times New Roman" w:hAnsi="Times New Roman" w:cs="Times New Roman"/>
          <w:b/>
          <w:sz w:val="24"/>
        </w:rPr>
      </w:pPr>
      <w:r w:rsidRPr="00500D00">
        <w:rPr>
          <w:rFonts w:ascii="Times New Roman" w:hAnsi="Times New Roman" w:cs="Times New Roman"/>
          <w:b/>
          <w:sz w:val="24"/>
        </w:rPr>
        <w:t xml:space="preserve">Supplementary Table </w:t>
      </w:r>
      <w:r w:rsidR="00B202B5" w:rsidRPr="00500D00">
        <w:rPr>
          <w:rFonts w:ascii="Times New Roman" w:hAnsi="Times New Roman" w:cs="Times New Roman"/>
          <w:b/>
          <w:sz w:val="24"/>
        </w:rPr>
        <w:t>2</w:t>
      </w:r>
      <w:r w:rsidRPr="00500D00">
        <w:rPr>
          <w:rFonts w:ascii="Times New Roman" w:hAnsi="Times New Roman" w:cs="Times New Roman"/>
          <w:b/>
          <w:sz w:val="24"/>
        </w:rPr>
        <w:t xml:space="preserve">. </w:t>
      </w:r>
      <w:r w:rsidR="0004473D">
        <w:rPr>
          <w:rFonts w:ascii="Times New Roman" w:hAnsi="Times New Roman" w:cs="Times New Roman"/>
          <w:sz w:val="24"/>
        </w:rPr>
        <w:t>H</w:t>
      </w:r>
      <w:r w:rsidR="00B202B5" w:rsidRPr="00500D00">
        <w:rPr>
          <w:rFonts w:ascii="Times New Roman" w:hAnsi="Times New Roman" w:cs="Times New Roman"/>
          <w:sz w:val="24"/>
        </w:rPr>
        <w:t xml:space="preserve">omologs </w:t>
      </w:r>
      <w:r w:rsidR="0004473D">
        <w:rPr>
          <w:rFonts w:ascii="Times New Roman" w:hAnsi="Times New Roman" w:cs="Times New Roman"/>
          <w:sz w:val="24"/>
        </w:rPr>
        <w:t>of</w:t>
      </w:r>
      <w:r w:rsidRPr="00500D00">
        <w:rPr>
          <w:rFonts w:ascii="Times New Roman" w:hAnsi="Times New Roman" w:cs="Times New Roman"/>
          <w:sz w:val="24"/>
        </w:rPr>
        <w:t xml:space="preserve"> genes involved in the vertebrate sex steroidogenesis pathway and receptor-media</w:t>
      </w:r>
      <w:r w:rsidR="00F10FEB" w:rsidRPr="00500D00">
        <w:rPr>
          <w:rFonts w:ascii="Times New Roman" w:hAnsi="Times New Roman" w:cs="Times New Roman"/>
          <w:sz w:val="24"/>
        </w:rPr>
        <w:t>tion</w:t>
      </w:r>
      <w:r w:rsidR="0004473D">
        <w:rPr>
          <w:rFonts w:ascii="Times New Roman" w:hAnsi="Times New Roman" w:cs="Times New Roman"/>
          <w:sz w:val="24"/>
        </w:rPr>
        <w:t xml:space="preserve"> i</w:t>
      </w:r>
      <w:r w:rsidR="0004473D" w:rsidRPr="00500D00">
        <w:rPr>
          <w:rFonts w:ascii="Times New Roman" w:hAnsi="Times New Roman" w:cs="Times New Roman"/>
          <w:sz w:val="24"/>
        </w:rPr>
        <w:t xml:space="preserve">dentified </w:t>
      </w:r>
      <w:r w:rsidR="0004473D">
        <w:rPr>
          <w:rFonts w:ascii="Times New Roman" w:hAnsi="Times New Roman" w:cs="Times New Roman"/>
          <w:sz w:val="24"/>
        </w:rPr>
        <w:t xml:space="preserve">in </w:t>
      </w:r>
      <w:r w:rsidR="0004473D" w:rsidRPr="00500D00">
        <w:rPr>
          <w:rFonts w:ascii="Times New Roman" w:hAnsi="Times New Roman" w:cs="Times New Roman"/>
          <w:i/>
          <w:sz w:val="24"/>
        </w:rPr>
        <w:t>L. stagnalis</w:t>
      </w:r>
      <w:r w:rsidR="00F10FEB" w:rsidRPr="00500D00">
        <w:rPr>
          <w:rFonts w:ascii="Times New Roman" w:hAnsi="Times New Roman" w:cs="Times New Roman"/>
          <w:sz w:val="24"/>
        </w:rPr>
        <w:t xml:space="preserve"> (adapted from </w:t>
      </w:r>
      <w:r w:rsidR="00F10FEB" w:rsidRPr="00500D00">
        <w:rPr>
          <w:rFonts w:ascii="Times New Roman" w:hAnsi="Times New Roman" w:cs="Times New Roman"/>
          <w:sz w:val="24"/>
        </w:rPr>
        <w:fldChar w:fldCharType="begin"/>
      </w:r>
      <w:r w:rsidR="00232B22">
        <w:rPr>
          <w:rFonts w:ascii="Times New Roman" w:hAnsi="Times New Roman" w:cs="Times New Roman"/>
          <w:sz w:val="24"/>
        </w:rPr>
        <w:instrText xml:space="preserve"> ADDIN EN.CITE &lt;EndNote&gt;&lt;Cite&gt;&lt;Author&gt;Fodor&lt;/Author&gt;&lt;Year&gt;2021&lt;/Year&gt;&lt;RecNum&gt;687&lt;/RecNum&gt;&lt;DisplayText&gt;(1)&lt;/DisplayText&gt;&lt;record&gt;&lt;rec-number&gt;687&lt;/rec-number&gt;&lt;foreign-keys&gt;&lt;key app="EN" db-id="dfwavtzshv2fdhetwsr59xsuvpd0s555papt" timestamp="1634551730"&gt;687&lt;/key&gt;&lt;/foreign-keys&gt;&lt;ref-type name="Journal Article"&gt;17&lt;/ref-type&gt;&lt;contributors&gt;&lt;authors&gt;&lt;author&gt;&lt;style face="normal" font="default" charset="238" size="100%"&gt;Fodor, I.&lt;/style&gt;&lt;/author&gt;&lt;author&gt;&lt;style face="normal" font="default" charset="238" size="100%"&gt;Koene, J. M.&lt;/style&gt;&lt;/author&gt;&lt;author&gt;&lt;style face="normal" font="default" charset="238" size="100%"&gt;Pirger, Z.&lt;/style&gt;&lt;/author&gt;&lt;/authors&gt;&lt;/contributors&gt;&lt;titles&gt;&lt;title&gt;&lt;style face="normal" font="default" charset="238" size="100%"&gt;N&lt;/style&gt;&lt;style face="normal" font="default" size="100%"&gt;euronal Transcriptome Analysis of a Widely Recognised Molluscan Model Organism Highlights the Absence of Key Proteins Involved in the De Novo Synthesis and Receptor-Mediation of Sex Steroids in Vertebrates&lt;/style&gt;&lt;/title&gt;&lt;secondary-title&gt;&lt;style face="normal" font="default" charset="238" size="100%"&gt;Malacologia&lt;/style&gt;&lt;/secondary-title&gt;&lt;/titles&gt;&lt;periodical&gt;&lt;full-title&gt;Malacologia&lt;/full-title&gt;&lt;/periodical&gt;&lt;pages&gt;&lt;style face="normal" font="default" charset="238" size="100%"&gt;69-77&lt;/style&gt;&lt;/pages&gt;&lt;volume&gt;&lt;style face="normal" font="default" charset="238" size="100%"&gt;64&lt;/style&gt;&lt;/volume&gt;&lt;number&gt;&lt;style face="normal" font="default" charset="238" size="100%"&gt;1&lt;/style&gt;&lt;/number&gt;&lt;dates&gt;&lt;year&gt;&lt;style face="normal" font="default" charset="238" size="100%"&gt;2021&lt;/style&gt;&lt;/year&gt;&lt;/dates&gt;&lt;urls&gt;&lt;/urls&gt;&lt;electronic-resource-num&gt;10.4002/040.064.0103&lt;/electronic-resource-num&gt;&lt;/record&gt;&lt;/Cite&gt;&lt;/EndNote&gt;</w:instrText>
      </w:r>
      <w:r w:rsidR="00F10FEB" w:rsidRPr="00500D00">
        <w:rPr>
          <w:rFonts w:ascii="Times New Roman" w:hAnsi="Times New Roman" w:cs="Times New Roman"/>
          <w:sz w:val="24"/>
        </w:rPr>
        <w:fldChar w:fldCharType="separate"/>
      </w:r>
      <w:r w:rsidR="00232B22">
        <w:rPr>
          <w:rFonts w:ascii="Times New Roman" w:hAnsi="Times New Roman" w:cs="Times New Roman"/>
          <w:noProof/>
          <w:sz w:val="24"/>
        </w:rPr>
        <w:t>(</w:t>
      </w:r>
      <w:hyperlink w:anchor="_ENREF_1" w:tooltip="Fodor, 2021 #687" w:history="1">
        <w:r w:rsidR="00F55950">
          <w:rPr>
            <w:rFonts w:ascii="Times New Roman" w:hAnsi="Times New Roman" w:cs="Times New Roman"/>
            <w:noProof/>
            <w:sz w:val="24"/>
          </w:rPr>
          <w:t>1</w:t>
        </w:r>
      </w:hyperlink>
      <w:r w:rsidR="00232B22">
        <w:rPr>
          <w:rFonts w:ascii="Times New Roman" w:hAnsi="Times New Roman" w:cs="Times New Roman"/>
          <w:noProof/>
          <w:sz w:val="24"/>
        </w:rPr>
        <w:t>)</w:t>
      </w:r>
      <w:r w:rsidR="00F10FEB" w:rsidRPr="00500D00">
        <w:rPr>
          <w:rFonts w:ascii="Times New Roman" w:hAnsi="Times New Roman" w:cs="Times New Roman"/>
          <w:sz w:val="24"/>
        </w:rPr>
        <w:fldChar w:fldCharType="end"/>
      </w:r>
      <w:r w:rsidR="00F10FEB" w:rsidRPr="00500D00">
        <w:rPr>
          <w:rFonts w:ascii="Times New Roman" w:hAnsi="Times New Roman" w:cs="Times New Roman"/>
          <w:sz w:val="24"/>
        </w:rPr>
        <w:t>).</w:t>
      </w:r>
    </w:p>
    <w:tbl>
      <w:tblPr>
        <w:tblStyle w:val="Rcsostblzat"/>
        <w:tblW w:w="7655" w:type="dxa"/>
        <w:jc w:val="center"/>
        <w:tblLayout w:type="fixed"/>
        <w:tblLook w:val="04A0" w:firstRow="1" w:lastRow="0" w:firstColumn="1" w:lastColumn="0" w:noHBand="0" w:noVBand="1"/>
      </w:tblPr>
      <w:tblGrid>
        <w:gridCol w:w="5954"/>
        <w:gridCol w:w="1701"/>
      </w:tblGrid>
      <w:tr w:rsidR="00B202B5" w:rsidRPr="00500D00" w14:paraId="292BAED6" w14:textId="77777777" w:rsidTr="00B202B5">
        <w:trPr>
          <w:jc w:val="center"/>
        </w:trPr>
        <w:tc>
          <w:tcPr>
            <w:tcW w:w="5954" w:type="dxa"/>
            <w:vAlign w:val="center"/>
          </w:tcPr>
          <w:p w14:paraId="5A62F22B" w14:textId="77777777" w:rsidR="00B202B5" w:rsidRPr="00500D00" w:rsidRDefault="00B202B5" w:rsidP="00C3764A">
            <w:pPr>
              <w:jc w:val="center"/>
              <w:rPr>
                <w:rFonts w:ascii="Times New Roman" w:hAnsi="Times New Roman" w:cs="Times New Roman"/>
                <w:b/>
                <w:sz w:val="24"/>
                <w:szCs w:val="24"/>
              </w:rPr>
            </w:pPr>
            <w:r w:rsidRPr="00500D00">
              <w:rPr>
                <w:rFonts w:ascii="Times New Roman" w:hAnsi="Times New Roman" w:cs="Times New Roman"/>
                <w:b/>
                <w:sz w:val="24"/>
                <w:szCs w:val="24"/>
              </w:rPr>
              <w:t>Vertebrate sex steroidogenesis pathway enzymes and sex steroid receptors</w:t>
            </w:r>
          </w:p>
        </w:tc>
        <w:tc>
          <w:tcPr>
            <w:tcW w:w="1701" w:type="dxa"/>
            <w:vAlign w:val="center"/>
          </w:tcPr>
          <w:p w14:paraId="2F50D67D" w14:textId="77777777" w:rsidR="00B202B5" w:rsidRPr="00500D00" w:rsidRDefault="00B202B5" w:rsidP="00C3764A">
            <w:pPr>
              <w:jc w:val="center"/>
              <w:rPr>
                <w:rFonts w:ascii="Times New Roman" w:hAnsi="Times New Roman" w:cs="Times New Roman"/>
                <w:b/>
                <w:sz w:val="24"/>
                <w:szCs w:val="24"/>
              </w:rPr>
            </w:pPr>
            <w:r w:rsidRPr="00500D00">
              <w:rPr>
                <w:rFonts w:ascii="Times New Roman" w:hAnsi="Times New Roman" w:cs="Times New Roman"/>
                <w:b/>
                <w:sz w:val="24"/>
                <w:szCs w:val="24"/>
              </w:rPr>
              <w:t xml:space="preserve">Homolog(s) in </w:t>
            </w:r>
            <w:r w:rsidRPr="00500D00">
              <w:rPr>
                <w:rFonts w:ascii="Times New Roman" w:hAnsi="Times New Roman" w:cs="Times New Roman"/>
                <w:b/>
                <w:i/>
                <w:sz w:val="24"/>
                <w:szCs w:val="24"/>
              </w:rPr>
              <w:t>L. stagnalis</w:t>
            </w:r>
          </w:p>
        </w:tc>
      </w:tr>
      <w:tr w:rsidR="00B202B5" w:rsidRPr="00500D00" w14:paraId="0F9E213D" w14:textId="77777777" w:rsidTr="00B202B5">
        <w:trPr>
          <w:jc w:val="center"/>
        </w:trPr>
        <w:tc>
          <w:tcPr>
            <w:tcW w:w="5954" w:type="dxa"/>
            <w:vAlign w:val="center"/>
          </w:tcPr>
          <w:p w14:paraId="0BDF0E07" w14:textId="1AC7043E"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Steroidogenic acute regulatory protein (StAR)</w:t>
            </w:r>
          </w:p>
        </w:tc>
        <w:tc>
          <w:tcPr>
            <w:tcW w:w="1701" w:type="dxa"/>
            <w:vAlign w:val="center"/>
          </w:tcPr>
          <w:p w14:paraId="6D31F666"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found</w:t>
            </w:r>
          </w:p>
        </w:tc>
      </w:tr>
      <w:tr w:rsidR="00B202B5" w:rsidRPr="00500D00" w14:paraId="28E3F214" w14:textId="77777777" w:rsidTr="00B202B5">
        <w:trPr>
          <w:jc w:val="center"/>
        </w:trPr>
        <w:tc>
          <w:tcPr>
            <w:tcW w:w="5954" w:type="dxa"/>
            <w:vAlign w:val="center"/>
          </w:tcPr>
          <w:p w14:paraId="406DE160" w14:textId="63F79609"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Side-chain cleavage enzyme (CYP11A)</w:t>
            </w:r>
          </w:p>
        </w:tc>
        <w:tc>
          <w:tcPr>
            <w:tcW w:w="1701" w:type="dxa"/>
            <w:vAlign w:val="center"/>
          </w:tcPr>
          <w:p w14:paraId="116C2945"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not found</w:t>
            </w:r>
          </w:p>
        </w:tc>
      </w:tr>
      <w:tr w:rsidR="00B202B5" w:rsidRPr="00500D00" w14:paraId="52CBFAE8" w14:textId="77777777" w:rsidTr="00B202B5">
        <w:trPr>
          <w:jc w:val="center"/>
        </w:trPr>
        <w:tc>
          <w:tcPr>
            <w:tcW w:w="5954" w:type="dxa"/>
            <w:vAlign w:val="center"/>
          </w:tcPr>
          <w:p w14:paraId="4BCAB65E" w14:textId="2D84296A" w:rsidR="00B202B5" w:rsidRPr="00500D00" w:rsidRDefault="00B202B5" w:rsidP="00B202B5">
            <w:pPr>
              <w:jc w:val="center"/>
              <w:rPr>
                <w:rFonts w:ascii="Times New Roman" w:hAnsi="Times New Roman" w:cs="Times New Roman"/>
                <w:sz w:val="24"/>
                <w:szCs w:val="24"/>
              </w:rPr>
            </w:pPr>
            <w:r w:rsidRPr="00500D00">
              <w:rPr>
                <w:rFonts w:ascii="Times New Roman" w:hAnsi="Times New Roman" w:cs="Times New Roman"/>
                <w:sz w:val="24"/>
                <w:szCs w:val="24"/>
              </w:rPr>
              <w:t xml:space="preserve"> 3α-hydroxysteroid dehydrogenase (3α-HSD)</w:t>
            </w:r>
          </w:p>
        </w:tc>
        <w:tc>
          <w:tcPr>
            <w:tcW w:w="1701" w:type="dxa"/>
            <w:vAlign w:val="center"/>
          </w:tcPr>
          <w:p w14:paraId="67755AA9"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not found</w:t>
            </w:r>
          </w:p>
        </w:tc>
      </w:tr>
      <w:tr w:rsidR="00B202B5" w:rsidRPr="00500D00" w14:paraId="1A4E77CD" w14:textId="77777777" w:rsidTr="00B202B5">
        <w:trPr>
          <w:jc w:val="center"/>
        </w:trPr>
        <w:tc>
          <w:tcPr>
            <w:tcW w:w="5954" w:type="dxa"/>
            <w:vAlign w:val="center"/>
          </w:tcPr>
          <w:p w14:paraId="76656B9F" w14:textId="1532F470" w:rsidR="00B202B5" w:rsidRPr="00500D00" w:rsidRDefault="00B202B5" w:rsidP="00B202B5">
            <w:pPr>
              <w:jc w:val="center"/>
              <w:rPr>
                <w:rFonts w:ascii="Times New Roman" w:hAnsi="Times New Roman" w:cs="Times New Roman"/>
                <w:sz w:val="24"/>
                <w:szCs w:val="24"/>
              </w:rPr>
            </w:pPr>
            <w:r w:rsidRPr="00500D00">
              <w:rPr>
                <w:rFonts w:ascii="Times New Roman" w:hAnsi="Times New Roman" w:cs="Times New Roman"/>
                <w:sz w:val="24"/>
                <w:szCs w:val="24"/>
              </w:rPr>
              <w:t>3β-hydroxysteroid dehydrogenase (3β-HSD)</w:t>
            </w:r>
          </w:p>
        </w:tc>
        <w:tc>
          <w:tcPr>
            <w:tcW w:w="1701" w:type="dxa"/>
            <w:vAlign w:val="center"/>
          </w:tcPr>
          <w:p w14:paraId="18E0A6ED"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found</w:t>
            </w:r>
          </w:p>
        </w:tc>
      </w:tr>
      <w:tr w:rsidR="00B202B5" w:rsidRPr="00500D00" w14:paraId="1AE38EC6" w14:textId="77777777" w:rsidTr="00B202B5">
        <w:trPr>
          <w:jc w:val="center"/>
        </w:trPr>
        <w:tc>
          <w:tcPr>
            <w:tcW w:w="5954" w:type="dxa"/>
            <w:vAlign w:val="center"/>
          </w:tcPr>
          <w:p w14:paraId="4F56B09D" w14:textId="4B1D7255"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17α-hydroxylase/17,20-lyase (CYP17)</w:t>
            </w:r>
          </w:p>
        </w:tc>
        <w:tc>
          <w:tcPr>
            <w:tcW w:w="1701" w:type="dxa"/>
            <w:vAlign w:val="center"/>
          </w:tcPr>
          <w:p w14:paraId="79E7648F"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found</w:t>
            </w:r>
          </w:p>
        </w:tc>
      </w:tr>
      <w:tr w:rsidR="00B202B5" w:rsidRPr="00500D00" w14:paraId="247413F6" w14:textId="77777777" w:rsidTr="00B202B5">
        <w:trPr>
          <w:jc w:val="center"/>
        </w:trPr>
        <w:tc>
          <w:tcPr>
            <w:tcW w:w="5954" w:type="dxa"/>
            <w:vAlign w:val="center"/>
          </w:tcPr>
          <w:p w14:paraId="26E903CB" w14:textId="405E4C75" w:rsidR="00B202B5" w:rsidRPr="00500D00" w:rsidRDefault="00B202B5" w:rsidP="00B202B5">
            <w:pPr>
              <w:jc w:val="center"/>
              <w:rPr>
                <w:rFonts w:ascii="Times New Roman" w:hAnsi="Times New Roman" w:cs="Times New Roman"/>
                <w:sz w:val="24"/>
                <w:szCs w:val="24"/>
              </w:rPr>
            </w:pPr>
            <w:r w:rsidRPr="00500D00">
              <w:rPr>
                <w:rFonts w:ascii="Times New Roman" w:hAnsi="Times New Roman" w:cs="Times New Roman"/>
                <w:sz w:val="24"/>
                <w:szCs w:val="24"/>
              </w:rPr>
              <w:t>17β-hydroxysteroid dehydrogenase (17β –HSD)</w:t>
            </w:r>
          </w:p>
        </w:tc>
        <w:tc>
          <w:tcPr>
            <w:tcW w:w="1701" w:type="dxa"/>
            <w:vAlign w:val="center"/>
          </w:tcPr>
          <w:p w14:paraId="35526E8A"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found</w:t>
            </w:r>
          </w:p>
        </w:tc>
      </w:tr>
      <w:tr w:rsidR="00B202B5" w:rsidRPr="00500D00" w14:paraId="34A50FF0" w14:textId="77777777" w:rsidTr="00B202B5">
        <w:trPr>
          <w:jc w:val="center"/>
        </w:trPr>
        <w:tc>
          <w:tcPr>
            <w:tcW w:w="5954" w:type="dxa"/>
            <w:vAlign w:val="center"/>
          </w:tcPr>
          <w:p w14:paraId="142E8D80"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5α-reductase</w:t>
            </w:r>
          </w:p>
        </w:tc>
        <w:tc>
          <w:tcPr>
            <w:tcW w:w="1701" w:type="dxa"/>
            <w:vAlign w:val="center"/>
          </w:tcPr>
          <w:p w14:paraId="1C70A7DF"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found</w:t>
            </w:r>
          </w:p>
        </w:tc>
      </w:tr>
      <w:tr w:rsidR="00B202B5" w:rsidRPr="00500D00" w14:paraId="7850FD2A" w14:textId="77777777" w:rsidTr="00B202B5">
        <w:trPr>
          <w:jc w:val="center"/>
        </w:trPr>
        <w:tc>
          <w:tcPr>
            <w:tcW w:w="5954" w:type="dxa"/>
            <w:vAlign w:val="center"/>
          </w:tcPr>
          <w:p w14:paraId="3B61290E" w14:textId="559CE0CF"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Aromatase (CYP19A)</w:t>
            </w:r>
          </w:p>
        </w:tc>
        <w:tc>
          <w:tcPr>
            <w:tcW w:w="1701" w:type="dxa"/>
            <w:vAlign w:val="center"/>
          </w:tcPr>
          <w:p w14:paraId="15A038BC"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not found</w:t>
            </w:r>
          </w:p>
        </w:tc>
      </w:tr>
      <w:tr w:rsidR="00B202B5" w:rsidRPr="00500D00" w14:paraId="3E403AAA" w14:textId="77777777" w:rsidTr="00B202B5">
        <w:trPr>
          <w:jc w:val="center"/>
        </w:trPr>
        <w:tc>
          <w:tcPr>
            <w:tcW w:w="5954" w:type="dxa"/>
            <w:vAlign w:val="center"/>
          </w:tcPr>
          <w:p w14:paraId="560D2553" w14:textId="6A7A2566" w:rsidR="00B202B5" w:rsidRPr="00500D00" w:rsidRDefault="00B202B5" w:rsidP="00B202B5">
            <w:pPr>
              <w:jc w:val="center"/>
              <w:rPr>
                <w:rFonts w:ascii="Times New Roman" w:hAnsi="Times New Roman" w:cs="Times New Roman"/>
                <w:sz w:val="24"/>
                <w:szCs w:val="24"/>
              </w:rPr>
            </w:pPr>
            <w:r w:rsidRPr="00500D00">
              <w:rPr>
                <w:rFonts w:ascii="Times New Roman" w:hAnsi="Times New Roman" w:cs="Times New Roman"/>
                <w:sz w:val="24"/>
                <w:szCs w:val="24"/>
              </w:rPr>
              <w:t>Nuclear estrogen receptor alpha (nERα/ NR3A1)</w:t>
            </w:r>
          </w:p>
        </w:tc>
        <w:tc>
          <w:tcPr>
            <w:tcW w:w="1701" w:type="dxa"/>
            <w:vAlign w:val="center"/>
          </w:tcPr>
          <w:p w14:paraId="146B2D7B"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found</w:t>
            </w:r>
          </w:p>
        </w:tc>
      </w:tr>
      <w:tr w:rsidR="00B202B5" w:rsidRPr="00500D00" w14:paraId="6B94F9A1" w14:textId="77777777" w:rsidTr="00B202B5">
        <w:trPr>
          <w:jc w:val="center"/>
        </w:trPr>
        <w:tc>
          <w:tcPr>
            <w:tcW w:w="5954" w:type="dxa"/>
            <w:vAlign w:val="center"/>
          </w:tcPr>
          <w:p w14:paraId="41176B37" w14:textId="0F654B81"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Nuclear progesterone receptor (nPR/NR3C3)</w:t>
            </w:r>
          </w:p>
        </w:tc>
        <w:tc>
          <w:tcPr>
            <w:tcW w:w="1701" w:type="dxa"/>
            <w:vAlign w:val="center"/>
          </w:tcPr>
          <w:p w14:paraId="4FFD4CCD"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not found</w:t>
            </w:r>
          </w:p>
        </w:tc>
      </w:tr>
      <w:tr w:rsidR="00B202B5" w:rsidRPr="00500D00" w14:paraId="4C5FFAAF" w14:textId="77777777" w:rsidTr="00B202B5">
        <w:trPr>
          <w:jc w:val="center"/>
        </w:trPr>
        <w:tc>
          <w:tcPr>
            <w:tcW w:w="5954" w:type="dxa"/>
            <w:vAlign w:val="center"/>
          </w:tcPr>
          <w:p w14:paraId="4D398FD9" w14:textId="46680C21"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Nuclear androgen receptor (nAR/NR3C4)</w:t>
            </w:r>
          </w:p>
        </w:tc>
        <w:tc>
          <w:tcPr>
            <w:tcW w:w="1701" w:type="dxa"/>
            <w:vAlign w:val="center"/>
          </w:tcPr>
          <w:p w14:paraId="062C5E40"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not found</w:t>
            </w:r>
          </w:p>
        </w:tc>
      </w:tr>
      <w:tr w:rsidR="00B202B5" w:rsidRPr="00500D00" w14:paraId="0AE15E7C" w14:textId="77777777" w:rsidTr="00B202B5">
        <w:trPr>
          <w:jc w:val="center"/>
        </w:trPr>
        <w:tc>
          <w:tcPr>
            <w:tcW w:w="5954" w:type="dxa"/>
            <w:vAlign w:val="center"/>
          </w:tcPr>
          <w:p w14:paraId="1920ED35" w14:textId="409B5DF6"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Progesterone receptor membrane component 1 (PGRMC1)</w:t>
            </w:r>
          </w:p>
        </w:tc>
        <w:tc>
          <w:tcPr>
            <w:tcW w:w="1701" w:type="dxa"/>
            <w:vAlign w:val="center"/>
          </w:tcPr>
          <w:p w14:paraId="62B8F3BA"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found</w:t>
            </w:r>
          </w:p>
        </w:tc>
      </w:tr>
      <w:tr w:rsidR="00B202B5" w:rsidRPr="00500D00" w14:paraId="372EBEFF" w14:textId="77777777" w:rsidTr="00B202B5">
        <w:trPr>
          <w:jc w:val="center"/>
        </w:trPr>
        <w:tc>
          <w:tcPr>
            <w:tcW w:w="5954" w:type="dxa"/>
            <w:vAlign w:val="center"/>
          </w:tcPr>
          <w:p w14:paraId="02F27F89" w14:textId="134289C9"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Steroid binding globulins (SBGs)</w:t>
            </w:r>
          </w:p>
        </w:tc>
        <w:tc>
          <w:tcPr>
            <w:tcW w:w="1701" w:type="dxa"/>
            <w:vAlign w:val="center"/>
          </w:tcPr>
          <w:p w14:paraId="7E302744" w14:textId="77777777" w:rsidR="00B202B5" w:rsidRPr="00500D00" w:rsidRDefault="00B202B5" w:rsidP="00C3764A">
            <w:pPr>
              <w:jc w:val="center"/>
              <w:rPr>
                <w:rFonts w:ascii="Times New Roman" w:hAnsi="Times New Roman" w:cs="Times New Roman"/>
                <w:sz w:val="24"/>
                <w:szCs w:val="24"/>
              </w:rPr>
            </w:pPr>
            <w:r w:rsidRPr="00500D00">
              <w:rPr>
                <w:rFonts w:ascii="Times New Roman" w:hAnsi="Times New Roman" w:cs="Times New Roman"/>
                <w:sz w:val="24"/>
                <w:szCs w:val="24"/>
              </w:rPr>
              <w:t>not found</w:t>
            </w:r>
          </w:p>
        </w:tc>
      </w:tr>
    </w:tbl>
    <w:p w14:paraId="664635B1" w14:textId="3EF48714" w:rsidR="00B25C67" w:rsidRPr="00A13425" w:rsidRDefault="00B25C67" w:rsidP="00A13425">
      <w:pPr>
        <w:rPr>
          <w:rFonts w:ascii="Times New Roman" w:hAnsi="Times New Roman" w:cs="Times New Roman"/>
          <w:b/>
          <w:sz w:val="24"/>
        </w:rPr>
      </w:pPr>
      <w:r>
        <w:rPr>
          <w:rFonts w:ascii="Times New Roman" w:hAnsi="Times New Roman" w:cs="Times New Roman"/>
          <w:sz w:val="24"/>
          <w:szCs w:val="24"/>
        </w:rPr>
        <w:br w:type="page"/>
      </w:r>
    </w:p>
    <w:p w14:paraId="0A53CE9A" w14:textId="64593871" w:rsidR="009F5339" w:rsidRPr="00500D00" w:rsidRDefault="31387374" w:rsidP="00B25C67">
      <w:pPr>
        <w:spacing w:after="0" w:line="480" w:lineRule="auto"/>
        <w:jc w:val="both"/>
        <w:rPr>
          <w:rFonts w:ascii="Times New Roman" w:hAnsi="Times New Roman" w:cs="Times New Roman"/>
          <w:sz w:val="24"/>
          <w:szCs w:val="24"/>
        </w:rPr>
      </w:pPr>
      <w:r w:rsidRPr="31387374">
        <w:rPr>
          <w:rFonts w:ascii="Times New Roman" w:hAnsi="Times New Roman" w:cs="Times New Roman"/>
          <w:b/>
          <w:bCs/>
          <w:sz w:val="24"/>
          <w:szCs w:val="24"/>
        </w:rPr>
        <w:t xml:space="preserve">Supplementary Figure </w:t>
      </w:r>
      <w:r w:rsidR="00232B22">
        <w:rPr>
          <w:rFonts w:ascii="Times New Roman" w:hAnsi="Times New Roman" w:cs="Times New Roman"/>
          <w:b/>
          <w:bCs/>
          <w:sz w:val="24"/>
          <w:szCs w:val="24"/>
        </w:rPr>
        <w:t>3</w:t>
      </w:r>
      <w:r w:rsidRPr="31387374">
        <w:rPr>
          <w:rFonts w:ascii="Times New Roman" w:hAnsi="Times New Roman" w:cs="Times New Roman"/>
          <w:b/>
          <w:bCs/>
          <w:sz w:val="24"/>
          <w:szCs w:val="24"/>
        </w:rPr>
        <w:t xml:space="preserve">. </w:t>
      </w:r>
      <w:r w:rsidRPr="31387374">
        <w:rPr>
          <w:rFonts w:ascii="Times New Roman" w:hAnsi="Times New Roman" w:cs="Times New Roman"/>
          <w:sz w:val="24"/>
          <w:szCs w:val="24"/>
        </w:rPr>
        <w:t>Characterization of steroids that are present in the ester fraction. Representative HPLC chromatogram of tissue extract after hydrolysis of lipophilic [</w:t>
      </w:r>
      <w:r w:rsidRPr="31387374">
        <w:rPr>
          <w:rFonts w:ascii="Times New Roman" w:hAnsi="Times New Roman" w:cs="Times New Roman"/>
          <w:sz w:val="24"/>
          <w:szCs w:val="24"/>
          <w:vertAlign w:val="superscript"/>
        </w:rPr>
        <w:t>3</w:t>
      </w:r>
      <w:r w:rsidRPr="31387374">
        <w:rPr>
          <w:rFonts w:ascii="Times New Roman" w:hAnsi="Times New Roman" w:cs="Times New Roman"/>
          <w:sz w:val="24"/>
          <w:szCs w:val="24"/>
        </w:rPr>
        <w:t>H]-E</w:t>
      </w:r>
      <w:r w:rsidRPr="31387374">
        <w:rPr>
          <w:rFonts w:ascii="Times New Roman" w:hAnsi="Times New Roman" w:cs="Times New Roman"/>
          <w:sz w:val="24"/>
          <w:szCs w:val="24"/>
          <w:vertAlign w:val="subscript"/>
        </w:rPr>
        <w:t>2</w:t>
      </w:r>
      <w:r w:rsidRPr="31387374">
        <w:rPr>
          <w:rFonts w:ascii="Times New Roman" w:hAnsi="Times New Roman" w:cs="Times New Roman"/>
          <w:sz w:val="24"/>
          <w:szCs w:val="24"/>
        </w:rPr>
        <w:t xml:space="preserve"> metabolites with E</w:t>
      </w:r>
      <w:r w:rsidRPr="31387374">
        <w:rPr>
          <w:rFonts w:ascii="Times New Roman" w:hAnsi="Times New Roman" w:cs="Times New Roman"/>
          <w:sz w:val="24"/>
          <w:szCs w:val="24"/>
          <w:vertAlign w:val="subscript"/>
        </w:rPr>
        <w:t>2</w:t>
      </w:r>
      <w:r w:rsidRPr="31387374">
        <w:rPr>
          <w:rFonts w:ascii="Times New Roman" w:hAnsi="Times New Roman" w:cs="Times New Roman"/>
          <w:sz w:val="24"/>
          <w:szCs w:val="24"/>
        </w:rPr>
        <w:t xml:space="preserve"> and E</w:t>
      </w:r>
      <w:r w:rsidRPr="31387374">
        <w:rPr>
          <w:rFonts w:ascii="Times New Roman" w:hAnsi="Times New Roman" w:cs="Times New Roman"/>
          <w:sz w:val="24"/>
          <w:szCs w:val="24"/>
          <w:vertAlign w:val="subscript"/>
        </w:rPr>
        <w:t>2</w:t>
      </w:r>
      <w:r w:rsidRPr="31387374">
        <w:rPr>
          <w:rFonts w:ascii="Times New Roman" w:hAnsi="Times New Roman" w:cs="Times New Roman"/>
          <w:sz w:val="24"/>
          <w:szCs w:val="24"/>
        </w:rPr>
        <w:t>-</w:t>
      </w:r>
      <w:r w:rsidR="001E00B5">
        <w:rPr>
          <w:rFonts w:ascii="Times New Roman" w:hAnsi="Times New Roman" w:cs="Times New Roman"/>
          <w:sz w:val="24"/>
          <w:szCs w:val="24"/>
        </w:rPr>
        <w:t>17</w:t>
      </w:r>
      <w:r w:rsidRPr="31387374">
        <w:rPr>
          <w:rFonts w:ascii="Times New Roman" w:hAnsi="Times New Roman" w:cs="Times New Roman"/>
          <w:sz w:val="24"/>
          <w:szCs w:val="24"/>
        </w:rPr>
        <w:t xml:space="preserve"> sulphate standard (</w:t>
      </w:r>
      <w:r w:rsidRPr="31387374">
        <w:rPr>
          <w:rFonts w:ascii="Times New Roman" w:hAnsi="Times New Roman" w:cs="Times New Roman"/>
          <w:b/>
          <w:bCs/>
          <w:sz w:val="24"/>
          <w:szCs w:val="24"/>
        </w:rPr>
        <w:t>A</w:t>
      </w:r>
      <w:r w:rsidRPr="31387374">
        <w:rPr>
          <w:rFonts w:ascii="Times New Roman" w:hAnsi="Times New Roman" w:cs="Times New Roman"/>
          <w:sz w:val="24"/>
          <w:szCs w:val="24"/>
        </w:rPr>
        <w:t>), [</w:t>
      </w:r>
      <w:r w:rsidRPr="31387374">
        <w:rPr>
          <w:rFonts w:ascii="Times New Roman" w:hAnsi="Times New Roman" w:cs="Times New Roman"/>
          <w:sz w:val="24"/>
          <w:szCs w:val="24"/>
          <w:vertAlign w:val="superscript"/>
        </w:rPr>
        <w:t>3</w:t>
      </w:r>
      <w:r w:rsidRPr="31387374">
        <w:rPr>
          <w:rFonts w:ascii="Times New Roman" w:hAnsi="Times New Roman" w:cs="Times New Roman"/>
          <w:sz w:val="24"/>
          <w:szCs w:val="24"/>
        </w:rPr>
        <w:t>H]-P metabolites with P standard (</w:t>
      </w:r>
      <w:r w:rsidRPr="31387374">
        <w:rPr>
          <w:rFonts w:ascii="Times New Roman" w:hAnsi="Times New Roman" w:cs="Times New Roman"/>
          <w:b/>
          <w:bCs/>
          <w:sz w:val="24"/>
          <w:szCs w:val="24"/>
        </w:rPr>
        <w:t>B</w:t>
      </w:r>
      <w:r w:rsidRPr="31387374">
        <w:rPr>
          <w:rFonts w:ascii="Times New Roman" w:hAnsi="Times New Roman" w:cs="Times New Roman"/>
          <w:sz w:val="24"/>
          <w:szCs w:val="24"/>
        </w:rPr>
        <w:t>), [</w:t>
      </w:r>
      <w:r w:rsidRPr="31387374">
        <w:rPr>
          <w:rFonts w:ascii="Times New Roman" w:hAnsi="Times New Roman" w:cs="Times New Roman"/>
          <w:sz w:val="24"/>
          <w:szCs w:val="24"/>
          <w:vertAlign w:val="superscript"/>
        </w:rPr>
        <w:t>3</w:t>
      </w:r>
      <w:r w:rsidRPr="31387374">
        <w:rPr>
          <w:rFonts w:ascii="Times New Roman" w:hAnsi="Times New Roman" w:cs="Times New Roman"/>
          <w:sz w:val="24"/>
          <w:szCs w:val="24"/>
        </w:rPr>
        <w:t>H]-T metabolites with T standard (</w:t>
      </w:r>
      <w:r w:rsidRPr="31387374">
        <w:rPr>
          <w:rFonts w:ascii="Times New Roman" w:hAnsi="Times New Roman" w:cs="Times New Roman"/>
          <w:b/>
          <w:bCs/>
          <w:sz w:val="24"/>
          <w:szCs w:val="24"/>
        </w:rPr>
        <w:t>C</w:t>
      </w:r>
      <w:r w:rsidRPr="31387374">
        <w:rPr>
          <w:rFonts w:ascii="Times New Roman" w:hAnsi="Times New Roman" w:cs="Times New Roman"/>
          <w:sz w:val="24"/>
          <w:szCs w:val="24"/>
        </w:rPr>
        <w:t>). Data are presented as radioactivity peaks and elution times of standards (UV, 280 nm).</w:t>
      </w:r>
    </w:p>
    <w:p w14:paraId="4B3063B7" w14:textId="633E1FC9" w:rsidR="00F57A41" w:rsidRPr="00500D00" w:rsidRDefault="00F43457" w:rsidP="00F57A41">
      <w:pPr>
        <w:spacing w:after="0" w:line="48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61565A34" wp14:editId="3F3FCDA3">
            <wp:extent cx="5736303" cy="4126565"/>
            <wp:effectExtent l="0" t="0" r="0" b="762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ig 3.tif"/>
                    <pic:cNvPicPr/>
                  </pic:nvPicPr>
                  <pic:blipFill rotWithShape="1">
                    <a:blip r:embed="rId11" cstate="print">
                      <a:extLst>
                        <a:ext uri="{28A0092B-C50C-407E-A947-70E740481C1C}">
                          <a14:useLocalDpi xmlns:a14="http://schemas.microsoft.com/office/drawing/2010/main" val="0"/>
                        </a:ext>
                      </a:extLst>
                    </a:blip>
                    <a:srcRect l="18500" r="3306"/>
                    <a:stretch/>
                  </pic:blipFill>
                  <pic:spPr bwMode="auto">
                    <a:xfrm>
                      <a:off x="0" y="0"/>
                      <a:ext cx="5751399" cy="4137425"/>
                    </a:xfrm>
                    <a:prstGeom prst="rect">
                      <a:avLst/>
                    </a:prstGeom>
                    <a:ln>
                      <a:noFill/>
                    </a:ln>
                    <a:extLst>
                      <a:ext uri="{53640926-AAD7-44D8-BBD7-CCE9431645EC}">
                        <a14:shadowObscured xmlns:a14="http://schemas.microsoft.com/office/drawing/2010/main"/>
                      </a:ext>
                    </a:extLst>
                  </pic:spPr>
                </pic:pic>
              </a:graphicData>
            </a:graphic>
          </wp:inline>
        </w:drawing>
      </w:r>
    </w:p>
    <w:p w14:paraId="32707167" w14:textId="6FF5767E" w:rsidR="00F57A41" w:rsidRPr="00500D00" w:rsidRDefault="00B72CAD" w:rsidP="00F57A41">
      <w:pPr>
        <w:spacing w:after="0" w:line="480" w:lineRule="auto"/>
        <w:jc w:val="both"/>
        <w:rPr>
          <w:rFonts w:ascii="Times New Roman" w:hAnsi="Times New Roman" w:cs="Times New Roman"/>
          <w:sz w:val="24"/>
        </w:rPr>
      </w:pPr>
      <w:r w:rsidRPr="00500D00">
        <w:rPr>
          <w:rFonts w:ascii="Times New Roman" w:hAnsi="Times New Roman" w:cs="Times New Roman"/>
          <w:sz w:val="24"/>
        </w:rPr>
        <w:t>It was found that &gt;79% of the activity elutes in the exact position of standard E</w:t>
      </w:r>
      <w:r w:rsidRPr="00500D00">
        <w:rPr>
          <w:rFonts w:ascii="Times New Roman" w:hAnsi="Times New Roman" w:cs="Times New Roman"/>
          <w:sz w:val="24"/>
          <w:vertAlign w:val="subscript"/>
        </w:rPr>
        <w:t>2</w:t>
      </w:r>
      <w:r w:rsidR="00F11245" w:rsidRPr="00500D00">
        <w:rPr>
          <w:rFonts w:ascii="Times New Roman" w:hAnsi="Times New Roman" w:cs="Times New Roman"/>
          <w:sz w:val="24"/>
          <w:vertAlign w:val="subscript"/>
        </w:rPr>
        <w:t xml:space="preserve"> </w:t>
      </w:r>
      <w:r w:rsidR="00F11245" w:rsidRPr="00500D00">
        <w:rPr>
          <w:rFonts w:ascii="Times New Roman" w:hAnsi="Times New Roman" w:cs="Times New Roman"/>
          <w:sz w:val="24"/>
        </w:rPr>
        <w:t>(Fig. S2A)</w:t>
      </w:r>
      <w:r w:rsidRPr="00500D00">
        <w:rPr>
          <w:rFonts w:ascii="Times New Roman" w:hAnsi="Times New Roman" w:cs="Times New Roman"/>
          <w:sz w:val="24"/>
        </w:rPr>
        <w:t>. A smaller peak with a retention time of 38-40 min is also present but remains un</w:t>
      </w:r>
      <w:r w:rsidR="00F57A41" w:rsidRPr="00500D00">
        <w:rPr>
          <w:rFonts w:ascii="Times New Roman" w:hAnsi="Times New Roman" w:cs="Times New Roman"/>
          <w:sz w:val="24"/>
        </w:rPr>
        <w:t>identified.</w:t>
      </w:r>
    </w:p>
    <w:p w14:paraId="24C4EDE7" w14:textId="6CD2FAFF" w:rsidR="00F11245" w:rsidRPr="00500D00" w:rsidRDefault="31387374" w:rsidP="31387374">
      <w:pPr>
        <w:spacing w:after="0" w:line="480" w:lineRule="auto"/>
        <w:ind w:firstLine="720"/>
        <w:jc w:val="both"/>
        <w:rPr>
          <w:rFonts w:ascii="Times New Roman" w:hAnsi="Times New Roman" w:cs="Times New Roman"/>
          <w:sz w:val="24"/>
          <w:szCs w:val="24"/>
        </w:rPr>
      </w:pPr>
      <w:r w:rsidRPr="31387374">
        <w:rPr>
          <w:rFonts w:ascii="Times New Roman" w:hAnsi="Times New Roman" w:cs="Times New Roman"/>
          <w:sz w:val="24"/>
          <w:szCs w:val="24"/>
        </w:rPr>
        <w:t>In the case of [</w:t>
      </w:r>
      <w:r w:rsidRPr="31387374">
        <w:rPr>
          <w:rFonts w:ascii="Times New Roman" w:hAnsi="Times New Roman" w:cs="Times New Roman"/>
          <w:sz w:val="24"/>
          <w:szCs w:val="24"/>
          <w:vertAlign w:val="superscript"/>
        </w:rPr>
        <w:t>3</w:t>
      </w:r>
      <w:r w:rsidRPr="31387374">
        <w:rPr>
          <w:rFonts w:ascii="Times New Roman" w:hAnsi="Times New Roman" w:cs="Times New Roman"/>
          <w:sz w:val="24"/>
          <w:szCs w:val="24"/>
        </w:rPr>
        <w:t xml:space="preserve">H]-P (Fig. S2B), there was no activity at the elution position of the P standard.  This is expected as P has no reactive hydroxyl group for esterification to occur, and would therefore require prior metabolism. Two major peaks eluted closely with retention times of 68 and 70 min and corresponding activity of 24 and 76%.  These highly non-polar metabolites remain to be identified. </w:t>
      </w:r>
    </w:p>
    <w:p w14:paraId="0B66872D" w14:textId="6316243A" w:rsidR="00F57A41" w:rsidRPr="00500D00" w:rsidRDefault="31387374" w:rsidP="31387374">
      <w:pPr>
        <w:spacing w:after="0" w:line="480" w:lineRule="auto"/>
        <w:ind w:firstLine="720"/>
        <w:jc w:val="both"/>
        <w:rPr>
          <w:rFonts w:ascii="Times New Roman" w:hAnsi="Times New Roman" w:cs="Times New Roman"/>
          <w:sz w:val="24"/>
          <w:szCs w:val="24"/>
        </w:rPr>
      </w:pPr>
      <w:r w:rsidRPr="31387374">
        <w:rPr>
          <w:rFonts w:ascii="Times New Roman" w:hAnsi="Times New Roman" w:cs="Times New Roman"/>
          <w:sz w:val="24"/>
          <w:szCs w:val="24"/>
        </w:rPr>
        <w:t>In the case of [</w:t>
      </w:r>
      <w:r w:rsidRPr="31387374">
        <w:rPr>
          <w:rFonts w:ascii="Times New Roman" w:hAnsi="Times New Roman" w:cs="Times New Roman"/>
          <w:sz w:val="24"/>
          <w:szCs w:val="24"/>
          <w:vertAlign w:val="superscript"/>
        </w:rPr>
        <w:t>3</w:t>
      </w:r>
      <w:r w:rsidRPr="31387374">
        <w:rPr>
          <w:rFonts w:ascii="Times New Roman" w:hAnsi="Times New Roman" w:cs="Times New Roman"/>
          <w:sz w:val="24"/>
          <w:szCs w:val="24"/>
        </w:rPr>
        <w:t>H]-T (Fig. S2C), 51% of the activity co-eluted with the T standard and a second major peak with a retention time of 57-58 min accounted for 36% of the total activity. Several minor peaks (42, 52 and 62</w:t>
      </w:r>
      <w:r w:rsidR="00696852">
        <w:rPr>
          <w:rFonts w:ascii="Times New Roman" w:hAnsi="Times New Roman" w:cs="Times New Roman"/>
          <w:sz w:val="24"/>
          <w:szCs w:val="24"/>
        </w:rPr>
        <w:t xml:space="preserve"> </w:t>
      </w:r>
      <w:r w:rsidRPr="31387374">
        <w:rPr>
          <w:rFonts w:ascii="Times New Roman" w:hAnsi="Times New Roman" w:cs="Times New Roman"/>
          <w:sz w:val="24"/>
          <w:szCs w:val="24"/>
        </w:rPr>
        <w:t>min; 4, 5 and 5% respectively) were also present, which, contrary to E</w:t>
      </w:r>
      <w:r w:rsidRPr="31387374">
        <w:rPr>
          <w:rFonts w:ascii="Times New Roman" w:hAnsi="Times New Roman" w:cs="Times New Roman"/>
          <w:sz w:val="24"/>
          <w:szCs w:val="24"/>
          <w:vertAlign w:val="subscript"/>
        </w:rPr>
        <w:t>2</w:t>
      </w:r>
      <w:r w:rsidRPr="31387374">
        <w:rPr>
          <w:rFonts w:ascii="Times New Roman" w:hAnsi="Times New Roman" w:cs="Times New Roman"/>
          <w:sz w:val="24"/>
          <w:szCs w:val="24"/>
        </w:rPr>
        <w:t>, suggests that T is heavily metabolized before undergoing esterification. The putative identification of the T peak and the suspected 5α-DHT (peak 57-58 min; based on T metabolism by mussels and the retention time) should be confirmed with a different chromatographic method (e.g. TLC). The minor peaks are not present in high enough concentrations for further investigation (insufficient product).</w:t>
      </w:r>
    </w:p>
    <w:p w14:paraId="3964F1F9" w14:textId="108FB416" w:rsidR="004069F7" w:rsidRDefault="00B72CAD" w:rsidP="007A3239">
      <w:pPr>
        <w:spacing w:after="0" w:line="480" w:lineRule="auto"/>
        <w:ind w:firstLine="720"/>
        <w:jc w:val="both"/>
        <w:rPr>
          <w:rFonts w:ascii="Times New Roman" w:hAnsi="Times New Roman" w:cs="Times New Roman"/>
          <w:sz w:val="24"/>
        </w:rPr>
      </w:pPr>
      <w:r w:rsidRPr="00500D00">
        <w:rPr>
          <w:rFonts w:ascii="Times New Roman" w:hAnsi="Times New Roman" w:cs="Times New Roman"/>
          <w:sz w:val="24"/>
        </w:rPr>
        <w:t xml:space="preserve">It should be noted that all </w:t>
      </w:r>
      <w:r w:rsidR="0075210B" w:rsidRPr="00500D00">
        <w:rPr>
          <w:rFonts w:ascii="Times New Roman" w:hAnsi="Times New Roman" w:cs="Times New Roman"/>
          <w:sz w:val="24"/>
        </w:rPr>
        <w:t>hydrolyzed</w:t>
      </w:r>
      <w:r w:rsidRPr="00500D00">
        <w:rPr>
          <w:rFonts w:ascii="Times New Roman" w:hAnsi="Times New Roman" w:cs="Times New Roman"/>
          <w:sz w:val="24"/>
        </w:rPr>
        <w:t xml:space="preserve"> ester fractions were obtained by pooling heptanes from separations of individuals from before and after depuration (due to low activity), and therefore have no bearing regarding changes in metabolite profile over time. </w:t>
      </w:r>
      <w:r w:rsidR="00AD6ED4">
        <w:rPr>
          <w:rFonts w:ascii="Times New Roman" w:hAnsi="Times New Roman" w:cs="Times New Roman"/>
          <w:sz w:val="24"/>
        </w:rPr>
        <w:t xml:space="preserve">The methodology including the </w:t>
      </w:r>
      <w:r w:rsidR="004F5453">
        <w:rPr>
          <w:rFonts w:ascii="Times New Roman" w:hAnsi="Times New Roman" w:cs="Times New Roman"/>
          <w:sz w:val="24"/>
        </w:rPr>
        <w:t>HPLC conditions w</w:t>
      </w:r>
      <w:r w:rsidR="006D68F6">
        <w:rPr>
          <w:rFonts w:ascii="Times New Roman" w:hAnsi="Times New Roman" w:cs="Times New Roman"/>
          <w:sz w:val="24"/>
        </w:rPr>
        <w:t>as</w:t>
      </w:r>
      <w:r w:rsidR="004F5453">
        <w:rPr>
          <w:rFonts w:ascii="Times New Roman" w:hAnsi="Times New Roman" w:cs="Times New Roman"/>
          <w:sz w:val="24"/>
        </w:rPr>
        <w:t xml:space="preserve"> the same as described previously </w:t>
      </w:r>
      <w:r w:rsidR="004F5453">
        <w:rPr>
          <w:rFonts w:ascii="Times New Roman" w:hAnsi="Times New Roman" w:cs="Times New Roman"/>
          <w:sz w:val="24"/>
        </w:rPr>
        <w:fldChar w:fldCharType="begin">
          <w:fldData xml:space="preserve">PEVuZE5vdGU+PENpdGU+PEF1dGhvcj5TY2h3YXJ6PC9BdXRob3I+PFllYXI+MjAxNzwvWWVhcj48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==
</w:fldData>
        </w:fldChar>
      </w:r>
      <w:r w:rsidR="00702D3B">
        <w:rPr>
          <w:rFonts w:ascii="Times New Roman" w:hAnsi="Times New Roman" w:cs="Times New Roman"/>
          <w:sz w:val="24"/>
        </w:rPr>
        <w:instrText xml:space="preserve"> ADDIN EN.CITE </w:instrText>
      </w:r>
      <w:r w:rsidR="00702D3B">
        <w:rPr>
          <w:rFonts w:ascii="Times New Roman" w:hAnsi="Times New Roman" w:cs="Times New Roman"/>
          <w:sz w:val="24"/>
        </w:rPr>
        <w:fldChar w:fldCharType="begin">
          <w:fldData xml:space="preserve">PEVuZE5vdGU+PENpdGU+PEF1dGhvcj5TY2h3YXJ6PC9BdXRob3I+PFllYXI+MjAxNzwvWWVhcj48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==
</w:fldData>
        </w:fldChar>
      </w:r>
      <w:r w:rsidR="00702D3B">
        <w:rPr>
          <w:rFonts w:ascii="Times New Roman" w:hAnsi="Times New Roman" w:cs="Times New Roman"/>
          <w:sz w:val="24"/>
        </w:rPr>
        <w:instrText xml:space="preserve"> ADDIN EN.CITE.DATA </w:instrText>
      </w:r>
      <w:r w:rsidR="00702D3B">
        <w:rPr>
          <w:rFonts w:ascii="Times New Roman" w:hAnsi="Times New Roman" w:cs="Times New Roman"/>
          <w:sz w:val="24"/>
        </w:rPr>
      </w:r>
      <w:r w:rsidR="00702D3B">
        <w:rPr>
          <w:rFonts w:ascii="Times New Roman" w:hAnsi="Times New Roman" w:cs="Times New Roman"/>
          <w:sz w:val="24"/>
        </w:rPr>
        <w:fldChar w:fldCharType="end"/>
      </w:r>
      <w:r w:rsidR="004F5453">
        <w:rPr>
          <w:rFonts w:ascii="Times New Roman" w:hAnsi="Times New Roman" w:cs="Times New Roman"/>
          <w:sz w:val="24"/>
        </w:rPr>
      </w:r>
      <w:r w:rsidR="004F5453">
        <w:rPr>
          <w:rFonts w:ascii="Times New Roman" w:hAnsi="Times New Roman" w:cs="Times New Roman"/>
          <w:sz w:val="24"/>
        </w:rPr>
        <w:fldChar w:fldCharType="separate"/>
      </w:r>
      <w:r w:rsidR="00702D3B">
        <w:rPr>
          <w:rFonts w:ascii="Times New Roman" w:hAnsi="Times New Roman" w:cs="Times New Roman"/>
          <w:noProof/>
          <w:sz w:val="24"/>
        </w:rPr>
        <w:t>(</w:t>
      </w:r>
      <w:hyperlink w:anchor="_ENREF_8" w:tooltip="Schwarz, 2017 #698" w:history="1">
        <w:r w:rsidR="00F55950">
          <w:rPr>
            <w:rFonts w:ascii="Times New Roman" w:hAnsi="Times New Roman" w:cs="Times New Roman"/>
            <w:noProof/>
            <w:sz w:val="24"/>
          </w:rPr>
          <w:t>8</w:t>
        </w:r>
      </w:hyperlink>
      <w:r w:rsidR="00702D3B">
        <w:rPr>
          <w:rFonts w:ascii="Times New Roman" w:hAnsi="Times New Roman" w:cs="Times New Roman"/>
          <w:noProof/>
          <w:sz w:val="24"/>
        </w:rPr>
        <w:t>)</w:t>
      </w:r>
      <w:r w:rsidR="004F5453">
        <w:rPr>
          <w:rFonts w:ascii="Times New Roman" w:hAnsi="Times New Roman" w:cs="Times New Roman"/>
          <w:sz w:val="24"/>
        </w:rPr>
        <w:fldChar w:fldCharType="end"/>
      </w:r>
      <w:r w:rsidR="004F5453">
        <w:rPr>
          <w:rFonts w:ascii="Times New Roman" w:hAnsi="Times New Roman" w:cs="Times New Roman"/>
          <w:sz w:val="24"/>
        </w:rPr>
        <w:t>.</w:t>
      </w:r>
      <w:r w:rsidR="004069F7">
        <w:rPr>
          <w:rFonts w:ascii="Times New Roman" w:hAnsi="Times New Roman" w:cs="Times New Roman"/>
          <w:sz w:val="24"/>
        </w:rPr>
        <w:br w:type="page"/>
      </w:r>
    </w:p>
    <w:p w14:paraId="52522471" w14:textId="77777777" w:rsidR="004069F7" w:rsidRPr="00AB21FC" w:rsidRDefault="004069F7" w:rsidP="003C4C78">
      <w:pPr>
        <w:spacing w:after="0" w:line="480" w:lineRule="auto"/>
        <w:contextualSpacing/>
        <w:jc w:val="both"/>
        <w:rPr>
          <w:rFonts w:ascii="Times New Roman" w:hAnsi="Times New Roman" w:cs="Times New Roman"/>
          <w:b/>
          <w:sz w:val="24"/>
          <w:szCs w:val="24"/>
        </w:rPr>
      </w:pPr>
      <w:r w:rsidRPr="00AB21FC">
        <w:rPr>
          <w:rFonts w:ascii="Times New Roman" w:hAnsi="Times New Roman" w:cs="Times New Roman"/>
          <w:b/>
          <w:sz w:val="24"/>
          <w:szCs w:val="24"/>
        </w:rPr>
        <w:t>Detailed information about the used primary antibodies</w:t>
      </w:r>
    </w:p>
    <w:p w14:paraId="21C01466" w14:textId="3CCCC7E2" w:rsidR="00F55950" w:rsidRPr="00AB21FC" w:rsidRDefault="00F55950" w:rsidP="003C4C78">
      <w:pPr>
        <w:spacing w:after="0" w:line="480" w:lineRule="auto"/>
        <w:contextualSpacing/>
        <w:jc w:val="both"/>
        <w:rPr>
          <w:rFonts w:ascii="Times New Roman" w:hAnsi="Times New Roman" w:cs="Times New Roman"/>
          <w:sz w:val="24"/>
          <w:szCs w:val="24"/>
          <w:u w:val="single"/>
        </w:rPr>
      </w:pPr>
      <w:r w:rsidRPr="00AB21FC">
        <w:rPr>
          <w:rFonts w:ascii="Times New Roman" w:hAnsi="Times New Roman" w:cs="Times New Roman"/>
          <w:sz w:val="24"/>
          <w:szCs w:val="24"/>
          <w:u w:val="single"/>
        </w:rPr>
        <w:t>1) anti-ly-GnRH/CRZ</w:t>
      </w:r>
      <w:r w:rsidR="00B67D9E" w:rsidRPr="00AB21FC">
        <w:rPr>
          <w:rFonts w:ascii="Times New Roman" w:hAnsi="Times New Roman" w:cs="Times New Roman"/>
          <w:sz w:val="24"/>
          <w:szCs w:val="24"/>
          <w:u w:val="single"/>
        </w:rPr>
        <w:t xml:space="preserve"> antibody</w:t>
      </w:r>
    </w:p>
    <w:p w14:paraId="0401488F" w14:textId="50DE0698" w:rsidR="00F55950" w:rsidRPr="00AB21FC" w:rsidRDefault="00F55950" w:rsidP="003C4C78">
      <w:pPr>
        <w:spacing w:after="0" w:line="480" w:lineRule="auto"/>
        <w:contextualSpacing/>
        <w:jc w:val="both"/>
        <w:rPr>
          <w:rFonts w:ascii="Times New Roman" w:hAnsi="Times New Roman" w:cs="Times New Roman"/>
          <w:sz w:val="24"/>
          <w:szCs w:val="24"/>
        </w:rPr>
      </w:pPr>
      <w:r w:rsidRPr="00AB21FC">
        <w:rPr>
          <w:rFonts w:ascii="Times New Roman" w:hAnsi="Times New Roman" w:cs="Times New Roman"/>
          <w:sz w:val="24"/>
          <w:szCs w:val="24"/>
        </w:rPr>
        <w:t>- Immunogen: CNYHFSNGWYA-amide conjugated to KLH, corresponding to the active ly-GnRH/CRZ peptide (QNYHFSNGWYA</w:t>
      </w:r>
      <w:r w:rsidR="00E04DF8">
        <w:rPr>
          <w:rFonts w:ascii="Times New Roman" w:hAnsi="Times New Roman" w:cs="Times New Roman"/>
          <w:sz w:val="24"/>
          <w:szCs w:val="24"/>
        </w:rPr>
        <w:t>-amide</w:t>
      </w:r>
      <w:r w:rsidRPr="00AB21FC">
        <w:rPr>
          <w:rFonts w:ascii="Times New Roman" w:hAnsi="Times New Roman" w:cs="Times New Roman"/>
          <w:sz w:val="24"/>
          <w:szCs w:val="24"/>
        </w:rPr>
        <w:t>)</w:t>
      </w:r>
    </w:p>
    <w:p w14:paraId="26C285B9" w14:textId="651DA96F" w:rsidR="00F55950" w:rsidRDefault="00F55950" w:rsidP="003C4C78">
      <w:pPr>
        <w:spacing w:after="0" w:line="480" w:lineRule="auto"/>
        <w:contextualSpacing/>
        <w:jc w:val="both"/>
        <w:rPr>
          <w:rFonts w:ascii="Times New Roman" w:hAnsi="Times New Roman" w:cs="Times New Roman"/>
          <w:sz w:val="24"/>
          <w:szCs w:val="24"/>
        </w:rPr>
      </w:pPr>
      <w:r w:rsidRPr="00AB21FC">
        <w:rPr>
          <w:rFonts w:ascii="Times New Roman" w:hAnsi="Times New Roman" w:cs="Times New Roman"/>
          <w:sz w:val="24"/>
          <w:szCs w:val="24"/>
        </w:rPr>
        <w:t xml:space="preserve">- </w:t>
      </w:r>
      <w:r w:rsidR="00B67D9E" w:rsidRPr="00AB21FC">
        <w:rPr>
          <w:rFonts w:ascii="Times New Roman" w:hAnsi="Times New Roman" w:cs="Times New Roman"/>
          <w:sz w:val="24"/>
          <w:szCs w:val="24"/>
        </w:rPr>
        <w:t>I</w:t>
      </w:r>
      <w:r w:rsidRPr="00AB21FC">
        <w:rPr>
          <w:rFonts w:ascii="Times New Roman" w:hAnsi="Times New Roman" w:cs="Times New Roman"/>
          <w:sz w:val="24"/>
          <w:szCs w:val="24"/>
        </w:rPr>
        <w:t xml:space="preserve">dentification of the ly-GnRH/CRZ coding sequence </w:t>
      </w:r>
      <w:r w:rsidR="00B67D9E" w:rsidRPr="00AB21FC">
        <w:rPr>
          <w:rFonts w:ascii="Times New Roman" w:hAnsi="Times New Roman" w:cs="Times New Roman"/>
          <w:sz w:val="24"/>
          <w:szCs w:val="24"/>
        </w:rPr>
        <w:t xml:space="preserve">by nucleotide sequencing </w:t>
      </w:r>
      <w:r w:rsidR="004050C9">
        <w:rPr>
          <w:rFonts w:ascii="Times New Roman" w:hAnsi="Times New Roman" w:cs="Times New Roman"/>
          <w:sz w:val="24"/>
          <w:szCs w:val="24"/>
        </w:rPr>
        <w:t>and</w:t>
      </w:r>
      <w:r w:rsidRPr="00AB21FC">
        <w:rPr>
          <w:rFonts w:ascii="Times New Roman" w:hAnsi="Times New Roman" w:cs="Times New Roman"/>
          <w:sz w:val="24"/>
          <w:szCs w:val="24"/>
        </w:rPr>
        <w:t xml:space="preserve"> verification of the active peptide </w:t>
      </w:r>
      <w:r w:rsidR="00B67D9E" w:rsidRPr="00AB21FC">
        <w:rPr>
          <w:rFonts w:ascii="Times New Roman" w:hAnsi="Times New Roman" w:cs="Times New Roman"/>
          <w:sz w:val="24"/>
          <w:szCs w:val="24"/>
        </w:rPr>
        <w:t xml:space="preserve">by mass spectrometry </w:t>
      </w:r>
      <w:r w:rsidRPr="00AB21FC">
        <w:rPr>
          <w:rFonts w:ascii="Times New Roman" w:hAnsi="Times New Roman" w:cs="Times New Roman"/>
          <w:sz w:val="24"/>
          <w:szCs w:val="24"/>
        </w:rPr>
        <w:t xml:space="preserve">have previously been performed </w:t>
      </w:r>
      <w:r w:rsidRPr="00AB21FC">
        <w:rPr>
          <w:rFonts w:ascii="Times New Roman" w:hAnsi="Times New Roman" w:cs="Times New Roman"/>
          <w:sz w:val="24"/>
          <w:szCs w:val="24"/>
        </w:rPr>
        <w:fldChar w:fldCharType="begin">
          <w:fldData xml:space="preserve">PEVuZE5vdGU+PENpdGU+PEF1dGhvcj5Gb2RvcjwvQXV0aG9yPjxZZWFyPjIwMjE8L1llYXI+PFJl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</w:fldData>
        </w:fldChar>
      </w:r>
      <w:r w:rsidRPr="00AB21FC">
        <w:rPr>
          <w:rFonts w:ascii="Times New Roman" w:hAnsi="Times New Roman" w:cs="Times New Roman"/>
          <w:sz w:val="24"/>
          <w:szCs w:val="24"/>
        </w:rPr>
        <w:instrText xml:space="preserve"> ADDIN EN.CITE </w:instrText>
      </w:r>
      <w:r w:rsidRPr="00AB21FC">
        <w:rPr>
          <w:rFonts w:ascii="Times New Roman" w:hAnsi="Times New Roman" w:cs="Times New Roman"/>
          <w:sz w:val="24"/>
          <w:szCs w:val="24"/>
        </w:rPr>
        <w:fldChar w:fldCharType="begin">
          <w:fldData xml:space="preserve">PEVuZE5vdGU+PENpdGU+PEF1dGhvcj5Gb2RvcjwvQXV0aG9yPjxZZWFyPjIwMjE8L1llYXI+PFJl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</w:fldData>
        </w:fldChar>
      </w:r>
      <w:r w:rsidRPr="00AB21FC">
        <w:rPr>
          <w:rFonts w:ascii="Times New Roman" w:hAnsi="Times New Roman" w:cs="Times New Roman"/>
          <w:sz w:val="24"/>
          <w:szCs w:val="24"/>
        </w:rPr>
        <w:instrText xml:space="preserve"> ADDIN EN.CITE.DATA </w:instrText>
      </w:r>
      <w:r w:rsidRPr="00AB21FC">
        <w:rPr>
          <w:rFonts w:ascii="Times New Roman" w:hAnsi="Times New Roman" w:cs="Times New Roman"/>
          <w:sz w:val="24"/>
          <w:szCs w:val="24"/>
        </w:rPr>
      </w:r>
      <w:r w:rsidRPr="00AB21FC">
        <w:rPr>
          <w:rFonts w:ascii="Times New Roman" w:hAnsi="Times New Roman" w:cs="Times New Roman"/>
          <w:sz w:val="24"/>
          <w:szCs w:val="24"/>
        </w:rPr>
        <w:fldChar w:fldCharType="end"/>
      </w:r>
      <w:r w:rsidRPr="00AB21FC">
        <w:rPr>
          <w:rFonts w:ascii="Times New Roman" w:hAnsi="Times New Roman" w:cs="Times New Roman"/>
          <w:sz w:val="24"/>
          <w:szCs w:val="24"/>
        </w:rPr>
      </w:r>
      <w:r w:rsidRPr="00AB21FC">
        <w:rPr>
          <w:rFonts w:ascii="Times New Roman" w:hAnsi="Times New Roman" w:cs="Times New Roman"/>
          <w:sz w:val="24"/>
          <w:szCs w:val="24"/>
        </w:rPr>
        <w:fldChar w:fldCharType="separate"/>
      </w:r>
      <w:r w:rsidRPr="00AB21FC">
        <w:rPr>
          <w:rFonts w:ascii="Times New Roman" w:hAnsi="Times New Roman" w:cs="Times New Roman"/>
          <w:noProof/>
          <w:sz w:val="24"/>
          <w:szCs w:val="24"/>
        </w:rPr>
        <w:t>(</w:t>
      </w:r>
      <w:hyperlink w:anchor="_ENREF_9" w:tooltip="Fodor, 2021 #681" w:history="1">
        <w:r w:rsidRPr="00AB21FC">
          <w:rPr>
            <w:rFonts w:ascii="Times New Roman" w:hAnsi="Times New Roman" w:cs="Times New Roman"/>
            <w:noProof/>
            <w:sz w:val="24"/>
            <w:szCs w:val="24"/>
          </w:rPr>
          <w:t>9</w:t>
        </w:r>
      </w:hyperlink>
      <w:r w:rsidRPr="00AB21FC">
        <w:rPr>
          <w:rFonts w:ascii="Times New Roman" w:hAnsi="Times New Roman" w:cs="Times New Roman"/>
          <w:noProof/>
          <w:sz w:val="24"/>
          <w:szCs w:val="24"/>
        </w:rPr>
        <w:t xml:space="preserve">, </w:t>
      </w:r>
      <w:hyperlink w:anchor="_ENREF_10" w:tooltip="Fodor, 2020 #31" w:history="1">
        <w:r w:rsidRPr="00AB21FC">
          <w:rPr>
            <w:rFonts w:ascii="Times New Roman" w:hAnsi="Times New Roman" w:cs="Times New Roman"/>
            <w:noProof/>
            <w:sz w:val="24"/>
            <w:szCs w:val="24"/>
          </w:rPr>
          <w:t>10</w:t>
        </w:r>
      </w:hyperlink>
      <w:r w:rsidRPr="00AB21FC">
        <w:rPr>
          <w:rFonts w:ascii="Times New Roman" w:hAnsi="Times New Roman" w:cs="Times New Roman"/>
          <w:noProof/>
          <w:sz w:val="24"/>
          <w:szCs w:val="24"/>
        </w:rPr>
        <w:t>)</w:t>
      </w:r>
      <w:r w:rsidRPr="00AB21FC">
        <w:rPr>
          <w:rFonts w:ascii="Times New Roman" w:hAnsi="Times New Roman" w:cs="Times New Roman"/>
          <w:sz w:val="24"/>
          <w:szCs w:val="24"/>
        </w:rPr>
        <w:fldChar w:fldCharType="end"/>
      </w:r>
      <w:r w:rsidR="00EC6314">
        <w:rPr>
          <w:rFonts w:ascii="Times New Roman" w:hAnsi="Times New Roman" w:cs="Times New Roman"/>
          <w:sz w:val="24"/>
          <w:szCs w:val="24"/>
        </w:rPr>
        <w:t>.</w:t>
      </w:r>
    </w:p>
    <w:p w14:paraId="5DE28E93" w14:textId="77777777" w:rsidR="00EC6314" w:rsidRPr="00AB21FC" w:rsidRDefault="00EC6314" w:rsidP="003C4C78">
      <w:pPr>
        <w:spacing w:after="0" w:line="480" w:lineRule="auto"/>
        <w:contextualSpacing/>
        <w:jc w:val="both"/>
        <w:rPr>
          <w:rFonts w:ascii="Times New Roman" w:hAnsi="Times New Roman" w:cs="Times New Roman"/>
          <w:sz w:val="24"/>
          <w:szCs w:val="24"/>
        </w:rPr>
      </w:pPr>
    </w:p>
    <w:p w14:paraId="2E060CBE" w14:textId="47AE68BA" w:rsidR="00B67D9E" w:rsidRPr="00AB21FC" w:rsidRDefault="00B67D9E" w:rsidP="003C4C78">
      <w:pPr>
        <w:spacing w:after="0" w:line="480" w:lineRule="auto"/>
        <w:contextualSpacing/>
        <w:jc w:val="both"/>
        <w:rPr>
          <w:rFonts w:ascii="Times New Roman" w:hAnsi="Times New Roman" w:cs="Times New Roman"/>
          <w:sz w:val="24"/>
          <w:szCs w:val="24"/>
          <w:u w:val="single"/>
        </w:rPr>
      </w:pPr>
      <w:r w:rsidRPr="00AB21FC">
        <w:rPr>
          <w:rFonts w:ascii="Times New Roman" w:hAnsi="Times New Roman" w:cs="Times New Roman"/>
          <w:sz w:val="24"/>
          <w:szCs w:val="24"/>
          <w:u w:val="single"/>
        </w:rPr>
        <w:t>2) anti-human GnRH antibody</w:t>
      </w:r>
    </w:p>
    <w:p w14:paraId="1FBF3375" w14:textId="126130FA" w:rsidR="00B67D9E" w:rsidRPr="00AB21FC" w:rsidRDefault="00B67D9E" w:rsidP="003C4C78">
      <w:pPr>
        <w:spacing w:after="0" w:line="480" w:lineRule="auto"/>
        <w:contextualSpacing/>
        <w:jc w:val="both"/>
        <w:rPr>
          <w:rFonts w:ascii="Times New Roman" w:hAnsi="Times New Roman" w:cs="Times New Roman"/>
          <w:sz w:val="24"/>
          <w:szCs w:val="24"/>
        </w:rPr>
      </w:pPr>
      <w:r w:rsidRPr="00AB21FC">
        <w:rPr>
          <w:rFonts w:ascii="Times New Roman" w:hAnsi="Times New Roman" w:cs="Times New Roman"/>
          <w:sz w:val="24"/>
          <w:szCs w:val="24"/>
        </w:rPr>
        <w:t>- Immunogen: pQHWSYGLRPG-amide without conjugation</w:t>
      </w:r>
    </w:p>
    <w:p w14:paraId="358D3A89" w14:textId="4A8283EF" w:rsidR="00B67D9E" w:rsidRDefault="00B67D9E" w:rsidP="003C4C78">
      <w:pPr>
        <w:spacing w:after="0" w:line="480" w:lineRule="auto"/>
        <w:contextualSpacing/>
        <w:jc w:val="both"/>
        <w:rPr>
          <w:rFonts w:ascii="Times New Roman" w:hAnsi="Times New Roman" w:cs="Times New Roman"/>
          <w:sz w:val="24"/>
          <w:szCs w:val="24"/>
        </w:rPr>
      </w:pPr>
      <w:r w:rsidRPr="00AB21FC">
        <w:rPr>
          <w:rFonts w:ascii="Times New Roman" w:hAnsi="Times New Roman" w:cs="Times New Roman"/>
          <w:sz w:val="24"/>
          <w:szCs w:val="24"/>
        </w:rPr>
        <w:t>- The protein sequence give</w:t>
      </w:r>
      <w:r w:rsidR="007A3239">
        <w:rPr>
          <w:rFonts w:ascii="Times New Roman" w:hAnsi="Times New Roman" w:cs="Times New Roman"/>
          <w:sz w:val="24"/>
          <w:szCs w:val="24"/>
        </w:rPr>
        <w:t>s</w:t>
      </w:r>
      <w:r w:rsidRPr="00AB21FC">
        <w:rPr>
          <w:rFonts w:ascii="Times New Roman" w:hAnsi="Times New Roman" w:cs="Times New Roman"/>
          <w:sz w:val="24"/>
          <w:szCs w:val="24"/>
        </w:rPr>
        <w:t xml:space="preserve"> no hits using NCBI Blast on </w:t>
      </w:r>
      <w:r w:rsidRPr="00AB21FC">
        <w:rPr>
          <w:rFonts w:ascii="Times New Roman" w:hAnsi="Times New Roman" w:cs="Times New Roman"/>
          <w:i/>
          <w:sz w:val="24"/>
          <w:szCs w:val="24"/>
        </w:rPr>
        <w:t>L. stagnalis</w:t>
      </w:r>
      <w:r w:rsidRPr="00AB21FC">
        <w:rPr>
          <w:rFonts w:ascii="Times New Roman" w:hAnsi="Times New Roman" w:cs="Times New Roman"/>
          <w:sz w:val="24"/>
          <w:szCs w:val="24"/>
        </w:rPr>
        <w:t xml:space="preserve"> or using our unpublished </w:t>
      </w:r>
      <w:r w:rsidRPr="00AB21FC">
        <w:rPr>
          <w:rFonts w:ascii="Times New Roman" w:hAnsi="Times New Roman" w:cs="Times New Roman"/>
          <w:i/>
          <w:sz w:val="24"/>
          <w:szCs w:val="24"/>
        </w:rPr>
        <w:t>L. stagnalis</w:t>
      </w:r>
      <w:r w:rsidRPr="00AB21FC">
        <w:rPr>
          <w:rFonts w:ascii="Times New Roman" w:hAnsi="Times New Roman" w:cs="Times New Roman"/>
          <w:sz w:val="24"/>
          <w:szCs w:val="24"/>
        </w:rPr>
        <w:t xml:space="preserve"> neural transcriptome/whole genome data, i.e. no shared sequence with non-homologous </w:t>
      </w:r>
      <w:r w:rsidRPr="00AB21FC">
        <w:rPr>
          <w:rFonts w:ascii="Times New Roman" w:hAnsi="Times New Roman" w:cs="Times New Roman"/>
          <w:i/>
          <w:sz w:val="24"/>
          <w:szCs w:val="24"/>
        </w:rPr>
        <w:t>L</w:t>
      </w:r>
      <w:r w:rsidR="007107A8">
        <w:rPr>
          <w:rFonts w:ascii="Times New Roman" w:hAnsi="Times New Roman" w:cs="Times New Roman"/>
          <w:i/>
          <w:sz w:val="24"/>
          <w:szCs w:val="24"/>
        </w:rPr>
        <w:t xml:space="preserve">. stagnalis </w:t>
      </w:r>
      <w:r w:rsidRPr="00AB21FC">
        <w:rPr>
          <w:rFonts w:ascii="Times New Roman" w:hAnsi="Times New Roman" w:cs="Times New Roman"/>
          <w:sz w:val="24"/>
          <w:szCs w:val="24"/>
        </w:rPr>
        <w:t>proteins.</w:t>
      </w:r>
    </w:p>
    <w:p w14:paraId="50357471" w14:textId="77777777" w:rsidR="00EC6314" w:rsidRPr="00AB21FC" w:rsidRDefault="00EC6314" w:rsidP="003C4C78">
      <w:pPr>
        <w:spacing w:after="0" w:line="480" w:lineRule="auto"/>
        <w:contextualSpacing/>
        <w:jc w:val="both"/>
        <w:rPr>
          <w:rFonts w:ascii="Times New Roman" w:hAnsi="Times New Roman" w:cs="Times New Roman"/>
          <w:sz w:val="24"/>
          <w:szCs w:val="24"/>
        </w:rPr>
      </w:pPr>
    </w:p>
    <w:p w14:paraId="344CF2C5" w14:textId="5A90DD96" w:rsidR="004069F7" w:rsidRPr="00AB21FC" w:rsidRDefault="00B67D9E" w:rsidP="003C4C78">
      <w:pPr>
        <w:spacing w:after="0" w:line="480" w:lineRule="auto"/>
        <w:contextualSpacing/>
        <w:jc w:val="both"/>
        <w:rPr>
          <w:rFonts w:ascii="Times New Roman" w:hAnsi="Times New Roman" w:cs="Times New Roman"/>
          <w:sz w:val="24"/>
          <w:szCs w:val="24"/>
          <w:u w:val="single"/>
        </w:rPr>
      </w:pPr>
      <w:r w:rsidRPr="00AB21FC">
        <w:rPr>
          <w:rFonts w:ascii="Times New Roman" w:hAnsi="Times New Roman" w:cs="Times New Roman"/>
          <w:sz w:val="24"/>
          <w:szCs w:val="24"/>
          <w:u w:val="single"/>
        </w:rPr>
        <w:t>3)</w:t>
      </w:r>
      <w:r w:rsidR="004069F7" w:rsidRPr="00AB21FC">
        <w:rPr>
          <w:rFonts w:ascii="Times New Roman" w:hAnsi="Times New Roman" w:cs="Times New Roman"/>
          <w:b/>
          <w:sz w:val="24"/>
          <w:szCs w:val="24"/>
          <w:u w:val="single"/>
        </w:rPr>
        <w:t xml:space="preserve"> </w:t>
      </w:r>
      <w:r w:rsidR="004069F7" w:rsidRPr="00AB21FC">
        <w:rPr>
          <w:rFonts w:ascii="Times New Roman" w:hAnsi="Times New Roman" w:cs="Times New Roman"/>
          <w:sz w:val="24"/>
          <w:szCs w:val="24"/>
          <w:u w:val="single"/>
        </w:rPr>
        <w:t>anti-human CYP19A</w:t>
      </w:r>
      <w:r w:rsidR="00AB21FC">
        <w:rPr>
          <w:rFonts w:ascii="Times New Roman" w:hAnsi="Times New Roman" w:cs="Times New Roman"/>
          <w:sz w:val="24"/>
          <w:szCs w:val="24"/>
          <w:u w:val="single"/>
        </w:rPr>
        <w:t xml:space="preserve"> antibody</w:t>
      </w:r>
    </w:p>
    <w:p w14:paraId="070A42BE" w14:textId="645DBBF5" w:rsidR="004069F7" w:rsidRPr="00AB21FC" w:rsidRDefault="004069F7" w:rsidP="003C4C78">
      <w:pPr>
        <w:spacing w:after="0" w:line="480" w:lineRule="auto"/>
        <w:contextualSpacing/>
        <w:jc w:val="both"/>
        <w:rPr>
          <w:rFonts w:ascii="Times New Roman" w:hAnsi="Times New Roman" w:cs="Times New Roman"/>
          <w:sz w:val="24"/>
          <w:szCs w:val="24"/>
        </w:rPr>
      </w:pPr>
      <w:r w:rsidRPr="00AB21FC">
        <w:rPr>
          <w:rFonts w:ascii="Times New Roman" w:hAnsi="Times New Roman" w:cs="Times New Roman"/>
          <w:sz w:val="24"/>
          <w:szCs w:val="24"/>
        </w:rPr>
        <w:t xml:space="preserve">- </w:t>
      </w:r>
      <w:r w:rsidR="00F55950" w:rsidRPr="00AB21FC">
        <w:rPr>
          <w:rFonts w:ascii="Times New Roman" w:hAnsi="Times New Roman" w:cs="Times New Roman"/>
          <w:sz w:val="24"/>
          <w:szCs w:val="24"/>
        </w:rPr>
        <w:t>I</w:t>
      </w:r>
      <w:r w:rsidRPr="00AB21FC">
        <w:rPr>
          <w:rFonts w:ascii="Times New Roman" w:hAnsi="Times New Roman" w:cs="Times New Roman"/>
          <w:sz w:val="24"/>
          <w:szCs w:val="24"/>
        </w:rPr>
        <w:t>mmunogen range: 221-270 amino acids of human aromatase (NCBI Ref</w:t>
      </w:r>
      <w:r w:rsidR="00F55950" w:rsidRPr="00AB21FC">
        <w:rPr>
          <w:rFonts w:ascii="Times New Roman" w:hAnsi="Times New Roman" w:cs="Times New Roman"/>
          <w:sz w:val="24"/>
          <w:szCs w:val="24"/>
        </w:rPr>
        <w:t>erence Sequence</w:t>
      </w:r>
      <w:r w:rsidRPr="00AB21FC">
        <w:rPr>
          <w:rFonts w:ascii="Times New Roman" w:hAnsi="Times New Roman" w:cs="Times New Roman"/>
          <w:sz w:val="24"/>
          <w:szCs w:val="24"/>
        </w:rPr>
        <w:t>: NP_001334185.1)</w:t>
      </w:r>
      <w:r w:rsidR="00D51705">
        <w:rPr>
          <w:rFonts w:ascii="Times New Roman" w:hAnsi="Times New Roman" w:cs="Times New Roman"/>
          <w:sz w:val="24"/>
          <w:szCs w:val="24"/>
        </w:rPr>
        <w:t xml:space="preserve"> without conjugation</w:t>
      </w:r>
      <w:r w:rsidR="00193409">
        <w:rPr>
          <w:rFonts w:ascii="Times New Roman" w:hAnsi="Times New Roman" w:cs="Times New Roman"/>
          <w:sz w:val="24"/>
          <w:szCs w:val="24"/>
        </w:rPr>
        <w:t xml:space="preserve">. </w:t>
      </w:r>
      <w:r w:rsidR="00EC6314">
        <w:rPr>
          <w:rFonts w:ascii="Times New Roman" w:hAnsi="Times New Roman" w:cs="Times New Roman"/>
          <w:sz w:val="24"/>
          <w:szCs w:val="24"/>
        </w:rPr>
        <w:t>Reactivity with many v</w:t>
      </w:r>
      <w:r w:rsidR="00193409" w:rsidRPr="00AB21FC">
        <w:rPr>
          <w:rFonts w:ascii="Times New Roman" w:hAnsi="Times New Roman" w:cs="Times New Roman"/>
          <w:sz w:val="24"/>
          <w:szCs w:val="24"/>
        </w:rPr>
        <w:t>ertebrate taxa.</w:t>
      </w:r>
    </w:p>
    <w:p w14:paraId="3F7F1D1E" w14:textId="33AE14ED" w:rsidR="00F55950" w:rsidRDefault="004069F7" w:rsidP="003C4C78">
      <w:pPr>
        <w:spacing w:after="0" w:line="480" w:lineRule="auto"/>
        <w:contextualSpacing/>
        <w:jc w:val="both"/>
        <w:rPr>
          <w:rFonts w:ascii="Times New Roman" w:hAnsi="Times New Roman" w:cs="Times New Roman"/>
          <w:sz w:val="24"/>
          <w:szCs w:val="24"/>
        </w:rPr>
      </w:pPr>
      <w:r w:rsidRPr="00AB21FC">
        <w:rPr>
          <w:rFonts w:ascii="Times New Roman" w:hAnsi="Times New Roman" w:cs="Times New Roman"/>
          <w:sz w:val="24"/>
          <w:szCs w:val="24"/>
        </w:rPr>
        <w:t xml:space="preserve">- </w:t>
      </w:r>
      <w:r w:rsidR="00F55950" w:rsidRPr="00AB21FC">
        <w:rPr>
          <w:rFonts w:ascii="Times New Roman" w:hAnsi="Times New Roman" w:cs="Times New Roman"/>
          <w:sz w:val="24"/>
          <w:szCs w:val="24"/>
        </w:rPr>
        <w:t xml:space="preserve">Neither the immunogen range nor the entire protein sequence give hits using NCBI Blast on </w:t>
      </w:r>
      <w:r w:rsidR="00F55950" w:rsidRPr="00AB21FC">
        <w:rPr>
          <w:rFonts w:ascii="Times New Roman" w:hAnsi="Times New Roman" w:cs="Times New Roman"/>
          <w:i/>
          <w:sz w:val="24"/>
          <w:szCs w:val="24"/>
        </w:rPr>
        <w:t>L</w:t>
      </w:r>
      <w:r w:rsidR="004C0B8B">
        <w:rPr>
          <w:rFonts w:ascii="Times New Roman" w:hAnsi="Times New Roman" w:cs="Times New Roman"/>
          <w:i/>
          <w:sz w:val="24"/>
          <w:szCs w:val="24"/>
        </w:rPr>
        <w:t>. stagnalis</w:t>
      </w:r>
      <w:r w:rsidR="00F55950" w:rsidRPr="00AB21FC">
        <w:rPr>
          <w:rFonts w:ascii="Times New Roman" w:hAnsi="Times New Roman" w:cs="Times New Roman"/>
          <w:sz w:val="24"/>
          <w:szCs w:val="24"/>
        </w:rPr>
        <w:t xml:space="preserve"> or using our unpublished </w:t>
      </w:r>
      <w:r w:rsidR="00B67D9E" w:rsidRPr="00AB21FC">
        <w:rPr>
          <w:rFonts w:ascii="Times New Roman" w:hAnsi="Times New Roman" w:cs="Times New Roman"/>
          <w:i/>
          <w:sz w:val="24"/>
          <w:szCs w:val="24"/>
        </w:rPr>
        <w:t xml:space="preserve">L. stagnalis </w:t>
      </w:r>
      <w:r w:rsidR="00F55950" w:rsidRPr="00AB21FC">
        <w:rPr>
          <w:rFonts w:ascii="Times New Roman" w:hAnsi="Times New Roman" w:cs="Times New Roman"/>
          <w:sz w:val="24"/>
          <w:szCs w:val="24"/>
        </w:rPr>
        <w:t xml:space="preserve">neural transcriptome/whole genome data, i.e. no shared sequence with non-homologous </w:t>
      </w:r>
      <w:r w:rsidR="00F55950" w:rsidRPr="00AB21FC">
        <w:rPr>
          <w:rFonts w:ascii="Times New Roman" w:hAnsi="Times New Roman" w:cs="Times New Roman"/>
          <w:i/>
          <w:sz w:val="24"/>
          <w:szCs w:val="24"/>
        </w:rPr>
        <w:t>L</w:t>
      </w:r>
      <w:r w:rsidR="00B67D9E" w:rsidRPr="00AB21FC">
        <w:rPr>
          <w:rFonts w:ascii="Times New Roman" w:hAnsi="Times New Roman" w:cs="Times New Roman"/>
          <w:i/>
          <w:sz w:val="24"/>
          <w:szCs w:val="24"/>
        </w:rPr>
        <w:t>. stagnalis</w:t>
      </w:r>
      <w:r w:rsidR="00F55950" w:rsidRPr="00AB21FC">
        <w:rPr>
          <w:rFonts w:ascii="Times New Roman" w:hAnsi="Times New Roman" w:cs="Times New Roman"/>
          <w:sz w:val="24"/>
          <w:szCs w:val="24"/>
        </w:rPr>
        <w:t xml:space="preserve"> proteins.</w:t>
      </w:r>
    </w:p>
    <w:p w14:paraId="2323C165" w14:textId="77777777" w:rsidR="00EC6314" w:rsidRPr="00AB21FC" w:rsidRDefault="00EC6314" w:rsidP="003C4C78">
      <w:pPr>
        <w:spacing w:after="0" w:line="480" w:lineRule="auto"/>
        <w:contextualSpacing/>
        <w:jc w:val="both"/>
        <w:rPr>
          <w:rFonts w:ascii="Times New Roman" w:hAnsi="Times New Roman" w:cs="Times New Roman"/>
          <w:sz w:val="24"/>
          <w:szCs w:val="24"/>
        </w:rPr>
      </w:pPr>
    </w:p>
    <w:p w14:paraId="044FFC3E" w14:textId="671F8CC2" w:rsidR="00F55950" w:rsidRPr="00AB21FC" w:rsidRDefault="00B67D9E" w:rsidP="003C4C78">
      <w:pPr>
        <w:spacing w:after="0" w:line="480" w:lineRule="auto"/>
        <w:contextualSpacing/>
        <w:jc w:val="both"/>
        <w:rPr>
          <w:rFonts w:ascii="Times New Roman" w:hAnsi="Times New Roman" w:cs="Times New Roman"/>
          <w:sz w:val="24"/>
          <w:szCs w:val="24"/>
          <w:u w:val="single"/>
        </w:rPr>
      </w:pPr>
      <w:r w:rsidRPr="00AB21FC">
        <w:rPr>
          <w:rFonts w:ascii="Times New Roman" w:hAnsi="Times New Roman" w:cs="Times New Roman"/>
          <w:sz w:val="24"/>
          <w:szCs w:val="24"/>
          <w:u w:val="single"/>
        </w:rPr>
        <w:t>4) anti-human nPR</w:t>
      </w:r>
      <w:r w:rsidR="00AB21FC">
        <w:rPr>
          <w:rFonts w:ascii="Times New Roman" w:hAnsi="Times New Roman" w:cs="Times New Roman"/>
          <w:sz w:val="24"/>
          <w:szCs w:val="24"/>
          <w:u w:val="single"/>
        </w:rPr>
        <w:t xml:space="preserve"> antibody</w:t>
      </w:r>
    </w:p>
    <w:p w14:paraId="039EEBD2" w14:textId="02DA4891" w:rsidR="00B67D9E" w:rsidRPr="00D51705" w:rsidRDefault="00B67D9E" w:rsidP="003C4C78">
      <w:pPr>
        <w:spacing w:after="0" w:line="480" w:lineRule="auto"/>
        <w:contextualSpacing/>
        <w:jc w:val="both"/>
        <w:rPr>
          <w:rFonts w:ascii="Times New Roman" w:hAnsi="Times New Roman" w:cs="Times New Roman"/>
          <w:color w:val="000000" w:themeColor="text1"/>
          <w:sz w:val="24"/>
          <w:szCs w:val="24"/>
        </w:rPr>
      </w:pPr>
      <w:r w:rsidRPr="00AB21FC">
        <w:rPr>
          <w:rFonts w:ascii="Times New Roman" w:hAnsi="Times New Roman" w:cs="Times New Roman"/>
          <w:sz w:val="24"/>
          <w:szCs w:val="24"/>
        </w:rPr>
        <w:t xml:space="preserve">- Immunogen: nuclear progesterone receptor purified from chick oviduct cytosol (NCBI Reference Sequence: NP_990593.1) without conjugation. Reactivity with </w:t>
      </w:r>
      <w:r w:rsidR="00EC6314">
        <w:rPr>
          <w:rFonts w:ascii="Times New Roman" w:hAnsi="Times New Roman" w:cs="Times New Roman"/>
          <w:sz w:val="24"/>
          <w:szCs w:val="24"/>
        </w:rPr>
        <w:t xml:space="preserve">many </w:t>
      </w:r>
      <w:r w:rsidRPr="00AB21FC">
        <w:rPr>
          <w:rFonts w:ascii="Times New Roman" w:hAnsi="Times New Roman" w:cs="Times New Roman"/>
          <w:sz w:val="24"/>
          <w:szCs w:val="24"/>
        </w:rPr>
        <w:t>vertebrate taxa.</w:t>
      </w:r>
      <w:r w:rsidR="00EC6314">
        <w:rPr>
          <w:rFonts w:ascii="Times New Roman" w:hAnsi="Times New Roman" w:cs="Times New Roman"/>
          <w:sz w:val="24"/>
          <w:szCs w:val="24"/>
        </w:rPr>
        <w:t xml:space="preserve"> Most of the </w:t>
      </w:r>
      <w:r w:rsidR="00EC6314" w:rsidRPr="00D51705">
        <w:rPr>
          <w:rFonts w:ascii="Times New Roman" w:hAnsi="Times New Roman" w:cs="Times New Roman"/>
          <w:color w:val="000000" w:themeColor="text1"/>
          <w:sz w:val="24"/>
          <w:szCs w:val="24"/>
        </w:rPr>
        <w:t>relevant IHC in human tissues use anti-nPR antibodies generated against small fragments of human nPR or entire chick nPR.</w:t>
      </w:r>
    </w:p>
    <w:p w14:paraId="58687AE6" w14:textId="30427A61" w:rsidR="00AB21FC" w:rsidRDefault="00B67D9E" w:rsidP="003C4C78">
      <w:pPr>
        <w:spacing w:after="0" w:line="480" w:lineRule="auto"/>
        <w:contextualSpacing/>
        <w:jc w:val="both"/>
        <w:rPr>
          <w:rFonts w:ascii="Times New Roman" w:hAnsi="Times New Roman" w:cs="Times New Roman"/>
          <w:sz w:val="24"/>
          <w:szCs w:val="24"/>
        </w:rPr>
      </w:pPr>
      <w:r w:rsidRPr="00D51705">
        <w:rPr>
          <w:rFonts w:ascii="Times New Roman" w:hAnsi="Times New Roman" w:cs="Times New Roman"/>
          <w:color w:val="000000" w:themeColor="text1"/>
          <w:sz w:val="24"/>
          <w:szCs w:val="24"/>
        </w:rPr>
        <w:t xml:space="preserve">- Using NCBI Blast on </w:t>
      </w:r>
      <w:r w:rsidRPr="00D51705">
        <w:rPr>
          <w:rFonts w:ascii="Times New Roman" w:hAnsi="Times New Roman" w:cs="Times New Roman"/>
          <w:i/>
          <w:color w:val="000000" w:themeColor="text1"/>
          <w:sz w:val="24"/>
          <w:szCs w:val="24"/>
        </w:rPr>
        <w:t>L. stagnalis</w:t>
      </w:r>
      <w:r w:rsidRPr="00D51705">
        <w:rPr>
          <w:rFonts w:ascii="Times New Roman" w:hAnsi="Times New Roman" w:cs="Times New Roman"/>
          <w:color w:val="000000" w:themeColor="text1"/>
          <w:sz w:val="24"/>
          <w:szCs w:val="24"/>
        </w:rPr>
        <w:t>, the search with the entire protein sequence yield</w:t>
      </w:r>
      <w:r w:rsidR="007A3239" w:rsidRPr="00D51705">
        <w:rPr>
          <w:rFonts w:ascii="Times New Roman" w:hAnsi="Times New Roman" w:cs="Times New Roman"/>
          <w:color w:val="000000" w:themeColor="text1"/>
          <w:sz w:val="24"/>
          <w:szCs w:val="24"/>
        </w:rPr>
        <w:t>s</w:t>
      </w:r>
      <w:r w:rsidRPr="00D51705">
        <w:rPr>
          <w:rFonts w:ascii="Times New Roman" w:hAnsi="Times New Roman" w:cs="Times New Roman"/>
          <w:color w:val="000000" w:themeColor="text1"/>
          <w:sz w:val="24"/>
          <w:szCs w:val="24"/>
        </w:rPr>
        <w:t xml:space="preserve"> the previously identified nER homolog (#</w:t>
      </w:r>
      <w:r w:rsidRPr="00D51705">
        <w:rPr>
          <w:rFonts w:ascii="Times New Roman" w:hAnsi="Times New Roman" w:cs="Times New Roman"/>
          <w:color w:val="000000" w:themeColor="text1"/>
          <w:sz w:val="24"/>
          <w:szCs w:val="24"/>
          <w:shd w:val="clear" w:color="auto" w:fill="FFFFFF"/>
        </w:rPr>
        <w:t>QIH29348.2</w:t>
      </w:r>
      <w:r w:rsidR="00E96BF7" w:rsidRPr="00D51705">
        <w:rPr>
          <w:rFonts w:ascii="Times New Roman" w:hAnsi="Times New Roman" w:cs="Times New Roman"/>
          <w:color w:val="000000" w:themeColor="text1"/>
          <w:sz w:val="24"/>
          <w:szCs w:val="24"/>
          <w:shd w:val="clear" w:color="auto" w:fill="FFFFFF"/>
        </w:rPr>
        <w:t>; ~43 kDa</w:t>
      </w:r>
      <w:r w:rsidRPr="00D51705">
        <w:rPr>
          <w:rFonts w:ascii="Times New Roman" w:hAnsi="Times New Roman" w:cs="Times New Roman"/>
          <w:color w:val="000000" w:themeColor="text1"/>
          <w:sz w:val="24"/>
          <w:szCs w:val="24"/>
          <w:shd w:val="clear" w:color="auto" w:fill="FFFFFF"/>
        </w:rPr>
        <w:t>)</w:t>
      </w:r>
      <w:r w:rsidRPr="00D51705">
        <w:rPr>
          <w:rFonts w:ascii="Times New Roman" w:hAnsi="Times New Roman" w:cs="Times New Roman"/>
          <w:color w:val="000000" w:themeColor="text1"/>
          <w:sz w:val="24"/>
          <w:szCs w:val="24"/>
        </w:rPr>
        <w:t>, retinoid X receptor (#AAW34268.1</w:t>
      </w:r>
      <w:r w:rsidR="00E96BF7" w:rsidRPr="00D51705">
        <w:rPr>
          <w:rFonts w:ascii="Times New Roman" w:hAnsi="Times New Roman" w:cs="Times New Roman"/>
          <w:color w:val="000000" w:themeColor="text1"/>
          <w:sz w:val="24"/>
          <w:szCs w:val="24"/>
        </w:rPr>
        <w:t xml:space="preserve">; </w:t>
      </w:r>
      <w:r w:rsidR="00E96BF7" w:rsidRPr="00D51705">
        <w:rPr>
          <w:rFonts w:ascii="Times New Roman" w:hAnsi="Times New Roman" w:cs="Times New Roman"/>
          <w:color w:val="000000" w:themeColor="text1"/>
          <w:sz w:val="24"/>
          <w:szCs w:val="24"/>
          <w:shd w:val="clear" w:color="auto" w:fill="FFFFFF"/>
        </w:rPr>
        <w:t>~48 kDa</w:t>
      </w:r>
      <w:r w:rsidRPr="00D51705">
        <w:rPr>
          <w:rFonts w:ascii="Times New Roman" w:hAnsi="Times New Roman" w:cs="Times New Roman"/>
          <w:color w:val="000000" w:themeColor="text1"/>
          <w:sz w:val="24"/>
          <w:szCs w:val="24"/>
        </w:rPr>
        <w:t>), and retinoi</w:t>
      </w:r>
      <w:r w:rsidR="00D51705">
        <w:rPr>
          <w:rFonts w:ascii="Times New Roman" w:hAnsi="Times New Roman" w:cs="Times New Roman"/>
          <w:color w:val="000000" w:themeColor="text1"/>
          <w:sz w:val="24"/>
          <w:szCs w:val="24"/>
        </w:rPr>
        <w:t>c</w:t>
      </w:r>
      <w:r w:rsidRPr="00D51705">
        <w:rPr>
          <w:rFonts w:ascii="Times New Roman" w:hAnsi="Times New Roman" w:cs="Times New Roman"/>
          <w:color w:val="000000" w:themeColor="text1"/>
          <w:sz w:val="24"/>
          <w:szCs w:val="24"/>
        </w:rPr>
        <w:t xml:space="preserve"> acid receptor (#ADF43963.1</w:t>
      </w:r>
      <w:r w:rsidR="00E96BF7" w:rsidRPr="00D51705">
        <w:rPr>
          <w:rFonts w:ascii="Times New Roman" w:hAnsi="Times New Roman" w:cs="Times New Roman"/>
          <w:color w:val="000000" w:themeColor="text1"/>
          <w:sz w:val="24"/>
          <w:szCs w:val="24"/>
        </w:rPr>
        <w:t xml:space="preserve">; </w:t>
      </w:r>
      <w:r w:rsidR="00E96BF7" w:rsidRPr="00D51705">
        <w:rPr>
          <w:rFonts w:ascii="Times New Roman" w:hAnsi="Times New Roman" w:cs="Times New Roman"/>
          <w:color w:val="000000" w:themeColor="text1"/>
          <w:sz w:val="24"/>
          <w:szCs w:val="24"/>
          <w:shd w:val="clear" w:color="auto" w:fill="FFFFFF"/>
        </w:rPr>
        <w:t>~52 kDa</w:t>
      </w:r>
      <w:r w:rsidRPr="00D51705">
        <w:rPr>
          <w:rFonts w:ascii="Times New Roman" w:hAnsi="Times New Roman" w:cs="Times New Roman"/>
          <w:color w:val="000000" w:themeColor="text1"/>
          <w:sz w:val="24"/>
          <w:szCs w:val="24"/>
        </w:rPr>
        <w:t>)</w:t>
      </w:r>
      <w:r w:rsidR="00AB21FC" w:rsidRPr="00D51705">
        <w:rPr>
          <w:rFonts w:ascii="Times New Roman" w:hAnsi="Times New Roman" w:cs="Times New Roman"/>
          <w:color w:val="000000" w:themeColor="text1"/>
          <w:sz w:val="24"/>
          <w:szCs w:val="24"/>
        </w:rPr>
        <w:t xml:space="preserve"> with </w:t>
      </w:r>
      <w:r w:rsidR="00A61E5F" w:rsidRPr="00D51705">
        <w:rPr>
          <w:rFonts w:ascii="Times New Roman" w:hAnsi="Times New Roman" w:cs="Times New Roman"/>
          <w:color w:val="000000" w:themeColor="text1"/>
          <w:sz w:val="24"/>
          <w:szCs w:val="24"/>
        </w:rPr>
        <w:t xml:space="preserve">very low </w:t>
      </w:r>
      <w:r w:rsidR="00AB21FC" w:rsidRPr="00D51705">
        <w:rPr>
          <w:rFonts w:ascii="Times New Roman" w:hAnsi="Times New Roman" w:cs="Times New Roman"/>
          <w:color w:val="000000" w:themeColor="text1"/>
          <w:sz w:val="24"/>
          <w:szCs w:val="24"/>
        </w:rPr>
        <w:t xml:space="preserve">homology </w:t>
      </w:r>
      <w:r w:rsidR="00A61E5F" w:rsidRPr="00D51705">
        <w:rPr>
          <w:rFonts w:ascii="Times New Roman" w:hAnsi="Times New Roman" w:cs="Times New Roman"/>
          <w:color w:val="000000" w:themeColor="text1"/>
          <w:sz w:val="24"/>
          <w:szCs w:val="24"/>
        </w:rPr>
        <w:t>(~</w:t>
      </w:r>
      <w:r w:rsidRPr="00D51705">
        <w:rPr>
          <w:rFonts w:ascii="Times New Roman" w:hAnsi="Times New Roman" w:cs="Times New Roman"/>
          <w:color w:val="000000" w:themeColor="text1"/>
          <w:sz w:val="24"/>
          <w:szCs w:val="24"/>
        </w:rPr>
        <w:t>25%) in every case.</w:t>
      </w:r>
      <w:r w:rsidR="00AB21FC">
        <w:rPr>
          <w:rFonts w:ascii="Times New Roman" w:hAnsi="Times New Roman" w:cs="Times New Roman"/>
          <w:sz w:val="24"/>
          <w:szCs w:val="24"/>
        </w:rPr>
        <w:br w:type="page"/>
      </w:r>
    </w:p>
    <w:p w14:paraId="36C69994" w14:textId="77777777" w:rsidR="00193409" w:rsidRDefault="00AB21FC" w:rsidP="004069F7">
      <w:pPr>
        <w:spacing w:after="0" w:line="480" w:lineRule="auto"/>
        <w:jc w:val="both"/>
        <w:rPr>
          <w:rFonts w:ascii="Times New Roman" w:hAnsi="Times New Roman" w:cs="Times New Roman"/>
          <w:b/>
          <w:sz w:val="24"/>
        </w:rPr>
      </w:pPr>
      <w:r>
        <w:rPr>
          <w:rFonts w:ascii="Times New Roman" w:hAnsi="Times New Roman" w:cs="Times New Roman"/>
          <w:b/>
          <w:sz w:val="24"/>
        </w:rPr>
        <w:t>Method optimization for Western blotting with the anti-human GnRH antibody</w:t>
      </w:r>
    </w:p>
    <w:p w14:paraId="06914B72" w14:textId="05379F94" w:rsidR="00F85F25" w:rsidRDefault="008030F8" w:rsidP="004069F7">
      <w:pPr>
        <w:spacing w:after="0" w:line="480" w:lineRule="auto"/>
        <w:jc w:val="both"/>
        <w:rPr>
          <w:rFonts w:ascii="Times New Roman" w:hAnsi="Times New Roman" w:cs="Times New Roman"/>
          <w:sz w:val="24"/>
        </w:rPr>
      </w:pPr>
      <w:r w:rsidRPr="008030F8">
        <w:rPr>
          <w:rFonts w:ascii="Times New Roman" w:hAnsi="Times New Roman" w:cs="Times New Roman"/>
          <w:sz w:val="24"/>
        </w:rPr>
        <w:t xml:space="preserve">The used extraction method previously proved to be suitable </w:t>
      </w:r>
      <w:r>
        <w:rPr>
          <w:rFonts w:ascii="Times New Roman" w:hAnsi="Times New Roman" w:cs="Times New Roman"/>
          <w:sz w:val="24"/>
        </w:rPr>
        <w:t xml:space="preserve">for detecting </w:t>
      </w:r>
      <w:r w:rsidRPr="008030F8">
        <w:rPr>
          <w:rFonts w:ascii="Times New Roman" w:hAnsi="Times New Roman" w:cs="Times New Roman"/>
          <w:sz w:val="24"/>
        </w:rPr>
        <w:t>low kDa</w:t>
      </w:r>
      <w:r>
        <w:rPr>
          <w:rFonts w:ascii="Times New Roman" w:hAnsi="Times New Roman" w:cs="Times New Roman"/>
          <w:sz w:val="24"/>
        </w:rPr>
        <w:t xml:space="preserve"> (e.g., 4-5 kDa) peptides from the CNS of </w:t>
      </w:r>
      <w:r w:rsidRPr="008030F8">
        <w:rPr>
          <w:rFonts w:ascii="Times New Roman" w:hAnsi="Times New Roman" w:cs="Times New Roman"/>
          <w:i/>
          <w:sz w:val="24"/>
        </w:rPr>
        <w:t>L. stagnalis</w:t>
      </w:r>
      <w:r>
        <w:rPr>
          <w:rFonts w:ascii="Times New Roman" w:hAnsi="Times New Roman" w:cs="Times New Roman"/>
          <w:sz w:val="24"/>
        </w:rPr>
        <w:t xml:space="preserve"> </w:t>
      </w:r>
      <w:r w:rsidRPr="008030F8">
        <w:rPr>
          <w:rFonts w:ascii="Times New Roman" w:hAnsi="Times New Roman" w:cs="Times New Roman"/>
          <w:sz w:val="24"/>
        </w:rPr>
        <w:t>in Western blotting</w:t>
      </w:r>
      <w:r w:rsidR="004A74FE">
        <w:rPr>
          <w:rFonts w:ascii="Times New Roman" w:hAnsi="Times New Roman" w:cs="Times New Roman"/>
          <w:sz w:val="24"/>
        </w:rPr>
        <w:t xml:space="preserve">. </w:t>
      </w:r>
      <w:r w:rsidRPr="008030F8">
        <w:rPr>
          <w:rFonts w:ascii="Times New Roman" w:hAnsi="Times New Roman" w:cs="Times New Roman"/>
          <w:sz w:val="24"/>
        </w:rPr>
        <w:t>In order to ensure an appropriate, better resolution separation, we also used 16% PAGE instead of 10%</w:t>
      </w:r>
      <w:r w:rsidR="004A74FE">
        <w:rPr>
          <w:rFonts w:ascii="Times New Roman" w:hAnsi="Times New Roman" w:cs="Times New Roman"/>
          <w:sz w:val="24"/>
        </w:rPr>
        <w:t xml:space="preserve">. </w:t>
      </w:r>
      <w:r w:rsidRPr="008030F8">
        <w:rPr>
          <w:rFonts w:ascii="Times New Roman" w:hAnsi="Times New Roman" w:cs="Times New Roman"/>
          <w:sz w:val="24"/>
        </w:rPr>
        <w:t>Compared to Figure 5 in which the 25 kDa marker was the lowest band, this</w:t>
      </w:r>
      <w:r w:rsidR="00362B72">
        <w:rPr>
          <w:rFonts w:ascii="Times New Roman" w:hAnsi="Times New Roman" w:cs="Times New Roman"/>
          <w:sz w:val="24"/>
        </w:rPr>
        <w:t xml:space="preserve"> </w:t>
      </w:r>
      <w:r w:rsidRPr="008030F8">
        <w:rPr>
          <w:rFonts w:ascii="Times New Roman" w:hAnsi="Times New Roman" w:cs="Times New Roman"/>
          <w:sz w:val="24"/>
        </w:rPr>
        <w:t xml:space="preserve">resulted in the separation of the 25, 15, 10, and 4.6 kDa marker bands. </w:t>
      </w:r>
      <w:r w:rsidR="004A74FE">
        <w:rPr>
          <w:rFonts w:ascii="Times New Roman" w:hAnsi="Times New Roman" w:cs="Times New Roman"/>
          <w:sz w:val="24"/>
        </w:rPr>
        <w:t>W</w:t>
      </w:r>
      <w:r w:rsidRPr="008030F8">
        <w:rPr>
          <w:rFonts w:ascii="Times New Roman" w:hAnsi="Times New Roman" w:cs="Times New Roman"/>
          <w:sz w:val="24"/>
        </w:rPr>
        <w:t xml:space="preserve">e also checked if we could reach a better resolution with a tricine gel system (stacking gel: 4%; intermediate </w:t>
      </w:r>
      <w:bookmarkStart w:id="0" w:name="_GoBack"/>
      <w:bookmarkEnd w:id="0"/>
      <w:r w:rsidRPr="008030F8">
        <w:rPr>
          <w:rFonts w:ascii="Times New Roman" w:hAnsi="Times New Roman" w:cs="Times New Roman"/>
          <w:sz w:val="24"/>
        </w:rPr>
        <w:t>gel: 10%; separating gel: 15%). To optimize</w:t>
      </w:r>
      <w:r w:rsidR="001A7563">
        <w:rPr>
          <w:rFonts w:ascii="Times New Roman" w:hAnsi="Times New Roman" w:cs="Times New Roman"/>
          <w:sz w:val="24"/>
        </w:rPr>
        <w:t xml:space="preserve"> the blotting procedure, we also</w:t>
      </w:r>
      <w:r w:rsidRPr="008030F8">
        <w:rPr>
          <w:rFonts w:ascii="Times New Roman" w:hAnsi="Times New Roman" w:cs="Times New Roman"/>
          <w:sz w:val="24"/>
        </w:rPr>
        <w:t xml:space="preserve"> tried a PVDF membrane (pore size: 0.22 μm) instead of the larger pored nitrocellulose membrane (pore size: 0.45 μm) and lower voltage. </w:t>
      </w:r>
      <w:r w:rsidR="004A74FE">
        <w:rPr>
          <w:rFonts w:ascii="Times New Roman" w:hAnsi="Times New Roman" w:cs="Times New Roman"/>
          <w:sz w:val="24"/>
        </w:rPr>
        <w:t>Representative Supplementary Figure 4 shows that only the</w:t>
      </w:r>
      <w:r w:rsidR="004A74FE" w:rsidRPr="008030F8">
        <w:rPr>
          <w:rFonts w:ascii="Times New Roman" w:hAnsi="Times New Roman" w:cs="Times New Roman"/>
          <w:sz w:val="24"/>
        </w:rPr>
        <w:t xml:space="preserve"> ~50 and ~100 kDa bands</w:t>
      </w:r>
      <w:r w:rsidR="004A74FE">
        <w:rPr>
          <w:rFonts w:ascii="Times New Roman" w:hAnsi="Times New Roman" w:cs="Times New Roman"/>
          <w:sz w:val="24"/>
        </w:rPr>
        <w:t xml:space="preserve"> </w:t>
      </w:r>
      <w:r w:rsidR="001A7563">
        <w:rPr>
          <w:rFonts w:ascii="Times New Roman" w:hAnsi="Times New Roman" w:cs="Times New Roman"/>
          <w:sz w:val="24"/>
        </w:rPr>
        <w:t>were</w:t>
      </w:r>
      <w:r w:rsidR="004A74FE">
        <w:rPr>
          <w:rFonts w:ascii="Times New Roman" w:hAnsi="Times New Roman" w:cs="Times New Roman"/>
          <w:sz w:val="24"/>
        </w:rPr>
        <w:t xml:space="preserve"> marked in </w:t>
      </w:r>
      <w:r w:rsidR="001A7563">
        <w:rPr>
          <w:rFonts w:ascii="Times New Roman" w:hAnsi="Times New Roman" w:cs="Times New Roman"/>
          <w:sz w:val="24"/>
        </w:rPr>
        <w:t>these cases as well</w:t>
      </w:r>
      <w:r w:rsidR="0006330B">
        <w:rPr>
          <w:rFonts w:ascii="Times New Roman" w:hAnsi="Times New Roman" w:cs="Times New Roman"/>
          <w:sz w:val="24"/>
        </w:rPr>
        <w:t xml:space="preserve"> (5, 10, and 15 µL samples were run for the analysis).</w:t>
      </w:r>
    </w:p>
    <w:p w14:paraId="38BB52C8" w14:textId="3B5CCDFC" w:rsidR="00B72CAD" w:rsidRPr="008030F8" w:rsidRDefault="0006330B" w:rsidP="00F85F25">
      <w:pPr>
        <w:spacing w:after="0" w:line="48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72572212" wp14:editId="7B2D6C8C">
            <wp:extent cx="2156174" cy="4029774"/>
            <wp:effectExtent l="0" t="0" r="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lementary Figure 4.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9150" cy="4054025"/>
                    </a:xfrm>
                    <a:prstGeom prst="rect">
                      <a:avLst/>
                    </a:prstGeom>
                  </pic:spPr>
                </pic:pic>
              </a:graphicData>
            </a:graphic>
          </wp:inline>
        </w:drawing>
      </w:r>
      <w:r w:rsidR="00B72CAD" w:rsidRPr="008030F8">
        <w:rPr>
          <w:rFonts w:ascii="Times New Roman" w:hAnsi="Times New Roman" w:cs="Times New Roman"/>
          <w:sz w:val="24"/>
        </w:rPr>
        <w:br w:type="page"/>
      </w:r>
    </w:p>
    <w:p w14:paraId="247A4250" w14:textId="65A65297" w:rsidR="00B4462A" w:rsidRPr="00500D00" w:rsidRDefault="00B4462A" w:rsidP="00232B22">
      <w:pPr>
        <w:pStyle w:val="EndNoteBibliography"/>
        <w:spacing w:after="0"/>
        <w:ind w:left="720" w:hanging="720"/>
        <w:rPr>
          <w:rFonts w:ascii="Times New Roman" w:hAnsi="Times New Roman" w:cs="Times New Roman"/>
          <w:b/>
          <w:sz w:val="24"/>
        </w:rPr>
      </w:pPr>
      <w:r w:rsidRPr="00500D00">
        <w:rPr>
          <w:rFonts w:ascii="Times New Roman" w:hAnsi="Times New Roman" w:cs="Times New Roman"/>
          <w:b/>
          <w:sz w:val="24"/>
        </w:rPr>
        <w:t>References</w:t>
      </w:r>
    </w:p>
    <w:p w14:paraId="32DE7207" w14:textId="1B8D5088" w:rsidR="00F55950" w:rsidRPr="00F85F25" w:rsidRDefault="005E5AF6" w:rsidP="00F85F25">
      <w:pPr>
        <w:pStyle w:val="EndNoteBibliography"/>
        <w:spacing w:after="0"/>
        <w:jc w:val="both"/>
        <w:rPr>
          <w:rFonts w:ascii="Times New Roman" w:hAnsi="Times New Roman" w:cs="Times New Roman"/>
          <w:sz w:val="20"/>
          <w:szCs w:val="20"/>
        </w:rPr>
      </w:pPr>
      <w:r w:rsidRPr="00F85F25">
        <w:rPr>
          <w:rFonts w:ascii="Times New Roman" w:hAnsi="Times New Roman" w:cs="Times New Roman"/>
          <w:sz w:val="20"/>
          <w:szCs w:val="20"/>
        </w:rPr>
        <w:fldChar w:fldCharType="begin"/>
      </w:r>
      <w:r w:rsidRPr="00F85F25">
        <w:rPr>
          <w:rFonts w:ascii="Times New Roman" w:hAnsi="Times New Roman" w:cs="Times New Roman"/>
          <w:sz w:val="20"/>
          <w:szCs w:val="20"/>
        </w:rPr>
        <w:instrText xml:space="preserve"> ADDIN EN.REFLIST </w:instrText>
      </w:r>
      <w:r w:rsidRPr="00F85F25">
        <w:rPr>
          <w:rFonts w:ascii="Times New Roman" w:hAnsi="Times New Roman" w:cs="Times New Roman"/>
          <w:sz w:val="20"/>
          <w:szCs w:val="20"/>
        </w:rPr>
        <w:fldChar w:fldCharType="separate"/>
      </w:r>
      <w:bookmarkStart w:id="1" w:name="_ENREF_1"/>
      <w:r w:rsidR="00F55950" w:rsidRPr="00F85F25">
        <w:rPr>
          <w:rFonts w:ascii="Times New Roman" w:hAnsi="Times New Roman" w:cs="Times New Roman"/>
          <w:sz w:val="20"/>
          <w:szCs w:val="20"/>
        </w:rPr>
        <w:t>1.</w:t>
      </w:r>
      <w:r w:rsidR="00F55950" w:rsidRPr="00F85F25">
        <w:rPr>
          <w:rFonts w:ascii="Times New Roman" w:hAnsi="Times New Roman" w:cs="Times New Roman"/>
          <w:sz w:val="20"/>
          <w:szCs w:val="20"/>
        </w:rPr>
        <w:tab/>
        <w:t xml:space="preserve">Fodor I, Koene JM, Pirger Z. Neuronal Transcriptome Analysis of a Widely Recognised Molluscan Model Organism Highlights the Absence of Key Proteins Involved in the </w:t>
      </w:r>
      <w:r w:rsidR="00F85F25" w:rsidRPr="00F85F25">
        <w:rPr>
          <w:rFonts w:ascii="Times New Roman" w:hAnsi="Times New Roman" w:cs="Times New Roman"/>
          <w:i/>
          <w:sz w:val="20"/>
          <w:szCs w:val="20"/>
        </w:rPr>
        <w:t>d</w:t>
      </w:r>
      <w:r w:rsidR="00F55950" w:rsidRPr="00F85F25">
        <w:rPr>
          <w:rFonts w:ascii="Times New Roman" w:hAnsi="Times New Roman" w:cs="Times New Roman"/>
          <w:i/>
          <w:sz w:val="20"/>
          <w:szCs w:val="20"/>
        </w:rPr>
        <w:t xml:space="preserve">e </w:t>
      </w:r>
      <w:r w:rsidR="00F85F25" w:rsidRPr="00F85F25">
        <w:rPr>
          <w:rFonts w:ascii="Times New Roman" w:hAnsi="Times New Roman" w:cs="Times New Roman"/>
          <w:i/>
          <w:sz w:val="20"/>
          <w:szCs w:val="20"/>
        </w:rPr>
        <w:t>n</w:t>
      </w:r>
      <w:r w:rsidR="00F55950" w:rsidRPr="00F85F25">
        <w:rPr>
          <w:rFonts w:ascii="Times New Roman" w:hAnsi="Times New Roman" w:cs="Times New Roman"/>
          <w:i/>
          <w:sz w:val="20"/>
          <w:szCs w:val="20"/>
        </w:rPr>
        <w:t>ovo</w:t>
      </w:r>
      <w:r w:rsidR="00F55950" w:rsidRPr="00F85F25">
        <w:rPr>
          <w:rFonts w:ascii="Times New Roman" w:hAnsi="Times New Roman" w:cs="Times New Roman"/>
          <w:sz w:val="20"/>
          <w:szCs w:val="20"/>
        </w:rPr>
        <w:t xml:space="preserve"> Synthesis and Receptor-Mediation of Sex Steroids in Vertebrates. </w:t>
      </w:r>
      <w:r w:rsidR="00F55950" w:rsidRPr="00F85F25">
        <w:rPr>
          <w:rFonts w:ascii="Times New Roman" w:hAnsi="Times New Roman" w:cs="Times New Roman"/>
          <w:i/>
          <w:sz w:val="20"/>
          <w:szCs w:val="20"/>
        </w:rPr>
        <w:t>Malacologia</w:t>
      </w:r>
      <w:r w:rsidR="00F55950" w:rsidRPr="00F85F25">
        <w:rPr>
          <w:rFonts w:ascii="Times New Roman" w:hAnsi="Times New Roman" w:cs="Times New Roman"/>
          <w:sz w:val="20"/>
          <w:szCs w:val="20"/>
        </w:rPr>
        <w:t xml:space="preserve"> (2021) 64(1):69-77. doi: 10.4002/040.064.0103</w:t>
      </w:r>
      <w:bookmarkEnd w:id="1"/>
    </w:p>
    <w:p w14:paraId="28223F27" w14:textId="50B3DA13" w:rsidR="00F55950" w:rsidRPr="00F85F25" w:rsidRDefault="00F55950" w:rsidP="00F85F25">
      <w:pPr>
        <w:pStyle w:val="EndNoteBibliography"/>
        <w:spacing w:after="0"/>
        <w:jc w:val="both"/>
        <w:rPr>
          <w:rFonts w:ascii="Times New Roman" w:hAnsi="Times New Roman" w:cs="Times New Roman"/>
          <w:sz w:val="20"/>
          <w:szCs w:val="20"/>
        </w:rPr>
      </w:pPr>
      <w:bookmarkStart w:id="2" w:name="_ENREF_2"/>
      <w:r w:rsidRPr="00F85F25">
        <w:rPr>
          <w:rFonts w:ascii="Times New Roman" w:hAnsi="Times New Roman" w:cs="Times New Roman"/>
          <w:sz w:val="20"/>
          <w:szCs w:val="20"/>
        </w:rPr>
        <w:t>2.</w:t>
      </w:r>
      <w:r w:rsidRPr="00F85F25">
        <w:rPr>
          <w:rFonts w:ascii="Times New Roman" w:hAnsi="Times New Roman" w:cs="Times New Roman"/>
          <w:sz w:val="20"/>
          <w:szCs w:val="20"/>
        </w:rPr>
        <w:tab/>
        <w:t xml:space="preserve">Fodor I, Urban P, Scott AP, Pirger Z. A Critical Evaluation of Some of the Recent So-Called 'Evidence' for the Involvement of Vertebrate-Type Sex Steroids in the Reproduction of Mollusks. </w:t>
      </w:r>
      <w:r w:rsidRPr="00F85F25">
        <w:rPr>
          <w:rFonts w:ascii="Times New Roman" w:hAnsi="Times New Roman" w:cs="Times New Roman"/>
          <w:i/>
          <w:sz w:val="20"/>
          <w:szCs w:val="20"/>
        </w:rPr>
        <w:t>Mol Cell Endocrinol</w:t>
      </w:r>
      <w:r w:rsidRPr="00F85F25">
        <w:rPr>
          <w:rFonts w:ascii="Times New Roman" w:hAnsi="Times New Roman" w:cs="Times New Roman"/>
          <w:sz w:val="20"/>
          <w:szCs w:val="20"/>
        </w:rPr>
        <w:t xml:space="preserve"> (2020) 516:110949. doi: 10.1016/j.mce.2020.110949</w:t>
      </w:r>
      <w:bookmarkEnd w:id="2"/>
    </w:p>
    <w:p w14:paraId="45BD4906" w14:textId="19375F73" w:rsidR="00F55950" w:rsidRPr="00F85F25" w:rsidRDefault="00F55950" w:rsidP="00F85F25">
      <w:pPr>
        <w:pStyle w:val="EndNoteBibliography"/>
        <w:spacing w:after="0"/>
        <w:jc w:val="both"/>
        <w:rPr>
          <w:rFonts w:ascii="Times New Roman" w:hAnsi="Times New Roman" w:cs="Times New Roman"/>
          <w:sz w:val="20"/>
          <w:szCs w:val="20"/>
        </w:rPr>
      </w:pPr>
      <w:bookmarkStart w:id="3" w:name="_ENREF_3"/>
      <w:r w:rsidRPr="00F85F25">
        <w:rPr>
          <w:rFonts w:ascii="Times New Roman" w:hAnsi="Times New Roman" w:cs="Times New Roman"/>
          <w:sz w:val="20"/>
          <w:szCs w:val="20"/>
        </w:rPr>
        <w:t>3.</w:t>
      </w:r>
      <w:r w:rsidRPr="00F85F25">
        <w:rPr>
          <w:rFonts w:ascii="Times New Roman" w:hAnsi="Times New Roman" w:cs="Times New Roman"/>
          <w:sz w:val="20"/>
          <w:szCs w:val="20"/>
        </w:rPr>
        <w:tab/>
        <w:t xml:space="preserve">Scott AP. Do Mollusks Use Vertebrate Sex Steroids as Reproductive Hormones? Part I. Critical Appraisal of the Evidence for the Presence, Biosynthesis and Uptake of Steroids. </w:t>
      </w:r>
      <w:r w:rsidRPr="00F85F25">
        <w:rPr>
          <w:rFonts w:ascii="Times New Roman" w:hAnsi="Times New Roman" w:cs="Times New Roman"/>
          <w:i/>
          <w:sz w:val="20"/>
          <w:szCs w:val="20"/>
        </w:rPr>
        <w:t>Steroids</w:t>
      </w:r>
      <w:r w:rsidRPr="00F85F25">
        <w:rPr>
          <w:rFonts w:ascii="Times New Roman" w:hAnsi="Times New Roman" w:cs="Times New Roman"/>
          <w:sz w:val="20"/>
          <w:szCs w:val="20"/>
        </w:rPr>
        <w:t xml:space="preserve"> (2012) 77:1450-68.</w:t>
      </w:r>
      <w:bookmarkEnd w:id="3"/>
      <w:r w:rsidR="00524E29">
        <w:rPr>
          <w:rFonts w:ascii="Times New Roman" w:hAnsi="Times New Roman" w:cs="Times New Roman"/>
          <w:sz w:val="20"/>
          <w:szCs w:val="20"/>
        </w:rPr>
        <w:t xml:space="preserve"> doi: 10.1016/j.steroids.2012.08.009</w:t>
      </w:r>
    </w:p>
    <w:p w14:paraId="7201179F" w14:textId="76B4E77D" w:rsidR="00F55950" w:rsidRPr="00F85F25" w:rsidRDefault="00F55950" w:rsidP="00F85F25">
      <w:pPr>
        <w:pStyle w:val="EndNoteBibliography"/>
        <w:spacing w:after="0"/>
        <w:jc w:val="both"/>
        <w:rPr>
          <w:rFonts w:ascii="Times New Roman" w:hAnsi="Times New Roman" w:cs="Times New Roman"/>
          <w:sz w:val="20"/>
          <w:szCs w:val="20"/>
        </w:rPr>
      </w:pPr>
      <w:bookmarkStart w:id="4" w:name="_ENREF_4"/>
      <w:r w:rsidRPr="00F85F25">
        <w:rPr>
          <w:rFonts w:ascii="Times New Roman" w:hAnsi="Times New Roman" w:cs="Times New Roman"/>
          <w:sz w:val="20"/>
          <w:szCs w:val="20"/>
        </w:rPr>
        <w:t>4.</w:t>
      </w:r>
      <w:r w:rsidRPr="00F85F25">
        <w:rPr>
          <w:rFonts w:ascii="Times New Roman" w:hAnsi="Times New Roman" w:cs="Times New Roman"/>
          <w:sz w:val="20"/>
          <w:szCs w:val="20"/>
        </w:rPr>
        <w:tab/>
        <w:t xml:space="preserve">Markov GV, Gutierreze-Mazariegos J, Pitrat D, Billas IML, Bonneton F, Moras D, et al. Origin of an Ancient Hormone/Receptor Couple Revealed by Resurrection of an Ancestral Estrogen. </w:t>
      </w:r>
      <w:r w:rsidRPr="00F85F25">
        <w:rPr>
          <w:rFonts w:ascii="Times New Roman" w:hAnsi="Times New Roman" w:cs="Times New Roman"/>
          <w:i/>
          <w:sz w:val="20"/>
          <w:szCs w:val="20"/>
        </w:rPr>
        <w:t xml:space="preserve">Sci Adv </w:t>
      </w:r>
      <w:r w:rsidR="00524E29" w:rsidRPr="00524E29">
        <w:rPr>
          <w:rFonts w:ascii="Times New Roman" w:hAnsi="Times New Roman" w:cs="Times New Roman"/>
          <w:sz w:val="20"/>
          <w:szCs w:val="20"/>
        </w:rPr>
        <w:t>(</w:t>
      </w:r>
      <w:r w:rsidRPr="00524E29">
        <w:rPr>
          <w:rFonts w:ascii="Times New Roman" w:hAnsi="Times New Roman" w:cs="Times New Roman"/>
          <w:sz w:val="20"/>
          <w:szCs w:val="20"/>
        </w:rPr>
        <w:t>2017</w:t>
      </w:r>
      <w:r w:rsidR="00524E29" w:rsidRPr="00524E29">
        <w:rPr>
          <w:rFonts w:ascii="Times New Roman" w:hAnsi="Times New Roman" w:cs="Times New Roman"/>
          <w:sz w:val="20"/>
          <w:szCs w:val="20"/>
        </w:rPr>
        <w:t>) 3:</w:t>
      </w:r>
      <w:r w:rsidRPr="00524E29">
        <w:rPr>
          <w:rFonts w:ascii="Times New Roman" w:hAnsi="Times New Roman" w:cs="Times New Roman"/>
          <w:sz w:val="20"/>
          <w:szCs w:val="20"/>
        </w:rPr>
        <w:t>e1601778</w:t>
      </w:r>
      <w:r w:rsidRPr="00F85F25">
        <w:rPr>
          <w:rFonts w:ascii="Times New Roman" w:hAnsi="Times New Roman" w:cs="Times New Roman"/>
          <w:sz w:val="20"/>
          <w:szCs w:val="20"/>
        </w:rPr>
        <w:t>.</w:t>
      </w:r>
      <w:bookmarkEnd w:id="4"/>
      <w:r w:rsidR="00524E29">
        <w:rPr>
          <w:rFonts w:ascii="Times New Roman" w:hAnsi="Times New Roman" w:cs="Times New Roman"/>
          <w:sz w:val="20"/>
          <w:szCs w:val="20"/>
        </w:rPr>
        <w:t xml:space="preserve"> doi: </w:t>
      </w:r>
      <w:r w:rsidR="00524E29" w:rsidRPr="00524E29">
        <w:rPr>
          <w:rFonts w:ascii="Times New Roman" w:hAnsi="Times New Roman" w:cs="Times New Roman"/>
          <w:sz w:val="20"/>
          <w:szCs w:val="20"/>
        </w:rPr>
        <w:t>10.1126/sciadv.1601778</w:t>
      </w:r>
    </w:p>
    <w:p w14:paraId="169235A6" w14:textId="7A6F36C2" w:rsidR="00F55950" w:rsidRPr="00F85F25" w:rsidRDefault="00F55950" w:rsidP="00F85F25">
      <w:pPr>
        <w:pStyle w:val="EndNoteBibliography"/>
        <w:spacing w:after="0"/>
        <w:jc w:val="both"/>
        <w:rPr>
          <w:rFonts w:ascii="Times New Roman" w:hAnsi="Times New Roman" w:cs="Times New Roman"/>
          <w:sz w:val="20"/>
          <w:szCs w:val="20"/>
        </w:rPr>
      </w:pPr>
      <w:bookmarkStart w:id="5" w:name="_ENREF_5"/>
      <w:r w:rsidRPr="00F85F25">
        <w:rPr>
          <w:rFonts w:ascii="Times New Roman" w:hAnsi="Times New Roman" w:cs="Times New Roman"/>
          <w:sz w:val="20"/>
          <w:szCs w:val="20"/>
        </w:rPr>
        <w:t>5.</w:t>
      </w:r>
      <w:r w:rsidRPr="00F85F25">
        <w:rPr>
          <w:rFonts w:ascii="Times New Roman" w:hAnsi="Times New Roman" w:cs="Times New Roman"/>
          <w:sz w:val="20"/>
          <w:szCs w:val="20"/>
        </w:rPr>
        <w:tab/>
        <w:t xml:space="preserve">Ren J, Chung-Davidson YW, Jia L, Li W. Genomic Sequence Analyses of Classical and Non-Classical Lamprey Progesterone Receptor Genes and the Inference of Homologous Gene Evolution in Metazoans. </w:t>
      </w:r>
      <w:r w:rsidRPr="00F85F25">
        <w:rPr>
          <w:rFonts w:ascii="Times New Roman" w:hAnsi="Times New Roman" w:cs="Times New Roman"/>
          <w:i/>
          <w:sz w:val="20"/>
          <w:szCs w:val="20"/>
        </w:rPr>
        <w:t xml:space="preserve">BMC </w:t>
      </w:r>
      <w:r w:rsidR="00524E29">
        <w:rPr>
          <w:rFonts w:ascii="Times New Roman" w:hAnsi="Times New Roman" w:cs="Times New Roman"/>
          <w:i/>
          <w:sz w:val="20"/>
          <w:szCs w:val="20"/>
        </w:rPr>
        <w:t>Evol Biol</w:t>
      </w:r>
      <w:r w:rsidRPr="00F85F25">
        <w:rPr>
          <w:rFonts w:ascii="Times New Roman" w:hAnsi="Times New Roman" w:cs="Times New Roman"/>
          <w:sz w:val="20"/>
          <w:szCs w:val="20"/>
        </w:rPr>
        <w:t xml:space="preserve"> (2019) 19(1):136. doi: 10.1186/s12862-019-1463-7</w:t>
      </w:r>
      <w:bookmarkEnd w:id="5"/>
    </w:p>
    <w:p w14:paraId="3A3AF6BB" w14:textId="766A6CC8" w:rsidR="00F55950" w:rsidRPr="00F85F25" w:rsidRDefault="00F55950" w:rsidP="00F85F25">
      <w:pPr>
        <w:pStyle w:val="EndNoteBibliography"/>
        <w:spacing w:after="0"/>
        <w:jc w:val="both"/>
        <w:rPr>
          <w:rFonts w:ascii="Times New Roman" w:hAnsi="Times New Roman" w:cs="Times New Roman"/>
          <w:sz w:val="20"/>
          <w:szCs w:val="20"/>
        </w:rPr>
      </w:pPr>
      <w:bookmarkStart w:id="6" w:name="_ENREF_6"/>
      <w:r w:rsidRPr="00F85F25">
        <w:rPr>
          <w:rFonts w:ascii="Times New Roman" w:hAnsi="Times New Roman" w:cs="Times New Roman"/>
          <w:sz w:val="20"/>
          <w:szCs w:val="20"/>
        </w:rPr>
        <w:t>6.</w:t>
      </w:r>
      <w:r w:rsidRPr="00F85F25">
        <w:rPr>
          <w:rFonts w:ascii="Times New Roman" w:hAnsi="Times New Roman" w:cs="Times New Roman"/>
          <w:sz w:val="20"/>
          <w:szCs w:val="20"/>
        </w:rPr>
        <w:tab/>
        <w:t xml:space="preserve">Fodor I, Pirger Z. From Dark to Light - an Overview of over 70 Years of Endocrine Disruption Research on Marine Mollusks. </w:t>
      </w:r>
      <w:r w:rsidRPr="00F85F25">
        <w:rPr>
          <w:rFonts w:ascii="Times New Roman" w:hAnsi="Times New Roman" w:cs="Times New Roman"/>
          <w:i/>
          <w:sz w:val="20"/>
          <w:szCs w:val="20"/>
        </w:rPr>
        <w:t>Front</w:t>
      </w:r>
      <w:r w:rsidR="00524E29">
        <w:rPr>
          <w:rFonts w:ascii="Times New Roman" w:hAnsi="Times New Roman" w:cs="Times New Roman"/>
          <w:i/>
          <w:sz w:val="20"/>
          <w:szCs w:val="20"/>
        </w:rPr>
        <w:t xml:space="preserve"> Endocrinol</w:t>
      </w:r>
      <w:r w:rsidRPr="00F85F25">
        <w:rPr>
          <w:rFonts w:ascii="Times New Roman" w:hAnsi="Times New Roman" w:cs="Times New Roman"/>
          <w:sz w:val="20"/>
          <w:szCs w:val="20"/>
        </w:rPr>
        <w:t xml:space="preserve"> (2022) 13:903575. doi: 10.3389/fendo.2022.903575</w:t>
      </w:r>
      <w:bookmarkEnd w:id="6"/>
    </w:p>
    <w:p w14:paraId="5B85B5C6" w14:textId="5EFC8552" w:rsidR="00F55950" w:rsidRPr="00F85F25" w:rsidRDefault="00F55950" w:rsidP="00F85F25">
      <w:pPr>
        <w:pStyle w:val="EndNoteBibliography"/>
        <w:spacing w:after="0"/>
        <w:jc w:val="both"/>
        <w:rPr>
          <w:rFonts w:ascii="Times New Roman" w:hAnsi="Times New Roman" w:cs="Times New Roman"/>
          <w:sz w:val="20"/>
          <w:szCs w:val="20"/>
        </w:rPr>
      </w:pPr>
      <w:bookmarkStart w:id="7" w:name="_ENREF_7"/>
      <w:r w:rsidRPr="00F85F25">
        <w:rPr>
          <w:rFonts w:ascii="Times New Roman" w:hAnsi="Times New Roman" w:cs="Times New Roman"/>
          <w:sz w:val="20"/>
          <w:szCs w:val="20"/>
        </w:rPr>
        <w:t>7.</w:t>
      </w:r>
      <w:r w:rsidRPr="00F85F25">
        <w:rPr>
          <w:rFonts w:ascii="Times New Roman" w:hAnsi="Times New Roman" w:cs="Times New Roman"/>
          <w:sz w:val="20"/>
          <w:szCs w:val="20"/>
        </w:rPr>
        <w:tab/>
        <w:t xml:space="preserve">LaLone CA, Villeneuve DL, Lyons D, Helgen HW, Robinson SL, Swintek JA, et al. Editor's Highlight: Sequence Alignment to Predict across Species Susceptibility (Seqapass): A Web-Based Tool for Addressing the Challenges of Cross-Species Extrapolation of Chemical Toxicity. </w:t>
      </w:r>
      <w:r w:rsidRPr="00F85F25">
        <w:rPr>
          <w:rFonts w:ascii="Times New Roman" w:hAnsi="Times New Roman" w:cs="Times New Roman"/>
          <w:i/>
          <w:sz w:val="20"/>
          <w:szCs w:val="20"/>
        </w:rPr>
        <w:t>Toxicol</w:t>
      </w:r>
      <w:r w:rsidR="00524E29">
        <w:rPr>
          <w:rFonts w:ascii="Times New Roman" w:hAnsi="Times New Roman" w:cs="Times New Roman"/>
          <w:i/>
          <w:sz w:val="20"/>
          <w:szCs w:val="20"/>
        </w:rPr>
        <w:t xml:space="preserve"> Sci </w:t>
      </w:r>
      <w:r w:rsidRPr="00F85F25">
        <w:rPr>
          <w:rFonts w:ascii="Times New Roman" w:hAnsi="Times New Roman" w:cs="Times New Roman"/>
          <w:sz w:val="20"/>
          <w:szCs w:val="20"/>
        </w:rPr>
        <w:t>(2016) 153(2):228-45. doi: 10.1093/toxsci/kfw119</w:t>
      </w:r>
      <w:bookmarkEnd w:id="7"/>
    </w:p>
    <w:p w14:paraId="3980ECCA" w14:textId="66F9E4EA" w:rsidR="00F55950" w:rsidRPr="00F85F25" w:rsidRDefault="00F55950" w:rsidP="00F85F25">
      <w:pPr>
        <w:pStyle w:val="EndNoteBibliography"/>
        <w:spacing w:after="0"/>
        <w:jc w:val="both"/>
        <w:rPr>
          <w:rFonts w:ascii="Times New Roman" w:hAnsi="Times New Roman" w:cs="Times New Roman"/>
          <w:sz w:val="20"/>
          <w:szCs w:val="20"/>
        </w:rPr>
      </w:pPr>
      <w:bookmarkStart w:id="8" w:name="_ENREF_8"/>
      <w:r w:rsidRPr="00F85F25">
        <w:rPr>
          <w:rFonts w:ascii="Times New Roman" w:hAnsi="Times New Roman" w:cs="Times New Roman"/>
          <w:sz w:val="20"/>
          <w:szCs w:val="20"/>
        </w:rPr>
        <w:t>8.</w:t>
      </w:r>
      <w:r w:rsidRPr="00F85F25">
        <w:rPr>
          <w:rFonts w:ascii="Times New Roman" w:hAnsi="Times New Roman" w:cs="Times New Roman"/>
          <w:sz w:val="20"/>
          <w:szCs w:val="20"/>
        </w:rPr>
        <w:tab/>
        <w:t>Schwarz TI, Katsiadaki I, Maskrey BH, Scott AP. Mussels (</w:t>
      </w:r>
      <w:r w:rsidRPr="00524E29">
        <w:rPr>
          <w:rFonts w:ascii="Times New Roman" w:hAnsi="Times New Roman" w:cs="Times New Roman"/>
          <w:i/>
          <w:sz w:val="20"/>
          <w:szCs w:val="20"/>
        </w:rPr>
        <w:t>Mytilus</w:t>
      </w:r>
      <w:r w:rsidRPr="00F85F25">
        <w:rPr>
          <w:rFonts w:ascii="Times New Roman" w:hAnsi="Times New Roman" w:cs="Times New Roman"/>
          <w:sz w:val="20"/>
          <w:szCs w:val="20"/>
        </w:rPr>
        <w:t xml:space="preserve"> </w:t>
      </w:r>
      <w:r w:rsidR="00524E29">
        <w:rPr>
          <w:rFonts w:ascii="Times New Roman" w:hAnsi="Times New Roman" w:cs="Times New Roman"/>
          <w:sz w:val="20"/>
          <w:szCs w:val="20"/>
        </w:rPr>
        <w:t>s</w:t>
      </w:r>
      <w:r w:rsidRPr="00F85F25">
        <w:rPr>
          <w:rFonts w:ascii="Times New Roman" w:hAnsi="Times New Roman" w:cs="Times New Roman"/>
          <w:sz w:val="20"/>
          <w:szCs w:val="20"/>
        </w:rPr>
        <w:t>pp.) Display an Ability for Rapid and High Capacity Uptake of the Vertebrate Steroid, Estradiol-17</w:t>
      </w:r>
      <w:r w:rsidR="00524E29">
        <w:rPr>
          <w:rFonts w:ascii="Times New Roman" w:hAnsi="Times New Roman" w:cs="Times New Roman"/>
          <w:sz w:val="20"/>
          <w:szCs w:val="20"/>
        </w:rPr>
        <w:t>β</w:t>
      </w:r>
      <w:r w:rsidRPr="00F85F25">
        <w:rPr>
          <w:rFonts w:ascii="Times New Roman" w:hAnsi="Times New Roman" w:cs="Times New Roman"/>
          <w:sz w:val="20"/>
          <w:szCs w:val="20"/>
        </w:rPr>
        <w:t xml:space="preserve"> from Water. </w:t>
      </w:r>
      <w:r w:rsidRPr="00F85F25">
        <w:rPr>
          <w:rFonts w:ascii="Times New Roman" w:hAnsi="Times New Roman" w:cs="Times New Roman"/>
          <w:i/>
          <w:sz w:val="20"/>
          <w:szCs w:val="20"/>
        </w:rPr>
        <w:t>J</w:t>
      </w:r>
      <w:r w:rsidR="00524E29">
        <w:rPr>
          <w:rFonts w:ascii="Times New Roman" w:hAnsi="Times New Roman" w:cs="Times New Roman"/>
          <w:i/>
          <w:sz w:val="20"/>
          <w:szCs w:val="20"/>
        </w:rPr>
        <w:t xml:space="preserve"> S</w:t>
      </w:r>
      <w:r w:rsidRPr="00F85F25">
        <w:rPr>
          <w:rFonts w:ascii="Times New Roman" w:hAnsi="Times New Roman" w:cs="Times New Roman"/>
          <w:i/>
          <w:sz w:val="20"/>
          <w:szCs w:val="20"/>
        </w:rPr>
        <w:t xml:space="preserve">teroid </w:t>
      </w:r>
      <w:r w:rsidR="00524E29">
        <w:rPr>
          <w:rFonts w:ascii="Times New Roman" w:hAnsi="Times New Roman" w:cs="Times New Roman"/>
          <w:i/>
          <w:sz w:val="20"/>
          <w:szCs w:val="20"/>
        </w:rPr>
        <w:t>B</w:t>
      </w:r>
      <w:r w:rsidRPr="00F85F25">
        <w:rPr>
          <w:rFonts w:ascii="Times New Roman" w:hAnsi="Times New Roman" w:cs="Times New Roman"/>
          <w:i/>
          <w:sz w:val="20"/>
          <w:szCs w:val="20"/>
        </w:rPr>
        <w:t>iochem</w:t>
      </w:r>
      <w:r w:rsidR="00524E29">
        <w:rPr>
          <w:rFonts w:ascii="Times New Roman" w:hAnsi="Times New Roman" w:cs="Times New Roman"/>
          <w:i/>
          <w:sz w:val="20"/>
          <w:szCs w:val="20"/>
        </w:rPr>
        <w:t xml:space="preserve"> Mol Biol</w:t>
      </w:r>
      <w:r w:rsidRPr="00F85F25">
        <w:rPr>
          <w:rFonts w:ascii="Times New Roman" w:hAnsi="Times New Roman" w:cs="Times New Roman"/>
          <w:sz w:val="20"/>
          <w:szCs w:val="20"/>
        </w:rPr>
        <w:t xml:space="preserve"> (2017) 165(Pt B):407-20. doi: 10.1016/j.jsbmb.2016.08.007</w:t>
      </w:r>
      <w:bookmarkEnd w:id="8"/>
    </w:p>
    <w:p w14:paraId="5F57B3BD" w14:textId="41DCC60B" w:rsidR="00F55950" w:rsidRPr="00F85F25" w:rsidRDefault="00F55950" w:rsidP="00F85F25">
      <w:pPr>
        <w:pStyle w:val="EndNoteBibliography"/>
        <w:spacing w:after="0"/>
        <w:jc w:val="both"/>
        <w:rPr>
          <w:rFonts w:ascii="Times New Roman" w:hAnsi="Times New Roman" w:cs="Times New Roman"/>
          <w:sz w:val="20"/>
          <w:szCs w:val="20"/>
        </w:rPr>
      </w:pPr>
      <w:bookmarkStart w:id="9" w:name="_ENREF_9"/>
      <w:r w:rsidRPr="00F85F25">
        <w:rPr>
          <w:rFonts w:ascii="Times New Roman" w:hAnsi="Times New Roman" w:cs="Times New Roman"/>
          <w:sz w:val="20"/>
          <w:szCs w:val="20"/>
        </w:rPr>
        <w:t>9.</w:t>
      </w:r>
      <w:r w:rsidRPr="00F85F25">
        <w:rPr>
          <w:rFonts w:ascii="Times New Roman" w:hAnsi="Times New Roman" w:cs="Times New Roman"/>
          <w:sz w:val="20"/>
          <w:szCs w:val="20"/>
        </w:rPr>
        <w:tab/>
        <w:t xml:space="preserve">Fodor I, Svigruha R, Bozso Z, Toth GK, Osugi T, Yamamoto T, et al. Functional Characterization and Related Evolutionary Implications of Invertebrate Gonadotropin-Releasing Hormone/Corazonin in a Well-Established Model Species. </w:t>
      </w:r>
      <w:r w:rsidRPr="00F85F25">
        <w:rPr>
          <w:rFonts w:ascii="Times New Roman" w:hAnsi="Times New Roman" w:cs="Times New Roman"/>
          <w:i/>
          <w:sz w:val="20"/>
          <w:szCs w:val="20"/>
        </w:rPr>
        <w:t>Sci</w:t>
      </w:r>
      <w:r w:rsidR="00524E29">
        <w:rPr>
          <w:rFonts w:ascii="Times New Roman" w:hAnsi="Times New Roman" w:cs="Times New Roman"/>
          <w:i/>
          <w:sz w:val="20"/>
          <w:szCs w:val="20"/>
        </w:rPr>
        <w:t xml:space="preserve"> Rep</w:t>
      </w:r>
      <w:r w:rsidRPr="00F85F25">
        <w:rPr>
          <w:rFonts w:ascii="Times New Roman" w:hAnsi="Times New Roman" w:cs="Times New Roman"/>
          <w:sz w:val="20"/>
          <w:szCs w:val="20"/>
        </w:rPr>
        <w:t xml:space="preserve"> (2021) 11(1):10028. doi: 10.1038/s41598-021-89614-5</w:t>
      </w:r>
      <w:bookmarkEnd w:id="9"/>
    </w:p>
    <w:p w14:paraId="597CB0CC" w14:textId="43987315" w:rsidR="003C4E53" w:rsidRPr="00981206" w:rsidRDefault="00F55950" w:rsidP="00F85F25">
      <w:pPr>
        <w:pStyle w:val="EndNoteBibliography"/>
        <w:spacing w:after="0"/>
        <w:jc w:val="both"/>
        <w:rPr>
          <w:rFonts w:ascii="Times New Roman" w:hAnsi="Times New Roman" w:cs="Times New Roman"/>
          <w:sz w:val="20"/>
          <w:szCs w:val="20"/>
        </w:rPr>
      </w:pPr>
      <w:bookmarkStart w:id="10" w:name="_ENREF_10"/>
      <w:r w:rsidRPr="00F85F25">
        <w:rPr>
          <w:rFonts w:ascii="Times New Roman" w:hAnsi="Times New Roman" w:cs="Times New Roman"/>
          <w:sz w:val="20"/>
          <w:szCs w:val="20"/>
        </w:rPr>
        <w:t>10.</w:t>
      </w:r>
      <w:r w:rsidRPr="00F85F25">
        <w:rPr>
          <w:rFonts w:ascii="Times New Roman" w:hAnsi="Times New Roman" w:cs="Times New Roman"/>
          <w:sz w:val="20"/>
          <w:szCs w:val="20"/>
        </w:rPr>
        <w:tab/>
        <w:t>Fodor I, Zrinyi Z, Urban P, Herczeg R, Buki G, Koene JM, et al. Identification, Presence, and Possible Multifunctional Regulatory Role of Invertebrate Gonadotropin-Releasing Hormone/Corazonin Molecule in the Great Pond Snail (</w:t>
      </w:r>
      <w:r w:rsidRPr="00F85F25">
        <w:rPr>
          <w:rFonts w:ascii="Times New Roman" w:hAnsi="Times New Roman" w:cs="Times New Roman"/>
          <w:i/>
          <w:sz w:val="20"/>
          <w:szCs w:val="20"/>
        </w:rPr>
        <w:t xml:space="preserve">Lymnaea </w:t>
      </w:r>
      <w:r w:rsidR="00F85F25">
        <w:rPr>
          <w:rFonts w:ascii="Times New Roman" w:hAnsi="Times New Roman" w:cs="Times New Roman"/>
          <w:i/>
          <w:sz w:val="20"/>
          <w:szCs w:val="20"/>
        </w:rPr>
        <w:t>s</w:t>
      </w:r>
      <w:r w:rsidRPr="00F85F25">
        <w:rPr>
          <w:rFonts w:ascii="Times New Roman" w:hAnsi="Times New Roman" w:cs="Times New Roman"/>
          <w:i/>
          <w:sz w:val="20"/>
          <w:szCs w:val="20"/>
        </w:rPr>
        <w:t>tagnalis</w:t>
      </w:r>
      <w:r w:rsidRPr="00F85F25">
        <w:rPr>
          <w:rFonts w:ascii="Times New Roman" w:hAnsi="Times New Roman" w:cs="Times New Roman"/>
          <w:sz w:val="20"/>
          <w:szCs w:val="20"/>
        </w:rPr>
        <w:t xml:space="preserve">). </w:t>
      </w:r>
      <w:r w:rsidRPr="00F85F25">
        <w:rPr>
          <w:rFonts w:ascii="Times New Roman" w:hAnsi="Times New Roman" w:cs="Times New Roman"/>
          <w:i/>
          <w:sz w:val="20"/>
          <w:szCs w:val="20"/>
        </w:rPr>
        <w:t>Gen</w:t>
      </w:r>
      <w:r w:rsidR="00F85F25">
        <w:rPr>
          <w:rFonts w:ascii="Times New Roman" w:hAnsi="Times New Roman" w:cs="Times New Roman"/>
          <w:i/>
          <w:sz w:val="20"/>
          <w:szCs w:val="20"/>
        </w:rPr>
        <w:t xml:space="preserve"> Comp Endocrinol</w:t>
      </w:r>
      <w:r w:rsidRPr="00F85F25">
        <w:rPr>
          <w:rFonts w:ascii="Times New Roman" w:hAnsi="Times New Roman" w:cs="Times New Roman"/>
          <w:sz w:val="20"/>
          <w:szCs w:val="20"/>
        </w:rPr>
        <w:t xml:space="preserve"> (2020) 299:113621. doi: 10.1016/j.ygcen.2020.113621</w:t>
      </w:r>
      <w:bookmarkEnd w:id="10"/>
      <w:r w:rsidR="005E5AF6" w:rsidRPr="00F85F25">
        <w:rPr>
          <w:rFonts w:ascii="Times New Roman" w:hAnsi="Times New Roman" w:cs="Times New Roman"/>
          <w:sz w:val="20"/>
          <w:szCs w:val="20"/>
        </w:rPr>
        <w:fldChar w:fldCharType="end"/>
      </w:r>
    </w:p>
    <w:sectPr w:rsidR="003C4E53" w:rsidRPr="00981206" w:rsidSect="00D5170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7C87" w14:textId="77777777" w:rsidR="00F0582E" w:rsidRDefault="00F0582E" w:rsidP="005C17A7">
      <w:pPr>
        <w:spacing w:after="0" w:line="240" w:lineRule="auto"/>
      </w:pPr>
      <w:r>
        <w:separator/>
      </w:r>
    </w:p>
  </w:endnote>
  <w:endnote w:type="continuationSeparator" w:id="0">
    <w:p w14:paraId="7A22E94E" w14:textId="77777777" w:rsidR="00F0582E" w:rsidRDefault="00F0582E" w:rsidP="005C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00007843" w:usb2="00000001"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30192"/>
      <w:docPartObj>
        <w:docPartGallery w:val="Page Numbers (Bottom of Page)"/>
        <w:docPartUnique/>
      </w:docPartObj>
    </w:sdtPr>
    <w:sdtEndPr/>
    <w:sdtContent>
      <w:p w14:paraId="79F19BBD" w14:textId="704CF959" w:rsidR="005C17A7" w:rsidRDefault="005C17A7">
        <w:pPr>
          <w:pStyle w:val="llb"/>
          <w:jc w:val="center"/>
        </w:pPr>
        <w:r>
          <w:fldChar w:fldCharType="begin"/>
        </w:r>
        <w:r>
          <w:instrText>PAGE   \* MERGEFORMAT</w:instrText>
        </w:r>
        <w:r>
          <w:fldChar w:fldCharType="separate"/>
        </w:r>
        <w:r w:rsidR="00721FE4" w:rsidRPr="00721FE4">
          <w:rPr>
            <w:noProof/>
            <w:lang w:val="hu-HU"/>
          </w:rPr>
          <w:t>1</w:t>
        </w:r>
        <w:r>
          <w:fldChar w:fldCharType="end"/>
        </w:r>
      </w:p>
    </w:sdtContent>
  </w:sdt>
  <w:p w14:paraId="716E65DA" w14:textId="77777777" w:rsidR="005C17A7" w:rsidRDefault="005C17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77AAC" w14:textId="77777777" w:rsidR="00F0582E" w:rsidRDefault="00F0582E" w:rsidP="005C17A7">
      <w:pPr>
        <w:spacing w:after="0" w:line="240" w:lineRule="auto"/>
      </w:pPr>
      <w:r>
        <w:separator/>
      </w:r>
    </w:p>
  </w:footnote>
  <w:footnote w:type="continuationSeparator" w:id="0">
    <w:p w14:paraId="3AE38C28" w14:textId="77777777" w:rsidR="00F0582E" w:rsidRDefault="00F0582E" w:rsidP="005C1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F81"/>
    <w:multiLevelType w:val="hybridMultilevel"/>
    <w:tmpl w:val="B7E2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8496C"/>
    <w:multiLevelType w:val="hybridMultilevel"/>
    <w:tmpl w:val="1BA2905E"/>
    <w:lvl w:ilvl="0" w:tplc="323EC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C3B81"/>
    <w:multiLevelType w:val="hybridMultilevel"/>
    <w:tmpl w:val="276838C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 w15:restartNumberingAfterBreak="0">
    <w:nsid w:val="174F66D0"/>
    <w:multiLevelType w:val="hybridMultilevel"/>
    <w:tmpl w:val="F9865328"/>
    <w:lvl w:ilvl="0" w:tplc="5BFC35D8">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A6F3D"/>
    <w:multiLevelType w:val="hybridMultilevel"/>
    <w:tmpl w:val="97C28B14"/>
    <w:lvl w:ilvl="0" w:tplc="E962FDB4">
      <w:start w:val="1"/>
      <w:numFmt w:val="bullet"/>
      <w:lvlText w:val="-"/>
      <w:lvlJc w:val="left"/>
      <w:pPr>
        <w:ind w:left="720" w:hanging="360"/>
      </w:pPr>
      <w:rPr>
        <w:rFonts w:ascii="Calibri" w:eastAsiaTheme="minorHAnsi" w:hAnsi="Calibri" w:cstheme="minorBid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32E1A"/>
    <w:multiLevelType w:val="multilevel"/>
    <w:tmpl w:val="6CFC5D98"/>
    <w:lvl w:ilvl="0">
      <w:start w:val="1"/>
      <w:numFmt w:val="decimal"/>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fwavtzshv2fdhetwsr59xsuvpd0s555papt&quot;&gt;Istvánka endnote&lt;record-ids&gt;&lt;item&gt;31&lt;/item&gt;&lt;item&gt;51&lt;/item&gt;&lt;item&gt;244&lt;/item&gt;&lt;item&gt;245&lt;/item&gt;&lt;item&gt;395&lt;/item&gt;&lt;item&gt;681&lt;/item&gt;&lt;item&gt;687&lt;/item&gt;&lt;item&gt;698&lt;/item&gt;&lt;item&gt;797&lt;/item&gt;&lt;item&gt;798&lt;/item&gt;&lt;/record-ids&gt;&lt;/item&gt;&lt;/Libraries&gt;"/>
  </w:docVars>
  <w:rsids>
    <w:rsidRoot w:val="00B342AE"/>
    <w:rsid w:val="000314CD"/>
    <w:rsid w:val="0004473D"/>
    <w:rsid w:val="0006330B"/>
    <w:rsid w:val="00081DAE"/>
    <w:rsid w:val="0008226B"/>
    <w:rsid w:val="00097411"/>
    <w:rsid w:val="000B13A9"/>
    <w:rsid w:val="000E1099"/>
    <w:rsid w:val="00101661"/>
    <w:rsid w:val="001055B0"/>
    <w:rsid w:val="001113FE"/>
    <w:rsid w:val="00154467"/>
    <w:rsid w:val="00154476"/>
    <w:rsid w:val="00154A4D"/>
    <w:rsid w:val="001672E6"/>
    <w:rsid w:val="001757C4"/>
    <w:rsid w:val="00193409"/>
    <w:rsid w:val="00197DE7"/>
    <w:rsid w:val="001A7563"/>
    <w:rsid w:val="001B2410"/>
    <w:rsid w:val="001C4F8D"/>
    <w:rsid w:val="001E00B5"/>
    <w:rsid w:val="001E19B4"/>
    <w:rsid w:val="00205A03"/>
    <w:rsid w:val="00211EA4"/>
    <w:rsid w:val="00225DCB"/>
    <w:rsid w:val="00232B22"/>
    <w:rsid w:val="00243098"/>
    <w:rsid w:val="00245C34"/>
    <w:rsid w:val="00245F19"/>
    <w:rsid w:val="002928ED"/>
    <w:rsid w:val="00293A31"/>
    <w:rsid w:val="00293EEA"/>
    <w:rsid w:val="002A0215"/>
    <w:rsid w:val="002A4754"/>
    <w:rsid w:val="002A68A8"/>
    <w:rsid w:val="002B2323"/>
    <w:rsid w:val="002B7D69"/>
    <w:rsid w:val="00303178"/>
    <w:rsid w:val="003033DC"/>
    <w:rsid w:val="0031363D"/>
    <w:rsid w:val="0034275B"/>
    <w:rsid w:val="00361575"/>
    <w:rsid w:val="00362B72"/>
    <w:rsid w:val="003640B6"/>
    <w:rsid w:val="00383C34"/>
    <w:rsid w:val="00390276"/>
    <w:rsid w:val="0039173D"/>
    <w:rsid w:val="0039255A"/>
    <w:rsid w:val="003935CD"/>
    <w:rsid w:val="00394D93"/>
    <w:rsid w:val="003A795E"/>
    <w:rsid w:val="003C4C78"/>
    <w:rsid w:val="003C4E53"/>
    <w:rsid w:val="003C4EAF"/>
    <w:rsid w:val="003F6731"/>
    <w:rsid w:val="004050C9"/>
    <w:rsid w:val="004069F7"/>
    <w:rsid w:val="00434B31"/>
    <w:rsid w:val="00445E8E"/>
    <w:rsid w:val="00447444"/>
    <w:rsid w:val="00460CD2"/>
    <w:rsid w:val="00467AD4"/>
    <w:rsid w:val="00492A50"/>
    <w:rsid w:val="004953F8"/>
    <w:rsid w:val="004A74FE"/>
    <w:rsid w:val="004B130F"/>
    <w:rsid w:val="004B31B0"/>
    <w:rsid w:val="004C0B8B"/>
    <w:rsid w:val="004C6EAA"/>
    <w:rsid w:val="004C77E0"/>
    <w:rsid w:val="004D349F"/>
    <w:rsid w:val="004E73BB"/>
    <w:rsid w:val="004F5453"/>
    <w:rsid w:val="00500D00"/>
    <w:rsid w:val="00521E46"/>
    <w:rsid w:val="00524E29"/>
    <w:rsid w:val="00527F0F"/>
    <w:rsid w:val="0053533E"/>
    <w:rsid w:val="00542C9E"/>
    <w:rsid w:val="00547687"/>
    <w:rsid w:val="005537A0"/>
    <w:rsid w:val="00574633"/>
    <w:rsid w:val="00582513"/>
    <w:rsid w:val="00587566"/>
    <w:rsid w:val="0059001E"/>
    <w:rsid w:val="005A21A5"/>
    <w:rsid w:val="005A5735"/>
    <w:rsid w:val="005B1E2A"/>
    <w:rsid w:val="005B23AD"/>
    <w:rsid w:val="005C17A7"/>
    <w:rsid w:val="005C3D1D"/>
    <w:rsid w:val="005C71A8"/>
    <w:rsid w:val="005D72C2"/>
    <w:rsid w:val="005E5AF6"/>
    <w:rsid w:val="005E721B"/>
    <w:rsid w:val="005F6DFB"/>
    <w:rsid w:val="00613596"/>
    <w:rsid w:val="006146F5"/>
    <w:rsid w:val="0061476E"/>
    <w:rsid w:val="00617650"/>
    <w:rsid w:val="00634C4A"/>
    <w:rsid w:val="00641F65"/>
    <w:rsid w:val="00643046"/>
    <w:rsid w:val="006539F3"/>
    <w:rsid w:val="00660AF2"/>
    <w:rsid w:val="006847B4"/>
    <w:rsid w:val="00692886"/>
    <w:rsid w:val="00693CE1"/>
    <w:rsid w:val="00696190"/>
    <w:rsid w:val="00696852"/>
    <w:rsid w:val="006A35B1"/>
    <w:rsid w:val="006D0547"/>
    <w:rsid w:val="006D3797"/>
    <w:rsid w:val="006D68F6"/>
    <w:rsid w:val="006F5EA1"/>
    <w:rsid w:val="007016FD"/>
    <w:rsid w:val="00702D3B"/>
    <w:rsid w:val="007107A8"/>
    <w:rsid w:val="00712B6D"/>
    <w:rsid w:val="00721FE4"/>
    <w:rsid w:val="00734012"/>
    <w:rsid w:val="0075210B"/>
    <w:rsid w:val="00762E6B"/>
    <w:rsid w:val="0078048F"/>
    <w:rsid w:val="007866EE"/>
    <w:rsid w:val="00794658"/>
    <w:rsid w:val="007A3239"/>
    <w:rsid w:val="007A3871"/>
    <w:rsid w:val="007A6F93"/>
    <w:rsid w:val="007C2788"/>
    <w:rsid w:val="007D09E3"/>
    <w:rsid w:val="007E1E7A"/>
    <w:rsid w:val="007F08C9"/>
    <w:rsid w:val="007F23E3"/>
    <w:rsid w:val="007F2AC3"/>
    <w:rsid w:val="00800A04"/>
    <w:rsid w:val="008030F8"/>
    <w:rsid w:val="00805026"/>
    <w:rsid w:val="008167EB"/>
    <w:rsid w:val="008248A0"/>
    <w:rsid w:val="0083664B"/>
    <w:rsid w:val="00836D87"/>
    <w:rsid w:val="008462D0"/>
    <w:rsid w:val="00861877"/>
    <w:rsid w:val="008645C1"/>
    <w:rsid w:val="00891408"/>
    <w:rsid w:val="0089684C"/>
    <w:rsid w:val="008B47D7"/>
    <w:rsid w:val="008C1D00"/>
    <w:rsid w:val="008C7AFE"/>
    <w:rsid w:val="008E3B65"/>
    <w:rsid w:val="008F4AB4"/>
    <w:rsid w:val="008F7DA8"/>
    <w:rsid w:val="00900873"/>
    <w:rsid w:val="009024A5"/>
    <w:rsid w:val="00916C78"/>
    <w:rsid w:val="00926F9A"/>
    <w:rsid w:val="00934F68"/>
    <w:rsid w:val="00941999"/>
    <w:rsid w:val="009535C1"/>
    <w:rsid w:val="009574D9"/>
    <w:rsid w:val="00961363"/>
    <w:rsid w:val="0097133F"/>
    <w:rsid w:val="00981206"/>
    <w:rsid w:val="0098638F"/>
    <w:rsid w:val="009A5A82"/>
    <w:rsid w:val="009B11B0"/>
    <w:rsid w:val="009B5F3A"/>
    <w:rsid w:val="009C174B"/>
    <w:rsid w:val="009E3E26"/>
    <w:rsid w:val="009F5339"/>
    <w:rsid w:val="00A0695E"/>
    <w:rsid w:val="00A07DCB"/>
    <w:rsid w:val="00A13425"/>
    <w:rsid w:val="00A16890"/>
    <w:rsid w:val="00A61E5F"/>
    <w:rsid w:val="00A80D8B"/>
    <w:rsid w:val="00A93992"/>
    <w:rsid w:val="00AB2071"/>
    <w:rsid w:val="00AB21FC"/>
    <w:rsid w:val="00AB27DA"/>
    <w:rsid w:val="00AB51B5"/>
    <w:rsid w:val="00AC5B0B"/>
    <w:rsid w:val="00AD6ED4"/>
    <w:rsid w:val="00AE7C92"/>
    <w:rsid w:val="00B035F9"/>
    <w:rsid w:val="00B04576"/>
    <w:rsid w:val="00B1367C"/>
    <w:rsid w:val="00B202B5"/>
    <w:rsid w:val="00B25C67"/>
    <w:rsid w:val="00B342AE"/>
    <w:rsid w:val="00B35399"/>
    <w:rsid w:val="00B4462A"/>
    <w:rsid w:val="00B61CBE"/>
    <w:rsid w:val="00B61D02"/>
    <w:rsid w:val="00B67D9E"/>
    <w:rsid w:val="00B72CAD"/>
    <w:rsid w:val="00B87FF4"/>
    <w:rsid w:val="00B908BC"/>
    <w:rsid w:val="00BA0757"/>
    <w:rsid w:val="00BB144D"/>
    <w:rsid w:val="00BC665B"/>
    <w:rsid w:val="00BD3675"/>
    <w:rsid w:val="00BE22A6"/>
    <w:rsid w:val="00BE3C0A"/>
    <w:rsid w:val="00C03132"/>
    <w:rsid w:val="00C03E0C"/>
    <w:rsid w:val="00C22852"/>
    <w:rsid w:val="00C3763C"/>
    <w:rsid w:val="00C45920"/>
    <w:rsid w:val="00C52F3E"/>
    <w:rsid w:val="00C61C52"/>
    <w:rsid w:val="00CA25B2"/>
    <w:rsid w:val="00CB3E4D"/>
    <w:rsid w:val="00CC6522"/>
    <w:rsid w:val="00CC7C34"/>
    <w:rsid w:val="00CF03BF"/>
    <w:rsid w:val="00D33364"/>
    <w:rsid w:val="00D36D06"/>
    <w:rsid w:val="00D4279A"/>
    <w:rsid w:val="00D501A6"/>
    <w:rsid w:val="00D51705"/>
    <w:rsid w:val="00D70AF3"/>
    <w:rsid w:val="00D81458"/>
    <w:rsid w:val="00D91279"/>
    <w:rsid w:val="00D970A0"/>
    <w:rsid w:val="00DB2FA7"/>
    <w:rsid w:val="00DC4920"/>
    <w:rsid w:val="00DF0F38"/>
    <w:rsid w:val="00DF1B71"/>
    <w:rsid w:val="00DF2C28"/>
    <w:rsid w:val="00E04DF8"/>
    <w:rsid w:val="00E07F1B"/>
    <w:rsid w:val="00E10112"/>
    <w:rsid w:val="00E2451B"/>
    <w:rsid w:val="00E449EA"/>
    <w:rsid w:val="00E55A40"/>
    <w:rsid w:val="00E66511"/>
    <w:rsid w:val="00E81ACB"/>
    <w:rsid w:val="00E8210A"/>
    <w:rsid w:val="00E85027"/>
    <w:rsid w:val="00E86CEF"/>
    <w:rsid w:val="00E96BF7"/>
    <w:rsid w:val="00E970CA"/>
    <w:rsid w:val="00EB4414"/>
    <w:rsid w:val="00EC0D27"/>
    <w:rsid w:val="00EC4632"/>
    <w:rsid w:val="00EC6314"/>
    <w:rsid w:val="00ED41DD"/>
    <w:rsid w:val="00F042AA"/>
    <w:rsid w:val="00F0582E"/>
    <w:rsid w:val="00F10FEB"/>
    <w:rsid w:val="00F11245"/>
    <w:rsid w:val="00F43457"/>
    <w:rsid w:val="00F55950"/>
    <w:rsid w:val="00F5659A"/>
    <w:rsid w:val="00F57A41"/>
    <w:rsid w:val="00F7509B"/>
    <w:rsid w:val="00F77896"/>
    <w:rsid w:val="00F8268B"/>
    <w:rsid w:val="00F85F25"/>
    <w:rsid w:val="00FA375D"/>
    <w:rsid w:val="00FB438A"/>
    <w:rsid w:val="00FD1A4F"/>
    <w:rsid w:val="00FE1E96"/>
    <w:rsid w:val="00FE7863"/>
    <w:rsid w:val="00FF2818"/>
    <w:rsid w:val="00FF4C39"/>
    <w:rsid w:val="3138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1315"/>
  <w15:chartTrackingRefBased/>
  <w15:docId w15:val="{31CAC907-201A-4F79-8B85-FD78B373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Szmozottlista"/>
    <w:next w:val="Norml"/>
    <w:link w:val="Cmsor1Char"/>
    <w:autoRedefine/>
    <w:qFormat/>
    <w:rsid w:val="00521E46"/>
    <w:pPr>
      <w:keepNext/>
      <w:pBdr>
        <w:bottom w:val="single" w:sz="48" w:space="5" w:color="C4BC96"/>
      </w:pBdr>
      <w:spacing w:after="240" w:line="240" w:lineRule="auto"/>
      <w:outlineLvl w:val="0"/>
    </w:pPr>
    <w:rPr>
      <w:rFonts w:ascii="Verdana" w:eastAsia="Times New Roman" w:hAnsi="Verdana" w:cs="Arial"/>
      <w:b/>
      <w:color w:val="244061"/>
      <w:sz w:val="36"/>
      <w:szCs w:val="36"/>
      <w:lang w:val="en-GB"/>
    </w:rPr>
  </w:style>
  <w:style w:type="paragraph" w:styleId="Cmsor2">
    <w:name w:val="heading 2"/>
    <w:basedOn w:val="Norml"/>
    <w:next w:val="Norml"/>
    <w:link w:val="Cmsor2Char"/>
    <w:autoRedefine/>
    <w:qFormat/>
    <w:rsid w:val="00521E46"/>
    <w:pPr>
      <w:numPr>
        <w:ilvl w:val="1"/>
        <w:numId w:val="1"/>
      </w:numPr>
      <w:spacing w:after="0" w:line="360" w:lineRule="auto"/>
      <w:jc w:val="both"/>
      <w:outlineLvl w:val="1"/>
    </w:pPr>
    <w:rPr>
      <w:rFonts w:ascii="Calibri" w:eastAsiaTheme="minorEastAsia" w:hAnsi="Calibri" w:cs="Arial"/>
      <w:b/>
      <w:i/>
      <w:lang w:val="en-GB"/>
    </w:rPr>
  </w:style>
  <w:style w:type="paragraph" w:styleId="Cmsor3">
    <w:name w:val="heading 3"/>
    <w:basedOn w:val="Listafolytatsa3"/>
    <w:next w:val="Norml"/>
    <w:link w:val="Cmsor3Char"/>
    <w:autoRedefine/>
    <w:uiPriority w:val="9"/>
    <w:unhideWhenUsed/>
    <w:qFormat/>
    <w:rsid w:val="00521E46"/>
    <w:pPr>
      <w:keepNext/>
      <w:keepLines/>
      <w:numPr>
        <w:ilvl w:val="2"/>
        <w:numId w:val="1"/>
      </w:numPr>
      <w:spacing w:before="200" w:after="0" w:line="360" w:lineRule="auto"/>
      <w:outlineLvl w:val="2"/>
    </w:pPr>
    <w:rPr>
      <w:rFonts w:ascii="Calibri" w:eastAsiaTheme="majorEastAsia" w:hAnsi="Calibri" w:cstheme="majorBidi"/>
      <w:bCs/>
      <w:i/>
      <w:lang w:val="en-GB"/>
    </w:rPr>
  </w:style>
  <w:style w:type="paragraph" w:styleId="Cmsor4">
    <w:name w:val="heading 4"/>
    <w:basedOn w:val="Listafolytatsa4"/>
    <w:next w:val="Norml"/>
    <w:link w:val="Cmsor4Char"/>
    <w:autoRedefine/>
    <w:uiPriority w:val="9"/>
    <w:unhideWhenUsed/>
    <w:qFormat/>
    <w:rsid w:val="00521E46"/>
    <w:pPr>
      <w:keepNext/>
      <w:keepLines/>
      <w:numPr>
        <w:ilvl w:val="3"/>
        <w:numId w:val="1"/>
      </w:numPr>
      <w:spacing w:before="200" w:after="0" w:line="360" w:lineRule="auto"/>
      <w:outlineLvl w:val="3"/>
    </w:pPr>
    <w:rPr>
      <w:rFonts w:ascii="Calibri" w:eastAsiaTheme="majorEastAsia" w:hAnsi="Calibri" w:cstheme="majorBidi"/>
      <w:bCs/>
      <w:i/>
      <w:iCs/>
      <w:lang w:val="en-GB"/>
    </w:rPr>
  </w:style>
  <w:style w:type="paragraph" w:styleId="Cmsor5">
    <w:name w:val="heading 5"/>
    <w:basedOn w:val="Norml"/>
    <w:next w:val="Norml"/>
    <w:link w:val="Cmsor5Char"/>
    <w:uiPriority w:val="9"/>
    <w:semiHidden/>
    <w:unhideWhenUsed/>
    <w:qFormat/>
    <w:rsid w:val="00521E46"/>
    <w:pPr>
      <w:keepNext/>
      <w:keepLines/>
      <w:numPr>
        <w:ilvl w:val="4"/>
        <w:numId w:val="1"/>
      </w:numPr>
      <w:spacing w:before="200" w:after="0" w:line="360" w:lineRule="auto"/>
      <w:outlineLvl w:val="4"/>
    </w:pPr>
    <w:rPr>
      <w:rFonts w:asciiTheme="majorHAnsi" w:eastAsiaTheme="majorEastAsia" w:hAnsiTheme="majorHAnsi" w:cstheme="majorBidi"/>
      <w:color w:val="1F4D78" w:themeColor="accent1" w:themeShade="7F"/>
      <w:lang w:val="en-GB"/>
    </w:rPr>
  </w:style>
  <w:style w:type="paragraph" w:styleId="Cmsor6">
    <w:name w:val="heading 6"/>
    <w:basedOn w:val="Norml"/>
    <w:next w:val="Norml"/>
    <w:link w:val="Cmsor6Char"/>
    <w:uiPriority w:val="9"/>
    <w:semiHidden/>
    <w:unhideWhenUsed/>
    <w:qFormat/>
    <w:rsid w:val="00521E46"/>
    <w:pPr>
      <w:keepNext/>
      <w:keepLines/>
      <w:numPr>
        <w:ilvl w:val="5"/>
        <w:numId w:val="1"/>
      </w:numPr>
      <w:spacing w:before="200" w:after="0" w:line="360" w:lineRule="auto"/>
      <w:outlineLvl w:val="5"/>
    </w:pPr>
    <w:rPr>
      <w:rFonts w:asciiTheme="majorHAnsi" w:eastAsiaTheme="majorEastAsia" w:hAnsiTheme="majorHAnsi" w:cstheme="majorBidi"/>
      <w:i/>
      <w:iCs/>
      <w:color w:val="1F4D78" w:themeColor="accent1" w:themeShade="7F"/>
      <w:lang w:val="en-GB"/>
    </w:rPr>
  </w:style>
  <w:style w:type="paragraph" w:styleId="Cmsor7">
    <w:name w:val="heading 7"/>
    <w:basedOn w:val="Norml"/>
    <w:next w:val="Norml"/>
    <w:link w:val="Cmsor7Char"/>
    <w:uiPriority w:val="9"/>
    <w:semiHidden/>
    <w:unhideWhenUsed/>
    <w:qFormat/>
    <w:rsid w:val="00521E46"/>
    <w:pPr>
      <w:keepNext/>
      <w:keepLines/>
      <w:numPr>
        <w:ilvl w:val="6"/>
        <w:numId w:val="1"/>
      </w:numPr>
      <w:spacing w:before="200" w:after="0" w:line="360" w:lineRule="auto"/>
      <w:outlineLvl w:val="6"/>
    </w:pPr>
    <w:rPr>
      <w:rFonts w:asciiTheme="majorHAnsi" w:eastAsiaTheme="majorEastAsia" w:hAnsiTheme="majorHAnsi" w:cstheme="majorBidi"/>
      <w:i/>
      <w:iCs/>
      <w:color w:val="404040" w:themeColor="text1" w:themeTint="BF"/>
      <w:lang w:val="en-GB"/>
    </w:rPr>
  </w:style>
  <w:style w:type="paragraph" w:styleId="Cmsor8">
    <w:name w:val="heading 8"/>
    <w:basedOn w:val="Norml"/>
    <w:next w:val="Norml"/>
    <w:link w:val="Cmsor8Char"/>
    <w:uiPriority w:val="9"/>
    <w:semiHidden/>
    <w:unhideWhenUsed/>
    <w:qFormat/>
    <w:rsid w:val="00521E46"/>
    <w:pPr>
      <w:keepNext/>
      <w:keepLines/>
      <w:numPr>
        <w:ilvl w:val="7"/>
        <w:numId w:val="1"/>
      </w:numPr>
      <w:spacing w:before="200" w:after="0" w:line="360" w:lineRule="auto"/>
      <w:outlineLvl w:val="7"/>
    </w:pPr>
    <w:rPr>
      <w:rFonts w:asciiTheme="majorHAnsi" w:eastAsiaTheme="majorEastAsia" w:hAnsiTheme="majorHAnsi" w:cstheme="majorBidi"/>
      <w:color w:val="404040" w:themeColor="text1" w:themeTint="BF"/>
      <w:sz w:val="20"/>
      <w:szCs w:val="20"/>
      <w:lang w:val="en-GB"/>
    </w:rPr>
  </w:style>
  <w:style w:type="paragraph" w:styleId="Cmsor9">
    <w:name w:val="heading 9"/>
    <w:basedOn w:val="Norml"/>
    <w:next w:val="Norml"/>
    <w:link w:val="Cmsor9Char"/>
    <w:uiPriority w:val="9"/>
    <w:semiHidden/>
    <w:unhideWhenUsed/>
    <w:qFormat/>
    <w:rsid w:val="00521E46"/>
    <w:pPr>
      <w:keepNext/>
      <w:keepLines/>
      <w:numPr>
        <w:ilvl w:val="8"/>
        <w:numId w:val="1"/>
      </w:numPr>
      <w:spacing w:before="200" w:after="0" w:line="36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B3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C03E0C"/>
    <w:rPr>
      <w:color w:val="0563C1" w:themeColor="hyperlink"/>
      <w:u w:val="single"/>
    </w:rPr>
  </w:style>
  <w:style w:type="character" w:styleId="Helyrzszveg">
    <w:name w:val="Placeholder Text"/>
    <w:basedOn w:val="Bekezdsalapbettpusa"/>
    <w:uiPriority w:val="99"/>
    <w:semiHidden/>
    <w:rsid w:val="000314CD"/>
    <w:rPr>
      <w:color w:val="808080"/>
    </w:rPr>
  </w:style>
  <w:style w:type="paragraph" w:styleId="Buborkszveg">
    <w:name w:val="Balloon Text"/>
    <w:basedOn w:val="Norml"/>
    <w:link w:val="BuborkszvegChar"/>
    <w:uiPriority w:val="99"/>
    <w:semiHidden/>
    <w:unhideWhenUsed/>
    <w:rsid w:val="005875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87566"/>
    <w:rPr>
      <w:rFonts w:ascii="Segoe UI" w:hAnsi="Segoe UI" w:cs="Segoe UI"/>
      <w:sz w:val="18"/>
      <w:szCs w:val="18"/>
    </w:rPr>
  </w:style>
  <w:style w:type="character" w:styleId="Jegyzethivatkozs">
    <w:name w:val="annotation reference"/>
    <w:basedOn w:val="Bekezdsalapbettpusa"/>
    <w:uiPriority w:val="99"/>
    <w:semiHidden/>
    <w:unhideWhenUsed/>
    <w:rsid w:val="001E19B4"/>
    <w:rPr>
      <w:sz w:val="16"/>
      <w:szCs w:val="16"/>
    </w:rPr>
  </w:style>
  <w:style w:type="paragraph" w:customStyle="1" w:styleId="EndNoteBibliographyTitle">
    <w:name w:val="EndNote Bibliography Title"/>
    <w:basedOn w:val="Norml"/>
    <w:link w:val="EndNoteBibliographyTitleChar"/>
    <w:rsid w:val="005E5AF6"/>
    <w:pPr>
      <w:spacing w:after="0"/>
      <w:jc w:val="center"/>
    </w:pPr>
    <w:rPr>
      <w:rFonts w:ascii="Calibri" w:hAnsi="Calibri"/>
      <w:noProof/>
    </w:rPr>
  </w:style>
  <w:style w:type="character" w:customStyle="1" w:styleId="EndNoteBibliographyTitleChar">
    <w:name w:val="EndNote Bibliography Title Char"/>
    <w:basedOn w:val="Bekezdsalapbettpusa"/>
    <w:link w:val="EndNoteBibliographyTitle"/>
    <w:rsid w:val="005E5AF6"/>
    <w:rPr>
      <w:rFonts w:ascii="Calibri" w:hAnsi="Calibri"/>
      <w:noProof/>
    </w:rPr>
  </w:style>
  <w:style w:type="paragraph" w:customStyle="1" w:styleId="EndNoteBibliography">
    <w:name w:val="EndNote Bibliography"/>
    <w:basedOn w:val="Norml"/>
    <w:link w:val="EndNoteBibliographyChar"/>
    <w:rsid w:val="005E5AF6"/>
    <w:pPr>
      <w:spacing w:line="240" w:lineRule="auto"/>
    </w:pPr>
    <w:rPr>
      <w:rFonts w:ascii="Calibri" w:hAnsi="Calibri"/>
      <w:noProof/>
    </w:rPr>
  </w:style>
  <w:style w:type="character" w:customStyle="1" w:styleId="EndNoteBibliographyChar">
    <w:name w:val="EndNote Bibliography Char"/>
    <w:basedOn w:val="Bekezdsalapbettpusa"/>
    <w:link w:val="EndNoteBibliography"/>
    <w:rsid w:val="005E5AF6"/>
    <w:rPr>
      <w:rFonts w:ascii="Calibri" w:hAnsi="Calibri"/>
      <w:noProof/>
    </w:rPr>
  </w:style>
  <w:style w:type="character" w:customStyle="1" w:styleId="Cmsor1Char">
    <w:name w:val="Címsor 1 Char"/>
    <w:basedOn w:val="Bekezdsalapbettpusa"/>
    <w:link w:val="Cmsor1"/>
    <w:rsid w:val="00521E46"/>
    <w:rPr>
      <w:rFonts w:ascii="Verdana" w:eastAsia="Times New Roman" w:hAnsi="Verdana" w:cs="Arial"/>
      <w:b/>
      <w:color w:val="244061"/>
      <w:sz w:val="36"/>
      <w:szCs w:val="36"/>
      <w:lang w:val="en-GB"/>
    </w:rPr>
  </w:style>
  <w:style w:type="character" w:customStyle="1" w:styleId="Cmsor2Char">
    <w:name w:val="Címsor 2 Char"/>
    <w:basedOn w:val="Bekezdsalapbettpusa"/>
    <w:link w:val="Cmsor2"/>
    <w:rsid w:val="00521E46"/>
    <w:rPr>
      <w:rFonts w:ascii="Calibri" w:eastAsiaTheme="minorEastAsia" w:hAnsi="Calibri" w:cs="Arial"/>
      <w:b/>
      <w:i/>
      <w:lang w:val="en-GB"/>
    </w:rPr>
  </w:style>
  <w:style w:type="character" w:customStyle="1" w:styleId="Cmsor3Char">
    <w:name w:val="Címsor 3 Char"/>
    <w:basedOn w:val="Bekezdsalapbettpusa"/>
    <w:link w:val="Cmsor3"/>
    <w:uiPriority w:val="9"/>
    <w:rsid w:val="00521E46"/>
    <w:rPr>
      <w:rFonts w:ascii="Calibri" w:eastAsiaTheme="majorEastAsia" w:hAnsi="Calibri" w:cstheme="majorBidi"/>
      <w:bCs/>
      <w:i/>
      <w:lang w:val="en-GB"/>
    </w:rPr>
  </w:style>
  <w:style w:type="character" w:customStyle="1" w:styleId="Cmsor4Char">
    <w:name w:val="Címsor 4 Char"/>
    <w:basedOn w:val="Bekezdsalapbettpusa"/>
    <w:link w:val="Cmsor4"/>
    <w:uiPriority w:val="9"/>
    <w:rsid w:val="00521E46"/>
    <w:rPr>
      <w:rFonts w:ascii="Calibri" w:eastAsiaTheme="majorEastAsia" w:hAnsi="Calibri" w:cstheme="majorBidi"/>
      <w:bCs/>
      <w:i/>
      <w:iCs/>
      <w:lang w:val="en-GB"/>
    </w:rPr>
  </w:style>
  <w:style w:type="character" w:customStyle="1" w:styleId="Cmsor5Char">
    <w:name w:val="Címsor 5 Char"/>
    <w:basedOn w:val="Bekezdsalapbettpusa"/>
    <w:link w:val="Cmsor5"/>
    <w:uiPriority w:val="9"/>
    <w:semiHidden/>
    <w:rsid w:val="00521E46"/>
    <w:rPr>
      <w:rFonts w:asciiTheme="majorHAnsi" w:eastAsiaTheme="majorEastAsia" w:hAnsiTheme="majorHAnsi" w:cstheme="majorBidi"/>
      <w:color w:val="1F4D78" w:themeColor="accent1" w:themeShade="7F"/>
      <w:lang w:val="en-GB"/>
    </w:rPr>
  </w:style>
  <w:style w:type="character" w:customStyle="1" w:styleId="Cmsor6Char">
    <w:name w:val="Címsor 6 Char"/>
    <w:basedOn w:val="Bekezdsalapbettpusa"/>
    <w:link w:val="Cmsor6"/>
    <w:uiPriority w:val="9"/>
    <w:semiHidden/>
    <w:rsid w:val="00521E46"/>
    <w:rPr>
      <w:rFonts w:asciiTheme="majorHAnsi" w:eastAsiaTheme="majorEastAsia" w:hAnsiTheme="majorHAnsi" w:cstheme="majorBidi"/>
      <w:i/>
      <w:iCs/>
      <w:color w:val="1F4D78" w:themeColor="accent1" w:themeShade="7F"/>
      <w:lang w:val="en-GB"/>
    </w:rPr>
  </w:style>
  <w:style w:type="character" w:customStyle="1" w:styleId="Cmsor7Char">
    <w:name w:val="Címsor 7 Char"/>
    <w:basedOn w:val="Bekezdsalapbettpusa"/>
    <w:link w:val="Cmsor7"/>
    <w:uiPriority w:val="9"/>
    <w:semiHidden/>
    <w:rsid w:val="00521E46"/>
    <w:rPr>
      <w:rFonts w:asciiTheme="majorHAnsi" w:eastAsiaTheme="majorEastAsia" w:hAnsiTheme="majorHAnsi" w:cstheme="majorBidi"/>
      <w:i/>
      <w:iCs/>
      <w:color w:val="404040" w:themeColor="text1" w:themeTint="BF"/>
      <w:lang w:val="en-GB"/>
    </w:rPr>
  </w:style>
  <w:style w:type="character" w:customStyle="1" w:styleId="Cmsor8Char">
    <w:name w:val="Címsor 8 Char"/>
    <w:basedOn w:val="Bekezdsalapbettpusa"/>
    <w:link w:val="Cmsor8"/>
    <w:uiPriority w:val="9"/>
    <w:semiHidden/>
    <w:rsid w:val="00521E46"/>
    <w:rPr>
      <w:rFonts w:asciiTheme="majorHAnsi" w:eastAsiaTheme="majorEastAsia" w:hAnsiTheme="majorHAnsi" w:cstheme="majorBidi"/>
      <w:color w:val="404040" w:themeColor="text1" w:themeTint="BF"/>
      <w:sz w:val="20"/>
      <w:szCs w:val="20"/>
      <w:lang w:val="en-GB"/>
    </w:rPr>
  </w:style>
  <w:style w:type="character" w:customStyle="1" w:styleId="Cmsor9Char">
    <w:name w:val="Címsor 9 Char"/>
    <w:basedOn w:val="Bekezdsalapbettpusa"/>
    <w:link w:val="Cmsor9"/>
    <w:uiPriority w:val="9"/>
    <w:semiHidden/>
    <w:rsid w:val="00521E46"/>
    <w:rPr>
      <w:rFonts w:asciiTheme="majorHAnsi" w:eastAsiaTheme="majorEastAsia" w:hAnsiTheme="majorHAnsi" w:cstheme="majorBidi"/>
      <w:i/>
      <w:iCs/>
      <w:color w:val="404040" w:themeColor="text1" w:themeTint="BF"/>
      <w:sz w:val="20"/>
      <w:szCs w:val="20"/>
      <w:lang w:val="en-GB"/>
    </w:rPr>
  </w:style>
  <w:style w:type="paragraph" w:styleId="Listaszerbekezds">
    <w:name w:val="List Paragraph"/>
    <w:basedOn w:val="Norml"/>
    <w:uiPriority w:val="34"/>
    <w:qFormat/>
    <w:rsid w:val="00521E46"/>
    <w:pPr>
      <w:spacing w:after="0" w:line="360" w:lineRule="auto"/>
      <w:ind w:left="720"/>
      <w:contextualSpacing/>
    </w:pPr>
    <w:rPr>
      <w:rFonts w:eastAsiaTheme="minorEastAsia"/>
      <w:lang w:val="en-GB"/>
    </w:rPr>
  </w:style>
  <w:style w:type="paragraph" w:styleId="Szmozottlista">
    <w:name w:val="List Number"/>
    <w:basedOn w:val="Norml"/>
    <w:uiPriority w:val="99"/>
    <w:semiHidden/>
    <w:unhideWhenUsed/>
    <w:rsid w:val="00521E46"/>
    <w:pPr>
      <w:ind w:left="432" w:hanging="432"/>
      <w:contextualSpacing/>
    </w:pPr>
  </w:style>
  <w:style w:type="paragraph" w:styleId="Listafolytatsa3">
    <w:name w:val="List Continue 3"/>
    <w:basedOn w:val="Norml"/>
    <w:uiPriority w:val="99"/>
    <w:semiHidden/>
    <w:unhideWhenUsed/>
    <w:rsid w:val="00521E46"/>
    <w:pPr>
      <w:spacing w:after="120"/>
      <w:ind w:left="849"/>
      <w:contextualSpacing/>
    </w:pPr>
  </w:style>
  <w:style w:type="paragraph" w:styleId="Listafolytatsa4">
    <w:name w:val="List Continue 4"/>
    <w:basedOn w:val="Norml"/>
    <w:uiPriority w:val="99"/>
    <w:semiHidden/>
    <w:unhideWhenUsed/>
    <w:rsid w:val="00521E46"/>
    <w:pPr>
      <w:spacing w:after="120"/>
      <w:ind w:left="1132"/>
      <w:contextualSpacing/>
    </w:pPr>
  </w:style>
  <w:style w:type="paragraph" w:styleId="Jegyzetszveg">
    <w:name w:val="annotation text"/>
    <w:basedOn w:val="Norml"/>
    <w:link w:val="JegyzetszvegChar"/>
    <w:uiPriority w:val="99"/>
    <w:unhideWhenUsed/>
    <w:rsid w:val="002B7D69"/>
    <w:pPr>
      <w:spacing w:line="240" w:lineRule="auto"/>
    </w:pPr>
    <w:rPr>
      <w:sz w:val="20"/>
      <w:szCs w:val="20"/>
    </w:rPr>
  </w:style>
  <w:style w:type="character" w:customStyle="1" w:styleId="JegyzetszvegChar">
    <w:name w:val="Jegyzetszöveg Char"/>
    <w:basedOn w:val="Bekezdsalapbettpusa"/>
    <w:link w:val="Jegyzetszveg"/>
    <w:uiPriority w:val="99"/>
    <w:rsid w:val="002B7D69"/>
    <w:rPr>
      <w:sz w:val="20"/>
      <w:szCs w:val="20"/>
    </w:rPr>
  </w:style>
  <w:style w:type="paragraph" w:styleId="Megjegyzstrgya">
    <w:name w:val="annotation subject"/>
    <w:basedOn w:val="Jegyzetszveg"/>
    <w:next w:val="Jegyzetszveg"/>
    <w:link w:val="MegjegyzstrgyaChar"/>
    <w:uiPriority w:val="99"/>
    <w:semiHidden/>
    <w:unhideWhenUsed/>
    <w:rsid w:val="002B7D69"/>
    <w:rPr>
      <w:b/>
      <w:bCs/>
    </w:rPr>
  </w:style>
  <w:style w:type="character" w:customStyle="1" w:styleId="MegjegyzstrgyaChar">
    <w:name w:val="Megjegyzés tárgya Char"/>
    <w:basedOn w:val="JegyzetszvegChar"/>
    <w:link w:val="Megjegyzstrgya"/>
    <w:uiPriority w:val="99"/>
    <w:semiHidden/>
    <w:rsid w:val="002B7D69"/>
    <w:rPr>
      <w:b/>
      <w:bCs/>
      <w:sz w:val="20"/>
      <w:szCs w:val="20"/>
    </w:rPr>
  </w:style>
  <w:style w:type="paragraph" w:styleId="Vltozat">
    <w:name w:val="Revision"/>
    <w:hidden/>
    <w:uiPriority w:val="99"/>
    <w:semiHidden/>
    <w:rsid w:val="00E8210A"/>
    <w:pPr>
      <w:spacing w:after="0" w:line="240" w:lineRule="auto"/>
    </w:pPr>
  </w:style>
  <w:style w:type="character" w:styleId="Sorszma">
    <w:name w:val="line number"/>
    <w:basedOn w:val="Bekezdsalapbettpusa"/>
    <w:uiPriority w:val="99"/>
    <w:semiHidden/>
    <w:unhideWhenUsed/>
    <w:rsid w:val="005C17A7"/>
  </w:style>
  <w:style w:type="paragraph" w:styleId="lfej">
    <w:name w:val="header"/>
    <w:basedOn w:val="Norml"/>
    <w:link w:val="lfejChar"/>
    <w:uiPriority w:val="99"/>
    <w:unhideWhenUsed/>
    <w:rsid w:val="005C17A7"/>
    <w:pPr>
      <w:tabs>
        <w:tab w:val="center" w:pos="4703"/>
        <w:tab w:val="right" w:pos="9406"/>
      </w:tabs>
      <w:spacing w:after="0" w:line="240" w:lineRule="auto"/>
    </w:pPr>
  </w:style>
  <w:style w:type="character" w:customStyle="1" w:styleId="lfejChar">
    <w:name w:val="Élőfej Char"/>
    <w:basedOn w:val="Bekezdsalapbettpusa"/>
    <w:link w:val="lfej"/>
    <w:uiPriority w:val="99"/>
    <w:rsid w:val="005C17A7"/>
  </w:style>
  <w:style w:type="paragraph" w:styleId="llb">
    <w:name w:val="footer"/>
    <w:basedOn w:val="Norml"/>
    <w:link w:val="llbChar"/>
    <w:uiPriority w:val="99"/>
    <w:unhideWhenUsed/>
    <w:rsid w:val="005C17A7"/>
    <w:pPr>
      <w:tabs>
        <w:tab w:val="center" w:pos="4703"/>
        <w:tab w:val="right" w:pos="9406"/>
      </w:tabs>
      <w:spacing w:after="0" w:line="240" w:lineRule="auto"/>
    </w:pPr>
  </w:style>
  <w:style w:type="character" w:customStyle="1" w:styleId="llbChar">
    <w:name w:val="Élőláb Char"/>
    <w:basedOn w:val="Bekezdsalapbettpusa"/>
    <w:link w:val="llb"/>
    <w:uiPriority w:val="99"/>
    <w:rsid w:val="005C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0086">
      <w:bodyDiv w:val="1"/>
      <w:marLeft w:val="0"/>
      <w:marRight w:val="0"/>
      <w:marTop w:val="0"/>
      <w:marBottom w:val="0"/>
      <w:divBdr>
        <w:top w:val="none" w:sz="0" w:space="0" w:color="auto"/>
        <w:left w:val="none" w:sz="0" w:space="0" w:color="auto"/>
        <w:bottom w:val="none" w:sz="0" w:space="0" w:color="auto"/>
        <w:right w:val="none" w:sz="0" w:space="0" w:color="auto"/>
      </w:divBdr>
    </w:div>
    <w:div w:id="202451610">
      <w:bodyDiv w:val="1"/>
      <w:marLeft w:val="0"/>
      <w:marRight w:val="0"/>
      <w:marTop w:val="0"/>
      <w:marBottom w:val="0"/>
      <w:divBdr>
        <w:top w:val="none" w:sz="0" w:space="0" w:color="auto"/>
        <w:left w:val="none" w:sz="0" w:space="0" w:color="auto"/>
        <w:bottom w:val="none" w:sz="0" w:space="0" w:color="auto"/>
        <w:right w:val="none" w:sz="0" w:space="0" w:color="auto"/>
      </w:divBdr>
    </w:div>
    <w:div w:id="292830766">
      <w:bodyDiv w:val="1"/>
      <w:marLeft w:val="0"/>
      <w:marRight w:val="0"/>
      <w:marTop w:val="0"/>
      <w:marBottom w:val="0"/>
      <w:divBdr>
        <w:top w:val="none" w:sz="0" w:space="0" w:color="auto"/>
        <w:left w:val="none" w:sz="0" w:space="0" w:color="auto"/>
        <w:bottom w:val="none" w:sz="0" w:space="0" w:color="auto"/>
        <w:right w:val="none" w:sz="0" w:space="0" w:color="auto"/>
      </w:divBdr>
    </w:div>
    <w:div w:id="966203172">
      <w:bodyDiv w:val="1"/>
      <w:marLeft w:val="0"/>
      <w:marRight w:val="0"/>
      <w:marTop w:val="0"/>
      <w:marBottom w:val="0"/>
      <w:divBdr>
        <w:top w:val="none" w:sz="0" w:space="0" w:color="auto"/>
        <w:left w:val="none" w:sz="0" w:space="0" w:color="auto"/>
        <w:bottom w:val="none" w:sz="0" w:space="0" w:color="auto"/>
        <w:right w:val="none" w:sz="0" w:space="0" w:color="auto"/>
      </w:divBdr>
    </w:div>
    <w:div w:id="1124154061">
      <w:bodyDiv w:val="1"/>
      <w:marLeft w:val="0"/>
      <w:marRight w:val="0"/>
      <w:marTop w:val="0"/>
      <w:marBottom w:val="0"/>
      <w:divBdr>
        <w:top w:val="none" w:sz="0" w:space="0" w:color="auto"/>
        <w:left w:val="none" w:sz="0" w:space="0" w:color="auto"/>
        <w:bottom w:val="none" w:sz="0" w:space="0" w:color="auto"/>
        <w:right w:val="none" w:sz="0" w:space="0" w:color="auto"/>
      </w:divBdr>
    </w:div>
    <w:div w:id="16471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dor.istvan@blki.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4D93-9D74-49D8-96CC-96990886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2336</Words>
  <Characters>13316</Characters>
  <Application>Microsoft Office Word</Application>
  <DocSecurity>0</DocSecurity>
  <Lines>110</Lines>
  <Paragraphs>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 István</dc:creator>
  <cp:keywords/>
  <dc:description/>
  <cp:lastModifiedBy>Fodor István</cp:lastModifiedBy>
  <cp:revision>2</cp:revision>
  <cp:lastPrinted>2021-03-16T09:02:00Z</cp:lastPrinted>
  <dcterms:created xsi:type="dcterms:W3CDTF">2022-08-29T11:07:00Z</dcterms:created>
  <dcterms:modified xsi:type="dcterms:W3CDTF">2022-08-29T11:07:00Z</dcterms:modified>
</cp:coreProperties>
</file>