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7C3" w:rsidRPr="00BB192C" w:rsidRDefault="00D157C3" w:rsidP="00D157C3">
      <w:pPr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B192C">
        <w:rPr>
          <w:rFonts w:ascii="Times New Roman" w:hAnsi="Times New Roman" w:cs="Times New Roman"/>
          <w:b/>
          <w:sz w:val="24"/>
          <w:szCs w:val="24"/>
          <w:lang w:val="en-US"/>
        </w:rPr>
        <w:t>Supplementary Table S1: List of antibodies</w:t>
      </w:r>
      <w:bookmarkStart w:id="0" w:name="_GoBack"/>
      <w:bookmarkEnd w:id="0"/>
    </w:p>
    <w:tbl>
      <w:tblPr>
        <w:tblStyle w:val="Tabellenraster"/>
        <w:tblW w:w="9863" w:type="dxa"/>
        <w:tblLook w:val="04A0" w:firstRow="1" w:lastRow="0" w:firstColumn="1" w:lastColumn="0" w:noHBand="0" w:noVBand="1"/>
      </w:tblPr>
      <w:tblGrid>
        <w:gridCol w:w="1604"/>
        <w:gridCol w:w="1106"/>
        <w:gridCol w:w="1013"/>
        <w:gridCol w:w="1207"/>
        <w:gridCol w:w="1164"/>
        <w:gridCol w:w="1175"/>
        <w:gridCol w:w="2594"/>
      </w:tblGrid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Antibody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Clone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Host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Technique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Dilution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Cat-No.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Manufacturer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anti-AnxA1</w:t>
            </w:r>
          </w:p>
        </w:tc>
        <w:tc>
          <w:tcPr>
            <w:tcW w:w="1106" w:type="dxa"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polyclonal</w:t>
            </w:r>
          </w:p>
        </w:tc>
        <w:tc>
          <w:tcPr>
            <w:tcW w:w="1013" w:type="dxa"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rabbit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IF paraffin</w:t>
            </w:r>
          </w:p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WB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1:500</w:t>
            </w:r>
          </w:p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1:1000</w:t>
            </w:r>
          </w:p>
        </w:tc>
        <w:tc>
          <w:tcPr>
            <w:tcW w:w="1175" w:type="dxa"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LS-B6711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Lifespan Biosciences, Cupertino, USA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t>anti-α-</w:t>
            </w:r>
            <w:proofErr w:type="spellStart"/>
            <w:r w:rsidRPr="003E1654">
              <w:t>tubulin</w:t>
            </w:r>
            <w:proofErr w:type="spellEnd"/>
          </w:p>
        </w:tc>
        <w:tc>
          <w:tcPr>
            <w:tcW w:w="1106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t>B-5-1-2</w:t>
            </w:r>
          </w:p>
        </w:tc>
        <w:tc>
          <w:tcPr>
            <w:tcW w:w="1013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proofErr w:type="spellStart"/>
            <w:r w:rsidRPr="003E1654">
              <w:t>mouse</w:t>
            </w:r>
            <w:proofErr w:type="spellEnd"/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t>1:2000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t>WB</w:t>
            </w:r>
          </w:p>
        </w:tc>
        <w:tc>
          <w:tcPr>
            <w:tcW w:w="1175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rFonts w:eastAsia="ArialMT"/>
              </w:rPr>
              <w:t>T5168</w:t>
            </w:r>
          </w:p>
        </w:tc>
        <w:tc>
          <w:tcPr>
            <w:tcW w:w="2594" w:type="dxa"/>
            <w:noWrap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Sigma-Aldrich, Saint Louis, USA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anti-Ly6G</w:t>
            </w:r>
          </w:p>
        </w:tc>
        <w:tc>
          <w:tcPr>
            <w:tcW w:w="1106" w:type="dxa"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1A8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rat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IF paraffin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127601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proofErr w:type="spellStart"/>
            <w:r w:rsidRPr="003E1654">
              <w:rPr>
                <w:lang w:val="en-US"/>
              </w:rPr>
              <w:t>Biolegend</w:t>
            </w:r>
            <w:proofErr w:type="spellEnd"/>
            <w:r w:rsidRPr="003E1654">
              <w:rPr>
                <w:lang w:val="en-US"/>
              </w:rPr>
              <w:t xml:space="preserve">, San Diego, USA 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anti-CD3</w:t>
            </w:r>
          </w:p>
        </w:tc>
        <w:tc>
          <w:tcPr>
            <w:tcW w:w="1106" w:type="dxa"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polyclonal</w:t>
            </w:r>
          </w:p>
        </w:tc>
        <w:tc>
          <w:tcPr>
            <w:tcW w:w="1013" w:type="dxa"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rabbit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IF paraffin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t>A0452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Agilent/</w:t>
            </w:r>
            <w:proofErr w:type="spellStart"/>
            <w:r w:rsidRPr="003E1654">
              <w:rPr>
                <w:lang w:val="en-US"/>
              </w:rPr>
              <w:t>Dako</w:t>
            </w:r>
            <w:proofErr w:type="spellEnd"/>
            <w:r w:rsidRPr="003E1654">
              <w:rPr>
                <w:lang w:val="en-US"/>
              </w:rPr>
              <w:t>, Santa Clara, USA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anti-F4/80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CI:A3-1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rat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IF </w:t>
            </w:r>
            <w:proofErr w:type="spellStart"/>
            <w:r w:rsidRPr="003E1654">
              <w:rPr>
                <w:lang w:val="en-US"/>
              </w:rPr>
              <w:t>Cryo</w:t>
            </w:r>
            <w:proofErr w:type="spellEnd"/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1:100 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rFonts w:eastAsia="ArialMT"/>
                <w:lang w:val="en-US"/>
              </w:rPr>
              <w:t>MCA497R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BIO-RAD, Richmond, USA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anti-CD45 </w:t>
            </w:r>
            <w:proofErr w:type="spellStart"/>
            <w:r w:rsidRPr="003E1654">
              <w:rPr>
                <w:lang w:val="en-US"/>
              </w:rPr>
              <w:t>PerCP</w:t>
            </w:r>
            <w:proofErr w:type="spellEnd"/>
            <w:r w:rsidRPr="003E1654">
              <w:rPr>
                <w:lang w:val="en-US"/>
              </w:rPr>
              <w:t xml:space="preserve"> 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30-F11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rat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FACS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561047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BD </w:t>
            </w:r>
            <w:proofErr w:type="spellStart"/>
            <w:r w:rsidRPr="003E1654">
              <w:rPr>
                <w:lang w:val="en-US"/>
              </w:rPr>
              <w:t>Pharmingen</w:t>
            </w:r>
            <w:proofErr w:type="spellEnd"/>
            <w:r w:rsidRPr="003E1654">
              <w:rPr>
                <w:lang w:val="en-US"/>
              </w:rPr>
              <w:t xml:space="preserve">, New Jersey, USA 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anti-CD11b PE 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M1/70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rat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FACS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101207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proofErr w:type="spellStart"/>
            <w:r w:rsidRPr="003E1654">
              <w:rPr>
                <w:lang w:val="en-US"/>
              </w:rPr>
              <w:t>Biolegend</w:t>
            </w:r>
            <w:proofErr w:type="spellEnd"/>
            <w:r w:rsidRPr="003E1654">
              <w:rPr>
                <w:lang w:val="en-US"/>
              </w:rPr>
              <w:t xml:space="preserve">, San Diego, USA 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anti-CD11c </w:t>
            </w:r>
            <w:proofErr w:type="spellStart"/>
            <w:r w:rsidRPr="003E1654">
              <w:rPr>
                <w:lang w:val="en-US"/>
              </w:rPr>
              <w:t>PerCP</w:t>
            </w:r>
            <w:proofErr w:type="spellEnd"/>
            <w:r w:rsidRPr="003E1654">
              <w:rPr>
                <w:lang w:val="en-US"/>
              </w:rPr>
              <w:t xml:space="preserve">/Cy5.5 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N418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hamster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FACS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117327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proofErr w:type="spellStart"/>
            <w:r w:rsidRPr="003E1654">
              <w:rPr>
                <w:lang w:val="en-US"/>
              </w:rPr>
              <w:t>Biolegend</w:t>
            </w:r>
            <w:proofErr w:type="spellEnd"/>
            <w:r w:rsidRPr="003E1654">
              <w:rPr>
                <w:lang w:val="en-US"/>
              </w:rPr>
              <w:t xml:space="preserve">, San Diego, USA 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anti-GR1 PE/Cy7 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RB6-8C5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rat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FACS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108415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proofErr w:type="spellStart"/>
            <w:r w:rsidRPr="003E1654">
              <w:rPr>
                <w:lang w:val="en-US"/>
              </w:rPr>
              <w:t>Biolegend</w:t>
            </w:r>
            <w:proofErr w:type="spellEnd"/>
            <w:r w:rsidRPr="003E1654">
              <w:rPr>
                <w:lang w:val="en-US"/>
              </w:rPr>
              <w:t xml:space="preserve">, San Diego, USA 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anti-CD19 PE/Cy7 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6D5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rat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FACS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115519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proofErr w:type="spellStart"/>
            <w:r w:rsidRPr="003E1654">
              <w:rPr>
                <w:lang w:val="en-US"/>
              </w:rPr>
              <w:t>Biolegend</w:t>
            </w:r>
            <w:proofErr w:type="spellEnd"/>
            <w:r w:rsidRPr="003E1654">
              <w:rPr>
                <w:lang w:val="en-US"/>
              </w:rPr>
              <w:t xml:space="preserve">, San Diego, USA 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anti-TCRβ APC/Cy7 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H57-597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hamster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FACS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109219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proofErr w:type="spellStart"/>
            <w:r w:rsidRPr="003E1654">
              <w:rPr>
                <w:lang w:val="en-US"/>
              </w:rPr>
              <w:t>Biolegend</w:t>
            </w:r>
            <w:proofErr w:type="spellEnd"/>
            <w:r w:rsidRPr="003E1654">
              <w:rPr>
                <w:lang w:val="en-US"/>
              </w:rPr>
              <w:t xml:space="preserve">, San Diego, USA 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anti-TCRβ APC 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H57-597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hamster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FACS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109211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proofErr w:type="spellStart"/>
            <w:r w:rsidRPr="003E1654">
              <w:rPr>
                <w:lang w:val="en-US"/>
              </w:rPr>
              <w:t>Biolegend</w:t>
            </w:r>
            <w:proofErr w:type="spellEnd"/>
            <w:r w:rsidRPr="003E1654">
              <w:rPr>
                <w:lang w:val="en-US"/>
              </w:rPr>
              <w:t xml:space="preserve">, San Diego, USA </w:t>
            </w:r>
          </w:p>
        </w:tc>
      </w:tr>
      <w:tr w:rsidR="003E1654" w:rsidRPr="003E1654" w:rsidTr="008B2B5B">
        <w:trPr>
          <w:trHeight w:val="300"/>
        </w:trPr>
        <w:tc>
          <w:tcPr>
            <w:tcW w:w="160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 xml:space="preserve">anti-IL-17A PE </w:t>
            </w:r>
          </w:p>
        </w:tc>
        <w:tc>
          <w:tcPr>
            <w:tcW w:w="1106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TC11-18H10.1</w:t>
            </w:r>
          </w:p>
        </w:tc>
        <w:tc>
          <w:tcPr>
            <w:tcW w:w="1013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rat</w:t>
            </w:r>
          </w:p>
        </w:tc>
        <w:tc>
          <w:tcPr>
            <w:tcW w:w="1207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FACS</w:t>
            </w:r>
          </w:p>
        </w:tc>
        <w:tc>
          <w:tcPr>
            <w:tcW w:w="1164" w:type="dxa"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1:100</w:t>
            </w:r>
          </w:p>
        </w:tc>
        <w:tc>
          <w:tcPr>
            <w:tcW w:w="1175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r w:rsidRPr="003E1654">
              <w:rPr>
                <w:lang w:val="en-US"/>
              </w:rPr>
              <w:t>506903</w:t>
            </w:r>
          </w:p>
        </w:tc>
        <w:tc>
          <w:tcPr>
            <w:tcW w:w="2594" w:type="dxa"/>
            <w:noWrap/>
            <w:hideMark/>
          </w:tcPr>
          <w:p w:rsidR="00D157C3" w:rsidRPr="003E1654" w:rsidRDefault="00D157C3" w:rsidP="008B2B5B">
            <w:pPr>
              <w:spacing w:line="360" w:lineRule="auto"/>
              <w:rPr>
                <w:lang w:val="en-US"/>
              </w:rPr>
            </w:pPr>
            <w:proofErr w:type="spellStart"/>
            <w:r w:rsidRPr="003E1654">
              <w:rPr>
                <w:lang w:val="en-US"/>
              </w:rPr>
              <w:t>Biolegend</w:t>
            </w:r>
            <w:proofErr w:type="spellEnd"/>
            <w:r w:rsidRPr="003E1654">
              <w:rPr>
                <w:lang w:val="en-US"/>
              </w:rPr>
              <w:t xml:space="preserve">, San Diego, USA </w:t>
            </w:r>
          </w:p>
        </w:tc>
      </w:tr>
    </w:tbl>
    <w:p w:rsidR="00E866AC" w:rsidRDefault="00E866AC"/>
    <w:sectPr w:rsidR="00E866A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MT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7C3"/>
    <w:rsid w:val="003E1654"/>
    <w:rsid w:val="00D157C3"/>
    <w:rsid w:val="00E86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FA771B-F09C-40F4-AE00-DCE1E754D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157C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D157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 Carl Gustav Carus Dresden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Paliege, Alexander</dc:creator>
  <cp:keywords/>
  <dc:description/>
  <cp:lastModifiedBy>Paliege, Alexander</cp:lastModifiedBy>
  <cp:revision>2</cp:revision>
  <dcterms:created xsi:type="dcterms:W3CDTF">2022-09-15T15:42:00Z</dcterms:created>
  <dcterms:modified xsi:type="dcterms:W3CDTF">2022-09-20T09:39:00Z</dcterms:modified>
</cp:coreProperties>
</file>