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0ACF" w14:textId="11A7AB59" w:rsidR="00CF2B55" w:rsidRPr="009A0EF4" w:rsidRDefault="00CF2B55" w:rsidP="00CF2B55">
      <w:pPr>
        <w:autoSpaceDE w:val="0"/>
        <w:autoSpaceDN w:val="0"/>
        <w:adjustRightInd w:val="0"/>
        <w:spacing w:after="380" w:line="480" w:lineRule="auto"/>
        <w:rPr>
          <w:rStyle w:val="fontstyle01"/>
          <w:rFonts w:ascii="Times New Roman" w:hAnsi="Times New Roman"/>
          <w:b/>
          <w:color w:val="000000" w:themeColor="text1"/>
        </w:rPr>
      </w:pPr>
      <w:r>
        <w:rPr>
          <w:rStyle w:val="fontstyle01"/>
          <w:rFonts w:ascii="Times New Roman" w:hAnsi="Times New Roman"/>
          <w:b/>
          <w:color w:val="000000" w:themeColor="text1"/>
        </w:rPr>
        <w:t>G</w:t>
      </w:r>
      <w:r w:rsidRPr="00907060">
        <w:rPr>
          <w:rStyle w:val="fontstyle01"/>
          <w:rFonts w:ascii="Times New Roman" w:hAnsi="Times New Roman"/>
          <w:b/>
          <w:color w:val="000000" w:themeColor="text1"/>
        </w:rPr>
        <w:t xml:space="preserve">raphical </w:t>
      </w:r>
      <w:r w:rsidR="009525E3">
        <w:rPr>
          <w:rStyle w:val="fontstyle01"/>
          <w:rFonts w:ascii="Times New Roman" w:hAnsi="Times New Roman" w:hint="eastAsia"/>
          <w:b/>
          <w:color w:val="000000" w:themeColor="text1"/>
        </w:rPr>
        <w:t>a</w:t>
      </w:r>
      <w:r w:rsidRPr="00907060">
        <w:rPr>
          <w:rStyle w:val="fontstyle01"/>
          <w:rFonts w:ascii="Times New Roman" w:hAnsi="Times New Roman"/>
          <w:b/>
          <w:color w:val="000000" w:themeColor="text1"/>
        </w:rPr>
        <w:t>bstract</w:t>
      </w:r>
      <w:r>
        <w:rPr>
          <w:rStyle w:val="fontstyle01"/>
          <w:rFonts w:ascii="Times New Roman" w:hAnsi="Times New Roman"/>
          <w:b/>
          <w:color w:val="000000" w:themeColor="text1"/>
        </w:rPr>
        <w:t xml:space="preserve"> for</w:t>
      </w:r>
      <w:r w:rsidRPr="009A0EF4">
        <w:rPr>
          <w:rStyle w:val="fontstyle01"/>
          <w:rFonts w:ascii="Times New Roman" w:hAnsi="Times New Roman" w:hint="eastAsia"/>
          <w:b/>
          <w:color w:val="000000" w:themeColor="text1"/>
        </w:rPr>
        <w:t>:</w:t>
      </w:r>
    </w:p>
    <w:p w14:paraId="3E5F7703" w14:textId="26354841" w:rsidR="00CF2B55" w:rsidRPr="00CF2B55" w:rsidRDefault="00357459" w:rsidP="00CF2B55">
      <w:pPr>
        <w:spacing w:beforeLines="100" w:before="312" w:afterLines="100" w:after="312" w:line="480" w:lineRule="auto"/>
        <w:jc w:val="center"/>
        <w:rPr>
          <w:rFonts w:ascii="Times New Roman" w:eastAsia="SimHei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431AD3" wp14:editId="11026559">
            <wp:simplePos x="0" y="0"/>
            <wp:positionH relativeFrom="column">
              <wp:posOffset>56871</wp:posOffset>
            </wp:positionH>
            <wp:positionV relativeFrom="paragraph">
              <wp:posOffset>1275282</wp:posOffset>
            </wp:positionV>
            <wp:extent cx="5274310" cy="3040380"/>
            <wp:effectExtent l="0" t="0" r="2540" b="762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B55" w:rsidRPr="00CF2B55">
        <w:rPr>
          <w:rFonts w:ascii="Times New Roman" w:eastAsia="SimHei" w:hAnsi="Times New Roman" w:cs="Times New Roman"/>
          <w:b/>
          <w:bCs/>
          <w:sz w:val="28"/>
          <w:szCs w:val="28"/>
        </w:rPr>
        <w:t>Soil and foliar selenium application: Impact on accumulation,</w:t>
      </w:r>
      <w:r w:rsidR="00D0021B">
        <w:rPr>
          <w:rFonts w:ascii="Times New Roman" w:eastAsia="SimHei" w:hAnsi="Times New Roman" w:cs="Times New Roman"/>
          <w:b/>
          <w:bCs/>
          <w:sz w:val="28"/>
          <w:szCs w:val="28"/>
        </w:rPr>
        <w:t xml:space="preserve"> </w:t>
      </w:r>
      <w:r w:rsidR="00CF2B55" w:rsidRPr="00CF2B55">
        <w:rPr>
          <w:rFonts w:ascii="Times New Roman" w:eastAsia="SimHei" w:hAnsi="Times New Roman" w:cs="Times New Roman"/>
          <w:b/>
          <w:bCs/>
          <w:sz w:val="28"/>
          <w:szCs w:val="28"/>
        </w:rPr>
        <w:t>speciation, and bioaccessibility of selenium in wheat (</w:t>
      </w:r>
      <w:r w:rsidR="00CF2B55" w:rsidRPr="00CF2B55">
        <w:rPr>
          <w:rFonts w:ascii="Times New Roman" w:eastAsia="SimHei" w:hAnsi="Times New Roman" w:cs="Times New Roman"/>
          <w:b/>
          <w:bCs/>
          <w:i/>
          <w:iCs/>
          <w:sz w:val="28"/>
          <w:szCs w:val="28"/>
        </w:rPr>
        <w:t xml:space="preserve">Triticum aestivum </w:t>
      </w:r>
      <w:r w:rsidR="00CF2B55" w:rsidRPr="00CF2B55">
        <w:rPr>
          <w:rFonts w:ascii="Times New Roman" w:eastAsia="SimHei" w:hAnsi="Times New Roman" w:cs="Times New Roman"/>
          <w:b/>
          <w:bCs/>
          <w:sz w:val="28"/>
          <w:szCs w:val="28"/>
        </w:rPr>
        <w:t>L.)</w:t>
      </w:r>
    </w:p>
    <w:p w14:paraId="19CF5F36" w14:textId="4A79300D" w:rsidR="008B03EC" w:rsidRDefault="008B03EC"/>
    <w:sectPr w:rsidR="008B0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55336" w14:textId="77777777" w:rsidR="005F569A" w:rsidRDefault="005F569A" w:rsidP="001373EF">
      <w:r>
        <w:separator/>
      </w:r>
    </w:p>
  </w:endnote>
  <w:endnote w:type="continuationSeparator" w:id="0">
    <w:p w14:paraId="2BD49A0D" w14:textId="77777777" w:rsidR="005F569A" w:rsidRDefault="005F569A" w:rsidP="00137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Times">
    <w:altName w:val="Times New Roman"/>
    <w:panose1 w:val="00000000000000000000"/>
    <w:charset w:val="00"/>
    <w:family w:val="roman"/>
    <w:notTrueType/>
    <w:pitch w:val="default"/>
    <w:sig w:usb0="00000001" w:usb1="080E0000" w:usb2="00000010" w:usb3="00000000" w:csb0="00040000" w:csb1="00000000"/>
  </w:font>
  <w:font w:name="SimHei">
    <w:altName w:val="Microsoft Ya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1D2BC" w14:textId="77777777" w:rsidR="005F569A" w:rsidRDefault="005F569A" w:rsidP="001373EF">
      <w:r>
        <w:separator/>
      </w:r>
    </w:p>
  </w:footnote>
  <w:footnote w:type="continuationSeparator" w:id="0">
    <w:p w14:paraId="1DAD7FB0" w14:textId="77777777" w:rsidR="005F569A" w:rsidRDefault="005F569A" w:rsidP="00137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6F6"/>
    <w:rsid w:val="00126BFB"/>
    <w:rsid w:val="001373EF"/>
    <w:rsid w:val="001C70B3"/>
    <w:rsid w:val="003017D9"/>
    <w:rsid w:val="00357459"/>
    <w:rsid w:val="003B4917"/>
    <w:rsid w:val="00564F78"/>
    <w:rsid w:val="005F569A"/>
    <w:rsid w:val="008346F6"/>
    <w:rsid w:val="008B03EC"/>
    <w:rsid w:val="009525E3"/>
    <w:rsid w:val="00B655B5"/>
    <w:rsid w:val="00CF2B55"/>
    <w:rsid w:val="00D0021B"/>
    <w:rsid w:val="00D60351"/>
    <w:rsid w:val="00DC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DB6385"/>
  <w15:chartTrackingRefBased/>
  <w15:docId w15:val="{23BFE637-4A5D-4119-8598-4D343E0A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B55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3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373E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373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373EF"/>
    <w:rPr>
      <w:sz w:val="18"/>
      <w:szCs w:val="18"/>
    </w:rPr>
  </w:style>
  <w:style w:type="character" w:customStyle="1" w:styleId="fontstyle01">
    <w:name w:val="fontstyle01"/>
    <w:basedOn w:val="DefaultParagraphFont"/>
    <w:rsid w:val="00CF2B55"/>
    <w:rPr>
      <w:rFonts w:ascii="AdvTimes" w:hAnsi="AdvTime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4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 王</dc:creator>
  <cp:keywords/>
  <dc:description/>
  <cp:lastModifiedBy>Laura Goodfellow</cp:lastModifiedBy>
  <cp:revision>2</cp:revision>
  <dcterms:created xsi:type="dcterms:W3CDTF">2022-09-12T08:13:00Z</dcterms:created>
  <dcterms:modified xsi:type="dcterms:W3CDTF">2022-09-12T08:13:00Z</dcterms:modified>
</cp:coreProperties>
</file>