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544346BD" w:rsidR="00EA3D3C" w:rsidRPr="00994A3D" w:rsidRDefault="00654E8F" w:rsidP="0001436A">
      <w:pPr>
        <w:pStyle w:val="1"/>
      </w:pPr>
      <w:r w:rsidRPr="00994A3D">
        <w:t>Supplementary Data</w:t>
      </w:r>
    </w:p>
    <w:p w14:paraId="2C5A1E0A" w14:textId="07546E0E" w:rsidR="00EE63A8" w:rsidRPr="00EE63A8" w:rsidRDefault="00EE63A8" w:rsidP="00EE63A8">
      <w:pPr>
        <w:spacing w:line="480" w:lineRule="auto"/>
        <w:rPr>
          <w:rFonts w:cs="Times New Roman"/>
          <w:szCs w:val="24"/>
        </w:rPr>
      </w:pPr>
      <w:r w:rsidRPr="00EE63A8">
        <w:rPr>
          <w:rFonts w:cs="Times New Roman"/>
          <w:szCs w:val="24"/>
        </w:rPr>
        <w:t>Table 1. Baseline characteristics of the participants in the discovery cohort (n = 118).</w:t>
      </w:r>
    </w:p>
    <w:tbl>
      <w:tblPr>
        <w:tblStyle w:val="aff5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418"/>
        <w:gridCol w:w="1417"/>
        <w:gridCol w:w="1418"/>
        <w:gridCol w:w="1417"/>
      </w:tblGrid>
      <w:tr w:rsidR="00EE63A8" w:rsidRPr="00EE63A8" w14:paraId="4DC3AF1B" w14:textId="77777777" w:rsidTr="007B319C">
        <w:tc>
          <w:tcPr>
            <w:tcW w:w="2268" w:type="dxa"/>
            <w:tcBorders>
              <w:bottom w:val="single" w:sz="4" w:space="0" w:color="auto"/>
            </w:tcBorders>
          </w:tcPr>
          <w:p w14:paraId="183F31EA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 xml:space="preserve">Characteristics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6A8E09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 xml:space="preserve">NON-CA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D7D9AB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C64C43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Mild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6889B2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Moderate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7745F5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Severe</w:t>
            </w:r>
          </w:p>
        </w:tc>
      </w:tr>
      <w:tr w:rsidR="00EE63A8" w:rsidRPr="00EE63A8" w14:paraId="03C4ABAB" w14:textId="77777777" w:rsidTr="007B319C"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21763F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Age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9C24E1E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60.42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E3B98B4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61.46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F5E405A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64.87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DD7AC69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59.71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5FE31AF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64.11</w:t>
            </w:r>
          </w:p>
        </w:tc>
      </w:tr>
      <w:tr w:rsidR="00EE63A8" w:rsidRPr="00EE63A8" w14:paraId="2E3BC23D" w14:textId="77777777" w:rsidTr="007B319C">
        <w:tc>
          <w:tcPr>
            <w:tcW w:w="2268" w:type="dxa"/>
            <w:tcBorders>
              <w:top w:val="nil"/>
            </w:tcBorders>
          </w:tcPr>
          <w:p w14:paraId="2AFA6F3A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Sex male (%)</w:t>
            </w:r>
          </w:p>
        </w:tc>
        <w:tc>
          <w:tcPr>
            <w:tcW w:w="1701" w:type="dxa"/>
            <w:tcBorders>
              <w:top w:val="nil"/>
            </w:tcBorders>
          </w:tcPr>
          <w:p w14:paraId="6489CF12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</w:tcBorders>
          </w:tcPr>
          <w:p w14:paraId="15D9DEED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58</w:t>
            </w:r>
          </w:p>
        </w:tc>
        <w:tc>
          <w:tcPr>
            <w:tcW w:w="1417" w:type="dxa"/>
            <w:tcBorders>
              <w:top w:val="nil"/>
            </w:tcBorders>
          </w:tcPr>
          <w:p w14:paraId="6249E776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</w:tcBorders>
          </w:tcPr>
          <w:p w14:paraId="48419101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59</w:t>
            </w:r>
          </w:p>
        </w:tc>
        <w:tc>
          <w:tcPr>
            <w:tcW w:w="1417" w:type="dxa"/>
            <w:tcBorders>
              <w:top w:val="nil"/>
            </w:tcBorders>
          </w:tcPr>
          <w:p w14:paraId="1664A5DD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69</w:t>
            </w:r>
          </w:p>
        </w:tc>
      </w:tr>
      <w:tr w:rsidR="00EE63A8" w:rsidRPr="00EE63A8" w14:paraId="26BB663B" w14:textId="77777777" w:rsidTr="007B319C">
        <w:tc>
          <w:tcPr>
            <w:tcW w:w="2268" w:type="dxa"/>
          </w:tcPr>
          <w:p w14:paraId="4597656B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HDL-C (mmol/L)</w:t>
            </w:r>
          </w:p>
        </w:tc>
        <w:tc>
          <w:tcPr>
            <w:tcW w:w="1701" w:type="dxa"/>
          </w:tcPr>
          <w:p w14:paraId="5C1A89BE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1.02</w:t>
            </w:r>
          </w:p>
        </w:tc>
        <w:tc>
          <w:tcPr>
            <w:tcW w:w="1418" w:type="dxa"/>
          </w:tcPr>
          <w:p w14:paraId="01232FFE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1.04</w:t>
            </w:r>
          </w:p>
        </w:tc>
        <w:tc>
          <w:tcPr>
            <w:tcW w:w="1417" w:type="dxa"/>
          </w:tcPr>
          <w:p w14:paraId="3DF4E151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1.02</w:t>
            </w:r>
          </w:p>
        </w:tc>
        <w:tc>
          <w:tcPr>
            <w:tcW w:w="1418" w:type="dxa"/>
          </w:tcPr>
          <w:p w14:paraId="7674A32F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0.98</w:t>
            </w:r>
          </w:p>
        </w:tc>
        <w:tc>
          <w:tcPr>
            <w:tcW w:w="1417" w:type="dxa"/>
          </w:tcPr>
          <w:p w14:paraId="73A547AB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0.97</w:t>
            </w:r>
          </w:p>
        </w:tc>
      </w:tr>
      <w:tr w:rsidR="00EE63A8" w:rsidRPr="00EE63A8" w14:paraId="46A7EC1E" w14:textId="77777777" w:rsidTr="007B319C">
        <w:tc>
          <w:tcPr>
            <w:tcW w:w="2268" w:type="dxa"/>
          </w:tcPr>
          <w:p w14:paraId="7E4DA9B1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LDL-C (mmol/L)</w:t>
            </w:r>
          </w:p>
        </w:tc>
        <w:tc>
          <w:tcPr>
            <w:tcW w:w="1701" w:type="dxa"/>
          </w:tcPr>
          <w:p w14:paraId="0473D75A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2.78</w:t>
            </w:r>
          </w:p>
        </w:tc>
        <w:tc>
          <w:tcPr>
            <w:tcW w:w="1418" w:type="dxa"/>
          </w:tcPr>
          <w:p w14:paraId="6B194879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2.75</w:t>
            </w:r>
          </w:p>
        </w:tc>
        <w:tc>
          <w:tcPr>
            <w:tcW w:w="1417" w:type="dxa"/>
          </w:tcPr>
          <w:p w14:paraId="43FE2D50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2.66</w:t>
            </w:r>
          </w:p>
        </w:tc>
        <w:tc>
          <w:tcPr>
            <w:tcW w:w="1418" w:type="dxa"/>
          </w:tcPr>
          <w:p w14:paraId="091D2A83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2.73</w:t>
            </w:r>
          </w:p>
        </w:tc>
        <w:tc>
          <w:tcPr>
            <w:tcW w:w="1417" w:type="dxa"/>
          </w:tcPr>
          <w:p w14:paraId="3EF48BE7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2.59</w:t>
            </w:r>
          </w:p>
        </w:tc>
      </w:tr>
      <w:tr w:rsidR="00EE63A8" w:rsidRPr="00EE63A8" w14:paraId="4B2B5E50" w14:textId="77777777" w:rsidTr="007B319C">
        <w:tc>
          <w:tcPr>
            <w:tcW w:w="2268" w:type="dxa"/>
          </w:tcPr>
          <w:p w14:paraId="331A1484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TC (mmol/L)</w:t>
            </w:r>
          </w:p>
        </w:tc>
        <w:tc>
          <w:tcPr>
            <w:tcW w:w="1701" w:type="dxa"/>
          </w:tcPr>
          <w:p w14:paraId="0A91C8B9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4.37</w:t>
            </w:r>
          </w:p>
        </w:tc>
        <w:tc>
          <w:tcPr>
            <w:tcW w:w="1418" w:type="dxa"/>
          </w:tcPr>
          <w:p w14:paraId="15CE2099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4.3</w:t>
            </w:r>
          </w:p>
        </w:tc>
        <w:tc>
          <w:tcPr>
            <w:tcW w:w="1417" w:type="dxa"/>
          </w:tcPr>
          <w:p w14:paraId="1FC55AAF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4.35</w:t>
            </w:r>
          </w:p>
        </w:tc>
        <w:tc>
          <w:tcPr>
            <w:tcW w:w="1418" w:type="dxa"/>
          </w:tcPr>
          <w:p w14:paraId="7134C1E4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4.34</w:t>
            </w:r>
          </w:p>
        </w:tc>
        <w:tc>
          <w:tcPr>
            <w:tcW w:w="1417" w:type="dxa"/>
          </w:tcPr>
          <w:p w14:paraId="0FFF2B43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4.19</w:t>
            </w:r>
          </w:p>
        </w:tc>
      </w:tr>
      <w:tr w:rsidR="00EE63A8" w:rsidRPr="00EE63A8" w14:paraId="24DCCC04" w14:textId="77777777" w:rsidTr="007B319C">
        <w:tc>
          <w:tcPr>
            <w:tcW w:w="2268" w:type="dxa"/>
          </w:tcPr>
          <w:p w14:paraId="59CE0D03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TG (mmol/L)</w:t>
            </w:r>
          </w:p>
        </w:tc>
        <w:tc>
          <w:tcPr>
            <w:tcW w:w="1701" w:type="dxa"/>
          </w:tcPr>
          <w:p w14:paraId="50D5FFC9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1.65</w:t>
            </w:r>
          </w:p>
        </w:tc>
        <w:tc>
          <w:tcPr>
            <w:tcW w:w="1418" w:type="dxa"/>
          </w:tcPr>
          <w:p w14:paraId="3CC297BD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1.97</w:t>
            </w:r>
          </w:p>
        </w:tc>
        <w:tc>
          <w:tcPr>
            <w:tcW w:w="1417" w:type="dxa"/>
          </w:tcPr>
          <w:p w14:paraId="1043FFB6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2.11</w:t>
            </w:r>
          </w:p>
        </w:tc>
        <w:tc>
          <w:tcPr>
            <w:tcW w:w="1418" w:type="dxa"/>
          </w:tcPr>
          <w:p w14:paraId="1BB598A0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2.03</w:t>
            </w:r>
          </w:p>
        </w:tc>
        <w:tc>
          <w:tcPr>
            <w:tcW w:w="1417" w:type="dxa"/>
          </w:tcPr>
          <w:p w14:paraId="20ACEBBF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1.63</w:t>
            </w:r>
          </w:p>
        </w:tc>
      </w:tr>
      <w:tr w:rsidR="00EE63A8" w:rsidRPr="00EE63A8" w14:paraId="22CF9592" w14:textId="77777777" w:rsidTr="007B319C">
        <w:tc>
          <w:tcPr>
            <w:tcW w:w="2268" w:type="dxa"/>
          </w:tcPr>
          <w:p w14:paraId="458B6FD2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Glu (mmol/L)</w:t>
            </w:r>
          </w:p>
        </w:tc>
        <w:tc>
          <w:tcPr>
            <w:tcW w:w="1701" w:type="dxa"/>
          </w:tcPr>
          <w:p w14:paraId="114DB83D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7.47</w:t>
            </w:r>
          </w:p>
        </w:tc>
        <w:tc>
          <w:tcPr>
            <w:tcW w:w="1418" w:type="dxa"/>
          </w:tcPr>
          <w:p w14:paraId="6DA1B3AE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7.32</w:t>
            </w:r>
          </w:p>
        </w:tc>
        <w:tc>
          <w:tcPr>
            <w:tcW w:w="1417" w:type="dxa"/>
          </w:tcPr>
          <w:p w14:paraId="6F770AE7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6.79</w:t>
            </w:r>
          </w:p>
        </w:tc>
        <w:tc>
          <w:tcPr>
            <w:tcW w:w="1418" w:type="dxa"/>
          </w:tcPr>
          <w:p w14:paraId="44EA20F3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7.97</w:t>
            </w:r>
          </w:p>
        </w:tc>
        <w:tc>
          <w:tcPr>
            <w:tcW w:w="1417" w:type="dxa"/>
          </w:tcPr>
          <w:p w14:paraId="64FEECCE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7.81</w:t>
            </w:r>
          </w:p>
        </w:tc>
      </w:tr>
      <w:tr w:rsidR="003825F3" w:rsidRPr="00EE63A8" w14:paraId="0F1D4D31" w14:textId="77777777" w:rsidTr="007B319C">
        <w:tc>
          <w:tcPr>
            <w:tcW w:w="2268" w:type="dxa"/>
          </w:tcPr>
          <w:p w14:paraId="45F3CB9E" w14:textId="108A51BC" w:rsidR="003825F3" w:rsidRPr="005B2DA9" w:rsidRDefault="003825F3" w:rsidP="00853CBE">
            <w:pPr>
              <w:spacing w:line="480" w:lineRule="auto"/>
              <w:rPr>
                <w:rFonts w:eastAsia="宋体" w:cs="Times New Roman"/>
                <w:color w:val="FF0000"/>
                <w:szCs w:val="24"/>
              </w:rPr>
            </w:pPr>
            <w:bookmarkStart w:id="0" w:name="_Hlk113180751"/>
            <w:r w:rsidRPr="005B2DA9">
              <w:rPr>
                <w:rFonts w:eastAsia="宋体" w:cs="Times New Roman"/>
                <w:color w:val="FF0000"/>
                <w:szCs w:val="24"/>
              </w:rPr>
              <w:t>Diabetes history(%)</w:t>
            </w:r>
          </w:p>
        </w:tc>
        <w:tc>
          <w:tcPr>
            <w:tcW w:w="1701" w:type="dxa"/>
          </w:tcPr>
          <w:p w14:paraId="34D74590" w14:textId="07394755" w:rsidR="003825F3" w:rsidRPr="005B2DA9" w:rsidRDefault="006B2DE6" w:rsidP="00853CBE">
            <w:pPr>
              <w:spacing w:line="480" w:lineRule="auto"/>
              <w:rPr>
                <w:rFonts w:eastAsia="宋体" w:cs="Times New Roman"/>
                <w:color w:val="FF0000"/>
                <w:szCs w:val="24"/>
                <w:lang w:eastAsia="zh-CN"/>
              </w:rPr>
            </w:pPr>
            <w:r w:rsidRPr="005B2DA9">
              <w:rPr>
                <w:rFonts w:eastAsia="宋体" w:cs="Times New Roman" w:hint="eastAsia"/>
                <w:color w:val="FF0000"/>
                <w:szCs w:val="24"/>
                <w:lang w:eastAsia="zh-CN"/>
              </w:rPr>
              <w:t>6</w:t>
            </w:r>
            <w:r w:rsidRPr="005B2DA9">
              <w:rPr>
                <w:rFonts w:eastAsia="宋体" w:cs="Times New Roman"/>
                <w:color w:val="FF0000"/>
                <w:szCs w:val="24"/>
                <w:lang w:eastAsia="zh-CN"/>
              </w:rPr>
              <w:t>6.67</w:t>
            </w:r>
          </w:p>
        </w:tc>
        <w:tc>
          <w:tcPr>
            <w:tcW w:w="1418" w:type="dxa"/>
          </w:tcPr>
          <w:p w14:paraId="419484FF" w14:textId="09C9FA66" w:rsidR="003825F3" w:rsidRPr="005B2DA9" w:rsidRDefault="002710F7" w:rsidP="00853CBE">
            <w:pPr>
              <w:spacing w:line="480" w:lineRule="auto"/>
              <w:rPr>
                <w:rFonts w:eastAsia="宋体" w:cs="Times New Roman"/>
                <w:color w:val="FF0000"/>
                <w:szCs w:val="24"/>
                <w:lang w:eastAsia="zh-CN"/>
              </w:rPr>
            </w:pPr>
            <w:r w:rsidRPr="005B2DA9">
              <w:rPr>
                <w:rFonts w:eastAsia="宋体" w:cs="Times New Roman" w:hint="eastAsia"/>
                <w:color w:val="FF0000"/>
                <w:szCs w:val="24"/>
                <w:lang w:eastAsia="zh-CN"/>
              </w:rPr>
              <w:t>6</w:t>
            </w:r>
            <w:r w:rsidRPr="005B2DA9">
              <w:rPr>
                <w:rFonts w:eastAsia="宋体" w:cs="Times New Roman"/>
                <w:color w:val="FF0000"/>
                <w:szCs w:val="24"/>
                <w:lang w:eastAsia="zh-CN"/>
              </w:rPr>
              <w:t>4.71</w:t>
            </w:r>
          </w:p>
        </w:tc>
        <w:tc>
          <w:tcPr>
            <w:tcW w:w="1417" w:type="dxa"/>
          </w:tcPr>
          <w:p w14:paraId="79BF02C0" w14:textId="18391275" w:rsidR="003825F3" w:rsidRPr="005B2DA9" w:rsidRDefault="002710F7" w:rsidP="00853CBE">
            <w:pPr>
              <w:spacing w:line="480" w:lineRule="auto"/>
              <w:rPr>
                <w:rFonts w:eastAsia="宋体" w:cs="Times New Roman"/>
                <w:color w:val="FF0000"/>
                <w:szCs w:val="24"/>
                <w:lang w:eastAsia="zh-CN"/>
              </w:rPr>
            </w:pPr>
            <w:r w:rsidRPr="005B2DA9">
              <w:rPr>
                <w:rFonts w:eastAsia="宋体" w:cs="Times New Roman" w:hint="eastAsia"/>
                <w:color w:val="FF0000"/>
                <w:szCs w:val="24"/>
                <w:lang w:eastAsia="zh-CN"/>
              </w:rPr>
              <w:t>5</w:t>
            </w:r>
            <w:r w:rsidRPr="005B2DA9">
              <w:rPr>
                <w:rFonts w:eastAsia="宋体" w:cs="Times New Roman"/>
                <w:color w:val="FF0000"/>
                <w:szCs w:val="24"/>
                <w:lang w:eastAsia="zh-CN"/>
              </w:rPr>
              <w:t>1.61</w:t>
            </w:r>
          </w:p>
        </w:tc>
        <w:tc>
          <w:tcPr>
            <w:tcW w:w="1418" w:type="dxa"/>
          </w:tcPr>
          <w:p w14:paraId="2FD970F8" w14:textId="4DAF584B" w:rsidR="003825F3" w:rsidRPr="005B2DA9" w:rsidRDefault="002710F7" w:rsidP="00853CBE">
            <w:pPr>
              <w:spacing w:line="480" w:lineRule="auto"/>
              <w:rPr>
                <w:rFonts w:eastAsia="宋体" w:cs="Times New Roman"/>
                <w:color w:val="FF0000"/>
                <w:szCs w:val="24"/>
                <w:lang w:eastAsia="zh-CN"/>
              </w:rPr>
            </w:pPr>
            <w:r w:rsidRPr="005B2DA9">
              <w:rPr>
                <w:rFonts w:eastAsia="宋体" w:cs="Times New Roman" w:hint="eastAsia"/>
                <w:color w:val="FF0000"/>
                <w:szCs w:val="24"/>
                <w:lang w:eastAsia="zh-CN"/>
              </w:rPr>
              <w:t>5</w:t>
            </w:r>
            <w:r w:rsidRPr="005B2DA9">
              <w:rPr>
                <w:rFonts w:eastAsia="宋体" w:cs="Times New Roman"/>
                <w:color w:val="FF0000"/>
                <w:szCs w:val="24"/>
                <w:lang w:eastAsia="zh-CN"/>
              </w:rPr>
              <w:t>0.00</w:t>
            </w:r>
          </w:p>
        </w:tc>
        <w:tc>
          <w:tcPr>
            <w:tcW w:w="1417" w:type="dxa"/>
          </w:tcPr>
          <w:p w14:paraId="43CF9F41" w14:textId="4933BEC4" w:rsidR="003825F3" w:rsidRPr="005B2DA9" w:rsidRDefault="00967EAE" w:rsidP="00853CBE">
            <w:pPr>
              <w:spacing w:line="480" w:lineRule="auto"/>
              <w:rPr>
                <w:rFonts w:eastAsia="宋体" w:cs="Times New Roman"/>
                <w:color w:val="FF0000"/>
                <w:szCs w:val="24"/>
                <w:lang w:eastAsia="zh-CN"/>
              </w:rPr>
            </w:pPr>
            <w:r w:rsidRPr="005B2DA9">
              <w:rPr>
                <w:rFonts w:eastAsia="宋体" w:cs="Times New Roman" w:hint="eastAsia"/>
                <w:color w:val="FF0000"/>
                <w:szCs w:val="24"/>
                <w:lang w:eastAsia="zh-CN"/>
              </w:rPr>
              <w:t>5</w:t>
            </w:r>
            <w:r w:rsidRPr="005B2DA9">
              <w:rPr>
                <w:rFonts w:eastAsia="宋体" w:cs="Times New Roman"/>
                <w:color w:val="FF0000"/>
                <w:szCs w:val="24"/>
                <w:lang w:eastAsia="zh-CN"/>
              </w:rPr>
              <w:t>7.70</w:t>
            </w:r>
          </w:p>
        </w:tc>
      </w:tr>
      <w:bookmarkEnd w:id="0"/>
      <w:tr w:rsidR="00EE63A8" w:rsidRPr="00EE63A8" w14:paraId="7D57ABD6" w14:textId="77777777" w:rsidTr="007B319C">
        <w:tc>
          <w:tcPr>
            <w:tcW w:w="2268" w:type="dxa"/>
          </w:tcPr>
          <w:p w14:paraId="10A9C9C0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proofErr w:type="spellStart"/>
            <w:r w:rsidRPr="00EE63A8">
              <w:rPr>
                <w:rFonts w:eastAsia="宋体" w:cs="Times New Roman"/>
                <w:color w:val="000000" w:themeColor="text1"/>
                <w:szCs w:val="24"/>
              </w:rPr>
              <w:t>Gensini</w:t>
            </w:r>
            <w:proofErr w:type="spellEnd"/>
            <w:r w:rsidRPr="00EE63A8">
              <w:rPr>
                <w:rFonts w:eastAsia="宋体" w:cs="Times New Roman"/>
                <w:color w:val="000000" w:themeColor="text1"/>
                <w:szCs w:val="24"/>
              </w:rPr>
              <w:t xml:space="preserve"> score</w:t>
            </w:r>
          </w:p>
        </w:tc>
        <w:tc>
          <w:tcPr>
            <w:tcW w:w="1701" w:type="dxa"/>
          </w:tcPr>
          <w:p w14:paraId="5CAD77B5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</w:tcPr>
          <w:p w14:paraId="05D633FF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</w:tcPr>
          <w:p w14:paraId="05957DEE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6.47</w:t>
            </w:r>
          </w:p>
        </w:tc>
        <w:tc>
          <w:tcPr>
            <w:tcW w:w="1418" w:type="dxa"/>
          </w:tcPr>
          <w:p w14:paraId="530CC117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26.39</w:t>
            </w:r>
          </w:p>
        </w:tc>
        <w:tc>
          <w:tcPr>
            <w:tcW w:w="1417" w:type="dxa"/>
          </w:tcPr>
          <w:p w14:paraId="2B5880F3" w14:textId="77777777" w:rsidR="00EE63A8" w:rsidRPr="00EE63A8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EE63A8">
              <w:rPr>
                <w:rFonts w:eastAsia="宋体" w:cs="Times New Roman"/>
                <w:color w:val="000000" w:themeColor="text1"/>
                <w:szCs w:val="24"/>
              </w:rPr>
              <w:t>69.07</w:t>
            </w:r>
          </w:p>
        </w:tc>
      </w:tr>
    </w:tbl>
    <w:p w14:paraId="2298B81F" w14:textId="476BA2E1" w:rsidR="00EE63A8" w:rsidRPr="00EE63A8" w:rsidRDefault="00EE63A8" w:rsidP="00994A3D">
      <w:pPr>
        <w:jc w:val="both"/>
        <w:rPr>
          <w:rFonts w:cs="Times New Roman"/>
          <w:szCs w:val="24"/>
        </w:rPr>
      </w:pPr>
      <w:r w:rsidRPr="00EE63A8">
        <w:rPr>
          <w:rFonts w:cs="Times New Roman"/>
          <w:szCs w:val="24"/>
        </w:rPr>
        <w:t>NON-CA (n = 17): normal coronary artery group; CA (n = 12): coronary arteries having plaque but not forming stenosis group; Mild (n = 31): mild stenosis group; Moderate (n = 32): moderate stenosis group; Severe (n = 26): severe stenosis group.</w:t>
      </w:r>
    </w:p>
    <w:p w14:paraId="3A9ED6C6" w14:textId="77777777" w:rsidR="00EE63A8" w:rsidRDefault="00EE63A8" w:rsidP="00994A3D">
      <w:pPr>
        <w:jc w:val="both"/>
        <w:rPr>
          <w:rFonts w:cs="Times New Roman"/>
          <w:szCs w:val="24"/>
        </w:rPr>
      </w:pPr>
    </w:p>
    <w:p w14:paraId="2C701E28" w14:textId="77777777" w:rsidR="00EE63A8" w:rsidRPr="006F6C33" w:rsidRDefault="00EE63A8" w:rsidP="00EE63A8">
      <w:pPr>
        <w:spacing w:line="480" w:lineRule="auto"/>
        <w:rPr>
          <w:rFonts w:cs="Times New Roman"/>
          <w:szCs w:val="24"/>
        </w:rPr>
      </w:pPr>
      <w:r w:rsidRPr="006F6C33">
        <w:rPr>
          <w:rFonts w:cs="Times New Roman"/>
          <w:szCs w:val="24"/>
        </w:rPr>
        <w:lastRenderedPageBreak/>
        <w:t xml:space="preserve">Table 2. </w:t>
      </w:r>
      <w:proofErr w:type="spellStart"/>
      <w:r w:rsidRPr="006F6C33">
        <w:rPr>
          <w:rFonts w:cs="Times New Roman"/>
          <w:szCs w:val="24"/>
        </w:rPr>
        <w:t>Gensini</w:t>
      </w:r>
      <w:proofErr w:type="spellEnd"/>
      <w:r w:rsidRPr="006F6C33">
        <w:rPr>
          <w:rFonts w:cs="Times New Roman"/>
          <w:szCs w:val="24"/>
        </w:rPr>
        <w:t xml:space="preserve"> scoring sheet</w:t>
      </w:r>
    </w:p>
    <w:tbl>
      <w:tblPr>
        <w:tblStyle w:val="aff5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3260"/>
        <w:gridCol w:w="1417"/>
      </w:tblGrid>
      <w:tr w:rsidR="00EE63A8" w:rsidRPr="006F6C33" w14:paraId="646AADF6" w14:textId="77777777" w:rsidTr="007B319C">
        <w:tc>
          <w:tcPr>
            <w:tcW w:w="2835" w:type="dxa"/>
            <w:tcBorders>
              <w:bottom w:val="single" w:sz="4" w:space="0" w:color="auto"/>
            </w:tcBorders>
          </w:tcPr>
          <w:p w14:paraId="6441BA3F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Degree of stenosis (%)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92FB4C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Score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BF687A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Segment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17F04E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Score</w:t>
            </w:r>
          </w:p>
        </w:tc>
      </w:tr>
      <w:tr w:rsidR="00EE63A8" w:rsidRPr="006F6C33" w14:paraId="6FE996B2" w14:textId="77777777" w:rsidTr="007B319C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BA09719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1–25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0AD18708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2335F594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LM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81B0707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5</w:t>
            </w:r>
          </w:p>
        </w:tc>
      </w:tr>
      <w:tr w:rsidR="00EE63A8" w:rsidRPr="006F6C33" w14:paraId="1F8E7608" w14:textId="77777777" w:rsidTr="007B319C">
        <w:tc>
          <w:tcPr>
            <w:tcW w:w="2835" w:type="dxa"/>
            <w:tcBorders>
              <w:top w:val="nil"/>
            </w:tcBorders>
          </w:tcPr>
          <w:p w14:paraId="6F470DDE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26–50</w:t>
            </w:r>
          </w:p>
        </w:tc>
        <w:tc>
          <w:tcPr>
            <w:tcW w:w="2127" w:type="dxa"/>
            <w:tcBorders>
              <w:top w:val="nil"/>
            </w:tcBorders>
          </w:tcPr>
          <w:p w14:paraId="13EBEA5F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</w:tcBorders>
          </w:tcPr>
          <w:p w14:paraId="5C8B0791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LAD or LCX proximal</w:t>
            </w:r>
          </w:p>
        </w:tc>
        <w:tc>
          <w:tcPr>
            <w:tcW w:w="1417" w:type="dxa"/>
            <w:tcBorders>
              <w:top w:val="nil"/>
            </w:tcBorders>
          </w:tcPr>
          <w:p w14:paraId="5CAE2356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2.5</w:t>
            </w:r>
          </w:p>
        </w:tc>
      </w:tr>
      <w:tr w:rsidR="00EE63A8" w:rsidRPr="006F6C33" w14:paraId="4725B266" w14:textId="77777777" w:rsidTr="007B319C">
        <w:tc>
          <w:tcPr>
            <w:tcW w:w="2835" w:type="dxa"/>
          </w:tcPr>
          <w:p w14:paraId="3752D7F0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51–75</w:t>
            </w:r>
          </w:p>
        </w:tc>
        <w:tc>
          <w:tcPr>
            <w:tcW w:w="2127" w:type="dxa"/>
          </w:tcPr>
          <w:p w14:paraId="0032F386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3260" w:type="dxa"/>
          </w:tcPr>
          <w:p w14:paraId="3DB50D48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LAD mid</w:t>
            </w:r>
          </w:p>
        </w:tc>
        <w:tc>
          <w:tcPr>
            <w:tcW w:w="1417" w:type="dxa"/>
          </w:tcPr>
          <w:p w14:paraId="65CB6670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1.5</w:t>
            </w:r>
          </w:p>
        </w:tc>
      </w:tr>
      <w:tr w:rsidR="00EE63A8" w:rsidRPr="006F6C33" w14:paraId="3DA20EA6" w14:textId="77777777" w:rsidTr="007B319C">
        <w:tc>
          <w:tcPr>
            <w:tcW w:w="2835" w:type="dxa"/>
          </w:tcPr>
          <w:p w14:paraId="0C39D97C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76–90</w:t>
            </w:r>
          </w:p>
        </w:tc>
        <w:tc>
          <w:tcPr>
            <w:tcW w:w="2127" w:type="dxa"/>
          </w:tcPr>
          <w:p w14:paraId="22592923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3260" w:type="dxa"/>
          </w:tcPr>
          <w:p w14:paraId="518BFB4E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LAD apical</w:t>
            </w:r>
          </w:p>
        </w:tc>
        <w:tc>
          <w:tcPr>
            <w:tcW w:w="1417" w:type="dxa"/>
          </w:tcPr>
          <w:p w14:paraId="0234C624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</w:t>
            </w:r>
          </w:p>
        </w:tc>
      </w:tr>
      <w:tr w:rsidR="00EE63A8" w:rsidRPr="006F6C33" w14:paraId="6B58B69C" w14:textId="77777777" w:rsidTr="007B319C">
        <w:tc>
          <w:tcPr>
            <w:tcW w:w="2835" w:type="dxa"/>
          </w:tcPr>
          <w:p w14:paraId="0D18B94C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91–99</w:t>
            </w:r>
          </w:p>
        </w:tc>
        <w:tc>
          <w:tcPr>
            <w:tcW w:w="2127" w:type="dxa"/>
          </w:tcPr>
          <w:p w14:paraId="08894B90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3260" w:type="dxa"/>
          </w:tcPr>
          <w:p w14:paraId="16249A92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LCX mid and distal</w:t>
            </w:r>
          </w:p>
        </w:tc>
        <w:tc>
          <w:tcPr>
            <w:tcW w:w="1417" w:type="dxa"/>
          </w:tcPr>
          <w:p w14:paraId="154AA2EA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</w:t>
            </w:r>
          </w:p>
        </w:tc>
      </w:tr>
      <w:tr w:rsidR="00EE63A8" w:rsidRPr="006F6C33" w14:paraId="17B1E5AE" w14:textId="77777777" w:rsidTr="007B319C">
        <w:tc>
          <w:tcPr>
            <w:tcW w:w="2835" w:type="dxa"/>
          </w:tcPr>
          <w:p w14:paraId="45626313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2127" w:type="dxa"/>
          </w:tcPr>
          <w:p w14:paraId="6A7FB906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32</w:t>
            </w:r>
          </w:p>
        </w:tc>
        <w:tc>
          <w:tcPr>
            <w:tcW w:w="3260" w:type="dxa"/>
          </w:tcPr>
          <w:p w14:paraId="40EA1550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RCA</w:t>
            </w:r>
          </w:p>
        </w:tc>
        <w:tc>
          <w:tcPr>
            <w:tcW w:w="1417" w:type="dxa"/>
          </w:tcPr>
          <w:p w14:paraId="6F407ABF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</w:t>
            </w:r>
          </w:p>
        </w:tc>
      </w:tr>
      <w:tr w:rsidR="00EE63A8" w:rsidRPr="006F6C33" w14:paraId="0EA1F3AD" w14:textId="77777777" w:rsidTr="007B319C">
        <w:tc>
          <w:tcPr>
            <w:tcW w:w="2835" w:type="dxa"/>
          </w:tcPr>
          <w:p w14:paraId="1EC4F418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14:paraId="04D4F2D2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</w:p>
        </w:tc>
        <w:tc>
          <w:tcPr>
            <w:tcW w:w="3260" w:type="dxa"/>
          </w:tcPr>
          <w:p w14:paraId="78741B4E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Branches</w:t>
            </w:r>
          </w:p>
        </w:tc>
        <w:tc>
          <w:tcPr>
            <w:tcW w:w="1417" w:type="dxa"/>
          </w:tcPr>
          <w:p w14:paraId="1948884F" w14:textId="77777777" w:rsidR="00EE63A8" w:rsidRPr="006F6C33" w:rsidRDefault="00EE63A8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0.5</w:t>
            </w:r>
          </w:p>
        </w:tc>
      </w:tr>
    </w:tbl>
    <w:p w14:paraId="239A4772" w14:textId="47FF563B" w:rsidR="00EE63A8" w:rsidRDefault="00EE63A8" w:rsidP="00994A3D">
      <w:pPr>
        <w:jc w:val="both"/>
        <w:rPr>
          <w:rFonts w:cs="Times New Roman"/>
          <w:szCs w:val="24"/>
        </w:rPr>
      </w:pPr>
      <w:r w:rsidRPr="00EE63A8">
        <w:rPr>
          <w:rFonts w:cs="Times New Roman"/>
          <w:szCs w:val="24"/>
        </w:rPr>
        <w:t>The point for each lesion was the stenosis score multiplied by the lesion site score, and the point for each patient was the sum of all lesion points; Normal coronary arteries (NON-CA) and coronary arteries with plaque but not yet causing vessel stenosis (CA) were counted on a scale of 0; 1–20 as mild lesions (Mild); 21–40 as moderate lesions (Moderate), and greater than 40 as severe lesions (Severe); LM: left main coronary artery; LCX: left circumflex branch; LAD: left anterior descending branch; RCA: right coronary artery.</w:t>
      </w:r>
    </w:p>
    <w:p w14:paraId="36B5C70D" w14:textId="77777777" w:rsidR="00EE63A8" w:rsidRDefault="00EE63A8" w:rsidP="00994A3D">
      <w:pPr>
        <w:jc w:val="both"/>
        <w:rPr>
          <w:rFonts w:cs="Times New Roman"/>
          <w:szCs w:val="24"/>
        </w:rPr>
      </w:pPr>
    </w:p>
    <w:p w14:paraId="3FBFEB67" w14:textId="6CFE9A62" w:rsidR="00EE63A8" w:rsidRDefault="00EE63A8" w:rsidP="00994A3D">
      <w:pPr>
        <w:jc w:val="both"/>
        <w:rPr>
          <w:rFonts w:cs="Times New Roman"/>
          <w:szCs w:val="24"/>
        </w:rPr>
      </w:pPr>
    </w:p>
    <w:p w14:paraId="7E759E34" w14:textId="014333CB" w:rsidR="007B319C" w:rsidRDefault="007B319C" w:rsidP="00994A3D">
      <w:pPr>
        <w:jc w:val="both"/>
        <w:rPr>
          <w:rFonts w:cs="Times New Roman"/>
          <w:szCs w:val="24"/>
        </w:rPr>
      </w:pPr>
    </w:p>
    <w:p w14:paraId="0A26B2D0" w14:textId="09A694A8" w:rsidR="007B319C" w:rsidRDefault="007B319C" w:rsidP="00994A3D">
      <w:pPr>
        <w:jc w:val="both"/>
        <w:rPr>
          <w:rFonts w:cs="Times New Roman"/>
          <w:szCs w:val="24"/>
        </w:rPr>
      </w:pPr>
    </w:p>
    <w:p w14:paraId="56A1ADC2" w14:textId="60D4E2CC" w:rsidR="007B319C" w:rsidRDefault="007B319C" w:rsidP="00994A3D">
      <w:pPr>
        <w:jc w:val="both"/>
        <w:rPr>
          <w:rFonts w:cs="Times New Roman"/>
          <w:szCs w:val="24"/>
        </w:rPr>
      </w:pPr>
    </w:p>
    <w:p w14:paraId="620D8B6B" w14:textId="77777777" w:rsidR="005B2DA9" w:rsidRDefault="005B2DA9" w:rsidP="00994A3D">
      <w:pPr>
        <w:jc w:val="both"/>
        <w:rPr>
          <w:rFonts w:cs="Times New Roman"/>
          <w:szCs w:val="24"/>
        </w:rPr>
      </w:pPr>
    </w:p>
    <w:p w14:paraId="66FD081A" w14:textId="77777777" w:rsidR="007B319C" w:rsidRPr="006F6C33" w:rsidRDefault="007B319C" w:rsidP="007B319C">
      <w:pPr>
        <w:spacing w:line="360" w:lineRule="auto"/>
        <w:rPr>
          <w:rFonts w:cs="Times New Roman"/>
          <w:szCs w:val="24"/>
        </w:rPr>
      </w:pPr>
      <w:r w:rsidRPr="006F6C33">
        <w:rPr>
          <w:rFonts w:cs="Times New Roman"/>
          <w:szCs w:val="24"/>
        </w:rPr>
        <w:lastRenderedPageBreak/>
        <w:t>Figure 1. The structure of the compounds: 4-PPanSH (A)and Carbamazepine-d10 (B).</w:t>
      </w:r>
    </w:p>
    <w:p w14:paraId="142CB1ED" w14:textId="0A71E871" w:rsidR="007B319C" w:rsidRPr="006F6C33" w:rsidRDefault="007B319C" w:rsidP="007B319C">
      <w:pPr>
        <w:pStyle w:val="a"/>
        <w:widowControl w:val="0"/>
        <w:numPr>
          <w:ilvl w:val="0"/>
          <w:numId w:val="20"/>
        </w:numPr>
        <w:spacing w:before="0" w:after="0" w:line="360" w:lineRule="auto"/>
        <w:contextualSpacing w:val="0"/>
        <w:rPr>
          <w:rFonts w:eastAsia="宋体"/>
          <w:b/>
          <w:bCs/>
        </w:rPr>
      </w:pPr>
      <w:r w:rsidRPr="006F6C33">
        <w:rPr>
          <w:rFonts w:eastAsia="宋体"/>
          <w:b/>
          <w:bCs/>
        </w:rPr>
        <w:t xml:space="preserve">                               </w:t>
      </w:r>
      <w:r w:rsidR="00190FFF">
        <w:rPr>
          <w:rFonts w:eastAsia="宋体"/>
          <w:b/>
          <w:bCs/>
        </w:rPr>
        <w:t xml:space="preserve">                               </w:t>
      </w:r>
      <w:r w:rsidRPr="006F6C33">
        <w:rPr>
          <w:rFonts w:eastAsia="宋体"/>
          <w:b/>
          <w:bCs/>
        </w:rPr>
        <w:t xml:space="preserve"> B.</w:t>
      </w:r>
    </w:p>
    <w:p w14:paraId="11B29AD5" w14:textId="77777777" w:rsidR="007B319C" w:rsidRPr="006F6C33" w:rsidRDefault="007B319C" w:rsidP="007B319C">
      <w:pPr>
        <w:spacing w:line="360" w:lineRule="auto"/>
        <w:rPr>
          <w:rFonts w:eastAsia="宋体" w:cs="Times New Roman"/>
          <w:b/>
          <w:bCs/>
          <w:szCs w:val="24"/>
        </w:rPr>
      </w:pPr>
      <w:r w:rsidRPr="006F6C33">
        <w:rPr>
          <w:rFonts w:eastAsia="宋体" w:cs="Times New Roman"/>
          <w:b/>
          <w:bCs/>
          <w:szCs w:val="24"/>
        </w:rPr>
        <w:t xml:space="preserve"> </w:t>
      </w:r>
      <w:r w:rsidRPr="006F6C33">
        <w:rPr>
          <w:rFonts w:eastAsia="宋体" w:cs="Times New Roman"/>
          <w:b/>
          <w:bCs/>
          <w:noProof/>
          <w:szCs w:val="24"/>
        </w:rPr>
        <w:drawing>
          <wp:inline distT="0" distB="0" distL="0" distR="0" wp14:anchorId="0BEA86AB" wp14:editId="3F3D04D2">
            <wp:extent cx="2715590" cy="869950"/>
            <wp:effectExtent l="0" t="0" r="8890" b="6350"/>
            <wp:docPr id="11" name="图片 1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835" cy="8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C33">
        <w:rPr>
          <w:rFonts w:eastAsia="宋体" w:cs="Times New Roman"/>
          <w:b/>
          <w:bCs/>
          <w:noProof/>
          <w:szCs w:val="24"/>
        </w:rPr>
        <w:drawing>
          <wp:inline distT="0" distB="0" distL="0" distR="0" wp14:anchorId="22EEB6B2" wp14:editId="3AE38C4D">
            <wp:extent cx="2082013" cy="1428750"/>
            <wp:effectExtent l="0" t="0" r="0" b="0"/>
            <wp:docPr id="12" name="图片 12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形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25" cy="144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E2784" w14:textId="35B6C6A4" w:rsidR="007B319C" w:rsidRDefault="007B319C" w:rsidP="00994A3D">
      <w:pPr>
        <w:jc w:val="both"/>
        <w:rPr>
          <w:rFonts w:cs="Times New Roman"/>
          <w:szCs w:val="24"/>
        </w:rPr>
      </w:pPr>
    </w:p>
    <w:p w14:paraId="7F9D76DD" w14:textId="77777777" w:rsidR="007B319C" w:rsidRPr="006F6C33" w:rsidRDefault="007B319C" w:rsidP="007B319C">
      <w:pPr>
        <w:spacing w:line="480" w:lineRule="auto"/>
        <w:rPr>
          <w:rFonts w:cs="Times New Roman"/>
          <w:szCs w:val="24"/>
        </w:rPr>
      </w:pPr>
      <w:r w:rsidRPr="006F6C33">
        <w:rPr>
          <w:rFonts w:cs="Times New Roman"/>
          <w:szCs w:val="24"/>
        </w:rPr>
        <w:t xml:space="preserve">Table 3. </w:t>
      </w:r>
      <w:bookmarkStart w:id="1" w:name="_Hlk68100136"/>
      <w:r w:rsidRPr="006F6C33">
        <w:rPr>
          <w:rFonts w:cs="Times New Roman"/>
          <w:szCs w:val="24"/>
        </w:rPr>
        <w:t>Retention time and mass spectrometric parameters about the 4′-Phosphopantetheine and Carbamazepine-d10 in LC-MS/MS method.</w:t>
      </w:r>
      <w:bookmarkEnd w:id="1"/>
    </w:p>
    <w:tbl>
      <w:tblPr>
        <w:tblStyle w:val="aff5"/>
        <w:tblW w:w="9786" w:type="dxa"/>
        <w:tblInd w:w="-147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1883"/>
        <w:gridCol w:w="2323"/>
        <w:gridCol w:w="1701"/>
        <w:gridCol w:w="1417"/>
      </w:tblGrid>
      <w:tr w:rsidR="007B319C" w:rsidRPr="006F6C33" w14:paraId="24318A3F" w14:textId="77777777" w:rsidTr="007B319C">
        <w:tc>
          <w:tcPr>
            <w:tcW w:w="2462" w:type="dxa"/>
            <w:vAlign w:val="center"/>
          </w:tcPr>
          <w:p w14:paraId="56E5EF00" w14:textId="77777777" w:rsidR="007B319C" w:rsidRPr="006F6C33" w:rsidRDefault="007B319C" w:rsidP="00853CBE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Compounds</w:t>
            </w:r>
          </w:p>
        </w:tc>
        <w:tc>
          <w:tcPr>
            <w:tcW w:w="1883" w:type="dxa"/>
            <w:vAlign w:val="center"/>
          </w:tcPr>
          <w:p w14:paraId="4E0EB06F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Formula</w:t>
            </w:r>
          </w:p>
        </w:tc>
        <w:tc>
          <w:tcPr>
            <w:tcW w:w="2323" w:type="dxa"/>
            <w:vAlign w:val="center"/>
          </w:tcPr>
          <w:p w14:paraId="24937F92" w14:textId="77777777" w:rsidR="007B319C" w:rsidRPr="006F6C33" w:rsidRDefault="007B319C" w:rsidP="00853CBE">
            <w:pPr>
              <w:wordWrap w:val="0"/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Precursor ion→</w:t>
            </w:r>
          </w:p>
          <w:p w14:paraId="4991D76F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Product ion (m/z)</w:t>
            </w:r>
          </w:p>
        </w:tc>
        <w:tc>
          <w:tcPr>
            <w:tcW w:w="1701" w:type="dxa"/>
            <w:vAlign w:val="center"/>
          </w:tcPr>
          <w:p w14:paraId="7B029D87" w14:textId="77777777" w:rsidR="007B319C" w:rsidRPr="006F6C33" w:rsidRDefault="007B319C" w:rsidP="00853CBE">
            <w:pPr>
              <w:wordWrap w:val="0"/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 xml:space="preserve">Collision </w:t>
            </w:r>
          </w:p>
          <w:p w14:paraId="2E624CF0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energy(eV)</w:t>
            </w:r>
          </w:p>
        </w:tc>
        <w:tc>
          <w:tcPr>
            <w:tcW w:w="1417" w:type="dxa"/>
            <w:vAlign w:val="center"/>
          </w:tcPr>
          <w:p w14:paraId="0C2E67A3" w14:textId="77777777" w:rsidR="007B319C" w:rsidRPr="006F6C33" w:rsidRDefault="007B319C" w:rsidP="00853CBE">
            <w:pPr>
              <w:wordWrap w:val="0"/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 xml:space="preserve">Retention </w:t>
            </w:r>
          </w:p>
          <w:p w14:paraId="6B4A8086" w14:textId="77777777" w:rsidR="007B319C" w:rsidRPr="006F6C33" w:rsidRDefault="007B319C" w:rsidP="00853CBE">
            <w:pPr>
              <w:wordWrap w:val="0"/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Time (min)</w:t>
            </w:r>
          </w:p>
        </w:tc>
      </w:tr>
      <w:tr w:rsidR="007B319C" w:rsidRPr="006F6C33" w14:paraId="0826CBEB" w14:textId="77777777" w:rsidTr="007B319C">
        <w:trPr>
          <w:trHeight w:val="956"/>
        </w:trPr>
        <w:tc>
          <w:tcPr>
            <w:tcW w:w="2462" w:type="dxa"/>
          </w:tcPr>
          <w:p w14:paraId="1B914637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4′-Phosphopantetheine</w:t>
            </w:r>
          </w:p>
          <w:p w14:paraId="2F3F6FB8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Carbamazepine-d10</w:t>
            </w:r>
          </w:p>
        </w:tc>
        <w:tc>
          <w:tcPr>
            <w:tcW w:w="1883" w:type="dxa"/>
          </w:tcPr>
          <w:p w14:paraId="2FADA11D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C11H23N2O7PS</w:t>
            </w:r>
          </w:p>
          <w:p w14:paraId="330AA303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C15H2D10N2O</w:t>
            </w:r>
          </w:p>
        </w:tc>
        <w:tc>
          <w:tcPr>
            <w:tcW w:w="2323" w:type="dxa"/>
          </w:tcPr>
          <w:p w14:paraId="3A1C7CE3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359.1→216.2</w:t>
            </w:r>
          </w:p>
          <w:p w14:paraId="71EFDF49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247.1→204.2</w:t>
            </w:r>
          </w:p>
        </w:tc>
        <w:tc>
          <w:tcPr>
            <w:tcW w:w="1701" w:type="dxa"/>
          </w:tcPr>
          <w:p w14:paraId="1A55F705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20</w:t>
            </w:r>
          </w:p>
          <w:p w14:paraId="6EF24C43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1417" w:type="dxa"/>
          </w:tcPr>
          <w:p w14:paraId="60649130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3.47</w:t>
            </w:r>
          </w:p>
          <w:p w14:paraId="0D22B92E" w14:textId="77777777" w:rsidR="007B319C" w:rsidRPr="006F6C33" w:rsidRDefault="007B319C" w:rsidP="00853CBE">
            <w:pPr>
              <w:spacing w:line="480" w:lineRule="auto"/>
              <w:rPr>
                <w:rFonts w:cs="Times New Roman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4.61</w:t>
            </w:r>
          </w:p>
        </w:tc>
      </w:tr>
    </w:tbl>
    <w:p w14:paraId="3FEF4098" w14:textId="45ED4D05" w:rsidR="007B319C" w:rsidRDefault="007B319C" w:rsidP="00994A3D">
      <w:pPr>
        <w:jc w:val="both"/>
        <w:rPr>
          <w:rFonts w:cs="Times New Roman"/>
          <w:szCs w:val="24"/>
        </w:rPr>
      </w:pPr>
    </w:p>
    <w:p w14:paraId="3BB096DA" w14:textId="00980177" w:rsidR="003825F3" w:rsidRDefault="003825F3" w:rsidP="00994A3D">
      <w:pPr>
        <w:jc w:val="both"/>
        <w:rPr>
          <w:rFonts w:cs="Times New Roman"/>
          <w:szCs w:val="24"/>
        </w:rPr>
      </w:pPr>
    </w:p>
    <w:p w14:paraId="627CE4A8" w14:textId="6C5CE43C" w:rsidR="003825F3" w:rsidRDefault="003825F3" w:rsidP="00994A3D">
      <w:pPr>
        <w:jc w:val="both"/>
        <w:rPr>
          <w:rFonts w:cs="Times New Roman"/>
          <w:szCs w:val="24"/>
        </w:rPr>
      </w:pPr>
    </w:p>
    <w:p w14:paraId="42ACC9FB" w14:textId="79CD8982" w:rsidR="003825F3" w:rsidRDefault="003825F3" w:rsidP="00994A3D">
      <w:pPr>
        <w:jc w:val="both"/>
        <w:rPr>
          <w:rFonts w:cs="Times New Roman"/>
          <w:szCs w:val="24"/>
        </w:rPr>
      </w:pPr>
    </w:p>
    <w:p w14:paraId="5D212C92" w14:textId="5CB7D00D" w:rsidR="003825F3" w:rsidRDefault="003825F3" w:rsidP="00994A3D">
      <w:pPr>
        <w:jc w:val="both"/>
        <w:rPr>
          <w:rFonts w:cs="Times New Roman"/>
          <w:szCs w:val="24"/>
        </w:rPr>
      </w:pPr>
    </w:p>
    <w:p w14:paraId="12B57BF6" w14:textId="57613BCC" w:rsidR="003825F3" w:rsidRDefault="003825F3" w:rsidP="00994A3D">
      <w:pPr>
        <w:jc w:val="both"/>
        <w:rPr>
          <w:rFonts w:cs="Times New Roman"/>
          <w:szCs w:val="24"/>
        </w:rPr>
      </w:pPr>
    </w:p>
    <w:p w14:paraId="483FDA20" w14:textId="549FCF5F" w:rsidR="003825F3" w:rsidRDefault="003825F3" w:rsidP="00994A3D">
      <w:pPr>
        <w:jc w:val="both"/>
        <w:rPr>
          <w:rFonts w:cs="Times New Roman"/>
          <w:szCs w:val="24"/>
        </w:rPr>
      </w:pPr>
    </w:p>
    <w:p w14:paraId="11E34FDF" w14:textId="77777777" w:rsidR="003825F3" w:rsidRDefault="003825F3" w:rsidP="00994A3D">
      <w:pPr>
        <w:jc w:val="both"/>
        <w:rPr>
          <w:rFonts w:cs="Times New Roman"/>
          <w:szCs w:val="24"/>
        </w:rPr>
      </w:pPr>
    </w:p>
    <w:p w14:paraId="075DA01D" w14:textId="77777777" w:rsidR="003825F3" w:rsidRPr="006F6C33" w:rsidRDefault="003825F3" w:rsidP="003825F3">
      <w:pPr>
        <w:spacing w:line="480" w:lineRule="auto"/>
        <w:rPr>
          <w:rFonts w:cs="Times New Roman"/>
          <w:szCs w:val="24"/>
        </w:rPr>
      </w:pPr>
      <w:r w:rsidRPr="006F6C33">
        <w:rPr>
          <w:rFonts w:cs="Times New Roman"/>
          <w:szCs w:val="24"/>
        </w:rPr>
        <w:lastRenderedPageBreak/>
        <w:t>Table 4. Baseline characteristics of the participants in the validation cohort (n = 151).</w:t>
      </w:r>
    </w:p>
    <w:tbl>
      <w:tblPr>
        <w:tblStyle w:val="aff5"/>
        <w:tblW w:w="97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560"/>
        <w:gridCol w:w="1559"/>
        <w:gridCol w:w="1559"/>
      </w:tblGrid>
      <w:tr w:rsidR="003825F3" w:rsidRPr="006F6C33" w14:paraId="7B83AEE9" w14:textId="77777777" w:rsidTr="005B2DA9">
        <w:tc>
          <w:tcPr>
            <w:tcW w:w="2268" w:type="dxa"/>
            <w:tcBorders>
              <w:bottom w:val="single" w:sz="4" w:space="0" w:color="auto"/>
            </w:tcBorders>
          </w:tcPr>
          <w:p w14:paraId="2DD42186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 xml:space="preserve">Characteristics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16D2DE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 xml:space="preserve">NON-CA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A4698A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CA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719346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Mild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2BAA7E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Moderate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3850E2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Severe</w:t>
            </w:r>
          </w:p>
        </w:tc>
      </w:tr>
      <w:tr w:rsidR="003825F3" w:rsidRPr="006F6C33" w14:paraId="37C5C0C0" w14:textId="77777777" w:rsidTr="005B2DA9"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5DA256C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Age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CDA4E9E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61.38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E06C794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63.63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65238435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62.29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1E93C072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59.10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54A8B11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62.64</w:t>
            </w:r>
          </w:p>
        </w:tc>
      </w:tr>
      <w:tr w:rsidR="003825F3" w:rsidRPr="006F6C33" w14:paraId="3B3543F4" w14:textId="77777777" w:rsidTr="005B2DA9">
        <w:tc>
          <w:tcPr>
            <w:tcW w:w="2268" w:type="dxa"/>
            <w:tcBorders>
              <w:top w:val="nil"/>
            </w:tcBorders>
          </w:tcPr>
          <w:p w14:paraId="38805AB8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Sex male (%)</w:t>
            </w:r>
          </w:p>
        </w:tc>
        <w:tc>
          <w:tcPr>
            <w:tcW w:w="1418" w:type="dxa"/>
            <w:tcBorders>
              <w:top w:val="nil"/>
            </w:tcBorders>
          </w:tcPr>
          <w:p w14:paraId="2F251DEF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48</w:t>
            </w:r>
          </w:p>
        </w:tc>
        <w:tc>
          <w:tcPr>
            <w:tcW w:w="1417" w:type="dxa"/>
            <w:tcBorders>
              <w:top w:val="nil"/>
            </w:tcBorders>
          </w:tcPr>
          <w:p w14:paraId="3DFA328A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58</w:t>
            </w:r>
          </w:p>
        </w:tc>
        <w:tc>
          <w:tcPr>
            <w:tcW w:w="1560" w:type="dxa"/>
            <w:tcBorders>
              <w:top w:val="nil"/>
            </w:tcBorders>
          </w:tcPr>
          <w:p w14:paraId="4271B45F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</w:tcBorders>
          </w:tcPr>
          <w:p w14:paraId="1F216AFE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</w:tcBorders>
          </w:tcPr>
          <w:p w14:paraId="60125AE1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64</w:t>
            </w:r>
          </w:p>
        </w:tc>
      </w:tr>
      <w:tr w:rsidR="003825F3" w:rsidRPr="006F6C33" w14:paraId="1A77C52A" w14:textId="77777777" w:rsidTr="005B2DA9">
        <w:tc>
          <w:tcPr>
            <w:tcW w:w="2268" w:type="dxa"/>
          </w:tcPr>
          <w:p w14:paraId="057CB5CB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HDL-C (mmol/L)</w:t>
            </w:r>
          </w:p>
        </w:tc>
        <w:tc>
          <w:tcPr>
            <w:tcW w:w="1418" w:type="dxa"/>
          </w:tcPr>
          <w:p w14:paraId="1C56F188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1.00</w:t>
            </w:r>
          </w:p>
        </w:tc>
        <w:tc>
          <w:tcPr>
            <w:tcW w:w="1417" w:type="dxa"/>
          </w:tcPr>
          <w:p w14:paraId="4E7CBE81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1.03</w:t>
            </w:r>
          </w:p>
        </w:tc>
        <w:tc>
          <w:tcPr>
            <w:tcW w:w="1560" w:type="dxa"/>
          </w:tcPr>
          <w:p w14:paraId="22A53B5F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1.06</w:t>
            </w:r>
          </w:p>
        </w:tc>
        <w:tc>
          <w:tcPr>
            <w:tcW w:w="1559" w:type="dxa"/>
          </w:tcPr>
          <w:p w14:paraId="37E3838E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1.03</w:t>
            </w:r>
          </w:p>
        </w:tc>
        <w:tc>
          <w:tcPr>
            <w:tcW w:w="1559" w:type="dxa"/>
          </w:tcPr>
          <w:p w14:paraId="2E3AA279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1.04</w:t>
            </w:r>
          </w:p>
        </w:tc>
      </w:tr>
      <w:tr w:rsidR="003825F3" w:rsidRPr="006F6C33" w14:paraId="05199D87" w14:textId="77777777" w:rsidTr="005B2DA9">
        <w:tc>
          <w:tcPr>
            <w:tcW w:w="2268" w:type="dxa"/>
          </w:tcPr>
          <w:p w14:paraId="7FD3A17D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LDL-C (mmol/L)</w:t>
            </w:r>
          </w:p>
        </w:tc>
        <w:tc>
          <w:tcPr>
            <w:tcW w:w="1418" w:type="dxa"/>
          </w:tcPr>
          <w:p w14:paraId="74E73251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2.26</w:t>
            </w:r>
          </w:p>
        </w:tc>
        <w:tc>
          <w:tcPr>
            <w:tcW w:w="1417" w:type="dxa"/>
          </w:tcPr>
          <w:p w14:paraId="64823BA5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2.75</w:t>
            </w:r>
          </w:p>
        </w:tc>
        <w:tc>
          <w:tcPr>
            <w:tcW w:w="1560" w:type="dxa"/>
          </w:tcPr>
          <w:p w14:paraId="73370A45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2.53</w:t>
            </w:r>
          </w:p>
        </w:tc>
        <w:tc>
          <w:tcPr>
            <w:tcW w:w="1559" w:type="dxa"/>
          </w:tcPr>
          <w:p w14:paraId="2191F766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2.76</w:t>
            </w:r>
          </w:p>
        </w:tc>
        <w:tc>
          <w:tcPr>
            <w:tcW w:w="1559" w:type="dxa"/>
          </w:tcPr>
          <w:p w14:paraId="77CCC11E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2.62</w:t>
            </w:r>
          </w:p>
        </w:tc>
      </w:tr>
      <w:tr w:rsidR="003825F3" w:rsidRPr="006F6C33" w14:paraId="6B895762" w14:textId="77777777" w:rsidTr="005B2DA9">
        <w:tc>
          <w:tcPr>
            <w:tcW w:w="2268" w:type="dxa"/>
          </w:tcPr>
          <w:p w14:paraId="42BD00CF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TC (mmol/L)</w:t>
            </w:r>
          </w:p>
        </w:tc>
        <w:tc>
          <w:tcPr>
            <w:tcW w:w="1418" w:type="dxa"/>
          </w:tcPr>
          <w:p w14:paraId="67D4EAF3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3.77</w:t>
            </w:r>
          </w:p>
        </w:tc>
        <w:tc>
          <w:tcPr>
            <w:tcW w:w="1417" w:type="dxa"/>
          </w:tcPr>
          <w:p w14:paraId="6E465FBD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4.38</w:t>
            </w:r>
          </w:p>
        </w:tc>
        <w:tc>
          <w:tcPr>
            <w:tcW w:w="1560" w:type="dxa"/>
          </w:tcPr>
          <w:p w14:paraId="1CD3D258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4.14</w:t>
            </w:r>
          </w:p>
        </w:tc>
        <w:tc>
          <w:tcPr>
            <w:tcW w:w="1559" w:type="dxa"/>
          </w:tcPr>
          <w:p w14:paraId="0539370A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4.40</w:t>
            </w:r>
          </w:p>
        </w:tc>
        <w:tc>
          <w:tcPr>
            <w:tcW w:w="1559" w:type="dxa"/>
          </w:tcPr>
          <w:p w14:paraId="7F012F87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4.25</w:t>
            </w:r>
          </w:p>
        </w:tc>
      </w:tr>
      <w:tr w:rsidR="003825F3" w:rsidRPr="006F6C33" w14:paraId="4ACC7554" w14:textId="77777777" w:rsidTr="005B2DA9">
        <w:tc>
          <w:tcPr>
            <w:tcW w:w="2268" w:type="dxa"/>
          </w:tcPr>
          <w:p w14:paraId="0EEA48DC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TG (mmol/L)</w:t>
            </w:r>
          </w:p>
        </w:tc>
        <w:tc>
          <w:tcPr>
            <w:tcW w:w="1418" w:type="dxa"/>
          </w:tcPr>
          <w:p w14:paraId="4CF9D5F2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1.26</w:t>
            </w:r>
          </w:p>
        </w:tc>
        <w:tc>
          <w:tcPr>
            <w:tcW w:w="1417" w:type="dxa"/>
          </w:tcPr>
          <w:p w14:paraId="27917D55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1.37</w:t>
            </w:r>
          </w:p>
        </w:tc>
        <w:tc>
          <w:tcPr>
            <w:tcW w:w="1560" w:type="dxa"/>
          </w:tcPr>
          <w:p w14:paraId="1381E63F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1.63</w:t>
            </w:r>
          </w:p>
        </w:tc>
        <w:tc>
          <w:tcPr>
            <w:tcW w:w="1559" w:type="dxa"/>
          </w:tcPr>
          <w:p w14:paraId="796AB37C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1.46</w:t>
            </w:r>
          </w:p>
        </w:tc>
        <w:tc>
          <w:tcPr>
            <w:tcW w:w="1559" w:type="dxa"/>
          </w:tcPr>
          <w:p w14:paraId="0D748985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1.50</w:t>
            </w:r>
          </w:p>
        </w:tc>
      </w:tr>
      <w:tr w:rsidR="003825F3" w:rsidRPr="006F6C33" w14:paraId="5ACE4C37" w14:textId="77777777" w:rsidTr="005B2DA9">
        <w:tc>
          <w:tcPr>
            <w:tcW w:w="2268" w:type="dxa"/>
          </w:tcPr>
          <w:p w14:paraId="20BDF255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Glu (mmol/L)</w:t>
            </w:r>
          </w:p>
        </w:tc>
        <w:tc>
          <w:tcPr>
            <w:tcW w:w="1418" w:type="dxa"/>
          </w:tcPr>
          <w:p w14:paraId="3206600D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5.10</w:t>
            </w:r>
          </w:p>
        </w:tc>
        <w:tc>
          <w:tcPr>
            <w:tcW w:w="1417" w:type="dxa"/>
          </w:tcPr>
          <w:p w14:paraId="399F9CE7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5.58</w:t>
            </w:r>
          </w:p>
        </w:tc>
        <w:tc>
          <w:tcPr>
            <w:tcW w:w="1560" w:type="dxa"/>
          </w:tcPr>
          <w:p w14:paraId="3B531D04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5.88</w:t>
            </w:r>
          </w:p>
        </w:tc>
        <w:tc>
          <w:tcPr>
            <w:tcW w:w="1559" w:type="dxa"/>
          </w:tcPr>
          <w:p w14:paraId="7E8CE6C9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7.03</w:t>
            </w:r>
          </w:p>
        </w:tc>
        <w:tc>
          <w:tcPr>
            <w:tcW w:w="1559" w:type="dxa"/>
          </w:tcPr>
          <w:p w14:paraId="7E7EA008" w14:textId="77777777" w:rsidR="003825F3" w:rsidRPr="006F6C33" w:rsidRDefault="003825F3" w:rsidP="00FD2F11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6.55</w:t>
            </w:r>
          </w:p>
        </w:tc>
      </w:tr>
      <w:tr w:rsidR="009C79F7" w:rsidRPr="006F6C33" w14:paraId="0D3A7FC2" w14:textId="77777777" w:rsidTr="005B2DA9">
        <w:tc>
          <w:tcPr>
            <w:tcW w:w="2268" w:type="dxa"/>
          </w:tcPr>
          <w:p w14:paraId="6D4E8D9A" w14:textId="2E40F5C0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5B2DA9">
              <w:rPr>
                <w:rFonts w:eastAsia="宋体" w:cs="Times New Roman"/>
                <w:color w:val="FF0000"/>
                <w:szCs w:val="24"/>
              </w:rPr>
              <w:t>Diabetes history(%)</w:t>
            </w:r>
          </w:p>
        </w:tc>
        <w:tc>
          <w:tcPr>
            <w:tcW w:w="1418" w:type="dxa"/>
          </w:tcPr>
          <w:p w14:paraId="799B3DA2" w14:textId="08AA382B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5B2DA9">
              <w:rPr>
                <w:rFonts w:eastAsia="宋体" w:cs="Times New Roman" w:hint="eastAsia"/>
                <w:color w:val="FF0000"/>
                <w:szCs w:val="24"/>
                <w:lang w:eastAsia="zh-CN"/>
              </w:rPr>
              <w:t>6</w:t>
            </w:r>
            <w:r>
              <w:rPr>
                <w:rFonts w:eastAsia="宋体" w:cs="Times New Roman"/>
                <w:color w:val="FF0000"/>
                <w:szCs w:val="24"/>
                <w:lang w:eastAsia="zh-CN"/>
              </w:rPr>
              <w:t>2</w:t>
            </w:r>
            <w:r w:rsidRPr="005B2DA9">
              <w:rPr>
                <w:rFonts w:eastAsia="宋体" w:cs="Times New Roman"/>
                <w:color w:val="FF0000"/>
                <w:szCs w:val="24"/>
                <w:lang w:eastAsia="zh-CN"/>
              </w:rPr>
              <w:t>.</w:t>
            </w:r>
            <w:r>
              <w:rPr>
                <w:rFonts w:eastAsia="宋体" w:cs="Times New Roman"/>
                <w:color w:val="FF0000"/>
                <w:szCs w:val="24"/>
                <w:lang w:eastAsia="zh-CN"/>
              </w:rPr>
              <w:t>53</w:t>
            </w:r>
          </w:p>
        </w:tc>
        <w:tc>
          <w:tcPr>
            <w:tcW w:w="1417" w:type="dxa"/>
          </w:tcPr>
          <w:p w14:paraId="5398773F" w14:textId="4D4BD4E5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5B2DA9">
              <w:rPr>
                <w:rFonts w:eastAsia="宋体" w:cs="Times New Roman" w:hint="eastAsia"/>
                <w:color w:val="FF0000"/>
                <w:szCs w:val="24"/>
                <w:lang w:eastAsia="zh-CN"/>
              </w:rPr>
              <w:t>6</w:t>
            </w:r>
            <w:r>
              <w:rPr>
                <w:rFonts w:eastAsia="宋体" w:cs="Times New Roman"/>
                <w:color w:val="FF0000"/>
                <w:szCs w:val="24"/>
                <w:lang w:eastAsia="zh-CN"/>
              </w:rPr>
              <w:t>2</w:t>
            </w:r>
            <w:r w:rsidRPr="005B2DA9">
              <w:rPr>
                <w:rFonts w:eastAsia="宋体" w:cs="Times New Roman"/>
                <w:color w:val="FF0000"/>
                <w:szCs w:val="24"/>
                <w:lang w:eastAsia="zh-CN"/>
              </w:rPr>
              <w:t>.7</w:t>
            </w:r>
            <w:r>
              <w:rPr>
                <w:rFonts w:eastAsia="宋体" w:cs="Times New Roman"/>
                <w:color w:val="FF0000"/>
                <w:szCs w:val="24"/>
                <w:lang w:eastAsia="zh-CN"/>
              </w:rPr>
              <w:t>7</w:t>
            </w:r>
          </w:p>
        </w:tc>
        <w:tc>
          <w:tcPr>
            <w:tcW w:w="1560" w:type="dxa"/>
          </w:tcPr>
          <w:p w14:paraId="1B238E6C" w14:textId="44CB7B0E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>
              <w:rPr>
                <w:rFonts w:eastAsia="宋体" w:cs="Times New Roman"/>
                <w:color w:val="FF0000"/>
                <w:szCs w:val="24"/>
                <w:lang w:eastAsia="zh-CN"/>
              </w:rPr>
              <w:t>6</w:t>
            </w:r>
            <w:r w:rsidRPr="005B2DA9">
              <w:rPr>
                <w:rFonts w:eastAsia="宋体" w:cs="Times New Roman"/>
                <w:color w:val="FF0000"/>
                <w:szCs w:val="24"/>
                <w:lang w:eastAsia="zh-CN"/>
              </w:rPr>
              <w:t>1.</w:t>
            </w:r>
            <w:r>
              <w:rPr>
                <w:rFonts w:eastAsia="宋体" w:cs="Times New Roman"/>
                <w:color w:val="FF0000"/>
                <w:szCs w:val="24"/>
                <w:lang w:eastAsia="zh-CN"/>
              </w:rPr>
              <w:t>34</w:t>
            </w:r>
          </w:p>
        </w:tc>
        <w:tc>
          <w:tcPr>
            <w:tcW w:w="1559" w:type="dxa"/>
          </w:tcPr>
          <w:p w14:paraId="3E1B733E" w14:textId="7D9A0CCB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5B2DA9">
              <w:rPr>
                <w:rFonts w:eastAsia="宋体" w:cs="Times New Roman" w:hint="eastAsia"/>
                <w:color w:val="FF0000"/>
                <w:szCs w:val="24"/>
                <w:lang w:eastAsia="zh-CN"/>
              </w:rPr>
              <w:t>5</w:t>
            </w:r>
            <w:r>
              <w:rPr>
                <w:rFonts w:eastAsia="宋体" w:cs="Times New Roman"/>
                <w:color w:val="FF0000"/>
                <w:szCs w:val="24"/>
                <w:lang w:eastAsia="zh-CN"/>
              </w:rPr>
              <w:t>8</w:t>
            </w:r>
            <w:r w:rsidRPr="005B2DA9">
              <w:rPr>
                <w:rFonts w:eastAsia="宋体" w:cs="Times New Roman"/>
                <w:color w:val="FF0000"/>
                <w:szCs w:val="24"/>
                <w:lang w:eastAsia="zh-CN"/>
              </w:rPr>
              <w:t>.</w:t>
            </w:r>
            <w:r>
              <w:rPr>
                <w:rFonts w:eastAsia="宋体" w:cs="Times New Roman"/>
                <w:color w:val="FF0000"/>
                <w:szCs w:val="24"/>
                <w:lang w:eastAsia="zh-CN"/>
              </w:rPr>
              <w:t>29</w:t>
            </w:r>
          </w:p>
        </w:tc>
        <w:tc>
          <w:tcPr>
            <w:tcW w:w="1559" w:type="dxa"/>
          </w:tcPr>
          <w:p w14:paraId="3E20D93B" w14:textId="6050FA40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5B2DA9">
              <w:rPr>
                <w:rFonts w:eastAsia="宋体" w:cs="Times New Roman" w:hint="eastAsia"/>
                <w:color w:val="FF0000"/>
                <w:szCs w:val="24"/>
                <w:lang w:eastAsia="zh-CN"/>
              </w:rPr>
              <w:t>5</w:t>
            </w:r>
            <w:r>
              <w:rPr>
                <w:rFonts w:eastAsia="宋体" w:cs="Times New Roman"/>
                <w:color w:val="FF0000"/>
                <w:szCs w:val="24"/>
                <w:lang w:eastAsia="zh-CN"/>
              </w:rPr>
              <w:t>9</w:t>
            </w:r>
            <w:r w:rsidRPr="005B2DA9">
              <w:rPr>
                <w:rFonts w:eastAsia="宋体" w:cs="Times New Roman"/>
                <w:color w:val="FF0000"/>
                <w:szCs w:val="24"/>
                <w:lang w:eastAsia="zh-CN"/>
              </w:rPr>
              <w:t>.7</w:t>
            </w:r>
            <w:r>
              <w:rPr>
                <w:rFonts w:eastAsia="宋体" w:cs="Times New Roman"/>
                <w:color w:val="FF0000"/>
                <w:szCs w:val="24"/>
                <w:lang w:eastAsia="zh-CN"/>
              </w:rPr>
              <w:t>4</w:t>
            </w:r>
          </w:p>
        </w:tc>
      </w:tr>
      <w:tr w:rsidR="009C79F7" w:rsidRPr="006F6C33" w14:paraId="03F81DCE" w14:textId="77777777" w:rsidTr="005B2DA9">
        <w:tc>
          <w:tcPr>
            <w:tcW w:w="2268" w:type="dxa"/>
          </w:tcPr>
          <w:p w14:paraId="374EB6D1" w14:textId="77777777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proofErr w:type="spellStart"/>
            <w:r w:rsidRPr="006F6C33">
              <w:rPr>
                <w:rFonts w:eastAsia="宋体" w:cs="Times New Roman"/>
                <w:color w:val="000000" w:themeColor="text1"/>
                <w:szCs w:val="24"/>
              </w:rPr>
              <w:t>Gensini</w:t>
            </w:r>
            <w:proofErr w:type="spellEnd"/>
            <w:r w:rsidRPr="006F6C33">
              <w:rPr>
                <w:rFonts w:eastAsia="宋体" w:cs="Times New Roman"/>
                <w:color w:val="000000" w:themeColor="text1"/>
                <w:szCs w:val="24"/>
              </w:rPr>
              <w:t xml:space="preserve"> score</w:t>
            </w:r>
          </w:p>
        </w:tc>
        <w:tc>
          <w:tcPr>
            <w:tcW w:w="1418" w:type="dxa"/>
          </w:tcPr>
          <w:p w14:paraId="61C84BC9" w14:textId="77777777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</w:tcPr>
          <w:p w14:paraId="5C105262" w14:textId="77777777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60" w:type="dxa"/>
          </w:tcPr>
          <w:p w14:paraId="793556CF" w14:textId="77777777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9.82</w:t>
            </w:r>
          </w:p>
        </w:tc>
        <w:tc>
          <w:tcPr>
            <w:tcW w:w="1559" w:type="dxa"/>
          </w:tcPr>
          <w:p w14:paraId="0E5041E8" w14:textId="77777777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29.95</w:t>
            </w:r>
          </w:p>
        </w:tc>
        <w:tc>
          <w:tcPr>
            <w:tcW w:w="1559" w:type="dxa"/>
          </w:tcPr>
          <w:p w14:paraId="37FD1AC1" w14:textId="77777777" w:rsidR="009C79F7" w:rsidRPr="006F6C33" w:rsidRDefault="009C79F7" w:rsidP="009C79F7">
            <w:pPr>
              <w:spacing w:line="480" w:lineRule="auto"/>
              <w:rPr>
                <w:rFonts w:eastAsia="宋体" w:cs="Times New Roman"/>
                <w:color w:val="000000" w:themeColor="text1"/>
                <w:szCs w:val="24"/>
              </w:rPr>
            </w:pPr>
            <w:r w:rsidRPr="006F6C33">
              <w:rPr>
                <w:rFonts w:eastAsia="宋体" w:cs="Times New Roman"/>
                <w:color w:val="000000" w:themeColor="text1"/>
                <w:szCs w:val="24"/>
              </w:rPr>
              <w:t>77.03</w:t>
            </w:r>
          </w:p>
        </w:tc>
      </w:tr>
    </w:tbl>
    <w:p w14:paraId="609C2A72" w14:textId="77777777" w:rsidR="003825F3" w:rsidRPr="003825F3" w:rsidRDefault="003825F3" w:rsidP="003825F3">
      <w:pPr>
        <w:jc w:val="both"/>
        <w:rPr>
          <w:rFonts w:cs="Times New Roman"/>
          <w:szCs w:val="24"/>
        </w:rPr>
      </w:pPr>
      <w:r w:rsidRPr="003825F3">
        <w:rPr>
          <w:rFonts w:cs="Times New Roman"/>
          <w:szCs w:val="24"/>
        </w:rPr>
        <w:t>NON-CA (n = 21): normal coronary artery group; CA (n = 24): coronary arteries having plaque but not forming stenosis group; Mild (n = 49): mild stenosis group; Moderate (n = 21): moderate stenosis group; Severe (n = 36): severe stenosis group. In the validation cohort, sample basic information did not show an obvious difference between groups.</w:t>
      </w:r>
    </w:p>
    <w:p w14:paraId="7B65BC41" w14:textId="3CC1F5EA" w:rsidR="00DE23E8" w:rsidRDefault="00DE23E8" w:rsidP="00654E8F">
      <w:pPr>
        <w:spacing w:before="240"/>
      </w:pPr>
    </w:p>
    <w:p w14:paraId="7803DDFC" w14:textId="4767F8E5" w:rsidR="00F80965" w:rsidRDefault="00F80965" w:rsidP="00654E8F">
      <w:pPr>
        <w:spacing w:before="240"/>
      </w:pPr>
    </w:p>
    <w:p w14:paraId="44800338" w14:textId="7E084418" w:rsidR="00F80965" w:rsidRDefault="00F80965" w:rsidP="00654E8F">
      <w:pPr>
        <w:spacing w:before="240"/>
      </w:pPr>
    </w:p>
    <w:p w14:paraId="1E295B3C" w14:textId="71B360CD" w:rsidR="00F80965" w:rsidRPr="00325272" w:rsidRDefault="00F80965" w:rsidP="00654E8F">
      <w:pPr>
        <w:spacing w:before="240"/>
        <w:rPr>
          <w:rFonts w:cs="Times New Roman"/>
          <w:color w:val="FF0000"/>
          <w:szCs w:val="24"/>
        </w:rPr>
      </w:pPr>
      <w:r w:rsidRPr="00325272">
        <w:rPr>
          <w:rFonts w:cs="Times New Roman"/>
          <w:color w:val="FF0000"/>
          <w:szCs w:val="24"/>
        </w:rPr>
        <w:lastRenderedPageBreak/>
        <w:t xml:space="preserve">Figure 2. The absorption efficiency of </w:t>
      </w:r>
      <w:bookmarkStart w:id="2" w:name="OLE_LINK1"/>
      <w:r w:rsidRPr="00325272">
        <w:rPr>
          <w:rFonts w:cs="Times New Roman"/>
          <w:color w:val="FF0000"/>
          <w:szCs w:val="24"/>
        </w:rPr>
        <w:t>4-PP</w:t>
      </w:r>
      <w:r w:rsidRPr="00325272">
        <w:rPr>
          <w:rFonts w:cs="Times New Roman" w:hint="eastAsia"/>
          <w:color w:val="FF0000"/>
          <w:szCs w:val="24"/>
          <w:lang w:eastAsia="zh-CN"/>
        </w:rPr>
        <w:t>an</w:t>
      </w:r>
      <w:r w:rsidRPr="00325272">
        <w:rPr>
          <w:rFonts w:cs="Times New Roman"/>
          <w:color w:val="FF0000"/>
          <w:szCs w:val="24"/>
        </w:rPr>
        <w:t>SH</w:t>
      </w:r>
      <w:bookmarkEnd w:id="2"/>
      <w:r w:rsidRPr="00325272">
        <w:rPr>
          <w:rFonts w:cs="Times New Roman"/>
          <w:color w:val="FF0000"/>
          <w:szCs w:val="24"/>
        </w:rPr>
        <w:t xml:space="preserve"> in mice. A total of 100 ng 4-PP</w:t>
      </w:r>
      <w:r w:rsidRPr="00325272">
        <w:rPr>
          <w:rFonts w:cs="Times New Roman" w:hint="eastAsia"/>
          <w:color w:val="FF0000"/>
          <w:szCs w:val="24"/>
          <w:lang w:eastAsia="zh-CN"/>
        </w:rPr>
        <w:t>an</w:t>
      </w:r>
      <w:r w:rsidRPr="00325272">
        <w:rPr>
          <w:rFonts w:cs="Times New Roman"/>
          <w:color w:val="FF0000"/>
          <w:szCs w:val="24"/>
        </w:rPr>
        <w:t xml:space="preserve">SH was injected into the mice via the tail vein, and the contents of </w:t>
      </w:r>
      <w:r w:rsidR="00D65F10" w:rsidRPr="00325272">
        <w:rPr>
          <w:rFonts w:cs="Times New Roman"/>
          <w:color w:val="FF0000"/>
          <w:szCs w:val="24"/>
        </w:rPr>
        <w:t>4-PP</w:t>
      </w:r>
      <w:r w:rsidR="00D65F10" w:rsidRPr="00325272">
        <w:rPr>
          <w:rFonts w:cs="Times New Roman" w:hint="eastAsia"/>
          <w:color w:val="FF0000"/>
          <w:szCs w:val="24"/>
          <w:lang w:eastAsia="zh-CN"/>
        </w:rPr>
        <w:t>an</w:t>
      </w:r>
      <w:r w:rsidR="00D65F10" w:rsidRPr="00325272">
        <w:rPr>
          <w:rFonts w:cs="Times New Roman"/>
          <w:color w:val="FF0000"/>
          <w:szCs w:val="24"/>
        </w:rPr>
        <w:t>SH</w:t>
      </w:r>
      <w:r w:rsidRPr="00325272">
        <w:rPr>
          <w:rFonts w:cs="Times New Roman"/>
          <w:color w:val="FF0000"/>
          <w:szCs w:val="24"/>
        </w:rPr>
        <w:t xml:space="preserve"> in the mice were detected after 6 h, 12 h, 24 h and 48 h, respectively</w:t>
      </w:r>
      <w:r w:rsidR="006C1DE2" w:rsidRPr="00325272">
        <w:rPr>
          <w:rFonts w:cs="Times New Roman"/>
          <w:color w:val="FF0000"/>
          <w:szCs w:val="24"/>
        </w:rPr>
        <w:t xml:space="preserve"> (</w:t>
      </w:r>
      <w:r w:rsidR="006C1DE2" w:rsidRPr="00325272">
        <w:rPr>
          <w:rFonts w:cs="Times New Roman" w:hint="eastAsia"/>
          <w:color w:val="FF0000"/>
          <w:szCs w:val="24"/>
          <w:lang w:eastAsia="zh-CN"/>
        </w:rPr>
        <w:t>n</w:t>
      </w:r>
      <w:r w:rsidR="006C1DE2" w:rsidRPr="00325272">
        <w:rPr>
          <w:rFonts w:cs="Times New Roman"/>
          <w:color w:val="FF0000"/>
          <w:szCs w:val="24"/>
        </w:rPr>
        <w:t>=3</w:t>
      </w:r>
      <w:r w:rsidR="006C1DE2" w:rsidRPr="00325272">
        <w:rPr>
          <w:rFonts w:cs="Times New Roman" w:hint="eastAsia"/>
          <w:color w:val="FF0000"/>
          <w:szCs w:val="24"/>
          <w:lang w:eastAsia="zh-CN"/>
        </w:rPr>
        <w:t>)</w:t>
      </w:r>
      <w:r w:rsidRPr="00325272">
        <w:rPr>
          <w:rFonts w:cs="Times New Roman"/>
          <w:color w:val="FF0000"/>
          <w:szCs w:val="24"/>
        </w:rPr>
        <w:t xml:space="preserve">. The results showed that </w:t>
      </w:r>
      <w:r w:rsidR="00D65F10" w:rsidRPr="00325272">
        <w:rPr>
          <w:rFonts w:cs="Times New Roman"/>
          <w:color w:val="FF0000"/>
          <w:szCs w:val="24"/>
        </w:rPr>
        <w:t>4-PP</w:t>
      </w:r>
      <w:r w:rsidR="00D65F10" w:rsidRPr="00325272">
        <w:rPr>
          <w:rFonts w:cs="Times New Roman" w:hint="eastAsia"/>
          <w:color w:val="FF0000"/>
          <w:szCs w:val="24"/>
          <w:lang w:eastAsia="zh-CN"/>
        </w:rPr>
        <w:t>an</w:t>
      </w:r>
      <w:r w:rsidR="00D65F10" w:rsidRPr="00325272">
        <w:rPr>
          <w:rFonts w:cs="Times New Roman"/>
          <w:color w:val="FF0000"/>
          <w:szCs w:val="24"/>
        </w:rPr>
        <w:t>SH</w:t>
      </w:r>
      <w:r w:rsidRPr="00325272">
        <w:rPr>
          <w:rFonts w:cs="Times New Roman"/>
          <w:color w:val="FF0000"/>
          <w:szCs w:val="24"/>
        </w:rPr>
        <w:t xml:space="preserve"> in mice was significantly decreased after 24 h.</w:t>
      </w:r>
      <w:r w:rsidR="006C1DE2" w:rsidRPr="00325272">
        <w:rPr>
          <w:rFonts w:cs="Times New Roman"/>
          <w:color w:val="FF0000"/>
          <w:szCs w:val="24"/>
        </w:rPr>
        <w:t xml:space="preserve"> *Indicates p &lt;0.05 compared with the 0H group.</w:t>
      </w:r>
    </w:p>
    <w:p w14:paraId="50E45138" w14:textId="52534F53" w:rsidR="00F80965" w:rsidRPr="001549D3" w:rsidRDefault="006C1DE2" w:rsidP="00654E8F">
      <w:pPr>
        <w:spacing w:before="240"/>
      </w:pPr>
      <w:r>
        <w:rPr>
          <w:noProof/>
        </w:rPr>
        <w:drawing>
          <wp:inline distT="0" distB="0" distL="0" distR="0" wp14:anchorId="545C50A4" wp14:editId="552D3F85">
            <wp:extent cx="3397316" cy="2838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578" cy="284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965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9F97" w14:textId="77777777" w:rsidR="00A4460E" w:rsidRDefault="00A4460E" w:rsidP="00117666">
      <w:pPr>
        <w:spacing w:after="0"/>
      </w:pPr>
      <w:r>
        <w:separator/>
      </w:r>
    </w:p>
  </w:endnote>
  <w:endnote w:type="continuationSeparator" w:id="0">
    <w:p w14:paraId="142DA968" w14:textId="77777777" w:rsidR="00A4460E" w:rsidRDefault="00A4460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AA7A" w14:textId="77777777" w:rsidR="00A4460E" w:rsidRDefault="00A4460E" w:rsidP="00117666">
      <w:pPr>
        <w:spacing w:after="0"/>
      </w:pPr>
      <w:r>
        <w:separator/>
      </w:r>
    </w:p>
  </w:footnote>
  <w:footnote w:type="continuationSeparator" w:id="0">
    <w:p w14:paraId="0CFE5BB3" w14:textId="77777777" w:rsidR="00A4460E" w:rsidRDefault="00A4460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4D88"/>
    <w:multiLevelType w:val="hybridMultilevel"/>
    <w:tmpl w:val="425E75CA"/>
    <w:lvl w:ilvl="0" w:tplc="8AF44E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00878275">
    <w:abstractNumId w:val="0"/>
  </w:num>
  <w:num w:numId="2" w16cid:durableId="872306193">
    <w:abstractNumId w:val="5"/>
  </w:num>
  <w:num w:numId="3" w16cid:durableId="565183376">
    <w:abstractNumId w:val="1"/>
  </w:num>
  <w:num w:numId="4" w16cid:durableId="1909732434">
    <w:abstractNumId w:val="6"/>
  </w:num>
  <w:num w:numId="5" w16cid:durableId="560559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4120130">
    <w:abstractNumId w:val="4"/>
  </w:num>
  <w:num w:numId="7" w16cid:durableId="1360669199">
    <w:abstractNumId w:val="7"/>
  </w:num>
  <w:num w:numId="8" w16cid:durableId="1091316053">
    <w:abstractNumId w:val="7"/>
  </w:num>
  <w:num w:numId="9" w16cid:durableId="921723438">
    <w:abstractNumId w:val="7"/>
  </w:num>
  <w:num w:numId="10" w16cid:durableId="203754568">
    <w:abstractNumId w:val="7"/>
  </w:num>
  <w:num w:numId="11" w16cid:durableId="1951620503">
    <w:abstractNumId w:val="7"/>
  </w:num>
  <w:num w:numId="12" w16cid:durableId="483161105">
    <w:abstractNumId w:val="7"/>
  </w:num>
  <w:num w:numId="13" w16cid:durableId="1869876722">
    <w:abstractNumId w:val="4"/>
  </w:num>
  <w:num w:numId="14" w16cid:durableId="710807028">
    <w:abstractNumId w:val="3"/>
  </w:num>
  <w:num w:numId="15" w16cid:durableId="1703897913">
    <w:abstractNumId w:val="3"/>
  </w:num>
  <w:num w:numId="16" w16cid:durableId="1677343967">
    <w:abstractNumId w:val="3"/>
  </w:num>
  <w:num w:numId="17" w16cid:durableId="1068112933">
    <w:abstractNumId w:val="3"/>
  </w:num>
  <w:num w:numId="18" w16cid:durableId="1278101280">
    <w:abstractNumId w:val="3"/>
  </w:num>
  <w:num w:numId="19" w16cid:durableId="1835798700">
    <w:abstractNumId w:val="3"/>
  </w:num>
  <w:num w:numId="20" w16cid:durableId="1376658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0FFF"/>
    <w:rsid w:val="00267D18"/>
    <w:rsid w:val="002710F7"/>
    <w:rsid w:val="00274347"/>
    <w:rsid w:val="002868E2"/>
    <w:rsid w:val="002869C3"/>
    <w:rsid w:val="002936E4"/>
    <w:rsid w:val="002B4A57"/>
    <w:rsid w:val="002C74CA"/>
    <w:rsid w:val="002D163B"/>
    <w:rsid w:val="003123F4"/>
    <w:rsid w:val="00325272"/>
    <w:rsid w:val="003544FB"/>
    <w:rsid w:val="003825F3"/>
    <w:rsid w:val="003D2F2D"/>
    <w:rsid w:val="00401590"/>
    <w:rsid w:val="00447801"/>
    <w:rsid w:val="00452E9C"/>
    <w:rsid w:val="004735C8"/>
    <w:rsid w:val="004947A6"/>
    <w:rsid w:val="004961FF"/>
    <w:rsid w:val="00496F53"/>
    <w:rsid w:val="00517A89"/>
    <w:rsid w:val="005250F2"/>
    <w:rsid w:val="00593EEA"/>
    <w:rsid w:val="005A5EEE"/>
    <w:rsid w:val="005B2DA9"/>
    <w:rsid w:val="005C7B20"/>
    <w:rsid w:val="006375C7"/>
    <w:rsid w:val="00654E8F"/>
    <w:rsid w:val="00660D05"/>
    <w:rsid w:val="006820B1"/>
    <w:rsid w:val="006B2DE6"/>
    <w:rsid w:val="006B7D14"/>
    <w:rsid w:val="006C1DE2"/>
    <w:rsid w:val="006E37E8"/>
    <w:rsid w:val="00701727"/>
    <w:rsid w:val="0070566C"/>
    <w:rsid w:val="00714C50"/>
    <w:rsid w:val="00725A7D"/>
    <w:rsid w:val="007501BE"/>
    <w:rsid w:val="00790BB3"/>
    <w:rsid w:val="007B319C"/>
    <w:rsid w:val="007C206C"/>
    <w:rsid w:val="00817DD6"/>
    <w:rsid w:val="0083759F"/>
    <w:rsid w:val="00885156"/>
    <w:rsid w:val="009151AA"/>
    <w:rsid w:val="0093429D"/>
    <w:rsid w:val="00943573"/>
    <w:rsid w:val="00964134"/>
    <w:rsid w:val="00967EAE"/>
    <w:rsid w:val="00970F7D"/>
    <w:rsid w:val="00994A3D"/>
    <w:rsid w:val="009C2B12"/>
    <w:rsid w:val="009C79F7"/>
    <w:rsid w:val="00A174D9"/>
    <w:rsid w:val="00A4460E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65F10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E63A8"/>
    <w:rsid w:val="00F46900"/>
    <w:rsid w:val="00F61D89"/>
    <w:rsid w:val="00F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16</TotalTime>
  <Pages>5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翟 泰宇</cp:lastModifiedBy>
  <cp:revision>5</cp:revision>
  <cp:lastPrinted>2013-10-03T12:51:00Z</cp:lastPrinted>
  <dcterms:created xsi:type="dcterms:W3CDTF">2022-08-27T09:53:00Z</dcterms:created>
  <dcterms:modified xsi:type="dcterms:W3CDTF">2022-09-04T02:47:00Z</dcterms:modified>
</cp:coreProperties>
</file>